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EB5FB" w14:textId="076764E2" w:rsidR="00D97724" w:rsidRPr="003420FE" w:rsidRDefault="00D97724" w:rsidP="009B0C28">
      <w:pPr>
        <w:spacing w:after="0" w:line="240" w:lineRule="auto"/>
        <w:jc w:val="right"/>
        <w:rPr>
          <w:rFonts w:cstheme="minorHAnsi"/>
          <w:b/>
          <w:color w:val="1F4E79" w:themeColor="accent1" w:themeShade="80"/>
          <w:sz w:val="32"/>
          <w:szCs w:val="32"/>
        </w:rPr>
      </w:pPr>
      <w:bookmarkStart w:id="0" w:name="_GoBack"/>
      <w:bookmarkEnd w:id="0"/>
      <w:r>
        <w:rPr>
          <w:rFonts w:cstheme="minorHAnsi"/>
          <w:b/>
          <w:color w:val="1F4E79" w:themeColor="accent1" w:themeShade="80"/>
          <w:sz w:val="32"/>
          <w:szCs w:val="32"/>
        </w:rPr>
        <w:t xml:space="preserve">Advertised: </w:t>
      </w:r>
      <w:r w:rsidR="004F2736">
        <w:rPr>
          <w:rFonts w:cstheme="minorHAnsi"/>
          <w:b/>
          <w:color w:val="1F4E79" w:themeColor="accent1" w:themeShade="80"/>
          <w:sz w:val="32"/>
          <w:szCs w:val="32"/>
        </w:rPr>
        <w:t>15</w:t>
      </w:r>
      <w:r w:rsidRPr="003420FE">
        <w:rPr>
          <w:rFonts w:cstheme="minorHAnsi"/>
          <w:b/>
          <w:color w:val="1F4E79" w:themeColor="accent1" w:themeShade="80"/>
          <w:sz w:val="32"/>
          <w:szCs w:val="32"/>
        </w:rPr>
        <w:t>/11/17</w:t>
      </w:r>
    </w:p>
    <w:p w14:paraId="212847FC" w14:textId="77777777" w:rsidR="00D97724" w:rsidRDefault="00D97724" w:rsidP="009B0C28">
      <w:pPr>
        <w:spacing w:after="0" w:line="240" w:lineRule="auto"/>
        <w:jc w:val="both"/>
        <w:rPr>
          <w:rFonts w:cstheme="minorHAnsi"/>
          <w:b/>
          <w:color w:val="1F4E79" w:themeColor="accent1" w:themeShade="80"/>
          <w:sz w:val="32"/>
          <w:szCs w:val="32"/>
        </w:rPr>
      </w:pPr>
    </w:p>
    <w:p w14:paraId="215E544F" w14:textId="77777777" w:rsidR="001927DE" w:rsidRDefault="001927DE" w:rsidP="009B0C28">
      <w:pPr>
        <w:spacing w:after="0" w:line="240" w:lineRule="auto"/>
        <w:jc w:val="center"/>
        <w:rPr>
          <w:rFonts w:cstheme="minorHAnsi"/>
          <w:b/>
          <w:color w:val="1F4E79" w:themeColor="accent1" w:themeShade="80"/>
          <w:sz w:val="32"/>
          <w:szCs w:val="32"/>
        </w:rPr>
      </w:pPr>
      <w:r>
        <w:rPr>
          <w:rFonts w:cstheme="minorHAnsi"/>
          <w:b/>
          <w:color w:val="1F4E79" w:themeColor="accent1" w:themeShade="80"/>
          <w:sz w:val="32"/>
          <w:szCs w:val="32"/>
        </w:rPr>
        <w:t>Oxford Innovation Services</w:t>
      </w:r>
    </w:p>
    <w:p w14:paraId="3AD5124C" w14:textId="77777777" w:rsidR="00D97724" w:rsidRDefault="00444797" w:rsidP="009B0C28">
      <w:pPr>
        <w:spacing w:after="0" w:line="240" w:lineRule="auto"/>
        <w:jc w:val="center"/>
        <w:rPr>
          <w:rFonts w:cstheme="minorHAnsi"/>
          <w:b/>
          <w:color w:val="1F4E79" w:themeColor="accent1" w:themeShade="80"/>
          <w:sz w:val="32"/>
          <w:szCs w:val="32"/>
        </w:rPr>
      </w:pPr>
      <w:r w:rsidRPr="003420FE">
        <w:rPr>
          <w:rFonts w:cstheme="minorHAnsi"/>
          <w:b/>
          <w:color w:val="1F4E79" w:themeColor="accent1" w:themeShade="80"/>
          <w:sz w:val="32"/>
          <w:szCs w:val="32"/>
        </w:rPr>
        <w:t>Thames Valley Berkshire Growth Hub</w:t>
      </w:r>
      <w:r w:rsidR="003E6D3F" w:rsidRPr="003420FE">
        <w:rPr>
          <w:rFonts w:cstheme="minorHAnsi"/>
          <w:b/>
          <w:color w:val="1F4E79" w:themeColor="accent1" w:themeShade="80"/>
          <w:sz w:val="32"/>
          <w:szCs w:val="32"/>
        </w:rPr>
        <w:t xml:space="preserve"> Pro</w:t>
      </w:r>
      <w:r w:rsidR="001927DE">
        <w:rPr>
          <w:rFonts w:cstheme="minorHAnsi"/>
          <w:b/>
          <w:color w:val="1F4E79" w:themeColor="accent1" w:themeShade="80"/>
          <w:sz w:val="32"/>
          <w:szCs w:val="32"/>
        </w:rPr>
        <w:t>ject</w:t>
      </w:r>
    </w:p>
    <w:p w14:paraId="1B2BBEE9" w14:textId="77777777" w:rsidR="005C5E0F" w:rsidRPr="003420FE" w:rsidRDefault="00AC0FF7" w:rsidP="009B0C28">
      <w:pPr>
        <w:spacing w:after="0" w:line="240" w:lineRule="auto"/>
        <w:jc w:val="center"/>
        <w:rPr>
          <w:rFonts w:cstheme="minorHAnsi"/>
          <w:b/>
          <w:color w:val="1F4E79" w:themeColor="accent1" w:themeShade="80"/>
          <w:sz w:val="32"/>
          <w:szCs w:val="32"/>
        </w:rPr>
      </w:pPr>
      <w:r w:rsidRPr="003420FE">
        <w:rPr>
          <w:rFonts w:cstheme="minorHAnsi"/>
          <w:b/>
          <w:color w:val="1F4E79" w:themeColor="accent1" w:themeShade="80"/>
          <w:sz w:val="32"/>
          <w:szCs w:val="32"/>
        </w:rPr>
        <w:t>Tender</w:t>
      </w:r>
      <w:r w:rsidR="001927DE">
        <w:rPr>
          <w:rFonts w:cstheme="minorHAnsi"/>
          <w:b/>
          <w:color w:val="1F4E79" w:themeColor="accent1" w:themeShade="80"/>
          <w:sz w:val="32"/>
          <w:szCs w:val="32"/>
        </w:rPr>
        <w:t xml:space="preserve"> for Pre-Accelerator Programme</w:t>
      </w:r>
    </w:p>
    <w:p w14:paraId="7847A730" w14:textId="77777777" w:rsidR="005C5E0F" w:rsidRPr="003420FE" w:rsidRDefault="005C5E0F" w:rsidP="009B0C28">
      <w:pPr>
        <w:spacing w:after="0" w:line="240" w:lineRule="auto"/>
        <w:jc w:val="both"/>
        <w:rPr>
          <w:rFonts w:cstheme="minorHAnsi"/>
          <w:b/>
          <w:color w:val="1F4E79" w:themeColor="accent1" w:themeShade="80"/>
          <w:sz w:val="32"/>
          <w:szCs w:val="32"/>
          <w:shd w:val="clear" w:color="auto" w:fill="FFFFFF"/>
        </w:rPr>
      </w:pPr>
    </w:p>
    <w:p w14:paraId="6FE5E5A1" w14:textId="77777777" w:rsidR="0089727B" w:rsidRPr="009B0C28" w:rsidRDefault="005C5E0F"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9B0C28">
        <w:rPr>
          <w:rFonts w:cstheme="minorHAnsi"/>
          <w:b/>
          <w:color w:val="1F4E79" w:themeColor="accent1" w:themeShade="80"/>
          <w:sz w:val="32"/>
          <w:szCs w:val="32"/>
          <w:shd w:val="clear" w:color="auto" w:fill="FFFFFF"/>
        </w:rPr>
        <w:t xml:space="preserve">Introduction, </w:t>
      </w:r>
      <w:r w:rsidR="00D97724" w:rsidRPr="009B0C28">
        <w:rPr>
          <w:rFonts w:cstheme="minorHAnsi"/>
          <w:b/>
          <w:color w:val="1F4E79" w:themeColor="accent1" w:themeShade="80"/>
          <w:sz w:val="32"/>
          <w:szCs w:val="32"/>
          <w:shd w:val="clear" w:color="auto" w:fill="FFFFFF"/>
        </w:rPr>
        <w:t>background and business context</w:t>
      </w:r>
    </w:p>
    <w:p w14:paraId="61A741CE" w14:textId="77777777" w:rsidR="009B0C28" w:rsidRPr="009B0C28" w:rsidRDefault="009B0C28" w:rsidP="009B0C28">
      <w:pPr>
        <w:spacing w:after="0" w:line="240" w:lineRule="auto"/>
        <w:jc w:val="both"/>
        <w:rPr>
          <w:rFonts w:cstheme="minorHAnsi"/>
          <w:b/>
          <w:color w:val="1F4E79" w:themeColor="accent1" w:themeShade="80"/>
          <w:sz w:val="32"/>
          <w:szCs w:val="32"/>
          <w:shd w:val="clear" w:color="auto" w:fill="FFFFFF"/>
        </w:rPr>
      </w:pPr>
    </w:p>
    <w:p w14:paraId="68946076" w14:textId="77777777" w:rsidR="0089727B" w:rsidRPr="0061008C" w:rsidRDefault="0089727B" w:rsidP="009B0C28">
      <w:pPr>
        <w:spacing w:after="0" w:line="240" w:lineRule="auto"/>
        <w:jc w:val="both"/>
        <w:rPr>
          <w:rFonts w:cstheme="minorHAnsi"/>
          <w:sz w:val="21"/>
          <w:szCs w:val="21"/>
        </w:rPr>
      </w:pPr>
      <w:r w:rsidRPr="0061008C">
        <w:rPr>
          <w:rFonts w:cstheme="minorHAnsi"/>
          <w:sz w:val="21"/>
          <w:szCs w:val="21"/>
        </w:rPr>
        <w:t>Oxford Innovation Services (OIS) is the UK’s leading specialist coaching company.  We work with businesses at all stages of development to maximise their growth potential, benefiting both the enterprise and its people through uniquely tailored coaching programmes.</w:t>
      </w:r>
    </w:p>
    <w:p w14:paraId="1F458CE6" w14:textId="77777777" w:rsidR="0089727B" w:rsidRPr="0061008C" w:rsidRDefault="0089727B" w:rsidP="009B0C28">
      <w:pPr>
        <w:spacing w:after="0" w:line="240" w:lineRule="auto"/>
        <w:jc w:val="both"/>
        <w:rPr>
          <w:rFonts w:cstheme="minorHAnsi"/>
          <w:sz w:val="21"/>
          <w:szCs w:val="21"/>
        </w:rPr>
      </w:pPr>
    </w:p>
    <w:p w14:paraId="4A3B1AF6" w14:textId="3E8AD302" w:rsidR="00174663" w:rsidRPr="00174663" w:rsidRDefault="002930EA" w:rsidP="009B0C28">
      <w:pPr>
        <w:spacing w:after="0" w:line="240" w:lineRule="auto"/>
        <w:jc w:val="both"/>
        <w:rPr>
          <w:rFonts w:cstheme="minorHAnsi"/>
          <w:sz w:val="21"/>
          <w:szCs w:val="21"/>
        </w:rPr>
      </w:pPr>
      <w:bookmarkStart w:id="1" w:name="_Hlk498505144"/>
      <w:r w:rsidRPr="0061008C">
        <w:rPr>
          <w:rFonts w:cstheme="minorHAnsi"/>
          <w:sz w:val="21"/>
          <w:szCs w:val="21"/>
        </w:rPr>
        <w:t>Oxford Innovation Services (OIS) has recently been awarded a contract to deliver</w:t>
      </w:r>
      <w:r w:rsidR="00444797" w:rsidRPr="0061008C">
        <w:rPr>
          <w:rFonts w:cstheme="minorHAnsi"/>
          <w:sz w:val="21"/>
          <w:szCs w:val="21"/>
        </w:rPr>
        <w:t xml:space="preserve"> the Thames Valley Berkshire Growth Hub</w:t>
      </w:r>
      <w:r w:rsidR="00444797" w:rsidRPr="0061008C">
        <w:rPr>
          <w:rStyle w:val="FootnoteReference"/>
          <w:rFonts w:cstheme="minorHAnsi"/>
          <w:sz w:val="21"/>
          <w:szCs w:val="21"/>
        </w:rPr>
        <w:footnoteReference w:id="1"/>
      </w:r>
      <w:r w:rsidR="00444797" w:rsidRPr="0061008C">
        <w:rPr>
          <w:rFonts w:cstheme="minorHAnsi"/>
          <w:sz w:val="21"/>
          <w:szCs w:val="21"/>
        </w:rPr>
        <w:t xml:space="preserve"> project in the Thames Valley Berkshire LEP area</w:t>
      </w:r>
      <w:r w:rsidRPr="0061008C">
        <w:rPr>
          <w:rFonts w:cstheme="minorHAnsi"/>
          <w:sz w:val="21"/>
          <w:szCs w:val="21"/>
        </w:rPr>
        <w:t xml:space="preserve">. The aim of the project is </w:t>
      </w:r>
      <w:r w:rsidR="00444797" w:rsidRPr="0061008C">
        <w:rPr>
          <w:rFonts w:cstheme="minorHAnsi"/>
          <w:sz w:val="21"/>
          <w:szCs w:val="21"/>
        </w:rPr>
        <w:t xml:space="preserve">to help entrepreneurs, start-ups and established businesses find a range of support and advice to grow their business. The Growth Hub provides free information, advice, networking events and workshops on a range of business issues. Business Champions within the Growth Hub provide a small number of eligible businesses with ongoing intensive 1-1 support which is tailor-made to meet the needs of each business. Additionally, the Growth Hub will deliver 4 pre-accelerator programmes for a minimum of 40 entrepreneurs / pre-start-ups. </w:t>
      </w:r>
      <w:r w:rsidR="001927DE" w:rsidRPr="001927DE">
        <w:rPr>
          <w:rFonts w:cstheme="minorHAnsi"/>
          <w:sz w:val="21"/>
          <w:szCs w:val="21"/>
        </w:rPr>
        <w:t>The pre-accelerator will create a local buzz around entrepreneurship and high growth ambition, raising the aspirations of businesses in Berkshire. It will also build the profile of the region with investors as a hotspot for exciting investment opportunities.</w:t>
      </w:r>
      <w:r w:rsidR="001927DE">
        <w:rPr>
          <w:rFonts w:cstheme="minorHAnsi"/>
          <w:sz w:val="21"/>
          <w:szCs w:val="21"/>
        </w:rPr>
        <w:t xml:space="preserve"> </w:t>
      </w:r>
      <w:r w:rsidR="00444797" w:rsidRPr="0061008C">
        <w:rPr>
          <w:rFonts w:cstheme="minorHAnsi"/>
          <w:sz w:val="21"/>
          <w:szCs w:val="21"/>
        </w:rPr>
        <w:t xml:space="preserve">This tender document has been assembled in order to identify a provider to </w:t>
      </w:r>
      <w:r w:rsidR="006C61B3">
        <w:rPr>
          <w:rFonts w:cstheme="minorHAnsi"/>
          <w:sz w:val="21"/>
          <w:szCs w:val="21"/>
        </w:rPr>
        <w:t xml:space="preserve">design and </w:t>
      </w:r>
      <w:r w:rsidR="00444797" w:rsidRPr="0061008C">
        <w:rPr>
          <w:rFonts w:cstheme="minorHAnsi"/>
          <w:sz w:val="21"/>
          <w:szCs w:val="21"/>
        </w:rPr>
        <w:t>deliver the 4 pre-accelerator programmes.</w:t>
      </w:r>
    </w:p>
    <w:p w14:paraId="58862D2D" w14:textId="77777777" w:rsidR="005743F3" w:rsidRDefault="005743F3" w:rsidP="009B0C28">
      <w:pPr>
        <w:spacing w:after="0" w:line="240" w:lineRule="auto"/>
        <w:jc w:val="both"/>
        <w:rPr>
          <w:rFonts w:cstheme="minorHAnsi"/>
          <w:sz w:val="21"/>
          <w:szCs w:val="21"/>
        </w:rPr>
      </w:pPr>
    </w:p>
    <w:p w14:paraId="2E800113" w14:textId="7F6FC7FD" w:rsidR="002930EA" w:rsidRPr="0061008C" w:rsidRDefault="002930EA" w:rsidP="009B0C28">
      <w:pPr>
        <w:spacing w:after="0" w:line="240" w:lineRule="auto"/>
        <w:jc w:val="both"/>
        <w:rPr>
          <w:rFonts w:cstheme="minorHAnsi"/>
          <w:sz w:val="21"/>
          <w:szCs w:val="21"/>
        </w:rPr>
      </w:pPr>
      <w:r w:rsidRPr="0061008C">
        <w:rPr>
          <w:rFonts w:cstheme="minorHAnsi"/>
          <w:sz w:val="21"/>
          <w:szCs w:val="21"/>
        </w:rPr>
        <w:t xml:space="preserve">The project is financed by the </w:t>
      </w:r>
      <w:r w:rsidR="006C61B3">
        <w:rPr>
          <w:rFonts w:cstheme="minorHAnsi"/>
          <w:sz w:val="21"/>
          <w:szCs w:val="21"/>
        </w:rPr>
        <w:t>Thames Valley Berkshire</w:t>
      </w:r>
      <w:r w:rsidRPr="0061008C">
        <w:rPr>
          <w:rFonts w:cstheme="minorHAnsi"/>
          <w:sz w:val="21"/>
          <w:szCs w:val="21"/>
        </w:rPr>
        <w:t xml:space="preserve"> European Regional Development Fund (ERDF), part of the European Structural Investment Fund (ESIF) portfolio 201</w:t>
      </w:r>
      <w:r w:rsidR="00536E6B" w:rsidRPr="0061008C">
        <w:rPr>
          <w:rFonts w:cstheme="minorHAnsi"/>
          <w:sz w:val="21"/>
          <w:szCs w:val="21"/>
        </w:rPr>
        <w:t>4</w:t>
      </w:r>
      <w:r w:rsidRPr="0061008C">
        <w:rPr>
          <w:rFonts w:cstheme="minorHAnsi"/>
          <w:sz w:val="21"/>
          <w:szCs w:val="21"/>
        </w:rPr>
        <w:t xml:space="preserve"> to 2020.  The Department for Communities and Local Government is the managing authority for the fund, which was established by the European Commission to help improve the competitiveness of SMEs by increasing their capacity and capability</w:t>
      </w:r>
      <w:r w:rsidR="003203CA">
        <w:rPr>
          <w:rFonts w:cstheme="minorHAnsi"/>
          <w:sz w:val="21"/>
          <w:szCs w:val="21"/>
        </w:rPr>
        <w:t>,</w:t>
      </w:r>
      <w:r w:rsidRPr="0061008C">
        <w:rPr>
          <w:rFonts w:cstheme="minorHAnsi"/>
          <w:sz w:val="21"/>
          <w:szCs w:val="21"/>
        </w:rPr>
        <w:t xml:space="preserve"> and promoting entrepreneurship to strengthen the pipeline of high growth businesses across England.  </w:t>
      </w:r>
    </w:p>
    <w:bookmarkEnd w:id="1"/>
    <w:p w14:paraId="7FB5F4B0" w14:textId="77777777" w:rsidR="002930EA" w:rsidRPr="0061008C" w:rsidRDefault="002930EA" w:rsidP="009B0C28">
      <w:pPr>
        <w:spacing w:after="0" w:line="240" w:lineRule="auto"/>
        <w:jc w:val="both"/>
        <w:rPr>
          <w:rFonts w:cstheme="minorHAnsi"/>
          <w:b/>
          <w:sz w:val="21"/>
          <w:szCs w:val="21"/>
        </w:rPr>
      </w:pPr>
    </w:p>
    <w:p w14:paraId="02790C63" w14:textId="77777777" w:rsidR="002930EA" w:rsidRDefault="0089727B"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3420FE">
        <w:rPr>
          <w:rFonts w:cstheme="minorHAnsi"/>
          <w:b/>
          <w:color w:val="1F4E79" w:themeColor="accent1" w:themeShade="80"/>
          <w:sz w:val="32"/>
          <w:szCs w:val="32"/>
          <w:shd w:val="clear" w:color="auto" w:fill="FFFFFF"/>
        </w:rPr>
        <w:t>Key objectives</w:t>
      </w:r>
    </w:p>
    <w:p w14:paraId="78DCDC99" w14:textId="77777777" w:rsidR="009B0C28" w:rsidRPr="003420FE" w:rsidRDefault="009B0C28" w:rsidP="009B0C28">
      <w:pPr>
        <w:spacing w:after="0" w:line="240" w:lineRule="auto"/>
        <w:jc w:val="both"/>
        <w:rPr>
          <w:rFonts w:cstheme="minorHAnsi"/>
          <w:b/>
          <w:color w:val="1F4E79" w:themeColor="accent1" w:themeShade="80"/>
          <w:sz w:val="32"/>
          <w:szCs w:val="32"/>
          <w:shd w:val="clear" w:color="auto" w:fill="FFFFFF"/>
        </w:rPr>
      </w:pPr>
    </w:p>
    <w:p w14:paraId="4C07C0FC" w14:textId="77777777" w:rsidR="00536E6B" w:rsidRPr="0061008C" w:rsidRDefault="00444797" w:rsidP="009B0C28">
      <w:pPr>
        <w:pStyle w:val="Heading1"/>
        <w:numPr>
          <w:ilvl w:val="0"/>
          <w:numId w:val="0"/>
        </w:numPr>
        <w:spacing w:after="0" w:line="240" w:lineRule="auto"/>
        <w:rPr>
          <w:rFonts w:asciiTheme="minorHAnsi" w:hAnsiTheme="minorHAnsi" w:cstheme="minorHAnsi"/>
        </w:rPr>
      </w:pPr>
      <w:bookmarkStart w:id="2" w:name="_Hlk498505195"/>
      <w:r w:rsidRPr="0061008C">
        <w:rPr>
          <w:rFonts w:asciiTheme="minorHAnsi" w:hAnsiTheme="minorHAnsi" w:cstheme="minorHAnsi"/>
        </w:rPr>
        <w:t xml:space="preserve">The </w:t>
      </w:r>
      <w:r w:rsidR="006C61B3">
        <w:rPr>
          <w:rFonts w:asciiTheme="minorHAnsi" w:hAnsiTheme="minorHAnsi" w:cstheme="minorHAnsi"/>
        </w:rPr>
        <w:t>Thames Valley Berkshire (TVB)</w:t>
      </w:r>
      <w:r w:rsidRPr="0061008C">
        <w:rPr>
          <w:rFonts w:asciiTheme="minorHAnsi" w:hAnsiTheme="minorHAnsi" w:cstheme="minorHAnsi"/>
        </w:rPr>
        <w:t xml:space="preserve"> Business Growth Hub wants to engage </w:t>
      </w:r>
      <w:r w:rsidR="00536E6B" w:rsidRPr="0061008C">
        <w:rPr>
          <w:rFonts w:asciiTheme="minorHAnsi" w:hAnsiTheme="minorHAnsi" w:cstheme="minorHAnsi"/>
        </w:rPr>
        <w:t xml:space="preserve">and support a minimum of 40 </w:t>
      </w:r>
      <w:r w:rsidRPr="0061008C">
        <w:rPr>
          <w:rFonts w:asciiTheme="minorHAnsi" w:hAnsiTheme="minorHAnsi" w:cstheme="minorHAnsi"/>
        </w:rPr>
        <w:t>entrepreneurs and pre-startups that have the potential to create high growth businesses based in Berkshire</w:t>
      </w:r>
      <w:r w:rsidR="00536E6B" w:rsidRPr="0061008C">
        <w:rPr>
          <w:rFonts w:asciiTheme="minorHAnsi" w:hAnsiTheme="minorHAnsi" w:cstheme="minorHAnsi"/>
        </w:rPr>
        <w:t xml:space="preserve">. As a mechanism to provide this support, we are seeking responses from interested providers who can deliver a programme of 4 pre-accelerators between 2018 – 2020 in Thames Valley Berkshire. </w:t>
      </w:r>
    </w:p>
    <w:p w14:paraId="60836793" w14:textId="1D023A97" w:rsidR="00E64A3E" w:rsidRPr="0061008C" w:rsidRDefault="00E64A3E" w:rsidP="009B0C28">
      <w:pPr>
        <w:pStyle w:val="Heading1"/>
        <w:numPr>
          <w:ilvl w:val="0"/>
          <w:numId w:val="0"/>
        </w:numPr>
        <w:spacing w:after="0" w:line="240" w:lineRule="auto"/>
        <w:rPr>
          <w:rFonts w:asciiTheme="minorHAnsi" w:hAnsiTheme="minorHAnsi" w:cstheme="minorHAnsi"/>
        </w:rPr>
      </w:pPr>
      <w:r w:rsidRPr="0061008C">
        <w:rPr>
          <w:rFonts w:asciiTheme="minorHAnsi" w:hAnsiTheme="minorHAnsi" w:cstheme="minorHAnsi"/>
        </w:rPr>
        <w:t xml:space="preserve">Each pre-accelerator programme will cater for </w:t>
      </w:r>
      <w:r w:rsidR="00444797" w:rsidRPr="0061008C">
        <w:rPr>
          <w:rFonts w:asciiTheme="minorHAnsi" w:hAnsiTheme="minorHAnsi" w:cstheme="minorHAnsi"/>
        </w:rPr>
        <w:t xml:space="preserve">a cohort of </w:t>
      </w:r>
      <w:r w:rsidRPr="0061008C">
        <w:rPr>
          <w:rFonts w:asciiTheme="minorHAnsi" w:hAnsiTheme="minorHAnsi" w:cstheme="minorHAnsi"/>
        </w:rPr>
        <w:t xml:space="preserve">a minimum of </w:t>
      </w:r>
      <w:r w:rsidR="00444797" w:rsidRPr="0061008C">
        <w:rPr>
          <w:rFonts w:asciiTheme="minorHAnsi" w:hAnsiTheme="minorHAnsi" w:cstheme="minorHAnsi"/>
        </w:rPr>
        <w:t>10 eligible entrepreneurs with high growth potential business ambitions and ideas</w:t>
      </w:r>
      <w:r w:rsidRPr="0061008C">
        <w:rPr>
          <w:rFonts w:asciiTheme="minorHAnsi" w:hAnsiTheme="minorHAnsi" w:cstheme="minorHAnsi"/>
        </w:rPr>
        <w:t xml:space="preserve">, providing them with </w:t>
      </w:r>
      <w:r w:rsidR="006C61B3">
        <w:rPr>
          <w:rFonts w:asciiTheme="minorHAnsi" w:hAnsiTheme="minorHAnsi" w:cstheme="minorHAnsi"/>
        </w:rPr>
        <w:t xml:space="preserve">a minimum of 12 hours of </w:t>
      </w:r>
      <w:r w:rsidRPr="0061008C">
        <w:rPr>
          <w:rFonts w:asciiTheme="minorHAnsi" w:hAnsiTheme="minorHAnsi" w:cstheme="minorHAnsi"/>
        </w:rPr>
        <w:t xml:space="preserve">intensive support over </w:t>
      </w:r>
      <w:r w:rsidR="006C61B3">
        <w:rPr>
          <w:rFonts w:asciiTheme="minorHAnsi" w:hAnsiTheme="minorHAnsi" w:cstheme="minorHAnsi"/>
        </w:rPr>
        <w:t xml:space="preserve">a </w:t>
      </w:r>
      <w:r w:rsidR="00957840">
        <w:rPr>
          <w:rFonts w:asciiTheme="minorHAnsi" w:hAnsiTheme="minorHAnsi" w:cstheme="minorHAnsi"/>
        </w:rPr>
        <w:t>3-month</w:t>
      </w:r>
      <w:r w:rsidR="006C61B3">
        <w:rPr>
          <w:rFonts w:asciiTheme="minorHAnsi" w:hAnsiTheme="minorHAnsi" w:cstheme="minorHAnsi"/>
        </w:rPr>
        <w:t xml:space="preserve"> period</w:t>
      </w:r>
      <w:r w:rsidRPr="0061008C">
        <w:rPr>
          <w:rFonts w:asciiTheme="minorHAnsi" w:hAnsiTheme="minorHAnsi" w:cstheme="minorHAnsi"/>
        </w:rPr>
        <w:t xml:space="preserve"> to prepare entrepreneurs for starting up their business </w:t>
      </w:r>
      <w:r w:rsidRPr="0061008C">
        <w:rPr>
          <w:rFonts w:asciiTheme="minorHAnsi" w:hAnsiTheme="minorHAnsi" w:cstheme="minorHAnsi"/>
        </w:rPr>
        <w:lastRenderedPageBreak/>
        <w:t xml:space="preserve">and becoming ‘enterprise ready’. Each pre-accelerator will culminate in a pitching event where relevant next stage supporters (providers of accelerators, incubators, seed funds, angels and non-equity finance) will be in attendance and the cohort of entrepreneurs will be supported to pitch to win a place in a full accelerator or secure investment etc.  </w:t>
      </w:r>
    </w:p>
    <w:bookmarkEnd w:id="2"/>
    <w:p w14:paraId="2C295F0D" w14:textId="77777777" w:rsidR="00444797" w:rsidRPr="0061008C" w:rsidRDefault="00E64A3E" w:rsidP="009B0C28">
      <w:pPr>
        <w:pStyle w:val="Heading1"/>
        <w:numPr>
          <w:ilvl w:val="0"/>
          <w:numId w:val="0"/>
        </w:numPr>
        <w:spacing w:after="0" w:line="240" w:lineRule="auto"/>
        <w:rPr>
          <w:rFonts w:asciiTheme="minorHAnsi" w:hAnsiTheme="minorHAnsi" w:cstheme="minorHAnsi"/>
        </w:rPr>
      </w:pPr>
      <w:r w:rsidRPr="0061008C">
        <w:rPr>
          <w:rFonts w:asciiTheme="minorHAnsi" w:hAnsiTheme="minorHAnsi" w:cstheme="minorHAnsi"/>
        </w:rPr>
        <w:t xml:space="preserve">The </w:t>
      </w:r>
      <w:r w:rsidRPr="0061008C">
        <w:rPr>
          <w:rFonts w:asciiTheme="minorHAnsi" w:hAnsiTheme="minorHAnsi" w:cstheme="minorHAnsi"/>
          <w:b/>
        </w:rPr>
        <w:t>k</w:t>
      </w:r>
      <w:r w:rsidR="00444797" w:rsidRPr="0061008C">
        <w:rPr>
          <w:rFonts w:asciiTheme="minorHAnsi" w:hAnsiTheme="minorHAnsi" w:cstheme="minorHAnsi"/>
          <w:b/>
        </w:rPr>
        <w:t xml:space="preserve">ey objectives of </w:t>
      </w:r>
      <w:r w:rsidRPr="0061008C">
        <w:rPr>
          <w:rFonts w:asciiTheme="minorHAnsi" w:hAnsiTheme="minorHAnsi" w:cstheme="minorHAnsi"/>
          <w:b/>
        </w:rPr>
        <w:t>the p</w:t>
      </w:r>
      <w:r w:rsidR="00444797" w:rsidRPr="0061008C">
        <w:rPr>
          <w:rFonts w:asciiTheme="minorHAnsi" w:hAnsiTheme="minorHAnsi" w:cstheme="minorHAnsi"/>
          <w:b/>
        </w:rPr>
        <w:t>re-accelerators</w:t>
      </w:r>
      <w:r w:rsidRPr="0061008C">
        <w:rPr>
          <w:rFonts w:asciiTheme="minorHAnsi" w:hAnsiTheme="minorHAnsi" w:cstheme="minorHAnsi"/>
          <w:b/>
        </w:rPr>
        <w:t xml:space="preserve"> are as follows:</w:t>
      </w:r>
    </w:p>
    <w:p w14:paraId="4A3037BC" w14:textId="77777777" w:rsidR="00444797" w:rsidRPr="0061008C" w:rsidRDefault="00E64A3E" w:rsidP="00B42D96">
      <w:pPr>
        <w:pStyle w:val="ListParagraph"/>
        <w:numPr>
          <w:ilvl w:val="0"/>
          <w:numId w:val="5"/>
        </w:numPr>
        <w:spacing w:after="0" w:line="240" w:lineRule="auto"/>
        <w:jc w:val="both"/>
        <w:rPr>
          <w:rFonts w:cstheme="minorHAnsi"/>
        </w:rPr>
      </w:pPr>
      <w:bookmarkStart w:id="3" w:name="_Hlk498505269"/>
      <w:r w:rsidRPr="0061008C">
        <w:rPr>
          <w:rFonts w:cstheme="minorHAnsi"/>
        </w:rPr>
        <w:t xml:space="preserve">Promotion of </w:t>
      </w:r>
      <w:r w:rsidR="00093F9F" w:rsidRPr="0061008C">
        <w:rPr>
          <w:rFonts w:cstheme="minorHAnsi"/>
        </w:rPr>
        <w:t>entrepreneurship</w:t>
      </w:r>
      <w:r w:rsidRPr="0061008C">
        <w:rPr>
          <w:rFonts w:cstheme="minorHAnsi"/>
        </w:rPr>
        <w:t xml:space="preserve"> in Thames Valley Berkshire, a</w:t>
      </w:r>
      <w:r w:rsidR="00444797" w:rsidRPr="0061008C">
        <w:rPr>
          <w:rFonts w:cstheme="minorHAnsi"/>
        </w:rPr>
        <w:t>ttract</w:t>
      </w:r>
      <w:r w:rsidRPr="0061008C">
        <w:rPr>
          <w:rFonts w:cstheme="minorHAnsi"/>
        </w:rPr>
        <w:t xml:space="preserve">ing </w:t>
      </w:r>
      <w:r w:rsidR="00444797" w:rsidRPr="0061008C">
        <w:rPr>
          <w:rFonts w:cstheme="minorHAnsi"/>
        </w:rPr>
        <w:t>eligible entrepreneurs and pre-startups with the potential to create high growth businesses to apply to participate in the pre-accelerator programme</w:t>
      </w:r>
    </w:p>
    <w:p w14:paraId="36D7021C" w14:textId="77777777" w:rsidR="00E64A3E" w:rsidRPr="0061008C" w:rsidRDefault="00E64A3E" w:rsidP="00B42D96">
      <w:pPr>
        <w:pStyle w:val="ListParagraph"/>
        <w:numPr>
          <w:ilvl w:val="0"/>
          <w:numId w:val="5"/>
        </w:numPr>
        <w:spacing w:after="0" w:line="240" w:lineRule="auto"/>
        <w:jc w:val="both"/>
        <w:rPr>
          <w:rFonts w:cstheme="minorHAnsi"/>
        </w:rPr>
      </w:pPr>
      <w:r w:rsidRPr="0061008C">
        <w:rPr>
          <w:rFonts w:cstheme="minorHAnsi"/>
        </w:rPr>
        <w:t xml:space="preserve">Development of a dynamic, credible and coveted </w:t>
      </w:r>
      <w:r w:rsidR="006C61B3">
        <w:rPr>
          <w:rFonts w:cstheme="minorHAnsi"/>
        </w:rPr>
        <w:t xml:space="preserve">pre-accelerator </w:t>
      </w:r>
      <w:r w:rsidRPr="0061008C">
        <w:rPr>
          <w:rFonts w:cstheme="minorHAnsi"/>
        </w:rPr>
        <w:t>programme, recruiting experienced business people to provide mentoring/key note talks/Q&amp;A sessions for the part</w:t>
      </w:r>
      <w:r w:rsidR="006C61B3">
        <w:rPr>
          <w:rFonts w:cstheme="minorHAnsi"/>
        </w:rPr>
        <w:t>icipants on the pre-accelerator</w:t>
      </w:r>
    </w:p>
    <w:p w14:paraId="7178CBB4" w14:textId="77777777" w:rsidR="00444797" w:rsidRPr="0061008C" w:rsidRDefault="00E64A3E" w:rsidP="00B42D96">
      <w:pPr>
        <w:pStyle w:val="ListParagraph"/>
        <w:numPr>
          <w:ilvl w:val="0"/>
          <w:numId w:val="5"/>
        </w:numPr>
        <w:spacing w:after="0" w:line="240" w:lineRule="auto"/>
        <w:jc w:val="both"/>
        <w:rPr>
          <w:rFonts w:cstheme="minorHAnsi"/>
        </w:rPr>
      </w:pPr>
      <w:r w:rsidRPr="0061008C">
        <w:rPr>
          <w:rFonts w:cstheme="minorHAnsi"/>
        </w:rPr>
        <w:t>Delivery of</w:t>
      </w:r>
      <w:r w:rsidR="00444797" w:rsidRPr="0061008C">
        <w:rPr>
          <w:rFonts w:cstheme="minorHAnsi"/>
        </w:rPr>
        <w:t xml:space="preserve"> an intensive programme of training </w:t>
      </w:r>
      <w:r w:rsidR="006C61B3">
        <w:rPr>
          <w:rFonts w:cstheme="minorHAnsi"/>
        </w:rPr>
        <w:t>that provides participants with a minimum of 12 hours of support</w:t>
      </w:r>
      <w:r w:rsidRPr="0061008C">
        <w:rPr>
          <w:rFonts w:cstheme="minorHAnsi"/>
        </w:rPr>
        <w:t xml:space="preserve"> to prepare a minimum of 40 </w:t>
      </w:r>
      <w:r w:rsidR="00444797" w:rsidRPr="0061008C">
        <w:rPr>
          <w:rFonts w:cstheme="minorHAnsi"/>
        </w:rPr>
        <w:t>entrepreneurs and pre-</w:t>
      </w:r>
      <w:r w:rsidR="009B0C28" w:rsidRPr="0061008C">
        <w:rPr>
          <w:rFonts w:cstheme="minorHAnsi"/>
        </w:rPr>
        <w:t>start-ups</w:t>
      </w:r>
      <w:r w:rsidR="00444797" w:rsidRPr="0061008C">
        <w:rPr>
          <w:rFonts w:cstheme="minorHAnsi"/>
        </w:rPr>
        <w:t xml:space="preserve"> to start their business and become ‘enterprise ready’</w:t>
      </w:r>
    </w:p>
    <w:p w14:paraId="422BA8EF" w14:textId="77777777" w:rsidR="00444797" w:rsidRPr="00D97724" w:rsidRDefault="00E64A3E" w:rsidP="00B42D96">
      <w:pPr>
        <w:pStyle w:val="ListParagraph"/>
        <w:numPr>
          <w:ilvl w:val="0"/>
          <w:numId w:val="5"/>
        </w:numPr>
        <w:spacing w:after="0" w:line="240" w:lineRule="auto"/>
        <w:jc w:val="both"/>
        <w:rPr>
          <w:rFonts w:cstheme="minorHAnsi"/>
        </w:rPr>
      </w:pPr>
      <w:r w:rsidRPr="0061008C">
        <w:rPr>
          <w:rFonts w:cstheme="minorHAnsi"/>
        </w:rPr>
        <w:t xml:space="preserve">Coordination of </w:t>
      </w:r>
      <w:r w:rsidR="00444797" w:rsidRPr="0061008C">
        <w:rPr>
          <w:rFonts w:cstheme="minorHAnsi"/>
        </w:rPr>
        <w:t>a</w:t>
      </w:r>
      <w:r w:rsidRPr="0061008C">
        <w:rPr>
          <w:rFonts w:cstheme="minorHAnsi"/>
        </w:rPr>
        <w:t xml:space="preserve">n exciting </w:t>
      </w:r>
      <w:r w:rsidR="00444797" w:rsidRPr="0061008C">
        <w:rPr>
          <w:rFonts w:cstheme="minorHAnsi"/>
        </w:rPr>
        <w:t xml:space="preserve">pitching event </w:t>
      </w:r>
      <w:r w:rsidRPr="0061008C">
        <w:rPr>
          <w:rFonts w:cstheme="minorHAnsi"/>
        </w:rPr>
        <w:t xml:space="preserve">at the close of each pre-accelerator, </w:t>
      </w:r>
      <w:r w:rsidR="00444797" w:rsidRPr="0061008C">
        <w:rPr>
          <w:rFonts w:cstheme="minorHAnsi"/>
        </w:rPr>
        <w:t>where the pre-</w:t>
      </w:r>
      <w:r w:rsidR="00444797" w:rsidRPr="00D97724">
        <w:rPr>
          <w:rFonts w:cstheme="minorHAnsi"/>
        </w:rPr>
        <w:t xml:space="preserve">accelerator participants </w:t>
      </w:r>
      <w:r w:rsidRPr="00D97724">
        <w:rPr>
          <w:rFonts w:cstheme="minorHAnsi"/>
        </w:rPr>
        <w:t xml:space="preserve">can </w:t>
      </w:r>
      <w:r w:rsidR="00444797" w:rsidRPr="00D97724">
        <w:rPr>
          <w:rFonts w:cstheme="minorHAnsi"/>
        </w:rPr>
        <w:t xml:space="preserve">present their business </w:t>
      </w:r>
      <w:r w:rsidRPr="00D97724">
        <w:rPr>
          <w:rFonts w:cstheme="minorHAnsi"/>
        </w:rPr>
        <w:t>ideas to investors</w:t>
      </w:r>
    </w:p>
    <w:p w14:paraId="1FFCAC12" w14:textId="77777777" w:rsidR="005743F3" w:rsidRPr="00D97724" w:rsidRDefault="005743F3" w:rsidP="00B42D96">
      <w:pPr>
        <w:pStyle w:val="ListParagraph"/>
        <w:numPr>
          <w:ilvl w:val="0"/>
          <w:numId w:val="5"/>
        </w:numPr>
        <w:spacing w:after="0" w:line="240" w:lineRule="auto"/>
        <w:jc w:val="both"/>
        <w:rPr>
          <w:rFonts w:cstheme="minorHAnsi"/>
        </w:rPr>
      </w:pPr>
      <w:r w:rsidRPr="00D97724">
        <w:rPr>
          <w:rFonts w:cstheme="minorHAnsi"/>
        </w:rPr>
        <w:t xml:space="preserve">Establishment of new, sustainable and high growth potential businesses by attendees </w:t>
      </w:r>
    </w:p>
    <w:p w14:paraId="3B6200D0" w14:textId="77777777" w:rsidR="005743F3" w:rsidRDefault="005743F3" w:rsidP="00B42D96">
      <w:pPr>
        <w:pStyle w:val="ListParagraph"/>
        <w:numPr>
          <w:ilvl w:val="0"/>
          <w:numId w:val="5"/>
        </w:numPr>
        <w:spacing w:after="0" w:line="240" w:lineRule="auto"/>
        <w:jc w:val="both"/>
        <w:rPr>
          <w:rFonts w:cstheme="minorHAnsi"/>
        </w:rPr>
      </w:pPr>
      <w:r w:rsidRPr="00D97724">
        <w:rPr>
          <w:rFonts w:cstheme="minorHAnsi"/>
        </w:rPr>
        <w:t xml:space="preserve">Increase value of seed investment made into entrepreneurs / pre-start-ups / start-up businesses in Thames Valley Berkshire </w:t>
      </w:r>
    </w:p>
    <w:bookmarkEnd w:id="3"/>
    <w:p w14:paraId="39C5EFF9" w14:textId="77777777" w:rsidR="009B0C28" w:rsidRPr="00D97724" w:rsidRDefault="009B0C28" w:rsidP="009B0C28">
      <w:pPr>
        <w:pStyle w:val="ListParagraph"/>
        <w:spacing w:after="0" w:line="240" w:lineRule="auto"/>
        <w:jc w:val="both"/>
        <w:rPr>
          <w:rFonts w:cstheme="minorHAnsi"/>
        </w:rPr>
      </w:pPr>
    </w:p>
    <w:p w14:paraId="7993F713" w14:textId="77777777" w:rsidR="002930EA" w:rsidRDefault="00444797"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3420FE">
        <w:rPr>
          <w:rFonts w:cstheme="minorHAnsi"/>
          <w:b/>
          <w:color w:val="1F4E79" w:themeColor="accent1" w:themeShade="80"/>
          <w:sz w:val="32"/>
          <w:szCs w:val="32"/>
          <w:shd w:val="clear" w:color="auto" w:fill="FFFFFF"/>
        </w:rPr>
        <w:t>Delivery</w:t>
      </w:r>
      <w:r w:rsidR="006D0AE9" w:rsidRPr="003420FE">
        <w:rPr>
          <w:rFonts w:cstheme="minorHAnsi"/>
          <w:b/>
          <w:color w:val="1F4E79" w:themeColor="accent1" w:themeShade="80"/>
          <w:sz w:val="32"/>
          <w:szCs w:val="32"/>
          <w:shd w:val="clear" w:color="auto" w:fill="FFFFFF"/>
        </w:rPr>
        <w:t xml:space="preserve"> </w:t>
      </w:r>
      <w:r w:rsidR="00707869" w:rsidRPr="003420FE">
        <w:rPr>
          <w:rFonts w:cstheme="minorHAnsi"/>
          <w:b/>
          <w:color w:val="1F4E79" w:themeColor="accent1" w:themeShade="80"/>
          <w:sz w:val="32"/>
          <w:szCs w:val="32"/>
          <w:shd w:val="clear" w:color="auto" w:fill="FFFFFF"/>
        </w:rPr>
        <w:t xml:space="preserve">Requirements </w:t>
      </w:r>
    </w:p>
    <w:p w14:paraId="3C7A8904" w14:textId="77777777" w:rsidR="009B0C28" w:rsidRPr="003420FE" w:rsidRDefault="009B0C28" w:rsidP="009B0C28">
      <w:pPr>
        <w:pStyle w:val="ListParagraph"/>
        <w:spacing w:after="0" w:line="240" w:lineRule="auto"/>
        <w:jc w:val="both"/>
        <w:rPr>
          <w:rFonts w:cstheme="minorHAnsi"/>
          <w:b/>
          <w:color w:val="1F4E79" w:themeColor="accent1" w:themeShade="80"/>
          <w:sz w:val="32"/>
          <w:szCs w:val="32"/>
          <w:shd w:val="clear" w:color="auto" w:fill="FFFFFF"/>
        </w:rPr>
      </w:pPr>
    </w:p>
    <w:p w14:paraId="43E734B2" w14:textId="6FF307EB" w:rsidR="005743F3" w:rsidRPr="005743F3" w:rsidRDefault="005743F3" w:rsidP="009B0C28">
      <w:pPr>
        <w:spacing w:after="0" w:line="240" w:lineRule="auto"/>
        <w:jc w:val="both"/>
        <w:rPr>
          <w:rFonts w:cstheme="minorHAnsi"/>
          <w:sz w:val="21"/>
          <w:szCs w:val="21"/>
        </w:rPr>
      </w:pPr>
      <w:r w:rsidRPr="005743F3">
        <w:rPr>
          <w:rFonts w:cstheme="minorHAnsi"/>
          <w:sz w:val="21"/>
          <w:szCs w:val="21"/>
        </w:rPr>
        <w:t xml:space="preserve">The selected supplier will be required to deliver </w:t>
      </w:r>
      <w:r w:rsidR="0003392C">
        <w:rPr>
          <w:rFonts w:cstheme="minorHAnsi"/>
          <w:sz w:val="21"/>
          <w:szCs w:val="21"/>
        </w:rPr>
        <w:t xml:space="preserve">4 </w:t>
      </w:r>
      <w:r w:rsidRPr="005743F3">
        <w:rPr>
          <w:rFonts w:cstheme="minorHAnsi"/>
          <w:sz w:val="21"/>
          <w:szCs w:val="21"/>
        </w:rPr>
        <w:t>pre-accelerators between 2018 – 2020 in their entirety as follows:</w:t>
      </w:r>
    </w:p>
    <w:p w14:paraId="17DD6D21" w14:textId="5983BBC1" w:rsidR="005743F3" w:rsidRPr="0061008C" w:rsidRDefault="00444797" w:rsidP="00B42D96">
      <w:pPr>
        <w:pStyle w:val="ListParagraph"/>
        <w:numPr>
          <w:ilvl w:val="0"/>
          <w:numId w:val="6"/>
        </w:numPr>
        <w:spacing w:after="0" w:line="240" w:lineRule="auto"/>
        <w:jc w:val="both"/>
        <w:rPr>
          <w:rFonts w:cstheme="minorHAnsi"/>
        </w:rPr>
      </w:pPr>
      <w:r w:rsidRPr="0061008C">
        <w:rPr>
          <w:rFonts w:cstheme="minorHAnsi"/>
        </w:rPr>
        <w:t>Conceive, manage, promote and deliver</w:t>
      </w:r>
      <w:r w:rsidR="000E6303">
        <w:rPr>
          <w:rFonts w:cstheme="minorHAnsi"/>
        </w:rPr>
        <w:t>4</w:t>
      </w:r>
      <w:r w:rsidRPr="0061008C">
        <w:rPr>
          <w:rFonts w:cstheme="minorHAnsi"/>
        </w:rPr>
        <w:t xml:space="preserve"> annual pre-accelerators in Berkshire within the agreed timescale</w:t>
      </w:r>
      <w:r w:rsidR="00C331E1">
        <w:rPr>
          <w:rStyle w:val="FootnoteReference"/>
          <w:rFonts w:cstheme="minorHAnsi"/>
        </w:rPr>
        <w:footnoteReference w:id="2"/>
      </w:r>
      <w:r w:rsidRPr="0061008C">
        <w:rPr>
          <w:rFonts w:cstheme="minorHAnsi"/>
        </w:rPr>
        <w:t xml:space="preserve">. </w:t>
      </w:r>
      <w:r w:rsidR="005743F3" w:rsidRPr="0061008C">
        <w:rPr>
          <w:rFonts w:cstheme="minorHAnsi"/>
        </w:rPr>
        <w:t>The appointed organisation will:</w:t>
      </w:r>
    </w:p>
    <w:p w14:paraId="24B04403" w14:textId="77777777" w:rsidR="005743F3" w:rsidRDefault="005743F3" w:rsidP="00B42D96">
      <w:pPr>
        <w:pStyle w:val="ListParagraph"/>
        <w:numPr>
          <w:ilvl w:val="1"/>
          <w:numId w:val="8"/>
        </w:numPr>
        <w:spacing w:after="0" w:line="240" w:lineRule="auto"/>
        <w:jc w:val="both"/>
        <w:rPr>
          <w:rFonts w:cstheme="minorHAnsi"/>
        </w:rPr>
      </w:pPr>
      <w:r w:rsidRPr="0061008C">
        <w:rPr>
          <w:rFonts w:cstheme="minorHAnsi"/>
        </w:rPr>
        <w:t>Provide a specification for the pre-accelerator that presents Oxford Innovation as thought leaders and innovator</w:t>
      </w:r>
      <w:r w:rsidRPr="00C331E1">
        <w:rPr>
          <w:rFonts w:cstheme="minorHAnsi"/>
        </w:rPr>
        <w:t>s</w:t>
      </w:r>
    </w:p>
    <w:p w14:paraId="192DE356" w14:textId="2DC6BED8" w:rsidR="00C331E1" w:rsidRDefault="00C331E1" w:rsidP="00B42D96">
      <w:pPr>
        <w:pStyle w:val="ListParagraph"/>
        <w:numPr>
          <w:ilvl w:val="1"/>
          <w:numId w:val="8"/>
        </w:numPr>
        <w:spacing w:after="0" w:line="240" w:lineRule="auto"/>
        <w:jc w:val="both"/>
        <w:rPr>
          <w:rFonts w:cstheme="minorHAnsi"/>
        </w:rPr>
      </w:pPr>
      <w:r>
        <w:rPr>
          <w:rFonts w:cstheme="minorHAnsi"/>
        </w:rPr>
        <w:t>Establish</w:t>
      </w:r>
      <w:r w:rsidRPr="0061008C">
        <w:rPr>
          <w:rFonts w:cstheme="minorHAnsi"/>
        </w:rPr>
        <w:t xml:space="preserve"> the format of the pre-accelerator programme in order to provide intensive support to entrepreneurs over </w:t>
      </w:r>
      <w:r w:rsidR="006C61B3">
        <w:rPr>
          <w:rFonts w:cstheme="minorHAnsi"/>
        </w:rPr>
        <w:t xml:space="preserve">a </w:t>
      </w:r>
      <w:r w:rsidR="0060055E">
        <w:rPr>
          <w:rFonts w:cstheme="minorHAnsi"/>
        </w:rPr>
        <w:t>3-</w:t>
      </w:r>
      <w:r w:rsidR="006C61B3">
        <w:rPr>
          <w:rFonts w:cstheme="minorHAnsi"/>
        </w:rPr>
        <w:t>month period</w:t>
      </w:r>
      <w:r w:rsidRPr="0061008C">
        <w:rPr>
          <w:rFonts w:cstheme="minorHAnsi"/>
        </w:rPr>
        <w:t>, developing an agenda which will provide entrepreneurs with a thorough understanding of how to start a business and include topics such as ownership models, business planning, product/service development, sales and marketing and finance sessions</w:t>
      </w:r>
    </w:p>
    <w:p w14:paraId="10770F38" w14:textId="77777777" w:rsidR="00C331E1" w:rsidRDefault="00C331E1" w:rsidP="00B42D96">
      <w:pPr>
        <w:pStyle w:val="ListParagraph"/>
        <w:numPr>
          <w:ilvl w:val="1"/>
          <w:numId w:val="8"/>
        </w:numPr>
        <w:spacing w:after="0" w:line="240" w:lineRule="auto"/>
        <w:jc w:val="both"/>
        <w:rPr>
          <w:rFonts w:cstheme="minorHAnsi"/>
        </w:rPr>
      </w:pPr>
      <w:r w:rsidRPr="00C331E1">
        <w:rPr>
          <w:rFonts w:cstheme="minorHAnsi"/>
        </w:rPr>
        <w:t xml:space="preserve">Identify presenters and key note speakers to deliver the pre-accelerator, drawing upon connections to ensure that the pre-accelerator programme provides entrepreneurs with access to business experts </w:t>
      </w:r>
    </w:p>
    <w:p w14:paraId="428F9AEE" w14:textId="77777777" w:rsidR="005743F3" w:rsidRPr="00C331E1" w:rsidRDefault="00C331E1" w:rsidP="00B42D96">
      <w:pPr>
        <w:pStyle w:val="ListParagraph"/>
        <w:numPr>
          <w:ilvl w:val="1"/>
          <w:numId w:val="8"/>
        </w:numPr>
        <w:spacing w:after="0" w:line="240" w:lineRule="auto"/>
        <w:jc w:val="both"/>
        <w:rPr>
          <w:rFonts w:cstheme="minorHAnsi"/>
        </w:rPr>
      </w:pPr>
      <w:r w:rsidRPr="00C331E1">
        <w:rPr>
          <w:rFonts w:cstheme="minorHAnsi"/>
        </w:rPr>
        <w:t>Coordinat</w:t>
      </w:r>
      <w:r>
        <w:rPr>
          <w:rFonts w:cstheme="minorHAnsi"/>
        </w:rPr>
        <w:t>e</w:t>
      </w:r>
      <w:r w:rsidRPr="00C331E1">
        <w:rPr>
          <w:rFonts w:cstheme="minorHAnsi"/>
        </w:rPr>
        <w:t xml:space="preserve"> a pitching event at the close of each pre-accelerator in which entrepreneurs who have completed the pre-accelerator can pitch to win a place in a full accelerator or secure </w:t>
      </w:r>
      <w:r w:rsidRPr="00C331E1">
        <w:rPr>
          <w:rFonts w:cstheme="minorHAnsi"/>
        </w:rPr>
        <w:lastRenderedPageBreak/>
        <w:t xml:space="preserve">investment etc in front of a collective of next stage supporters (providers of accelerators, incubators, seed funds, angels investment and non-equity finance) </w:t>
      </w:r>
    </w:p>
    <w:p w14:paraId="1A377029" w14:textId="77777777" w:rsidR="00C331E1" w:rsidRPr="00C331E1" w:rsidRDefault="005743F3" w:rsidP="00B42D96">
      <w:pPr>
        <w:pStyle w:val="ListParagraph"/>
        <w:numPr>
          <w:ilvl w:val="1"/>
          <w:numId w:val="8"/>
        </w:numPr>
        <w:spacing w:after="0" w:line="240" w:lineRule="auto"/>
        <w:jc w:val="both"/>
        <w:rPr>
          <w:rFonts w:cstheme="minorHAnsi"/>
        </w:rPr>
      </w:pPr>
      <w:r w:rsidRPr="0061008C">
        <w:rPr>
          <w:rFonts w:cstheme="minorHAnsi"/>
        </w:rPr>
        <w:t>Take on the complete running of each pre-accelerator including the delivery of training including any training materials, recruitment and management of mentors, organisation and delivery of a pitching event to investors</w:t>
      </w:r>
    </w:p>
    <w:p w14:paraId="5BD6843F" w14:textId="77777777" w:rsidR="005743F3" w:rsidRPr="0061008C" w:rsidRDefault="005743F3" w:rsidP="00B42D96">
      <w:pPr>
        <w:pStyle w:val="ListParagraph"/>
        <w:numPr>
          <w:ilvl w:val="1"/>
          <w:numId w:val="8"/>
        </w:numPr>
        <w:spacing w:after="0" w:line="240" w:lineRule="auto"/>
        <w:jc w:val="both"/>
        <w:rPr>
          <w:rFonts w:cstheme="minorHAnsi"/>
        </w:rPr>
      </w:pPr>
      <w:r w:rsidRPr="0061008C">
        <w:rPr>
          <w:rFonts w:cstheme="minorHAnsi"/>
        </w:rPr>
        <w:t>Select suitable, relevant</w:t>
      </w:r>
      <w:r w:rsidR="00C331E1">
        <w:rPr>
          <w:rFonts w:cstheme="minorHAnsi"/>
        </w:rPr>
        <w:t xml:space="preserve"> and accessible</w:t>
      </w:r>
      <w:r w:rsidRPr="0061008C">
        <w:rPr>
          <w:rFonts w:cstheme="minorHAnsi"/>
        </w:rPr>
        <w:t xml:space="preserve"> venues</w:t>
      </w:r>
      <w:r w:rsidR="00C331E1">
        <w:rPr>
          <w:rFonts w:cstheme="minorHAnsi"/>
        </w:rPr>
        <w:t xml:space="preserve"> to deliver the pre-accelerators across Thames Valley Berkshire</w:t>
      </w:r>
    </w:p>
    <w:p w14:paraId="4F9C5D4C" w14:textId="77777777" w:rsidR="001927DE" w:rsidRDefault="005743F3" w:rsidP="00B42D96">
      <w:pPr>
        <w:pStyle w:val="ListParagraph"/>
        <w:numPr>
          <w:ilvl w:val="1"/>
          <w:numId w:val="8"/>
        </w:numPr>
        <w:spacing w:after="0" w:line="240" w:lineRule="auto"/>
        <w:jc w:val="both"/>
        <w:rPr>
          <w:rFonts w:cstheme="minorHAnsi"/>
        </w:rPr>
      </w:pPr>
      <w:r w:rsidRPr="0061008C">
        <w:rPr>
          <w:rFonts w:cstheme="minorHAnsi"/>
        </w:rPr>
        <w:t>Plan the project and maintain effective pro</w:t>
      </w:r>
      <w:r w:rsidR="00C331E1">
        <w:rPr>
          <w:rFonts w:cstheme="minorHAnsi"/>
        </w:rPr>
        <w:t xml:space="preserve">ject management over its course, holding </w:t>
      </w:r>
      <w:r w:rsidRPr="0061008C">
        <w:rPr>
          <w:rFonts w:cstheme="minorHAnsi"/>
        </w:rPr>
        <w:t xml:space="preserve">regular progress and review meetings with TVB </w:t>
      </w:r>
      <w:r w:rsidR="006D1D4A" w:rsidRPr="0061008C">
        <w:rPr>
          <w:rFonts w:cstheme="minorHAnsi"/>
        </w:rPr>
        <w:t>Berkshire</w:t>
      </w:r>
      <w:r w:rsidRPr="0061008C">
        <w:rPr>
          <w:rFonts w:cstheme="minorHAnsi"/>
        </w:rPr>
        <w:t xml:space="preserve"> Growth Hub team</w:t>
      </w:r>
    </w:p>
    <w:p w14:paraId="3CB4027A" w14:textId="77777777" w:rsidR="00444797" w:rsidRPr="0061008C" w:rsidRDefault="00444797" w:rsidP="009B0C28">
      <w:pPr>
        <w:pStyle w:val="ListParagraph"/>
        <w:spacing w:after="0" w:line="240" w:lineRule="auto"/>
        <w:ind w:left="714"/>
        <w:jc w:val="both"/>
        <w:rPr>
          <w:rFonts w:cstheme="minorHAnsi"/>
        </w:rPr>
      </w:pPr>
    </w:p>
    <w:p w14:paraId="60CFE24D" w14:textId="77777777" w:rsidR="00444797" w:rsidRDefault="00444797" w:rsidP="00B42D96">
      <w:pPr>
        <w:pStyle w:val="ListParagraph"/>
        <w:numPr>
          <w:ilvl w:val="0"/>
          <w:numId w:val="6"/>
        </w:numPr>
        <w:spacing w:after="0" w:line="240" w:lineRule="auto"/>
        <w:jc w:val="both"/>
        <w:rPr>
          <w:rFonts w:cstheme="minorHAnsi"/>
        </w:rPr>
      </w:pPr>
      <w:r w:rsidRPr="0061008C">
        <w:rPr>
          <w:rFonts w:cstheme="minorHAnsi"/>
        </w:rPr>
        <w:t xml:space="preserve">Attract </w:t>
      </w:r>
      <w:r w:rsidR="005743F3">
        <w:rPr>
          <w:rFonts w:cstheme="minorHAnsi"/>
        </w:rPr>
        <w:t>at least 15</w:t>
      </w:r>
      <w:r w:rsidRPr="0061008C">
        <w:rPr>
          <w:rFonts w:cstheme="minorHAnsi"/>
        </w:rPr>
        <w:t xml:space="preserve"> eligible entrepreneurs or pre-</w:t>
      </w:r>
      <w:r w:rsidR="00C331E1" w:rsidRPr="0061008C">
        <w:rPr>
          <w:rFonts w:cstheme="minorHAnsi"/>
        </w:rPr>
        <w:t>start-ups</w:t>
      </w:r>
      <w:r w:rsidRPr="0061008C">
        <w:rPr>
          <w:rFonts w:cstheme="minorHAnsi"/>
        </w:rPr>
        <w:t xml:space="preserve"> with the potential to create high</w:t>
      </w:r>
      <w:r w:rsidR="005743F3">
        <w:rPr>
          <w:rFonts w:cstheme="minorHAnsi"/>
        </w:rPr>
        <w:t xml:space="preserve"> growth businesses in Berkshire applications per pre-accelerator</w:t>
      </w:r>
    </w:p>
    <w:p w14:paraId="222997F7" w14:textId="77777777" w:rsidR="00C331E1" w:rsidRDefault="00C331E1" w:rsidP="00B42D96">
      <w:pPr>
        <w:pStyle w:val="ListParagraph"/>
        <w:numPr>
          <w:ilvl w:val="1"/>
          <w:numId w:val="6"/>
        </w:numPr>
        <w:spacing w:after="0" w:line="240" w:lineRule="auto"/>
        <w:jc w:val="both"/>
        <w:rPr>
          <w:rFonts w:cstheme="minorHAnsi"/>
        </w:rPr>
      </w:pPr>
      <w:r w:rsidRPr="0061008C">
        <w:rPr>
          <w:rFonts w:cstheme="minorHAnsi"/>
        </w:rPr>
        <w:t>Design and run a strategic campaign to promote the pre-accelerators and recruit applicants with support from the TVB Business Growth Hub Marketing team</w:t>
      </w:r>
    </w:p>
    <w:p w14:paraId="30B7991A" w14:textId="77777777" w:rsidR="00C331E1" w:rsidRDefault="00C331E1" w:rsidP="00B42D96">
      <w:pPr>
        <w:pStyle w:val="ListParagraph"/>
        <w:numPr>
          <w:ilvl w:val="1"/>
          <w:numId w:val="6"/>
        </w:numPr>
        <w:spacing w:after="0" w:line="240" w:lineRule="auto"/>
        <w:jc w:val="both"/>
        <w:rPr>
          <w:rFonts w:cstheme="minorHAnsi"/>
        </w:rPr>
      </w:pPr>
      <w:r w:rsidRPr="0061008C">
        <w:rPr>
          <w:rFonts w:cstheme="minorHAnsi"/>
        </w:rPr>
        <w:t>Identify eligible ‘entrepreneurs’ operating in TVB’s priority sectors with high growth potential business ambitions and ideas. These entrepreneurs should need support to become enterprise ready i.e. they have a business idea but limited experience of setting up or running a business.</w:t>
      </w:r>
    </w:p>
    <w:p w14:paraId="0E794108" w14:textId="77777777" w:rsidR="005743F3" w:rsidRPr="00C331E1" w:rsidRDefault="00C331E1" w:rsidP="00B42D96">
      <w:pPr>
        <w:pStyle w:val="ListParagraph"/>
        <w:numPr>
          <w:ilvl w:val="1"/>
          <w:numId w:val="6"/>
        </w:numPr>
        <w:spacing w:after="0" w:line="240" w:lineRule="auto"/>
        <w:jc w:val="both"/>
        <w:rPr>
          <w:rFonts w:cstheme="minorHAnsi"/>
        </w:rPr>
      </w:pPr>
      <w:r>
        <w:rPr>
          <w:rFonts w:cstheme="minorHAnsi"/>
        </w:rPr>
        <w:t>T</w:t>
      </w:r>
      <w:r w:rsidR="005743F3" w:rsidRPr="00C331E1">
        <w:rPr>
          <w:rFonts w:cstheme="minorHAnsi"/>
        </w:rPr>
        <w:t xml:space="preserve">arget </w:t>
      </w:r>
      <w:r w:rsidR="00093F9F" w:rsidRPr="00C331E1">
        <w:rPr>
          <w:rFonts w:cstheme="minorHAnsi"/>
        </w:rPr>
        <w:t>entrepreneurs</w:t>
      </w:r>
      <w:r w:rsidR="005743F3" w:rsidRPr="00C331E1">
        <w:rPr>
          <w:rFonts w:cstheme="minorHAnsi"/>
        </w:rPr>
        <w:t xml:space="preserve"> / pre-</w:t>
      </w:r>
      <w:r w:rsidR="009B0C28" w:rsidRPr="00C331E1">
        <w:rPr>
          <w:rFonts w:cstheme="minorHAnsi"/>
        </w:rPr>
        <w:t>start-ups</w:t>
      </w:r>
      <w:r w:rsidR="005743F3" w:rsidRPr="00C331E1">
        <w:rPr>
          <w:rFonts w:cstheme="minorHAnsi"/>
        </w:rPr>
        <w:t xml:space="preserve"> with business ideas that have high growth potential </w:t>
      </w:r>
      <w:r w:rsidR="00093F9F" w:rsidRPr="00C331E1">
        <w:rPr>
          <w:rFonts w:cstheme="minorHAnsi"/>
        </w:rPr>
        <w:t xml:space="preserve">who are </w:t>
      </w:r>
      <w:r w:rsidR="009B0C28" w:rsidRPr="00C331E1">
        <w:rPr>
          <w:rFonts w:cstheme="minorHAnsi"/>
        </w:rPr>
        <w:t>eligible</w:t>
      </w:r>
      <w:r w:rsidR="00093F9F" w:rsidRPr="00C331E1">
        <w:rPr>
          <w:rFonts w:cstheme="minorHAnsi"/>
        </w:rPr>
        <w:t xml:space="preserve"> following the DCLG </w:t>
      </w:r>
      <w:r w:rsidR="009B0C28" w:rsidRPr="00C331E1">
        <w:rPr>
          <w:rFonts w:cstheme="minorHAnsi"/>
        </w:rPr>
        <w:t>output</w:t>
      </w:r>
      <w:r w:rsidR="00093F9F" w:rsidRPr="00C331E1">
        <w:rPr>
          <w:rFonts w:cstheme="minorHAnsi"/>
        </w:rPr>
        <w:t xml:space="preserve"> guidance as per the below:</w:t>
      </w:r>
    </w:p>
    <w:p w14:paraId="5CC0876D" w14:textId="650F5483" w:rsidR="005743F3" w:rsidRPr="005743F3" w:rsidRDefault="006C61B3" w:rsidP="00B42D96">
      <w:pPr>
        <w:pStyle w:val="ListParagraph"/>
        <w:numPr>
          <w:ilvl w:val="2"/>
          <w:numId w:val="7"/>
        </w:numPr>
        <w:spacing w:after="0" w:line="240" w:lineRule="auto"/>
        <w:jc w:val="both"/>
        <w:rPr>
          <w:rFonts w:cstheme="minorHAnsi"/>
        </w:rPr>
      </w:pPr>
      <w:r>
        <w:t>I</w:t>
      </w:r>
      <w:r w:rsidR="005743F3">
        <w:t>ndividuals aged 16 and over</w:t>
      </w:r>
      <w:r w:rsidR="0008402C">
        <w:t xml:space="preserve"> who are</w:t>
      </w:r>
      <w:r w:rsidR="005743F3">
        <w:t xml:space="preserve"> currently in employment, unemployed or economically inactive with an interest in exploring alternative career pathways </w:t>
      </w:r>
    </w:p>
    <w:p w14:paraId="6118514A" w14:textId="77777777" w:rsidR="005743F3" w:rsidRPr="00093F9F" w:rsidRDefault="005743F3" w:rsidP="00B42D96">
      <w:pPr>
        <w:pStyle w:val="ListParagraph"/>
        <w:numPr>
          <w:ilvl w:val="2"/>
          <w:numId w:val="7"/>
        </w:numPr>
        <w:spacing w:after="0" w:line="240" w:lineRule="auto"/>
        <w:jc w:val="both"/>
      </w:pPr>
      <w:r>
        <w:t>Pre-start support provided to a potential entrepreneur. This applies to entrepreneurs who are not trading and have not been registered with Companies House or HMRC before assistance is provided.</w:t>
      </w:r>
    </w:p>
    <w:p w14:paraId="7CF364E9" w14:textId="3BD3B338" w:rsidR="003420FE" w:rsidRDefault="003420FE" w:rsidP="006C61B3">
      <w:pPr>
        <w:pStyle w:val="ListParagraph"/>
        <w:numPr>
          <w:ilvl w:val="1"/>
          <w:numId w:val="6"/>
        </w:numPr>
        <w:spacing w:after="0" w:line="240" w:lineRule="auto"/>
        <w:jc w:val="both"/>
        <w:rPr>
          <w:rFonts w:cstheme="minorHAnsi"/>
        </w:rPr>
      </w:pPr>
      <w:r w:rsidRPr="003420FE">
        <w:rPr>
          <w:rFonts w:cstheme="minorHAnsi"/>
        </w:rPr>
        <w:t xml:space="preserve">The selected supplier must not make any entrepreneur (beneficiary) an offer of a place in the pre-accelerator until the Growth Hub team has completed an assessment of the eligibility and suitability assessment and confirmed that the beneficiary is eligible and suitable for the pre-accelerator. It is expected that </w:t>
      </w:r>
      <w:r w:rsidR="006C61B3">
        <w:rPr>
          <w:rFonts w:cstheme="minorHAnsi"/>
        </w:rPr>
        <w:t>sufficient</w:t>
      </w:r>
      <w:r w:rsidRPr="003420FE">
        <w:rPr>
          <w:rFonts w:cstheme="minorHAnsi"/>
        </w:rPr>
        <w:t xml:space="preserve"> applicants are presented to the Growth Hub for review</w:t>
      </w:r>
      <w:r w:rsidR="00C10C8B">
        <w:rPr>
          <w:rFonts w:cstheme="minorHAnsi"/>
        </w:rPr>
        <w:t>,</w:t>
      </w:r>
      <w:r w:rsidRPr="003420FE">
        <w:rPr>
          <w:rFonts w:cstheme="minorHAnsi"/>
        </w:rPr>
        <w:t xml:space="preserve"> </w:t>
      </w:r>
      <w:r w:rsidR="006C61B3">
        <w:rPr>
          <w:rFonts w:cstheme="minorHAnsi"/>
        </w:rPr>
        <w:t xml:space="preserve">of whom at least 15 are eligible and suitable for the pre-accelerator </w:t>
      </w:r>
      <w:r w:rsidRPr="003420FE">
        <w:rPr>
          <w:rFonts w:cstheme="minorHAnsi"/>
        </w:rPr>
        <w:t xml:space="preserve">and that at least 10 applicants </w:t>
      </w:r>
      <w:r w:rsidR="00CA1B9F">
        <w:rPr>
          <w:rFonts w:cstheme="minorHAnsi"/>
        </w:rPr>
        <w:t xml:space="preserve">then </w:t>
      </w:r>
      <w:r w:rsidR="006C61B3">
        <w:rPr>
          <w:rFonts w:cstheme="minorHAnsi"/>
        </w:rPr>
        <w:t>complete</w:t>
      </w:r>
      <w:r w:rsidRPr="003420FE">
        <w:rPr>
          <w:rFonts w:cstheme="minorHAnsi"/>
        </w:rPr>
        <w:t xml:space="preserve"> each pre-accelerator.</w:t>
      </w:r>
      <w:r w:rsidR="00093F9F" w:rsidRPr="003420FE">
        <w:rPr>
          <w:rFonts w:cstheme="minorHAnsi"/>
        </w:rPr>
        <w:t xml:space="preserve"> </w:t>
      </w:r>
    </w:p>
    <w:p w14:paraId="20734777" w14:textId="1CCB5E06" w:rsidR="00C331E1" w:rsidRPr="00C331E1" w:rsidRDefault="00C331E1" w:rsidP="006C61B3">
      <w:pPr>
        <w:pStyle w:val="ListParagraph"/>
        <w:numPr>
          <w:ilvl w:val="1"/>
          <w:numId w:val="6"/>
        </w:numPr>
        <w:spacing w:after="0" w:line="240" w:lineRule="auto"/>
        <w:jc w:val="both"/>
        <w:rPr>
          <w:rFonts w:cstheme="minorHAnsi"/>
        </w:rPr>
      </w:pPr>
      <w:r w:rsidRPr="0061008C">
        <w:rPr>
          <w:rFonts w:cstheme="minorHAnsi"/>
        </w:rPr>
        <w:t xml:space="preserve">The supplier will work with the Growth Hub team to promote the pre-accelerator and together they will be responsible for making the final selection of </w:t>
      </w:r>
      <w:r>
        <w:rPr>
          <w:rFonts w:cstheme="minorHAnsi"/>
        </w:rPr>
        <w:t>at least</w:t>
      </w:r>
      <w:r w:rsidRPr="0061008C">
        <w:rPr>
          <w:rFonts w:cstheme="minorHAnsi"/>
        </w:rPr>
        <w:t xml:space="preserve"> </w:t>
      </w:r>
      <w:r w:rsidR="00F227F9">
        <w:rPr>
          <w:rFonts w:cstheme="minorHAnsi"/>
        </w:rPr>
        <w:t>1</w:t>
      </w:r>
      <w:r w:rsidR="004F2736">
        <w:rPr>
          <w:rFonts w:cstheme="minorHAnsi"/>
        </w:rPr>
        <w:t xml:space="preserve">5 </w:t>
      </w:r>
      <w:r w:rsidRPr="0061008C">
        <w:rPr>
          <w:rFonts w:cstheme="minorHAnsi"/>
        </w:rPr>
        <w:t>eligible entrepreneurs who will join and complete the programme each year</w:t>
      </w:r>
    </w:p>
    <w:p w14:paraId="01896DC9" w14:textId="77777777" w:rsidR="00C331E1" w:rsidRDefault="00C331E1" w:rsidP="009B0C28">
      <w:pPr>
        <w:pStyle w:val="ListParagraph"/>
        <w:spacing w:after="0" w:line="240" w:lineRule="auto"/>
        <w:ind w:left="360"/>
        <w:jc w:val="both"/>
        <w:rPr>
          <w:rFonts w:cstheme="minorHAnsi"/>
        </w:rPr>
      </w:pPr>
    </w:p>
    <w:p w14:paraId="10456B6C" w14:textId="40E2BF22" w:rsidR="00444797" w:rsidRPr="003420FE" w:rsidRDefault="005743F3" w:rsidP="00B42D96">
      <w:pPr>
        <w:pStyle w:val="ListParagraph"/>
        <w:numPr>
          <w:ilvl w:val="0"/>
          <w:numId w:val="6"/>
        </w:numPr>
        <w:spacing w:after="0" w:line="240" w:lineRule="auto"/>
        <w:jc w:val="both"/>
        <w:rPr>
          <w:rFonts w:cstheme="minorHAnsi"/>
        </w:rPr>
      </w:pPr>
      <w:r w:rsidRPr="003420FE">
        <w:rPr>
          <w:rFonts w:cstheme="minorHAnsi"/>
        </w:rPr>
        <w:t>D</w:t>
      </w:r>
      <w:r w:rsidR="00444797" w:rsidRPr="003420FE">
        <w:rPr>
          <w:rFonts w:cstheme="minorHAnsi"/>
        </w:rPr>
        <w:t xml:space="preserve">eliver </w:t>
      </w:r>
      <w:r w:rsidR="00AE47D1">
        <w:rPr>
          <w:rFonts w:cstheme="minorHAnsi"/>
        </w:rPr>
        <w:t xml:space="preserve"> 4 </w:t>
      </w:r>
      <w:r w:rsidR="00444797" w:rsidRPr="003420FE">
        <w:rPr>
          <w:rFonts w:cstheme="minorHAnsi"/>
        </w:rPr>
        <w:t xml:space="preserve">pre-accelerators </w:t>
      </w:r>
      <w:r w:rsidR="00093F9F" w:rsidRPr="003420FE">
        <w:rPr>
          <w:rFonts w:cstheme="minorHAnsi"/>
        </w:rPr>
        <w:t xml:space="preserve">which both target the needs of our </w:t>
      </w:r>
      <w:r w:rsidRPr="003420FE">
        <w:rPr>
          <w:rFonts w:cstheme="minorHAnsi"/>
        </w:rPr>
        <w:t>target audience</w:t>
      </w:r>
      <w:r w:rsidR="00093F9F" w:rsidRPr="003420FE">
        <w:rPr>
          <w:rFonts w:cstheme="minorHAnsi"/>
        </w:rPr>
        <w:t xml:space="preserve"> and comply with the eligible </w:t>
      </w:r>
      <w:r w:rsidR="003420FE" w:rsidRPr="003420FE">
        <w:rPr>
          <w:rFonts w:cstheme="minorHAnsi"/>
        </w:rPr>
        <w:t>activities</w:t>
      </w:r>
      <w:r w:rsidR="00093F9F" w:rsidRPr="003420FE">
        <w:rPr>
          <w:rFonts w:cstheme="minorHAnsi"/>
        </w:rPr>
        <w:t xml:space="preserve"> as set out by DCLG:</w:t>
      </w:r>
    </w:p>
    <w:p w14:paraId="5236D8F0" w14:textId="77777777" w:rsidR="00093F9F" w:rsidRDefault="005743F3" w:rsidP="006C61B3">
      <w:pPr>
        <w:pStyle w:val="ListParagraph"/>
        <w:numPr>
          <w:ilvl w:val="1"/>
          <w:numId w:val="6"/>
        </w:numPr>
        <w:spacing w:after="0" w:line="240" w:lineRule="auto"/>
        <w:jc w:val="both"/>
        <w:rPr>
          <w:rFonts w:cstheme="minorHAnsi"/>
        </w:rPr>
      </w:pPr>
      <w:r w:rsidRPr="00093F9F">
        <w:rPr>
          <w:rFonts w:cstheme="minorHAnsi"/>
        </w:rPr>
        <w:t>The assistance will involve direct interaction with individuals. This may be one-to-one or in groups and take the form of coaching, mentoring, and workshops constituting part of the enterprise journey. It could therefore include:</w:t>
      </w:r>
    </w:p>
    <w:p w14:paraId="1D2D5834" w14:textId="55CB429B" w:rsidR="00093F9F" w:rsidRPr="00093F9F" w:rsidRDefault="00C31568" w:rsidP="00B42D96">
      <w:pPr>
        <w:pStyle w:val="ListParagraph"/>
        <w:numPr>
          <w:ilvl w:val="2"/>
          <w:numId w:val="7"/>
        </w:numPr>
        <w:spacing w:after="0" w:line="240" w:lineRule="auto"/>
        <w:jc w:val="both"/>
        <w:rPr>
          <w:rFonts w:cstheme="minorHAnsi"/>
        </w:rPr>
      </w:pPr>
      <w:r>
        <w:t>Workshops and sessions to develop understanding of the issues of starting a business</w:t>
      </w:r>
    </w:p>
    <w:p w14:paraId="6F9D78FC" w14:textId="17C9F1F0" w:rsidR="00093F9F" w:rsidRPr="00093F9F" w:rsidRDefault="00C31568" w:rsidP="00B42D96">
      <w:pPr>
        <w:pStyle w:val="ListParagraph"/>
        <w:numPr>
          <w:ilvl w:val="2"/>
          <w:numId w:val="7"/>
        </w:numPr>
        <w:spacing w:after="0" w:line="240" w:lineRule="auto"/>
        <w:jc w:val="both"/>
        <w:rPr>
          <w:rFonts w:cstheme="minorHAnsi"/>
        </w:rPr>
      </w:pPr>
      <w:r>
        <w:t>Coaching and mentoring to nurture behaviours</w:t>
      </w:r>
      <w:r w:rsidR="00D15646">
        <w:t>,</w:t>
      </w:r>
      <w:r>
        <w:t xml:space="preserve"> values and dispositions to support self-employme</w:t>
      </w:r>
      <w:r w:rsidR="00093F9F">
        <w:t>nt and new businesses start up</w:t>
      </w:r>
    </w:p>
    <w:p w14:paraId="0737614C" w14:textId="71C72A8B" w:rsidR="00093F9F" w:rsidRPr="00093F9F" w:rsidRDefault="00C31568" w:rsidP="00B42D96">
      <w:pPr>
        <w:pStyle w:val="ListParagraph"/>
        <w:numPr>
          <w:ilvl w:val="2"/>
          <w:numId w:val="7"/>
        </w:numPr>
        <w:spacing w:after="0" w:line="240" w:lineRule="auto"/>
        <w:jc w:val="both"/>
        <w:rPr>
          <w:rFonts w:cstheme="minorHAnsi"/>
        </w:rPr>
      </w:pPr>
      <w:r>
        <w:t xml:space="preserve">Support to explore appropriate business opportunities, for example franchise, social enterprise, building enterprise teams </w:t>
      </w:r>
    </w:p>
    <w:p w14:paraId="729C5CED" w14:textId="00B80877" w:rsidR="00093F9F" w:rsidRPr="00093F9F" w:rsidRDefault="00C31568" w:rsidP="00B42D96">
      <w:pPr>
        <w:pStyle w:val="ListParagraph"/>
        <w:numPr>
          <w:ilvl w:val="2"/>
          <w:numId w:val="7"/>
        </w:numPr>
        <w:spacing w:after="0" w:line="240" w:lineRule="auto"/>
        <w:jc w:val="both"/>
        <w:rPr>
          <w:rFonts w:cstheme="minorHAnsi"/>
        </w:rPr>
      </w:pPr>
      <w:r>
        <w:lastRenderedPageBreak/>
        <w:t xml:space="preserve">Community enterprise coaching – using community-based infrastructures to support people to overcome barriers and actively explore starting a business </w:t>
      </w:r>
    </w:p>
    <w:p w14:paraId="73A5D267" w14:textId="77777777" w:rsidR="00093F9F" w:rsidRPr="003420FE" w:rsidRDefault="00C31568" w:rsidP="00B42D96">
      <w:pPr>
        <w:pStyle w:val="ListParagraph"/>
        <w:numPr>
          <w:ilvl w:val="2"/>
          <w:numId w:val="7"/>
        </w:numPr>
        <w:spacing w:after="0" w:line="240" w:lineRule="auto"/>
        <w:jc w:val="both"/>
        <w:rPr>
          <w:rFonts w:cstheme="minorHAnsi"/>
        </w:rPr>
      </w:pPr>
      <w:r>
        <w:t xml:space="preserve">Supporting those in employment to consider business start-ups and ownership as a career opportunity. </w:t>
      </w:r>
    </w:p>
    <w:p w14:paraId="3B859F3F" w14:textId="2F297B59" w:rsidR="003420FE" w:rsidRDefault="003420FE" w:rsidP="00616122">
      <w:pPr>
        <w:pStyle w:val="ListParagraph"/>
        <w:numPr>
          <w:ilvl w:val="1"/>
          <w:numId w:val="6"/>
        </w:numPr>
        <w:spacing w:after="0" w:line="240" w:lineRule="auto"/>
        <w:jc w:val="both"/>
        <w:rPr>
          <w:rFonts w:cstheme="minorHAnsi"/>
        </w:rPr>
      </w:pPr>
      <w:r w:rsidRPr="0061008C">
        <w:rPr>
          <w:rFonts w:cstheme="minorHAnsi"/>
        </w:rPr>
        <w:t xml:space="preserve">The </w:t>
      </w:r>
      <w:r>
        <w:rPr>
          <w:rFonts w:cstheme="minorHAnsi"/>
        </w:rPr>
        <w:t>provider will</w:t>
      </w:r>
      <w:r w:rsidRPr="0061008C">
        <w:rPr>
          <w:rFonts w:cstheme="minorHAnsi"/>
        </w:rPr>
        <w:t xml:space="preserve"> be responsible for event </w:t>
      </w:r>
      <w:r>
        <w:rPr>
          <w:rFonts w:cstheme="minorHAnsi"/>
        </w:rPr>
        <w:t>registration</w:t>
      </w:r>
      <w:r w:rsidR="00BB3E39">
        <w:rPr>
          <w:rFonts w:cstheme="minorHAnsi"/>
        </w:rPr>
        <w:t xml:space="preserve"> and</w:t>
      </w:r>
      <w:r w:rsidR="0093015A">
        <w:rPr>
          <w:rFonts w:cstheme="minorHAnsi"/>
        </w:rPr>
        <w:t xml:space="preserve"> </w:t>
      </w:r>
      <w:r>
        <w:rPr>
          <w:rFonts w:cstheme="minorHAnsi"/>
        </w:rPr>
        <w:t>management of the attendees during delivery.</w:t>
      </w:r>
    </w:p>
    <w:p w14:paraId="103B0809" w14:textId="77777777" w:rsidR="00C331E1" w:rsidRPr="003420FE" w:rsidRDefault="00C331E1" w:rsidP="009B0C28">
      <w:pPr>
        <w:pStyle w:val="ListParagraph"/>
        <w:spacing w:after="0" w:line="240" w:lineRule="auto"/>
        <w:ind w:left="1440"/>
        <w:jc w:val="both"/>
        <w:rPr>
          <w:rFonts w:cstheme="minorHAnsi"/>
        </w:rPr>
      </w:pPr>
    </w:p>
    <w:p w14:paraId="43AFF412" w14:textId="77777777" w:rsidR="00C331E1" w:rsidRDefault="00444797" w:rsidP="00B42D96">
      <w:pPr>
        <w:pStyle w:val="ListParagraph"/>
        <w:numPr>
          <w:ilvl w:val="0"/>
          <w:numId w:val="6"/>
        </w:numPr>
        <w:spacing w:after="0" w:line="240" w:lineRule="auto"/>
        <w:jc w:val="both"/>
        <w:rPr>
          <w:rFonts w:cstheme="minorHAnsi"/>
        </w:rPr>
      </w:pPr>
      <w:r w:rsidRPr="0061008C">
        <w:rPr>
          <w:rFonts w:cstheme="minorHAnsi"/>
        </w:rPr>
        <w:t xml:space="preserve">Capture all necessary </w:t>
      </w:r>
      <w:r w:rsidR="00E05AEA">
        <w:rPr>
          <w:rFonts w:cstheme="minorHAnsi"/>
        </w:rPr>
        <w:t xml:space="preserve">verification </w:t>
      </w:r>
      <w:r w:rsidRPr="0061008C">
        <w:rPr>
          <w:rFonts w:cstheme="minorHAnsi"/>
        </w:rPr>
        <w:t>evidence to de</w:t>
      </w:r>
      <w:r w:rsidR="005743F3">
        <w:rPr>
          <w:rFonts w:cstheme="minorHAnsi"/>
        </w:rPr>
        <w:t>monstrate that each participant</w:t>
      </w:r>
      <w:r w:rsidRPr="0061008C">
        <w:rPr>
          <w:rFonts w:cstheme="minorHAnsi"/>
        </w:rPr>
        <w:t xml:space="preserve"> has received</w:t>
      </w:r>
      <w:r w:rsidR="005743F3">
        <w:rPr>
          <w:rFonts w:cstheme="minorHAnsi"/>
        </w:rPr>
        <w:t xml:space="preserve"> </w:t>
      </w:r>
      <w:r w:rsidR="00E05AEA">
        <w:rPr>
          <w:rFonts w:cstheme="minorHAnsi"/>
        </w:rPr>
        <w:t xml:space="preserve">at least </w:t>
      </w:r>
      <w:r w:rsidR="005743F3">
        <w:rPr>
          <w:rFonts w:cstheme="minorHAnsi"/>
        </w:rPr>
        <w:t>12 hours of</w:t>
      </w:r>
      <w:r w:rsidRPr="0061008C">
        <w:rPr>
          <w:rFonts w:cstheme="minorHAnsi"/>
        </w:rPr>
        <w:t xml:space="preserve"> support </w:t>
      </w:r>
      <w:r w:rsidR="00E05AEA">
        <w:rPr>
          <w:rFonts w:cstheme="minorHAnsi"/>
        </w:rPr>
        <w:t>as described above.</w:t>
      </w:r>
    </w:p>
    <w:p w14:paraId="50333639" w14:textId="77777777" w:rsidR="00C331E1" w:rsidRDefault="00C331E1" w:rsidP="00B42D96">
      <w:pPr>
        <w:pStyle w:val="ListParagraph"/>
        <w:numPr>
          <w:ilvl w:val="1"/>
          <w:numId w:val="6"/>
        </w:numPr>
        <w:spacing w:after="0" w:line="240" w:lineRule="auto"/>
        <w:jc w:val="both"/>
        <w:rPr>
          <w:rFonts w:cstheme="minorHAnsi"/>
        </w:rPr>
      </w:pPr>
      <w:r>
        <w:rPr>
          <w:rFonts w:cstheme="minorHAnsi"/>
        </w:rPr>
        <w:t>The</w:t>
      </w:r>
      <w:r w:rsidR="005743F3" w:rsidRPr="00093F9F">
        <w:rPr>
          <w:rFonts w:cstheme="minorHAnsi"/>
        </w:rPr>
        <w:t xml:space="preserve"> Growth Hub team will provide suppliers with the templates which will need to be complete</w:t>
      </w:r>
      <w:r w:rsidR="00E05AEA" w:rsidRPr="00093F9F">
        <w:rPr>
          <w:rFonts w:cstheme="minorHAnsi"/>
        </w:rPr>
        <w:t>d</w:t>
      </w:r>
      <w:r>
        <w:rPr>
          <w:rFonts w:cstheme="minorHAnsi"/>
        </w:rPr>
        <w:t xml:space="preserve"> by participants to evidence delivery of eligible support. </w:t>
      </w:r>
    </w:p>
    <w:p w14:paraId="57B400D2" w14:textId="77777777" w:rsidR="00093F9F" w:rsidRDefault="00C331E1" w:rsidP="00B42D96">
      <w:pPr>
        <w:pStyle w:val="ListParagraph"/>
        <w:numPr>
          <w:ilvl w:val="1"/>
          <w:numId w:val="6"/>
        </w:numPr>
        <w:spacing w:after="0" w:line="240" w:lineRule="auto"/>
        <w:jc w:val="both"/>
        <w:rPr>
          <w:rFonts w:cstheme="minorHAnsi"/>
        </w:rPr>
      </w:pPr>
      <w:r>
        <w:rPr>
          <w:rFonts w:cstheme="minorHAnsi"/>
        </w:rPr>
        <w:t>Completed paperwork must be sent back to the Growth Hub to be checked before payment can be processed</w:t>
      </w:r>
      <w:r w:rsidR="00E05AEA" w:rsidRPr="00093F9F">
        <w:rPr>
          <w:rFonts w:cstheme="minorHAnsi"/>
        </w:rPr>
        <w:t>.</w:t>
      </w:r>
    </w:p>
    <w:p w14:paraId="2F906982" w14:textId="77777777" w:rsidR="00C331E1" w:rsidRDefault="00C331E1" w:rsidP="009B0C28">
      <w:pPr>
        <w:pStyle w:val="ListParagraph"/>
        <w:spacing w:after="0" w:line="240" w:lineRule="auto"/>
        <w:ind w:left="360"/>
        <w:jc w:val="both"/>
        <w:rPr>
          <w:rFonts w:cstheme="minorHAnsi"/>
        </w:rPr>
      </w:pPr>
    </w:p>
    <w:p w14:paraId="522C654F" w14:textId="77777777" w:rsidR="00C331E1" w:rsidRPr="00C331E1" w:rsidRDefault="003420FE" w:rsidP="00B42D96">
      <w:pPr>
        <w:pStyle w:val="ListParagraph"/>
        <w:numPr>
          <w:ilvl w:val="0"/>
          <w:numId w:val="6"/>
        </w:numPr>
        <w:spacing w:after="0" w:line="240" w:lineRule="auto"/>
        <w:jc w:val="both"/>
        <w:rPr>
          <w:rFonts w:cstheme="minorHAnsi"/>
        </w:rPr>
      </w:pPr>
      <w:r>
        <w:rPr>
          <w:rFonts w:cstheme="minorHAnsi"/>
        </w:rPr>
        <w:t>Collect feedback upon completion of each pre-accelerator, amending the delivery model for future pre-accelerators in response to feedback where appropriate</w:t>
      </w:r>
    </w:p>
    <w:p w14:paraId="0C3773AD" w14:textId="656DCF10" w:rsidR="003420FE" w:rsidRDefault="00C331E1" w:rsidP="00B42D96">
      <w:pPr>
        <w:pStyle w:val="ListParagraph"/>
        <w:numPr>
          <w:ilvl w:val="1"/>
          <w:numId w:val="6"/>
        </w:numPr>
        <w:spacing w:after="0" w:line="240" w:lineRule="auto"/>
        <w:jc w:val="both"/>
        <w:rPr>
          <w:rFonts w:cstheme="minorHAnsi"/>
        </w:rPr>
      </w:pPr>
      <w:r w:rsidRPr="0061008C">
        <w:rPr>
          <w:rFonts w:cstheme="minorHAnsi"/>
        </w:rPr>
        <w:t>After each pre-accelerator, feedback should be sought from entrepreneurs participating as well as those involved in delivering the pre-accelerator e.g. speakers, investors etc. This feedback should be shared with the Growth Hub team and used as the basis for proposing any changes to the content and format of the pre-accelerator that will make it more relevant and engaging for entrepreneurs.</w:t>
      </w:r>
      <w:r w:rsidR="003420FE">
        <w:rPr>
          <w:rFonts w:cstheme="minorHAnsi"/>
        </w:rPr>
        <w:t xml:space="preserve"> </w:t>
      </w:r>
      <w:r w:rsidRPr="00C331E1">
        <w:rPr>
          <w:rFonts w:cstheme="minorHAnsi"/>
        </w:rPr>
        <w:t xml:space="preserve"> </w:t>
      </w:r>
    </w:p>
    <w:p w14:paraId="465D5D82" w14:textId="77777777" w:rsidR="00C331E1" w:rsidRPr="00093F9F" w:rsidRDefault="00C331E1" w:rsidP="009B0C28">
      <w:pPr>
        <w:pStyle w:val="ListParagraph"/>
        <w:spacing w:after="0" w:line="240" w:lineRule="auto"/>
        <w:ind w:left="360"/>
        <w:jc w:val="both"/>
        <w:rPr>
          <w:rFonts w:cstheme="minorHAnsi"/>
        </w:rPr>
      </w:pPr>
    </w:p>
    <w:p w14:paraId="06D91DC5" w14:textId="77777777" w:rsidR="003420FE" w:rsidRDefault="00093F9F" w:rsidP="00B42D96">
      <w:pPr>
        <w:pStyle w:val="ListParagraph"/>
        <w:numPr>
          <w:ilvl w:val="0"/>
          <w:numId w:val="6"/>
        </w:numPr>
        <w:spacing w:after="0" w:line="240" w:lineRule="auto"/>
        <w:jc w:val="both"/>
        <w:rPr>
          <w:rFonts w:cstheme="minorHAnsi"/>
        </w:rPr>
      </w:pPr>
      <w:r>
        <w:rPr>
          <w:rFonts w:cstheme="minorHAnsi"/>
        </w:rPr>
        <w:t>Adhere to the Growth Hubs brand guide (a copy is available upon request) and</w:t>
      </w:r>
      <w:r w:rsidR="00444797" w:rsidRPr="0061008C">
        <w:rPr>
          <w:rFonts w:cstheme="minorHAnsi"/>
        </w:rPr>
        <w:t xml:space="preserve"> ERDF publicity requirements</w:t>
      </w:r>
      <w:r w:rsidR="003420FE">
        <w:rPr>
          <w:rStyle w:val="FootnoteReference"/>
          <w:rFonts w:cstheme="minorHAnsi"/>
        </w:rPr>
        <w:footnoteReference w:id="3"/>
      </w:r>
      <w:r w:rsidR="00444797" w:rsidRPr="0061008C">
        <w:rPr>
          <w:rFonts w:cstheme="minorHAnsi"/>
        </w:rPr>
        <w:t xml:space="preserve"> at all times. </w:t>
      </w:r>
    </w:p>
    <w:p w14:paraId="5257C45D" w14:textId="77777777" w:rsidR="001927DE" w:rsidRDefault="001927DE" w:rsidP="00B42D96">
      <w:pPr>
        <w:pStyle w:val="ListParagraph"/>
        <w:numPr>
          <w:ilvl w:val="1"/>
          <w:numId w:val="6"/>
        </w:numPr>
        <w:spacing w:after="0" w:line="240" w:lineRule="auto"/>
        <w:jc w:val="both"/>
        <w:rPr>
          <w:rFonts w:cstheme="minorHAnsi"/>
        </w:rPr>
      </w:pPr>
      <w:r w:rsidRPr="001927DE">
        <w:rPr>
          <w:rFonts w:cstheme="minorHAnsi"/>
        </w:rPr>
        <w:t>The supplier should wo</w:t>
      </w:r>
      <w:r>
        <w:rPr>
          <w:rFonts w:cstheme="minorHAnsi"/>
        </w:rPr>
        <w:t>rk closely with the Growth Hub M</w:t>
      </w:r>
      <w:r w:rsidRPr="001927DE">
        <w:rPr>
          <w:rFonts w:cstheme="minorHAnsi"/>
        </w:rPr>
        <w:t xml:space="preserve">arketing </w:t>
      </w:r>
      <w:r>
        <w:rPr>
          <w:rFonts w:cstheme="minorHAnsi"/>
        </w:rPr>
        <w:t>and Partnerships Manager</w:t>
      </w:r>
      <w:r w:rsidRPr="001927DE">
        <w:rPr>
          <w:rFonts w:cstheme="minorHAnsi"/>
        </w:rPr>
        <w:t xml:space="preserve"> to ensure that pre-accelerator marketing activities are aligned with Growth Hub marketing. The </w:t>
      </w:r>
      <w:r>
        <w:rPr>
          <w:rFonts w:cstheme="minorHAnsi"/>
        </w:rPr>
        <w:t>Growth Hub M</w:t>
      </w:r>
      <w:r w:rsidRPr="001927DE">
        <w:rPr>
          <w:rFonts w:cstheme="minorHAnsi"/>
        </w:rPr>
        <w:t xml:space="preserve">arketing </w:t>
      </w:r>
      <w:r>
        <w:rPr>
          <w:rFonts w:cstheme="minorHAnsi"/>
        </w:rPr>
        <w:t>and Partnerships Manager</w:t>
      </w:r>
      <w:r w:rsidRPr="001927DE">
        <w:rPr>
          <w:rFonts w:cstheme="minorHAnsi"/>
        </w:rPr>
        <w:t xml:space="preserve"> need to sign off the pre-accelerator marketing plan and any materials before the supplier goes out to the market. The Growth Hub team will support the supplier’s activities in marketing the pre-accelerator through the newsletter, website, social media etc. and will make Growth Hub digital marketing materials (templates, logos etc.) available to the supplier.</w:t>
      </w:r>
    </w:p>
    <w:p w14:paraId="0C150DAA" w14:textId="77777777" w:rsidR="00444797" w:rsidRDefault="003420FE" w:rsidP="00B42D96">
      <w:pPr>
        <w:pStyle w:val="ListParagraph"/>
        <w:numPr>
          <w:ilvl w:val="1"/>
          <w:numId w:val="6"/>
        </w:numPr>
        <w:spacing w:after="0" w:line="240" w:lineRule="auto"/>
        <w:jc w:val="both"/>
        <w:rPr>
          <w:rFonts w:cstheme="minorHAnsi"/>
        </w:rPr>
      </w:pPr>
      <w:r w:rsidRPr="003420FE">
        <w:rPr>
          <w:rFonts w:cstheme="minorHAnsi"/>
        </w:rPr>
        <w:t>All materials developed and used to deliver the pre-accelerator and market it must be signed off by the Growth Hub prior to use.</w:t>
      </w:r>
    </w:p>
    <w:p w14:paraId="1EB9D920" w14:textId="77777777" w:rsidR="009B0C28" w:rsidRPr="001927DE" w:rsidRDefault="009B0C28" w:rsidP="009B0C28">
      <w:pPr>
        <w:pStyle w:val="ListParagraph"/>
        <w:spacing w:after="0" w:line="240" w:lineRule="auto"/>
        <w:ind w:left="792"/>
        <w:jc w:val="both"/>
        <w:rPr>
          <w:rFonts w:cstheme="minorHAnsi"/>
        </w:rPr>
      </w:pPr>
    </w:p>
    <w:p w14:paraId="5ACB5419" w14:textId="77777777" w:rsidR="005C5E0F" w:rsidRDefault="005C5E0F"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3420FE">
        <w:rPr>
          <w:rFonts w:cstheme="minorHAnsi"/>
          <w:b/>
          <w:color w:val="1F4E79" w:themeColor="accent1" w:themeShade="80"/>
          <w:sz w:val="32"/>
          <w:szCs w:val="32"/>
          <w:shd w:val="clear" w:color="auto" w:fill="FFFFFF"/>
        </w:rPr>
        <w:t xml:space="preserve">Quality and Guarantees </w:t>
      </w:r>
    </w:p>
    <w:p w14:paraId="45663B1E" w14:textId="77777777" w:rsidR="009B0C28" w:rsidRPr="003420FE" w:rsidRDefault="009B0C28" w:rsidP="009B0C28">
      <w:pPr>
        <w:pStyle w:val="ListParagraph"/>
        <w:spacing w:after="0" w:line="240" w:lineRule="auto"/>
        <w:jc w:val="both"/>
        <w:rPr>
          <w:rFonts w:cstheme="minorHAnsi"/>
          <w:b/>
          <w:color w:val="1F4E79" w:themeColor="accent1" w:themeShade="80"/>
          <w:sz w:val="32"/>
          <w:szCs w:val="32"/>
          <w:shd w:val="clear" w:color="auto" w:fill="FFFFFF"/>
        </w:rPr>
      </w:pPr>
    </w:p>
    <w:p w14:paraId="7DF6C749" w14:textId="77777777" w:rsidR="0061008C" w:rsidRDefault="0061008C" w:rsidP="009B0C28">
      <w:pPr>
        <w:spacing w:after="0" w:line="240" w:lineRule="auto"/>
        <w:jc w:val="both"/>
        <w:rPr>
          <w:rFonts w:cstheme="minorHAnsi"/>
          <w:sz w:val="21"/>
          <w:szCs w:val="21"/>
        </w:rPr>
      </w:pPr>
      <w:r w:rsidRPr="0061008C">
        <w:rPr>
          <w:rFonts w:cstheme="minorHAnsi"/>
          <w:sz w:val="21"/>
          <w:szCs w:val="21"/>
        </w:rPr>
        <w:t>Interested suppliers must demonstrate</w:t>
      </w:r>
      <w:r>
        <w:rPr>
          <w:rFonts w:cstheme="minorHAnsi"/>
          <w:sz w:val="21"/>
          <w:szCs w:val="21"/>
        </w:rPr>
        <w:t>:</w:t>
      </w:r>
    </w:p>
    <w:p w14:paraId="7F48301B" w14:textId="77777777" w:rsidR="003E6D3F" w:rsidRDefault="0061008C" w:rsidP="00B42D96">
      <w:pPr>
        <w:pStyle w:val="ListParagraph"/>
        <w:numPr>
          <w:ilvl w:val="0"/>
          <w:numId w:val="9"/>
        </w:numPr>
        <w:spacing w:after="0" w:line="240" w:lineRule="auto"/>
        <w:jc w:val="both"/>
        <w:rPr>
          <w:rFonts w:cstheme="minorHAnsi"/>
          <w:sz w:val="21"/>
          <w:szCs w:val="21"/>
        </w:rPr>
      </w:pPr>
      <w:r>
        <w:rPr>
          <w:rFonts w:cstheme="minorHAnsi"/>
          <w:sz w:val="21"/>
          <w:szCs w:val="21"/>
        </w:rPr>
        <w:t>P</w:t>
      </w:r>
      <w:r w:rsidRPr="0061008C">
        <w:rPr>
          <w:rFonts w:cstheme="minorHAnsi"/>
          <w:sz w:val="21"/>
          <w:szCs w:val="21"/>
        </w:rPr>
        <w:t>revious experience of supporting entrepreneurs and pre-start-ups, ideally in Thames Valley Berkshire or comparable areas</w:t>
      </w:r>
    </w:p>
    <w:p w14:paraId="0F6A6DED" w14:textId="77777777" w:rsidR="0061008C" w:rsidRDefault="0061008C" w:rsidP="00B42D96">
      <w:pPr>
        <w:pStyle w:val="ListParagraph"/>
        <w:numPr>
          <w:ilvl w:val="0"/>
          <w:numId w:val="9"/>
        </w:numPr>
        <w:spacing w:after="0" w:line="240" w:lineRule="auto"/>
        <w:jc w:val="both"/>
        <w:rPr>
          <w:rFonts w:cstheme="minorHAnsi"/>
          <w:sz w:val="21"/>
          <w:szCs w:val="21"/>
        </w:rPr>
      </w:pPr>
      <w:r>
        <w:rPr>
          <w:rFonts w:cstheme="minorHAnsi"/>
          <w:sz w:val="21"/>
          <w:szCs w:val="21"/>
        </w:rPr>
        <w:t>The ability and capacity to plan, coordinate and deliver an ambitious programme of 4 pre-accelerators between 2018 –</w:t>
      </w:r>
      <w:r w:rsidR="00093F9F">
        <w:rPr>
          <w:rFonts w:cstheme="minorHAnsi"/>
          <w:sz w:val="21"/>
          <w:szCs w:val="21"/>
        </w:rPr>
        <w:t xml:space="preserve"> 2020</w:t>
      </w:r>
    </w:p>
    <w:p w14:paraId="0107E927" w14:textId="77777777" w:rsidR="00093F9F" w:rsidRDefault="00093F9F" w:rsidP="00B42D96">
      <w:pPr>
        <w:pStyle w:val="ListParagraph"/>
        <w:numPr>
          <w:ilvl w:val="0"/>
          <w:numId w:val="9"/>
        </w:numPr>
        <w:spacing w:after="0" w:line="240" w:lineRule="auto"/>
        <w:jc w:val="both"/>
        <w:rPr>
          <w:rFonts w:cstheme="minorHAnsi"/>
          <w:sz w:val="21"/>
          <w:szCs w:val="21"/>
        </w:rPr>
      </w:pPr>
      <w:r>
        <w:rPr>
          <w:rFonts w:cstheme="minorHAnsi"/>
          <w:sz w:val="21"/>
          <w:szCs w:val="21"/>
        </w:rPr>
        <w:t xml:space="preserve">The ability and capacity to collect evidence of support provided </w:t>
      </w:r>
    </w:p>
    <w:p w14:paraId="27883EA8" w14:textId="77777777" w:rsidR="003B6E09" w:rsidRPr="0061008C" w:rsidRDefault="003B6E09" w:rsidP="00B42D96">
      <w:pPr>
        <w:pStyle w:val="ListParagraph"/>
        <w:numPr>
          <w:ilvl w:val="0"/>
          <w:numId w:val="9"/>
        </w:numPr>
        <w:spacing w:after="0" w:line="240" w:lineRule="auto"/>
        <w:jc w:val="both"/>
        <w:rPr>
          <w:rFonts w:cstheme="minorHAnsi"/>
          <w:sz w:val="21"/>
          <w:szCs w:val="21"/>
        </w:rPr>
      </w:pPr>
      <w:r>
        <w:rPr>
          <w:rFonts w:cstheme="minorHAnsi"/>
          <w:sz w:val="21"/>
          <w:szCs w:val="21"/>
        </w:rPr>
        <w:t xml:space="preserve">That they have the relevant insurances and licenses required </w:t>
      </w:r>
    </w:p>
    <w:p w14:paraId="30D8836F" w14:textId="77777777" w:rsidR="009A7D38" w:rsidRPr="0061008C" w:rsidRDefault="009A7D38" w:rsidP="009B0C28">
      <w:pPr>
        <w:spacing w:after="0" w:line="240" w:lineRule="auto"/>
        <w:jc w:val="both"/>
        <w:rPr>
          <w:rFonts w:cstheme="minorHAnsi"/>
          <w:sz w:val="21"/>
          <w:szCs w:val="21"/>
        </w:rPr>
      </w:pPr>
    </w:p>
    <w:p w14:paraId="7D36F47A" w14:textId="77777777" w:rsidR="005C5E0F" w:rsidRDefault="005C5E0F"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3420FE">
        <w:rPr>
          <w:rFonts w:cstheme="minorHAnsi"/>
          <w:b/>
          <w:color w:val="1F4E79" w:themeColor="accent1" w:themeShade="80"/>
          <w:sz w:val="32"/>
          <w:szCs w:val="32"/>
          <w:shd w:val="clear" w:color="auto" w:fill="FFFFFF"/>
        </w:rPr>
        <w:lastRenderedPageBreak/>
        <w:t xml:space="preserve">Delivery </w:t>
      </w:r>
      <w:r w:rsidR="00BF12C9">
        <w:rPr>
          <w:rFonts w:cstheme="minorHAnsi"/>
          <w:b/>
          <w:color w:val="1F4E79" w:themeColor="accent1" w:themeShade="80"/>
          <w:sz w:val="32"/>
          <w:szCs w:val="32"/>
          <w:shd w:val="clear" w:color="auto" w:fill="FFFFFF"/>
        </w:rPr>
        <w:t>T</w:t>
      </w:r>
      <w:r w:rsidR="003E6D3F" w:rsidRPr="003420FE">
        <w:rPr>
          <w:rFonts w:cstheme="minorHAnsi"/>
          <w:b/>
          <w:color w:val="1F4E79" w:themeColor="accent1" w:themeShade="80"/>
          <w:sz w:val="32"/>
          <w:szCs w:val="32"/>
          <w:shd w:val="clear" w:color="auto" w:fill="FFFFFF"/>
        </w:rPr>
        <w:t xml:space="preserve">imescale </w:t>
      </w:r>
    </w:p>
    <w:p w14:paraId="404DE8E4" w14:textId="77777777" w:rsidR="009B0C28" w:rsidRPr="009B0C28" w:rsidRDefault="009B0C28" w:rsidP="009B0C28">
      <w:pPr>
        <w:spacing w:after="0" w:line="240" w:lineRule="auto"/>
        <w:jc w:val="both"/>
        <w:rPr>
          <w:rFonts w:cstheme="minorHAnsi"/>
          <w:b/>
          <w:color w:val="1F4E79" w:themeColor="accent1" w:themeShade="80"/>
          <w:sz w:val="32"/>
          <w:szCs w:val="32"/>
          <w:shd w:val="clear" w:color="auto" w:fill="FFFFFF"/>
        </w:rPr>
      </w:pPr>
    </w:p>
    <w:p w14:paraId="07EC38BD" w14:textId="77777777" w:rsidR="00FC66B7" w:rsidRPr="0061008C" w:rsidRDefault="009A7D38" w:rsidP="009B0C28">
      <w:pPr>
        <w:spacing w:after="0" w:line="240" w:lineRule="auto"/>
        <w:jc w:val="both"/>
        <w:rPr>
          <w:rFonts w:cstheme="minorHAnsi"/>
          <w:color w:val="0B0C0C"/>
          <w:sz w:val="21"/>
          <w:szCs w:val="21"/>
          <w:shd w:val="clear" w:color="auto" w:fill="FFFFFF"/>
        </w:rPr>
      </w:pPr>
      <w:r>
        <w:rPr>
          <w:rFonts w:cstheme="minorHAnsi"/>
          <w:color w:val="0B0C0C"/>
          <w:sz w:val="21"/>
          <w:szCs w:val="21"/>
          <w:shd w:val="clear" w:color="auto" w:fill="FFFFFF"/>
        </w:rPr>
        <w:t>The proposed timescale for delivery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3015"/>
      </w:tblGrid>
      <w:tr w:rsidR="00A520CB" w:rsidRPr="0061008C" w14:paraId="3AD7EB4D" w14:textId="77777777" w:rsidTr="002811FB">
        <w:trPr>
          <w:trHeight w:val="462"/>
        </w:trPr>
        <w:tc>
          <w:tcPr>
            <w:tcW w:w="3256" w:type="dxa"/>
            <w:tcMar>
              <w:top w:w="0" w:type="dxa"/>
              <w:left w:w="108" w:type="dxa"/>
              <w:bottom w:w="0" w:type="dxa"/>
              <w:right w:w="108" w:type="dxa"/>
            </w:tcMar>
            <w:vAlign w:val="center"/>
          </w:tcPr>
          <w:p w14:paraId="0C497032" w14:textId="77777777" w:rsidR="00A520CB" w:rsidRPr="0061008C" w:rsidRDefault="00A520CB" w:rsidP="009B0C28">
            <w:pPr>
              <w:spacing w:after="0" w:line="240" w:lineRule="auto"/>
              <w:jc w:val="both"/>
              <w:rPr>
                <w:rFonts w:cstheme="minorHAnsi"/>
                <w:b/>
              </w:rPr>
            </w:pPr>
            <w:r w:rsidRPr="0061008C">
              <w:rPr>
                <w:rFonts w:cstheme="minorHAnsi"/>
                <w:b/>
              </w:rPr>
              <w:t>Milestone</w:t>
            </w:r>
          </w:p>
        </w:tc>
        <w:tc>
          <w:tcPr>
            <w:tcW w:w="3015" w:type="dxa"/>
            <w:tcMar>
              <w:top w:w="0" w:type="dxa"/>
              <w:left w:w="108" w:type="dxa"/>
              <w:bottom w:w="0" w:type="dxa"/>
              <w:right w:w="108" w:type="dxa"/>
            </w:tcMar>
            <w:vAlign w:val="center"/>
          </w:tcPr>
          <w:p w14:paraId="6155FD01" w14:textId="40AD73F7" w:rsidR="00A520CB" w:rsidRPr="0061008C" w:rsidRDefault="00A520CB" w:rsidP="009B0C28">
            <w:pPr>
              <w:spacing w:after="0" w:line="240" w:lineRule="auto"/>
              <w:jc w:val="both"/>
              <w:rPr>
                <w:rFonts w:cstheme="minorHAnsi"/>
                <w:b/>
                <w:color w:val="FF0000"/>
              </w:rPr>
            </w:pPr>
            <w:r w:rsidRPr="0061008C">
              <w:rPr>
                <w:rFonts w:cstheme="minorHAnsi"/>
                <w:b/>
              </w:rPr>
              <w:t>Deadline</w:t>
            </w:r>
          </w:p>
        </w:tc>
      </w:tr>
      <w:tr w:rsidR="00A520CB" w:rsidRPr="0061008C" w14:paraId="63852C7C" w14:textId="77777777" w:rsidTr="002811FB">
        <w:trPr>
          <w:trHeight w:val="462"/>
        </w:trPr>
        <w:tc>
          <w:tcPr>
            <w:tcW w:w="3256" w:type="dxa"/>
            <w:tcMar>
              <w:top w:w="0" w:type="dxa"/>
              <w:left w:w="108" w:type="dxa"/>
              <w:bottom w:w="0" w:type="dxa"/>
              <w:right w:w="108" w:type="dxa"/>
            </w:tcMar>
            <w:vAlign w:val="center"/>
          </w:tcPr>
          <w:p w14:paraId="086ABDF2" w14:textId="77777777" w:rsidR="00A520CB" w:rsidRPr="0061008C" w:rsidRDefault="00A520CB" w:rsidP="009B0C28">
            <w:pPr>
              <w:spacing w:after="0" w:line="240" w:lineRule="auto"/>
              <w:jc w:val="both"/>
              <w:rPr>
                <w:rFonts w:cstheme="minorHAnsi"/>
              </w:rPr>
            </w:pPr>
            <w:r>
              <w:rPr>
                <w:rFonts w:cstheme="minorHAnsi"/>
              </w:rPr>
              <w:t xml:space="preserve">Supplier </w:t>
            </w:r>
            <w:r w:rsidRPr="0061008C">
              <w:rPr>
                <w:rFonts w:cstheme="minorHAnsi"/>
              </w:rPr>
              <w:t>appointed</w:t>
            </w:r>
          </w:p>
        </w:tc>
        <w:tc>
          <w:tcPr>
            <w:tcW w:w="3015" w:type="dxa"/>
            <w:tcMar>
              <w:top w:w="0" w:type="dxa"/>
              <w:left w:w="108" w:type="dxa"/>
              <w:bottom w:w="0" w:type="dxa"/>
              <w:right w:w="108" w:type="dxa"/>
            </w:tcMar>
            <w:vAlign w:val="center"/>
          </w:tcPr>
          <w:p w14:paraId="2CCA2F4B"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22/01/18</w:t>
            </w:r>
          </w:p>
        </w:tc>
      </w:tr>
      <w:tr w:rsidR="00A520CB" w:rsidRPr="0061008C" w14:paraId="1A599EB8" w14:textId="77777777" w:rsidTr="002811FB">
        <w:trPr>
          <w:trHeight w:val="462"/>
        </w:trPr>
        <w:tc>
          <w:tcPr>
            <w:tcW w:w="3256" w:type="dxa"/>
            <w:tcMar>
              <w:top w:w="0" w:type="dxa"/>
              <w:left w:w="108" w:type="dxa"/>
              <w:bottom w:w="0" w:type="dxa"/>
              <w:right w:w="108" w:type="dxa"/>
            </w:tcMar>
            <w:vAlign w:val="center"/>
            <w:hideMark/>
          </w:tcPr>
          <w:p w14:paraId="07087288" w14:textId="77777777" w:rsidR="00A520CB" w:rsidRPr="0061008C" w:rsidRDefault="00A520CB" w:rsidP="009B0C28">
            <w:pPr>
              <w:spacing w:after="0" w:line="240" w:lineRule="auto"/>
              <w:jc w:val="both"/>
              <w:rPr>
                <w:rFonts w:cstheme="minorHAnsi"/>
              </w:rPr>
            </w:pPr>
            <w:r w:rsidRPr="0061008C">
              <w:rPr>
                <w:rFonts w:cstheme="minorHAnsi"/>
              </w:rPr>
              <w:t>Project start date</w:t>
            </w:r>
          </w:p>
        </w:tc>
        <w:tc>
          <w:tcPr>
            <w:tcW w:w="3015" w:type="dxa"/>
            <w:tcMar>
              <w:top w:w="0" w:type="dxa"/>
              <w:left w:w="108" w:type="dxa"/>
              <w:bottom w:w="0" w:type="dxa"/>
              <w:right w:w="108" w:type="dxa"/>
            </w:tcMar>
            <w:vAlign w:val="center"/>
            <w:hideMark/>
          </w:tcPr>
          <w:p w14:paraId="30C540F4"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24/01/18</w:t>
            </w:r>
          </w:p>
        </w:tc>
      </w:tr>
      <w:tr w:rsidR="00A520CB" w:rsidRPr="0061008C" w14:paraId="3B5BE52F" w14:textId="77777777" w:rsidTr="002811FB">
        <w:trPr>
          <w:trHeight w:val="462"/>
        </w:trPr>
        <w:tc>
          <w:tcPr>
            <w:tcW w:w="3256" w:type="dxa"/>
            <w:tcMar>
              <w:top w:w="0" w:type="dxa"/>
              <w:left w:w="108" w:type="dxa"/>
              <w:bottom w:w="0" w:type="dxa"/>
              <w:right w:w="108" w:type="dxa"/>
            </w:tcMar>
            <w:vAlign w:val="center"/>
            <w:hideMark/>
          </w:tcPr>
          <w:p w14:paraId="7B2AB6A8" w14:textId="77777777" w:rsidR="00A520CB" w:rsidRPr="0061008C" w:rsidRDefault="00A520CB" w:rsidP="009B0C28">
            <w:pPr>
              <w:spacing w:after="0" w:line="240" w:lineRule="auto"/>
              <w:jc w:val="both"/>
              <w:rPr>
                <w:rFonts w:cstheme="minorHAnsi"/>
              </w:rPr>
            </w:pPr>
            <w:r w:rsidRPr="0061008C">
              <w:rPr>
                <w:rFonts w:cstheme="minorHAnsi"/>
              </w:rPr>
              <w:t>Sign off on pre-accelerator design and marketing activity</w:t>
            </w:r>
          </w:p>
        </w:tc>
        <w:tc>
          <w:tcPr>
            <w:tcW w:w="3015" w:type="dxa"/>
            <w:tcMar>
              <w:top w:w="0" w:type="dxa"/>
              <w:left w:w="108" w:type="dxa"/>
              <w:bottom w:w="0" w:type="dxa"/>
              <w:right w:w="108" w:type="dxa"/>
            </w:tcMar>
            <w:vAlign w:val="center"/>
            <w:hideMark/>
          </w:tcPr>
          <w:p w14:paraId="28B1782B"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09/02/18</w:t>
            </w:r>
          </w:p>
        </w:tc>
      </w:tr>
      <w:tr w:rsidR="00A520CB" w:rsidRPr="0061008C" w14:paraId="6110D585" w14:textId="77777777" w:rsidTr="002811FB">
        <w:trPr>
          <w:trHeight w:val="462"/>
        </w:trPr>
        <w:tc>
          <w:tcPr>
            <w:tcW w:w="3256" w:type="dxa"/>
            <w:tcMar>
              <w:top w:w="0" w:type="dxa"/>
              <w:left w:w="108" w:type="dxa"/>
              <w:bottom w:w="0" w:type="dxa"/>
              <w:right w:w="108" w:type="dxa"/>
            </w:tcMar>
            <w:vAlign w:val="center"/>
            <w:hideMark/>
          </w:tcPr>
          <w:p w14:paraId="4F741490" w14:textId="77777777" w:rsidR="00A520CB" w:rsidRPr="0061008C" w:rsidRDefault="00A520CB" w:rsidP="009B0C28">
            <w:pPr>
              <w:spacing w:after="0" w:line="240" w:lineRule="auto"/>
              <w:jc w:val="both"/>
              <w:rPr>
                <w:rFonts w:cstheme="minorHAnsi"/>
              </w:rPr>
            </w:pPr>
            <w:r w:rsidRPr="0061008C">
              <w:rPr>
                <w:rFonts w:cstheme="minorHAnsi"/>
              </w:rPr>
              <w:t>Marketing activities begin</w:t>
            </w:r>
          </w:p>
        </w:tc>
        <w:tc>
          <w:tcPr>
            <w:tcW w:w="3015" w:type="dxa"/>
            <w:tcMar>
              <w:top w:w="0" w:type="dxa"/>
              <w:left w:w="108" w:type="dxa"/>
              <w:bottom w:w="0" w:type="dxa"/>
              <w:right w:w="108" w:type="dxa"/>
            </w:tcMar>
            <w:vAlign w:val="center"/>
            <w:hideMark/>
          </w:tcPr>
          <w:p w14:paraId="16CA1192"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12/02/18</w:t>
            </w:r>
          </w:p>
        </w:tc>
      </w:tr>
      <w:tr w:rsidR="00A520CB" w:rsidRPr="0061008C" w14:paraId="591F06FC" w14:textId="77777777" w:rsidTr="002811FB">
        <w:trPr>
          <w:trHeight w:val="462"/>
        </w:trPr>
        <w:tc>
          <w:tcPr>
            <w:tcW w:w="3256" w:type="dxa"/>
            <w:tcMar>
              <w:top w:w="0" w:type="dxa"/>
              <w:left w:w="108" w:type="dxa"/>
              <w:bottom w:w="0" w:type="dxa"/>
              <w:right w:w="108" w:type="dxa"/>
            </w:tcMar>
            <w:vAlign w:val="center"/>
            <w:hideMark/>
          </w:tcPr>
          <w:p w14:paraId="5DDC3418" w14:textId="77777777" w:rsidR="00A520CB" w:rsidRPr="0061008C" w:rsidRDefault="00A520CB" w:rsidP="009B0C28">
            <w:pPr>
              <w:spacing w:after="0" w:line="240" w:lineRule="auto"/>
              <w:jc w:val="both"/>
              <w:rPr>
                <w:rFonts w:cstheme="minorHAnsi"/>
              </w:rPr>
            </w:pPr>
            <w:r w:rsidRPr="0061008C">
              <w:rPr>
                <w:rFonts w:cstheme="minorHAnsi"/>
              </w:rPr>
              <w:t>Y1 Pre-accelerator starts</w:t>
            </w:r>
          </w:p>
        </w:tc>
        <w:tc>
          <w:tcPr>
            <w:tcW w:w="3015" w:type="dxa"/>
            <w:tcMar>
              <w:top w:w="0" w:type="dxa"/>
              <w:left w:w="108" w:type="dxa"/>
              <w:bottom w:w="0" w:type="dxa"/>
              <w:right w:w="108" w:type="dxa"/>
            </w:tcMar>
            <w:vAlign w:val="center"/>
            <w:hideMark/>
          </w:tcPr>
          <w:p w14:paraId="7313C950"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23/04/18</w:t>
            </w:r>
          </w:p>
        </w:tc>
      </w:tr>
      <w:tr w:rsidR="00A520CB" w:rsidRPr="0061008C" w14:paraId="4F3C24DD" w14:textId="77777777" w:rsidTr="002811FB">
        <w:trPr>
          <w:trHeight w:val="462"/>
        </w:trPr>
        <w:tc>
          <w:tcPr>
            <w:tcW w:w="3256" w:type="dxa"/>
            <w:tcMar>
              <w:top w:w="0" w:type="dxa"/>
              <w:left w:w="108" w:type="dxa"/>
              <w:bottom w:w="0" w:type="dxa"/>
              <w:right w:w="108" w:type="dxa"/>
            </w:tcMar>
            <w:vAlign w:val="center"/>
            <w:hideMark/>
          </w:tcPr>
          <w:p w14:paraId="165BD461" w14:textId="77777777" w:rsidR="00A520CB" w:rsidRPr="0061008C" w:rsidRDefault="00A520CB" w:rsidP="009B0C28">
            <w:pPr>
              <w:spacing w:after="0" w:line="240" w:lineRule="auto"/>
              <w:jc w:val="both"/>
              <w:rPr>
                <w:rFonts w:cstheme="minorHAnsi"/>
              </w:rPr>
            </w:pPr>
            <w:r>
              <w:rPr>
                <w:rFonts w:cstheme="minorHAnsi"/>
              </w:rPr>
              <w:t>1st</w:t>
            </w:r>
            <w:r w:rsidRPr="0061008C">
              <w:rPr>
                <w:rFonts w:cstheme="minorHAnsi"/>
              </w:rPr>
              <w:t xml:space="preserve"> Pre-accelerator is completed</w:t>
            </w:r>
          </w:p>
        </w:tc>
        <w:tc>
          <w:tcPr>
            <w:tcW w:w="3015" w:type="dxa"/>
            <w:tcMar>
              <w:top w:w="0" w:type="dxa"/>
              <w:left w:w="108" w:type="dxa"/>
              <w:bottom w:w="0" w:type="dxa"/>
              <w:right w:w="108" w:type="dxa"/>
            </w:tcMar>
            <w:vAlign w:val="center"/>
            <w:hideMark/>
          </w:tcPr>
          <w:p w14:paraId="07EDF77D"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13/07/18</w:t>
            </w:r>
          </w:p>
        </w:tc>
      </w:tr>
      <w:tr w:rsidR="00A520CB" w:rsidRPr="0051644F" w14:paraId="3F14784D" w14:textId="77777777" w:rsidTr="002811FB">
        <w:trPr>
          <w:trHeight w:val="462"/>
        </w:trPr>
        <w:tc>
          <w:tcPr>
            <w:tcW w:w="3256" w:type="dxa"/>
            <w:tcMar>
              <w:top w:w="0" w:type="dxa"/>
              <w:left w:w="108" w:type="dxa"/>
              <w:bottom w:w="0" w:type="dxa"/>
              <w:right w:w="108" w:type="dxa"/>
            </w:tcMar>
            <w:vAlign w:val="center"/>
            <w:hideMark/>
          </w:tcPr>
          <w:p w14:paraId="515F23CD" w14:textId="77777777" w:rsidR="00A520CB" w:rsidRPr="0051644F" w:rsidRDefault="00A520CB" w:rsidP="009B0C28">
            <w:pPr>
              <w:spacing w:after="0" w:line="240" w:lineRule="auto"/>
              <w:jc w:val="both"/>
              <w:rPr>
                <w:rFonts w:cstheme="minorHAnsi"/>
              </w:rPr>
            </w:pPr>
            <w:r w:rsidRPr="0051644F">
              <w:rPr>
                <w:rFonts w:cstheme="minorHAnsi"/>
              </w:rPr>
              <w:t>2nd Pre-accelerator is completed</w:t>
            </w:r>
          </w:p>
        </w:tc>
        <w:tc>
          <w:tcPr>
            <w:tcW w:w="3015" w:type="dxa"/>
            <w:tcMar>
              <w:top w:w="0" w:type="dxa"/>
              <w:left w:w="108" w:type="dxa"/>
              <w:bottom w:w="0" w:type="dxa"/>
              <w:right w:w="108" w:type="dxa"/>
            </w:tcMar>
            <w:vAlign w:val="center"/>
          </w:tcPr>
          <w:p w14:paraId="30336773"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00/11/18</w:t>
            </w:r>
          </w:p>
        </w:tc>
      </w:tr>
      <w:tr w:rsidR="00A520CB" w:rsidRPr="0051644F" w14:paraId="32D37FBC" w14:textId="77777777" w:rsidTr="002811FB">
        <w:trPr>
          <w:trHeight w:val="462"/>
        </w:trPr>
        <w:tc>
          <w:tcPr>
            <w:tcW w:w="3256" w:type="dxa"/>
            <w:tcMar>
              <w:top w:w="0" w:type="dxa"/>
              <w:left w:w="108" w:type="dxa"/>
              <w:bottom w:w="0" w:type="dxa"/>
              <w:right w:w="108" w:type="dxa"/>
            </w:tcMar>
            <w:vAlign w:val="center"/>
            <w:hideMark/>
          </w:tcPr>
          <w:p w14:paraId="0F57ED6E" w14:textId="1FA2A15C" w:rsidR="00A520CB" w:rsidRPr="0051644F" w:rsidRDefault="00A520CB" w:rsidP="009B0C28">
            <w:pPr>
              <w:spacing w:after="0" w:line="240" w:lineRule="auto"/>
              <w:jc w:val="both"/>
              <w:rPr>
                <w:rFonts w:cstheme="minorHAnsi"/>
              </w:rPr>
            </w:pPr>
            <w:r w:rsidRPr="0051644F">
              <w:rPr>
                <w:rFonts w:cstheme="minorHAnsi"/>
              </w:rPr>
              <w:t>3</w:t>
            </w:r>
            <w:r w:rsidRPr="0051644F">
              <w:rPr>
                <w:rFonts w:cstheme="minorHAnsi"/>
                <w:vertAlign w:val="superscript"/>
              </w:rPr>
              <w:t>rd</w:t>
            </w:r>
            <w:r w:rsidRPr="0051644F">
              <w:rPr>
                <w:rFonts w:cstheme="minorHAnsi"/>
              </w:rPr>
              <w:t xml:space="preserve"> Pre-accelerator is completed</w:t>
            </w:r>
          </w:p>
        </w:tc>
        <w:tc>
          <w:tcPr>
            <w:tcW w:w="3015" w:type="dxa"/>
            <w:tcMar>
              <w:top w:w="0" w:type="dxa"/>
              <w:left w:w="108" w:type="dxa"/>
              <w:bottom w:w="0" w:type="dxa"/>
              <w:right w:w="108" w:type="dxa"/>
            </w:tcMar>
            <w:vAlign w:val="center"/>
          </w:tcPr>
          <w:p w14:paraId="1232682F"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00/11/19</w:t>
            </w:r>
          </w:p>
        </w:tc>
      </w:tr>
      <w:tr w:rsidR="00A520CB" w:rsidRPr="0061008C" w14:paraId="2F2113FA" w14:textId="77777777" w:rsidTr="002811FB">
        <w:trPr>
          <w:trHeight w:val="462"/>
        </w:trPr>
        <w:tc>
          <w:tcPr>
            <w:tcW w:w="3256" w:type="dxa"/>
            <w:tcMar>
              <w:top w:w="0" w:type="dxa"/>
              <w:left w:w="108" w:type="dxa"/>
              <w:bottom w:w="0" w:type="dxa"/>
              <w:right w:w="108" w:type="dxa"/>
            </w:tcMar>
            <w:vAlign w:val="center"/>
            <w:hideMark/>
          </w:tcPr>
          <w:p w14:paraId="76D80CA9" w14:textId="77777777" w:rsidR="00A520CB" w:rsidRPr="0051644F" w:rsidRDefault="00A520CB" w:rsidP="009B0C28">
            <w:pPr>
              <w:spacing w:after="0" w:line="240" w:lineRule="auto"/>
              <w:jc w:val="both"/>
              <w:rPr>
                <w:rFonts w:cstheme="minorHAnsi"/>
              </w:rPr>
            </w:pPr>
            <w:r w:rsidRPr="0051644F">
              <w:rPr>
                <w:rFonts w:cstheme="minorHAnsi"/>
              </w:rPr>
              <w:t>4</w:t>
            </w:r>
            <w:r w:rsidRPr="0051644F">
              <w:rPr>
                <w:rFonts w:cstheme="minorHAnsi"/>
                <w:vertAlign w:val="superscript"/>
              </w:rPr>
              <w:t>th</w:t>
            </w:r>
            <w:r w:rsidRPr="0051644F">
              <w:rPr>
                <w:rFonts w:cstheme="minorHAnsi"/>
              </w:rPr>
              <w:t xml:space="preserve"> Pre-accelerator is completed</w:t>
            </w:r>
          </w:p>
        </w:tc>
        <w:tc>
          <w:tcPr>
            <w:tcW w:w="3015" w:type="dxa"/>
            <w:tcMar>
              <w:top w:w="0" w:type="dxa"/>
              <w:left w:w="108" w:type="dxa"/>
              <w:bottom w:w="0" w:type="dxa"/>
              <w:right w:w="108" w:type="dxa"/>
            </w:tcMar>
            <w:vAlign w:val="center"/>
          </w:tcPr>
          <w:p w14:paraId="6B83820D" w14:textId="77777777" w:rsidR="00A520CB" w:rsidRPr="00450313" w:rsidRDefault="00A520CB" w:rsidP="009B0C28">
            <w:pPr>
              <w:spacing w:after="0" w:line="240" w:lineRule="auto"/>
              <w:jc w:val="both"/>
              <w:rPr>
                <w:rFonts w:cstheme="minorHAnsi"/>
                <w:color w:val="000000" w:themeColor="text1"/>
              </w:rPr>
            </w:pPr>
            <w:r w:rsidRPr="00450313">
              <w:rPr>
                <w:rFonts w:cstheme="minorHAnsi"/>
                <w:color w:val="000000" w:themeColor="text1"/>
              </w:rPr>
              <w:t>00/11/20</w:t>
            </w:r>
          </w:p>
        </w:tc>
      </w:tr>
    </w:tbl>
    <w:p w14:paraId="23081CFD" w14:textId="77777777" w:rsidR="002C5FE8" w:rsidRPr="0061008C" w:rsidRDefault="002C5FE8" w:rsidP="009B0C28">
      <w:pPr>
        <w:spacing w:after="0" w:line="240" w:lineRule="auto"/>
        <w:jc w:val="both"/>
        <w:rPr>
          <w:rFonts w:cstheme="minorHAnsi"/>
          <w:color w:val="0B0C0C"/>
          <w:sz w:val="21"/>
          <w:szCs w:val="21"/>
          <w:shd w:val="clear" w:color="auto" w:fill="FFFFFF"/>
        </w:rPr>
      </w:pPr>
    </w:p>
    <w:p w14:paraId="094CCE1C" w14:textId="77777777" w:rsidR="005C5E0F" w:rsidRDefault="00BF12C9"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Pr>
          <w:rFonts w:cstheme="minorHAnsi"/>
          <w:b/>
          <w:color w:val="1F4E79" w:themeColor="accent1" w:themeShade="80"/>
          <w:sz w:val="32"/>
          <w:szCs w:val="32"/>
          <w:shd w:val="clear" w:color="auto" w:fill="FFFFFF"/>
        </w:rPr>
        <w:t>Duration and Number of S</w:t>
      </w:r>
      <w:r w:rsidR="005C5E0F" w:rsidRPr="003420FE">
        <w:rPr>
          <w:rFonts w:cstheme="minorHAnsi"/>
          <w:b/>
          <w:color w:val="1F4E79" w:themeColor="accent1" w:themeShade="80"/>
          <w:sz w:val="32"/>
          <w:szCs w:val="32"/>
          <w:shd w:val="clear" w:color="auto" w:fill="FFFFFF"/>
        </w:rPr>
        <w:t xml:space="preserve">uppliers </w:t>
      </w:r>
    </w:p>
    <w:p w14:paraId="628BC47D" w14:textId="77777777" w:rsidR="00BF12C9" w:rsidRPr="003420FE" w:rsidRDefault="00BF12C9" w:rsidP="00BF12C9">
      <w:pPr>
        <w:pStyle w:val="ListParagraph"/>
        <w:spacing w:after="0" w:line="240" w:lineRule="auto"/>
        <w:jc w:val="both"/>
        <w:rPr>
          <w:rFonts w:cstheme="minorHAnsi"/>
          <w:b/>
          <w:color w:val="1F4E79" w:themeColor="accent1" w:themeShade="80"/>
          <w:sz w:val="32"/>
          <w:szCs w:val="32"/>
          <w:shd w:val="clear" w:color="auto" w:fill="FFFFFF"/>
        </w:rPr>
      </w:pPr>
    </w:p>
    <w:p w14:paraId="26FDD1B8" w14:textId="3D14FB19" w:rsidR="003E6D3F" w:rsidRPr="0061008C" w:rsidRDefault="003E6D3F" w:rsidP="009B0C28">
      <w:pPr>
        <w:spacing w:after="0" w:line="240" w:lineRule="auto"/>
        <w:jc w:val="both"/>
        <w:rPr>
          <w:rFonts w:eastAsia="Times New Roman" w:cstheme="minorHAnsi"/>
          <w:bCs/>
          <w:color w:val="000000" w:themeColor="text1"/>
          <w:szCs w:val="32"/>
          <w:lang w:eastAsia="en-GB"/>
        </w:rPr>
      </w:pPr>
      <w:r w:rsidRPr="0061008C">
        <w:rPr>
          <w:rFonts w:eastAsia="Times New Roman" w:cstheme="minorHAnsi"/>
          <w:bCs/>
          <w:color w:val="000000" w:themeColor="text1"/>
          <w:szCs w:val="32"/>
          <w:lang w:eastAsia="en-GB"/>
        </w:rPr>
        <w:t xml:space="preserve">The duration of the contract is from </w:t>
      </w:r>
      <w:r w:rsidR="00C6326E">
        <w:rPr>
          <w:rFonts w:eastAsia="Times New Roman" w:cstheme="minorHAnsi"/>
          <w:bCs/>
          <w:color w:val="000000" w:themeColor="text1"/>
          <w:szCs w:val="32"/>
          <w:lang w:eastAsia="en-GB"/>
        </w:rPr>
        <w:t>24</w:t>
      </w:r>
      <w:r w:rsidR="00EA400D">
        <w:rPr>
          <w:rFonts w:eastAsia="Times New Roman" w:cstheme="minorHAnsi"/>
          <w:bCs/>
          <w:color w:val="000000" w:themeColor="text1"/>
          <w:szCs w:val="32"/>
          <w:lang w:eastAsia="en-GB"/>
        </w:rPr>
        <w:t>th</w:t>
      </w:r>
      <w:r w:rsidR="00C6326E">
        <w:rPr>
          <w:rFonts w:eastAsia="Times New Roman" w:cstheme="minorHAnsi"/>
          <w:bCs/>
          <w:color w:val="000000" w:themeColor="text1"/>
          <w:szCs w:val="32"/>
          <w:lang w:eastAsia="en-GB"/>
        </w:rPr>
        <w:t xml:space="preserve"> January</w:t>
      </w:r>
      <w:r w:rsidR="0061008C" w:rsidRPr="0061008C">
        <w:rPr>
          <w:rFonts w:eastAsia="Times New Roman" w:cstheme="minorHAnsi"/>
          <w:bCs/>
          <w:color w:val="000000" w:themeColor="text1"/>
          <w:szCs w:val="32"/>
          <w:lang w:eastAsia="en-GB"/>
        </w:rPr>
        <w:t xml:space="preserve"> 2017</w:t>
      </w:r>
      <w:r w:rsidRPr="0061008C">
        <w:rPr>
          <w:rFonts w:eastAsia="Times New Roman" w:cstheme="minorHAnsi"/>
          <w:bCs/>
          <w:color w:val="000000" w:themeColor="text1"/>
          <w:szCs w:val="32"/>
          <w:lang w:eastAsia="en-GB"/>
        </w:rPr>
        <w:t xml:space="preserve"> until </w:t>
      </w:r>
      <w:r w:rsidR="0061008C" w:rsidRPr="0061008C">
        <w:rPr>
          <w:rFonts w:eastAsia="Times New Roman" w:cstheme="minorHAnsi"/>
          <w:bCs/>
          <w:color w:val="000000" w:themeColor="text1"/>
          <w:szCs w:val="32"/>
          <w:lang w:eastAsia="en-GB"/>
        </w:rPr>
        <w:t>28th February 2021</w:t>
      </w:r>
      <w:r w:rsidRPr="0061008C">
        <w:rPr>
          <w:rFonts w:eastAsia="Times New Roman" w:cstheme="minorHAnsi"/>
          <w:bCs/>
          <w:color w:val="000000" w:themeColor="text1"/>
          <w:szCs w:val="32"/>
          <w:lang w:eastAsia="en-GB"/>
        </w:rPr>
        <w:t xml:space="preserve"> subject to ongoing performance review.</w:t>
      </w:r>
      <w:r w:rsidR="0061008C" w:rsidRPr="0061008C">
        <w:rPr>
          <w:rFonts w:eastAsia="Times New Roman" w:cstheme="minorHAnsi"/>
          <w:bCs/>
          <w:color w:val="000000" w:themeColor="text1"/>
          <w:szCs w:val="32"/>
          <w:lang w:eastAsia="en-GB"/>
        </w:rPr>
        <w:t xml:space="preserve"> </w:t>
      </w:r>
    </w:p>
    <w:p w14:paraId="72633F4E" w14:textId="77777777" w:rsidR="003E6D3F" w:rsidRPr="0061008C" w:rsidRDefault="003E6D3F" w:rsidP="009B0C28">
      <w:pPr>
        <w:spacing w:after="0" w:line="240" w:lineRule="auto"/>
        <w:jc w:val="both"/>
        <w:rPr>
          <w:rFonts w:eastAsia="Times New Roman" w:cstheme="minorHAnsi"/>
          <w:bCs/>
          <w:color w:val="000000" w:themeColor="text1"/>
          <w:szCs w:val="32"/>
          <w:lang w:eastAsia="en-GB"/>
        </w:rPr>
      </w:pPr>
    </w:p>
    <w:p w14:paraId="64808DC4" w14:textId="203F6B0B" w:rsidR="002930EA" w:rsidRPr="0061008C" w:rsidRDefault="005C5E0F" w:rsidP="009B0C28">
      <w:pPr>
        <w:spacing w:after="0" w:line="240" w:lineRule="auto"/>
        <w:jc w:val="both"/>
        <w:rPr>
          <w:rFonts w:eastAsia="Times New Roman" w:cstheme="minorHAnsi"/>
          <w:bCs/>
          <w:color w:val="000000" w:themeColor="text1"/>
          <w:szCs w:val="32"/>
          <w:lang w:eastAsia="en-GB"/>
        </w:rPr>
      </w:pPr>
      <w:r w:rsidRPr="0061008C">
        <w:rPr>
          <w:rFonts w:eastAsia="Times New Roman" w:cstheme="minorHAnsi"/>
          <w:bCs/>
          <w:color w:val="000000" w:themeColor="text1"/>
          <w:szCs w:val="32"/>
          <w:lang w:eastAsia="en-GB"/>
        </w:rPr>
        <w:t xml:space="preserve">Our preference would be to appoint </w:t>
      </w:r>
      <w:r w:rsidR="003E6D3F" w:rsidRPr="0061008C">
        <w:rPr>
          <w:rFonts w:eastAsia="Times New Roman" w:cstheme="minorHAnsi"/>
          <w:bCs/>
          <w:color w:val="000000" w:themeColor="text1"/>
          <w:szCs w:val="32"/>
          <w:lang w:eastAsia="en-GB"/>
        </w:rPr>
        <w:t>one</w:t>
      </w:r>
      <w:r w:rsidRPr="0061008C">
        <w:rPr>
          <w:rFonts w:eastAsia="Times New Roman" w:cstheme="minorHAnsi"/>
          <w:bCs/>
          <w:color w:val="000000" w:themeColor="text1"/>
          <w:szCs w:val="32"/>
          <w:lang w:eastAsia="en-GB"/>
        </w:rPr>
        <w:t xml:space="preserve"> supplier</w:t>
      </w:r>
      <w:r w:rsidR="003E6D3F" w:rsidRPr="0061008C">
        <w:rPr>
          <w:rFonts w:eastAsia="Times New Roman" w:cstheme="minorHAnsi"/>
          <w:bCs/>
          <w:color w:val="000000" w:themeColor="text1"/>
          <w:szCs w:val="32"/>
          <w:lang w:eastAsia="en-GB"/>
        </w:rPr>
        <w:t xml:space="preserve"> to deliver the </w:t>
      </w:r>
      <w:r w:rsidR="0061008C" w:rsidRPr="0061008C">
        <w:rPr>
          <w:rFonts w:eastAsia="Times New Roman" w:cstheme="minorHAnsi"/>
          <w:bCs/>
          <w:color w:val="000000" w:themeColor="text1"/>
          <w:szCs w:val="32"/>
          <w:lang w:eastAsia="en-GB"/>
        </w:rPr>
        <w:t xml:space="preserve">entire </w:t>
      </w:r>
      <w:r w:rsidR="003E6D3F" w:rsidRPr="0061008C">
        <w:rPr>
          <w:rFonts w:eastAsia="Times New Roman" w:cstheme="minorHAnsi"/>
          <w:bCs/>
          <w:color w:val="000000" w:themeColor="text1"/>
          <w:szCs w:val="32"/>
          <w:lang w:eastAsia="en-GB"/>
        </w:rPr>
        <w:t>contract</w:t>
      </w:r>
      <w:r w:rsidR="0061008C" w:rsidRPr="0061008C">
        <w:rPr>
          <w:rFonts w:eastAsia="Times New Roman" w:cstheme="minorHAnsi"/>
          <w:bCs/>
          <w:color w:val="000000" w:themeColor="text1"/>
          <w:szCs w:val="32"/>
          <w:lang w:eastAsia="en-GB"/>
        </w:rPr>
        <w:t xml:space="preserve"> and manage all four pre-accelerators in their entirety</w:t>
      </w:r>
      <w:r w:rsidR="00A46440">
        <w:rPr>
          <w:rFonts w:eastAsia="Times New Roman" w:cstheme="minorHAnsi"/>
          <w:bCs/>
          <w:color w:val="000000" w:themeColor="text1"/>
          <w:szCs w:val="32"/>
          <w:lang w:eastAsia="en-GB"/>
        </w:rPr>
        <w:t>, subject to ongoing performance of the successful supplier</w:t>
      </w:r>
      <w:r w:rsidR="00550398">
        <w:rPr>
          <w:rFonts w:eastAsia="Times New Roman" w:cstheme="minorHAnsi"/>
          <w:bCs/>
          <w:color w:val="000000" w:themeColor="text1"/>
          <w:szCs w:val="32"/>
          <w:lang w:eastAsia="en-GB"/>
        </w:rPr>
        <w:t>.</w:t>
      </w:r>
      <w:r w:rsidR="00A46440">
        <w:rPr>
          <w:rFonts w:eastAsia="Times New Roman" w:cstheme="minorHAnsi"/>
          <w:bCs/>
          <w:color w:val="000000" w:themeColor="text1"/>
          <w:szCs w:val="32"/>
          <w:lang w:eastAsia="en-GB"/>
        </w:rPr>
        <w:t xml:space="preserve"> </w:t>
      </w:r>
    </w:p>
    <w:p w14:paraId="32CB90EA" w14:textId="77777777" w:rsidR="003E6D3F" w:rsidRPr="0061008C" w:rsidRDefault="003E6D3F" w:rsidP="009B0C28">
      <w:pPr>
        <w:spacing w:after="0" w:line="240" w:lineRule="auto"/>
        <w:jc w:val="both"/>
        <w:rPr>
          <w:rFonts w:cstheme="minorHAnsi"/>
          <w:color w:val="0B0C0C"/>
          <w:sz w:val="21"/>
          <w:szCs w:val="21"/>
          <w:shd w:val="clear" w:color="auto" w:fill="FFFFFF"/>
        </w:rPr>
      </w:pPr>
    </w:p>
    <w:p w14:paraId="46832C63" w14:textId="77777777" w:rsidR="00BF12C9" w:rsidRPr="00BF12C9" w:rsidRDefault="005C5E0F"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BF12C9">
        <w:rPr>
          <w:rFonts w:cstheme="minorHAnsi"/>
          <w:b/>
          <w:color w:val="1F4E79" w:themeColor="accent1" w:themeShade="80"/>
          <w:sz w:val="32"/>
          <w:szCs w:val="32"/>
          <w:shd w:val="clear" w:color="auto" w:fill="FFFFFF"/>
        </w:rPr>
        <w:t xml:space="preserve">Pricing and Value for </w:t>
      </w:r>
      <w:r w:rsidR="00BF12C9" w:rsidRPr="00BF12C9">
        <w:rPr>
          <w:rFonts w:cstheme="minorHAnsi"/>
          <w:b/>
          <w:color w:val="1F4E79" w:themeColor="accent1" w:themeShade="80"/>
          <w:sz w:val="32"/>
          <w:szCs w:val="32"/>
          <w:shd w:val="clear" w:color="auto" w:fill="FFFFFF"/>
        </w:rPr>
        <w:t>M</w:t>
      </w:r>
      <w:r w:rsidRPr="00BF12C9">
        <w:rPr>
          <w:rFonts w:cstheme="minorHAnsi"/>
          <w:b/>
          <w:color w:val="1F4E79" w:themeColor="accent1" w:themeShade="80"/>
          <w:sz w:val="32"/>
          <w:szCs w:val="32"/>
          <w:shd w:val="clear" w:color="auto" w:fill="FFFFFF"/>
        </w:rPr>
        <w:t>oney</w:t>
      </w:r>
    </w:p>
    <w:p w14:paraId="314AA177" w14:textId="77777777" w:rsidR="005C5E0F" w:rsidRPr="00BF12C9" w:rsidRDefault="005C5E0F" w:rsidP="00BF12C9">
      <w:pPr>
        <w:pStyle w:val="ListParagraph"/>
        <w:spacing w:after="0" w:line="240" w:lineRule="auto"/>
        <w:jc w:val="both"/>
        <w:rPr>
          <w:rFonts w:cstheme="minorHAnsi"/>
          <w:b/>
          <w:color w:val="1F4E79" w:themeColor="accent1" w:themeShade="80"/>
          <w:sz w:val="32"/>
          <w:szCs w:val="32"/>
          <w:shd w:val="clear" w:color="auto" w:fill="FFFFFF"/>
        </w:rPr>
      </w:pPr>
      <w:r w:rsidRPr="00BF12C9">
        <w:rPr>
          <w:rFonts w:cstheme="minorHAnsi"/>
          <w:b/>
          <w:color w:val="1F4E79" w:themeColor="accent1" w:themeShade="80"/>
          <w:sz w:val="32"/>
          <w:szCs w:val="32"/>
          <w:shd w:val="clear" w:color="auto" w:fill="FFFFFF"/>
        </w:rPr>
        <w:t xml:space="preserve"> </w:t>
      </w:r>
    </w:p>
    <w:p w14:paraId="1721215C" w14:textId="77777777" w:rsidR="00174663" w:rsidRPr="00174663" w:rsidRDefault="00444797" w:rsidP="009B0C28">
      <w:pPr>
        <w:spacing w:after="0" w:line="240" w:lineRule="auto"/>
        <w:jc w:val="both"/>
        <w:rPr>
          <w:rFonts w:eastAsia="Times New Roman" w:cstheme="minorHAnsi"/>
          <w:bCs/>
          <w:color w:val="000000" w:themeColor="text1"/>
          <w:szCs w:val="32"/>
          <w:lang w:eastAsia="en-GB"/>
        </w:rPr>
      </w:pPr>
      <w:bookmarkStart w:id="4" w:name="_Hlk498505381"/>
      <w:bookmarkStart w:id="5" w:name="_Hlk498505358"/>
      <w:r w:rsidRPr="0061008C">
        <w:rPr>
          <w:rFonts w:eastAsia="Times New Roman" w:cstheme="minorHAnsi"/>
          <w:bCs/>
          <w:color w:val="000000" w:themeColor="text1"/>
          <w:szCs w:val="32"/>
          <w:lang w:eastAsia="en-GB"/>
        </w:rPr>
        <w:t xml:space="preserve">The </w:t>
      </w:r>
      <w:r w:rsidR="00E64A3E" w:rsidRPr="0061008C">
        <w:rPr>
          <w:rFonts w:eastAsia="Times New Roman" w:cstheme="minorHAnsi"/>
          <w:bCs/>
          <w:color w:val="000000" w:themeColor="text1"/>
          <w:szCs w:val="32"/>
          <w:lang w:eastAsia="en-GB"/>
        </w:rPr>
        <w:t>maximum</w:t>
      </w:r>
      <w:r w:rsidRPr="0061008C">
        <w:rPr>
          <w:rFonts w:eastAsia="Times New Roman" w:cstheme="minorHAnsi"/>
          <w:bCs/>
          <w:color w:val="000000" w:themeColor="text1"/>
          <w:szCs w:val="32"/>
          <w:lang w:eastAsia="en-GB"/>
        </w:rPr>
        <w:t xml:space="preserve"> budget available to deliver all </w:t>
      </w:r>
      <w:r w:rsidR="00E64A3E" w:rsidRPr="0061008C">
        <w:rPr>
          <w:rFonts w:eastAsia="Times New Roman" w:cstheme="minorHAnsi"/>
          <w:bCs/>
          <w:color w:val="000000" w:themeColor="text1"/>
          <w:szCs w:val="32"/>
          <w:lang w:eastAsia="en-GB"/>
        </w:rPr>
        <w:t xml:space="preserve">four pre-accelerators is £30,000 </w:t>
      </w:r>
      <w:r w:rsidR="00E64A3E" w:rsidRPr="00450313">
        <w:rPr>
          <w:rFonts w:eastAsia="Times New Roman" w:cstheme="minorHAnsi"/>
          <w:bCs/>
          <w:color w:val="000000" w:themeColor="text1"/>
          <w:szCs w:val="32"/>
          <w:lang w:eastAsia="en-GB"/>
        </w:rPr>
        <w:t>including VAT.</w:t>
      </w:r>
      <w:r w:rsidR="00174663">
        <w:rPr>
          <w:rFonts w:eastAsia="Times New Roman" w:cstheme="minorHAnsi"/>
          <w:bCs/>
          <w:color w:val="000000" w:themeColor="text1"/>
          <w:szCs w:val="32"/>
          <w:lang w:eastAsia="en-GB"/>
        </w:rPr>
        <w:t xml:space="preserve"> </w:t>
      </w:r>
      <w:r w:rsidRPr="00174663">
        <w:rPr>
          <w:rFonts w:eastAsia="Times New Roman" w:cstheme="minorHAnsi"/>
          <w:bCs/>
          <w:color w:val="000000" w:themeColor="text1"/>
          <w:szCs w:val="32"/>
          <w:lang w:eastAsia="en-GB"/>
        </w:rPr>
        <w:t xml:space="preserve">This budget is to cover </w:t>
      </w:r>
      <w:r w:rsidR="00174663">
        <w:rPr>
          <w:rFonts w:eastAsia="Times New Roman" w:cstheme="minorHAnsi"/>
          <w:bCs/>
          <w:color w:val="000000" w:themeColor="text1"/>
          <w:szCs w:val="32"/>
          <w:lang w:eastAsia="en-GB"/>
        </w:rPr>
        <w:t>all</w:t>
      </w:r>
      <w:r w:rsidRPr="00174663">
        <w:rPr>
          <w:rFonts w:eastAsia="Times New Roman" w:cstheme="minorHAnsi"/>
          <w:bCs/>
          <w:color w:val="000000" w:themeColor="text1"/>
          <w:szCs w:val="32"/>
          <w:lang w:eastAsia="en-GB"/>
        </w:rPr>
        <w:t xml:space="preserve"> expenses associated with delivering the </w:t>
      </w:r>
      <w:r w:rsidR="00E30BEF" w:rsidRPr="00174663">
        <w:rPr>
          <w:rFonts w:eastAsia="Times New Roman" w:cstheme="minorHAnsi"/>
          <w:bCs/>
          <w:color w:val="000000" w:themeColor="text1"/>
          <w:szCs w:val="32"/>
          <w:lang w:eastAsia="en-GB"/>
        </w:rPr>
        <w:t xml:space="preserve">four </w:t>
      </w:r>
      <w:r w:rsidRPr="00174663">
        <w:rPr>
          <w:rFonts w:eastAsia="Times New Roman" w:cstheme="minorHAnsi"/>
          <w:bCs/>
          <w:color w:val="000000" w:themeColor="text1"/>
          <w:szCs w:val="32"/>
          <w:lang w:eastAsia="en-GB"/>
        </w:rPr>
        <w:t>pre-accelerator</w:t>
      </w:r>
      <w:r w:rsidR="00E64A3E" w:rsidRPr="00174663">
        <w:rPr>
          <w:rFonts w:eastAsia="Times New Roman" w:cstheme="minorHAnsi"/>
          <w:bCs/>
          <w:color w:val="000000" w:themeColor="text1"/>
          <w:szCs w:val="32"/>
          <w:lang w:eastAsia="en-GB"/>
        </w:rPr>
        <w:t>s</w:t>
      </w:r>
      <w:r w:rsidRPr="00174663">
        <w:rPr>
          <w:rFonts w:eastAsia="Times New Roman" w:cstheme="minorHAnsi"/>
          <w:bCs/>
          <w:color w:val="000000" w:themeColor="text1"/>
          <w:szCs w:val="32"/>
          <w:lang w:eastAsia="en-GB"/>
        </w:rPr>
        <w:t xml:space="preserve"> o</w:t>
      </w:r>
      <w:r w:rsidR="00E64A3E" w:rsidRPr="00174663">
        <w:rPr>
          <w:rFonts w:eastAsia="Times New Roman" w:cstheme="minorHAnsi"/>
          <w:bCs/>
          <w:color w:val="000000" w:themeColor="text1"/>
          <w:szCs w:val="32"/>
          <w:lang w:eastAsia="en-GB"/>
        </w:rPr>
        <w:t>ver the duration of the project</w:t>
      </w:r>
      <w:bookmarkEnd w:id="4"/>
      <w:r w:rsidR="0061008C" w:rsidRPr="00174663">
        <w:rPr>
          <w:rFonts w:eastAsia="Times New Roman" w:cstheme="minorHAnsi"/>
          <w:bCs/>
          <w:color w:val="000000" w:themeColor="text1"/>
          <w:szCs w:val="32"/>
          <w:lang w:eastAsia="en-GB"/>
        </w:rPr>
        <w:t>.</w:t>
      </w:r>
      <w:bookmarkEnd w:id="5"/>
      <w:r w:rsidR="0061008C" w:rsidRPr="00174663">
        <w:rPr>
          <w:rFonts w:eastAsia="Times New Roman" w:cstheme="minorHAnsi"/>
          <w:bCs/>
          <w:color w:val="000000" w:themeColor="text1"/>
          <w:szCs w:val="32"/>
          <w:lang w:eastAsia="en-GB"/>
        </w:rPr>
        <w:t xml:space="preserve"> </w:t>
      </w:r>
      <w:r w:rsidR="00174663" w:rsidRPr="00174663">
        <w:rPr>
          <w:rFonts w:eastAsia="Times New Roman" w:cstheme="minorHAnsi"/>
          <w:bCs/>
          <w:color w:val="000000" w:themeColor="text1"/>
          <w:szCs w:val="32"/>
          <w:lang w:eastAsia="en-GB"/>
        </w:rPr>
        <w:t xml:space="preserve"> </w:t>
      </w:r>
      <w:r w:rsidR="00174663">
        <w:rPr>
          <w:rFonts w:eastAsia="Times New Roman" w:cstheme="minorHAnsi"/>
          <w:bCs/>
          <w:color w:val="000000" w:themeColor="text1"/>
          <w:szCs w:val="32"/>
          <w:lang w:eastAsia="en-GB"/>
        </w:rPr>
        <w:t>It is the responsibility of the appointed supplier to reimburse any</w:t>
      </w:r>
      <w:r w:rsidR="00174663" w:rsidRPr="00174663">
        <w:rPr>
          <w:rFonts w:eastAsia="Times New Roman" w:cstheme="minorHAnsi"/>
          <w:bCs/>
          <w:color w:val="000000" w:themeColor="text1"/>
          <w:szCs w:val="32"/>
          <w:lang w:eastAsia="en-GB"/>
        </w:rPr>
        <w:t xml:space="preserve"> </w:t>
      </w:r>
      <w:r w:rsidR="00174663">
        <w:rPr>
          <w:rFonts w:eastAsia="Times New Roman" w:cstheme="minorHAnsi"/>
          <w:bCs/>
          <w:color w:val="000000" w:themeColor="text1"/>
          <w:szCs w:val="32"/>
          <w:lang w:eastAsia="en-GB"/>
        </w:rPr>
        <w:t>subcontractors</w:t>
      </w:r>
      <w:r w:rsidR="00174663" w:rsidRPr="00174663">
        <w:rPr>
          <w:rFonts w:eastAsia="Times New Roman" w:cstheme="minorHAnsi"/>
          <w:bCs/>
          <w:color w:val="000000" w:themeColor="text1"/>
          <w:szCs w:val="32"/>
          <w:lang w:eastAsia="en-GB"/>
        </w:rPr>
        <w:t xml:space="preserve"> a</w:t>
      </w:r>
      <w:r w:rsidR="00174663">
        <w:rPr>
          <w:rFonts w:eastAsia="Times New Roman" w:cstheme="minorHAnsi"/>
          <w:bCs/>
          <w:color w:val="000000" w:themeColor="text1"/>
          <w:szCs w:val="32"/>
          <w:lang w:eastAsia="en-GB"/>
        </w:rPr>
        <w:t xml:space="preserve">nd to pay for any </w:t>
      </w:r>
      <w:r w:rsidR="00174663" w:rsidRPr="00174663">
        <w:rPr>
          <w:rFonts w:eastAsia="Times New Roman" w:cstheme="minorHAnsi"/>
          <w:bCs/>
          <w:color w:val="000000" w:themeColor="text1"/>
          <w:szCs w:val="32"/>
          <w:lang w:eastAsia="en-GB"/>
        </w:rPr>
        <w:t>relevant insurances</w:t>
      </w:r>
      <w:r w:rsidR="00174663">
        <w:rPr>
          <w:rFonts w:eastAsia="Times New Roman" w:cstheme="minorHAnsi"/>
          <w:bCs/>
          <w:color w:val="000000" w:themeColor="text1"/>
          <w:szCs w:val="32"/>
          <w:lang w:eastAsia="en-GB"/>
        </w:rPr>
        <w:t xml:space="preserve"> from within the total budget proposed. </w:t>
      </w:r>
    </w:p>
    <w:p w14:paraId="6D0972B4" w14:textId="77777777" w:rsidR="0061008C" w:rsidRPr="0061008C" w:rsidRDefault="0061008C" w:rsidP="009B0C28">
      <w:pPr>
        <w:pStyle w:val="Heading1"/>
        <w:numPr>
          <w:ilvl w:val="0"/>
          <w:numId w:val="0"/>
        </w:numPr>
        <w:spacing w:after="0" w:line="240" w:lineRule="auto"/>
        <w:rPr>
          <w:rFonts w:asciiTheme="minorHAnsi" w:hAnsiTheme="minorHAnsi" w:cstheme="minorHAnsi"/>
        </w:rPr>
      </w:pPr>
    </w:p>
    <w:p w14:paraId="1E824AA5" w14:textId="77777777" w:rsidR="00093F9F" w:rsidRDefault="0061577E" w:rsidP="009B0C28">
      <w:pPr>
        <w:spacing w:after="0" w:line="240" w:lineRule="auto"/>
        <w:jc w:val="both"/>
        <w:rPr>
          <w:rFonts w:eastAsia="Times New Roman" w:cstheme="minorHAnsi"/>
          <w:bCs/>
          <w:color w:val="000000" w:themeColor="text1"/>
          <w:szCs w:val="32"/>
          <w:lang w:eastAsia="en-GB"/>
        </w:rPr>
      </w:pPr>
      <w:r w:rsidRPr="0061008C">
        <w:rPr>
          <w:rFonts w:eastAsia="Times New Roman" w:cstheme="minorHAnsi"/>
          <w:bCs/>
          <w:color w:val="000000" w:themeColor="text1"/>
          <w:szCs w:val="32"/>
          <w:lang w:eastAsia="en-GB"/>
        </w:rPr>
        <w:t>Milestone p</w:t>
      </w:r>
      <w:r w:rsidR="00E64A3E" w:rsidRPr="0061008C">
        <w:rPr>
          <w:rFonts w:eastAsia="Times New Roman" w:cstheme="minorHAnsi"/>
          <w:bCs/>
          <w:color w:val="000000" w:themeColor="text1"/>
          <w:szCs w:val="32"/>
          <w:lang w:eastAsia="en-GB"/>
        </w:rPr>
        <w:t>ayment</w:t>
      </w:r>
      <w:r w:rsidRPr="0061008C">
        <w:rPr>
          <w:rFonts w:eastAsia="Times New Roman" w:cstheme="minorHAnsi"/>
          <w:bCs/>
          <w:color w:val="000000" w:themeColor="text1"/>
          <w:szCs w:val="32"/>
          <w:lang w:eastAsia="en-GB"/>
        </w:rPr>
        <w:t>s</w:t>
      </w:r>
      <w:r w:rsidR="00E64A3E" w:rsidRPr="0061008C">
        <w:rPr>
          <w:rFonts w:eastAsia="Times New Roman" w:cstheme="minorHAnsi"/>
          <w:bCs/>
          <w:color w:val="000000" w:themeColor="text1"/>
          <w:szCs w:val="32"/>
          <w:lang w:eastAsia="en-GB"/>
        </w:rPr>
        <w:t xml:space="preserve"> will be made upon </w:t>
      </w:r>
      <w:r w:rsidR="00E30BEF" w:rsidRPr="0061008C">
        <w:rPr>
          <w:rFonts w:eastAsia="Times New Roman" w:cstheme="minorHAnsi"/>
          <w:bCs/>
          <w:color w:val="000000" w:themeColor="text1"/>
          <w:szCs w:val="32"/>
          <w:lang w:eastAsia="en-GB"/>
        </w:rPr>
        <w:t>com</w:t>
      </w:r>
      <w:r w:rsidR="00006B09" w:rsidRPr="0061008C">
        <w:rPr>
          <w:rFonts w:eastAsia="Times New Roman" w:cstheme="minorHAnsi"/>
          <w:bCs/>
          <w:color w:val="000000" w:themeColor="text1"/>
          <w:szCs w:val="32"/>
          <w:lang w:eastAsia="en-GB"/>
        </w:rPr>
        <w:t>pletion of each pre-accelerator</w:t>
      </w:r>
      <w:r w:rsidR="00093F9F">
        <w:rPr>
          <w:rFonts w:eastAsia="Times New Roman" w:cstheme="minorHAnsi"/>
          <w:bCs/>
          <w:color w:val="000000" w:themeColor="text1"/>
          <w:szCs w:val="32"/>
          <w:lang w:eastAsia="en-GB"/>
        </w:rPr>
        <w:t>, upon receipt of all required verification evidence to demonstrate that each participant has received at least 12 hours of support via a pre-accelerator</w:t>
      </w:r>
      <w:r w:rsidR="0061008C" w:rsidRPr="0061008C">
        <w:rPr>
          <w:rFonts w:eastAsia="Times New Roman" w:cstheme="minorHAnsi"/>
          <w:bCs/>
          <w:color w:val="000000" w:themeColor="text1"/>
          <w:szCs w:val="32"/>
          <w:lang w:eastAsia="en-GB"/>
        </w:rPr>
        <w:t xml:space="preserve">. </w:t>
      </w:r>
    </w:p>
    <w:p w14:paraId="07765B1C" w14:textId="77777777" w:rsidR="00006B09" w:rsidRPr="0061008C" w:rsidRDefault="00444797" w:rsidP="009B0C28">
      <w:pPr>
        <w:pStyle w:val="Heading1"/>
        <w:numPr>
          <w:ilvl w:val="0"/>
          <w:numId w:val="0"/>
        </w:numPr>
        <w:spacing w:after="0" w:line="240" w:lineRule="auto"/>
        <w:rPr>
          <w:rFonts w:asciiTheme="minorHAnsi" w:hAnsiTheme="minorHAnsi" w:cstheme="minorHAnsi"/>
        </w:rPr>
      </w:pPr>
      <w:r w:rsidRPr="0061008C">
        <w:rPr>
          <w:rFonts w:asciiTheme="minorHAnsi" w:hAnsiTheme="minorHAnsi" w:cstheme="minorHAnsi"/>
        </w:rPr>
        <w:t xml:space="preserve">There is no budget associated with any other project delivery activities. Suppliers are encouraged to leverage in substantial pro bono support from </w:t>
      </w:r>
      <w:r w:rsidR="00006B09" w:rsidRPr="0061008C">
        <w:rPr>
          <w:rFonts w:asciiTheme="minorHAnsi" w:hAnsiTheme="minorHAnsi" w:cstheme="minorHAnsi"/>
        </w:rPr>
        <w:t xml:space="preserve">a variety of existing business support </w:t>
      </w:r>
      <w:r w:rsidRPr="0061008C">
        <w:rPr>
          <w:rFonts w:asciiTheme="minorHAnsi" w:hAnsiTheme="minorHAnsi" w:cstheme="minorHAnsi"/>
        </w:rPr>
        <w:t>p</w:t>
      </w:r>
      <w:r w:rsidR="00006B09" w:rsidRPr="0061008C">
        <w:rPr>
          <w:rFonts w:asciiTheme="minorHAnsi" w:hAnsiTheme="minorHAnsi" w:cstheme="minorHAnsi"/>
        </w:rPr>
        <w:t xml:space="preserve">roviders </w:t>
      </w:r>
      <w:r w:rsidRPr="0061008C">
        <w:rPr>
          <w:rFonts w:asciiTheme="minorHAnsi" w:hAnsiTheme="minorHAnsi" w:cstheme="minorHAnsi"/>
        </w:rPr>
        <w:t>to provide speakers and free venues for the pre-accelerator.</w:t>
      </w:r>
    </w:p>
    <w:p w14:paraId="6291F95E" w14:textId="77777777" w:rsidR="0061008C" w:rsidRPr="0061008C" w:rsidRDefault="0061008C" w:rsidP="009B0C28">
      <w:pPr>
        <w:pStyle w:val="Heading1"/>
        <w:numPr>
          <w:ilvl w:val="0"/>
          <w:numId w:val="0"/>
        </w:numPr>
        <w:spacing w:after="0" w:line="240" w:lineRule="auto"/>
        <w:rPr>
          <w:rFonts w:asciiTheme="minorHAnsi" w:hAnsiTheme="minorHAnsi" w:cstheme="minorHAnsi"/>
        </w:rPr>
      </w:pPr>
    </w:p>
    <w:p w14:paraId="15186DD5" w14:textId="77777777" w:rsidR="0061008C" w:rsidRDefault="0061008C" w:rsidP="009B0C28">
      <w:pPr>
        <w:pStyle w:val="Heading1"/>
        <w:numPr>
          <w:ilvl w:val="0"/>
          <w:numId w:val="0"/>
        </w:numPr>
        <w:spacing w:after="0" w:line="240" w:lineRule="auto"/>
        <w:rPr>
          <w:rFonts w:asciiTheme="minorHAnsi" w:hAnsiTheme="minorHAnsi" w:cstheme="minorHAnsi"/>
        </w:rPr>
      </w:pPr>
      <w:r w:rsidRPr="0061008C">
        <w:rPr>
          <w:rFonts w:asciiTheme="minorHAnsi" w:hAnsiTheme="minorHAnsi" w:cstheme="minorHAnsi"/>
        </w:rPr>
        <w:t xml:space="preserve">Evidence of spend must be maintained by the supplier in case of future audit by </w:t>
      </w:r>
      <w:r w:rsidR="00616122">
        <w:rPr>
          <w:rFonts w:asciiTheme="minorHAnsi" w:hAnsiTheme="minorHAnsi" w:cstheme="minorHAnsi"/>
        </w:rPr>
        <w:t>Oxford Innovation Services</w:t>
      </w:r>
      <w:r w:rsidRPr="0061008C">
        <w:rPr>
          <w:rFonts w:asciiTheme="minorHAnsi" w:hAnsiTheme="minorHAnsi" w:cstheme="minorHAnsi"/>
        </w:rPr>
        <w:t>, the Department of Communities and Local Governance or the European Union.</w:t>
      </w:r>
    </w:p>
    <w:p w14:paraId="653A4052" w14:textId="77777777" w:rsidR="00093F9F" w:rsidRDefault="00093F9F" w:rsidP="009B0C28">
      <w:pPr>
        <w:pStyle w:val="Heading1"/>
        <w:numPr>
          <w:ilvl w:val="0"/>
          <w:numId w:val="0"/>
        </w:numPr>
        <w:spacing w:after="0" w:line="240" w:lineRule="auto"/>
        <w:rPr>
          <w:rFonts w:asciiTheme="minorHAnsi" w:hAnsiTheme="minorHAnsi" w:cstheme="minorHAnsi"/>
        </w:rPr>
      </w:pPr>
    </w:p>
    <w:p w14:paraId="06C26F9F" w14:textId="753ACA7D" w:rsidR="005C5E0F" w:rsidRDefault="00093F9F" w:rsidP="009B0C28">
      <w:pPr>
        <w:spacing w:after="0" w:line="240" w:lineRule="auto"/>
        <w:jc w:val="both"/>
        <w:rPr>
          <w:rFonts w:eastAsia="Times New Roman" w:cstheme="minorHAnsi"/>
          <w:bCs/>
          <w:color w:val="000000" w:themeColor="text1"/>
          <w:szCs w:val="32"/>
          <w:lang w:eastAsia="en-GB"/>
        </w:rPr>
      </w:pPr>
      <w:r w:rsidRPr="0061008C">
        <w:rPr>
          <w:rFonts w:eastAsia="Times New Roman" w:cstheme="minorHAnsi"/>
          <w:bCs/>
          <w:color w:val="000000" w:themeColor="text1"/>
          <w:szCs w:val="32"/>
          <w:lang w:eastAsia="en-GB"/>
        </w:rPr>
        <w:t xml:space="preserve">Please provide a breakdown of the costs for each pre-accelerator along with a total per pre-accelerator. </w:t>
      </w:r>
    </w:p>
    <w:p w14:paraId="6B7705B5" w14:textId="77777777" w:rsidR="006135AB" w:rsidRPr="00093F9F" w:rsidRDefault="006135AB" w:rsidP="009B0C28">
      <w:pPr>
        <w:spacing w:after="0" w:line="240" w:lineRule="auto"/>
        <w:jc w:val="both"/>
        <w:rPr>
          <w:rFonts w:eastAsia="Times New Roman" w:cstheme="minorHAnsi"/>
          <w:bCs/>
          <w:color w:val="000000" w:themeColor="text1"/>
          <w:szCs w:val="32"/>
          <w:lang w:eastAsia="en-GB"/>
        </w:rPr>
      </w:pPr>
    </w:p>
    <w:p w14:paraId="6C40D477" w14:textId="77777777" w:rsidR="005C5E0F" w:rsidRPr="003420FE" w:rsidRDefault="00BF12C9"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Pr>
          <w:rFonts w:cstheme="minorHAnsi"/>
          <w:b/>
          <w:color w:val="1F4E79" w:themeColor="accent1" w:themeShade="80"/>
          <w:sz w:val="32"/>
          <w:szCs w:val="32"/>
          <w:shd w:val="clear" w:color="auto" w:fill="FFFFFF"/>
        </w:rPr>
        <w:t>Key Personnel, A</w:t>
      </w:r>
      <w:r w:rsidR="00421BC3" w:rsidRPr="003420FE">
        <w:rPr>
          <w:rFonts w:cstheme="minorHAnsi"/>
          <w:b/>
          <w:color w:val="1F4E79" w:themeColor="accent1" w:themeShade="80"/>
          <w:sz w:val="32"/>
          <w:szCs w:val="32"/>
          <w:shd w:val="clear" w:color="auto" w:fill="FFFFFF"/>
        </w:rPr>
        <w:t xml:space="preserve">ccount management </w:t>
      </w:r>
      <w:r w:rsidR="004D37E5" w:rsidRPr="003420FE">
        <w:rPr>
          <w:rFonts w:cstheme="minorHAnsi"/>
          <w:b/>
          <w:color w:val="1F4E79" w:themeColor="accent1" w:themeShade="80"/>
          <w:sz w:val="32"/>
          <w:szCs w:val="32"/>
          <w:shd w:val="clear" w:color="auto" w:fill="FFFFFF"/>
        </w:rPr>
        <w:t xml:space="preserve">and </w:t>
      </w:r>
      <w:r>
        <w:rPr>
          <w:rFonts w:cstheme="minorHAnsi"/>
          <w:b/>
          <w:color w:val="1F4E79" w:themeColor="accent1" w:themeShade="80"/>
          <w:sz w:val="32"/>
          <w:szCs w:val="32"/>
          <w:shd w:val="clear" w:color="auto" w:fill="FFFFFF"/>
        </w:rPr>
        <w:t>R</w:t>
      </w:r>
      <w:r w:rsidR="004D37E5" w:rsidRPr="003420FE">
        <w:rPr>
          <w:rFonts w:cstheme="minorHAnsi"/>
          <w:b/>
          <w:color w:val="1F4E79" w:themeColor="accent1" w:themeShade="80"/>
          <w:sz w:val="32"/>
          <w:szCs w:val="32"/>
          <w:shd w:val="clear" w:color="auto" w:fill="FFFFFF"/>
        </w:rPr>
        <w:t>eview process</w:t>
      </w:r>
    </w:p>
    <w:p w14:paraId="0E23D1CB" w14:textId="77777777" w:rsidR="00BF12C9" w:rsidRDefault="00BF12C9" w:rsidP="009B0C28">
      <w:pPr>
        <w:pStyle w:val="Heading1"/>
        <w:numPr>
          <w:ilvl w:val="0"/>
          <w:numId w:val="0"/>
        </w:numPr>
        <w:spacing w:after="0" w:line="240" w:lineRule="auto"/>
        <w:rPr>
          <w:rFonts w:asciiTheme="minorHAnsi" w:hAnsiTheme="minorHAnsi" w:cstheme="minorHAnsi"/>
        </w:rPr>
      </w:pPr>
    </w:p>
    <w:p w14:paraId="0F341644" w14:textId="1793BE86" w:rsidR="004D37E5" w:rsidRDefault="004D37E5" w:rsidP="009B0C28">
      <w:pPr>
        <w:pStyle w:val="Heading1"/>
        <w:numPr>
          <w:ilvl w:val="0"/>
          <w:numId w:val="0"/>
        </w:numPr>
        <w:spacing w:after="0" w:line="240" w:lineRule="auto"/>
        <w:rPr>
          <w:rFonts w:asciiTheme="minorHAnsi" w:hAnsiTheme="minorHAnsi" w:cstheme="minorHAnsi"/>
        </w:rPr>
      </w:pPr>
      <w:r w:rsidRPr="009A7D38">
        <w:rPr>
          <w:rFonts w:asciiTheme="minorHAnsi" w:hAnsiTheme="minorHAnsi" w:cstheme="minorHAnsi"/>
        </w:rPr>
        <w:t>The supplier</w:t>
      </w:r>
      <w:r w:rsidR="009A7D38" w:rsidRPr="009A7D38">
        <w:rPr>
          <w:rFonts w:asciiTheme="minorHAnsi" w:hAnsiTheme="minorHAnsi" w:cstheme="minorHAnsi"/>
        </w:rPr>
        <w:t xml:space="preserve"> relationship will be managed by </w:t>
      </w:r>
      <w:r w:rsidR="00616122">
        <w:rPr>
          <w:rFonts w:asciiTheme="minorHAnsi" w:hAnsiTheme="minorHAnsi" w:cstheme="minorHAnsi"/>
        </w:rPr>
        <w:t>Anna Fowler</w:t>
      </w:r>
      <w:r w:rsidR="009A7D38" w:rsidRPr="009A7D38">
        <w:rPr>
          <w:rFonts w:asciiTheme="minorHAnsi" w:hAnsiTheme="minorHAnsi" w:cstheme="minorHAnsi"/>
        </w:rPr>
        <w:t xml:space="preserve">, </w:t>
      </w:r>
      <w:r w:rsidR="00095D37">
        <w:rPr>
          <w:rFonts w:asciiTheme="minorHAnsi" w:hAnsiTheme="minorHAnsi" w:cstheme="minorHAnsi"/>
        </w:rPr>
        <w:t>t</w:t>
      </w:r>
      <w:r w:rsidR="009A7D38" w:rsidRPr="009A7D38">
        <w:rPr>
          <w:rFonts w:asciiTheme="minorHAnsi" w:hAnsiTheme="minorHAnsi" w:cstheme="minorHAnsi"/>
        </w:rPr>
        <w:t xml:space="preserve">he Growth Hub’s Marketing and Partnerships Manager. </w:t>
      </w:r>
    </w:p>
    <w:p w14:paraId="5C46E70C" w14:textId="77777777" w:rsidR="00D97724" w:rsidRPr="009A7D38" w:rsidRDefault="00D97724" w:rsidP="009B0C28">
      <w:pPr>
        <w:pStyle w:val="Heading1"/>
        <w:numPr>
          <w:ilvl w:val="0"/>
          <w:numId w:val="0"/>
        </w:numPr>
        <w:spacing w:after="0" w:line="240" w:lineRule="auto"/>
        <w:rPr>
          <w:rFonts w:asciiTheme="minorHAnsi" w:hAnsiTheme="minorHAnsi" w:cstheme="minorHAnsi"/>
        </w:rPr>
      </w:pPr>
    </w:p>
    <w:p w14:paraId="271AA7FA" w14:textId="1A00DFFE" w:rsidR="004D37E5" w:rsidRDefault="009A7D38" w:rsidP="009B0C28">
      <w:pPr>
        <w:spacing w:after="0" w:line="240" w:lineRule="auto"/>
        <w:jc w:val="both"/>
        <w:rPr>
          <w:rFonts w:cstheme="minorHAnsi"/>
          <w:sz w:val="21"/>
          <w:szCs w:val="21"/>
        </w:rPr>
      </w:pPr>
      <w:r w:rsidRPr="009A7D38">
        <w:rPr>
          <w:rFonts w:cstheme="minorHAnsi"/>
          <w:sz w:val="21"/>
          <w:szCs w:val="21"/>
        </w:rPr>
        <w:t>Interested s</w:t>
      </w:r>
      <w:r w:rsidR="004D37E5" w:rsidRPr="009A7D38">
        <w:rPr>
          <w:rFonts w:cstheme="minorHAnsi"/>
          <w:sz w:val="21"/>
          <w:szCs w:val="21"/>
        </w:rPr>
        <w:t>uppliers should confirm the contact details</w:t>
      </w:r>
      <w:r w:rsidR="00C7362B">
        <w:rPr>
          <w:rFonts w:cstheme="minorHAnsi"/>
          <w:sz w:val="21"/>
          <w:szCs w:val="21"/>
        </w:rPr>
        <w:t>,</w:t>
      </w:r>
      <w:r w:rsidR="004D37E5" w:rsidRPr="009A7D38">
        <w:rPr>
          <w:rFonts w:cstheme="minorHAnsi"/>
          <w:sz w:val="21"/>
          <w:szCs w:val="21"/>
        </w:rPr>
        <w:t xml:space="preserve"> roles and experience of the team that will be responsible for the contract</w:t>
      </w:r>
      <w:r w:rsidR="00B100F3">
        <w:rPr>
          <w:rFonts w:cstheme="minorHAnsi"/>
          <w:sz w:val="21"/>
          <w:szCs w:val="21"/>
        </w:rPr>
        <w:t xml:space="preserve"> </w:t>
      </w:r>
      <w:r w:rsidR="00395EDC">
        <w:rPr>
          <w:rFonts w:cstheme="minorHAnsi"/>
          <w:sz w:val="21"/>
          <w:szCs w:val="21"/>
        </w:rPr>
        <w:t>within their</w:t>
      </w:r>
      <w:r w:rsidR="00B100F3">
        <w:rPr>
          <w:rFonts w:cstheme="minorHAnsi"/>
          <w:sz w:val="21"/>
          <w:szCs w:val="21"/>
        </w:rPr>
        <w:t xml:space="preserve"> </w:t>
      </w:r>
      <w:r w:rsidR="00395EDC">
        <w:rPr>
          <w:rFonts w:cstheme="minorHAnsi"/>
          <w:sz w:val="21"/>
          <w:szCs w:val="21"/>
        </w:rPr>
        <w:t>tender</w:t>
      </w:r>
      <w:r w:rsidR="00B100F3">
        <w:rPr>
          <w:rFonts w:cstheme="minorHAnsi"/>
          <w:sz w:val="21"/>
          <w:szCs w:val="21"/>
        </w:rPr>
        <w:t xml:space="preserve"> </w:t>
      </w:r>
      <w:r w:rsidR="00395EDC">
        <w:rPr>
          <w:rFonts w:cstheme="minorHAnsi"/>
          <w:sz w:val="21"/>
          <w:szCs w:val="21"/>
        </w:rPr>
        <w:t>proposal</w:t>
      </w:r>
      <w:r w:rsidR="00B100F3">
        <w:rPr>
          <w:rFonts w:cstheme="minorHAnsi"/>
          <w:sz w:val="21"/>
          <w:szCs w:val="21"/>
        </w:rPr>
        <w:t xml:space="preserve"> </w:t>
      </w:r>
      <w:r w:rsidR="00395EDC">
        <w:rPr>
          <w:rFonts w:cstheme="minorHAnsi"/>
          <w:sz w:val="21"/>
          <w:szCs w:val="21"/>
        </w:rPr>
        <w:t>(see Section 15 - Written Response to the brief)</w:t>
      </w:r>
      <w:r>
        <w:rPr>
          <w:rFonts w:cstheme="minorHAnsi"/>
          <w:sz w:val="21"/>
          <w:szCs w:val="21"/>
        </w:rPr>
        <w:t>.</w:t>
      </w:r>
    </w:p>
    <w:p w14:paraId="6E8DF3AD" w14:textId="5E088851" w:rsidR="00D97724" w:rsidRDefault="004D37E5" w:rsidP="009B0C28">
      <w:pPr>
        <w:spacing w:after="0" w:line="240" w:lineRule="auto"/>
        <w:jc w:val="both"/>
        <w:rPr>
          <w:rFonts w:eastAsia="Times New Roman" w:cstheme="minorHAnsi"/>
          <w:bCs/>
          <w:color w:val="000000" w:themeColor="text1"/>
          <w:szCs w:val="32"/>
          <w:lang w:eastAsia="en-GB"/>
        </w:rPr>
      </w:pPr>
      <w:r w:rsidRPr="009A7D38">
        <w:rPr>
          <w:rFonts w:eastAsia="Times New Roman" w:cstheme="minorHAnsi"/>
          <w:bCs/>
          <w:color w:val="000000" w:themeColor="text1"/>
          <w:szCs w:val="32"/>
          <w:lang w:eastAsia="en-GB"/>
        </w:rPr>
        <w:t xml:space="preserve">KPIs will be set during the contract with the successful supplier to monitor ongoing performance of the contract. </w:t>
      </w:r>
      <w:r w:rsidR="00421BC3" w:rsidRPr="009A7D38">
        <w:rPr>
          <w:rFonts w:eastAsia="Times New Roman" w:cstheme="minorHAnsi"/>
          <w:bCs/>
          <w:color w:val="000000" w:themeColor="text1"/>
          <w:szCs w:val="32"/>
          <w:lang w:eastAsia="en-GB"/>
        </w:rPr>
        <w:t xml:space="preserve"> </w:t>
      </w:r>
    </w:p>
    <w:p w14:paraId="56CA273C" w14:textId="77777777" w:rsidR="00D97724" w:rsidRPr="009A7D38" w:rsidRDefault="00D97724" w:rsidP="009B0C28">
      <w:pPr>
        <w:spacing w:after="0" w:line="240" w:lineRule="auto"/>
        <w:jc w:val="both"/>
        <w:rPr>
          <w:rFonts w:eastAsia="Times New Roman" w:cstheme="minorHAnsi"/>
          <w:bCs/>
          <w:color w:val="000000" w:themeColor="text1"/>
          <w:szCs w:val="32"/>
          <w:lang w:eastAsia="en-GB"/>
        </w:rPr>
      </w:pPr>
    </w:p>
    <w:p w14:paraId="24501E83" w14:textId="77777777" w:rsidR="005C5E0F" w:rsidRDefault="005C5E0F"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3420FE">
        <w:rPr>
          <w:rFonts w:cstheme="minorHAnsi"/>
          <w:b/>
          <w:color w:val="1F4E79" w:themeColor="accent1" w:themeShade="80"/>
          <w:sz w:val="32"/>
          <w:szCs w:val="32"/>
          <w:shd w:val="clear" w:color="auto" w:fill="FFFFFF"/>
        </w:rPr>
        <w:t xml:space="preserve">Added Value </w:t>
      </w:r>
    </w:p>
    <w:p w14:paraId="30AF48C7" w14:textId="77777777" w:rsidR="00BF12C9" w:rsidRPr="003420FE" w:rsidRDefault="00BF12C9" w:rsidP="00BF12C9">
      <w:pPr>
        <w:pStyle w:val="ListParagraph"/>
        <w:spacing w:after="0" w:line="240" w:lineRule="auto"/>
        <w:jc w:val="both"/>
        <w:rPr>
          <w:rFonts w:cstheme="minorHAnsi"/>
          <w:b/>
          <w:color w:val="1F4E79" w:themeColor="accent1" w:themeShade="80"/>
          <w:sz w:val="32"/>
          <w:szCs w:val="32"/>
          <w:shd w:val="clear" w:color="auto" w:fill="FFFFFF"/>
        </w:rPr>
      </w:pPr>
    </w:p>
    <w:p w14:paraId="4F87D52E" w14:textId="75F86441" w:rsidR="005C5E0F" w:rsidRPr="0061008C" w:rsidRDefault="009A7D38" w:rsidP="009B0C28">
      <w:pPr>
        <w:spacing w:after="0" w:line="240" w:lineRule="auto"/>
        <w:jc w:val="both"/>
        <w:rPr>
          <w:rFonts w:cstheme="minorHAnsi"/>
          <w:sz w:val="21"/>
          <w:szCs w:val="21"/>
        </w:rPr>
      </w:pPr>
      <w:r>
        <w:rPr>
          <w:rFonts w:cstheme="minorHAnsi"/>
          <w:sz w:val="21"/>
          <w:szCs w:val="21"/>
        </w:rPr>
        <w:t>Interested s</w:t>
      </w:r>
      <w:r w:rsidR="005C5E0F" w:rsidRPr="0061008C">
        <w:rPr>
          <w:rFonts w:cstheme="minorHAnsi"/>
          <w:sz w:val="21"/>
          <w:szCs w:val="21"/>
        </w:rPr>
        <w:t xml:space="preserve">uppliers should list any other added value they can </w:t>
      </w:r>
      <w:r w:rsidR="00E34DA5">
        <w:rPr>
          <w:rFonts w:cstheme="minorHAnsi"/>
          <w:sz w:val="21"/>
          <w:szCs w:val="21"/>
        </w:rPr>
        <w:t xml:space="preserve">provide as part of the contract, </w:t>
      </w:r>
      <w:r w:rsidR="005C5E0F" w:rsidRPr="0061008C">
        <w:rPr>
          <w:rFonts w:cstheme="minorHAnsi"/>
          <w:sz w:val="21"/>
          <w:szCs w:val="21"/>
        </w:rPr>
        <w:t>unique selling points and additional services they may be able to provide</w:t>
      </w:r>
      <w:r w:rsidR="00395EDC">
        <w:rPr>
          <w:rFonts w:cstheme="minorHAnsi"/>
          <w:sz w:val="21"/>
          <w:szCs w:val="21"/>
        </w:rPr>
        <w:t xml:space="preserve"> with their tender proposal (see Section 15 – Written Response to the brief))</w:t>
      </w:r>
    </w:p>
    <w:p w14:paraId="290A2C37" w14:textId="77777777" w:rsidR="00BF12C9" w:rsidRPr="00BF12C9" w:rsidRDefault="00BF12C9" w:rsidP="00BF12C9">
      <w:pPr>
        <w:spacing w:after="0" w:line="240" w:lineRule="auto"/>
        <w:jc w:val="both"/>
        <w:rPr>
          <w:rFonts w:cstheme="minorHAnsi"/>
          <w:b/>
          <w:color w:val="1F4E79" w:themeColor="accent1" w:themeShade="80"/>
          <w:sz w:val="32"/>
          <w:szCs w:val="32"/>
          <w:shd w:val="clear" w:color="auto" w:fill="FFFFFF"/>
        </w:rPr>
      </w:pPr>
    </w:p>
    <w:p w14:paraId="064F000B" w14:textId="77777777" w:rsidR="001A6B15" w:rsidRDefault="001A6B15"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3420FE">
        <w:rPr>
          <w:rFonts w:cstheme="minorHAnsi"/>
          <w:b/>
          <w:color w:val="1F4E79" w:themeColor="accent1" w:themeShade="80"/>
          <w:sz w:val="32"/>
          <w:szCs w:val="32"/>
          <w:shd w:val="clear" w:color="auto" w:fill="FFFFFF"/>
        </w:rPr>
        <w:t>Evaluation criteria</w:t>
      </w:r>
    </w:p>
    <w:p w14:paraId="1FC1531B" w14:textId="77777777" w:rsidR="00FE1DE3" w:rsidRPr="004E6F98" w:rsidRDefault="00FE1DE3" w:rsidP="00394C5E">
      <w:pPr>
        <w:shd w:val="clear" w:color="auto" w:fill="FFFFFF"/>
        <w:spacing w:after="120" w:line="240" w:lineRule="auto"/>
        <w:rPr>
          <w:rFonts w:eastAsia="Times New Roman" w:cstheme="minorHAnsi"/>
          <w:b/>
          <w:bCs/>
          <w:lang w:eastAsia="en-GB"/>
        </w:rPr>
      </w:pPr>
      <w:r w:rsidRPr="004E6F98">
        <w:rPr>
          <w:rFonts w:eastAsia="Times New Roman" w:cstheme="minorHAnsi"/>
          <w:b/>
          <w:bCs/>
          <w:lang w:eastAsia="en-GB"/>
        </w:rPr>
        <w:t xml:space="preserve">Stage 1: Tender proposal stage </w:t>
      </w:r>
    </w:p>
    <w:p w14:paraId="569DF39F" w14:textId="77777777" w:rsidR="004E6F98" w:rsidRPr="00394C5E" w:rsidRDefault="00FE1DE3" w:rsidP="00394C5E">
      <w:pPr>
        <w:spacing w:after="0" w:line="240" w:lineRule="auto"/>
        <w:jc w:val="both"/>
        <w:rPr>
          <w:rFonts w:cstheme="minorHAnsi"/>
        </w:rPr>
      </w:pPr>
      <w:r w:rsidRPr="00394C5E">
        <w:rPr>
          <w:rFonts w:cstheme="minorHAnsi"/>
        </w:rPr>
        <w:t>In response to this</w:t>
      </w:r>
      <w:r w:rsidR="004E6F98" w:rsidRPr="00394C5E">
        <w:rPr>
          <w:rFonts w:cstheme="minorHAnsi"/>
        </w:rPr>
        <w:t xml:space="preserve"> Invitation to Tender document</w:t>
      </w:r>
      <w:r w:rsidRPr="00394C5E">
        <w:rPr>
          <w:rFonts w:cstheme="minorHAnsi"/>
        </w:rPr>
        <w:t>, please</w:t>
      </w:r>
      <w:r w:rsidR="004E6F98" w:rsidRPr="00394C5E">
        <w:rPr>
          <w:rFonts w:cstheme="minorHAnsi"/>
        </w:rPr>
        <w:t xml:space="preserve"> provide:</w:t>
      </w:r>
    </w:p>
    <w:p w14:paraId="0497F92D" w14:textId="7076EF52" w:rsidR="004E6F98" w:rsidRPr="00394C5E" w:rsidRDefault="009D503D" w:rsidP="00394C5E">
      <w:pPr>
        <w:pStyle w:val="ListParagraph"/>
        <w:numPr>
          <w:ilvl w:val="0"/>
          <w:numId w:val="19"/>
        </w:numPr>
        <w:spacing w:after="0" w:line="240" w:lineRule="auto"/>
        <w:jc w:val="both"/>
        <w:rPr>
          <w:rFonts w:cstheme="minorHAnsi"/>
        </w:rPr>
      </w:pPr>
      <w:r>
        <w:rPr>
          <w:rFonts w:cstheme="minorHAnsi"/>
        </w:rPr>
        <w:t>C</w:t>
      </w:r>
      <w:r w:rsidR="00FE1DE3" w:rsidRPr="00394C5E">
        <w:rPr>
          <w:rFonts w:cstheme="minorHAnsi"/>
        </w:rPr>
        <w:t>omplete</w:t>
      </w:r>
      <w:r w:rsidR="004E6F98" w:rsidRPr="00394C5E">
        <w:rPr>
          <w:rFonts w:cstheme="minorHAnsi"/>
        </w:rPr>
        <w:t>d</w:t>
      </w:r>
      <w:r w:rsidR="00FE1DE3" w:rsidRPr="00394C5E">
        <w:rPr>
          <w:rFonts w:cstheme="minorHAnsi"/>
        </w:rPr>
        <w:t xml:space="preserve"> Supplier Questionnaire</w:t>
      </w:r>
      <w:r w:rsidR="004E6F98" w:rsidRPr="00394C5E">
        <w:rPr>
          <w:rFonts w:cstheme="minorHAnsi"/>
        </w:rPr>
        <w:t xml:space="preserve"> - Section 1</w:t>
      </w:r>
      <w:r w:rsidR="00395EDC">
        <w:rPr>
          <w:rFonts w:cstheme="minorHAnsi"/>
        </w:rPr>
        <w:t>4</w:t>
      </w:r>
    </w:p>
    <w:p w14:paraId="553EE1BA" w14:textId="220722D9" w:rsidR="00FE1DE3" w:rsidRPr="00394C5E" w:rsidRDefault="009D503D" w:rsidP="00394C5E">
      <w:pPr>
        <w:pStyle w:val="ListParagraph"/>
        <w:numPr>
          <w:ilvl w:val="0"/>
          <w:numId w:val="19"/>
        </w:numPr>
        <w:spacing w:after="0" w:line="240" w:lineRule="auto"/>
        <w:jc w:val="both"/>
        <w:rPr>
          <w:rFonts w:cstheme="minorHAnsi"/>
        </w:rPr>
      </w:pPr>
      <w:r>
        <w:rPr>
          <w:rFonts w:cstheme="minorHAnsi"/>
        </w:rPr>
        <w:t>W</w:t>
      </w:r>
      <w:r w:rsidR="004E6F98" w:rsidRPr="00394C5E">
        <w:rPr>
          <w:rFonts w:cstheme="minorHAnsi"/>
        </w:rPr>
        <w:t xml:space="preserve">ritten </w:t>
      </w:r>
      <w:r w:rsidR="00FE1DE3" w:rsidRPr="00394C5E">
        <w:rPr>
          <w:rFonts w:cstheme="minorHAnsi"/>
        </w:rPr>
        <w:t xml:space="preserve">Tender Proposal </w:t>
      </w:r>
      <w:r w:rsidR="004E6F98" w:rsidRPr="00394C5E">
        <w:rPr>
          <w:rFonts w:cstheme="minorHAnsi"/>
        </w:rPr>
        <w:t>as requested in section 1</w:t>
      </w:r>
      <w:r w:rsidR="00395EDC">
        <w:rPr>
          <w:rFonts w:cstheme="minorHAnsi"/>
        </w:rPr>
        <w:t>5</w:t>
      </w:r>
      <w:r w:rsidR="004E6F98" w:rsidRPr="00394C5E">
        <w:rPr>
          <w:rFonts w:cstheme="minorHAnsi"/>
        </w:rPr>
        <w:t xml:space="preserve"> – please note page limits</w:t>
      </w:r>
      <w:r w:rsidR="00FE1DE3" w:rsidRPr="00394C5E">
        <w:rPr>
          <w:rFonts w:cstheme="minorHAnsi"/>
        </w:rPr>
        <w:t xml:space="preserve">. </w:t>
      </w:r>
    </w:p>
    <w:p w14:paraId="6866871E" w14:textId="2A5FFD93" w:rsidR="004E6F98" w:rsidRPr="00394C5E" w:rsidRDefault="004E6F98" w:rsidP="00394C5E">
      <w:pPr>
        <w:pStyle w:val="ListParagraph"/>
        <w:numPr>
          <w:ilvl w:val="0"/>
          <w:numId w:val="19"/>
        </w:numPr>
        <w:spacing w:after="0" w:line="240" w:lineRule="auto"/>
        <w:jc w:val="both"/>
        <w:rPr>
          <w:rFonts w:cstheme="minorHAnsi"/>
        </w:rPr>
      </w:pPr>
      <w:r w:rsidRPr="00394C5E">
        <w:rPr>
          <w:rFonts w:cstheme="minorHAnsi"/>
        </w:rPr>
        <w:t>Supporting attachments (</w:t>
      </w:r>
      <w:r w:rsidR="004337AA">
        <w:rPr>
          <w:rFonts w:cstheme="minorHAnsi"/>
        </w:rPr>
        <w:t>e.g.</w:t>
      </w:r>
      <w:r w:rsidR="00F17478">
        <w:rPr>
          <w:rFonts w:cstheme="minorHAnsi"/>
        </w:rPr>
        <w:t xml:space="preserve"> CVs, Gantt</w:t>
      </w:r>
      <w:r w:rsidR="004337AA">
        <w:rPr>
          <w:rFonts w:cstheme="minorHAnsi"/>
        </w:rPr>
        <w:t xml:space="preserve"> charts</w:t>
      </w:r>
      <w:r w:rsidRPr="00394C5E">
        <w:rPr>
          <w:rFonts w:cstheme="minorHAnsi"/>
        </w:rPr>
        <w:t>) may be appended</w:t>
      </w:r>
      <w:r w:rsidR="00A520CB">
        <w:rPr>
          <w:rFonts w:cstheme="minorHAnsi"/>
        </w:rPr>
        <w:t xml:space="preserve"> where permitted within the </w:t>
      </w:r>
      <w:r w:rsidR="00395EDC">
        <w:rPr>
          <w:rFonts w:cstheme="minorHAnsi"/>
        </w:rPr>
        <w:t xml:space="preserve">question and criteria. </w:t>
      </w:r>
    </w:p>
    <w:p w14:paraId="405A6EFA" w14:textId="77777777" w:rsidR="00394C5E" w:rsidRDefault="00394C5E" w:rsidP="00394C5E">
      <w:pPr>
        <w:spacing w:after="0" w:line="240" w:lineRule="auto"/>
        <w:jc w:val="both"/>
        <w:rPr>
          <w:rFonts w:cstheme="minorHAnsi"/>
        </w:rPr>
      </w:pPr>
    </w:p>
    <w:p w14:paraId="686047EE" w14:textId="77777777" w:rsidR="00FE1DE3" w:rsidRPr="00394C5E" w:rsidRDefault="00FE1DE3" w:rsidP="00394C5E">
      <w:pPr>
        <w:spacing w:after="0" w:line="240" w:lineRule="auto"/>
        <w:jc w:val="both"/>
        <w:rPr>
          <w:rFonts w:cstheme="minorHAnsi"/>
        </w:rPr>
      </w:pPr>
      <w:r w:rsidRPr="00394C5E">
        <w:rPr>
          <w:rFonts w:cstheme="minorHAnsi"/>
        </w:rPr>
        <w:t xml:space="preserve">Tender submissions will be scored against the criteria on the next page. </w:t>
      </w:r>
    </w:p>
    <w:p w14:paraId="50B470DE" w14:textId="77777777" w:rsidR="00FE1DE3" w:rsidRPr="00394C5E" w:rsidRDefault="00FE1DE3" w:rsidP="00394C5E">
      <w:pPr>
        <w:shd w:val="clear" w:color="auto" w:fill="FFFFFF"/>
        <w:spacing w:after="120" w:line="240" w:lineRule="auto"/>
        <w:rPr>
          <w:rFonts w:eastAsia="Times New Roman" w:cstheme="minorHAnsi"/>
          <w:b/>
          <w:bCs/>
          <w:lang w:eastAsia="en-GB"/>
        </w:rPr>
      </w:pPr>
      <w:r w:rsidRPr="00394C5E">
        <w:rPr>
          <w:rFonts w:eastAsia="Times New Roman" w:cstheme="minorHAnsi"/>
          <w:b/>
          <w:bCs/>
          <w:lang w:eastAsia="en-GB"/>
        </w:rPr>
        <w:t xml:space="preserve">Stage 2: Presentation Stage </w:t>
      </w:r>
    </w:p>
    <w:p w14:paraId="355AD4B5" w14:textId="77777777" w:rsidR="00FE1DE3" w:rsidRPr="00394C5E" w:rsidRDefault="00FE1DE3" w:rsidP="00394C5E">
      <w:pPr>
        <w:spacing w:after="0" w:line="240" w:lineRule="auto"/>
        <w:jc w:val="both"/>
        <w:rPr>
          <w:rFonts w:cstheme="minorHAnsi"/>
          <w:sz w:val="21"/>
          <w:szCs w:val="21"/>
        </w:rPr>
      </w:pPr>
      <w:r w:rsidRPr="00394C5E">
        <w:rPr>
          <w:rFonts w:cstheme="minorHAnsi"/>
          <w:sz w:val="21"/>
          <w:szCs w:val="21"/>
        </w:rPr>
        <w:t>Top scor</w:t>
      </w:r>
      <w:r w:rsidR="004E6F98" w:rsidRPr="00394C5E">
        <w:rPr>
          <w:rFonts w:cstheme="minorHAnsi"/>
          <w:sz w:val="21"/>
          <w:szCs w:val="21"/>
        </w:rPr>
        <w:t>ing suppliers (max. 3 suppliers</w:t>
      </w:r>
      <w:r w:rsidRPr="00394C5E">
        <w:rPr>
          <w:rFonts w:cstheme="minorHAnsi"/>
          <w:sz w:val="21"/>
          <w:szCs w:val="21"/>
        </w:rPr>
        <w:t xml:space="preserve">) will be shortlisted and invited to present to key members of the evaluation team. </w:t>
      </w:r>
      <w:r w:rsidR="004E6F98" w:rsidRPr="0051644F">
        <w:rPr>
          <w:rFonts w:cstheme="minorHAnsi"/>
          <w:sz w:val="21"/>
          <w:szCs w:val="21"/>
        </w:rPr>
        <w:t>The presentation will be held at</w:t>
      </w:r>
      <w:r w:rsidR="0051644F" w:rsidRPr="0051644F">
        <w:rPr>
          <w:rFonts w:cstheme="minorHAnsi"/>
          <w:sz w:val="21"/>
          <w:szCs w:val="21"/>
        </w:rPr>
        <w:t xml:space="preserve"> the Bracknell Enterprise and Innovation Hub</w:t>
      </w:r>
      <w:r w:rsidRPr="0051644F">
        <w:rPr>
          <w:rFonts w:cstheme="minorHAnsi"/>
          <w:sz w:val="21"/>
          <w:szCs w:val="21"/>
        </w:rPr>
        <w:t>. A projector will be available.</w:t>
      </w:r>
      <w:r w:rsidRPr="00394C5E">
        <w:rPr>
          <w:rFonts w:cstheme="minorHAnsi"/>
          <w:sz w:val="21"/>
          <w:szCs w:val="21"/>
        </w:rPr>
        <w:t xml:space="preserve"> </w:t>
      </w:r>
    </w:p>
    <w:p w14:paraId="789EF858" w14:textId="77777777" w:rsidR="00FE1DE3" w:rsidRPr="004E6F98" w:rsidRDefault="00FE1DE3" w:rsidP="00394C5E">
      <w:pPr>
        <w:spacing w:after="0" w:line="240" w:lineRule="auto"/>
        <w:jc w:val="both"/>
        <w:rPr>
          <w:rFonts w:eastAsia="Times New Roman" w:cstheme="minorHAnsi"/>
          <w:sz w:val="21"/>
          <w:szCs w:val="21"/>
          <w:lang w:eastAsia="en-GB"/>
        </w:rPr>
      </w:pPr>
      <w:r w:rsidRPr="00394C5E">
        <w:rPr>
          <w:rFonts w:cstheme="minorHAnsi"/>
          <w:sz w:val="21"/>
          <w:szCs w:val="21"/>
        </w:rPr>
        <w:t xml:space="preserve">Timings and agenda will be confirmed to shortlisted providers (see Timeline for required dates for the presentation – please ensure availability as we will be </w:t>
      </w:r>
      <w:r w:rsidRPr="00450313">
        <w:rPr>
          <w:rFonts w:cstheme="minorHAnsi"/>
          <w:b/>
          <w:sz w:val="21"/>
          <w:szCs w:val="21"/>
        </w:rPr>
        <w:t>unabl</w:t>
      </w:r>
      <w:r w:rsidRPr="004E6F98">
        <w:rPr>
          <w:rFonts w:eastAsia="Times New Roman" w:cstheme="minorHAnsi"/>
          <w:b/>
          <w:sz w:val="21"/>
          <w:szCs w:val="21"/>
          <w:lang w:eastAsia="en-GB"/>
        </w:rPr>
        <w:t>e to accommodate any other dates due to availability of the evaluation team</w:t>
      </w:r>
      <w:r w:rsidRPr="00450313">
        <w:rPr>
          <w:rFonts w:eastAsia="Times New Roman" w:cstheme="minorHAnsi"/>
          <w:sz w:val="21"/>
          <w:szCs w:val="21"/>
          <w:lang w:eastAsia="en-GB"/>
        </w:rPr>
        <w:t>).</w:t>
      </w:r>
      <w:r w:rsidRPr="004E6F98">
        <w:rPr>
          <w:rFonts w:eastAsia="Times New Roman" w:cstheme="minorHAnsi"/>
          <w:sz w:val="21"/>
          <w:szCs w:val="21"/>
          <w:lang w:eastAsia="en-GB"/>
        </w:rPr>
        <w:t xml:space="preserve"> The presentation will need to cover: </w:t>
      </w:r>
    </w:p>
    <w:p w14:paraId="05AA4AF3" w14:textId="77777777" w:rsidR="00FE1DE3" w:rsidRPr="00394C5E" w:rsidRDefault="00FE1DE3" w:rsidP="00394C5E">
      <w:pPr>
        <w:pStyle w:val="ListParagraph"/>
        <w:numPr>
          <w:ilvl w:val="0"/>
          <w:numId w:val="19"/>
        </w:numPr>
        <w:spacing w:after="0" w:line="240" w:lineRule="auto"/>
        <w:jc w:val="both"/>
        <w:rPr>
          <w:rFonts w:cstheme="minorHAnsi"/>
        </w:rPr>
      </w:pPr>
      <w:r w:rsidRPr="00394C5E">
        <w:rPr>
          <w:rFonts w:cstheme="minorHAnsi"/>
        </w:rPr>
        <w:t xml:space="preserve">Presentation of tender and </w:t>
      </w:r>
      <w:r w:rsidR="004E6F98" w:rsidRPr="00394C5E">
        <w:rPr>
          <w:rFonts w:cstheme="minorHAnsi"/>
        </w:rPr>
        <w:t>experience</w:t>
      </w:r>
      <w:r w:rsidRPr="00394C5E">
        <w:rPr>
          <w:rFonts w:cstheme="minorHAnsi"/>
        </w:rPr>
        <w:t>, with particular focus on:</w:t>
      </w:r>
    </w:p>
    <w:p w14:paraId="7109ECDE" w14:textId="77777777" w:rsidR="00FE1DE3" w:rsidRPr="00394C5E" w:rsidRDefault="00FE1DE3" w:rsidP="00450313">
      <w:pPr>
        <w:pStyle w:val="ListParagraph"/>
        <w:numPr>
          <w:ilvl w:val="1"/>
          <w:numId w:val="19"/>
        </w:numPr>
        <w:spacing w:after="0" w:line="240" w:lineRule="auto"/>
        <w:jc w:val="both"/>
        <w:rPr>
          <w:rFonts w:cstheme="minorHAnsi"/>
        </w:rPr>
      </w:pPr>
      <w:r w:rsidRPr="00394C5E">
        <w:rPr>
          <w:rFonts w:cstheme="minorHAnsi"/>
        </w:rPr>
        <w:t xml:space="preserve">Previous </w:t>
      </w:r>
      <w:r w:rsidR="004E6F98" w:rsidRPr="00394C5E">
        <w:rPr>
          <w:rFonts w:cstheme="minorHAnsi"/>
        </w:rPr>
        <w:t>experience</w:t>
      </w:r>
      <w:r w:rsidRPr="00394C5E">
        <w:rPr>
          <w:rFonts w:cstheme="minorHAnsi"/>
        </w:rPr>
        <w:t xml:space="preserve"> </w:t>
      </w:r>
      <w:r w:rsidR="00A46440" w:rsidRPr="00394C5E">
        <w:rPr>
          <w:rFonts w:cstheme="minorHAnsi"/>
        </w:rPr>
        <w:t>of the company</w:t>
      </w:r>
    </w:p>
    <w:p w14:paraId="012E9C1E" w14:textId="75E195A7" w:rsidR="00FE1DE3" w:rsidRPr="00632720" w:rsidRDefault="00FE1DE3" w:rsidP="00632720">
      <w:pPr>
        <w:pStyle w:val="ListParagraph"/>
        <w:numPr>
          <w:ilvl w:val="0"/>
          <w:numId w:val="19"/>
        </w:numPr>
        <w:spacing w:after="0" w:line="240" w:lineRule="auto"/>
        <w:jc w:val="both"/>
        <w:rPr>
          <w:rFonts w:cstheme="minorHAnsi"/>
        </w:rPr>
      </w:pPr>
      <w:r w:rsidRPr="00632720">
        <w:rPr>
          <w:rFonts w:cstheme="minorHAnsi"/>
        </w:rPr>
        <w:t>Proposed team</w:t>
      </w:r>
      <w:r w:rsidR="00F874A1">
        <w:rPr>
          <w:rFonts w:cstheme="minorHAnsi"/>
        </w:rPr>
        <w:t xml:space="preserve"> </w:t>
      </w:r>
      <w:r w:rsidRPr="00632720">
        <w:rPr>
          <w:rFonts w:cstheme="minorHAnsi"/>
        </w:rPr>
        <w:t>/</w:t>
      </w:r>
      <w:r w:rsidR="00F874A1">
        <w:rPr>
          <w:rFonts w:cstheme="minorHAnsi"/>
        </w:rPr>
        <w:t xml:space="preserve"> </w:t>
      </w:r>
      <w:r w:rsidRPr="00632720">
        <w:rPr>
          <w:rFonts w:cstheme="minorHAnsi"/>
        </w:rPr>
        <w:t>roles, experience and responsibilities and your approach to ensure successful management and realisation of the project plan and timings</w:t>
      </w:r>
      <w:r w:rsidR="003A2B2D" w:rsidRPr="00632720">
        <w:rPr>
          <w:rFonts w:cstheme="minorHAnsi"/>
        </w:rPr>
        <w:t>,</w:t>
      </w:r>
      <w:r w:rsidRPr="00632720">
        <w:rPr>
          <w:rFonts w:cstheme="minorHAnsi"/>
        </w:rPr>
        <w:t xml:space="preserve"> bearing in mind the required timescales</w:t>
      </w:r>
      <w:r w:rsidR="00D27408">
        <w:rPr>
          <w:rFonts w:cstheme="minorHAnsi"/>
        </w:rPr>
        <w:t xml:space="preserve">. </w:t>
      </w:r>
      <w:r w:rsidRPr="00632720">
        <w:rPr>
          <w:rFonts w:cstheme="minorHAnsi"/>
        </w:rPr>
        <w:t xml:space="preserve">Presentation of initial ideas </w:t>
      </w:r>
      <w:r w:rsidR="004E6F98" w:rsidRPr="00632720">
        <w:rPr>
          <w:rFonts w:cstheme="minorHAnsi"/>
        </w:rPr>
        <w:t>for the pre-accelerator format / agenda</w:t>
      </w:r>
    </w:p>
    <w:p w14:paraId="7427CF03" w14:textId="600D12D3" w:rsidR="00FE1DE3" w:rsidRPr="00394C5E" w:rsidRDefault="00FE1DE3" w:rsidP="002B218A">
      <w:pPr>
        <w:pStyle w:val="ListParagraph"/>
        <w:numPr>
          <w:ilvl w:val="0"/>
          <w:numId w:val="19"/>
        </w:numPr>
        <w:spacing w:after="0" w:line="240" w:lineRule="auto"/>
        <w:jc w:val="both"/>
        <w:rPr>
          <w:rFonts w:cstheme="minorHAnsi"/>
        </w:rPr>
      </w:pPr>
      <w:r w:rsidRPr="00394C5E">
        <w:rPr>
          <w:rFonts w:cstheme="minorHAnsi"/>
        </w:rPr>
        <w:t>Further clarification</w:t>
      </w:r>
      <w:r w:rsidR="00F874A1">
        <w:rPr>
          <w:rFonts w:cstheme="minorHAnsi"/>
        </w:rPr>
        <w:t xml:space="preserve">  </w:t>
      </w:r>
      <w:r w:rsidRPr="00394C5E">
        <w:rPr>
          <w:rFonts w:cstheme="minorHAnsi"/>
        </w:rPr>
        <w:t>detail on your written tender response</w:t>
      </w:r>
    </w:p>
    <w:p w14:paraId="363D9510" w14:textId="6884931C" w:rsidR="00FE1DE3" w:rsidRPr="003A2B2D" w:rsidRDefault="00FE1DE3" w:rsidP="002B218A">
      <w:pPr>
        <w:spacing w:after="0" w:line="240" w:lineRule="auto"/>
        <w:jc w:val="both"/>
        <w:rPr>
          <w:rFonts w:cstheme="minorHAnsi"/>
          <w:sz w:val="21"/>
          <w:szCs w:val="21"/>
        </w:rPr>
      </w:pPr>
      <w:r w:rsidRPr="00450313">
        <w:rPr>
          <w:rFonts w:cstheme="minorHAnsi"/>
        </w:rPr>
        <w:t>At presentation stage, the evaluation team will use the presentation to clarify aspects of the tender and</w:t>
      </w:r>
      <w:r w:rsidRPr="002B218A">
        <w:rPr>
          <w:rFonts w:cstheme="minorHAnsi"/>
          <w:sz w:val="21"/>
          <w:szCs w:val="21"/>
        </w:rPr>
        <w:t xml:space="preserve"> refine scoring</w:t>
      </w:r>
      <w:r w:rsidR="00E1309A">
        <w:rPr>
          <w:rFonts w:cstheme="minorHAnsi"/>
          <w:sz w:val="21"/>
          <w:szCs w:val="21"/>
        </w:rPr>
        <w:t>.</w:t>
      </w:r>
      <w:r w:rsidR="006135AB">
        <w:rPr>
          <w:rFonts w:cstheme="minorHAnsi"/>
          <w:sz w:val="21"/>
          <w:szCs w:val="21"/>
        </w:rPr>
        <w:t xml:space="preserve"> </w:t>
      </w:r>
      <w:r w:rsidR="00E1309A">
        <w:rPr>
          <w:rFonts w:cstheme="minorHAnsi"/>
          <w:sz w:val="21"/>
          <w:szCs w:val="21"/>
        </w:rPr>
        <w:t>S</w:t>
      </w:r>
      <w:r w:rsidRPr="002B218A">
        <w:rPr>
          <w:rFonts w:cstheme="minorHAnsi"/>
          <w:sz w:val="21"/>
          <w:szCs w:val="21"/>
        </w:rPr>
        <w:t>coring of tenders may therefore go up / down accordingly at</w:t>
      </w:r>
      <w:r w:rsidRPr="003A2B2D">
        <w:rPr>
          <w:rFonts w:cstheme="minorHAnsi"/>
          <w:sz w:val="21"/>
          <w:szCs w:val="21"/>
        </w:rPr>
        <w:t xml:space="preserve"> this stage.  </w:t>
      </w:r>
    </w:p>
    <w:p w14:paraId="738C4646" w14:textId="77777777" w:rsidR="00FE1DE3" w:rsidRPr="008D1EB3" w:rsidRDefault="00FE1DE3" w:rsidP="008D1EB3">
      <w:pPr>
        <w:spacing w:after="0" w:line="240" w:lineRule="auto"/>
        <w:jc w:val="both"/>
        <w:rPr>
          <w:rFonts w:cstheme="minorHAnsi"/>
          <w:b/>
          <w:color w:val="1F4E79" w:themeColor="accent1" w:themeShade="80"/>
          <w:sz w:val="32"/>
          <w:szCs w:val="32"/>
          <w:shd w:val="clear" w:color="auto" w:fill="FFFFFF"/>
        </w:rPr>
      </w:pPr>
    </w:p>
    <w:p w14:paraId="649A6DC9" w14:textId="77777777" w:rsidR="006135AB" w:rsidRDefault="001A6B15" w:rsidP="006135AB">
      <w:pPr>
        <w:spacing w:after="0" w:line="240" w:lineRule="auto"/>
        <w:jc w:val="both"/>
        <w:rPr>
          <w:rFonts w:cstheme="minorHAnsi"/>
          <w:sz w:val="21"/>
          <w:szCs w:val="21"/>
        </w:rPr>
      </w:pPr>
      <w:r w:rsidRPr="0061008C">
        <w:rPr>
          <w:rFonts w:cstheme="minorHAnsi"/>
          <w:sz w:val="21"/>
          <w:szCs w:val="21"/>
        </w:rPr>
        <w:lastRenderedPageBreak/>
        <w:t xml:space="preserve">The following assessment criteria will be used to </w:t>
      </w:r>
      <w:r w:rsidR="0051644F">
        <w:rPr>
          <w:rFonts w:cstheme="minorHAnsi"/>
          <w:sz w:val="21"/>
          <w:szCs w:val="21"/>
        </w:rPr>
        <w:t>select</w:t>
      </w:r>
      <w:r w:rsidR="0051644F" w:rsidRPr="0061008C">
        <w:rPr>
          <w:rFonts w:cstheme="minorHAnsi"/>
          <w:sz w:val="21"/>
          <w:szCs w:val="21"/>
        </w:rPr>
        <w:t xml:space="preserve"> </w:t>
      </w:r>
      <w:r w:rsidRPr="0061008C">
        <w:rPr>
          <w:rFonts w:cstheme="minorHAnsi"/>
          <w:sz w:val="21"/>
          <w:szCs w:val="21"/>
        </w:rPr>
        <w:t>the successful supplier</w:t>
      </w:r>
      <w:r w:rsidR="006135AB">
        <w:rPr>
          <w:rFonts w:cstheme="minorHAnsi"/>
          <w:sz w:val="21"/>
          <w:szCs w:val="21"/>
        </w:rPr>
        <w:t>:</w:t>
      </w:r>
    </w:p>
    <w:p w14:paraId="529E7EDE" w14:textId="77777777" w:rsidR="006135AB" w:rsidRDefault="006135AB" w:rsidP="006135AB">
      <w:pPr>
        <w:spacing w:after="0" w:line="240" w:lineRule="auto"/>
        <w:jc w:val="both"/>
        <w:rPr>
          <w:rFonts w:cstheme="minorHAnsi"/>
          <w:sz w:val="21"/>
          <w:szCs w:val="21"/>
        </w:rPr>
      </w:pPr>
    </w:p>
    <w:p w14:paraId="2AB26DB8" w14:textId="7E39DFE3" w:rsidR="00395EDC" w:rsidRDefault="00395EDC" w:rsidP="006135AB">
      <w:pPr>
        <w:spacing w:after="0" w:line="240" w:lineRule="auto"/>
        <w:jc w:val="both"/>
        <w:rPr>
          <w:b/>
        </w:rPr>
      </w:pPr>
      <w:r w:rsidRPr="00F334EE">
        <w:rPr>
          <w:b/>
        </w:rPr>
        <w:t>Scoring</w:t>
      </w:r>
    </w:p>
    <w:p w14:paraId="0D4EF2B1" w14:textId="77777777" w:rsidR="006135AB" w:rsidRPr="00F334EE" w:rsidRDefault="006135AB" w:rsidP="006135AB">
      <w:pPr>
        <w:spacing w:after="0" w:line="240" w:lineRule="auto"/>
        <w:jc w:val="both"/>
        <w:rPr>
          <w:b/>
        </w:rPr>
      </w:pPr>
    </w:p>
    <w:tbl>
      <w:tblPr>
        <w:tblW w:w="8921" w:type="dxa"/>
        <w:tblLook w:val="04A0" w:firstRow="1" w:lastRow="0" w:firstColumn="1" w:lastColumn="0" w:noHBand="0" w:noVBand="1"/>
      </w:tblPr>
      <w:tblGrid>
        <w:gridCol w:w="6004"/>
        <w:gridCol w:w="1506"/>
        <w:gridCol w:w="1411"/>
      </w:tblGrid>
      <w:tr w:rsidR="00395EDC" w:rsidRPr="00A04F18" w14:paraId="6EE50F30" w14:textId="77777777" w:rsidTr="008C1E12">
        <w:trPr>
          <w:trHeight w:val="315"/>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27FF77" w14:textId="77777777" w:rsidR="00395EDC" w:rsidRPr="00A04F18" w:rsidRDefault="00395EDC" w:rsidP="008C1E12">
            <w:pPr>
              <w:spacing w:after="0" w:line="240" w:lineRule="auto"/>
              <w:jc w:val="both"/>
              <w:rPr>
                <w:rFonts w:eastAsia="Times New Roman" w:cstheme="minorHAnsi"/>
                <w:b/>
                <w:bCs/>
                <w:color w:val="000000"/>
                <w:lang w:eastAsia="en-GB"/>
              </w:rPr>
            </w:pPr>
            <w:bookmarkStart w:id="6" w:name="RANGE!A1:C7"/>
            <w:r w:rsidRPr="00A04F18">
              <w:rPr>
                <w:rFonts w:eastAsia="Times New Roman" w:cstheme="minorHAnsi"/>
                <w:b/>
                <w:bCs/>
                <w:color w:val="000000"/>
                <w:lang w:eastAsia="en-GB"/>
              </w:rPr>
              <w:t xml:space="preserve">Comment </w:t>
            </w:r>
            <w:bookmarkEnd w:id="6"/>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B8046FC" w14:textId="77777777" w:rsidR="00395EDC" w:rsidRPr="00A04F18" w:rsidRDefault="00395EDC" w:rsidP="008C1E12">
            <w:pPr>
              <w:spacing w:after="0" w:line="240" w:lineRule="auto"/>
              <w:jc w:val="both"/>
              <w:rPr>
                <w:rFonts w:eastAsia="Times New Roman" w:cstheme="minorHAnsi"/>
                <w:b/>
                <w:bCs/>
                <w:color w:val="000000"/>
                <w:lang w:eastAsia="en-GB"/>
              </w:rPr>
            </w:pPr>
            <w:r w:rsidRPr="00A04F18">
              <w:rPr>
                <w:rFonts w:eastAsia="Times New Roman" w:cstheme="minorHAnsi"/>
                <w:b/>
                <w:bCs/>
                <w:color w:val="000000"/>
                <w:lang w:eastAsia="en-GB"/>
              </w:rPr>
              <w:t xml:space="preserve">Judgement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532FE15A" w14:textId="77777777" w:rsidR="00395EDC" w:rsidRPr="00A04F18" w:rsidRDefault="00395EDC" w:rsidP="008C1E12">
            <w:pPr>
              <w:spacing w:after="0" w:line="240" w:lineRule="auto"/>
              <w:jc w:val="both"/>
              <w:rPr>
                <w:rFonts w:eastAsia="Times New Roman" w:cstheme="minorHAnsi"/>
                <w:b/>
                <w:bCs/>
                <w:color w:val="000000"/>
                <w:lang w:eastAsia="en-GB"/>
              </w:rPr>
            </w:pPr>
            <w:r w:rsidRPr="00A04F18">
              <w:rPr>
                <w:rFonts w:eastAsia="Times New Roman" w:cstheme="minorHAnsi"/>
                <w:b/>
                <w:bCs/>
                <w:color w:val="000000"/>
                <w:lang w:eastAsia="en-GB"/>
              </w:rPr>
              <w:t>Marks available</w:t>
            </w:r>
          </w:p>
        </w:tc>
      </w:tr>
      <w:tr w:rsidR="00395EDC" w:rsidRPr="00A04F18" w14:paraId="61649524" w14:textId="77777777" w:rsidTr="008C1E12">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48487F1" w14:textId="77777777" w:rsidR="00395EDC" w:rsidRPr="00A04F18" w:rsidRDefault="00395EDC" w:rsidP="008C1E12">
            <w:pPr>
              <w:spacing w:after="0" w:line="240" w:lineRule="auto"/>
              <w:rPr>
                <w:rFonts w:eastAsia="Times New Roman" w:cstheme="minorHAnsi"/>
                <w:color w:val="000000"/>
                <w:lang w:eastAsia="en-GB"/>
              </w:rPr>
            </w:pPr>
            <w:r w:rsidRPr="00A04F18">
              <w:rPr>
                <w:rFonts w:eastAsia="Times New Roman" w:cstheme="minorHAnsi"/>
                <w:color w:val="000000"/>
                <w:lang w:eastAsia="en-GB"/>
              </w:rPr>
              <w:t>Meets the requirements fully</w:t>
            </w:r>
          </w:p>
        </w:tc>
        <w:tc>
          <w:tcPr>
            <w:tcW w:w="1417" w:type="dxa"/>
            <w:tcBorders>
              <w:top w:val="nil"/>
              <w:left w:val="nil"/>
              <w:bottom w:val="single" w:sz="8" w:space="0" w:color="auto"/>
              <w:right w:val="single" w:sz="8" w:space="0" w:color="auto"/>
            </w:tcBorders>
            <w:shd w:val="clear" w:color="auto" w:fill="auto"/>
            <w:vAlign w:val="center"/>
            <w:hideMark/>
          </w:tcPr>
          <w:p w14:paraId="4B600AC8"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 xml:space="preserve">Excellent </w:t>
            </w:r>
          </w:p>
        </w:tc>
        <w:tc>
          <w:tcPr>
            <w:tcW w:w="1418" w:type="dxa"/>
            <w:tcBorders>
              <w:top w:val="nil"/>
              <w:left w:val="nil"/>
              <w:bottom w:val="single" w:sz="8" w:space="0" w:color="auto"/>
              <w:right w:val="single" w:sz="8" w:space="0" w:color="auto"/>
            </w:tcBorders>
            <w:shd w:val="clear" w:color="auto" w:fill="auto"/>
            <w:vAlign w:val="center"/>
            <w:hideMark/>
          </w:tcPr>
          <w:p w14:paraId="3E8A7984"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10</w:t>
            </w:r>
          </w:p>
        </w:tc>
      </w:tr>
      <w:tr w:rsidR="00395EDC" w:rsidRPr="00A04F18" w14:paraId="512C954F" w14:textId="77777777" w:rsidTr="008C1E12">
        <w:trPr>
          <w:trHeight w:val="582"/>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ABA7E43" w14:textId="77777777" w:rsidR="00395EDC" w:rsidRPr="00A04F18" w:rsidRDefault="00395EDC" w:rsidP="008C1E12">
            <w:pPr>
              <w:spacing w:after="0" w:line="240" w:lineRule="auto"/>
              <w:rPr>
                <w:rFonts w:eastAsia="Times New Roman" w:cstheme="minorHAnsi"/>
                <w:color w:val="000000"/>
                <w:lang w:eastAsia="en-GB"/>
              </w:rPr>
            </w:pPr>
            <w:r w:rsidRPr="00A04F18">
              <w:rPr>
                <w:rFonts w:eastAsia="Times New Roman" w:cstheme="minorHAnsi"/>
                <w:color w:val="000000"/>
                <w:lang w:eastAsia="en-GB"/>
              </w:rPr>
              <w:t>Meets the requirements substantially but not completely</w:t>
            </w:r>
          </w:p>
        </w:tc>
        <w:tc>
          <w:tcPr>
            <w:tcW w:w="1417" w:type="dxa"/>
            <w:tcBorders>
              <w:top w:val="nil"/>
              <w:left w:val="nil"/>
              <w:bottom w:val="single" w:sz="8" w:space="0" w:color="auto"/>
              <w:right w:val="single" w:sz="8" w:space="0" w:color="auto"/>
            </w:tcBorders>
            <w:shd w:val="clear" w:color="auto" w:fill="auto"/>
            <w:vAlign w:val="center"/>
            <w:hideMark/>
          </w:tcPr>
          <w:p w14:paraId="0F8AB7AB"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Good</w:t>
            </w:r>
          </w:p>
        </w:tc>
        <w:tc>
          <w:tcPr>
            <w:tcW w:w="1418" w:type="dxa"/>
            <w:tcBorders>
              <w:top w:val="nil"/>
              <w:left w:val="nil"/>
              <w:bottom w:val="single" w:sz="8" w:space="0" w:color="auto"/>
              <w:right w:val="single" w:sz="8" w:space="0" w:color="auto"/>
            </w:tcBorders>
            <w:shd w:val="clear" w:color="auto" w:fill="auto"/>
            <w:vAlign w:val="center"/>
            <w:hideMark/>
          </w:tcPr>
          <w:p w14:paraId="57B4E11A"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7-9</w:t>
            </w:r>
          </w:p>
        </w:tc>
      </w:tr>
      <w:tr w:rsidR="00395EDC" w:rsidRPr="00A04F18" w14:paraId="772022B0" w14:textId="77777777" w:rsidTr="008C1E12">
        <w:trPr>
          <w:trHeight w:val="56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668E2FF" w14:textId="77777777" w:rsidR="00395EDC" w:rsidRPr="00A04F18" w:rsidRDefault="00395EDC" w:rsidP="008C1E12">
            <w:pPr>
              <w:spacing w:after="0" w:line="240" w:lineRule="auto"/>
              <w:rPr>
                <w:rFonts w:eastAsia="Times New Roman" w:cstheme="minorHAnsi"/>
                <w:color w:val="000000"/>
                <w:lang w:eastAsia="en-GB"/>
              </w:rPr>
            </w:pPr>
            <w:r w:rsidRPr="00A04F18">
              <w:rPr>
                <w:rFonts w:eastAsia="Times New Roman" w:cstheme="minorHAnsi"/>
                <w:color w:val="000000"/>
                <w:lang w:eastAsia="en-GB"/>
              </w:rPr>
              <w:t>Meets half or more of the requirements but not all.</w:t>
            </w:r>
          </w:p>
        </w:tc>
        <w:tc>
          <w:tcPr>
            <w:tcW w:w="1417" w:type="dxa"/>
            <w:tcBorders>
              <w:top w:val="nil"/>
              <w:left w:val="nil"/>
              <w:bottom w:val="single" w:sz="8" w:space="0" w:color="auto"/>
              <w:right w:val="single" w:sz="8" w:space="0" w:color="auto"/>
            </w:tcBorders>
            <w:shd w:val="clear" w:color="auto" w:fill="auto"/>
            <w:vAlign w:val="center"/>
            <w:hideMark/>
          </w:tcPr>
          <w:p w14:paraId="70D92EAB"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Satisfactory</w:t>
            </w:r>
          </w:p>
        </w:tc>
        <w:tc>
          <w:tcPr>
            <w:tcW w:w="1418" w:type="dxa"/>
            <w:tcBorders>
              <w:top w:val="nil"/>
              <w:left w:val="nil"/>
              <w:bottom w:val="single" w:sz="8" w:space="0" w:color="auto"/>
              <w:right w:val="single" w:sz="8" w:space="0" w:color="auto"/>
            </w:tcBorders>
            <w:shd w:val="clear" w:color="auto" w:fill="auto"/>
            <w:vAlign w:val="center"/>
            <w:hideMark/>
          </w:tcPr>
          <w:p w14:paraId="56E054C0"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5-6</w:t>
            </w:r>
          </w:p>
        </w:tc>
      </w:tr>
      <w:tr w:rsidR="00395EDC" w:rsidRPr="00A04F18" w14:paraId="4345D97B" w14:textId="77777777" w:rsidTr="008C1E12">
        <w:trPr>
          <w:trHeight w:val="68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6DFAB15" w14:textId="77777777" w:rsidR="00395EDC" w:rsidRPr="00A04F18" w:rsidRDefault="00395EDC" w:rsidP="008C1E12">
            <w:pPr>
              <w:spacing w:after="0" w:line="240" w:lineRule="auto"/>
              <w:rPr>
                <w:rFonts w:eastAsia="Times New Roman" w:cstheme="minorHAnsi"/>
                <w:color w:val="000000"/>
                <w:lang w:eastAsia="en-GB"/>
              </w:rPr>
            </w:pPr>
            <w:r w:rsidRPr="00A04F18">
              <w:rPr>
                <w:rFonts w:eastAsia="Times New Roman" w:cstheme="minorHAnsi"/>
                <w:color w:val="000000"/>
                <w:lang w:eastAsia="en-GB"/>
              </w:rPr>
              <w:t>Meets some of the requirements but fails to meet more than half</w:t>
            </w:r>
          </w:p>
        </w:tc>
        <w:tc>
          <w:tcPr>
            <w:tcW w:w="1417" w:type="dxa"/>
            <w:tcBorders>
              <w:top w:val="nil"/>
              <w:left w:val="nil"/>
              <w:bottom w:val="single" w:sz="8" w:space="0" w:color="auto"/>
              <w:right w:val="single" w:sz="8" w:space="0" w:color="auto"/>
            </w:tcBorders>
            <w:shd w:val="clear" w:color="auto" w:fill="auto"/>
            <w:vAlign w:val="center"/>
            <w:hideMark/>
          </w:tcPr>
          <w:p w14:paraId="6DB302E4"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Unsatisfactory</w:t>
            </w:r>
          </w:p>
        </w:tc>
        <w:tc>
          <w:tcPr>
            <w:tcW w:w="1418" w:type="dxa"/>
            <w:tcBorders>
              <w:top w:val="nil"/>
              <w:left w:val="nil"/>
              <w:bottom w:val="single" w:sz="8" w:space="0" w:color="auto"/>
              <w:right w:val="single" w:sz="8" w:space="0" w:color="auto"/>
            </w:tcBorders>
            <w:shd w:val="clear" w:color="auto" w:fill="auto"/>
            <w:vAlign w:val="center"/>
            <w:hideMark/>
          </w:tcPr>
          <w:p w14:paraId="0782E2DC"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3-4</w:t>
            </w:r>
          </w:p>
        </w:tc>
      </w:tr>
      <w:tr w:rsidR="00395EDC" w:rsidRPr="00A04F18" w14:paraId="7ED7F7DC" w14:textId="77777777" w:rsidTr="008C1E12">
        <w:trPr>
          <w:trHeight w:val="69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9B50911" w14:textId="77777777" w:rsidR="00395EDC" w:rsidRPr="00A04F18" w:rsidRDefault="00395EDC" w:rsidP="008C1E12">
            <w:pPr>
              <w:spacing w:after="0" w:line="240" w:lineRule="auto"/>
              <w:rPr>
                <w:rFonts w:eastAsia="Times New Roman" w:cstheme="minorHAnsi"/>
                <w:color w:val="000000"/>
                <w:lang w:eastAsia="en-GB"/>
              </w:rPr>
            </w:pPr>
            <w:r w:rsidRPr="00A04F18">
              <w:rPr>
                <w:rFonts w:eastAsia="Times New Roman" w:cstheme="minorHAnsi"/>
                <w:color w:val="000000"/>
                <w:lang w:eastAsia="en-GB"/>
              </w:rPr>
              <w:t>Substantially fails to meet the requirements but meets some or meets some in part</w:t>
            </w:r>
          </w:p>
        </w:tc>
        <w:tc>
          <w:tcPr>
            <w:tcW w:w="1417" w:type="dxa"/>
            <w:tcBorders>
              <w:top w:val="nil"/>
              <w:left w:val="nil"/>
              <w:bottom w:val="single" w:sz="8" w:space="0" w:color="auto"/>
              <w:right w:val="single" w:sz="8" w:space="0" w:color="auto"/>
            </w:tcBorders>
            <w:shd w:val="clear" w:color="auto" w:fill="auto"/>
            <w:vAlign w:val="center"/>
            <w:hideMark/>
          </w:tcPr>
          <w:p w14:paraId="6129B2A8"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Poor</w:t>
            </w:r>
          </w:p>
        </w:tc>
        <w:tc>
          <w:tcPr>
            <w:tcW w:w="1418" w:type="dxa"/>
            <w:tcBorders>
              <w:top w:val="nil"/>
              <w:left w:val="nil"/>
              <w:bottom w:val="single" w:sz="8" w:space="0" w:color="auto"/>
              <w:right w:val="single" w:sz="8" w:space="0" w:color="auto"/>
            </w:tcBorders>
            <w:shd w:val="clear" w:color="auto" w:fill="auto"/>
            <w:vAlign w:val="center"/>
            <w:hideMark/>
          </w:tcPr>
          <w:p w14:paraId="17B7BCF0"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1-2</w:t>
            </w:r>
          </w:p>
        </w:tc>
      </w:tr>
      <w:tr w:rsidR="00395EDC" w:rsidRPr="00A04F18" w14:paraId="73BD5F2B" w14:textId="77777777" w:rsidTr="008C1E12">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E4CA75C" w14:textId="77777777" w:rsidR="00395EDC" w:rsidRPr="00A04F18" w:rsidRDefault="00395EDC" w:rsidP="008C1E12">
            <w:pPr>
              <w:spacing w:after="0" w:line="240" w:lineRule="auto"/>
              <w:rPr>
                <w:rFonts w:eastAsia="Times New Roman" w:cstheme="minorHAnsi"/>
                <w:color w:val="000000"/>
                <w:lang w:eastAsia="en-GB"/>
              </w:rPr>
            </w:pPr>
            <w:r w:rsidRPr="00A04F18">
              <w:rPr>
                <w:rFonts w:eastAsia="Times New Roman" w:cstheme="minorHAnsi"/>
                <w:color w:val="000000"/>
                <w:lang w:eastAsia="en-GB"/>
              </w:rPr>
              <w:t>Does not meet the requirements at all</w:t>
            </w:r>
          </w:p>
        </w:tc>
        <w:tc>
          <w:tcPr>
            <w:tcW w:w="1417" w:type="dxa"/>
            <w:tcBorders>
              <w:top w:val="nil"/>
              <w:left w:val="nil"/>
              <w:bottom w:val="single" w:sz="8" w:space="0" w:color="auto"/>
              <w:right w:val="single" w:sz="8" w:space="0" w:color="auto"/>
            </w:tcBorders>
            <w:shd w:val="clear" w:color="auto" w:fill="auto"/>
            <w:vAlign w:val="center"/>
            <w:hideMark/>
          </w:tcPr>
          <w:p w14:paraId="1DBD58C1"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Failed</w:t>
            </w:r>
          </w:p>
        </w:tc>
        <w:tc>
          <w:tcPr>
            <w:tcW w:w="1418" w:type="dxa"/>
            <w:tcBorders>
              <w:top w:val="nil"/>
              <w:left w:val="nil"/>
              <w:bottom w:val="single" w:sz="8" w:space="0" w:color="auto"/>
              <w:right w:val="single" w:sz="8" w:space="0" w:color="auto"/>
            </w:tcBorders>
            <w:shd w:val="clear" w:color="auto" w:fill="auto"/>
            <w:vAlign w:val="center"/>
            <w:hideMark/>
          </w:tcPr>
          <w:p w14:paraId="04029FE9" w14:textId="77777777" w:rsidR="00395EDC" w:rsidRPr="00A04F18" w:rsidRDefault="00395EDC" w:rsidP="008C1E12">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0</w:t>
            </w:r>
          </w:p>
        </w:tc>
      </w:tr>
    </w:tbl>
    <w:p w14:paraId="42F8F74C" w14:textId="77777777" w:rsidR="00395EDC" w:rsidRPr="00A04F18" w:rsidRDefault="00395EDC" w:rsidP="00395EDC">
      <w:pPr>
        <w:rPr>
          <w:rFonts w:cstheme="minorHAnsi"/>
          <w:i/>
        </w:rPr>
      </w:pPr>
    </w:p>
    <w:p w14:paraId="40971A15" w14:textId="77777777" w:rsidR="004D37E5" w:rsidRPr="0061008C" w:rsidRDefault="004D37E5" w:rsidP="009B0C28">
      <w:pPr>
        <w:spacing w:after="0" w:line="240" w:lineRule="auto"/>
        <w:jc w:val="both"/>
        <w:rPr>
          <w:rFonts w:cstheme="minorHAnsi"/>
          <w:sz w:val="21"/>
          <w:szCs w:val="21"/>
        </w:rPr>
      </w:pPr>
    </w:p>
    <w:tbl>
      <w:tblPr>
        <w:tblStyle w:val="TableGrid"/>
        <w:tblW w:w="0" w:type="auto"/>
        <w:jc w:val="center"/>
        <w:tblLook w:val="04A0" w:firstRow="1" w:lastRow="0" w:firstColumn="1" w:lastColumn="0" w:noHBand="0" w:noVBand="1"/>
      </w:tblPr>
      <w:tblGrid>
        <w:gridCol w:w="7902"/>
        <w:gridCol w:w="1114"/>
      </w:tblGrid>
      <w:tr w:rsidR="003F7884" w:rsidRPr="009A7D38" w14:paraId="1A9F0578" w14:textId="77777777" w:rsidTr="003B6E09">
        <w:trPr>
          <w:jc w:val="center"/>
        </w:trPr>
        <w:tc>
          <w:tcPr>
            <w:tcW w:w="7997" w:type="dxa"/>
          </w:tcPr>
          <w:p w14:paraId="7FD074B0" w14:textId="6088DE34" w:rsidR="003F7884" w:rsidRPr="009A7D38" w:rsidRDefault="003F7884" w:rsidP="009B0C28">
            <w:pPr>
              <w:jc w:val="both"/>
              <w:rPr>
                <w:rFonts w:cstheme="minorHAnsi"/>
                <w:b/>
              </w:rPr>
            </w:pPr>
            <w:r w:rsidRPr="009A7D38">
              <w:rPr>
                <w:rFonts w:cstheme="minorHAnsi"/>
                <w:b/>
              </w:rPr>
              <w:t>Evaluation criteria</w:t>
            </w:r>
            <w:r w:rsidR="00395EDC">
              <w:rPr>
                <w:rFonts w:cstheme="minorHAnsi"/>
                <w:b/>
              </w:rPr>
              <w:t xml:space="preserve"> and weightings</w:t>
            </w:r>
          </w:p>
        </w:tc>
        <w:tc>
          <w:tcPr>
            <w:tcW w:w="1116" w:type="dxa"/>
          </w:tcPr>
          <w:p w14:paraId="7B1974B4" w14:textId="77777777" w:rsidR="003F7884" w:rsidRPr="009A7D38" w:rsidRDefault="003F7884" w:rsidP="009B0C28">
            <w:pPr>
              <w:jc w:val="both"/>
              <w:rPr>
                <w:rFonts w:cstheme="minorHAnsi"/>
                <w:b/>
              </w:rPr>
            </w:pPr>
            <w:r>
              <w:rPr>
                <w:rFonts w:cstheme="minorHAnsi"/>
                <w:b/>
              </w:rPr>
              <w:t xml:space="preserve">Scoring </w:t>
            </w:r>
          </w:p>
        </w:tc>
      </w:tr>
      <w:tr w:rsidR="003F7884" w:rsidRPr="009A7D38" w14:paraId="05B2BD01" w14:textId="77777777" w:rsidTr="003B6E09">
        <w:trPr>
          <w:jc w:val="center"/>
        </w:trPr>
        <w:tc>
          <w:tcPr>
            <w:tcW w:w="7997" w:type="dxa"/>
          </w:tcPr>
          <w:p w14:paraId="61A18B9B" w14:textId="386133C5" w:rsidR="004E6F98" w:rsidRPr="004E6F98" w:rsidRDefault="004E6F98" w:rsidP="004E6F98">
            <w:pPr>
              <w:jc w:val="both"/>
              <w:rPr>
                <w:rFonts w:cstheme="minorHAnsi"/>
                <w:b/>
              </w:rPr>
            </w:pPr>
            <w:r w:rsidRPr="004E6F98">
              <w:rPr>
                <w:rFonts w:cstheme="minorHAnsi"/>
                <w:b/>
              </w:rPr>
              <w:t xml:space="preserve">Supplier Questionnaire: For </w:t>
            </w:r>
            <w:r w:rsidR="001B448E">
              <w:rPr>
                <w:rFonts w:cstheme="minorHAnsi"/>
                <w:b/>
              </w:rPr>
              <w:t>i</w:t>
            </w:r>
            <w:r w:rsidRPr="004E6F98">
              <w:rPr>
                <w:rFonts w:cstheme="minorHAnsi"/>
                <w:b/>
              </w:rPr>
              <w:t>nformation</w:t>
            </w:r>
            <w:r w:rsidR="001B448E">
              <w:rPr>
                <w:rFonts w:cstheme="minorHAnsi"/>
                <w:b/>
              </w:rPr>
              <w:t xml:space="preserve"> only</w:t>
            </w:r>
            <w:r w:rsidRPr="004E6F98">
              <w:rPr>
                <w:rFonts w:cstheme="minorHAnsi"/>
                <w:b/>
              </w:rPr>
              <w:t xml:space="preserve">, with the exception of the following Pass / Fail questions: </w:t>
            </w:r>
          </w:p>
          <w:p w14:paraId="0D75B04C" w14:textId="77777777" w:rsidR="004E6F98" w:rsidRPr="008D1EB3" w:rsidRDefault="004E6F98" w:rsidP="008D1EB3">
            <w:pPr>
              <w:pStyle w:val="ListParagraph"/>
              <w:numPr>
                <w:ilvl w:val="0"/>
                <w:numId w:val="15"/>
              </w:numPr>
              <w:jc w:val="both"/>
              <w:rPr>
                <w:rFonts w:cstheme="minorHAnsi"/>
                <w:b/>
              </w:rPr>
            </w:pPr>
            <w:r w:rsidRPr="008D1EB3">
              <w:rPr>
                <w:rFonts w:cstheme="minorHAnsi"/>
                <w:b/>
              </w:rPr>
              <w:t xml:space="preserve">Supplier Financial check                                                                                       </w:t>
            </w:r>
          </w:p>
          <w:p w14:paraId="76F9182A" w14:textId="6E3F7B29" w:rsidR="004E6F98" w:rsidRDefault="004E6F98" w:rsidP="008D1EB3">
            <w:pPr>
              <w:pStyle w:val="ListParagraph"/>
              <w:numPr>
                <w:ilvl w:val="0"/>
                <w:numId w:val="15"/>
              </w:numPr>
              <w:jc w:val="both"/>
              <w:rPr>
                <w:rFonts w:cstheme="minorHAnsi"/>
                <w:b/>
              </w:rPr>
            </w:pPr>
            <w:r w:rsidRPr="008D1EB3">
              <w:rPr>
                <w:rFonts w:cstheme="minorHAnsi"/>
                <w:b/>
              </w:rPr>
              <w:t xml:space="preserve">Insurance – Confirmation of Required Insurance  </w:t>
            </w:r>
          </w:p>
          <w:p w14:paraId="1464CB68" w14:textId="3A220C98" w:rsidR="006B722B" w:rsidRPr="008D1EB3" w:rsidRDefault="006B722B" w:rsidP="008D1EB3">
            <w:pPr>
              <w:pStyle w:val="ListParagraph"/>
              <w:numPr>
                <w:ilvl w:val="0"/>
                <w:numId w:val="15"/>
              </w:numPr>
              <w:jc w:val="both"/>
              <w:rPr>
                <w:rFonts w:cstheme="minorHAnsi"/>
                <w:b/>
              </w:rPr>
            </w:pPr>
            <w:r>
              <w:rPr>
                <w:rFonts w:cstheme="minorHAnsi"/>
                <w:b/>
              </w:rPr>
              <w:t>Intellectual Property</w:t>
            </w:r>
          </w:p>
          <w:p w14:paraId="4D210B2D" w14:textId="77777777" w:rsidR="004E6F98" w:rsidRPr="008D1EB3" w:rsidRDefault="004E6F98" w:rsidP="008D1EB3">
            <w:pPr>
              <w:pStyle w:val="ListParagraph"/>
              <w:numPr>
                <w:ilvl w:val="0"/>
                <w:numId w:val="15"/>
              </w:numPr>
              <w:jc w:val="both"/>
              <w:rPr>
                <w:rFonts w:cstheme="minorHAnsi"/>
                <w:b/>
              </w:rPr>
            </w:pPr>
            <w:r w:rsidRPr="008D1EB3">
              <w:rPr>
                <w:rFonts w:cstheme="minorHAnsi"/>
                <w:b/>
              </w:rPr>
              <w:t>Acceptance of OIS Terms and Conditions</w:t>
            </w:r>
          </w:p>
        </w:tc>
        <w:tc>
          <w:tcPr>
            <w:tcW w:w="1116" w:type="dxa"/>
          </w:tcPr>
          <w:p w14:paraId="07B6AA5F" w14:textId="77777777" w:rsidR="003F7884" w:rsidRPr="009A7D38" w:rsidRDefault="004E6F98" w:rsidP="009B0C28">
            <w:pPr>
              <w:jc w:val="both"/>
              <w:rPr>
                <w:rFonts w:cstheme="minorHAnsi"/>
              </w:rPr>
            </w:pPr>
            <w:r>
              <w:rPr>
                <w:rFonts w:cstheme="minorHAnsi"/>
              </w:rPr>
              <w:t xml:space="preserve">Pass/fail </w:t>
            </w:r>
          </w:p>
        </w:tc>
      </w:tr>
      <w:tr w:rsidR="003F7884" w:rsidRPr="009A7D38" w14:paraId="7150147D" w14:textId="77777777" w:rsidTr="003B6E09">
        <w:trPr>
          <w:jc w:val="center"/>
        </w:trPr>
        <w:tc>
          <w:tcPr>
            <w:tcW w:w="7997" w:type="dxa"/>
          </w:tcPr>
          <w:p w14:paraId="35099592" w14:textId="77777777" w:rsidR="003F7884" w:rsidRPr="009A7D38" w:rsidRDefault="003F7884" w:rsidP="009B0C28">
            <w:pPr>
              <w:jc w:val="both"/>
              <w:rPr>
                <w:rFonts w:cstheme="minorHAnsi"/>
                <w:b/>
              </w:rPr>
            </w:pPr>
            <w:r w:rsidRPr="009A7D38">
              <w:rPr>
                <w:rFonts w:cstheme="minorHAnsi"/>
                <w:b/>
              </w:rPr>
              <w:t xml:space="preserve">Criteria </w:t>
            </w:r>
            <w:r>
              <w:rPr>
                <w:rFonts w:cstheme="minorHAnsi"/>
                <w:b/>
              </w:rPr>
              <w:t>1</w:t>
            </w:r>
            <w:r w:rsidRPr="009A7D38">
              <w:rPr>
                <w:rFonts w:cstheme="minorHAnsi"/>
                <w:b/>
              </w:rPr>
              <w:t xml:space="preserve"> </w:t>
            </w:r>
            <w:r>
              <w:rPr>
                <w:rFonts w:cstheme="minorHAnsi"/>
                <w:b/>
              </w:rPr>
              <w:t>–</w:t>
            </w:r>
            <w:r w:rsidRPr="009A7D38">
              <w:rPr>
                <w:rFonts w:cstheme="minorHAnsi"/>
                <w:b/>
              </w:rPr>
              <w:t xml:space="preserve"> </w:t>
            </w:r>
            <w:r>
              <w:rPr>
                <w:rFonts w:cstheme="minorHAnsi"/>
                <w:b/>
              </w:rPr>
              <w:t>30%</w:t>
            </w:r>
          </w:p>
          <w:p w14:paraId="4BBBE372" w14:textId="77777777" w:rsidR="003F7884" w:rsidRPr="003F7884" w:rsidRDefault="003F7884" w:rsidP="009B0C28">
            <w:pPr>
              <w:jc w:val="both"/>
              <w:rPr>
                <w:rFonts w:cstheme="minorHAnsi"/>
              </w:rPr>
            </w:pPr>
            <w:r w:rsidRPr="009A7D38">
              <w:rPr>
                <w:rFonts w:cstheme="minorHAnsi"/>
              </w:rPr>
              <w:t>Proposed pre-accelerator format</w:t>
            </w:r>
          </w:p>
        </w:tc>
        <w:tc>
          <w:tcPr>
            <w:tcW w:w="1116" w:type="dxa"/>
          </w:tcPr>
          <w:p w14:paraId="02116B5A" w14:textId="040BCFDB" w:rsidR="003F7884" w:rsidRPr="009A7D38" w:rsidRDefault="003F7884" w:rsidP="009B0C28">
            <w:pPr>
              <w:jc w:val="both"/>
              <w:rPr>
                <w:rFonts w:cstheme="minorHAnsi"/>
              </w:rPr>
            </w:pPr>
            <w:r>
              <w:rPr>
                <w:rFonts w:cstheme="minorHAnsi"/>
              </w:rPr>
              <w:t>0-</w:t>
            </w:r>
            <w:r w:rsidR="00395EDC">
              <w:rPr>
                <w:rFonts w:cstheme="minorHAnsi"/>
              </w:rPr>
              <w:t>10</w:t>
            </w:r>
          </w:p>
        </w:tc>
      </w:tr>
      <w:tr w:rsidR="003F7884" w:rsidRPr="009A7D38" w14:paraId="09581D41" w14:textId="77777777" w:rsidTr="003B6E09">
        <w:trPr>
          <w:jc w:val="center"/>
        </w:trPr>
        <w:tc>
          <w:tcPr>
            <w:tcW w:w="7997" w:type="dxa"/>
          </w:tcPr>
          <w:p w14:paraId="282EF37A" w14:textId="77777777" w:rsidR="003F7884" w:rsidRPr="009A7D38" w:rsidRDefault="003F7884" w:rsidP="009B0C28">
            <w:pPr>
              <w:jc w:val="both"/>
              <w:rPr>
                <w:rFonts w:cstheme="minorHAnsi"/>
                <w:b/>
              </w:rPr>
            </w:pPr>
            <w:r w:rsidRPr="009A7D38">
              <w:rPr>
                <w:rFonts w:cstheme="minorHAnsi"/>
                <w:b/>
              </w:rPr>
              <w:t xml:space="preserve">Criteria </w:t>
            </w:r>
            <w:r>
              <w:rPr>
                <w:rFonts w:cstheme="minorHAnsi"/>
                <w:b/>
              </w:rPr>
              <w:t>2</w:t>
            </w:r>
            <w:r w:rsidRPr="009A7D38">
              <w:rPr>
                <w:rFonts w:cstheme="minorHAnsi"/>
                <w:b/>
              </w:rPr>
              <w:t xml:space="preserve"> </w:t>
            </w:r>
            <w:r>
              <w:rPr>
                <w:rFonts w:cstheme="minorHAnsi"/>
                <w:b/>
              </w:rPr>
              <w:t>–</w:t>
            </w:r>
            <w:r w:rsidRPr="009A7D38">
              <w:rPr>
                <w:rFonts w:cstheme="minorHAnsi"/>
                <w:b/>
              </w:rPr>
              <w:t xml:space="preserve"> </w:t>
            </w:r>
            <w:r>
              <w:rPr>
                <w:rFonts w:cstheme="minorHAnsi"/>
                <w:b/>
              </w:rPr>
              <w:t>10%</w:t>
            </w:r>
          </w:p>
          <w:p w14:paraId="2C3F67AA" w14:textId="77777777" w:rsidR="003F7884" w:rsidRPr="003F7884" w:rsidRDefault="003F7884" w:rsidP="009B0C28">
            <w:pPr>
              <w:jc w:val="both"/>
              <w:rPr>
                <w:rFonts w:cstheme="minorHAnsi"/>
              </w:rPr>
            </w:pPr>
            <w:r w:rsidRPr="00C30757">
              <w:rPr>
                <w:rFonts w:cstheme="minorHAnsi"/>
              </w:rPr>
              <w:t xml:space="preserve">Proposed marketing and engagement strategy </w:t>
            </w:r>
          </w:p>
        </w:tc>
        <w:tc>
          <w:tcPr>
            <w:tcW w:w="1116" w:type="dxa"/>
          </w:tcPr>
          <w:p w14:paraId="17789E28" w14:textId="5431BC61" w:rsidR="003F7884" w:rsidRPr="009A7D38" w:rsidRDefault="003F7884" w:rsidP="009B0C28">
            <w:pPr>
              <w:jc w:val="both"/>
              <w:rPr>
                <w:rFonts w:cstheme="minorHAnsi"/>
              </w:rPr>
            </w:pPr>
            <w:r w:rsidRPr="00F75C9B">
              <w:rPr>
                <w:rFonts w:cstheme="minorHAnsi"/>
              </w:rPr>
              <w:t>0</w:t>
            </w:r>
            <w:r w:rsidR="00395EDC">
              <w:rPr>
                <w:rFonts w:cstheme="minorHAnsi"/>
              </w:rPr>
              <w:t>-10</w:t>
            </w:r>
          </w:p>
        </w:tc>
      </w:tr>
      <w:tr w:rsidR="003F7884" w:rsidRPr="009A7D38" w14:paraId="34239A29" w14:textId="77777777" w:rsidTr="003B6E09">
        <w:trPr>
          <w:jc w:val="center"/>
        </w:trPr>
        <w:tc>
          <w:tcPr>
            <w:tcW w:w="7997" w:type="dxa"/>
          </w:tcPr>
          <w:p w14:paraId="14670D59" w14:textId="77777777" w:rsidR="003F7884" w:rsidRPr="009A7D38" w:rsidRDefault="003F7884" w:rsidP="009B0C28">
            <w:pPr>
              <w:jc w:val="both"/>
              <w:rPr>
                <w:rFonts w:cstheme="minorHAnsi"/>
                <w:b/>
              </w:rPr>
            </w:pPr>
            <w:r>
              <w:rPr>
                <w:rFonts w:cstheme="minorHAnsi"/>
                <w:b/>
              </w:rPr>
              <w:t>Criteria 3</w:t>
            </w:r>
            <w:r w:rsidRPr="009A7D38">
              <w:rPr>
                <w:rFonts w:cstheme="minorHAnsi"/>
                <w:b/>
              </w:rPr>
              <w:t xml:space="preserve"> </w:t>
            </w:r>
            <w:r>
              <w:rPr>
                <w:rFonts w:cstheme="minorHAnsi"/>
                <w:b/>
              </w:rPr>
              <w:t>–</w:t>
            </w:r>
            <w:r w:rsidRPr="009A7D38">
              <w:rPr>
                <w:rFonts w:cstheme="minorHAnsi"/>
                <w:b/>
              </w:rPr>
              <w:t xml:space="preserve"> </w:t>
            </w:r>
            <w:r>
              <w:rPr>
                <w:rFonts w:cstheme="minorHAnsi"/>
                <w:b/>
              </w:rPr>
              <w:t>30%</w:t>
            </w:r>
          </w:p>
          <w:p w14:paraId="5077D4CA" w14:textId="77777777" w:rsidR="003F7884" w:rsidRPr="003F7884" w:rsidRDefault="003F7884" w:rsidP="009B0C28">
            <w:pPr>
              <w:jc w:val="both"/>
              <w:rPr>
                <w:rFonts w:cstheme="minorHAnsi"/>
                <w:sz w:val="21"/>
                <w:szCs w:val="21"/>
              </w:rPr>
            </w:pPr>
            <w:r w:rsidRPr="009A7D38">
              <w:rPr>
                <w:rFonts w:cstheme="minorHAnsi"/>
                <w:sz w:val="21"/>
                <w:szCs w:val="21"/>
              </w:rPr>
              <w:t>Previous experience of supporting entrepreneurs and pre-start-ups</w:t>
            </w:r>
          </w:p>
        </w:tc>
        <w:tc>
          <w:tcPr>
            <w:tcW w:w="1116" w:type="dxa"/>
          </w:tcPr>
          <w:p w14:paraId="202B31D6" w14:textId="1314BB72" w:rsidR="003F7884" w:rsidRPr="009A7D38" w:rsidRDefault="003F7884" w:rsidP="009B0C28">
            <w:pPr>
              <w:jc w:val="both"/>
              <w:rPr>
                <w:rFonts w:cstheme="minorHAnsi"/>
              </w:rPr>
            </w:pPr>
            <w:r w:rsidRPr="00F75C9B">
              <w:rPr>
                <w:rFonts w:cstheme="minorHAnsi"/>
              </w:rPr>
              <w:t>0</w:t>
            </w:r>
            <w:r w:rsidR="00395EDC">
              <w:rPr>
                <w:rFonts w:cstheme="minorHAnsi"/>
              </w:rPr>
              <w:t>-10</w:t>
            </w:r>
          </w:p>
        </w:tc>
      </w:tr>
      <w:tr w:rsidR="003F7884" w:rsidRPr="009A7D38" w14:paraId="62CC6387" w14:textId="77777777" w:rsidTr="003B6E09">
        <w:trPr>
          <w:jc w:val="center"/>
        </w:trPr>
        <w:tc>
          <w:tcPr>
            <w:tcW w:w="7997" w:type="dxa"/>
          </w:tcPr>
          <w:p w14:paraId="54DDF24E" w14:textId="77777777" w:rsidR="003F7884" w:rsidRPr="009A7D38" w:rsidRDefault="003F7884" w:rsidP="009B0C28">
            <w:pPr>
              <w:jc w:val="both"/>
              <w:rPr>
                <w:rFonts w:cstheme="minorHAnsi"/>
                <w:b/>
              </w:rPr>
            </w:pPr>
            <w:r w:rsidRPr="009A7D38">
              <w:rPr>
                <w:rFonts w:cstheme="minorHAnsi"/>
                <w:b/>
              </w:rPr>
              <w:t xml:space="preserve">Criteria </w:t>
            </w:r>
            <w:r>
              <w:rPr>
                <w:rFonts w:cstheme="minorHAnsi"/>
                <w:b/>
              </w:rPr>
              <w:t>4</w:t>
            </w:r>
            <w:r w:rsidRPr="009A7D38">
              <w:rPr>
                <w:rFonts w:cstheme="minorHAnsi"/>
                <w:b/>
              </w:rPr>
              <w:t xml:space="preserve"> </w:t>
            </w:r>
            <w:r>
              <w:rPr>
                <w:rFonts w:cstheme="minorHAnsi"/>
                <w:b/>
              </w:rPr>
              <w:t>–</w:t>
            </w:r>
            <w:r w:rsidRPr="009A7D38">
              <w:rPr>
                <w:rFonts w:cstheme="minorHAnsi"/>
                <w:b/>
              </w:rPr>
              <w:t xml:space="preserve"> </w:t>
            </w:r>
            <w:r>
              <w:rPr>
                <w:rFonts w:cstheme="minorHAnsi"/>
                <w:b/>
              </w:rPr>
              <w:t>10%</w:t>
            </w:r>
          </w:p>
          <w:p w14:paraId="61A58B40" w14:textId="77777777" w:rsidR="003F7884" w:rsidRPr="003F7884" w:rsidRDefault="003F7884" w:rsidP="009B0C28">
            <w:pPr>
              <w:jc w:val="both"/>
              <w:rPr>
                <w:rFonts w:cstheme="minorHAnsi"/>
                <w:sz w:val="21"/>
                <w:szCs w:val="21"/>
              </w:rPr>
            </w:pPr>
            <w:r>
              <w:rPr>
                <w:rFonts w:cstheme="minorHAnsi"/>
                <w:sz w:val="21"/>
                <w:szCs w:val="21"/>
              </w:rPr>
              <w:t xml:space="preserve">Project and data management </w:t>
            </w:r>
          </w:p>
        </w:tc>
        <w:tc>
          <w:tcPr>
            <w:tcW w:w="1116" w:type="dxa"/>
          </w:tcPr>
          <w:p w14:paraId="26DC0C30" w14:textId="1D67AE9A" w:rsidR="003F7884" w:rsidRPr="009A7D38" w:rsidRDefault="003F7884" w:rsidP="009B0C28">
            <w:pPr>
              <w:jc w:val="both"/>
              <w:rPr>
                <w:rFonts w:cstheme="minorHAnsi"/>
              </w:rPr>
            </w:pPr>
            <w:r w:rsidRPr="00F75C9B">
              <w:rPr>
                <w:rFonts w:cstheme="minorHAnsi"/>
              </w:rPr>
              <w:t>0-</w:t>
            </w:r>
            <w:r w:rsidR="00395EDC">
              <w:rPr>
                <w:rFonts w:cstheme="minorHAnsi"/>
              </w:rPr>
              <w:t>10</w:t>
            </w:r>
          </w:p>
        </w:tc>
      </w:tr>
      <w:tr w:rsidR="003F7884" w:rsidRPr="009A7D38" w14:paraId="4645BE2F" w14:textId="77777777" w:rsidTr="003B6E09">
        <w:trPr>
          <w:jc w:val="center"/>
        </w:trPr>
        <w:tc>
          <w:tcPr>
            <w:tcW w:w="7997" w:type="dxa"/>
          </w:tcPr>
          <w:p w14:paraId="561326EE" w14:textId="77777777" w:rsidR="003F7884" w:rsidRDefault="003F7884" w:rsidP="009B0C28">
            <w:pPr>
              <w:jc w:val="both"/>
              <w:rPr>
                <w:rFonts w:cstheme="minorHAnsi"/>
                <w:b/>
              </w:rPr>
            </w:pPr>
            <w:r>
              <w:rPr>
                <w:rFonts w:cstheme="minorHAnsi"/>
                <w:b/>
              </w:rPr>
              <w:t>Criteria 5 – 20%</w:t>
            </w:r>
          </w:p>
          <w:p w14:paraId="37C96016" w14:textId="77777777" w:rsidR="003F7884" w:rsidRDefault="003F7884" w:rsidP="009B0C28">
            <w:pPr>
              <w:jc w:val="both"/>
              <w:rPr>
                <w:rFonts w:cstheme="minorHAnsi"/>
              </w:rPr>
            </w:pPr>
            <w:r w:rsidRPr="00C30757">
              <w:rPr>
                <w:rFonts w:cstheme="minorHAnsi"/>
              </w:rPr>
              <w:t>Price</w:t>
            </w:r>
            <w:r>
              <w:rPr>
                <w:rFonts w:cstheme="minorHAnsi"/>
              </w:rPr>
              <w:t xml:space="preserve"> and added value </w:t>
            </w:r>
          </w:p>
          <w:p w14:paraId="43780DD9" w14:textId="77777777" w:rsidR="008D1EB3" w:rsidRPr="00BF2449" w:rsidRDefault="008D1EB3" w:rsidP="00BF2449">
            <w:pPr>
              <w:pStyle w:val="ListParagraph"/>
              <w:numPr>
                <w:ilvl w:val="0"/>
                <w:numId w:val="18"/>
              </w:numPr>
              <w:jc w:val="both"/>
              <w:rPr>
                <w:rFonts w:cstheme="minorHAnsi"/>
                <w:sz w:val="21"/>
                <w:szCs w:val="21"/>
              </w:rPr>
            </w:pPr>
            <w:r w:rsidRPr="00BF2449">
              <w:rPr>
                <w:rFonts w:cstheme="minorHAnsi"/>
                <w:sz w:val="21"/>
                <w:szCs w:val="21"/>
              </w:rPr>
              <w:t>Are costs clear and reasonable?</w:t>
            </w:r>
          </w:p>
          <w:p w14:paraId="6FB82036" w14:textId="77777777" w:rsidR="008D1EB3" w:rsidRPr="00BF2449" w:rsidRDefault="008D1EB3" w:rsidP="00BF2449">
            <w:pPr>
              <w:pStyle w:val="ListParagraph"/>
              <w:numPr>
                <w:ilvl w:val="0"/>
                <w:numId w:val="18"/>
              </w:numPr>
              <w:jc w:val="both"/>
              <w:rPr>
                <w:rFonts w:cstheme="minorHAnsi"/>
                <w:sz w:val="21"/>
                <w:szCs w:val="21"/>
              </w:rPr>
            </w:pPr>
            <w:r w:rsidRPr="00BF2449">
              <w:rPr>
                <w:rFonts w:cstheme="minorHAnsi"/>
                <w:sz w:val="21"/>
                <w:szCs w:val="21"/>
              </w:rPr>
              <w:t xml:space="preserve">Have they provided a detailed breakdown of costs? </w:t>
            </w:r>
          </w:p>
          <w:p w14:paraId="05B8A46B" w14:textId="77777777" w:rsidR="00BF2449" w:rsidRPr="00BF2449" w:rsidRDefault="008D1EB3" w:rsidP="00BF2449">
            <w:pPr>
              <w:pStyle w:val="ListParagraph"/>
              <w:numPr>
                <w:ilvl w:val="0"/>
                <w:numId w:val="18"/>
              </w:numPr>
              <w:jc w:val="both"/>
              <w:rPr>
                <w:rFonts w:cstheme="minorHAnsi"/>
                <w:sz w:val="21"/>
                <w:szCs w:val="21"/>
              </w:rPr>
            </w:pPr>
            <w:r w:rsidRPr="00BF2449">
              <w:rPr>
                <w:rFonts w:cstheme="minorHAnsi"/>
                <w:sz w:val="21"/>
                <w:szCs w:val="21"/>
              </w:rPr>
              <w:t>Does the proposal represent good value?</w:t>
            </w:r>
          </w:p>
          <w:p w14:paraId="17884676" w14:textId="77777777" w:rsidR="008D1EB3" w:rsidRPr="003F7884" w:rsidRDefault="008D1EB3" w:rsidP="008D1EB3">
            <w:pPr>
              <w:jc w:val="both"/>
              <w:rPr>
                <w:rFonts w:cstheme="minorHAnsi"/>
              </w:rPr>
            </w:pPr>
          </w:p>
        </w:tc>
        <w:tc>
          <w:tcPr>
            <w:tcW w:w="1116" w:type="dxa"/>
          </w:tcPr>
          <w:p w14:paraId="6203C913" w14:textId="2DA2078A" w:rsidR="003F7884" w:rsidRPr="003F7884" w:rsidRDefault="003F7884" w:rsidP="009B0C28">
            <w:pPr>
              <w:jc w:val="both"/>
              <w:rPr>
                <w:rFonts w:cstheme="minorHAnsi"/>
              </w:rPr>
            </w:pPr>
            <w:r w:rsidRPr="00F75C9B">
              <w:rPr>
                <w:rFonts w:cstheme="minorHAnsi"/>
              </w:rPr>
              <w:t>0-</w:t>
            </w:r>
            <w:r w:rsidR="00395EDC">
              <w:rPr>
                <w:rFonts w:cstheme="minorHAnsi"/>
              </w:rPr>
              <w:t>10</w:t>
            </w:r>
          </w:p>
        </w:tc>
      </w:tr>
    </w:tbl>
    <w:p w14:paraId="7C9DFA92" w14:textId="77777777" w:rsidR="006856E1" w:rsidRDefault="006856E1" w:rsidP="009B0C28">
      <w:pPr>
        <w:spacing w:after="0" w:line="240" w:lineRule="auto"/>
        <w:jc w:val="both"/>
        <w:rPr>
          <w:rFonts w:cstheme="minorHAnsi"/>
          <w:b/>
          <w:sz w:val="21"/>
          <w:szCs w:val="21"/>
        </w:rPr>
      </w:pPr>
    </w:p>
    <w:p w14:paraId="225333D3" w14:textId="3C07F873" w:rsidR="00FE1DE3" w:rsidRDefault="00502A1E" w:rsidP="009B0C28">
      <w:pPr>
        <w:spacing w:after="0" w:line="240" w:lineRule="auto"/>
        <w:jc w:val="both"/>
        <w:rPr>
          <w:rFonts w:cstheme="minorHAnsi"/>
          <w:sz w:val="21"/>
          <w:szCs w:val="21"/>
        </w:rPr>
      </w:pPr>
      <w:r>
        <w:rPr>
          <w:rFonts w:cstheme="minorHAnsi"/>
          <w:sz w:val="21"/>
          <w:szCs w:val="21"/>
        </w:rPr>
        <w:t xml:space="preserve">Tenders will be evaluated and scored by at least two panel members. </w:t>
      </w:r>
      <w:r w:rsidR="00FE1DE3">
        <w:rPr>
          <w:rFonts w:cstheme="minorHAnsi"/>
          <w:sz w:val="21"/>
          <w:szCs w:val="21"/>
        </w:rPr>
        <w:t>Final s</w:t>
      </w:r>
      <w:r w:rsidR="00FA0402" w:rsidRPr="00FA0402">
        <w:rPr>
          <w:rFonts w:cstheme="minorHAnsi"/>
          <w:sz w:val="21"/>
          <w:szCs w:val="21"/>
        </w:rPr>
        <w:t xml:space="preserve">cores will be multiplied by the </w:t>
      </w:r>
      <w:r w:rsidR="00FA0402">
        <w:rPr>
          <w:rFonts w:cstheme="minorHAnsi"/>
          <w:sz w:val="21"/>
          <w:szCs w:val="21"/>
        </w:rPr>
        <w:t xml:space="preserve">weighting given </w:t>
      </w:r>
      <w:r w:rsidR="00FE1DE3">
        <w:rPr>
          <w:rFonts w:cstheme="minorHAnsi"/>
          <w:sz w:val="21"/>
          <w:szCs w:val="21"/>
        </w:rPr>
        <w:t xml:space="preserve">above for each </w:t>
      </w:r>
      <w:r w:rsidR="00FA0402">
        <w:rPr>
          <w:rFonts w:cstheme="minorHAnsi"/>
          <w:sz w:val="21"/>
          <w:szCs w:val="21"/>
        </w:rPr>
        <w:t>criteria to calculate the total.</w:t>
      </w:r>
    </w:p>
    <w:p w14:paraId="6CF7FC6B" w14:textId="77777777" w:rsidR="00FE1DE3" w:rsidRDefault="00FE1DE3" w:rsidP="009B0C28">
      <w:pPr>
        <w:spacing w:after="0" w:line="240" w:lineRule="auto"/>
        <w:jc w:val="both"/>
        <w:rPr>
          <w:rFonts w:cstheme="minorHAnsi"/>
          <w:sz w:val="21"/>
          <w:szCs w:val="21"/>
        </w:rPr>
      </w:pPr>
    </w:p>
    <w:p w14:paraId="009B7BC0" w14:textId="77777777" w:rsidR="00E34DA5" w:rsidRDefault="00E34DA5" w:rsidP="009B0C28">
      <w:pPr>
        <w:spacing w:after="0" w:line="240" w:lineRule="auto"/>
        <w:jc w:val="both"/>
        <w:rPr>
          <w:rFonts w:cstheme="minorHAnsi"/>
          <w:sz w:val="21"/>
          <w:szCs w:val="21"/>
        </w:rPr>
      </w:pPr>
    </w:p>
    <w:p w14:paraId="67E7375C" w14:textId="77777777" w:rsidR="00FE1DE3" w:rsidRPr="00FA0402" w:rsidRDefault="00FE1DE3" w:rsidP="009B0C28">
      <w:pPr>
        <w:spacing w:after="0" w:line="240" w:lineRule="auto"/>
        <w:jc w:val="both"/>
        <w:rPr>
          <w:rFonts w:cstheme="minorHAnsi"/>
          <w:sz w:val="21"/>
          <w:szCs w:val="21"/>
        </w:rPr>
      </w:pPr>
    </w:p>
    <w:p w14:paraId="2C43B09F" w14:textId="77777777" w:rsidR="005C5E0F" w:rsidRDefault="00E34DA5"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Pr>
          <w:rFonts w:cstheme="minorHAnsi"/>
          <w:b/>
          <w:color w:val="1F4E79" w:themeColor="accent1" w:themeShade="80"/>
          <w:sz w:val="32"/>
          <w:szCs w:val="32"/>
          <w:shd w:val="clear" w:color="auto" w:fill="FFFFFF"/>
        </w:rPr>
        <w:t xml:space="preserve">Procurement </w:t>
      </w:r>
      <w:r w:rsidR="005C5E0F" w:rsidRPr="003420FE">
        <w:rPr>
          <w:rFonts w:cstheme="minorHAnsi"/>
          <w:b/>
          <w:color w:val="1F4E79" w:themeColor="accent1" w:themeShade="80"/>
          <w:sz w:val="32"/>
          <w:szCs w:val="32"/>
          <w:shd w:val="clear" w:color="auto" w:fill="FFFFFF"/>
        </w:rPr>
        <w:t xml:space="preserve">Timeline </w:t>
      </w:r>
    </w:p>
    <w:p w14:paraId="3BDB8DCB" w14:textId="77777777" w:rsidR="00E34DA5" w:rsidRPr="003420FE" w:rsidRDefault="00E34DA5" w:rsidP="009B0C28">
      <w:pPr>
        <w:spacing w:after="0" w:line="240" w:lineRule="auto"/>
        <w:jc w:val="both"/>
        <w:rPr>
          <w:rFonts w:cstheme="minorHAnsi"/>
          <w:b/>
          <w:color w:val="1F4E79" w:themeColor="accent1" w:themeShade="80"/>
          <w:sz w:val="32"/>
          <w:szCs w:val="32"/>
          <w:shd w:val="clear" w:color="auto" w:fill="FFFFFF"/>
        </w:rPr>
      </w:pPr>
    </w:p>
    <w:p w14:paraId="70DB69E7" w14:textId="77777777" w:rsidR="00D350B9" w:rsidRPr="00E34DA5" w:rsidRDefault="0053518F" w:rsidP="009B0C28">
      <w:pPr>
        <w:spacing w:after="0" w:line="240" w:lineRule="auto"/>
        <w:jc w:val="both"/>
        <w:rPr>
          <w:rFonts w:cstheme="minorHAnsi"/>
          <w:sz w:val="21"/>
          <w:szCs w:val="21"/>
        </w:rPr>
      </w:pPr>
      <w:r w:rsidRPr="00E34DA5">
        <w:rPr>
          <w:rFonts w:cstheme="minorHAnsi"/>
          <w:sz w:val="21"/>
          <w:szCs w:val="21"/>
        </w:rPr>
        <w:t xml:space="preserve">The timeline for the </w:t>
      </w:r>
      <w:r w:rsidR="00E34DA5" w:rsidRPr="00E34DA5">
        <w:rPr>
          <w:rFonts w:cstheme="minorHAnsi"/>
          <w:sz w:val="21"/>
          <w:szCs w:val="21"/>
        </w:rPr>
        <w:t xml:space="preserve">procurement process is as follows: </w:t>
      </w:r>
    </w:p>
    <w:p w14:paraId="2C7AB5DC" w14:textId="77777777" w:rsidR="00E34DA5" w:rsidRPr="0061008C" w:rsidRDefault="00E34DA5" w:rsidP="009B0C28">
      <w:pPr>
        <w:spacing w:after="0" w:line="240" w:lineRule="auto"/>
        <w:jc w:val="both"/>
        <w:rPr>
          <w:rFonts w:cstheme="minorHAnsi"/>
          <w:b/>
          <w:sz w:val="21"/>
          <w:szCs w:val="21"/>
        </w:rPr>
      </w:pPr>
    </w:p>
    <w:tbl>
      <w:tblPr>
        <w:tblW w:w="0" w:type="auto"/>
        <w:tblCellMar>
          <w:left w:w="0" w:type="dxa"/>
          <w:right w:w="0" w:type="dxa"/>
        </w:tblCellMar>
        <w:tblLook w:val="04A0" w:firstRow="1" w:lastRow="0" w:firstColumn="1" w:lastColumn="0" w:noHBand="0" w:noVBand="1"/>
      </w:tblPr>
      <w:tblGrid>
        <w:gridCol w:w="6227"/>
        <w:gridCol w:w="2410"/>
      </w:tblGrid>
      <w:tr w:rsidR="0051644F" w:rsidRPr="0051644F" w14:paraId="7859A33E" w14:textId="77777777" w:rsidTr="00C758FF">
        <w:trPr>
          <w:trHeight w:val="462"/>
        </w:trPr>
        <w:tc>
          <w:tcPr>
            <w:tcW w:w="62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A9F84F9" w14:textId="77777777" w:rsidR="00C758FF" w:rsidRPr="0051644F" w:rsidRDefault="00C758FF" w:rsidP="009B0C28">
            <w:pPr>
              <w:spacing w:after="0" w:line="240" w:lineRule="auto"/>
              <w:jc w:val="both"/>
              <w:rPr>
                <w:rFonts w:cstheme="minorHAnsi"/>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BD2C4F" w14:textId="77777777" w:rsidR="00C758FF" w:rsidRPr="0051644F" w:rsidRDefault="00C758FF" w:rsidP="009B0C28">
            <w:pPr>
              <w:spacing w:after="0" w:line="240" w:lineRule="auto"/>
              <w:jc w:val="both"/>
              <w:rPr>
                <w:rFonts w:cstheme="minorHAnsi"/>
              </w:rPr>
            </w:pPr>
            <w:r w:rsidRPr="0051644F">
              <w:rPr>
                <w:rFonts w:cstheme="minorHAnsi"/>
              </w:rPr>
              <w:t>Dates</w:t>
            </w:r>
          </w:p>
        </w:tc>
      </w:tr>
      <w:tr w:rsidR="0051644F" w:rsidRPr="0051644F" w14:paraId="53AB9D4E"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DA3363" w14:textId="77777777" w:rsidR="00C758FF" w:rsidRPr="0051644F" w:rsidRDefault="00C758FF" w:rsidP="009B0C28">
            <w:pPr>
              <w:spacing w:after="0" w:line="240" w:lineRule="auto"/>
              <w:jc w:val="both"/>
              <w:rPr>
                <w:rFonts w:cstheme="minorHAnsi"/>
              </w:rPr>
            </w:pPr>
            <w:r w:rsidRPr="0051644F">
              <w:rPr>
                <w:rFonts w:cstheme="minorHAnsi"/>
              </w:rPr>
              <w:t xml:space="preserve">Tender advertised </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F240C4" w14:textId="18D319EA" w:rsidR="00C758FF" w:rsidRPr="0051644F" w:rsidRDefault="00C758FF" w:rsidP="009B0C28">
            <w:pPr>
              <w:spacing w:after="0" w:line="240" w:lineRule="auto"/>
              <w:jc w:val="both"/>
              <w:rPr>
                <w:rFonts w:cstheme="minorHAnsi"/>
              </w:rPr>
            </w:pPr>
            <w:r w:rsidRPr="0051644F">
              <w:rPr>
                <w:rFonts w:cstheme="minorHAnsi"/>
              </w:rPr>
              <w:t>1</w:t>
            </w:r>
            <w:r w:rsidR="00A520CB">
              <w:rPr>
                <w:rFonts w:cstheme="minorHAnsi"/>
              </w:rPr>
              <w:t>5</w:t>
            </w:r>
            <w:r w:rsidRPr="0051644F">
              <w:rPr>
                <w:rFonts w:cstheme="minorHAnsi"/>
              </w:rPr>
              <w:t>/11/17</w:t>
            </w:r>
          </w:p>
        </w:tc>
      </w:tr>
      <w:tr w:rsidR="0051644F" w:rsidRPr="0051644F" w14:paraId="736FD307"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BEAE12" w14:textId="77777777" w:rsidR="00C758FF" w:rsidRPr="0051644F" w:rsidRDefault="00C758FF" w:rsidP="009B0C28">
            <w:pPr>
              <w:spacing w:after="0" w:line="240" w:lineRule="auto"/>
              <w:jc w:val="both"/>
              <w:rPr>
                <w:rFonts w:cstheme="minorHAnsi"/>
              </w:rPr>
            </w:pPr>
            <w:r w:rsidRPr="0051644F">
              <w:rPr>
                <w:rFonts w:cstheme="minorHAnsi"/>
              </w:rPr>
              <w:t xml:space="preserve">Deadline for clarifications </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328E898" w14:textId="7595DA14" w:rsidR="00C758FF" w:rsidRPr="0051644F" w:rsidRDefault="00CA5647" w:rsidP="009B0C28">
            <w:pPr>
              <w:spacing w:after="0" w:line="240" w:lineRule="auto"/>
              <w:jc w:val="both"/>
              <w:rPr>
                <w:rFonts w:cstheme="minorHAnsi"/>
              </w:rPr>
            </w:pPr>
            <w:r w:rsidRPr="0051644F">
              <w:rPr>
                <w:rFonts w:cstheme="minorHAnsi"/>
              </w:rPr>
              <w:t>2</w:t>
            </w:r>
            <w:r w:rsidR="00A520CB">
              <w:rPr>
                <w:rFonts w:cstheme="minorHAnsi"/>
              </w:rPr>
              <w:t>9</w:t>
            </w:r>
            <w:r w:rsidR="00C758FF" w:rsidRPr="0051644F">
              <w:rPr>
                <w:rFonts w:cstheme="minorHAnsi"/>
              </w:rPr>
              <w:t xml:space="preserve">/11/17 </w:t>
            </w:r>
          </w:p>
        </w:tc>
      </w:tr>
      <w:tr w:rsidR="0051644F" w:rsidRPr="0051644F" w14:paraId="07296549"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FF9C25" w14:textId="77777777" w:rsidR="00C758FF" w:rsidRPr="0051644F" w:rsidRDefault="00C758FF" w:rsidP="009B0C28">
            <w:pPr>
              <w:spacing w:after="0" w:line="240" w:lineRule="auto"/>
              <w:jc w:val="both"/>
              <w:rPr>
                <w:rFonts w:cstheme="minorHAnsi"/>
              </w:rPr>
            </w:pPr>
            <w:r w:rsidRPr="0051644F">
              <w:rPr>
                <w:rFonts w:cstheme="minorHAnsi"/>
              </w:rPr>
              <w:t>Tender deadline</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600CC" w14:textId="77777777" w:rsidR="00C758FF" w:rsidRPr="0051644F" w:rsidRDefault="00CA5647" w:rsidP="009B0C28">
            <w:pPr>
              <w:spacing w:after="0" w:line="240" w:lineRule="auto"/>
              <w:jc w:val="both"/>
              <w:rPr>
                <w:rFonts w:cstheme="minorHAnsi"/>
              </w:rPr>
            </w:pPr>
            <w:r w:rsidRPr="0051644F">
              <w:rPr>
                <w:rFonts w:cstheme="minorHAnsi"/>
              </w:rPr>
              <w:t>5</w:t>
            </w:r>
            <w:r w:rsidR="00C758FF" w:rsidRPr="0051644F">
              <w:rPr>
                <w:rFonts w:cstheme="minorHAnsi"/>
              </w:rPr>
              <w:t>/1</w:t>
            </w:r>
            <w:r w:rsidRPr="0051644F">
              <w:rPr>
                <w:rFonts w:cstheme="minorHAnsi"/>
              </w:rPr>
              <w:t>2</w:t>
            </w:r>
            <w:r w:rsidR="00C758FF" w:rsidRPr="0051644F">
              <w:rPr>
                <w:rFonts w:cstheme="minorHAnsi"/>
              </w:rPr>
              <w:t>/17</w:t>
            </w:r>
          </w:p>
        </w:tc>
      </w:tr>
      <w:tr w:rsidR="0051644F" w:rsidRPr="0051644F" w14:paraId="15895552"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1F4675" w14:textId="77777777" w:rsidR="00C758FF" w:rsidRPr="0051644F" w:rsidRDefault="00C758FF" w:rsidP="009B0C28">
            <w:pPr>
              <w:spacing w:after="0" w:line="240" w:lineRule="auto"/>
              <w:jc w:val="both"/>
              <w:rPr>
                <w:rFonts w:cstheme="minorHAnsi"/>
              </w:rPr>
            </w:pPr>
            <w:r w:rsidRPr="0051644F">
              <w:rPr>
                <w:rFonts w:cstheme="minorHAnsi"/>
              </w:rPr>
              <w:t xml:space="preserve">Notification of shortlisted suppliers </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EE565" w14:textId="77777777" w:rsidR="00C758FF" w:rsidRPr="0051644F" w:rsidRDefault="00CA5647" w:rsidP="009B0C28">
            <w:pPr>
              <w:spacing w:after="0" w:line="240" w:lineRule="auto"/>
              <w:jc w:val="both"/>
              <w:rPr>
                <w:rFonts w:cstheme="minorHAnsi"/>
              </w:rPr>
            </w:pPr>
            <w:r w:rsidRPr="0051644F">
              <w:rPr>
                <w:rFonts w:cstheme="minorHAnsi"/>
              </w:rPr>
              <w:t>18</w:t>
            </w:r>
            <w:r w:rsidR="00C758FF" w:rsidRPr="0051644F">
              <w:rPr>
                <w:rFonts w:cstheme="minorHAnsi"/>
              </w:rPr>
              <w:t>/12/17</w:t>
            </w:r>
          </w:p>
          <w:p w14:paraId="0E134D4E" w14:textId="77777777" w:rsidR="00C758FF" w:rsidRPr="0051644F" w:rsidRDefault="00C758FF" w:rsidP="009B0C28">
            <w:pPr>
              <w:spacing w:after="0" w:line="240" w:lineRule="auto"/>
              <w:jc w:val="both"/>
              <w:rPr>
                <w:rFonts w:cstheme="minorHAnsi"/>
              </w:rPr>
            </w:pPr>
          </w:p>
        </w:tc>
      </w:tr>
      <w:tr w:rsidR="0051644F" w:rsidRPr="0051644F" w14:paraId="64FCA39C"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9AF62B" w14:textId="77777777" w:rsidR="00C758FF" w:rsidRPr="0051644F" w:rsidRDefault="00C758FF" w:rsidP="009B0C28">
            <w:pPr>
              <w:spacing w:after="0" w:line="240" w:lineRule="auto"/>
              <w:jc w:val="both"/>
              <w:rPr>
                <w:rFonts w:cstheme="minorHAnsi"/>
              </w:rPr>
            </w:pPr>
            <w:r w:rsidRPr="0051644F">
              <w:rPr>
                <w:rFonts w:cstheme="minorHAnsi"/>
              </w:rPr>
              <w:t xml:space="preserve">Presentation date </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E29F1E" w14:textId="77777777" w:rsidR="00C758FF" w:rsidRPr="0051644F" w:rsidRDefault="00CA5647" w:rsidP="009B0C28">
            <w:pPr>
              <w:spacing w:after="0" w:line="240" w:lineRule="auto"/>
              <w:jc w:val="both"/>
              <w:rPr>
                <w:rFonts w:cstheme="minorHAnsi"/>
              </w:rPr>
            </w:pPr>
            <w:r w:rsidRPr="0051644F">
              <w:rPr>
                <w:rFonts w:cstheme="minorHAnsi"/>
              </w:rPr>
              <w:t>09/01</w:t>
            </w:r>
            <w:r w:rsidR="00C758FF" w:rsidRPr="0051644F">
              <w:rPr>
                <w:rFonts w:cstheme="minorHAnsi"/>
              </w:rPr>
              <w:t>/1</w:t>
            </w:r>
            <w:r w:rsidRPr="0051644F">
              <w:rPr>
                <w:rFonts w:cstheme="minorHAnsi"/>
              </w:rPr>
              <w:t>8</w:t>
            </w:r>
          </w:p>
          <w:p w14:paraId="07FF3764" w14:textId="77777777" w:rsidR="00C758FF" w:rsidRPr="0051644F" w:rsidRDefault="00C758FF" w:rsidP="009B0C28">
            <w:pPr>
              <w:spacing w:after="0" w:line="240" w:lineRule="auto"/>
              <w:jc w:val="both"/>
              <w:rPr>
                <w:rFonts w:cstheme="minorHAnsi"/>
              </w:rPr>
            </w:pPr>
          </w:p>
        </w:tc>
      </w:tr>
      <w:tr w:rsidR="0051644F" w:rsidRPr="0051644F" w14:paraId="67B96E28"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1D7EEC" w14:textId="77777777" w:rsidR="00C758FF" w:rsidRPr="0051644F" w:rsidRDefault="00C758FF" w:rsidP="009B0C28">
            <w:pPr>
              <w:spacing w:after="0" w:line="240" w:lineRule="auto"/>
              <w:jc w:val="both"/>
              <w:rPr>
                <w:rFonts w:cstheme="minorHAnsi"/>
              </w:rPr>
            </w:pPr>
            <w:r w:rsidRPr="0051644F">
              <w:rPr>
                <w:rFonts w:cstheme="minorHAnsi"/>
              </w:rPr>
              <w:t>Tender assessments/interviews completed by</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9B091D" w14:textId="77777777" w:rsidR="00C758FF" w:rsidRPr="0051644F" w:rsidRDefault="00CA5647" w:rsidP="009B0C28">
            <w:pPr>
              <w:spacing w:after="0" w:line="240" w:lineRule="auto"/>
              <w:jc w:val="both"/>
              <w:rPr>
                <w:rFonts w:cstheme="minorHAnsi"/>
              </w:rPr>
            </w:pPr>
            <w:r w:rsidRPr="0051644F">
              <w:rPr>
                <w:rFonts w:cstheme="minorHAnsi"/>
              </w:rPr>
              <w:t>12</w:t>
            </w:r>
            <w:r w:rsidR="00C758FF" w:rsidRPr="0051644F">
              <w:rPr>
                <w:rFonts w:cstheme="minorHAnsi"/>
              </w:rPr>
              <w:t>/</w:t>
            </w:r>
            <w:r w:rsidRPr="0051644F">
              <w:rPr>
                <w:rFonts w:cstheme="minorHAnsi"/>
              </w:rPr>
              <w:t>01</w:t>
            </w:r>
            <w:r w:rsidR="00C758FF" w:rsidRPr="0051644F">
              <w:rPr>
                <w:rFonts w:cstheme="minorHAnsi"/>
              </w:rPr>
              <w:t>/17</w:t>
            </w:r>
          </w:p>
        </w:tc>
      </w:tr>
      <w:tr w:rsidR="0051644F" w:rsidRPr="0051644F" w14:paraId="1085078A"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C3DF74" w14:textId="77777777" w:rsidR="00C758FF" w:rsidRPr="0051644F" w:rsidRDefault="00C758FF" w:rsidP="009B0C28">
            <w:pPr>
              <w:spacing w:after="0" w:line="240" w:lineRule="auto"/>
              <w:jc w:val="both"/>
              <w:rPr>
                <w:rFonts w:cstheme="minorHAnsi"/>
              </w:rPr>
            </w:pPr>
            <w:r w:rsidRPr="0051644F">
              <w:rPr>
                <w:rFonts w:cstheme="minorHAnsi"/>
              </w:rPr>
              <w:t>Final decision made / contract drafted</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6046B3" w14:textId="77777777" w:rsidR="00C758FF" w:rsidRPr="0051644F" w:rsidRDefault="00CA5647" w:rsidP="009B0C28">
            <w:pPr>
              <w:spacing w:after="0" w:line="240" w:lineRule="auto"/>
              <w:jc w:val="both"/>
              <w:rPr>
                <w:rFonts w:cstheme="minorHAnsi"/>
              </w:rPr>
            </w:pPr>
            <w:r w:rsidRPr="0051644F">
              <w:rPr>
                <w:rFonts w:cstheme="minorHAnsi"/>
              </w:rPr>
              <w:t>19</w:t>
            </w:r>
            <w:r w:rsidR="00C758FF" w:rsidRPr="0051644F">
              <w:rPr>
                <w:rFonts w:cstheme="minorHAnsi"/>
              </w:rPr>
              <w:t>/01/18</w:t>
            </w:r>
          </w:p>
        </w:tc>
      </w:tr>
      <w:tr w:rsidR="0051644F" w:rsidRPr="0051644F" w14:paraId="5FD55D9F"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7EE9AF" w14:textId="77777777" w:rsidR="00C758FF" w:rsidRPr="0051644F" w:rsidRDefault="00C758FF" w:rsidP="009B0C28">
            <w:pPr>
              <w:spacing w:after="0" w:line="240" w:lineRule="auto"/>
              <w:jc w:val="both"/>
              <w:rPr>
                <w:rFonts w:cstheme="minorHAnsi"/>
              </w:rPr>
            </w:pPr>
            <w:r w:rsidRPr="0051644F">
              <w:rPr>
                <w:rFonts w:cstheme="minorHAnsi"/>
              </w:rPr>
              <w:t>Supplier appointed</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7D363" w14:textId="77777777" w:rsidR="00C758FF" w:rsidRPr="0051644F" w:rsidRDefault="00CA5647" w:rsidP="009B0C28">
            <w:pPr>
              <w:spacing w:after="0" w:line="240" w:lineRule="auto"/>
              <w:jc w:val="both"/>
              <w:rPr>
                <w:rFonts w:cstheme="minorHAnsi"/>
              </w:rPr>
            </w:pPr>
            <w:r w:rsidRPr="0051644F">
              <w:rPr>
                <w:rFonts w:cstheme="minorHAnsi"/>
              </w:rPr>
              <w:t>22</w:t>
            </w:r>
            <w:r w:rsidR="00C758FF" w:rsidRPr="0051644F">
              <w:rPr>
                <w:rFonts w:cstheme="minorHAnsi"/>
              </w:rPr>
              <w:t>/01/18</w:t>
            </w:r>
          </w:p>
        </w:tc>
      </w:tr>
      <w:tr w:rsidR="0051644F" w:rsidRPr="0051644F" w14:paraId="41136013"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7582BE" w14:textId="77777777" w:rsidR="00C758FF" w:rsidRPr="0051644F" w:rsidRDefault="00C758FF" w:rsidP="009B0C28">
            <w:pPr>
              <w:spacing w:after="0" w:line="240" w:lineRule="auto"/>
              <w:jc w:val="both"/>
              <w:rPr>
                <w:rFonts w:cstheme="minorHAnsi"/>
              </w:rPr>
            </w:pPr>
            <w:r w:rsidRPr="0051644F">
              <w:rPr>
                <w:rFonts w:cstheme="minorHAnsi"/>
              </w:rPr>
              <w:t>Project start date</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256EAB" w14:textId="77777777" w:rsidR="00C758FF" w:rsidRPr="0051644F" w:rsidRDefault="00CA5647" w:rsidP="009B0C28">
            <w:pPr>
              <w:spacing w:after="0" w:line="240" w:lineRule="auto"/>
              <w:jc w:val="both"/>
              <w:rPr>
                <w:rFonts w:cstheme="minorHAnsi"/>
              </w:rPr>
            </w:pPr>
            <w:r w:rsidRPr="0051644F">
              <w:rPr>
                <w:rFonts w:cstheme="minorHAnsi"/>
              </w:rPr>
              <w:t>24</w:t>
            </w:r>
            <w:r w:rsidR="00C758FF" w:rsidRPr="0051644F">
              <w:rPr>
                <w:rFonts w:cstheme="minorHAnsi"/>
              </w:rPr>
              <w:t>/01/18</w:t>
            </w:r>
          </w:p>
        </w:tc>
      </w:tr>
      <w:tr w:rsidR="0051644F" w:rsidRPr="0051644F" w14:paraId="5F96306B" w14:textId="77777777" w:rsidTr="00C758FF">
        <w:trPr>
          <w:trHeight w:val="462"/>
        </w:trPr>
        <w:tc>
          <w:tcPr>
            <w:tcW w:w="62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599D75" w14:textId="77777777" w:rsidR="00C758FF" w:rsidRPr="0051644F" w:rsidRDefault="00C758FF" w:rsidP="009B0C28">
            <w:pPr>
              <w:spacing w:after="0" w:line="240" w:lineRule="auto"/>
              <w:jc w:val="both"/>
              <w:rPr>
                <w:rFonts w:cstheme="minorHAnsi"/>
              </w:rPr>
            </w:pPr>
            <w:r w:rsidRPr="0051644F">
              <w:rPr>
                <w:rFonts w:cstheme="minorHAnsi"/>
              </w:rPr>
              <w:t>Project end date</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FA6234" w14:textId="77777777" w:rsidR="00C758FF" w:rsidRPr="0051644F" w:rsidRDefault="00C758FF" w:rsidP="009B0C28">
            <w:pPr>
              <w:spacing w:after="0" w:line="240" w:lineRule="auto"/>
              <w:jc w:val="both"/>
              <w:rPr>
                <w:rFonts w:cstheme="minorHAnsi"/>
                <w:b/>
                <w:bCs/>
              </w:rPr>
            </w:pPr>
            <w:r w:rsidRPr="0051644F">
              <w:rPr>
                <w:rFonts w:cstheme="minorHAnsi"/>
              </w:rPr>
              <w:t>23/12/20</w:t>
            </w:r>
          </w:p>
        </w:tc>
      </w:tr>
    </w:tbl>
    <w:p w14:paraId="1FCC564F" w14:textId="77777777" w:rsidR="00444797" w:rsidRPr="0061008C" w:rsidRDefault="00444797" w:rsidP="009B0C28">
      <w:pPr>
        <w:spacing w:after="0" w:line="240" w:lineRule="auto"/>
        <w:jc w:val="both"/>
        <w:rPr>
          <w:rFonts w:cstheme="minorHAnsi"/>
        </w:rPr>
      </w:pPr>
    </w:p>
    <w:p w14:paraId="7D17DB94" w14:textId="10DC3AB0" w:rsidR="005C5E0F" w:rsidRPr="00450313" w:rsidRDefault="00DE1611" w:rsidP="00450313">
      <w:pPr>
        <w:pStyle w:val="ListParagraph"/>
        <w:numPr>
          <w:ilvl w:val="0"/>
          <w:numId w:val="11"/>
        </w:numPr>
        <w:spacing w:after="0" w:line="240" w:lineRule="auto"/>
        <w:jc w:val="both"/>
        <w:rPr>
          <w:rFonts w:cstheme="minorHAnsi"/>
          <w:b/>
          <w:color w:val="1F4E79" w:themeColor="accent1" w:themeShade="80"/>
          <w:sz w:val="32"/>
          <w:szCs w:val="32"/>
          <w:shd w:val="clear" w:color="auto" w:fill="FFFFFF"/>
        </w:rPr>
      </w:pPr>
      <w:r w:rsidRPr="00450313">
        <w:rPr>
          <w:rFonts w:cstheme="minorHAnsi"/>
          <w:b/>
          <w:color w:val="1F4E79" w:themeColor="accent1" w:themeShade="80"/>
          <w:sz w:val="32"/>
          <w:szCs w:val="32"/>
          <w:shd w:val="clear" w:color="auto" w:fill="FFFFFF"/>
        </w:rPr>
        <w:t xml:space="preserve">Expression of Interest and Requests for Clarification </w:t>
      </w:r>
    </w:p>
    <w:p w14:paraId="174FB687" w14:textId="77777777" w:rsidR="004E701E" w:rsidRPr="003420FE" w:rsidRDefault="004E701E" w:rsidP="009B0C28">
      <w:pPr>
        <w:spacing w:after="0" w:line="240" w:lineRule="auto"/>
        <w:jc w:val="both"/>
        <w:rPr>
          <w:rFonts w:cstheme="minorHAnsi"/>
          <w:b/>
          <w:color w:val="1F4E79" w:themeColor="accent1" w:themeShade="80"/>
          <w:sz w:val="32"/>
          <w:szCs w:val="32"/>
          <w:shd w:val="clear" w:color="auto" w:fill="FFFFFF"/>
        </w:rPr>
      </w:pPr>
    </w:p>
    <w:p w14:paraId="681A12F6" w14:textId="77777777" w:rsidR="002811FB" w:rsidRPr="00DE1611" w:rsidRDefault="002811FB" w:rsidP="009B0C28">
      <w:pPr>
        <w:spacing w:after="0" w:line="240" w:lineRule="auto"/>
        <w:jc w:val="both"/>
        <w:rPr>
          <w:rFonts w:cstheme="minorHAnsi"/>
          <w:sz w:val="21"/>
          <w:szCs w:val="21"/>
        </w:rPr>
      </w:pPr>
      <w:r w:rsidRPr="00DE1611">
        <w:rPr>
          <w:rFonts w:cstheme="minorHAnsi"/>
          <w:sz w:val="21"/>
          <w:szCs w:val="21"/>
        </w:rPr>
        <w:t>All suppliers must register their interest in the opportunity by e-mailing the named contact in order to receive any further information / Q&amp;A clarifications:</w:t>
      </w:r>
    </w:p>
    <w:p w14:paraId="4B5650DE" w14:textId="77777777" w:rsidR="002811FB" w:rsidRPr="003F7884" w:rsidRDefault="002811FB" w:rsidP="009B0C28">
      <w:pPr>
        <w:spacing w:after="0" w:line="240" w:lineRule="auto"/>
        <w:jc w:val="both"/>
        <w:rPr>
          <w:rFonts w:cstheme="minorHAnsi"/>
          <w:b/>
        </w:rPr>
      </w:pPr>
    </w:p>
    <w:p w14:paraId="496924E5" w14:textId="77777777" w:rsidR="002811FB" w:rsidRPr="003F7884" w:rsidRDefault="0041482D" w:rsidP="009B0C28">
      <w:pPr>
        <w:spacing w:after="0" w:line="240" w:lineRule="auto"/>
        <w:jc w:val="center"/>
        <w:rPr>
          <w:rFonts w:cstheme="minorHAnsi"/>
          <w:b/>
        </w:rPr>
      </w:pPr>
      <w:r>
        <w:rPr>
          <w:rFonts w:cstheme="minorHAnsi"/>
          <w:b/>
        </w:rPr>
        <w:t>Bethany Horrell</w:t>
      </w:r>
      <w:r w:rsidR="002811FB" w:rsidRPr="003F7884">
        <w:rPr>
          <w:rFonts w:cstheme="minorHAnsi"/>
          <w:b/>
        </w:rPr>
        <w:t xml:space="preserve"> – </w:t>
      </w:r>
      <w:hyperlink r:id="rId8" w:history="1">
        <w:r w:rsidRPr="0051644F">
          <w:rPr>
            <w:rStyle w:val="Hyperlink"/>
            <w:rFonts w:cstheme="minorHAnsi"/>
          </w:rPr>
          <w:t>b.horrell@oxin.co.uk</w:t>
        </w:r>
      </w:hyperlink>
    </w:p>
    <w:p w14:paraId="61B953A2" w14:textId="77777777" w:rsidR="002811FB" w:rsidRDefault="002811FB" w:rsidP="009B0C28">
      <w:pPr>
        <w:spacing w:after="0" w:line="240" w:lineRule="auto"/>
        <w:jc w:val="both"/>
        <w:rPr>
          <w:rFonts w:cstheme="minorHAnsi"/>
        </w:rPr>
      </w:pPr>
    </w:p>
    <w:p w14:paraId="1DCA6404" w14:textId="6BC42A82" w:rsidR="00DE1611" w:rsidRDefault="00DE1611" w:rsidP="009B0C28">
      <w:pPr>
        <w:spacing w:after="0" w:line="240" w:lineRule="auto"/>
        <w:jc w:val="both"/>
        <w:rPr>
          <w:rFonts w:cstheme="minorHAnsi"/>
        </w:rPr>
      </w:pPr>
      <w:r w:rsidRPr="0051644F">
        <w:rPr>
          <w:rFonts w:cstheme="minorHAnsi"/>
        </w:rPr>
        <w:t xml:space="preserve">Q&amp;A clarifications must be submitted by </w:t>
      </w:r>
      <w:r w:rsidR="00A520CB">
        <w:rPr>
          <w:rFonts w:cstheme="minorHAnsi"/>
        </w:rPr>
        <w:t xml:space="preserve">end of day </w:t>
      </w:r>
      <w:r w:rsidR="00D2155A" w:rsidRPr="0051644F">
        <w:rPr>
          <w:rFonts w:cstheme="minorHAnsi"/>
        </w:rPr>
        <w:t>2</w:t>
      </w:r>
      <w:r w:rsidR="00A520CB">
        <w:rPr>
          <w:rFonts w:cstheme="minorHAnsi"/>
        </w:rPr>
        <w:t>9</w:t>
      </w:r>
      <w:r w:rsidR="00FD35D0" w:rsidRPr="0051644F">
        <w:rPr>
          <w:rFonts w:cstheme="minorHAnsi"/>
        </w:rPr>
        <w:t>/11/17</w:t>
      </w:r>
    </w:p>
    <w:p w14:paraId="786BB216" w14:textId="77777777" w:rsidR="00DE1611" w:rsidRPr="003F7884" w:rsidRDefault="00DE1611" w:rsidP="009B0C28">
      <w:pPr>
        <w:spacing w:after="0" w:line="240" w:lineRule="auto"/>
        <w:jc w:val="both"/>
        <w:rPr>
          <w:rFonts w:cstheme="minorHAnsi"/>
        </w:rPr>
      </w:pPr>
    </w:p>
    <w:p w14:paraId="569BDE84" w14:textId="77777777" w:rsidR="00DE1611" w:rsidRPr="0061008C" w:rsidRDefault="00DE1611" w:rsidP="009B0C28">
      <w:pPr>
        <w:spacing w:after="0" w:line="240" w:lineRule="auto"/>
        <w:jc w:val="both"/>
        <w:rPr>
          <w:rFonts w:cstheme="minorHAnsi"/>
          <w:sz w:val="21"/>
          <w:szCs w:val="21"/>
        </w:rPr>
      </w:pPr>
      <w:r w:rsidRPr="0061008C">
        <w:rPr>
          <w:rFonts w:cstheme="minorHAnsi"/>
          <w:sz w:val="21"/>
          <w:szCs w:val="21"/>
        </w:rPr>
        <w:t xml:space="preserve">In line with OIS tender requirements, a copy of all questions and answers will be circulated to all tenderers for fairness and transparency, unless confidentiality is expressly requested. </w:t>
      </w:r>
    </w:p>
    <w:p w14:paraId="34B456C7" w14:textId="77777777" w:rsidR="00DE1611" w:rsidRDefault="00DE1611" w:rsidP="009B0C28">
      <w:pPr>
        <w:spacing w:after="0" w:line="240" w:lineRule="auto"/>
        <w:jc w:val="both"/>
        <w:rPr>
          <w:rFonts w:cstheme="minorHAnsi"/>
        </w:rPr>
      </w:pPr>
    </w:p>
    <w:p w14:paraId="0571EE8F" w14:textId="77777777" w:rsidR="00DE1611" w:rsidRDefault="00DE1611"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Pr>
          <w:rFonts w:cstheme="minorHAnsi"/>
          <w:b/>
          <w:color w:val="1F4E79" w:themeColor="accent1" w:themeShade="80"/>
          <w:sz w:val="32"/>
          <w:szCs w:val="32"/>
          <w:shd w:val="clear" w:color="auto" w:fill="FFFFFF"/>
        </w:rPr>
        <w:t xml:space="preserve">Submission Requirements </w:t>
      </w:r>
    </w:p>
    <w:p w14:paraId="7ED98464" w14:textId="77777777" w:rsidR="004E701E" w:rsidRPr="00ED45AD" w:rsidRDefault="004E701E" w:rsidP="004E701E">
      <w:pPr>
        <w:pStyle w:val="ListParagraph"/>
        <w:spacing w:after="0" w:line="240" w:lineRule="auto"/>
        <w:jc w:val="both"/>
        <w:rPr>
          <w:rFonts w:cstheme="minorHAnsi"/>
          <w:b/>
          <w:color w:val="1F4E79" w:themeColor="accent1" w:themeShade="80"/>
          <w:sz w:val="32"/>
          <w:szCs w:val="32"/>
          <w:shd w:val="clear" w:color="auto" w:fill="FFFFFF"/>
        </w:rPr>
      </w:pPr>
    </w:p>
    <w:p w14:paraId="79B8E31D" w14:textId="77777777" w:rsidR="000C253B" w:rsidRDefault="002811FB" w:rsidP="009B0C28">
      <w:pPr>
        <w:spacing w:after="0" w:line="240" w:lineRule="auto"/>
        <w:jc w:val="both"/>
        <w:rPr>
          <w:rFonts w:cstheme="minorHAnsi"/>
        </w:rPr>
      </w:pPr>
      <w:r w:rsidRPr="003F7884">
        <w:rPr>
          <w:rFonts w:cstheme="minorHAnsi"/>
        </w:rPr>
        <w:t xml:space="preserve">Interested suppliers must </w:t>
      </w:r>
      <w:r w:rsidR="00DE1611">
        <w:rPr>
          <w:rFonts w:cstheme="minorHAnsi"/>
        </w:rPr>
        <w:t xml:space="preserve">submit </w:t>
      </w:r>
      <w:r w:rsidR="008F0C53">
        <w:rPr>
          <w:rFonts w:cstheme="minorHAnsi"/>
        </w:rPr>
        <w:t xml:space="preserve">Tender </w:t>
      </w:r>
      <w:r w:rsidR="00DE1611">
        <w:rPr>
          <w:rFonts w:cstheme="minorHAnsi"/>
        </w:rPr>
        <w:t>responses</w:t>
      </w:r>
      <w:r w:rsidRPr="003F7884">
        <w:rPr>
          <w:rFonts w:cstheme="minorHAnsi"/>
        </w:rPr>
        <w:t xml:space="preserve"> </w:t>
      </w:r>
      <w:r w:rsidR="00DE1611">
        <w:rPr>
          <w:rFonts w:cstheme="minorHAnsi"/>
        </w:rPr>
        <w:t xml:space="preserve">via email to the named contact above </w:t>
      </w:r>
      <w:r w:rsidRPr="003F7884">
        <w:rPr>
          <w:rFonts w:cstheme="minorHAnsi"/>
        </w:rPr>
        <w:t>by</w:t>
      </w:r>
      <w:r w:rsidR="000C253B">
        <w:rPr>
          <w:rFonts w:cstheme="minorHAnsi"/>
        </w:rPr>
        <w:t>:</w:t>
      </w:r>
    </w:p>
    <w:p w14:paraId="44EDDA3A" w14:textId="77777777" w:rsidR="004E701E" w:rsidRDefault="004E701E" w:rsidP="009B0C28">
      <w:pPr>
        <w:spacing w:after="0" w:line="240" w:lineRule="auto"/>
        <w:jc w:val="both"/>
        <w:rPr>
          <w:rFonts w:cstheme="minorHAnsi"/>
        </w:rPr>
      </w:pPr>
    </w:p>
    <w:p w14:paraId="73D9C54C" w14:textId="77777777" w:rsidR="00FD35D0" w:rsidRDefault="002811FB" w:rsidP="009B0C28">
      <w:pPr>
        <w:spacing w:after="0" w:line="240" w:lineRule="auto"/>
        <w:jc w:val="center"/>
        <w:rPr>
          <w:rFonts w:cstheme="minorHAnsi"/>
        </w:rPr>
      </w:pPr>
      <w:r w:rsidRPr="0051644F">
        <w:rPr>
          <w:rFonts w:cstheme="minorHAnsi"/>
          <w:b/>
        </w:rPr>
        <w:t xml:space="preserve">5:30pm on </w:t>
      </w:r>
      <w:r w:rsidR="0041482D" w:rsidRPr="0051644F">
        <w:rPr>
          <w:rFonts w:cstheme="minorHAnsi"/>
          <w:b/>
        </w:rPr>
        <w:t>05</w:t>
      </w:r>
      <w:r w:rsidR="00FD35D0" w:rsidRPr="0051644F">
        <w:rPr>
          <w:rFonts w:cstheme="minorHAnsi"/>
          <w:b/>
        </w:rPr>
        <w:t>/1</w:t>
      </w:r>
      <w:r w:rsidR="0041482D" w:rsidRPr="0051644F">
        <w:rPr>
          <w:rFonts w:cstheme="minorHAnsi"/>
          <w:b/>
        </w:rPr>
        <w:t>2</w:t>
      </w:r>
      <w:r w:rsidR="00FD35D0" w:rsidRPr="0051644F">
        <w:rPr>
          <w:rFonts w:cstheme="minorHAnsi"/>
          <w:b/>
        </w:rPr>
        <w:t>/17</w:t>
      </w:r>
    </w:p>
    <w:p w14:paraId="0472F9D6" w14:textId="77777777" w:rsidR="004E701E" w:rsidRDefault="004E701E" w:rsidP="009B0C28">
      <w:pPr>
        <w:spacing w:after="0" w:line="240" w:lineRule="auto"/>
        <w:jc w:val="both"/>
        <w:rPr>
          <w:rFonts w:cstheme="minorHAnsi"/>
        </w:rPr>
      </w:pPr>
    </w:p>
    <w:p w14:paraId="49E738B8" w14:textId="77777777" w:rsidR="002811FB" w:rsidRDefault="008F0C53" w:rsidP="009B0C28">
      <w:pPr>
        <w:spacing w:after="0" w:line="240" w:lineRule="auto"/>
        <w:jc w:val="both"/>
        <w:rPr>
          <w:rFonts w:cstheme="minorHAnsi"/>
        </w:rPr>
      </w:pPr>
      <w:r>
        <w:rPr>
          <w:rFonts w:cstheme="minorHAnsi"/>
        </w:rPr>
        <w:t>As noted in section 10, r</w:t>
      </w:r>
      <w:r w:rsidR="00DE1611">
        <w:rPr>
          <w:rFonts w:cstheme="minorHAnsi"/>
        </w:rPr>
        <w:t>esponses must include:</w:t>
      </w:r>
    </w:p>
    <w:p w14:paraId="4677CA9A" w14:textId="5F9F9C62" w:rsidR="00FD35D0" w:rsidRPr="00FD35D0" w:rsidRDefault="00FD35D0" w:rsidP="00B42D96">
      <w:pPr>
        <w:pStyle w:val="ListParagraph"/>
        <w:numPr>
          <w:ilvl w:val="0"/>
          <w:numId w:val="2"/>
        </w:numPr>
        <w:spacing w:after="0" w:line="240" w:lineRule="auto"/>
        <w:jc w:val="both"/>
        <w:rPr>
          <w:rFonts w:cstheme="minorHAnsi"/>
          <w:sz w:val="21"/>
          <w:szCs w:val="21"/>
        </w:rPr>
      </w:pPr>
      <w:r>
        <w:rPr>
          <w:rFonts w:cstheme="minorHAnsi"/>
          <w:sz w:val="21"/>
          <w:szCs w:val="21"/>
        </w:rPr>
        <w:t xml:space="preserve">Completed </w:t>
      </w:r>
      <w:r w:rsidRPr="0061008C">
        <w:rPr>
          <w:rFonts w:cstheme="minorHAnsi"/>
          <w:sz w:val="21"/>
          <w:szCs w:val="21"/>
        </w:rPr>
        <w:t>Supplier questionnaire</w:t>
      </w:r>
      <w:r>
        <w:rPr>
          <w:rFonts w:cstheme="minorHAnsi"/>
          <w:sz w:val="21"/>
          <w:szCs w:val="21"/>
        </w:rPr>
        <w:t xml:space="preserve"> (template provided</w:t>
      </w:r>
      <w:r w:rsidR="000C253B">
        <w:rPr>
          <w:rFonts w:cstheme="minorHAnsi"/>
          <w:sz w:val="21"/>
          <w:szCs w:val="21"/>
        </w:rPr>
        <w:t xml:space="preserve">, </w:t>
      </w:r>
      <w:r w:rsidR="000C253B" w:rsidRPr="0051644F">
        <w:rPr>
          <w:rFonts w:cstheme="minorHAnsi"/>
          <w:sz w:val="21"/>
          <w:szCs w:val="21"/>
        </w:rPr>
        <w:t xml:space="preserve">see section </w:t>
      </w:r>
      <w:r w:rsidR="00ED45AD" w:rsidRPr="0051644F">
        <w:rPr>
          <w:rFonts w:cstheme="minorHAnsi"/>
          <w:sz w:val="21"/>
          <w:szCs w:val="21"/>
        </w:rPr>
        <w:t>1</w:t>
      </w:r>
      <w:r w:rsidR="00395EDC">
        <w:rPr>
          <w:rFonts w:cstheme="minorHAnsi"/>
          <w:sz w:val="21"/>
          <w:szCs w:val="21"/>
        </w:rPr>
        <w:t>4</w:t>
      </w:r>
      <w:r w:rsidRPr="0051644F">
        <w:rPr>
          <w:rFonts w:cstheme="minorHAnsi"/>
          <w:sz w:val="21"/>
          <w:szCs w:val="21"/>
        </w:rPr>
        <w:t>)</w:t>
      </w:r>
    </w:p>
    <w:p w14:paraId="7CA45507" w14:textId="093F4FD2" w:rsidR="00FD35D0" w:rsidRPr="00FD35D0" w:rsidRDefault="00FD35D0" w:rsidP="00B42D96">
      <w:pPr>
        <w:pStyle w:val="ListParagraph"/>
        <w:numPr>
          <w:ilvl w:val="0"/>
          <w:numId w:val="2"/>
        </w:numPr>
        <w:spacing w:after="0" w:line="240" w:lineRule="auto"/>
        <w:jc w:val="both"/>
        <w:rPr>
          <w:rFonts w:cstheme="minorHAnsi"/>
          <w:sz w:val="21"/>
          <w:szCs w:val="21"/>
        </w:rPr>
      </w:pPr>
      <w:r w:rsidRPr="00FD35D0">
        <w:rPr>
          <w:rFonts w:cstheme="minorHAnsi"/>
          <w:sz w:val="21"/>
          <w:szCs w:val="21"/>
        </w:rPr>
        <w:lastRenderedPageBreak/>
        <w:t xml:space="preserve">Written response to brief (specification </w:t>
      </w:r>
      <w:r w:rsidRPr="0051644F">
        <w:rPr>
          <w:rFonts w:cstheme="minorHAnsi"/>
          <w:sz w:val="21"/>
          <w:szCs w:val="21"/>
        </w:rPr>
        <w:t>provided</w:t>
      </w:r>
      <w:r w:rsidR="000C253B" w:rsidRPr="0051644F">
        <w:rPr>
          <w:rFonts w:cstheme="minorHAnsi"/>
          <w:sz w:val="21"/>
          <w:szCs w:val="21"/>
        </w:rPr>
        <w:t xml:space="preserve">, see section </w:t>
      </w:r>
      <w:r w:rsidR="00ED45AD" w:rsidRPr="0051644F">
        <w:rPr>
          <w:rFonts w:cstheme="minorHAnsi"/>
          <w:sz w:val="21"/>
          <w:szCs w:val="21"/>
        </w:rPr>
        <w:t>1</w:t>
      </w:r>
      <w:r w:rsidR="00395EDC">
        <w:rPr>
          <w:rFonts w:cstheme="minorHAnsi"/>
          <w:sz w:val="21"/>
          <w:szCs w:val="21"/>
        </w:rPr>
        <w:t>5</w:t>
      </w:r>
      <w:r w:rsidRPr="0051644F">
        <w:rPr>
          <w:rFonts w:cstheme="minorHAnsi"/>
          <w:sz w:val="21"/>
          <w:szCs w:val="21"/>
        </w:rPr>
        <w:t>)</w:t>
      </w:r>
      <w:r w:rsidR="000C253B" w:rsidRPr="0051644F">
        <w:rPr>
          <w:rFonts w:cstheme="minorHAnsi"/>
          <w:sz w:val="21"/>
          <w:szCs w:val="21"/>
        </w:rPr>
        <w:t xml:space="preserve"> – please</w:t>
      </w:r>
      <w:r w:rsidR="000C253B">
        <w:rPr>
          <w:rFonts w:cstheme="minorHAnsi"/>
          <w:sz w:val="21"/>
          <w:szCs w:val="21"/>
        </w:rPr>
        <w:t xml:space="preserve"> note page limits</w:t>
      </w:r>
    </w:p>
    <w:p w14:paraId="373D0E05" w14:textId="5A760B1B" w:rsidR="00395EDC" w:rsidRPr="00395EDC" w:rsidRDefault="00395EDC" w:rsidP="00395EDC">
      <w:pPr>
        <w:pStyle w:val="ListParagraph"/>
        <w:numPr>
          <w:ilvl w:val="0"/>
          <w:numId w:val="2"/>
        </w:numPr>
        <w:rPr>
          <w:rFonts w:cstheme="minorHAnsi"/>
          <w:sz w:val="21"/>
          <w:szCs w:val="21"/>
        </w:rPr>
      </w:pPr>
      <w:r w:rsidRPr="00395EDC">
        <w:rPr>
          <w:rFonts w:cstheme="minorHAnsi"/>
          <w:sz w:val="21"/>
          <w:szCs w:val="21"/>
        </w:rPr>
        <w:t xml:space="preserve">Supporting attachments (e.g. CVs, Gantt charts) where permitted within the question and criteria. </w:t>
      </w:r>
    </w:p>
    <w:p w14:paraId="3940C0B8" w14:textId="1390B80C" w:rsidR="00DE1611" w:rsidRDefault="00DE1611" w:rsidP="009B0C28">
      <w:pPr>
        <w:spacing w:after="0" w:line="240" w:lineRule="auto"/>
        <w:jc w:val="both"/>
        <w:rPr>
          <w:rFonts w:cstheme="minorHAnsi"/>
        </w:rPr>
      </w:pPr>
    </w:p>
    <w:p w14:paraId="042E34A1" w14:textId="77777777" w:rsidR="00DE1611" w:rsidRPr="003F7884" w:rsidRDefault="00DE1611"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3F7884">
        <w:rPr>
          <w:rFonts w:cstheme="minorHAnsi"/>
          <w:b/>
          <w:color w:val="1F4E79" w:themeColor="accent1" w:themeShade="80"/>
          <w:sz w:val="32"/>
          <w:szCs w:val="32"/>
          <w:shd w:val="clear" w:color="auto" w:fill="FFFFFF"/>
        </w:rPr>
        <w:t>Supplier Questionnaire</w:t>
      </w:r>
    </w:p>
    <w:p w14:paraId="7BA5B989" w14:textId="77777777" w:rsidR="004E701E" w:rsidRDefault="004E701E" w:rsidP="009B0C28">
      <w:pPr>
        <w:spacing w:after="0" w:line="240" w:lineRule="auto"/>
        <w:jc w:val="both"/>
        <w:rPr>
          <w:rFonts w:cstheme="minorHAnsi"/>
          <w:sz w:val="21"/>
          <w:szCs w:val="21"/>
        </w:rPr>
      </w:pPr>
    </w:p>
    <w:p w14:paraId="1FCBADB0" w14:textId="77777777" w:rsidR="00DE1611" w:rsidRDefault="00DE1611" w:rsidP="009B0C28">
      <w:pPr>
        <w:spacing w:after="0" w:line="240" w:lineRule="auto"/>
        <w:jc w:val="both"/>
        <w:rPr>
          <w:rFonts w:cstheme="minorHAnsi"/>
          <w:sz w:val="21"/>
          <w:szCs w:val="21"/>
        </w:rPr>
      </w:pPr>
      <w:r>
        <w:rPr>
          <w:rFonts w:cstheme="minorHAnsi"/>
          <w:sz w:val="21"/>
          <w:szCs w:val="21"/>
        </w:rPr>
        <w:t xml:space="preserve">Please complete the following supplier questionnaire and submit it along with your written response and any supporting documents. </w:t>
      </w:r>
    </w:p>
    <w:p w14:paraId="63D30896" w14:textId="77777777" w:rsidR="004E701E" w:rsidRPr="0061008C" w:rsidRDefault="004E701E" w:rsidP="009B0C28">
      <w:pPr>
        <w:spacing w:after="0" w:line="240" w:lineRule="auto"/>
        <w:jc w:val="both"/>
        <w:rPr>
          <w:rFonts w:cstheme="minorHAnsi"/>
          <w:sz w:val="21"/>
          <w:szCs w:val="21"/>
        </w:rPr>
      </w:pPr>
    </w:p>
    <w:tbl>
      <w:tblPr>
        <w:tblStyle w:val="LightList-Accent1"/>
        <w:tblW w:w="9923"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4814"/>
      </w:tblGrid>
      <w:tr w:rsidR="00DE1611" w:rsidRPr="0061008C" w14:paraId="3D7275E9" w14:textId="77777777" w:rsidTr="00DE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Pr>
          <w:p w14:paraId="31FD3F8E" w14:textId="77777777" w:rsidR="00DE1611" w:rsidRPr="0061008C" w:rsidRDefault="00DE1611" w:rsidP="009B0C28">
            <w:pPr>
              <w:jc w:val="both"/>
              <w:rPr>
                <w:rFonts w:cstheme="minorHAnsi"/>
                <w:sz w:val="21"/>
                <w:szCs w:val="21"/>
              </w:rPr>
            </w:pPr>
            <w:bookmarkStart w:id="7" w:name="_Hlk495576251"/>
            <w:r w:rsidRPr="0061008C">
              <w:rPr>
                <w:rFonts w:cstheme="minorHAnsi"/>
                <w:sz w:val="21"/>
                <w:szCs w:val="21"/>
              </w:rPr>
              <w:t xml:space="preserve">Supplier Questionnaire – Company Information </w:t>
            </w:r>
          </w:p>
        </w:tc>
        <w:tc>
          <w:tcPr>
            <w:tcW w:w="4814" w:type="dxa"/>
          </w:tcPr>
          <w:p w14:paraId="5B7BF4FD" w14:textId="77777777" w:rsidR="00DE1611" w:rsidRPr="0061008C" w:rsidRDefault="00DE1611" w:rsidP="009B0C28">
            <w:pPr>
              <w:jc w:val="both"/>
              <w:cnfStyle w:val="100000000000" w:firstRow="1" w:lastRow="0" w:firstColumn="0" w:lastColumn="0" w:oddVBand="0" w:evenVBand="0" w:oddHBand="0" w:evenHBand="0" w:firstRowFirstColumn="0" w:firstRowLastColumn="0" w:lastRowFirstColumn="0" w:lastRowLastColumn="0"/>
              <w:rPr>
                <w:rFonts w:cstheme="minorHAnsi"/>
                <w:sz w:val="21"/>
                <w:szCs w:val="21"/>
              </w:rPr>
            </w:pPr>
          </w:p>
        </w:tc>
      </w:tr>
      <w:bookmarkEnd w:id="7"/>
      <w:tr w:rsidR="00DE1611" w:rsidRPr="0061008C" w14:paraId="0F3E02EF" w14:textId="77777777" w:rsidTr="00DE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6B2249FA" w14:textId="77777777" w:rsidR="00DE1611" w:rsidRPr="0061008C" w:rsidRDefault="00DE1611" w:rsidP="00B42D96">
            <w:pPr>
              <w:pStyle w:val="ListParagraph"/>
              <w:numPr>
                <w:ilvl w:val="0"/>
                <w:numId w:val="3"/>
              </w:numPr>
              <w:jc w:val="both"/>
              <w:rPr>
                <w:rFonts w:cstheme="minorHAnsi"/>
                <w:sz w:val="21"/>
                <w:szCs w:val="21"/>
              </w:rPr>
            </w:pPr>
            <w:r w:rsidRPr="0061008C">
              <w:rPr>
                <w:rFonts w:cstheme="minorHAnsi"/>
                <w:sz w:val="21"/>
                <w:szCs w:val="21"/>
              </w:rPr>
              <w:t>Full company name</w:t>
            </w:r>
          </w:p>
          <w:p w14:paraId="1D7CEFF6" w14:textId="77777777" w:rsidR="00DE1611" w:rsidRPr="0061008C" w:rsidRDefault="00DE1611" w:rsidP="009B0C28">
            <w:pPr>
              <w:jc w:val="both"/>
              <w:rPr>
                <w:rFonts w:cstheme="minorHAnsi"/>
                <w:sz w:val="21"/>
                <w:szCs w:val="21"/>
              </w:rPr>
            </w:pPr>
          </w:p>
        </w:tc>
        <w:tc>
          <w:tcPr>
            <w:tcW w:w="4814" w:type="dxa"/>
            <w:tcBorders>
              <w:top w:val="none" w:sz="0" w:space="0" w:color="auto"/>
              <w:bottom w:val="none" w:sz="0" w:space="0" w:color="auto"/>
              <w:right w:val="none" w:sz="0" w:space="0" w:color="auto"/>
            </w:tcBorders>
          </w:tcPr>
          <w:p w14:paraId="5D0E78D2" w14:textId="77777777" w:rsidR="00DE1611" w:rsidRPr="0061008C" w:rsidRDefault="00DE1611" w:rsidP="009B0C28">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DE1611" w:rsidRPr="0061008C" w14:paraId="11475376" w14:textId="77777777" w:rsidTr="00DE1611">
        <w:trPr>
          <w:trHeight w:val="1315"/>
        </w:trPr>
        <w:tc>
          <w:tcPr>
            <w:cnfStyle w:val="001000000000" w:firstRow="0" w:lastRow="0" w:firstColumn="1" w:lastColumn="0" w:oddVBand="0" w:evenVBand="0" w:oddHBand="0" w:evenHBand="0" w:firstRowFirstColumn="0" w:firstRowLastColumn="0" w:lastRowFirstColumn="0" w:lastRowLastColumn="0"/>
            <w:tcW w:w="5109" w:type="dxa"/>
          </w:tcPr>
          <w:p w14:paraId="59033ADA" w14:textId="77777777" w:rsidR="00DE1611" w:rsidRPr="0061008C" w:rsidRDefault="00DE1611" w:rsidP="00B42D96">
            <w:pPr>
              <w:pStyle w:val="ListParagraph"/>
              <w:numPr>
                <w:ilvl w:val="0"/>
                <w:numId w:val="3"/>
              </w:numPr>
              <w:jc w:val="both"/>
              <w:rPr>
                <w:rFonts w:cstheme="minorHAnsi"/>
                <w:sz w:val="21"/>
                <w:szCs w:val="21"/>
              </w:rPr>
            </w:pPr>
            <w:r w:rsidRPr="0061008C">
              <w:rPr>
                <w:rFonts w:cstheme="minorHAnsi"/>
                <w:sz w:val="21"/>
                <w:szCs w:val="21"/>
              </w:rPr>
              <w:t xml:space="preserve">Registered Address </w:t>
            </w:r>
            <w:r w:rsidRPr="0061008C">
              <w:rPr>
                <w:rFonts w:cstheme="minorHAnsi"/>
                <w:b w:val="0"/>
                <w:sz w:val="21"/>
                <w:szCs w:val="21"/>
              </w:rPr>
              <w:t>(and local / branch address where applicable)</w:t>
            </w:r>
            <w:r w:rsidRPr="0061008C">
              <w:rPr>
                <w:rFonts w:cstheme="minorHAnsi"/>
                <w:sz w:val="21"/>
                <w:szCs w:val="21"/>
              </w:rPr>
              <w:t xml:space="preserve"> </w:t>
            </w:r>
          </w:p>
        </w:tc>
        <w:tc>
          <w:tcPr>
            <w:tcW w:w="4814" w:type="dxa"/>
          </w:tcPr>
          <w:p w14:paraId="6BF5A797" w14:textId="77777777" w:rsidR="00DE1611" w:rsidRPr="0061008C" w:rsidRDefault="00DE1611" w:rsidP="009B0C28">
            <w:pPr>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61008C">
              <w:rPr>
                <w:rFonts w:cstheme="minorHAnsi"/>
                <w:sz w:val="21"/>
                <w:szCs w:val="21"/>
              </w:rPr>
              <w:t xml:space="preserve">Registered Address: </w:t>
            </w:r>
          </w:p>
          <w:p w14:paraId="4A2B495C" w14:textId="77777777" w:rsidR="00DE1611" w:rsidRPr="0061008C" w:rsidRDefault="00DE1611" w:rsidP="009B0C28">
            <w:pPr>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9AA31D9" w14:textId="77777777" w:rsidR="00DE1611" w:rsidRPr="0061008C" w:rsidRDefault="00DE1611" w:rsidP="009B0C28">
            <w:pPr>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61008C">
              <w:rPr>
                <w:rFonts w:cstheme="minorHAnsi"/>
                <w:sz w:val="21"/>
                <w:szCs w:val="21"/>
              </w:rPr>
              <w:t xml:space="preserve">Local branch address: </w:t>
            </w:r>
          </w:p>
        </w:tc>
      </w:tr>
      <w:tr w:rsidR="00DE1611" w:rsidRPr="0061008C" w14:paraId="0FBE4335" w14:textId="77777777" w:rsidTr="00DE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785992A2" w14:textId="77777777" w:rsidR="00DE1611" w:rsidRPr="0061008C" w:rsidRDefault="00DE1611" w:rsidP="00B42D96">
            <w:pPr>
              <w:pStyle w:val="ListParagraph"/>
              <w:numPr>
                <w:ilvl w:val="0"/>
                <w:numId w:val="3"/>
              </w:numPr>
              <w:jc w:val="both"/>
              <w:rPr>
                <w:rFonts w:cstheme="minorHAnsi"/>
                <w:sz w:val="21"/>
                <w:szCs w:val="21"/>
              </w:rPr>
            </w:pPr>
            <w:r w:rsidRPr="0061008C">
              <w:rPr>
                <w:rFonts w:cstheme="minorHAnsi"/>
                <w:sz w:val="21"/>
                <w:szCs w:val="21"/>
              </w:rPr>
              <w:t>Contact person for this tender</w:t>
            </w:r>
          </w:p>
          <w:p w14:paraId="1F5B369B" w14:textId="77777777" w:rsidR="00DE1611" w:rsidRPr="0061008C" w:rsidRDefault="00DE1611" w:rsidP="009B0C28">
            <w:pPr>
              <w:jc w:val="both"/>
              <w:rPr>
                <w:rFonts w:cstheme="minorHAnsi"/>
                <w:sz w:val="21"/>
                <w:szCs w:val="21"/>
              </w:rPr>
            </w:pPr>
          </w:p>
        </w:tc>
        <w:tc>
          <w:tcPr>
            <w:tcW w:w="4814" w:type="dxa"/>
            <w:tcBorders>
              <w:top w:val="none" w:sz="0" w:space="0" w:color="auto"/>
              <w:bottom w:val="none" w:sz="0" w:space="0" w:color="auto"/>
              <w:right w:val="none" w:sz="0" w:space="0" w:color="auto"/>
            </w:tcBorders>
          </w:tcPr>
          <w:p w14:paraId="094AA590" w14:textId="77777777" w:rsidR="00DE1611" w:rsidRPr="0061008C" w:rsidRDefault="00DE1611" w:rsidP="009B0C28">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DE1611" w:rsidRPr="0061008C" w14:paraId="0B0EE1E8" w14:textId="77777777" w:rsidTr="00DE1611">
        <w:tc>
          <w:tcPr>
            <w:cnfStyle w:val="001000000000" w:firstRow="0" w:lastRow="0" w:firstColumn="1" w:lastColumn="0" w:oddVBand="0" w:evenVBand="0" w:oddHBand="0" w:evenHBand="0" w:firstRowFirstColumn="0" w:firstRowLastColumn="0" w:lastRowFirstColumn="0" w:lastRowLastColumn="0"/>
            <w:tcW w:w="5109" w:type="dxa"/>
          </w:tcPr>
          <w:p w14:paraId="1124FD15" w14:textId="77777777" w:rsidR="00DE1611" w:rsidRPr="0061008C" w:rsidRDefault="00DE1611" w:rsidP="00B42D96">
            <w:pPr>
              <w:pStyle w:val="ListParagraph"/>
              <w:numPr>
                <w:ilvl w:val="0"/>
                <w:numId w:val="3"/>
              </w:numPr>
              <w:jc w:val="both"/>
              <w:rPr>
                <w:rFonts w:cstheme="minorHAnsi"/>
                <w:sz w:val="21"/>
                <w:szCs w:val="21"/>
              </w:rPr>
            </w:pPr>
            <w:r w:rsidRPr="0061008C">
              <w:rPr>
                <w:rFonts w:cstheme="minorHAnsi"/>
                <w:sz w:val="21"/>
                <w:szCs w:val="21"/>
              </w:rPr>
              <w:t xml:space="preserve">Company registration number </w:t>
            </w:r>
          </w:p>
          <w:p w14:paraId="530DC447" w14:textId="38760F13" w:rsidR="008F0C53" w:rsidRPr="0061008C" w:rsidRDefault="008F0C53" w:rsidP="009B0C28">
            <w:pPr>
              <w:pStyle w:val="ListParagraph"/>
              <w:jc w:val="both"/>
              <w:rPr>
                <w:rFonts w:cstheme="minorHAnsi"/>
                <w:b w:val="0"/>
                <w:sz w:val="21"/>
                <w:szCs w:val="21"/>
              </w:rPr>
            </w:pPr>
            <w:r w:rsidRPr="008F0C53">
              <w:rPr>
                <w:rFonts w:cstheme="minorHAnsi"/>
                <w:b w:val="0"/>
                <w:sz w:val="21"/>
                <w:szCs w:val="21"/>
              </w:rPr>
              <w:t xml:space="preserve">(NB OIS will carry out a risk-based financial check on the company in line with latest procurement legislation </w:t>
            </w:r>
            <w:r w:rsidR="00846CA9">
              <w:rPr>
                <w:rFonts w:cstheme="minorHAnsi"/>
                <w:b w:val="0"/>
                <w:sz w:val="21"/>
                <w:szCs w:val="21"/>
              </w:rPr>
              <w:t xml:space="preserve">and </w:t>
            </w:r>
            <w:r w:rsidRPr="008F0C53">
              <w:rPr>
                <w:rFonts w:cstheme="minorHAnsi"/>
                <w:b w:val="0"/>
                <w:sz w:val="21"/>
                <w:szCs w:val="21"/>
              </w:rPr>
              <w:t xml:space="preserve">guidance. OIS may request further financial information where required) </w:t>
            </w:r>
          </w:p>
        </w:tc>
        <w:tc>
          <w:tcPr>
            <w:tcW w:w="4814" w:type="dxa"/>
          </w:tcPr>
          <w:p w14:paraId="522FB3BB" w14:textId="77777777" w:rsidR="00DE1611" w:rsidRPr="0061008C" w:rsidRDefault="00DE1611" w:rsidP="009B0C28">
            <w:pPr>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DE1611" w:rsidRPr="0061008C" w14:paraId="4341B15D" w14:textId="77777777" w:rsidTr="00DE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54FD3402" w14:textId="77777777" w:rsidR="00DE1611" w:rsidRPr="0061008C" w:rsidRDefault="00DE1611" w:rsidP="00B42D96">
            <w:pPr>
              <w:pStyle w:val="ListParagraph"/>
              <w:numPr>
                <w:ilvl w:val="0"/>
                <w:numId w:val="3"/>
              </w:numPr>
              <w:jc w:val="both"/>
              <w:rPr>
                <w:rFonts w:cstheme="minorHAnsi"/>
                <w:sz w:val="21"/>
                <w:szCs w:val="21"/>
              </w:rPr>
            </w:pPr>
            <w:r w:rsidRPr="0061008C">
              <w:rPr>
                <w:rFonts w:cstheme="minorHAnsi"/>
                <w:sz w:val="21"/>
                <w:szCs w:val="21"/>
              </w:rPr>
              <w:t xml:space="preserve">Date of company formation: </w:t>
            </w:r>
          </w:p>
          <w:p w14:paraId="10C10972" w14:textId="77777777" w:rsidR="00DE1611" w:rsidRPr="0061008C" w:rsidRDefault="00DE1611" w:rsidP="009B0C28">
            <w:pPr>
              <w:jc w:val="both"/>
              <w:rPr>
                <w:rFonts w:cstheme="minorHAnsi"/>
                <w:sz w:val="21"/>
                <w:szCs w:val="21"/>
              </w:rPr>
            </w:pPr>
          </w:p>
        </w:tc>
        <w:tc>
          <w:tcPr>
            <w:tcW w:w="4814" w:type="dxa"/>
            <w:tcBorders>
              <w:top w:val="none" w:sz="0" w:space="0" w:color="auto"/>
              <w:bottom w:val="none" w:sz="0" w:space="0" w:color="auto"/>
              <w:right w:val="none" w:sz="0" w:space="0" w:color="auto"/>
            </w:tcBorders>
          </w:tcPr>
          <w:p w14:paraId="58941049" w14:textId="77777777" w:rsidR="00DE1611" w:rsidRPr="0061008C" w:rsidRDefault="00DE1611" w:rsidP="009B0C28">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DE1611" w:rsidRPr="0061008C" w14:paraId="7A609E16" w14:textId="77777777" w:rsidTr="00DE1611">
        <w:tc>
          <w:tcPr>
            <w:cnfStyle w:val="001000000000" w:firstRow="0" w:lastRow="0" w:firstColumn="1" w:lastColumn="0" w:oddVBand="0" w:evenVBand="0" w:oddHBand="0" w:evenHBand="0" w:firstRowFirstColumn="0" w:firstRowLastColumn="0" w:lastRowFirstColumn="0" w:lastRowLastColumn="0"/>
            <w:tcW w:w="5109" w:type="dxa"/>
          </w:tcPr>
          <w:p w14:paraId="4A3E0564" w14:textId="77777777" w:rsidR="00DE1611" w:rsidRPr="0061008C" w:rsidRDefault="00DE1611" w:rsidP="00B42D96">
            <w:pPr>
              <w:pStyle w:val="ListParagraph"/>
              <w:numPr>
                <w:ilvl w:val="0"/>
                <w:numId w:val="3"/>
              </w:numPr>
              <w:jc w:val="both"/>
              <w:rPr>
                <w:rFonts w:cstheme="minorHAnsi"/>
                <w:sz w:val="21"/>
                <w:szCs w:val="21"/>
              </w:rPr>
            </w:pPr>
            <w:r w:rsidRPr="0061008C">
              <w:rPr>
                <w:rFonts w:cstheme="minorHAnsi"/>
                <w:sz w:val="21"/>
                <w:szCs w:val="21"/>
              </w:rPr>
              <w:t xml:space="preserve">VAT registration number: </w:t>
            </w:r>
          </w:p>
          <w:p w14:paraId="4861A78B" w14:textId="77777777" w:rsidR="00DE1611" w:rsidRPr="0061008C" w:rsidRDefault="00DE1611" w:rsidP="009B0C28">
            <w:pPr>
              <w:jc w:val="both"/>
              <w:rPr>
                <w:rFonts w:cstheme="minorHAnsi"/>
                <w:sz w:val="21"/>
                <w:szCs w:val="21"/>
              </w:rPr>
            </w:pPr>
          </w:p>
        </w:tc>
        <w:tc>
          <w:tcPr>
            <w:tcW w:w="4814" w:type="dxa"/>
          </w:tcPr>
          <w:p w14:paraId="65654DA5" w14:textId="77777777" w:rsidR="00DE1611" w:rsidRPr="0061008C" w:rsidRDefault="00DE1611" w:rsidP="009B0C28">
            <w:pPr>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DE1611" w:rsidRPr="0061008C" w14:paraId="0AC37A38" w14:textId="77777777" w:rsidTr="00DE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679DA874" w14:textId="77777777" w:rsidR="00DE1611" w:rsidRPr="0061008C" w:rsidRDefault="00DE1611" w:rsidP="00E00441">
            <w:pPr>
              <w:pStyle w:val="ListParagraph"/>
              <w:numPr>
                <w:ilvl w:val="0"/>
                <w:numId w:val="3"/>
              </w:numPr>
              <w:jc w:val="both"/>
              <w:rPr>
                <w:rFonts w:cstheme="minorHAnsi"/>
                <w:sz w:val="21"/>
                <w:szCs w:val="21"/>
              </w:rPr>
            </w:pPr>
            <w:r w:rsidRPr="0061008C">
              <w:rPr>
                <w:rFonts w:cstheme="minorHAnsi"/>
                <w:sz w:val="21"/>
                <w:szCs w:val="21"/>
              </w:rPr>
              <w:t xml:space="preserve">Public and product liability insurance: </w:t>
            </w:r>
            <w:r w:rsidRPr="0061008C">
              <w:rPr>
                <w:rFonts w:cstheme="minorHAnsi"/>
                <w:b w:val="0"/>
                <w:sz w:val="21"/>
                <w:szCs w:val="21"/>
              </w:rPr>
              <w:t>Please provide a copy of your public and product liability insurance.</w:t>
            </w:r>
            <w:r w:rsidRPr="0061008C">
              <w:rPr>
                <w:rFonts w:cstheme="minorHAnsi"/>
                <w:sz w:val="21"/>
                <w:szCs w:val="21"/>
              </w:rPr>
              <w:t xml:space="preserve"> </w:t>
            </w:r>
            <w:r w:rsidR="00E00441" w:rsidRPr="00D2155A">
              <w:rPr>
                <w:rFonts w:cstheme="minorHAnsi"/>
                <w:b w:val="0"/>
                <w:sz w:val="21"/>
                <w:szCs w:val="21"/>
              </w:rPr>
              <w:t>A minimum of £1m</w:t>
            </w:r>
            <w:r w:rsidR="00E00441">
              <w:rPr>
                <w:rFonts w:cstheme="minorHAnsi"/>
                <w:b w:val="0"/>
                <w:sz w:val="21"/>
                <w:szCs w:val="21"/>
              </w:rPr>
              <w:t xml:space="preserve"> insurance</w:t>
            </w:r>
            <w:r w:rsidR="00E00441" w:rsidRPr="00D2155A">
              <w:rPr>
                <w:rFonts w:cstheme="minorHAnsi"/>
                <w:b w:val="0"/>
                <w:sz w:val="21"/>
                <w:szCs w:val="21"/>
              </w:rPr>
              <w:t xml:space="preserve"> is required.</w:t>
            </w:r>
          </w:p>
        </w:tc>
        <w:tc>
          <w:tcPr>
            <w:tcW w:w="4814" w:type="dxa"/>
            <w:tcBorders>
              <w:top w:val="none" w:sz="0" w:space="0" w:color="auto"/>
              <w:bottom w:val="none" w:sz="0" w:space="0" w:color="auto"/>
              <w:right w:val="none" w:sz="0" w:space="0" w:color="auto"/>
            </w:tcBorders>
          </w:tcPr>
          <w:p w14:paraId="26544ABA" w14:textId="77777777" w:rsidR="00DE1611" w:rsidRPr="0061008C" w:rsidRDefault="00DE1611" w:rsidP="009B0C28">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61008C">
              <w:rPr>
                <w:rFonts w:cstheme="minorHAnsi"/>
                <w:sz w:val="21"/>
                <w:szCs w:val="21"/>
              </w:rPr>
              <w:t>Attached: Y/N</w:t>
            </w:r>
          </w:p>
        </w:tc>
      </w:tr>
      <w:tr w:rsidR="00DE1611" w:rsidRPr="0061008C" w14:paraId="2BE582D4" w14:textId="77777777" w:rsidTr="00DE1611">
        <w:tc>
          <w:tcPr>
            <w:cnfStyle w:val="001000000000" w:firstRow="0" w:lastRow="0" w:firstColumn="1" w:lastColumn="0" w:oddVBand="0" w:evenVBand="0" w:oddHBand="0" w:evenHBand="0" w:firstRowFirstColumn="0" w:firstRowLastColumn="0" w:lastRowFirstColumn="0" w:lastRowLastColumn="0"/>
            <w:tcW w:w="5109" w:type="dxa"/>
          </w:tcPr>
          <w:p w14:paraId="0834761D" w14:textId="77777777" w:rsidR="00DE1611" w:rsidRPr="0061008C" w:rsidRDefault="00E00441" w:rsidP="00E00441">
            <w:pPr>
              <w:pStyle w:val="ListParagraph"/>
              <w:numPr>
                <w:ilvl w:val="0"/>
                <w:numId w:val="3"/>
              </w:numPr>
              <w:jc w:val="both"/>
              <w:rPr>
                <w:rFonts w:cstheme="minorHAnsi"/>
                <w:sz w:val="21"/>
                <w:szCs w:val="21"/>
              </w:rPr>
            </w:pPr>
            <w:r>
              <w:rPr>
                <w:rFonts w:cstheme="minorHAnsi"/>
                <w:sz w:val="21"/>
                <w:szCs w:val="21"/>
              </w:rPr>
              <w:t xml:space="preserve">Intellectual Property: </w:t>
            </w:r>
            <w:r>
              <w:rPr>
                <w:rFonts w:cstheme="minorHAnsi"/>
                <w:b w:val="0"/>
                <w:sz w:val="21"/>
                <w:szCs w:val="21"/>
              </w:rPr>
              <w:t>Please confirm that you own the IP that will be used in delivering this project or have the necessary licences or permissions to do so</w:t>
            </w:r>
          </w:p>
        </w:tc>
        <w:tc>
          <w:tcPr>
            <w:tcW w:w="4814" w:type="dxa"/>
          </w:tcPr>
          <w:p w14:paraId="5FA3D9C0" w14:textId="77777777" w:rsidR="00DE1611" w:rsidRPr="0061008C" w:rsidRDefault="00DE1611" w:rsidP="009B0C28">
            <w:pPr>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E00441" w:rsidRPr="0061008C" w14:paraId="53F530C3" w14:textId="77777777" w:rsidTr="00DE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1ED8BDF5" w14:textId="77777777" w:rsidR="00E00441" w:rsidRPr="0061008C" w:rsidRDefault="00E00441" w:rsidP="00E00441">
            <w:pPr>
              <w:pStyle w:val="ListParagraph"/>
              <w:numPr>
                <w:ilvl w:val="0"/>
                <w:numId w:val="3"/>
              </w:numPr>
              <w:jc w:val="both"/>
              <w:rPr>
                <w:rFonts w:cstheme="minorHAnsi"/>
                <w:sz w:val="21"/>
                <w:szCs w:val="21"/>
              </w:rPr>
            </w:pPr>
            <w:r w:rsidRPr="0061008C">
              <w:rPr>
                <w:rFonts w:cstheme="minorHAnsi"/>
                <w:sz w:val="21"/>
                <w:szCs w:val="21"/>
              </w:rPr>
              <w:t xml:space="preserve">Acceptance of OIS Terms and Conditions: </w:t>
            </w:r>
            <w:r w:rsidRPr="0061008C">
              <w:rPr>
                <w:rFonts w:cstheme="minorHAnsi"/>
                <w:b w:val="0"/>
                <w:sz w:val="21"/>
                <w:szCs w:val="21"/>
              </w:rPr>
              <w:t xml:space="preserve">Please confirm acceptance of our Terms and Conditions as attached. </w:t>
            </w:r>
            <w:r>
              <w:rPr>
                <w:rFonts w:cstheme="minorHAnsi"/>
                <w:b w:val="0"/>
                <w:sz w:val="21"/>
                <w:szCs w:val="21"/>
              </w:rPr>
              <w:t xml:space="preserve">(appendix 1) </w:t>
            </w:r>
          </w:p>
        </w:tc>
        <w:tc>
          <w:tcPr>
            <w:tcW w:w="4814" w:type="dxa"/>
            <w:tcBorders>
              <w:top w:val="none" w:sz="0" w:space="0" w:color="auto"/>
              <w:bottom w:val="none" w:sz="0" w:space="0" w:color="auto"/>
              <w:right w:val="none" w:sz="0" w:space="0" w:color="auto"/>
            </w:tcBorders>
          </w:tcPr>
          <w:p w14:paraId="7BFC29A8" w14:textId="77777777" w:rsidR="00E00441" w:rsidRPr="0061008C" w:rsidRDefault="00E00441" w:rsidP="00E00441">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13D70114" w14:textId="77777777" w:rsidR="00E00441" w:rsidRPr="0061008C" w:rsidRDefault="00E00441" w:rsidP="00E00441">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3A51173C" w14:textId="77777777" w:rsidR="00E00441" w:rsidRPr="0061008C" w:rsidRDefault="00E00441" w:rsidP="00E00441">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bl>
    <w:p w14:paraId="1B0D4103" w14:textId="77777777" w:rsidR="00DE1611" w:rsidRDefault="00DE1611" w:rsidP="009B0C28">
      <w:pPr>
        <w:spacing w:after="0" w:line="240" w:lineRule="auto"/>
        <w:jc w:val="both"/>
        <w:rPr>
          <w:rFonts w:cstheme="minorHAnsi"/>
        </w:rPr>
      </w:pPr>
    </w:p>
    <w:p w14:paraId="6683C849" w14:textId="77777777" w:rsidR="00DE1611" w:rsidRPr="003F7884" w:rsidRDefault="00DE1611"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Pr>
          <w:rFonts w:cstheme="minorHAnsi"/>
          <w:b/>
          <w:color w:val="1F4E79" w:themeColor="accent1" w:themeShade="80"/>
          <w:sz w:val="32"/>
          <w:szCs w:val="32"/>
          <w:shd w:val="clear" w:color="auto" w:fill="FFFFFF"/>
        </w:rPr>
        <w:t xml:space="preserve">Written Response to the Brief </w:t>
      </w:r>
    </w:p>
    <w:p w14:paraId="68A77B33" w14:textId="77777777" w:rsidR="00DE1611" w:rsidRDefault="00DE1611" w:rsidP="009B0C28">
      <w:pPr>
        <w:spacing w:after="0" w:line="240" w:lineRule="auto"/>
        <w:jc w:val="both"/>
        <w:rPr>
          <w:rFonts w:cstheme="minorHAnsi"/>
          <w:sz w:val="21"/>
          <w:szCs w:val="21"/>
        </w:rPr>
      </w:pPr>
    </w:p>
    <w:p w14:paraId="7C2E35D4" w14:textId="77777777" w:rsidR="00DE1611" w:rsidRDefault="00DE1611" w:rsidP="009B0C28">
      <w:pPr>
        <w:spacing w:after="0" w:line="240" w:lineRule="auto"/>
        <w:jc w:val="both"/>
        <w:rPr>
          <w:rFonts w:cstheme="minorHAnsi"/>
          <w:sz w:val="21"/>
          <w:szCs w:val="21"/>
        </w:rPr>
      </w:pPr>
      <w:r>
        <w:rPr>
          <w:rFonts w:cstheme="minorHAnsi"/>
          <w:sz w:val="21"/>
          <w:szCs w:val="21"/>
        </w:rPr>
        <w:t>Please submit responses to the following questions and submit it along with your completed supplier questionnaire.</w:t>
      </w:r>
      <w:r w:rsidR="0051644F">
        <w:rPr>
          <w:rFonts w:cstheme="minorHAnsi"/>
          <w:sz w:val="21"/>
          <w:szCs w:val="21"/>
        </w:rPr>
        <w:t xml:space="preserve"> CVs for key personnel to be involved in the delivery of the project</w:t>
      </w:r>
      <w:r>
        <w:rPr>
          <w:rFonts w:cstheme="minorHAnsi"/>
          <w:sz w:val="21"/>
          <w:szCs w:val="21"/>
        </w:rPr>
        <w:t xml:space="preserve"> </w:t>
      </w:r>
      <w:r w:rsidR="0051644F">
        <w:rPr>
          <w:rFonts w:cstheme="minorHAnsi"/>
          <w:sz w:val="21"/>
          <w:szCs w:val="21"/>
        </w:rPr>
        <w:t>may be submitted as attachments.</w:t>
      </w:r>
    </w:p>
    <w:p w14:paraId="13D41236" w14:textId="3C90C005" w:rsidR="004E701E" w:rsidRDefault="004E701E" w:rsidP="009B0C28">
      <w:pPr>
        <w:spacing w:after="0" w:line="240" w:lineRule="auto"/>
        <w:jc w:val="both"/>
        <w:rPr>
          <w:rFonts w:cstheme="minorHAnsi"/>
          <w:sz w:val="21"/>
          <w:szCs w:val="21"/>
        </w:rPr>
      </w:pPr>
    </w:p>
    <w:p w14:paraId="18235FA7" w14:textId="6FB128DF" w:rsidR="006135AB" w:rsidRDefault="006135AB" w:rsidP="009B0C28">
      <w:pPr>
        <w:spacing w:after="0" w:line="240" w:lineRule="auto"/>
        <w:jc w:val="both"/>
        <w:rPr>
          <w:rFonts w:cstheme="minorHAnsi"/>
          <w:sz w:val="21"/>
          <w:szCs w:val="21"/>
        </w:rPr>
      </w:pPr>
    </w:p>
    <w:p w14:paraId="7A79ED84" w14:textId="77777777" w:rsidR="006135AB" w:rsidRDefault="006135AB" w:rsidP="009B0C28">
      <w:pPr>
        <w:spacing w:after="0" w:line="240" w:lineRule="auto"/>
        <w:jc w:val="both"/>
        <w:rPr>
          <w:rFonts w:cstheme="minorHAnsi"/>
          <w:sz w:val="21"/>
          <w:szCs w:val="21"/>
        </w:rPr>
      </w:pPr>
    </w:p>
    <w:p w14:paraId="59207C06" w14:textId="77777777" w:rsidR="00B93216" w:rsidRDefault="00B93216" w:rsidP="009B0C28">
      <w:pPr>
        <w:spacing w:after="0" w:line="240" w:lineRule="auto"/>
        <w:jc w:val="both"/>
        <w:rPr>
          <w:rFonts w:cstheme="minorHAnsi"/>
          <w:sz w:val="21"/>
          <w:szCs w:val="21"/>
        </w:rPr>
      </w:pPr>
    </w:p>
    <w:tbl>
      <w:tblPr>
        <w:tblStyle w:val="LightList-Accent1"/>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410"/>
      </w:tblGrid>
      <w:tr w:rsidR="00DE1611" w:rsidRPr="0061008C" w14:paraId="1C4DA508" w14:textId="77777777" w:rsidTr="00DE1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49CB4F66" w14:textId="77777777" w:rsidR="00DE1611" w:rsidRPr="0061008C" w:rsidRDefault="00DE1611" w:rsidP="009B0C28">
            <w:pPr>
              <w:jc w:val="both"/>
              <w:rPr>
                <w:rFonts w:cstheme="minorHAnsi"/>
                <w:sz w:val="21"/>
                <w:szCs w:val="21"/>
              </w:rPr>
            </w:pPr>
            <w:r>
              <w:rPr>
                <w:rFonts w:cstheme="minorHAnsi"/>
                <w:sz w:val="21"/>
                <w:szCs w:val="21"/>
              </w:rPr>
              <w:lastRenderedPageBreak/>
              <w:t xml:space="preserve">Written Response </w:t>
            </w:r>
            <w:r w:rsidRPr="0061008C">
              <w:rPr>
                <w:rFonts w:cstheme="minorHAnsi"/>
                <w:sz w:val="21"/>
                <w:szCs w:val="21"/>
              </w:rPr>
              <w:t xml:space="preserve"> </w:t>
            </w:r>
          </w:p>
        </w:tc>
        <w:tc>
          <w:tcPr>
            <w:tcW w:w="2410" w:type="dxa"/>
          </w:tcPr>
          <w:p w14:paraId="17B1D539" w14:textId="77777777" w:rsidR="00DE1611" w:rsidRPr="0061008C" w:rsidRDefault="00DE1611" w:rsidP="009B0C28">
            <w:pPr>
              <w:jc w:val="both"/>
              <w:cnfStyle w:val="100000000000" w:firstRow="1"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Maximum length </w:t>
            </w:r>
          </w:p>
        </w:tc>
      </w:tr>
      <w:tr w:rsidR="00DE1611" w:rsidRPr="0061008C" w14:paraId="287E2FC1" w14:textId="77777777" w:rsidTr="00DE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left w:val="none" w:sz="0" w:space="0" w:color="auto"/>
              <w:bottom w:val="none" w:sz="0" w:space="0" w:color="auto"/>
            </w:tcBorders>
          </w:tcPr>
          <w:p w14:paraId="69C0D5A8" w14:textId="77777777" w:rsidR="00DE1611" w:rsidRPr="009A7D38" w:rsidRDefault="00DE1611" w:rsidP="009B0C28">
            <w:pPr>
              <w:jc w:val="both"/>
              <w:rPr>
                <w:rFonts w:cstheme="minorHAnsi"/>
                <w:b w:val="0"/>
              </w:rPr>
            </w:pPr>
            <w:r w:rsidRPr="009A7D38">
              <w:rPr>
                <w:rFonts w:cstheme="minorHAnsi"/>
                <w:b w:val="0"/>
              </w:rPr>
              <w:t xml:space="preserve">Criteria </w:t>
            </w:r>
            <w:r w:rsidR="00DC4A78">
              <w:rPr>
                <w:rFonts w:cstheme="minorHAnsi"/>
                <w:b w:val="0"/>
              </w:rPr>
              <w:t>1</w:t>
            </w:r>
            <w:r w:rsidRPr="009A7D38">
              <w:rPr>
                <w:rFonts w:cstheme="minorHAnsi"/>
                <w:b w:val="0"/>
              </w:rPr>
              <w:t xml:space="preserve"> </w:t>
            </w:r>
            <w:r>
              <w:rPr>
                <w:rFonts w:cstheme="minorHAnsi"/>
                <w:b w:val="0"/>
              </w:rPr>
              <w:t>–</w:t>
            </w:r>
            <w:r w:rsidRPr="009A7D38">
              <w:rPr>
                <w:rFonts w:cstheme="minorHAnsi"/>
                <w:b w:val="0"/>
              </w:rPr>
              <w:t xml:space="preserve"> </w:t>
            </w:r>
            <w:r w:rsidR="00DC4A78">
              <w:rPr>
                <w:rFonts w:cstheme="minorHAnsi"/>
                <w:b w:val="0"/>
              </w:rPr>
              <w:t>2</w:t>
            </w:r>
            <w:r>
              <w:rPr>
                <w:rFonts w:cstheme="minorHAnsi"/>
                <w:b w:val="0"/>
              </w:rPr>
              <w:t>0%</w:t>
            </w:r>
          </w:p>
          <w:p w14:paraId="25D17F40" w14:textId="688969AF" w:rsidR="00DE1611" w:rsidRDefault="00DE1611" w:rsidP="009B0C28">
            <w:pPr>
              <w:jc w:val="both"/>
              <w:rPr>
                <w:rFonts w:cstheme="minorHAnsi"/>
              </w:rPr>
            </w:pPr>
            <w:r w:rsidRPr="009A7D38">
              <w:rPr>
                <w:rFonts w:cstheme="minorHAnsi"/>
              </w:rPr>
              <w:t xml:space="preserve">Proposed pre-accelerator format </w:t>
            </w:r>
          </w:p>
          <w:p w14:paraId="710B7F55" w14:textId="77777777" w:rsidR="00DE1611" w:rsidRDefault="00DE1611" w:rsidP="009B0C28">
            <w:pPr>
              <w:jc w:val="both"/>
              <w:rPr>
                <w:rFonts w:cstheme="minorHAnsi"/>
              </w:rPr>
            </w:pPr>
          </w:p>
          <w:p w14:paraId="6120CBD9" w14:textId="77777777" w:rsidR="00DE1611" w:rsidRPr="00FE00E0" w:rsidRDefault="00DE1611" w:rsidP="00450313">
            <w:pPr>
              <w:pStyle w:val="ListParagraph"/>
              <w:numPr>
                <w:ilvl w:val="0"/>
                <w:numId w:val="20"/>
              </w:numPr>
              <w:jc w:val="both"/>
              <w:rPr>
                <w:rFonts w:cstheme="minorHAnsi"/>
                <w:sz w:val="21"/>
                <w:szCs w:val="21"/>
              </w:rPr>
            </w:pPr>
            <w:r w:rsidRPr="00353AD5">
              <w:rPr>
                <w:rFonts w:cstheme="minorHAnsi"/>
              </w:rPr>
              <w:t>Describe how you would deliver the pre-accelerators, including any partnerships or linkages that you would</w:t>
            </w:r>
            <w:r w:rsidRPr="00FE00E0">
              <w:rPr>
                <w:rFonts w:cstheme="minorHAnsi"/>
              </w:rPr>
              <w:t xml:space="preserve"> leverage in</w:t>
            </w:r>
          </w:p>
        </w:tc>
        <w:tc>
          <w:tcPr>
            <w:tcW w:w="2410" w:type="dxa"/>
            <w:tcBorders>
              <w:top w:val="none" w:sz="0" w:space="0" w:color="auto"/>
              <w:bottom w:val="none" w:sz="0" w:space="0" w:color="auto"/>
              <w:right w:val="none" w:sz="0" w:space="0" w:color="auto"/>
            </w:tcBorders>
          </w:tcPr>
          <w:p w14:paraId="42393A4B" w14:textId="77777777" w:rsidR="00DE1611" w:rsidRPr="0061008C" w:rsidRDefault="00DE1611" w:rsidP="00422552">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b/>
              </w:rPr>
              <w:t xml:space="preserve">No more than </w:t>
            </w:r>
            <w:r w:rsidR="00ED4FAA">
              <w:rPr>
                <w:rFonts w:cstheme="minorHAnsi"/>
                <w:b/>
              </w:rPr>
              <w:t xml:space="preserve">3 </w:t>
            </w:r>
            <w:r>
              <w:rPr>
                <w:rFonts w:cstheme="minorHAnsi"/>
                <w:b/>
              </w:rPr>
              <w:t xml:space="preserve">pages </w:t>
            </w:r>
          </w:p>
        </w:tc>
      </w:tr>
      <w:tr w:rsidR="00DE1611" w:rsidRPr="0061008C" w14:paraId="446D543D" w14:textId="77777777" w:rsidTr="00DE1611">
        <w:tc>
          <w:tcPr>
            <w:cnfStyle w:val="001000000000" w:firstRow="0" w:lastRow="0" w:firstColumn="1" w:lastColumn="0" w:oddVBand="0" w:evenVBand="0" w:oddHBand="0" w:evenHBand="0" w:firstRowFirstColumn="0" w:firstRowLastColumn="0" w:lastRowFirstColumn="0" w:lastRowLastColumn="0"/>
            <w:tcW w:w="6521" w:type="dxa"/>
          </w:tcPr>
          <w:p w14:paraId="0BFAD728" w14:textId="77777777" w:rsidR="00DE1611" w:rsidRPr="009A7D38" w:rsidRDefault="00DE1611" w:rsidP="009B0C28">
            <w:pPr>
              <w:jc w:val="both"/>
              <w:rPr>
                <w:rFonts w:cstheme="minorHAnsi"/>
                <w:b w:val="0"/>
              </w:rPr>
            </w:pPr>
            <w:r w:rsidRPr="009A7D38">
              <w:rPr>
                <w:rFonts w:cstheme="minorHAnsi"/>
                <w:b w:val="0"/>
              </w:rPr>
              <w:t xml:space="preserve">Criteria </w:t>
            </w:r>
            <w:r w:rsidR="00DC4A78">
              <w:rPr>
                <w:rFonts w:cstheme="minorHAnsi"/>
                <w:b w:val="0"/>
              </w:rPr>
              <w:t>2</w:t>
            </w:r>
            <w:r w:rsidRPr="009A7D38">
              <w:rPr>
                <w:rFonts w:cstheme="minorHAnsi"/>
                <w:b w:val="0"/>
              </w:rPr>
              <w:t xml:space="preserve"> </w:t>
            </w:r>
            <w:r>
              <w:rPr>
                <w:rFonts w:cstheme="minorHAnsi"/>
                <w:b w:val="0"/>
              </w:rPr>
              <w:t>–</w:t>
            </w:r>
            <w:r w:rsidRPr="009A7D38">
              <w:rPr>
                <w:rFonts w:cstheme="minorHAnsi"/>
                <w:b w:val="0"/>
              </w:rPr>
              <w:t xml:space="preserve"> </w:t>
            </w:r>
            <w:r>
              <w:rPr>
                <w:rFonts w:cstheme="minorHAnsi"/>
                <w:b w:val="0"/>
              </w:rPr>
              <w:t>10%</w:t>
            </w:r>
          </w:p>
          <w:p w14:paraId="311CDD6B" w14:textId="77777777" w:rsidR="00DE1611" w:rsidRPr="00C30757" w:rsidRDefault="00DE1611" w:rsidP="009B0C28">
            <w:pPr>
              <w:jc w:val="both"/>
              <w:rPr>
                <w:rFonts w:cstheme="minorHAnsi"/>
              </w:rPr>
            </w:pPr>
            <w:r w:rsidRPr="00C30757">
              <w:rPr>
                <w:rFonts w:cstheme="minorHAnsi"/>
              </w:rPr>
              <w:t xml:space="preserve">Proposed marketing and engagement strategy </w:t>
            </w:r>
          </w:p>
          <w:p w14:paraId="3B671B14" w14:textId="77777777" w:rsidR="00DE1611" w:rsidRDefault="00DE1611" w:rsidP="009B0C28">
            <w:pPr>
              <w:jc w:val="both"/>
              <w:rPr>
                <w:rFonts w:cstheme="minorHAnsi"/>
                <w:b w:val="0"/>
              </w:rPr>
            </w:pPr>
          </w:p>
          <w:p w14:paraId="7D86937F" w14:textId="77777777" w:rsidR="00DE1611" w:rsidRPr="009A7D38" w:rsidRDefault="00DE1611" w:rsidP="00B42D96">
            <w:pPr>
              <w:pStyle w:val="ListParagraph"/>
              <w:numPr>
                <w:ilvl w:val="0"/>
                <w:numId w:val="10"/>
              </w:numPr>
              <w:jc w:val="both"/>
              <w:rPr>
                <w:rFonts w:cstheme="minorHAnsi"/>
              </w:rPr>
            </w:pPr>
            <w:r w:rsidRPr="009A7D38">
              <w:rPr>
                <w:rFonts w:cstheme="minorHAnsi"/>
              </w:rPr>
              <w:t>Provide a summary of how you will seek to engage with at least 60 entrepreneurs and pre-starts and encourage them to apply to participate in a pre-accelerator</w:t>
            </w:r>
          </w:p>
          <w:p w14:paraId="2ED5690C" w14:textId="77777777" w:rsidR="00DE1611" w:rsidRPr="0061008C" w:rsidRDefault="00DE1611" w:rsidP="009B0C28">
            <w:pPr>
              <w:jc w:val="both"/>
              <w:rPr>
                <w:rFonts w:cstheme="minorHAnsi"/>
                <w:sz w:val="21"/>
                <w:szCs w:val="21"/>
              </w:rPr>
            </w:pPr>
          </w:p>
        </w:tc>
        <w:tc>
          <w:tcPr>
            <w:tcW w:w="2410" w:type="dxa"/>
          </w:tcPr>
          <w:p w14:paraId="4C2BB937" w14:textId="77777777" w:rsidR="00DE1611" w:rsidRPr="0061008C" w:rsidRDefault="00DE1611" w:rsidP="009B0C28">
            <w:pPr>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b/>
              </w:rPr>
              <w:t xml:space="preserve">No more than 2 pages </w:t>
            </w:r>
          </w:p>
        </w:tc>
      </w:tr>
      <w:tr w:rsidR="00DE1611" w:rsidRPr="0061008C" w14:paraId="031037CA" w14:textId="77777777" w:rsidTr="00DE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left w:val="none" w:sz="0" w:space="0" w:color="auto"/>
              <w:bottom w:val="none" w:sz="0" w:space="0" w:color="auto"/>
            </w:tcBorders>
          </w:tcPr>
          <w:p w14:paraId="31457929" w14:textId="77777777" w:rsidR="00DE1611" w:rsidRPr="009A7D38" w:rsidRDefault="00DE1611" w:rsidP="009B0C28">
            <w:pPr>
              <w:jc w:val="both"/>
              <w:rPr>
                <w:rFonts w:cstheme="minorHAnsi"/>
                <w:b w:val="0"/>
              </w:rPr>
            </w:pPr>
            <w:r>
              <w:rPr>
                <w:rFonts w:cstheme="minorHAnsi"/>
                <w:b w:val="0"/>
              </w:rPr>
              <w:t xml:space="preserve">Criteria </w:t>
            </w:r>
            <w:r w:rsidR="00DC4A78">
              <w:rPr>
                <w:rFonts w:cstheme="minorHAnsi"/>
                <w:b w:val="0"/>
              </w:rPr>
              <w:t>3</w:t>
            </w:r>
            <w:r w:rsidRPr="009A7D38">
              <w:rPr>
                <w:rFonts w:cstheme="minorHAnsi"/>
                <w:b w:val="0"/>
              </w:rPr>
              <w:t xml:space="preserve"> </w:t>
            </w:r>
            <w:r>
              <w:rPr>
                <w:rFonts w:cstheme="minorHAnsi"/>
                <w:b w:val="0"/>
              </w:rPr>
              <w:t>–</w:t>
            </w:r>
            <w:r w:rsidRPr="009A7D38">
              <w:rPr>
                <w:rFonts w:cstheme="minorHAnsi"/>
                <w:b w:val="0"/>
              </w:rPr>
              <w:t xml:space="preserve"> </w:t>
            </w:r>
            <w:r>
              <w:rPr>
                <w:rFonts w:cstheme="minorHAnsi"/>
                <w:b w:val="0"/>
              </w:rPr>
              <w:t>30%</w:t>
            </w:r>
          </w:p>
          <w:p w14:paraId="010A7DDA" w14:textId="16DD650E" w:rsidR="00490C99" w:rsidRDefault="00DE1611" w:rsidP="009B0C28">
            <w:pPr>
              <w:jc w:val="both"/>
              <w:rPr>
                <w:rFonts w:cstheme="minorHAnsi"/>
                <w:sz w:val="21"/>
                <w:szCs w:val="21"/>
              </w:rPr>
            </w:pPr>
            <w:r w:rsidRPr="009A7D38">
              <w:rPr>
                <w:rFonts w:cstheme="minorHAnsi"/>
                <w:sz w:val="21"/>
                <w:szCs w:val="21"/>
              </w:rPr>
              <w:t>Previous experience of supporting entrepreneurs and pre-start-ups</w:t>
            </w:r>
          </w:p>
          <w:p w14:paraId="467A8966" w14:textId="77777777" w:rsidR="00C351F1" w:rsidRDefault="00C351F1" w:rsidP="009B0C28">
            <w:pPr>
              <w:jc w:val="both"/>
              <w:rPr>
                <w:rFonts w:cstheme="minorHAnsi"/>
                <w:sz w:val="21"/>
                <w:szCs w:val="21"/>
              </w:rPr>
            </w:pPr>
          </w:p>
          <w:p w14:paraId="7FECCFC6" w14:textId="60878439" w:rsidR="00DE1611" w:rsidRDefault="00DE1611" w:rsidP="009B0C28">
            <w:pPr>
              <w:jc w:val="both"/>
              <w:rPr>
                <w:rFonts w:cstheme="minorHAnsi"/>
              </w:rPr>
            </w:pPr>
            <w:r w:rsidRPr="00C30757">
              <w:rPr>
                <w:rFonts w:cstheme="minorHAnsi"/>
              </w:rPr>
              <w:t>Provide a summary of your experience of supporting similar initiatives / target demographics, ideally in Thames Valley Berkshire or comparable areas</w:t>
            </w:r>
          </w:p>
          <w:p w14:paraId="49E86715" w14:textId="77777777" w:rsidR="00490C99" w:rsidRDefault="00490C99" w:rsidP="009B0C28">
            <w:pPr>
              <w:jc w:val="both"/>
              <w:rPr>
                <w:rFonts w:cstheme="minorHAnsi"/>
              </w:rPr>
            </w:pPr>
          </w:p>
          <w:p w14:paraId="3AEBCDAD" w14:textId="77777777" w:rsidR="00D2155A" w:rsidRPr="0061008C" w:rsidRDefault="00D2155A" w:rsidP="009B0C28">
            <w:pPr>
              <w:jc w:val="both"/>
              <w:rPr>
                <w:rFonts w:cstheme="minorHAnsi"/>
                <w:sz w:val="21"/>
                <w:szCs w:val="21"/>
              </w:rPr>
            </w:pPr>
            <w:r>
              <w:rPr>
                <w:rFonts w:cstheme="minorHAnsi"/>
              </w:rPr>
              <w:t xml:space="preserve">Detail any previous </w:t>
            </w:r>
            <w:r w:rsidRPr="003F7884">
              <w:rPr>
                <w:rFonts w:cstheme="minorHAnsi"/>
              </w:rPr>
              <w:t xml:space="preserve">experience of </w:t>
            </w:r>
            <w:r>
              <w:rPr>
                <w:rFonts w:cstheme="minorHAnsi"/>
              </w:rPr>
              <w:t xml:space="preserve">delivering </w:t>
            </w:r>
            <w:r w:rsidRPr="003F7884">
              <w:rPr>
                <w:rFonts w:cstheme="minorHAnsi"/>
              </w:rPr>
              <w:t>ERDF funded projects</w:t>
            </w:r>
          </w:p>
        </w:tc>
        <w:tc>
          <w:tcPr>
            <w:tcW w:w="2410" w:type="dxa"/>
            <w:tcBorders>
              <w:top w:val="none" w:sz="0" w:space="0" w:color="auto"/>
              <w:bottom w:val="none" w:sz="0" w:space="0" w:color="auto"/>
              <w:right w:val="none" w:sz="0" w:space="0" w:color="auto"/>
            </w:tcBorders>
          </w:tcPr>
          <w:p w14:paraId="033E2B4F" w14:textId="77777777" w:rsidR="00DE1611" w:rsidRPr="0061008C" w:rsidRDefault="00DE1611" w:rsidP="009B0C28">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b/>
              </w:rPr>
              <w:t xml:space="preserve">No more than 4 pages </w:t>
            </w:r>
          </w:p>
        </w:tc>
      </w:tr>
      <w:tr w:rsidR="00DE1611" w:rsidRPr="0061008C" w14:paraId="44F8A32A" w14:textId="77777777" w:rsidTr="00DE1611">
        <w:tc>
          <w:tcPr>
            <w:cnfStyle w:val="001000000000" w:firstRow="0" w:lastRow="0" w:firstColumn="1" w:lastColumn="0" w:oddVBand="0" w:evenVBand="0" w:oddHBand="0" w:evenHBand="0" w:firstRowFirstColumn="0" w:firstRowLastColumn="0" w:lastRowFirstColumn="0" w:lastRowLastColumn="0"/>
            <w:tcW w:w="6521" w:type="dxa"/>
          </w:tcPr>
          <w:p w14:paraId="2038FBCE" w14:textId="77777777" w:rsidR="00DE1611" w:rsidRPr="009A7D38" w:rsidRDefault="00DE1611" w:rsidP="009B0C28">
            <w:pPr>
              <w:jc w:val="both"/>
              <w:rPr>
                <w:rFonts w:cstheme="minorHAnsi"/>
                <w:b w:val="0"/>
              </w:rPr>
            </w:pPr>
            <w:r w:rsidRPr="009A7D38">
              <w:rPr>
                <w:rFonts w:cstheme="minorHAnsi"/>
                <w:b w:val="0"/>
              </w:rPr>
              <w:t xml:space="preserve">Criteria </w:t>
            </w:r>
            <w:r>
              <w:rPr>
                <w:rFonts w:cstheme="minorHAnsi"/>
                <w:b w:val="0"/>
              </w:rPr>
              <w:t>4</w:t>
            </w:r>
            <w:r w:rsidRPr="009A7D38">
              <w:rPr>
                <w:rFonts w:cstheme="minorHAnsi"/>
                <w:b w:val="0"/>
              </w:rPr>
              <w:t xml:space="preserve"> </w:t>
            </w:r>
            <w:r>
              <w:rPr>
                <w:rFonts w:cstheme="minorHAnsi"/>
                <w:b w:val="0"/>
              </w:rPr>
              <w:t>–</w:t>
            </w:r>
            <w:r w:rsidRPr="009A7D38">
              <w:rPr>
                <w:rFonts w:cstheme="minorHAnsi"/>
                <w:b w:val="0"/>
              </w:rPr>
              <w:t xml:space="preserve"> </w:t>
            </w:r>
            <w:r w:rsidR="00DC4A78">
              <w:rPr>
                <w:rFonts w:cstheme="minorHAnsi"/>
                <w:b w:val="0"/>
              </w:rPr>
              <w:t>2</w:t>
            </w:r>
            <w:r>
              <w:rPr>
                <w:rFonts w:cstheme="minorHAnsi"/>
                <w:b w:val="0"/>
              </w:rPr>
              <w:t>0%</w:t>
            </w:r>
          </w:p>
          <w:p w14:paraId="3C6B9BBD" w14:textId="77777777" w:rsidR="00A25140" w:rsidRDefault="00DE1611" w:rsidP="009B0C28">
            <w:pPr>
              <w:jc w:val="both"/>
              <w:rPr>
                <w:rFonts w:cstheme="minorHAnsi"/>
                <w:sz w:val="21"/>
                <w:szCs w:val="21"/>
              </w:rPr>
            </w:pPr>
            <w:r>
              <w:rPr>
                <w:rFonts w:cstheme="minorHAnsi"/>
                <w:sz w:val="21"/>
                <w:szCs w:val="21"/>
              </w:rPr>
              <w:t xml:space="preserve">Project </w:t>
            </w:r>
            <w:r w:rsidR="00422552">
              <w:rPr>
                <w:rFonts w:cstheme="minorHAnsi"/>
                <w:sz w:val="21"/>
                <w:szCs w:val="21"/>
              </w:rPr>
              <w:t xml:space="preserve">delivery </w:t>
            </w:r>
            <w:r>
              <w:rPr>
                <w:rFonts w:cstheme="minorHAnsi"/>
                <w:sz w:val="21"/>
                <w:szCs w:val="21"/>
              </w:rPr>
              <w:t>and data management</w:t>
            </w:r>
          </w:p>
          <w:p w14:paraId="4520D9E2" w14:textId="0E786948" w:rsidR="00DE1611" w:rsidRDefault="00DE1611" w:rsidP="009B0C28">
            <w:pPr>
              <w:jc w:val="both"/>
              <w:rPr>
                <w:rFonts w:cstheme="minorHAnsi"/>
                <w:sz w:val="21"/>
                <w:szCs w:val="21"/>
              </w:rPr>
            </w:pPr>
            <w:r>
              <w:rPr>
                <w:rFonts w:cstheme="minorHAnsi"/>
                <w:sz w:val="21"/>
                <w:szCs w:val="21"/>
              </w:rPr>
              <w:t xml:space="preserve"> </w:t>
            </w:r>
          </w:p>
          <w:p w14:paraId="18539350" w14:textId="77777777" w:rsidR="00DE1611" w:rsidRDefault="00DE1611" w:rsidP="00B42D96">
            <w:pPr>
              <w:pStyle w:val="ListParagraph"/>
              <w:numPr>
                <w:ilvl w:val="0"/>
                <w:numId w:val="10"/>
              </w:numPr>
              <w:jc w:val="both"/>
              <w:rPr>
                <w:rFonts w:cstheme="minorHAnsi"/>
              </w:rPr>
            </w:pPr>
            <w:r w:rsidRPr="00C30757">
              <w:rPr>
                <w:rFonts w:cstheme="minorHAnsi"/>
              </w:rPr>
              <w:t xml:space="preserve">Provide a summary of how you will manage the project and capture the required data </w:t>
            </w:r>
          </w:p>
          <w:p w14:paraId="5947203B" w14:textId="7AA846A5" w:rsidR="00B218A2" w:rsidRDefault="00DE1611" w:rsidP="00B218A2">
            <w:pPr>
              <w:pStyle w:val="ListParagraph"/>
              <w:numPr>
                <w:ilvl w:val="0"/>
                <w:numId w:val="10"/>
              </w:numPr>
              <w:jc w:val="both"/>
              <w:rPr>
                <w:rFonts w:cstheme="minorHAnsi"/>
              </w:rPr>
            </w:pPr>
            <w:r>
              <w:rPr>
                <w:rFonts w:cstheme="minorHAnsi"/>
              </w:rPr>
              <w:t xml:space="preserve">Provide a </w:t>
            </w:r>
            <w:r w:rsidR="00E00441">
              <w:rPr>
                <w:rFonts w:cstheme="minorHAnsi"/>
              </w:rPr>
              <w:t xml:space="preserve">Gantt </w:t>
            </w:r>
            <w:r>
              <w:rPr>
                <w:rFonts w:cstheme="minorHAnsi"/>
              </w:rPr>
              <w:t>chart</w:t>
            </w:r>
            <w:r w:rsidR="00B218A2">
              <w:rPr>
                <w:rFonts w:cstheme="minorHAnsi"/>
              </w:rPr>
              <w:t xml:space="preserve"> or similar</w:t>
            </w:r>
            <w:r>
              <w:rPr>
                <w:rFonts w:cstheme="minorHAnsi"/>
              </w:rPr>
              <w:t xml:space="preserve"> setting out the </w:t>
            </w:r>
            <w:r w:rsidRPr="003F7884">
              <w:rPr>
                <w:rFonts w:cstheme="minorHAnsi"/>
              </w:rPr>
              <w:t xml:space="preserve">anticipated </w:t>
            </w:r>
            <w:r>
              <w:rPr>
                <w:rFonts w:cstheme="minorHAnsi"/>
              </w:rPr>
              <w:t>milestones</w:t>
            </w:r>
          </w:p>
          <w:p w14:paraId="18AC4BCE" w14:textId="462CEBB5" w:rsidR="00394C5E" w:rsidRPr="00B218A2" w:rsidRDefault="00394C5E" w:rsidP="00B218A2">
            <w:pPr>
              <w:pStyle w:val="ListParagraph"/>
              <w:numPr>
                <w:ilvl w:val="0"/>
                <w:numId w:val="10"/>
              </w:numPr>
              <w:jc w:val="both"/>
              <w:rPr>
                <w:rFonts w:cstheme="minorHAnsi"/>
              </w:rPr>
            </w:pPr>
            <w:r>
              <w:rPr>
                <w:rFonts w:cstheme="minorHAnsi"/>
              </w:rPr>
              <w:t>Describe the team that will be responsible for delivering the pre-accelerators</w:t>
            </w:r>
            <w:r w:rsidR="00ED4FAA">
              <w:rPr>
                <w:rFonts w:cstheme="minorHAnsi"/>
              </w:rPr>
              <w:t>. Please provide details of the key roles and the relevant skills/experience of the people that will be undertaking these roles</w:t>
            </w:r>
            <w:r w:rsidR="00F17478">
              <w:rPr>
                <w:rFonts w:cstheme="minorHAnsi"/>
              </w:rPr>
              <w:t>. CVs may be separately appended.</w:t>
            </w:r>
          </w:p>
          <w:p w14:paraId="24E4E58B" w14:textId="77777777" w:rsidR="00DE1611" w:rsidRPr="0061008C" w:rsidRDefault="00DE1611" w:rsidP="009B0C28">
            <w:pPr>
              <w:jc w:val="both"/>
              <w:rPr>
                <w:rFonts w:cstheme="minorHAnsi"/>
                <w:sz w:val="21"/>
                <w:szCs w:val="21"/>
              </w:rPr>
            </w:pPr>
          </w:p>
        </w:tc>
        <w:tc>
          <w:tcPr>
            <w:tcW w:w="2410" w:type="dxa"/>
          </w:tcPr>
          <w:p w14:paraId="7C46D8D0" w14:textId="24AB339C" w:rsidR="00DE1611" w:rsidRPr="0061008C" w:rsidRDefault="00DE1611" w:rsidP="00394C5E">
            <w:pPr>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b/>
              </w:rPr>
              <w:t xml:space="preserve">No more than </w:t>
            </w:r>
            <w:r w:rsidR="00ED4FAA">
              <w:rPr>
                <w:rFonts w:cstheme="minorHAnsi"/>
                <w:b/>
              </w:rPr>
              <w:t>4</w:t>
            </w:r>
            <w:r w:rsidR="00394C5E">
              <w:rPr>
                <w:rFonts w:cstheme="minorHAnsi"/>
                <w:b/>
              </w:rPr>
              <w:t xml:space="preserve"> </w:t>
            </w:r>
            <w:r>
              <w:rPr>
                <w:rFonts w:cstheme="minorHAnsi"/>
                <w:b/>
              </w:rPr>
              <w:t>pages</w:t>
            </w:r>
            <w:r w:rsidR="00F17478">
              <w:rPr>
                <w:rFonts w:cstheme="minorHAnsi"/>
                <w:b/>
              </w:rPr>
              <w:t>, excluding</w:t>
            </w:r>
            <w:r>
              <w:rPr>
                <w:rFonts w:cstheme="minorHAnsi"/>
                <w:b/>
              </w:rPr>
              <w:t xml:space="preserve"> </w:t>
            </w:r>
            <w:r w:rsidR="00E00441">
              <w:rPr>
                <w:rFonts w:cstheme="minorHAnsi"/>
                <w:b/>
              </w:rPr>
              <w:t xml:space="preserve">Gantt </w:t>
            </w:r>
            <w:r>
              <w:rPr>
                <w:rFonts w:cstheme="minorHAnsi"/>
                <w:b/>
              </w:rPr>
              <w:t>chart</w:t>
            </w:r>
            <w:r w:rsidR="00846CA9">
              <w:rPr>
                <w:rFonts w:cstheme="minorHAnsi"/>
                <w:b/>
              </w:rPr>
              <w:t xml:space="preserve"> / CVs </w:t>
            </w:r>
          </w:p>
        </w:tc>
      </w:tr>
      <w:tr w:rsidR="00DE1611" w:rsidRPr="0061008C" w14:paraId="21BE8810" w14:textId="77777777" w:rsidTr="00DE1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top w:val="none" w:sz="0" w:space="0" w:color="auto"/>
              <w:left w:val="none" w:sz="0" w:space="0" w:color="auto"/>
              <w:bottom w:val="none" w:sz="0" w:space="0" w:color="auto"/>
            </w:tcBorders>
          </w:tcPr>
          <w:p w14:paraId="119868FD" w14:textId="77777777" w:rsidR="00DE1611" w:rsidRDefault="00DE1611" w:rsidP="009B0C28">
            <w:pPr>
              <w:jc w:val="both"/>
              <w:rPr>
                <w:rFonts w:cstheme="minorHAnsi"/>
                <w:b w:val="0"/>
              </w:rPr>
            </w:pPr>
            <w:r>
              <w:rPr>
                <w:rFonts w:cstheme="minorHAnsi"/>
                <w:b w:val="0"/>
              </w:rPr>
              <w:t>Criteria  – 20%</w:t>
            </w:r>
          </w:p>
          <w:p w14:paraId="1F006683" w14:textId="2AA35597" w:rsidR="00DE1611" w:rsidRDefault="00DE1611" w:rsidP="009B0C28">
            <w:pPr>
              <w:jc w:val="both"/>
              <w:rPr>
                <w:rFonts w:cstheme="minorHAnsi"/>
              </w:rPr>
            </w:pPr>
            <w:r w:rsidRPr="00C30757">
              <w:rPr>
                <w:rFonts w:cstheme="minorHAnsi"/>
              </w:rPr>
              <w:t>Price</w:t>
            </w:r>
            <w:r>
              <w:rPr>
                <w:rFonts w:cstheme="minorHAnsi"/>
              </w:rPr>
              <w:t xml:space="preserve"> and added value </w:t>
            </w:r>
          </w:p>
          <w:p w14:paraId="57175913" w14:textId="77777777" w:rsidR="00A25140" w:rsidRPr="00C30757" w:rsidRDefault="00A25140" w:rsidP="009B0C28">
            <w:pPr>
              <w:jc w:val="both"/>
              <w:rPr>
                <w:rFonts w:cstheme="minorHAnsi"/>
              </w:rPr>
            </w:pPr>
          </w:p>
          <w:p w14:paraId="6D6976B2" w14:textId="0498EB50" w:rsidR="00DE1611" w:rsidRPr="002811FB" w:rsidRDefault="00DE1611" w:rsidP="00B42D96">
            <w:pPr>
              <w:pStyle w:val="ListParagraph"/>
              <w:numPr>
                <w:ilvl w:val="0"/>
                <w:numId w:val="10"/>
              </w:numPr>
              <w:jc w:val="both"/>
              <w:rPr>
                <w:rFonts w:cstheme="minorHAnsi"/>
              </w:rPr>
            </w:pPr>
            <w:r w:rsidRPr="002811FB">
              <w:rPr>
                <w:rFonts w:cstheme="minorHAnsi"/>
              </w:rPr>
              <w:t xml:space="preserve">Provide a </w:t>
            </w:r>
            <w:r w:rsidR="00BF2449">
              <w:rPr>
                <w:rFonts w:cstheme="minorHAnsi"/>
              </w:rPr>
              <w:t xml:space="preserve">detailed </w:t>
            </w:r>
            <w:r w:rsidRPr="002811FB">
              <w:rPr>
                <w:rFonts w:cstheme="minorHAnsi"/>
              </w:rPr>
              <w:t xml:space="preserve">budget breakdown of the cost per </w:t>
            </w:r>
            <w:r w:rsidR="00BF2449">
              <w:rPr>
                <w:rFonts w:cstheme="minorHAnsi"/>
              </w:rPr>
              <w:t>pre-</w:t>
            </w:r>
            <w:r w:rsidRPr="002811FB">
              <w:rPr>
                <w:rFonts w:cstheme="minorHAnsi"/>
              </w:rPr>
              <w:t>accelerator</w:t>
            </w:r>
            <w:r w:rsidR="00BF2449">
              <w:rPr>
                <w:rFonts w:cstheme="minorHAnsi"/>
              </w:rPr>
              <w:t xml:space="preserve"> and total cost for all four pre-accelerators</w:t>
            </w:r>
            <w:r w:rsidR="00846CA9">
              <w:rPr>
                <w:rFonts w:cstheme="minorHAnsi"/>
              </w:rPr>
              <w:t xml:space="preserve"> </w:t>
            </w:r>
            <w:r w:rsidR="00846CA9">
              <w:rPr>
                <w:rFonts w:cstheme="minorHAnsi"/>
                <w:b w:val="0"/>
              </w:rPr>
              <w:t xml:space="preserve">(an Excel spreadsheet showing the breakdown of costs may be separately appended) </w:t>
            </w:r>
            <w:r w:rsidR="00846CA9">
              <w:rPr>
                <w:rFonts w:cstheme="minorHAnsi"/>
              </w:rPr>
              <w:t xml:space="preserve"> </w:t>
            </w:r>
          </w:p>
          <w:p w14:paraId="01FB72F8" w14:textId="77777777" w:rsidR="00DE1611" w:rsidRPr="00235F7E" w:rsidRDefault="00DE1611" w:rsidP="00450313">
            <w:pPr>
              <w:pStyle w:val="ListParagraph"/>
              <w:numPr>
                <w:ilvl w:val="0"/>
                <w:numId w:val="10"/>
              </w:numPr>
              <w:jc w:val="both"/>
              <w:rPr>
                <w:rFonts w:cstheme="minorHAnsi"/>
                <w:sz w:val="21"/>
                <w:szCs w:val="21"/>
              </w:rPr>
            </w:pPr>
            <w:r w:rsidRPr="004A2639">
              <w:rPr>
                <w:rFonts w:cstheme="minorHAnsi"/>
              </w:rPr>
              <w:t xml:space="preserve">Provide a summary of any added value you are able to </w:t>
            </w:r>
            <w:r w:rsidR="00394C5E" w:rsidRPr="00235F7E">
              <w:rPr>
                <w:rFonts w:cstheme="minorHAnsi"/>
              </w:rPr>
              <w:t>provide as part of the contract</w:t>
            </w:r>
          </w:p>
        </w:tc>
        <w:tc>
          <w:tcPr>
            <w:tcW w:w="2410" w:type="dxa"/>
            <w:tcBorders>
              <w:top w:val="none" w:sz="0" w:space="0" w:color="auto"/>
              <w:bottom w:val="none" w:sz="0" w:space="0" w:color="auto"/>
              <w:right w:val="none" w:sz="0" w:space="0" w:color="auto"/>
            </w:tcBorders>
          </w:tcPr>
          <w:p w14:paraId="26764194" w14:textId="56E7B153" w:rsidR="00DE1611" w:rsidRPr="0061008C" w:rsidRDefault="00DE1611" w:rsidP="009B0C28">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b/>
              </w:rPr>
              <w:t xml:space="preserve">No more than </w:t>
            </w:r>
            <w:r w:rsidR="00846CA9">
              <w:rPr>
                <w:rFonts w:cstheme="minorHAnsi"/>
                <w:b/>
              </w:rPr>
              <w:t>2</w:t>
            </w:r>
            <w:r>
              <w:rPr>
                <w:rFonts w:cstheme="minorHAnsi"/>
                <w:b/>
              </w:rPr>
              <w:t xml:space="preserve"> pages</w:t>
            </w:r>
            <w:r w:rsidR="00846CA9">
              <w:rPr>
                <w:rFonts w:cstheme="minorHAnsi"/>
                <w:b/>
              </w:rPr>
              <w:t xml:space="preserve"> (excluding optional pricing spreadsheet)</w:t>
            </w:r>
            <w:r>
              <w:rPr>
                <w:rFonts w:cstheme="minorHAnsi"/>
                <w:b/>
              </w:rPr>
              <w:t xml:space="preserve"> </w:t>
            </w:r>
          </w:p>
        </w:tc>
      </w:tr>
    </w:tbl>
    <w:p w14:paraId="25768842" w14:textId="77777777" w:rsidR="005C5E0F" w:rsidRDefault="005C5E0F" w:rsidP="009B0C28">
      <w:pPr>
        <w:spacing w:after="0" w:line="240" w:lineRule="auto"/>
        <w:jc w:val="both"/>
        <w:rPr>
          <w:rFonts w:cstheme="minorHAnsi"/>
          <w:b/>
          <w:sz w:val="21"/>
          <w:szCs w:val="21"/>
          <w:u w:val="single"/>
        </w:rPr>
      </w:pPr>
    </w:p>
    <w:p w14:paraId="12C51CCD" w14:textId="3930D249" w:rsidR="006135AB" w:rsidRPr="0061008C" w:rsidRDefault="006135AB" w:rsidP="009B0C28">
      <w:pPr>
        <w:spacing w:after="0" w:line="240" w:lineRule="auto"/>
        <w:jc w:val="both"/>
        <w:rPr>
          <w:rFonts w:cstheme="minorHAnsi"/>
          <w:b/>
          <w:sz w:val="21"/>
          <w:szCs w:val="21"/>
          <w:u w:val="single"/>
        </w:rPr>
      </w:pPr>
    </w:p>
    <w:p w14:paraId="6136B4E7" w14:textId="77777777" w:rsidR="005C5E0F" w:rsidRDefault="005C5E0F" w:rsidP="00B42D96">
      <w:pPr>
        <w:pStyle w:val="ListParagraph"/>
        <w:numPr>
          <w:ilvl w:val="0"/>
          <w:numId w:val="11"/>
        </w:numPr>
        <w:spacing w:after="0" w:line="240" w:lineRule="auto"/>
        <w:ind w:hanging="720"/>
        <w:jc w:val="both"/>
        <w:rPr>
          <w:rFonts w:cstheme="minorHAnsi"/>
          <w:b/>
          <w:color w:val="1F4E79" w:themeColor="accent1" w:themeShade="80"/>
          <w:sz w:val="32"/>
          <w:szCs w:val="32"/>
          <w:shd w:val="clear" w:color="auto" w:fill="FFFFFF"/>
        </w:rPr>
      </w:pPr>
      <w:r w:rsidRPr="003F7884">
        <w:rPr>
          <w:rFonts w:cstheme="minorHAnsi"/>
          <w:b/>
          <w:color w:val="1F4E79" w:themeColor="accent1" w:themeShade="80"/>
          <w:sz w:val="32"/>
          <w:szCs w:val="32"/>
          <w:shd w:val="clear" w:color="auto" w:fill="FFFFFF"/>
        </w:rPr>
        <w:t xml:space="preserve">Attachments to this document: </w:t>
      </w:r>
    </w:p>
    <w:p w14:paraId="0AC6DF6F" w14:textId="77777777" w:rsidR="004E701E" w:rsidRPr="003F7884" w:rsidRDefault="004E701E" w:rsidP="004E701E">
      <w:pPr>
        <w:pStyle w:val="ListParagraph"/>
        <w:spacing w:after="0" w:line="240" w:lineRule="auto"/>
        <w:jc w:val="both"/>
        <w:rPr>
          <w:rFonts w:cstheme="minorHAnsi"/>
          <w:b/>
          <w:color w:val="1F4E79" w:themeColor="accent1" w:themeShade="80"/>
          <w:sz w:val="32"/>
          <w:szCs w:val="32"/>
          <w:shd w:val="clear" w:color="auto" w:fill="FFFFFF"/>
        </w:rPr>
      </w:pPr>
    </w:p>
    <w:p w14:paraId="5C498DE4" w14:textId="260DB0D2" w:rsidR="00444797" w:rsidRPr="006135AB" w:rsidRDefault="005C5E0F" w:rsidP="009B0C28">
      <w:pPr>
        <w:pStyle w:val="ListParagraph"/>
        <w:numPr>
          <w:ilvl w:val="0"/>
          <w:numId w:val="1"/>
        </w:numPr>
        <w:spacing w:after="0" w:line="240" w:lineRule="auto"/>
        <w:ind w:left="714" w:hanging="357"/>
        <w:jc w:val="both"/>
        <w:rPr>
          <w:rFonts w:cstheme="minorHAnsi"/>
          <w:sz w:val="21"/>
          <w:szCs w:val="21"/>
        </w:rPr>
      </w:pPr>
      <w:r w:rsidRPr="00846CA9">
        <w:rPr>
          <w:rFonts w:cstheme="minorHAnsi"/>
          <w:sz w:val="21"/>
          <w:szCs w:val="21"/>
        </w:rPr>
        <w:t>O</w:t>
      </w:r>
      <w:r w:rsidR="00616122" w:rsidRPr="00846CA9">
        <w:rPr>
          <w:rFonts w:cstheme="minorHAnsi"/>
          <w:sz w:val="21"/>
          <w:szCs w:val="21"/>
        </w:rPr>
        <w:t xml:space="preserve">xford </w:t>
      </w:r>
      <w:r w:rsidRPr="00846CA9">
        <w:rPr>
          <w:rFonts w:cstheme="minorHAnsi"/>
          <w:sz w:val="21"/>
          <w:szCs w:val="21"/>
        </w:rPr>
        <w:t>I</w:t>
      </w:r>
      <w:r w:rsidR="00616122" w:rsidRPr="00846CA9">
        <w:rPr>
          <w:rFonts w:cstheme="minorHAnsi"/>
          <w:sz w:val="21"/>
          <w:szCs w:val="21"/>
        </w:rPr>
        <w:t xml:space="preserve">nnovation </w:t>
      </w:r>
      <w:r w:rsidRPr="00846CA9">
        <w:rPr>
          <w:rFonts w:cstheme="minorHAnsi"/>
          <w:sz w:val="21"/>
          <w:szCs w:val="21"/>
        </w:rPr>
        <w:t>S</w:t>
      </w:r>
      <w:r w:rsidR="00616122" w:rsidRPr="00846CA9">
        <w:rPr>
          <w:rFonts w:cstheme="minorHAnsi"/>
          <w:sz w:val="21"/>
          <w:szCs w:val="21"/>
        </w:rPr>
        <w:t>ervices</w:t>
      </w:r>
      <w:r w:rsidRPr="00846CA9">
        <w:rPr>
          <w:rFonts w:cstheme="minorHAnsi"/>
          <w:sz w:val="21"/>
          <w:szCs w:val="21"/>
        </w:rPr>
        <w:t xml:space="preserve"> Terms and Conditions</w:t>
      </w:r>
      <w:r w:rsidR="00560581" w:rsidRPr="00846CA9">
        <w:rPr>
          <w:rFonts w:cstheme="minorHAnsi"/>
          <w:sz w:val="21"/>
          <w:szCs w:val="21"/>
        </w:rPr>
        <w:t xml:space="preserve"> </w:t>
      </w:r>
    </w:p>
    <w:sectPr w:rsidR="00444797" w:rsidRPr="006135A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552AC" w14:textId="77777777" w:rsidR="000C6117" w:rsidRDefault="000C6117">
      <w:pPr>
        <w:spacing w:after="0" w:line="240" w:lineRule="auto"/>
      </w:pPr>
      <w:r>
        <w:separator/>
      </w:r>
    </w:p>
  </w:endnote>
  <w:endnote w:type="continuationSeparator" w:id="0">
    <w:p w14:paraId="4F9F86BA" w14:textId="77777777" w:rsidR="000C6117" w:rsidRDefault="000C6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735480"/>
      <w:docPartObj>
        <w:docPartGallery w:val="Page Numbers (Bottom of Page)"/>
        <w:docPartUnique/>
      </w:docPartObj>
    </w:sdtPr>
    <w:sdtEndPr>
      <w:rPr>
        <w:noProof/>
      </w:rPr>
    </w:sdtEndPr>
    <w:sdtContent>
      <w:p w14:paraId="4C4D2039" w14:textId="0F8EC98F" w:rsidR="00DB791C" w:rsidRDefault="00DB791C">
        <w:pPr>
          <w:pStyle w:val="Footer"/>
          <w:jc w:val="right"/>
        </w:pPr>
        <w:r>
          <w:fldChar w:fldCharType="begin"/>
        </w:r>
        <w:r>
          <w:instrText xml:space="preserve"> PAGE   \* MERGEFORMAT </w:instrText>
        </w:r>
        <w:r>
          <w:fldChar w:fldCharType="separate"/>
        </w:r>
        <w:r w:rsidR="00A81313">
          <w:rPr>
            <w:noProof/>
          </w:rPr>
          <w:t>2</w:t>
        </w:r>
        <w:r>
          <w:rPr>
            <w:noProof/>
          </w:rPr>
          <w:fldChar w:fldCharType="end"/>
        </w:r>
      </w:p>
    </w:sdtContent>
  </w:sdt>
  <w:p w14:paraId="45DA0ED0" w14:textId="77777777" w:rsidR="00DB791C" w:rsidRDefault="00DB7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442BD" w14:textId="77777777" w:rsidR="000C6117" w:rsidRDefault="000C6117">
      <w:pPr>
        <w:spacing w:after="0" w:line="240" w:lineRule="auto"/>
      </w:pPr>
      <w:r>
        <w:separator/>
      </w:r>
    </w:p>
  </w:footnote>
  <w:footnote w:type="continuationSeparator" w:id="0">
    <w:p w14:paraId="076388EF" w14:textId="77777777" w:rsidR="000C6117" w:rsidRDefault="000C6117">
      <w:pPr>
        <w:spacing w:after="0" w:line="240" w:lineRule="auto"/>
      </w:pPr>
      <w:r>
        <w:continuationSeparator/>
      </w:r>
    </w:p>
  </w:footnote>
  <w:footnote w:id="1">
    <w:p w14:paraId="399D4B5B" w14:textId="77777777" w:rsidR="00DB791C" w:rsidRPr="00D97724" w:rsidRDefault="00DB791C" w:rsidP="00536E6B">
      <w:pPr>
        <w:rPr>
          <w:rFonts w:cstheme="minorHAnsi"/>
        </w:rPr>
      </w:pPr>
    </w:p>
    <w:p w14:paraId="6260BAD9" w14:textId="77777777" w:rsidR="00DB791C" w:rsidRPr="00D97724" w:rsidRDefault="00DB791C" w:rsidP="00444797">
      <w:pPr>
        <w:rPr>
          <w:rFonts w:cstheme="minorHAnsi"/>
        </w:rPr>
      </w:pPr>
      <w:r w:rsidRPr="00D97724">
        <w:rPr>
          <w:rStyle w:val="FootnoteReference"/>
          <w:rFonts w:cstheme="minorHAnsi"/>
        </w:rPr>
        <w:footnoteRef/>
      </w:r>
      <w:r w:rsidRPr="00D97724">
        <w:rPr>
          <w:rFonts w:cstheme="minorHAnsi"/>
        </w:rPr>
        <w:t xml:space="preserve"> http://www.berkshirebusinesshub.co.uk/</w:t>
      </w:r>
    </w:p>
  </w:footnote>
  <w:footnote w:id="2">
    <w:p w14:paraId="33ECFA0A" w14:textId="77777777" w:rsidR="00DB791C" w:rsidRPr="00C331E1" w:rsidRDefault="00DB791C" w:rsidP="00C331E1">
      <w:pPr>
        <w:spacing w:afterLines="120" w:after="288" w:line="360" w:lineRule="auto"/>
        <w:jc w:val="both"/>
        <w:rPr>
          <w:rFonts w:cstheme="minorHAnsi"/>
        </w:rPr>
      </w:pPr>
      <w:r>
        <w:rPr>
          <w:rStyle w:val="FootnoteReference"/>
        </w:rPr>
        <w:footnoteRef/>
      </w:r>
      <w:r>
        <w:t xml:space="preserve"> </w:t>
      </w:r>
      <w:r w:rsidRPr="00C331E1">
        <w:rPr>
          <w:rFonts w:cstheme="minorHAnsi"/>
        </w:rPr>
        <w:t xml:space="preserve">All pre-existing Intellectual Property owned by the respective Parties at the date of the Agreement shall continue to be owned by that Party. Any intellectual property developed under this project will be owned by Oxford Innovation unless agreed otherwise in writing by Oxford Innovation and the supplier. </w:t>
      </w:r>
    </w:p>
    <w:p w14:paraId="254117FE" w14:textId="77777777" w:rsidR="00DB791C" w:rsidRDefault="00DB791C">
      <w:pPr>
        <w:pStyle w:val="FootnoteText"/>
      </w:pPr>
    </w:p>
  </w:footnote>
  <w:footnote w:id="3">
    <w:p w14:paraId="4D423441" w14:textId="77777777" w:rsidR="00DB791C" w:rsidRPr="00D97724" w:rsidRDefault="00DB791C">
      <w:pPr>
        <w:pStyle w:val="FootnoteText"/>
        <w:rPr>
          <w:rFonts w:cstheme="minorHAnsi"/>
        </w:rPr>
      </w:pPr>
      <w:r w:rsidRPr="00D97724">
        <w:rPr>
          <w:rStyle w:val="FootnoteReference"/>
          <w:rFonts w:cstheme="minorHAnsi"/>
        </w:rPr>
        <w:footnoteRef/>
      </w:r>
      <w:r w:rsidRPr="00D97724">
        <w:rPr>
          <w:rFonts w:cstheme="minorHAnsi"/>
        </w:rPr>
        <w:t xml:space="preserve"> </w:t>
      </w:r>
      <w:hyperlink r:id="rId1" w:history="1">
        <w:r w:rsidRPr="00D97724">
          <w:rPr>
            <w:rStyle w:val="Hyperlink"/>
            <w:rFonts w:cstheme="minorHAnsi"/>
          </w:rPr>
          <w:t>https://www.gov.uk/government/uploads/system/uploads/attachment_data/file/564432/esif_branding_and_publicity_requirements.pdf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8EC0" w14:textId="77777777" w:rsidR="00DB791C" w:rsidRDefault="00DB791C" w:rsidP="00444797">
    <w:pPr>
      <w:pStyle w:val="Header"/>
      <w:jc w:val="right"/>
    </w:pPr>
    <w:r w:rsidRPr="0079183F">
      <w:rPr>
        <w:noProof/>
        <w:lang w:eastAsia="en-GB"/>
      </w:rPr>
      <w:drawing>
        <wp:anchor distT="0" distB="0" distL="114300" distR="114300" simplePos="0" relativeHeight="251659264" behindDoc="0" locked="0" layoutInCell="1" allowOverlap="1" wp14:anchorId="1A379E1E" wp14:editId="62B99A8C">
          <wp:simplePos x="0" y="0"/>
          <wp:positionH relativeFrom="column">
            <wp:posOffset>-327804</wp:posOffset>
          </wp:positionH>
          <wp:positionV relativeFrom="paragraph">
            <wp:posOffset>188775</wp:posOffset>
          </wp:positionV>
          <wp:extent cx="2490873" cy="558177"/>
          <wp:effectExtent l="0" t="0" r="5080" b="0"/>
          <wp:wrapNone/>
          <wp:docPr id="3" name="Picture 3" descr="S:\aaNEW PROGRAMMES NOV 2015\Logos_and_Templates_ERDF April 2015\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ERDF logos\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3517" cy="563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94F">
      <w:rPr>
        <w:rFonts w:cs="Arial"/>
        <w:noProof/>
        <w:color w:val="0B0C0C"/>
        <w:sz w:val="29"/>
        <w:szCs w:val="29"/>
        <w:shd w:val="clear" w:color="auto" w:fill="FFFFFF"/>
        <w:lang w:eastAsia="en-GB"/>
      </w:rPr>
      <w:drawing>
        <wp:inline distT="0" distB="0" distL="0" distR="0" wp14:anchorId="056AC8CD" wp14:editId="6CA60F13">
          <wp:extent cx="1605516" cy="747354"/>
          <wp:effectExtent l="0" t="0" r="0" b="0"/>
          <wp:docPr id="1" name="Picture 1" descr="S:\aaNEW PROGRAMMES NOV 2015\Logos_and_Templates_ERDF April 2015\OI_Master_Logos_2014\JPEG\OI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OI_Master_Logos_2014\JPEG\OI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4" cy="751677"/>
                  </a:xfrm>
                  <a:prstGeom prst="rect">
                    <a:avLst/>
                  </a:prstGeom>
                  <a:noFill/>
                  <a:ln>
                    <a:noFill/>
                  </a:ln>
                </pic:spPr>
              </pic:pic>
            </a:graphicData>
          </a:graphic>
        </wp:inline>
      </w:drawing>
    </w:r>
  </w:p>
  <w:p w14:paraId="1E6B0BEE" w14:textId="77777777" w:rsidR="00DB791C" w:rsidRDefault="00DB791C" w:rsidP="004447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E3D"/>
    <w:multiLevelType w:val="hybridMultilevel"/>
    <w:tmpl w:val="DED4E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B48E7"/>
    <w:multiLevelType w:val="multilevel"/>
    <w:tmpl w:val="F82EABD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237057"/>
    <w:multiLevelType w:val="hybridMultilevel"/>
    <w:tmpl w:val="FAE25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4636D166">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B7327"/>
    <w:multiLevelType w:val="hybridMultilevel"/>
    <w:tmpl w:val="8E5A9F4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4636D166">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5112ED"/>
    <w:multiLevelType w:val="hybridMultilevel"/>
    <w:tmpl w:val="846C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81883"/>
    <w:multiLevelType w:val="multilevel"/>
    <w:tmpl w:val="EAE261D6"/>
    <w:name w:val="Heading"/>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b w:val="0"/>
      </w:rPr>
    </w:lvl>
    <w:lvl w:ilvl="2">
      <w:start w:val="1"/>
      <w:numFmt w:val="decimal"/>
      <w:pStyle w:val="Heading3"/>
      <w:lvlText w:val="%1.%2.%3"/>
      <w:lvlJc w:val="left"/>
      <w:pPr>
        <w:tabs>
          <w:tab w:val="num" w:pos="4281"/>
        </w:tabs>
        <w:ind w:left="428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6" w15:restartNumberingAfterBreak="0">
    <w:nsid w:val="2B36625F"/>
    <w:multiLevelType w:val="multilevel"/>
    <w:tmpl w:val="40767426"/>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2D501646"/>
    <w:multiLevelType w:val="hybridMultilevel"/>
    <w:tmpl w:val="4AE8F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873CDA"/>
    <w:multiLevelType w:val="hybridMultilevel"/>
    <w:tmpl w:val="B5CCFCF2"/>
    <w:lvl w:ilvl="0" w:tplc="08090001">
      <w:start w:val="1"/>
      <w:numFmt w:val="bullet"/>
      <w:lvlText w:val=""/>
      <w:lvlJc w:val="left"/>
      <w:pPr>
        <w:ind w:left="765" w:hanging="360"/>
      </w:pPr>
      <w:rPr>
        <w:rFonts w:ascii="Symbol" w:hAnsi="Symbol" w:hint="default"/>
      </w:rPr>
    </w:lvl>
    <w:lvl w:ilvl="1" w:tplc="671E528C">
      <w:numFmt w:val="bullet"/>
      <w:lvlText w:val="•"/>
      <w:lvlJc w:val="left"/>
      <w:pPr>
        <w:ind w:left="1845" w:hanging="720"/>
      </w:pPr>
      <w:rPr>
        <w:rFonts w:ascii="Calibri" w:eastAsiaTheme="minorHAnsi" w:hAnsi="Calibri" w:cs="Calibri" w:hint="default"/>
        <w:sz w:val="22"/>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36871543"/>
    <w:multiLevelType w:val="hybridMultilevel"/>
    <w:tmpl w:val="B2B4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774F88"/>
    <w:multiLevelType w:val="hybridMultilevel"/>
    <w:tmpl w:val="44F2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587BDD"/>
    <w:multiLevelType w:val="hybridMultilevel"/>
    <w:tmpl w:val="4FA4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D71BED"/>
    <w:multiLevelType w:val="multilevel"/>
    <w:tmpl w:val="F82EABD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9D483D"/>
    <w:multiLevelType w:val="hybridMultilevel"/>
    <w:tmpl w:val="1F403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021A2"/>
    <w:multiLevelType w:val="hybridMultilevel"/>
    <w:tmpl w:val="EA1C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D91789"/>
    <w:multiLevelType w:val="hybridMultilevel"/>
    <w:tmpl w:val="40D0D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0F22B6"/>
    <w:multiLevelType w:val="hybridMultilevel"/>
    <w:tmpl w:val="5A223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710DB4"/>
    <w:multiLevelType w:val="hybridMultilevel"/>
    <w:tmpl w:val="E916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D4209"/>
    <w:multiLevelType w:val="hybridMultilevel"/>
    <w:tmpl w:val="B0D0B36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21D9F"/>
    <w:multiLevelType w:val="hybridMultilevel"/>
    <w:tmpl w:val="7DA8FC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6"/>
  </w:num>
  <w:num w:numId="3">
    <w:abstractNumId w:val="0"/>
  </w:num>
  <w:num w:numId="4">
    <w:abstractNumId w:val="5"/>
  </w:num>
  <w:num w:numId="5">
    <w:abstractNumId w:val="18"/>
  </w:num>
  <w:num w:numId="6">
    <w:abstractNumId w:val="12"/>
  </w:num>
  <w:num w:numId="7">
    <w:abstractNumId w:val="3"/>
  </w:num>
  <w:num w:numId="8">
    <w:abstractNumId w:val="1"/>
  </w:num>
  <w:num w:numId="9">
    <w:abstractNumId w:val="8"/>
  </w:num>
  <w:num w:numId="10">
    <w:abstractNumId w:val="10"/>
  </w:num>
  <w:num w:numId="11">
    <w:abstractNumId w:val="19"/>
  </w:num>
  <w:num w:numId="12">
    <w:abstractNumId w:val="13"/>
  </w:num>
  <w:num w:numId="13">
    <w:abstractNumId w:val="17"/>
  </w:num>
  <w:num w:numId="14">
    <w:abstractNumId w:val="2"/>
  </w:num>
  <w:num w:numId="15">
    <w:abstractNumId w:val="15"/>
  </w:num>
  <w:num w:numId="16">
    <w:abstractNumId w:val="4"/>
  </w:num>
  <w:num w:numId="17">
    <w:abstractNumId w:val="9"/>
  </w:num>
  <w:num w:numId="18">
    <w:abstractNumId w:val="7"/>
  </w:num>
  <w:num w:numId="19">
    <w:abstractNumId w:val="6"/>
  </w:num>
  <w:num w:numId="2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E0F"/>
    <w:rsid w:val="00006B09"/>
    <w:rsid w:val="00007D6B"/>
    <w:rsid w:val="00022AAF"/>
    <w:rsid w:val="00030AC5"/>
    <w:rsid w:val="0003392C"/>
    <w:rsid w:val="00062706"/>
    <w:rsid w:val="00065BAD"/>
    <w:rsid w:val="00066330"/>
    <w:rsid w:val="00075FA8"/>
    <w:rsid w:val="0008402C"/>
    <w:rsid w:val="00093F9F"/>
    <w:rsid w:val="00095D37"/>
    <w:rsid w:val="000A1367"/>
    <w:rsid w:val="000A3BD4"/>
    <w:rsid w:val="000A4373"/>
    <w:rsid w:val="000C253B"/>
    <w:rsid w:val="000C6117"/>
    <w:rsid w:val="000E6303"/>
    <w:rsid w:val="00102781"/>
    <w:rsid w:val="00125CA9"/>
    <w:rsid w:val="00127560"/>
    <w:rsid w:val="00174663"/>
    <w:rsid w:val="00183CB1"/>
    <w:rsid w:val="001927DE"/>
    <w:rsid w:val="001A6B15"/>
    <w:rsid w:val="001A7AF3"/>
    <w:rsid w:val="001B448E"/>
    <w:rsid w:val="001E2A24"/>
    <w:rsid w:val="00235F7E"/>
    <w:rsid w:val="0023690D"/>
    <w:rsid w:val="00257BF1"/>
    <w:rsid w:val="002811FB"/>
    <w:rsid w:val="002930EA"/>
    <w:rsid w:val="002B218A"/>
    <w:rsid w:val="002C5FE8"/>
    <w:rsid w:val="002F51CB"/>
    <w:rsid w:val="00316714"/>
    <w:rsid w:val="00316867"/>
    <w:rsid w:val="003203CA"/>
    <w:rsid w:val="0032428D"/>
    <w:rsid w:val="003420FE"/>
    <w:rsid w:val="00350664"/>
    <w:rsid w:val="00351671"/>
    <w:rsid w:val="00353AD5"/>
    <w:rsid w:val="00353EE5"/>
    <w:rsid w:val="00364B71"/>
    <w:rsid w:val="00381E2D"/>
    <w:rsid w:val="003928B5"/>
    <w:rsid w:val="00394C5E"/>
    <w:rsid w:val="00395EDC"/>
    <w:rsid w:val="003A2B2D"/>
    <w:rsid w:val="003A6BAE"/>
    <w:rsid w:val="003B45DA"/>
    <w:rsid w:val="003B5528"/>
    <w:rsid w:val="003B6E09"/>
    <w:rsid w:val="003B7BB3"/>
    <w:rsid w:val="003D0C40"/>
    <w:rsid w:val="003D13A6"/>
    <w:rsid w:val="003D20E0"/>
    <w:rsid w:val="003E3B29"/>
    <w:rsid w:val="003E6D3F"/>
    <w:rsid w:val="003F7884"/>
    <w:rsid w:val="0041482D"/>
    <w:rsid w:val="00420344"/>
    <w:rsid w:val="00421BC3"/>
    <w:rsid w:val="00422552"/>
    <w:rsid w:val="004337AA"/>
    <w:rsid w:val="00444797"/>
    <w:rsid w:val="00450313"/>
    <w:rsid w:val="00483B15"/>
    <w:rsid w:val="00490C99"/>
    <w:rsid w:val="004A2639"/>
    <w:rsid w:val="004D093F"/>
    <w:rsid w:val="004D3760"/>
    <w:rsid w:val="004D37E5"/>
    <w:rsid w:val="004E0402"/>
    <w:rsid w:val="004E6F98"/>
    <w:rsid w:val="004E701E"/>
    <w:rsid w:val="004F2736"/>
    <w:rsid w:val="00501FBF"/>
    <w:rsid w:val="00502A1E"/>
    <w:rsid w:val="0051644F"/>
    <w:rsid w:val="0053518F"/>
    <w:rsid w:val="00536E6B"/>
    <w:rsid w:val="00550398"/>
    <w:rsid w:val="00560581"/>
    <w:rsid w:val="005743F3"/>
    <w:rsid w:val="00575552"/>
    <w:rsid w:val="005A3FDF"/>
    <w:rsid w:val="005B328A"/>
    <w:rsid w:val="005C026C"/>
    <w:rsid w:val="005C3895"/>
    <w:rsid w:val="005C5E0F"/>
    <w:rsid w:val="005E5EA4"/>
    <w:rsid w:val="005F1E90"/>
    <w:rsid w:val="0060055E"/>
    <w:rsid w:val="0061008C"/>
    <w:rsid w:val="006135AB"/>
    <w:rsid w:val="0061577E"/>
    <w:rsid w:val="00615FE3"/>
    <w:rsid w:val="00616122"/>
    <w:rsid w:val="00632720"/>
    <w:rsid w:val="00633A0B"/>
    <w:rsid w:val="00661C1E"/>
    <w:rsid w:val="006856E1"/>
    <w:rsid w:val="006B722B"/>
    <w:rsid w:val="006C61B3"/>
    <w:rsid w:val="006D0AE9"/>
    <w:rsid w:val="006D1D4A"/>
    <w:rsid w:val="00707869"/>
    <w:rsid w:val="00717810"/>
    <w:rsid w:val="007270F5"/>
    <w:rsid w:val="00786E48"/>
    <w:rsid w:val="007A39C7"/>
    <w:rsid w:val="007C5028"/>
    <w:rsid w:val="007D76ED"/>
    <w:rsid w:val="00820D57"/>
    <w:rsid w:val="00820D67"/>
    <w:rsid w:val="00822C76"/>
    <w:rsid w:val="00846437"/>
    <w:rsid w:val="00846CA9"/>
    <w:rsid w:val="008537B6"/>
    <w:rsid w:val="0086352C"/>
    <w:rsid w:val="00883BCE"/>
    <w:rsid w:val="0089727B"/>
    <w:rsid w:val="00897FA7"/>
    <w:rsid w:val="008A440C"/>
    <w:rsid w:val="008A6424"/>
    <w:rsid w:val="008B7789"/>
    <w:rsid w:val="008D1EB3"/>
    <w:rsid w:val="008F0C53"/>
    <w:rsid w:val="00905491"/>
    <w:rsid w:val="00914E28"/>
    <w:rsid w:val="00915264"/>
    <w:rsid w:val="00927A7D"/>
    <w:rsid w:val="0093015A"/>
    <w:rsid w:val="00943AE8"/>
    <w:rsid w:val="0094422D"/>
    <w:rsid w:val="009473A2"/>
    <w:rsid w:val="00957840"/>
    <w:rsid w:val="00976BA6"/>
    <w:rsid w:val="009773AD"/>
    <w:rsid w:val="009A7D38"/>
    <w:rsid w:val="009B0C28"/>
    <w:rsid w:val="009C1295"/>
    <w:rsid w:val="009D3B3D"/>
    <w:rsid w:val="009D503D"/>
    <w:rsid w:val="00A25140"/>
    <w:rsid w:val="00A46440"/>
    <w:rsid w:val="00A520CB"/>
    <w:rsid w:val="00A5518F"/>
    <w:rsid w:val="00A617FC"/>
    <w:rsid w:val="00A73FCD"/>
    <w:rsid w:val="00A81313"/>
    <w:rsid w:val="00A97696"/>
    <w:rsid w:val="00AB004F"/>
    <w:rsid w:val="00AC0FF7"/>
    <w:rsid w:val="00AC7E9D"/>
    <w:rsid w:val="00AE47D1"/>
    <w:rsid w:val="00AE5D72"/>
    <w:rsid w:val="00AF35BD"/>
    <w:rsid w:val="00AF456A"/>
    <w:rsid w:val="00AF4BF7"/>
    <w:rsid w:val="00B100F3"/>
    <w:rsid w:val="00B14251"/>
    <w:rsid w:val="00B17516"/>
    <w:rsid w:val="00B205F3"/>
    <w:rsid w:val="00B218A2"/>
    <w:rsid w:val="00B25807"/>
    <w:rsid w:val="00B34639"/>
    <w:rsid w:val="00B42D96"/>
    <w:rsid w:val="00B43A06"/>
    <w:rsid w:val="00B44A7C"/>
    <w:rsid w:val="00B55761"/>
    <w:rsid w:val="00B93216"/>
    <w:rsid w:val="00BA6640"/>
    <w:rsid w:val="00BB16C1"/>
    <w:rsid w:val="00BB3E39"/>
    <w:rsid w:val="00BF12C9"/>
    <w:rsid w:val="00BF2449"/>
    <w:rsid w:val="00C10C8B"/>
    <w:rsid w:val="00C13A5F"/>
    <w:rsid w:val="00C175CB"/>
    <w:rsid w:val="00C30757"/>
    <w:rsid w:val="00C31568"/>
    <w:rsid w:val="00C331E1"/>
    <w:rsid w:val="00C351F1"/>
    <w:rsid w:val="00C4192A"/>
    <w:rsid w:val="00C4296F"/>
    <w:rsid w:val="00C6326E"/>
    <w:rsid w:val="00C7362B"/>
    <w:rsid w:val="00C758FF"/>
    <w:rsid w:val="00CA1B9F"/>
    <w:rsid w:val="00CA5647"/>
    <w:rsid w:val="00CC71AF"/>
    <w:rsid w:val="00CF7F5F"/>
    <w:rsid w:val="00D10EC3"/>
    <w:rsid w:val="00D15646"/>
    <w:rsid w:val="00D2155A"/>
    <w:rsid w:val="00D27408"/>
    <w:rsid w:val="00D350B9"/>
    <w:rsid w:val="00D422F7"/>
    <w:rsid w:val="00D97724"/>
    <w:rsid w:val="00DA73EF"/>
    <w:rsid w:val="00DB791C"/>
    <w:rsid w:val="00DC4A78"/>
    <w:rsid w:val="00DD2306"/>
    <w:rsid w:val="00DD6DE1"/>
    <w:rsid w:val="00DE1611"/>
    <w:rsid w:val="00E00441"/>
    <w:rsid w:val="00E05AEA"/>
    <w:rsid w:val="00E1309A"/>
    <w:rsid w:val="00E30BEF"/>
    <w:rsid w:val="00E34DA5"/>
    <w:rsid w:val="00E42D5A"/>
    <w:rsid w:val="00E5513A"/>
    <w:rsid w:val="00E64A3E"/>
    <w:rsid w:val="00E805B4"/>
    <w:rsid w:val="00EA400D"/>
    <w:rsid w:val="00EA7F2A"/>
    <w:rsid w:val="00EB4407"/>
    <w:rsid w:val="00ED174C"/>
    <w:rsid w:val="00ED45AD"/>
    <w:rsid w:val="00ED4FAA"/>
    <w:rsid w:val="00F0695E"/>
    <w:rsid w:val="00F105E1"/>
    <w:rsid w:val="00F17478"/>
    <w:rsid w:val="00F227F9"/>
    <w:rsid w:val="00F577C3"/>
    <w:rsid w:val="00F678AB"/>
    <w:rsid w:val="00F83A1D"/>
    <w:rsid w:val="00F874A1"/>
    <w:rsid w:val="00F95BD9"/>
    <w:rsid w:val="00FA0402"/>
    <w:rsid w:val="00FB2651"/>
    <w:rsid w:val="00FC66B7"/>
    <w:rsid w:val="00FD35D0"/>
    <w:rsid w:val="00FE00E0"/>
    <w:rsid w:val="00FE1DE3"/>
    <w:rsid w:val="00FF5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BBF8C"/>
  <w15:chartTrackingRefBased/>
  <w15:docId w15:val="{A8AB3979-691C-4DEB-B3A6-1C831196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1611"/>
  </w:style>
  <w:style w:type="paragraph" w:styleId="Heading1">
    <w:name w:val="heading 1"/>
    <w:aliases w:val="KJL:Main,Section 1,Heading 1_CC,H1,H11,H12,H111,H13,H112,H14,H113,H15,H114,H16,H115,H17,H116,H18,H117,H19,H118,H110,H119,H120,H1110,H121,H1111,H131,H1121,H141,H1131,H151,H1141,H161,H1151,R1,DEFS &amp; INTERPS HEADING,Mil Para 1,h1,Part,Section,1,R"/>
    <w:link w:val="Heading1Char"/>
    <w:qFormat/>
    <w:rsid w:val="00444797"/>
    <w:pPr>
      <w:numPr>
        <w:numId w:val="4"/>
      </w:numPr>
      <w:spacing w:after="180" w:line="276" w:lineRule="auto"/>
      <w:jc w:val="both"/>
      <w:outlineLvl w:val="0"/>
    </w:pPr>
    <w:rPr>
      <w:rFonts w:ascii="Arial" w:eastAsia="Times New Roman" w:hAnsi="Arial" w:cs="Arial"/>
      <w:bCs/>
      <w:color w:val="000000" w:themeColor="text1"/>
      <w:szCs w:val="32"/>
      <w:lang w:eastAsia="en-GB"/>
    </w:rPr>
  </w:style>
  <w:style w:type="paragraph" w:styleId="Heading2">
    <w:name w:val="heading 2"/>
    <w:aliases w:val="KJL:1st Level,Heading 2_CC,h2,Attribute Heading 2,título 2,H2,R2,H21,H22,H211,H23,H212,H24,H213,H25,H214,H26,H215,H27,H216,H28,H217,H29,H218,H210,H219,H220,H2110,H221,H2111,H231,H2121,H241,H2131,H251,H2141,H261,H2151,UNDERRUBRIK 1-2,2,heading"/>
    <w:link w:val="Heading2Char"/>
    <w:qFormat/>
    <w:rsid w:val="00444797"/>
    <w:pPr>
      <w:numPr>
        <w:ilvl w:val="1"/>
        <w:numId w:val="4"/>
      </w:numPr>
      <w:spacing w:after="180" w:line="276" w:lineRule="auto"/>
      <w:jc w:val="both"/>
      <w:outlineLvl w:val="1"/>
    </w:pPr>
    <w:rPr>
      <w:rFonts w:ascii="Arial" w:eastAsia="Times New Roman" w:hAnsi="Arial" w:cs="Arial"/>
      <w:bCs/>
      <w:iCs/>
      <w:color w:val="000000" w:themeColor="text1"/>
      <w:szCs w:val="28"/>
      <w:lang w:eastAsia="en-GB"/>
    </w:rPr>
  </w:style>
  <w:style w:type="paragraph" w:styleId="Heading3">
    <w:name w:val="heading 3"/>
    <w:aliases w:val="KJL:2nd Level,Heading 3_CC,H3,H31,Title2,H32,H33,H34,H35,título 3,Plain Heading,Third Level,sub-sub-para,h3,h3 sub heading,Heading C,(Alt+3),sub Italic,proj3,proj31,proj32,proj33,proj34,proj35,proj36,proj37,proj38,proj39,proj310,proj311,3,h31"/>
    <w:link w:val="Heading3Char"/>
    <w:qFormat/>
    <w:rsid w:val="00444797"/>
    <w:pPr>
      <w:numPr>
        <w:ilvl w:val="2"/>
        <w:numId w:val="4"/>
      </w:numPr>
      <w:tabs>
        <w:tab w:val="clear" w:pos="4281"/>
        <w:tab w:val="num" w:pos="1021"/>
      </w:tabs>
      <w:spacing w:after="180" w:line="276" w:lineRule="auto"/>
      <w:ind w:left="1021"/>
      <w:jc w:val="both"/>
      <w:outlineLvl w:val="2"/>
    </w:pPr>
    <w:rPr>
      <w:rFonts w:ascii="Arial" w:eastAsia="Times New Roman" w:hAnsi="Arial" w:cs="Arial"/>
      <w:bCs/>
      <w:color w:val="000000" w:themeColor="text1"/>
      <w:szCs w:val="26"/>
      <w:lang w:eastAsia="en-GB"/>
    </w:rPr>
  </w:style>
  <w:style w:type="paragraph" w:styleId="Heading4">
    <w:name w:val="heading 4"/>
    <w:aliases w:val="KJL:3rd Level,Heading 4_CC,1.1 Heading,Fourth Level,sub-sub-sub para,Sub-Minor,Heading 4 (new),Lev 4,Subsection,Level 2 - a,PARA4,Schedules,4,h4,14,l4,141,h41,l41,41,142,h42,l42,h43,a.,Map Title,42,parapoint,¶,143,h44,l43,43,1411,h411,l411,411"/>
    <w:link w:val="Heading4Char"/>
    <w:qFormat/>
    <w:rsid w:val="00444797"/>
    <w:pPr>
      <w:numPr>
        <w:ilvl w:val="3"/>
        <w:numId w:val="4"/>
      </w:numPr>
      <w:spacing w:after="180" w:line="276" w:lineRule="auto"/>
      <w:jc w:val="both"/>
      <w:outlineLvl w:val="3"/>
    </w:pPr>
    <w:rPr>
      <w:rFonts w:ascii="Arial" w:eastAsia="Times New Roman" w:hAnsi="Arial" w:cs="Times New Roman"/>
      <w:bCs/>
      <w:color w:val="000000" w:themeColor="text1"/>
      <w:szCs w:val="28"/>
      <w:lang w:eastAsia="en-GB"/>
    </w:rPr>
  </w:style>
  <w:style w:type="paragraph" w:styleId="Heading5">
    <w:name w:val="heading 5"/>
    <w:aliases w:val="Heading 5_CC,1cm Indent,Subheading,Level 3 - i,Lev 5,Response Type,Response Type1,Response Type2,Response Type3,Response Type4,Response Type5,Response Type6,Response Type7,Appendix A to X,Heading 5   Appendix A to X,H5,h5,Heading 5(unused),l5"/>
    <w:link w:val="Heading5Char"/>
    <w:qFormat/>
    <w:rsid w:val="00444797"/>
    <w:pPr>
      <w:numPr>
        <w:ilvl w:val="4"/>
        <w:numId w:val="4"/>
      </w:numPr>
      <w:spacing w:after="180" w:line="276" w:lineRule="auto"/>
      <w:jc w:val="both"/>
      <w:outlineLvl w:val="4"/>
    </w:pPr>
    <w:rPr>
      <w:rFonts w:ascii="Arial" w:eastAsia="Times New Roman" w:hAnsi="Arial" w:cs="Times New Roman"/>
      <w:bCs/>
      <w:iCs/>
      <w:color w:val="000000" w:themeColor="text1"/>
      <w:szCs w:val="26"/>
      <w:lang w:eastAsia="en-GB"/>
    </w:rPr>
  </w:style>
  <w:style w:type="paragraph" w:styleId="Heading6">
    <w:name w:val="heading 6"/>
    <w:aliases w:val="(I),Lev 6,Legal Level 1.,Heading 6(unused),L1 PIP,h6,DW Heading 6"/>
    <w:link w:val="Heading6Char"/>
    <w:qFormat/>
    <w:rsid w:val="00444797"/>
    <w:pPr>
      <w:numPr>
        <w:ilvl w:val="5"/>
        <w:numId w:val="4"/>
      </w:numPr>
      <w:spacing w:after="180" w:line="276" w:lineRule="auto"/>
      <w:jc w:val="both"/>
      <w:outlineLvl w:val="5"/>
    </w:pPr>
    <w:rPr>
      <w:rFonts w:ascii="Arial" w:eastAsia="Times New Roman" w:hAnsi="Arial" w:cs="Times New Roman"/>
      <w:bCs/>
      <w:color w:val="000000" w:themeColor="tex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E0F"/>
  </w:style>
  <w:style w:type="paragraph" w:styleId="Footer">
    <w:name w:val="footer"/>
    <w:basedOn w:val="Normal"/>
    <w:link w:val="FooterChar"/>
    <w:uiPriority w:val="99"/>
    <w:unhideWhenUsed/>
    <w:rsid w:val="005C5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E0F"/>
  </w:style>
  <w:style w:type="paragraph" w:styleId="ListParagraph">
    <w:name w:val="List Paragraph"/>
    <w:basedOn w:val="Normal"/>
    <w:uiPriority w:val="34"/>
    <w:qFormat/>
    <w:rsid w:val="005C5E0F"/>
    <w:pPr>
      <w:ind w:left="720"/>
      <w:contextualSpacing/>
    </w:pPr>
  </w:style>
  <w:style w:type="table" w:styleId="LightList-Accent1">
    <w:name w:val="Light List Accent 1"/>
    <w:basedOn w:val="TableNormal"/>
    <w:uiPriority w:val="61"/>
    <w:rsid w:val="005C5E0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yperlink">
    <w:name w:val="Hyperlink"/>
    <w:basedOn w:val="DefaultParagraphFont"/>
    <w:uiPriority w:val="99"/>
    <w:unhideWhenUsed/>
    <w:rsid w:val="005C5E0F"/>
    <w:rPr>
      <w:color w:val="0563C1" w:themeColor="hyperlink"/>
      <w:u w:val="single"/>
    </w:rPr>
  </w:style>
  <w:style w:type="table" w:styleId="ListTable3-Accent1">
    <w:name w:val="List Table 3 Accent 1"/>
    <w:basedOn w:val="TableNormal"/>
    <w:uiPriority w:val="48"/>
    <w:rsid w:val="005C5E0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
    <w:name w:val="Table Grid"/>
    <w:basedOn w:val="TableNormal"/>
    <w:uiPriority w:val="59"/>
    <w:rsid w:val="004D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4797"/>
    <w:rPr>
      <w:sz w:val="16"/>
      <w:szCs w:val="16"/>
    </w:rPr>
  </w:style>
  <w:style w:type="paragraph" w:styleId="CommentText">
    <w:name w:val="annotation text"/>
    <w:basedOn w:val="Normal"/>
    <w:link w:val="CommentTextChar"/>
    <w:uiPriority w:val="99"/>
    <w:semiHidden/>
    <w:unhideWhenUsed/>
    <w:rsid w:val="00444797"/>
    <w:pPr>
      <w:spacing w:line="240" w:lineRule="auto"/>
    </w:pPr>
    <w:rPr>
      <w:sz w:val="20"/>
      <w:szCs w:val="20"/>
    </w:rPr>
  </w:style>
  <w:style w:type="character" w:customStyle="1" w:styleId="CommentTextChar">
    <w:name w:val="Comment Text Char"/>
    <w:basedOn w:val="DefaultParagraphFont"/>
    <w:link w:val="CommentText"/>
    <w:uiPriority w:val="99"/>
    <w:semiHidden/>
    <w:rsid w:val="00444797"/>
    <w:rPr>
      <w:sz w:val="20"/>
      <w:szCs w:val="20"/>
    </w:rPr>
  </w:style>
  <w:style w:type="paragraph" w:styleId="CommentSubject">
    <w:name w:val="annotation subject"/>
    <w:basedOn w:val="CommentText"/>
    <w:next w:val="CommentText"/>
    <w:link w:val="CommentSubjectChar"/>
    <w:uiPriority w:val="99"/>
    <w:semiHidden/>
    <w:unhideWhenUsed/>
    <w:rsid w:val="00444797"/>
    <w:rPr>
      <w:b/>
      <w:bCs/>
    </w:rPr>
  </w:style>
  <w:style w:type="character" w:customStyle="1" w:styleId="CommentSubjectChar">
    <w:name w:val="Comment Subject Char"/>
    <w:basedOn w:val="CommentTextChar"/>
    <w:link w:val="CommentSubject"/>
    <w:uiPriority w:val="99"/>
    <w:semiHidden/>
    <w:rsid w:val="00444797"/>
    <w:rPr>
      <w:b/>
      <w:bCs/>
      <w:sz w:val="20"/>
      <w:szCs w:val="20"/>
    </w:rPr>
  </w:style>
  <w:style w:type="paragraph" w:styleId="BalloonText">
    <w:name w:val="Balloon Text"/>
    <w:basedOn w:val="Normal"/>
    <w:link w:val="BalloonTextChar"/>
    <w:uiPriority w:val="99"/>
    <w:semiHidden/>
    <w:unhideWhenUsed/>
    <w:rsid w:val="004447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797"/>
    <w:rPr>
      <w:rFonts w:ascii="Segoe UI" w:hAnsi="Segoe UI" w:cs="Segoe UI"/>
      <w:sz w:val="18"/>
      <w:szCs w:val="18"/>
    </w:rPr>
  </w:style>
  <w:style w:type="paragraph" w:styleId="FootnoteText">
    <w:name w:val="footnote text"/>
    <w:basedOn w:val="Normal"/>
    <w:link w:val="FootnoteTextChar"/>
    <w:uiPriority w:val="99"/>
    <w:semiHidden/>
    <w:unhideWhenUsed/>
    <w:rsid w:val="004447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4797"/>
    <w:rPr>
      <w:sz w:val="20"/>
      <w:szCs w:val="20"/>
    </w:rPr>
  </w:style>
  <w:style w:type="character" w:styleId="FootnoteReference">
    <w:name w:val="footnote reference"/>
    <w:basedOn w:val="DefaultParagraphFont"/>
    <w:uiPriority w:val="99"/>
    <w:semiHidden/>
    <w:unhideWhenUsed/>
    <w:rsid w:val="00444797"/>
    <w:rPr>
      <w:vertAlign w:val="superscript"/>
    </w:rPr>
  </w:style>
  <w:style w:type="character" w:customStyle="1" w:styleId="Heading1Char">
    <w:name w:val="Heading 1 Char"/>
    <w:aliases w:val="KJL:Main Char,Section 1 Char,Heading 1_CC Char,H1 Char,H11 Char,H12 Char,H111 Char,H13 Char,H112 Char,H14 Char,H113 Char,H15 Char,H114 Char,H16 Char,H115 Char,H17 Char,H116 Char,H18 Char,H117 Char,H19 Char,H118 Char,H110 Char,H119 Char"/>
    <w:basedOn w:val="DefaultParagraphFont"/>
    <w:link w:val="Heading1"/>
    <w:rsid w:val="00444797"/>
    <w:rPr>
      <w:rFonts w:ascii="Arial" w:eastAsia="Times New Roman" w:hAnsi="Arial" w:cs="Arial"/>
      <w:bCs/>
      <w:color w:val="000000" w:themeColor="text1"/>
      <w:szCs w:val="32"/>
      <w:lang w:eastAsia="en-GB"/>
    </w:rPr>
  </w:style>
  <w:style w:type="character" w:customStyle="1" w:styleId="Heading2Char">
    <w:name w:val="Heading 2 Char"/>
    <w:aliases w:val="KJL:1st Level Char,Heading 2_CC Char,h2 Char,Attribute Heading 2 Char,título 2 Char,H2 Char,R2 Char,H21 Char,H22 Char,H211 Char,H23 Char,H212 Char,H24 Char,H213 Char,H25 Char,H214 Char,H26 Char,H215 Char,H27 Char,H216 Char,H28 Char,2 Char"/>
    <w:basedOn w:val="DefaultParagraphFont"/>
    <w:link w:val="Heading2"/>
    <w:rsid w:val="00444797"/>
    <w:rPr>
      <w:rFonts w:ascii="Arial" w:eastAsia="Times New Roman" w:hAnsi="Arial" w:cs="Arial"/>
      <w:bCs/>
      <w:iCs/>
      <w:color w:val="000000" w:themeColor="text1"/>
      <w:szCs w:val="28"/>
      <w:lang w:eastAsia="en-GB"/>
    </w:rPr>
  </w:style>
  <w:style w:type="character" w:customStyle="1" w:styleId="Heading3Char">
    <w:name w:val="Heading 3 Char"/>
    <w:aliases w:val="KJL:2nd Level Char,Heading 3_CC Char,H3 Char,H31 Char,Title2 Char,H32 Char,H33 Char,H34 Char,H35 Char,título 3 Char,Plain Heading Char,Third Level Char,sub-sub-para Char,h3 Char,h3 sub heading Char,Heading C Char,(Alt+3) Char,proj3 Char"/>
    <w:basedOn w:val="DefaultParagraphFont"/>
    <w:link w:val="Heading3"/>
    <w:rsid w:val="00444797"/>
    <w:rPr>
      <w:rFonts w:ascii="Arial" w:eastAsia="Times New Roman" w:hAnsi="Arial" w:cs="Arial"/>
      <w:bCs/>
      <w:color w:val="000000" w:themeColor="text1"/>
      <w:szCs w:val="26"/>
      <w:lang w:eastAsia="en-GB"/>
    </w:rPr>
  </w:style>
  <w:style w:type="character" w:customStyle="1" w:styleId="Heading4Char">
    <w:name w:val="Heading 4 Char"/>
    <w:aliases w:val="KJL:3rd Level Char,Heading 4_CC Char,1.1 Heading Char,Fourth Level Char,sub-sub-sub para Char,Sub-Minor Char,Heading 4 (new) Char,Lev 4 Char,Subsection Char,Level 2 - a Char,PARA4 Char,Schedules Char,4 Char,h4 Char,14 Char,l4 Char,41 Char"/>
    <w:basedOn w:val="DefaultParagraphFont"/>
    <w:link w:val="Heading4"/>
    <w:rsid w:val="00444797"/>
    <w:rPr>
      <w:rFonts w:ascii="Arial" w:eastAsia="Times New Roman" w:hAnsi="Arial" w:cs="Times New Roman"/>
      <w:bCs/>
      <w:color w:val="000000" w:themeColor="text1"/>
      <w:szCs w:val="28"/>
      <w:lang w:eastAsia="en-GB"/>
    </w:rPr>
  </w:style>
  <w:style w:type="character" w:customStyle="1" w:styleId="Heading5Char">
    <w:name w:val="Heading 5 Char"/>
    <w:aliases w:val="Heading 5_CC Char,1cm Indent Char,Subheading Char,Level 3 - i Char,Lev 5 Char,Response Type Char,Response Type1 Char,Response Type2 Char,Response Type3 Char,Response Type4 Char,Response Type5 Char,Response Type6 Char,Response Type7 Char"/>
    <w:basedOn w:val="DefaultParagraphFont"/>
    <w:link w:val="Heading5"/>
    <w:rsid w:val="00444797"/>
    <w:rPr>
      <w:rFonts w:ascii="Arial" w:eastAsia="Times New Roman" w:hAnsi="Arial" w:cs="Times New Roman"/>
      <w:bCs/>
      <w:iCs/>
      <w:color w:val="000000" w:themeColor="text1"/>
      <w:szCs w:val="26"/>
      <w:lang w:eastAsia="en-GB"/>
    </w:rPr>
  </w:style>
  <w:style w:type="character" w:customStyle="1" w:styleId="Heading6Char">
    <w:name w:val="Heading 6 Char"/>
    <w:aliases w:val="(I) Char,Lev 6 Char,Legal Level 1. Char,Heading 6(unused) Char,L1 PIP Char,h6 Char,DW Heading 6 Char"/>
    <w:basedOn w:val="DefaultParagraphFont"/>
    <w:link w:val="Heading6"/>
    <w:rsid w:val="00444797"/>
    <w:rPr>
      <w:rFonts w:ascii="Arial" w:eastAsia="Times New Roman" w:hAnsi="Arial" w:cs="Times New Roman"/>
      <w:bCs/>
      <w:color w:val="000000" w:themeColor="text1"/>
      <w:lang w:eastAsia="en-GB"/>
    </w:rPr>
  </w:style>
  <w:style w:type="character" w:customStyle="1" w:styleId="UnresolvedMention1">
    <w:name w:val="Unresolved Mention1"/>
    <w:basedOn w:val="DefaultParagraphFont"/>
    <w:uiPriority w:val="99"/>
    <w:semiHidden/>
    <w:unhideWhenUsed/>
    <w:rsid w:val="003420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36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orrell@oxin.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64432/esif_branding_and_publicity_requirement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0A6C3-C21B-4F2C-ABCF-755DAF7B0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3229</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Greenall</dc:creator>
  <cp:keywords/>
  <dc:description/>
  <cp:lastModifiedBy>Bethany Horrell</cp:lastModifiedBy>
  <cp:revision>2</cp:revision>
  <cp:lastPrinted>2017-11-02T11:49:00Z</cp:lastPrinted>
  <dcterms:created xsi:type="dcterms:W3CDTF">2017-11-15T15:45:00Z</dcterms:created>
  <dcterms:modified xsi:type="dcterms:W3CDTF">2017-11-15T15:45:00Z</dcterms:modified>
</cp:coreProperties>
</file>