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7844F4A" w14:textId="77777777" w:rsidR="00B65ED5" w:rsidRPr="008D13D4" w:rsidRDefault="00B65ED5" w:rsidP="00977FE2">
      <w:pPr>
        <w:spacing w:before="17" w:after="2844"/>
        <w:ind w:right="6"/>
        <w:rPr>
          <w:rFonts w:cs="Arial"/>
          <w:b/>
        </w:rPr>
      </w:pPr>
    </w:p>
    <w:p w14:paraId="2D3AA971" w14:textId="77777777" w:rsidR="006C6987" w:rsidRDefault="00C51428" w:rsidP="006C6987">
      <w:pPr>
        <w:spacing w:before="17" w:after="2844"/>
        <w:ind w:right="6"/>
        <w:jc w:val="center"/>
        <w:rPr>
          <w:rFonts w:eastAsia="Arial" w:cs="Arial"/>
          <w:b/>
          <w:bCs/>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14:paraId="6EF1331F" w14:textId="092BD720" w:rsidR="00064ACD" w:rsidRPr="008D13D4" w:rsidRDefault="00AE3DE1" w:rsidP="46A00F21">
      <w:pPr>
        <w:spacing w:before="17" w:after="2844"/>
        <w:ind w:right="6"/>
        <w:jc w:val="center"/>
        <w:rPr>
          <w:rFonts w:eastAsia="Arial" w:cs="Arial"/>
          <w:b/>
          <w:bCs/>
        </w:rPr>
      </w:pPr>
      <w:r>
        <w:rPr>
          <w:rFonts w:eastAsia="Arial" w:cs="Arial"/>
          <w:b/>
          <w:bCs/>
          <w:spacing w:val="-5"/>
        </w:rPr>
        <w:t xml:space="preserve">PROVISION OF A </w:t>
      </w:r>
      <w:r w:rsidR="54EDA430" w:rsidRPr="46A00F21">
        <w:rPr>
          <w:rFonts w:eastAsia="Arial" w:cs="Arial"/>
          <w:b/>
          <w:bCs/>
          <w:spacing w:val="-5"/>
        </w:rPr>
        <w:t>S</w:t>
      </w:r>
      <w:r>
        <w:rPr>
          <w:rFonts w:eastAsia="Arial" w:cs="Arial"/>
          <w:b/>
          <w:bCs/>
          <w:spacing w:val="-5"/>
        </w:rPr>
        <w:t>OCIAL SCHEDULI</w:t>
      </w:r>
      <w:bookmarkStart w:id="0" w:name="_GoBack"/>
      <w:bookmarkEnd w:id="0"/>
      <w:r>
        <w:rPr>
          <w:rFonts w:eastAsia="Arial" w:cs="Arial"/>
          <w:b/>
          <w:bCs/>
          <w:spacing w:val="-5"/>
        </w:rPr>
        <w:t>NG TOOL</w:t>
      </w:r>
      <w:r w:rsidR="54EDA430" w:rsidRPr="46A00F21">
        <w:rPr>
          <w:rFonts w:eastAsia="Arial" w:cs="Arial"/>
          <w:b/>
          <w:bCs/>
          <w:spacing w:val="-5"/>
        </w:rPr>
        <w:t xml:space="preserve"> </w:t>
      </w:r>
    </w:p>
    <w:p w14:paraId="6EF13321" w14:textId="20F5A5C5" w:rsidR="00064ACD" w:rsidRPr="00796D4F" w:rsidRDefault="46A00F21" w:rsidP="00796D4F">
      <w:pPr>
        <w:spacing w:before="216" w:line="216" w:lineRule="auto"/>
        <w:jc w:val="center"/>
        <w:rPr>
          <w:rFonts w:eastAsia="Arial" w:cs="Arial"/>
        </w:rPr>
        <w:sectPr w:rsidR="00064ACD" w:rsidRPr="00796D4F">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992" w:right="1701" w:bottom="1122" w:left="1417" w:header="720" w:footer="1218" w:gutter="0"/>
          <w:cols w:space="720"/>
          <w:noEndnote/>
          <w:titlePg/>
        </w:sectPr>
      </w:pPr>
      <w:r w:rsidRPr="4ACD63FA">
        <w:rPr>
          <w:rFonts w:eastAsia="Arial" w:cs="Arial"/>
        </w:rPr>
        <w:t xml:space="preserve">Date: </w:t>
      </w:r>
      <w:r w:rsidR="7E60D693" w:rsidRPr="4ACD63FA">
        <w:rPr>
          <w:rFonts w:eastAsia="Arial" w:cs="Arial"/>
        </w:rPr>
        <w:t>0</w:t>
      </w:r>
      <w:r w:rsidR="00AE3DE1">
        <w:rPr>
          <w:rFonts w:eastAsia="Arial" w:cs="Arial"/>
        </w:rPr>
        <w:t>7</w:t>
      </w:r>
      <w:r w:rsidR="7E60D693" w:rsidRPr="4ACD63FA">
        <w:rPr>
          <w:rFonts w:eastAsia="Arial" w:cs="Arial"/>
        </w:rPr>
        <w:t>/0</w:t>
      </w:r>
      <w:r w:rsidR="00AE3DE1">
        <w:rPr>
          <w:rFonts w:eastAsia="Arial" w:cs="Arial"/>
        </w:rPr>
        <w:t>7</w:t>
      </w:r>
      <w:r w:rsidR="7E60D693" w:rsidRPr="4ACD63FA">
        <w:rPr>
          <w:rFonts w:eastAsia="Arial" w:cs="Arial"/>
        </w:rPr>
        <w:t>/2020</w:t>
      </w:r>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2B7E3C33" w14:textId="7D4AE44F" w:rsidR="009B16DF" w:rsidRDefault="00E8257F">
      <w:pPr>
        <w:pStyle w:val="TOC1"/>
        <w:tabs>
          <w:tab w:val="left" w:pos="440"/>
          <w:tab w:val="right" w:leader="dot" w:pos="9050"/>
        </w:tabs>
        <w:rPr>
          <w:rFonts w:asciiTheme="minorHAnsi" w:eastAsiaTheme="minorEastAsia" w:hAnsiTheme="minorHAnsi" w:cstheme="minorBidi"/>
          <w:noProof/>
        </w:rPr>
      </w:pPr>
      <w:r w:rsidRPr="008D13D4">
        <w:rPr>
          <w:rFonts w:cs="Arial"/>
          <w:color w:val="2B579A"/>
          <w:shd w:val="clear" w:color="auto" w:fill="E6E6E6"/>
        </w:rPr>
        <w:fldChar w:fldCharType="begin"/>
      </w:r>
      <w:r w:rsidRPr="008D13D4">
        <w:rPr>
          <w:rFonts w:cs="Arial"/>
        </w:rPr>
        <w:instrText xml:space="preserve"> TOC \o "1-3" \h \z \u </w:instrText>
      </w:r>
      <w:r w:rsidRPr="008D13D4">
        <w:rPr>
          <w:rFonts w:cs="Arial"/>
          <w:color w:val="2B579A"/>
          <w:shd w:val="clear" w:color="auto" w:fill="E6E6E6"/>
        </w:rPr>
        <w:fldChar w:fldCharType="separate"/>
      </w:r>
      <w:hyperlink w:anchor="_Toc3883989" w:history="1">
        <w:r w:rsidR="009B16DF" w:rsidRPr="000F3B64">
          <w:rPr>
            <w:rStyle w:val="Hyperlink"/>
            <w:rFonts w:eastAsia="Arial" w:cs="Arial"/>
            <w:noProof/>
          </w:rPr>
          <w:t>1</w:t>
        </w:r>
        <w:r w:rsidR="009B16DF">
          <w:rPr>
            <w:rFonts w:asciiTheme="minorHAnsi" w:eastAsiaTheme="minorEastAsia" w:hAnsiTheme="minorHAnsi" w:cstheme="minorBidi"/>
            <w:noProof/>
          </w:rPr>
          <w:tab/>
        </w:r>
        <w:r w:rsidR="009B16DF" w:rsidRPr="000F3B64">
          <w:rPr>
            <w:rStyle w:val="Hyperlink"/>
            <w:rFonts w:eastAsia="Arial" w:cs="Arial"/>
            <w:noProof/>
          </w:rPr>
          <w:t>INTRODUCTION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_Toc3883989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4</w:t>
        </w:r>
        <w:r w:rsidR="009B16DF">
          <w:rPr>
            <w:noProof/>
            <w:webHidden/>
            <w:color w:val="2B579A"/>
            <w:shd w:val="clear" w:color="auto" w:fill="E6E6E6"/>
          </w:rPr>
          <w:fldChar w:fldCharType="end"/>
        </w:r>
      </w:hyperlink>
    </w:p>
    <w:p w14:paraId="24D82E1F" w14:textId="5B0E7545" w:rsidR="009B16DF" w:rsidRDefault="00B8339A">
      <w:pPr>
        <w:pStyle w:val="TOC1"/>
        <w:tabs>
          <w:tab w:val="left" w:pos="440"/>
          <w:tab w:val="right" w:leader="dot" w:pos="9050"/>
        </w:tabs>
        <w:rPr>
          <w:rFonts w:asciiTheme="minorHAnsi" w:eastAsiaTheme="minorEastAsia" w:hAnsiTheme="minorHAnsi" w:cstheme="minorBidi"/>
          <w:noProof/>
        </w:rPr>
      </w:pPr>
      <w:hyperlink w:anchor="_Toc3883990" w:history="1">
        <w:r w:rsidR="009B16DF" w:rsidRPr="000F3B64">
          <w:rPr>
            <w:rStyle w:val="Hyperlink"/>
            <w:rFonts w:eastAsia="Arial" w:cs="Arial"/>
            <w:noProof/>
          </w:rPr>
          <w:t>2</w:t>
        </w:r>
        <w:r w:rsidR="009B16DF">
          <w:rPr>
            <w:rFonts w:asciiTheme="minorHAnsi" w:eastAsiaTheme="minorEastAsia" w:hAnsiTheme="minorHAnsi" w:cstheme="minorBidi"/>
            <w:noProof/>
          </w:rPr>
          <w:tab/>
        </w:r>
        <w:r w:rsidR="009B16DF" w:rsidRPr="000F3B64">
          <w:rPr>
            <w:rStyle w:val="Hyperlink"/>
            <w:rFonts w:eastAsia="Arial" w:cs="Arial"/>
            <w:noProof/>
          </w:rPr>
          <w:t>SPECIAL CONDITIONS OF RFP</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146E1A94" w14:textId="75F7DA5E" w:rsidR="009B16DF" w:rsidRDefault="00B8339A">
      <w:pPr>
        <w:pStyle w:val="TOC2"/>
        <w:tabs>
          <w:tab w:val="left" w:pos="880"/>
          <w:tab w:val="right" w:leader="dot" w:pos="9050"/>
        </w:tabs>
        <w:rPr>
          <w:rFonts w:asciiTheme="minorHAnsi" w:eastAsiaTheme="minorEastAsia" w:hAnsiTheme="minorHAnsi" w:cstheme="minorBidi"/>
          <w:noProof/>
        </w:rPr>
      </w:pPr>
      <w:hyperlink w:anchor="_Toc3883991" w:history="1">
        <w:r w:rsidR="009B16DF" w:rsidRPr="000F3B64">
          <w:rPr>
            <w:rStyle w:val="Hyperlink"/>
            <w:rFonts w:eastAsia="Arial" w:cs="Arial"/>
            <w:noProof/>
          </w:rPr>
          <w:t>2.1</w:t>
        </w:r>
        <w:r w:rsidR="009B16DF">
          <w:rPr>
            <w:rFonts w:asciiTheme="minorHAnsi" w:eastAsiaTheme="minorEastAsia" w:hAnsiTheme="minorHAnsi" w:cstheme="minorBidi"/>
            <w:noProof/>
          </w:rPr>
          <w:tab/>
        </w:r>
        <w:r w:rsidR="009B16DF" w:rsidRPr="000F3B64">
          <w:rPr>
            <w:rStyle w:val="Hyperlink"/>
            <w:rFonts w:eastAsia="Arial" w:cs="Arial"/>
            <w:noProof/>
          </w:rPr>
          <w:t>Closing Date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_Toc3883991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5EFE65E6" w14:textId="496DB437" w:rsidR="009B16DF" w:rsidRDefault="00B8339A">
      <w:pPr>
        <w:pStyle w:val="TOC2"/>
        <w:tabs>
          <w:tab w:val="left" w:pos="880"/>
          <w:tab w:val="right" w:leader="dot" w:pos="9050"/>
        </w:tabs>
        <w:rPr>
          <w:rFonts w:asciiTheme="minorHAnsi" w:eastAsiaTheme="minorEastAsia" w:hAnsiTheme="minorHAnsi" w:cstheme="minorBidi"/>
          <w:noProof/>
        </w:rPr>
      </w:pPr>
      <w:hyperlink w:anchor="_Toc3883992" w:history="1">
        <w:r w:rsidR="009B16DF" w:rsidRPr="000F3B64">
          <w:rPr>
            <w:rStyle w:val="Hyperlink"/>
            <w:rFonts w:eastAsia="Arial" w:cs="Arial"/>
            <w:noProof/>
          </w:rPr>
          <w:t>2.2</w:t>
        </w:r>
        <w:r w:rsidR="009B16DF">
          <w:rPr>
            <w:rFonts w:asciiTheme="minorHAnsi" w:eastAsiaTheme="minorEastAsia" w:hAnsiTheme="minorHAnsi" w:cstheme="minorBidi"/>
            <w:noProof/>
          </w:rPr>
          <w:tab/>
        </w:r>
        <w:r w:rsidR="009B16DF" w:rsidRPr="000F3B64">
          <w:rPr>
            <w:rStyle w:val="Hyperlink"/>
            <w:rFonts w:eastAsia="Arial" w:cs="Arial"/>
            <w:noProof/>
          </w:rPr>
          <w:t>Information to be provided with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_Toc3883992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609802FE" w14:textId="2250FFCF" w:rsidR="009B16DF" w:rsidRDefault="00B8339A">
      <w:pPr>
        <w:pStyle w:val="TOC2"/>
        <w:tabs>
          <w:tab w:val="left" w:pos="880"/>
          <w:tab w:val="right" w:leader="dot" w:pos="9050"/>
        </w:tabs>
        <w:rPr>
          <w:rFonts w:asciiTheme="minorHAnsi" w:eastAsiaTheme="minorEastAsia" w:hAnsiTheme="minorHAnsi" w:cstheme="minorBidi"/>
          <w:noProof/>
        </w:rPr>
      </w:pPr>
      <w:hyperlink w:anchor="_Toc3883993" w:history="1">
        <w:r w:rsidR="009B16DF" w:rsidRPr="000F3B64">
          <w:rPr>
            <w:rStyle w:val="Hyperlink"/>
            <w:rFonts w:eastAsia="Arial" w:cs="Arial"/>
            <w:noProof/>
          </w:rPr>
          <w:t>2.3</w:t>
        </w:r>
        <w:r w:rsidR="009B16DF">
          <w:rPr>
            <w:rFonts w:asciiTheme="minorHAnsi" w:eastAsiaTheme="minorEastAsia" w:hAnsiTheme="minorHAnsi" w:cstheme="minorBidi"/>
            <w:noProof/>
          </w:rPr>
          <w:tab/>
        </w:r>
        <w:r w:rsidR="009B16DF" w:rsidRPr="000F3B64">
          <w:rPr>
            <w:rStyle w:val="Hyperlink"/>
            <w:rFonts w:eastAsia="Arial" w:cs="Arial"/>
            <w:noProof/>
          </w:rPr>
          <w:t>Clarifications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_Toc3883993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42B7AD54" w14:textId="0B0534D7" w:rsidR="009B16DF" w:rsidRDefault="00B8339A">
      <w:pPr>
        <w:pStyle w:val="TOC2"/>
        <w:tabs>
          <w:tab w:val="left" w:pos="880"/>
          <w:tab w:val="right" w:leader="dot" w:pos="9050"/>
        </w:tabs>
        <w:rPr>
          <w:rFonts w:asciiTheme="minorHAnsi" w:eastAsiaTheme="minorEastAsia" w:hAnsiTheme="minorHAnsi" w:cstheme="minorBidi"/>
          <w:noProof/>
        </w:rPr>
      </w:pPr>
      <w:hyperlink w:anchor="_Toc3883994" w:history="1">
        <w:r w:rsidR="009B16DF" w:rsidRPr="000F3B64">
          <w:rPr>
            <w:rStyle w:val="Hyperlink"/>
            <w:rFonts w:eastAsia="Arial" w:cs="Arial"/>
            <w:noProof/>
          </w:rPr>
          <w:t>2.4</w:t>
        </w:r>
        <w:r w:rsidR="009B16DF">
          <w:rPr>
            <w:rFonts w:asciiTheme="minorHAnsi" w:eastAsiaTheme="minorEastAsia" w:hAnsiTheme="minorHAnsi" w:cstheme="minorBidi"/>
            <w:noProof/>
          </w:rPr>
          <w:tab/>
        </w:r>
        <w:r w:rsidR="009B16DF" w:rsidRPr="000F3B64">
          <w:rPr>
            <w:rStyle w:val="Hyperlink"/>
            <w:rFonts w:eastAsia="Arial" w:cs="Arial"/>
            <w:noProof/>
            <w:w w:val="105"/>
          </w:rPr>
          <w:t>Notice of Intention / Request for Further Information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_Toc3883994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1B814E4D" w14:textId="6EFFEC76" w:rsidR="009B16DF" w:rsidRDefault="00B8339A">
      <w:pPr>
        <w:pStyle w:val="TOC2"/>
        <w:tabs>
          <w:tab w:val="left" w:pos="880"/>
          <w:tab w:val="right" w:leader="dot" w:pos="9050"/>
        </w:tabs>
        <w:rPr>
          <w:rFonts w:asciiTheme="minorHAnsi" w:eastAsiaTheme="minorEastAsia" w:hAnsiTheme="minorHAnsi" w:cstheme="minorBidi"/>
          <w:noProof/>
        </w:rPr>
      </w:pPr>
      <w:hyperlink w:anchor="_Toc3883995" w:history="1">
        <w:r w:rsidR="009B16DF" w:rsidRPr="000F3B64">
          <w:rPr>
            <w:rStyle w:val="Hyperlink"/>
            <w:rFonts w:eastAsia="Arial" w:cs="Arial"/>
            <w:noProof/>
            <w:w w:val="105"/>
          </w:rPr>
          <w:t>2.5</w:t>
        </w:r>
        <w:r w:rsidR="009B16DF">
          <w:rPr>
            <w:rFonts w:asciiTheme="minorHAnsi" w:eastAsiaTheme="minorEastAsia" w:hAnsiTheme="minorHAnsi" w:cstheme="minorBidi"/>
            <w:noProof/>
          </w:rPr>
          <w:tab/>
        </w:r>
        <w:r w:rsidR="009B16DF" w:rsidRPr="000F3B64">
          <w:rPr>
            <w:rStyle w:val="Hyperlink"/>
            <w:rFonts w:eastAsia="Arial" w:cs="Arial"/>
            <w:noProof/>
            <w:w w:val="105"/>
          </w:rPr>
          <w:t>Late or Non-compliant Request for Proposal Responses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_Toc3883995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4AA5B132" w14:textId="6F220044" w:rsidR="009B16DF" w:rsidRDefault="00B8339A">
      <w:pPr>
        <w:pStyle w:val="TOC2"/>
        <w:tabs>
          <w:tab w:val="left" w:pos="880"/>
          <w:tab w:val="right" w:leader="dot" w:pos="9050"/>
        </w:tabs>
        <w:rPr>
          <w:rFonts w:asciiTheme="minorHAnsi" w:eastAsiaTheme="minorEastAsia" w:hAnsiTheme="minorHAnsi" w:cstheme="minorBidi"/>
          <w:noProof/>
        </w:rPr>
      </w:pPr>
      <w:hyperlink w:anchor="_Toc3883996" w:history="1">
        <w:r w:rsidR="009B16DF" w:rsidRPr="000F3B64">
          <w:rPr>
            <w:rStyle w:val="Hyperlink"/>
            <w:rFonts w:eastAsia="Arial" w:cs="Arial"/>
            <w:noProof/>
          </w:rPr>
          <w:t>2.6</w:t>
        </w:r>
        <w:r w:rsidR="009B16DF">
          <w:rPr>
            <w:rFonts w:asciiTheme="minorHAnsi" w:eastAsiaTheme="minorEastAsia" w:hAnsiTheme="minorHAnsi" w:cstheme="minorBidi"/>
            <w:noProof/>
          </w:rPr>
          <w:tab/>
        </w:r>
        <w:r w:rsidR="009B16DF" w:rsidRPr="000F3B64">
          <w:rPr>
            <w:rStyle w:val="Hyperlink"/>
            <w:rFonts w:eastAsia="Arial" w:cs="Arial"/>
            <w:noProof/>
            <w:w w:val="105"/>
          </w:rPr>
          <w:t>Authority</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_Toc3883996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5</w:t>
        </w:r>
        <w:r w:rsidR="009B16DF">
          <w:rPr>
            <w:noProof/>
            <w:webHidden/>
            <w:color w:val="2B579A"/>
            <w:shd w:val="clear" w:color="auto" w:fill="E6E6E6"/>
          </w:rPr>
          <w:fldChar w:fldCharType="end"/>
        </w:r>
      </w:hyperlink>
    </w:p>
    <w:p w14:paraId="518BA11B" w14:textId="36775A88" w:rsidR="009B16DF" w:rsidRDefault="00B8339A">
      <w:pPr>
        <w:pStyle w:val="TOC2"/>
        <w:tabs>
          <w:tab w:val="left" w:pos="880"/>
          <w:tab w:val="right" w:leader="dot" w:pos="9050"/>
        </w:tabs>
        <w:rPr>
          <w:rFonts w:asciiTheme="minorHAnsi" w:eastAsiaTheme="minorEastAsia" w:hAnsiTheme="minorHAnsi" w:cstheme="minorBidi"/>
          <w:noProof/>
        </w:rPr>
      </w:pPr>
      <w:hyperlink w:anchor="_Toc3883997" w:history="1">
        <w:r w:rsidR="009B16DF" w:rsidRPr="000F3B64">
          <w:rPr>
            <w:rStyle w:val="Hyperlink"/>
            <w:rFonts w:eastAsia="Arial" w:cs="Arial"/>
            <w:noProof/>
            <w:w w:val="105"/>
          </w:rPr>
          <w:t>2.7</w:t>
        </w:r>
        <w:r w:rsidR="009B16DF">
          <w:rPr>
            <w:rFonts w:asciiTheme="minorHAnsi" w:eastAsiaTheme="minorEastAsia" w:hAnsiTheme="minorHAnsi" w:cstheme="minorBidi"/>
            <w:noProof/>
          </w:rPr>
          <w:tab/>
        </w:r>
        <w:r w:rsidR="009B16DF" w:rsidRPr="000F3B64">
          <w:rPr>
            <w:rStyle w:val="Hyperlink"/>
            <w:rFonts w:eastAsia="Arial" w:cs="Arial"/>
            <w:noProof/>
            <w:w w:val="105"/>
          </w:rPr>
          <w:t>Collusion/ Joint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_Toc3883997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74B06FC2" w14:textId="75242EC2" w:rsidR="009B16DF" w:rsidRDefault="00B8339A">
      <w:pPr>
        <w:pStyle w:val="TOC2"/>
        <w:tabs>
          <w:tab w:val="left" w:pos="880"/>
          <w:tab w:val="right" w:leader="dot" w:pos="9050"/>
        </w:tabs>
        <w:rPr>
          <w:rFonts w:asciiTheme="minorHAnsi" w:eastAsiaTheme="minorEastAsia" w:hAnsiTheme="minorHAnsi" w:cstheme="minorBidi"/>
          <w:noProof/>
        </w:rPr>
      </w:pPr>
      <w:hyperlink w:anchor="_Toc3883998" w:history="1">
        <w:r w:rsidR="009B16DF" w:rsidRPr="000F3B64">
          <w:rPr>
            <w:rStyle w:val="Hyperlink"/>
            <w:rFonts w:eastAsia="Arial" w:cs="Arial"/>
            <w:noProof/>
            <w:w w:val="105"/>
          </w:rPr>
          <w:t>2.8</w:t>
        </w:r>
        <w:r w:rsidR="009B16DF">
          <w:rPr>
            <w:rFonts w:asciiTheme="minorHAnsi" w:eastAsiaTheme="minorEastAsia" w:hAnsiTheme="minorHAnsi" w:cstheme="minorBidi"/>
            <w:noProof/>
          </w:rPr>
          <w:tab/>
        </w:r>
        <w:r w:rsidR="009B16DF" w:rsidRPr="000F3B64">
          <w:rPr>
            <w:rStyle w:val="Hyperlink"/>
            <w:rFonts w:eastAsia="Arial" w:cs="Arial"/>
            <w:noProof/>
            <w:w w:val="105"/>
          </w:rPr>
          <w:t>Corrections and Addenda to the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_Toc3883998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2FBC5559" w14:textId="705F92A1" w:rsidR="009B16DF" w:rsidRDefault="00B8339A">
      <w:pPr>
        <w:pStyle w:val="TOC2"/>
        <w:tabs>
          <w:tab w:val="left" w:pos="880"/>
          <w:tab w:val="right" w:leader="dot" w:pos="9050"/>
        </w:tabs>
        <w:rPr>
          <w:rFonts w:asciiTheme="minorHAnsi" w:eastAsiaTheme="minorEastAsia" w:hAnsiTheme="minorHAnsi" w:cstheme="minorBidi"/>
          <w:noProof/>
        </w:rPr>
      </w:pPr>
      <w:hyperlink w:anchor="_Toc3883999" w:history="1">
        <w:r w:rsidR="009B16DF" w:rsidRPr="000F3B64">
          <w:rPr>
            <w:rStyle w:val="Hyperlink"/>
            <w:rFonts w:eastAsia="Arial" w:cs="Arial"/>
            <w:noProof/>
            <w:w w:val="105"/>
          </w:rPr>
          <w:t>2.9</w:t>
        </w:r>
        <w:r w:rsidR="009B16DF">
          <w:rPr>
            <w:rFonts w:asciiTheme="minorHAnsi" w:eastAsiaTheme="minorEastAsia" w:hAnsiTheme="minorHAnsi" w:cstheme="minorBidi"/>
            <w:noProof/>
          </w:rPr>
          <w:tab/>
        </w:r>
        <w:r w:rsidR="009B16DF" w:rsidRPr="000F3B64">
          <w:rPr>
            <w:rStyle w:val="Hyperlink"/>
            <w:rFonts w:eastAsia="Arial" w:cs="Arial"/>
            <w:noProof/>
            <w:w w:val="105"/>
          </w:rPr>
          <w:t>Notification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_Toc3883999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6722F226" w14:textId="559C4A88" w:rsidR="009B16DF" w:rsidRDefault="00B8339A">
      <w:pPr>
        <w:pStyle w:val="TOC2"/>
        <w:tabs>
          <w:tab w:val="left" w:pos="1100"/>
          <w:tab w:val="right" w:leader="dot" w:pos="9050"/>
        </w:tabs>
        <w:rPr>
          <w:rFonts w:asciiTheme="minorHAnsi" w:eastAsiaTheme="minorEastAsia" w:hAnsiTheme="minorHAnsi" w:cstheme="minorBidi"/>
          <w:noProof/>
        </w:rPr>
      </w:pPr>
      <w:hyperlink w:anchor="_Toc3884000" w:history="1">
        <w:r w:rsidR="009B16DF" w:rsidRPr="000F3B64">
          <w:rPr>
            <w:rStyle w:val="Hyperlink"/>
            <w:rFonts w:eastAsia="Arial" w:cs="Arial"/>
            <w:noProof/>
            <w:w w:val="105"/>
          </w:rPr>
          <w:t>2.10</w:t>
        </w:r>
        <w:r w:rsidR="009B16DF">
          <w:rPr>
            <w:rFonts w:asciiTheme="minorHAnsi" w:eastAsiaTheme="minorEastAsia" w:hAnsiTheme="minorHAnsi" w:cstheme="minorBidi"/>
            <w:noProof/>
          </w:rPr>
          <w:tab/>
        </w:r>
        <w:r w:rsidR="009B16DF" w:rsidRPr="000F3B64">
          <w:rPr>
            <w:rStyle w:val="Hyperlink"/>
            <w:rFonts w:eastAsia="Arial" w:cs="Arial"/>
            <w:noProof/>
            <w:w w:val="105"/>
          </w:rPr>
          <w:t>Value Added Tax (VAT)</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42B08C33" w14:textId="4C91F211" w:rsidR="009B16DF" w:rsidRDefault="00B8339A">
      <w:pPr>
        <w:pStyle w:val="TOC2"/>
        <w:tabs>
          <w:tab w:val="left" w:pos="1100"/>
          <w:tab w:val="right" w:leader="dot" w:pos="9050"/>
        </w:tabs>
        <w:rPr>
          <w:rFonts w:asciiTheme="minorHAnsi" w:eastAsiaTheme="minorEastAsia" w:hAnsiTheme="minorHAnsi" w:cstheme="minorBidi"/>
          <w:noProof/>
        </w:rPr>
      </w:pPr>
      <w:hyperlink w:anchor="_Toc3884001" w:history="1">
        <w:r w:rsidR="009B16DF" w:rsidRPr="000F3B64">
          <w:rPr>
            <w:rStyle w:val="Hyperlink"/>
            <w:rFonts w:eastAsia="Arial" w:cs="Arial"/>
            <w:noProof/>
            <w:w w:val="105"/>
          </w:rPr>
          <w:t>2.11</w:t>
        </w:r>
        <w:r w:rsidR="009B16DF">
          <w:rPr>
            <w:rFonts w:asciiTheme="minorHAnsi" w:eastAsiaTheme="minorEastAsia" w:hAnsiTheme="minorHAnsi" w:cstheme="minorBidi"/>
            <w:noProof/>
          </w:rPr>
          <w:tab/>
        </w:r>
        <w:r w:rsidR="009B16DF" w:rsidRPr="000F3B64">
          <w:rPr>
            <w:rStyle w:val="Hyperlink"/>
            <w:rFonts w:eastAsia="Arial" w:cs="Arial"/>
            <w:noProof/>
            <w:w w:val="105"/>
          </w:rPr>
          <w:t>Standard of Responses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_Toc3884001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09FF45B1" w14:textId="4B805324" w:rsidR="009B16DF" w:rsidRDefault="00B8339A">
      <w:pPr>
        <w:pStyle w:val="TOC2"/>
        <w:tabs>
          <w:tab w:val="left" w:pos="1100"/>
          <w:tab w:val="right" w:leader="dot" w:pos="9050"/>
        </w:tabs>
        <w:rPr>
          <w:rFonts w:asciiTheme="minorHAnsi" w:eastAsiaTheme="minorEastAsia" w:hAnsiTheme="minorHAnsi" w:cstheme="minorBidi"/>
          <w:noProof/>
        </w:rPr>
      </w:pPr>
      <w:hyperlink w:anchor="_Toc3884002" w:history="1">
        <w:r w:rsidR="009B16DF" w:rsidRPr="000F3B64">
          <w:rPr>
            <w:rStyle w:val="Hyperlink"/>
            <w:rFonts w:eastAsia="Arial" w:cs="Arial"/>
            <w:noProof/>
            <w:w w:val="105"/>
          </w:rPr>
          <w:t>2.12</w:t>
        </w:r>
        <w:r w:rsidR="009B16DF">
          <w:rPr>
            <w:rFonts w:asciiTheme="minorHAnsi" w:eastAsiaTheme="minorEastAsia" w:hAnsiTheme="minorHAnsi" w:cstheme="minorBidi"/>
            <w:noProof/>
          </w:rPr>
          <w:tab/>
        </w:r>
        <w:r w:rsidR="009B16DF" w:rsidRPr="000F3B64">
          <w:rPr>
            <w:rStyle w:val="Hyperlink"/>
            <w:rFonts w:eastAsia="Arial" w:cs="Arial"/>
            <w:noProof/>
            <w:w w:val="105"/>
          </w:rPr>
          <w:t>Amendment of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_Toc3884002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21213D84" w14:textId="4A785697" w:rsidR="009B16DF" w:rsidRDefault="00B8339A">
      <w:pPr>
        <w:pStyle w:val="TOC2"/>
        <w:tabs>
          <w:tab w:val="left" w:pos="1100"/>
          <w:tab w:val="right" w:leader="dot" w:pos="9050"/>
        </w:tabs>
        <w:rPr>
          <w:rFonts w:asciiTheme="minorHAnsi" w:eastAsiaTheme="minorEastAsia" w:hAnsiTheme="minorHAnsi" w:cstheme="minorBidi"/>
          <w:noProof/>
        </w:rPr>
      </w:pPr>
      <w:hyperlink w:anchor="_Toc3884003" w:history="1">
        <w:r w:rsidR="009B16DF" w:rsidRPr="000F3B64">
          <w:rPr>
            <w:rStyle w:val="Hyperlink"/>
            <w:rFonts w:eastAsia="Arial" w:cs="Arial"/>
            <w:noProof/>
            <w:w w:val="105"/>
          </w:rPr>
          <w:t>2.13</w:t>
        </w:r>
        <w:r w:rsidR="009B16DF">
          <w:rPr>
            <w:rFonts w:asciiTheme="minorHAnsi" w:eastAsiaTheme="minorEastAsia" w:hAnsiTheme="minorHAnsi" w:cstheme="minorBidi"/>
            <w:noProof/>
          </w:rPr>
          <w:tab/>
        </w:r>
        <w:r w:rsidR="009B16DF" w:rsidRPr="000F3B64">
          <w:rPr>
            <w:rStyle w:val="Hyperlink"/>
            <w:rFonts w:eastAsia="Arial" w:cs="Arial"/>
            <w:noProof/>
            <w:w w:val="105"/>
          </w:rPr>
          <w:t>Withdrawal of the Request for Proposal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_Toc3884003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6</w:t>
        </w:r>
        <w:r w:rsidR="009B16DF">
          <w:rPr>
            <w:noProof/>
            <w:webHidden/>
            <w:color w:val="2B579A"/>
            <w:shd w:val="clear" w:color="auto" w:fill="E6E6E6"/>
          </w:rPr>
          <w:fldChar w:fldCharType="end"/>
        </w:r>
      </w:hyperlink>
    </w:p>
    <w:p w14:paraId="1341BCDC" w14:textId="2EA58480" w:rsidR="009B16DF" w:rsidRDefault="00B8339A">
      <w:pPr>
        <w:pStyle w:val="TOC2"/>
        <w:tabs>
          <w:tab w:val="left" w:pos="1100"/>
          <w:tab w:val="right" w:leader="dot" w:pos="9050"/>
        </w:tabs>
        <w:rPr>
          <w:rFonts w:asciiTheme="minorHAnsi" w:eastAsiaTheme="minorEastAsia" w:hAnsiTheme="minorHAnsi" w:cstheme="minorBidi"/>
          <w:noProof/>
        </w:rPr>
      </w:pPr>
      <w:hyperlink w:anchor="_Toc3884004" w:history="1">
        <w:r w:rsidR="009B16DF" w:rsidRPr="000F3B64">
          <w:rPr>
            <w:rStyle w:val="Hyperlink"/>
            <w:rFonts w:eastAsia="Arial" w:cs="Arial"/>
            <w:noProof/>
          </w:rPr>
          <w:t>2.14</w:t>
        </w:r>
        <w:r w:rsidR="009B16DF">
          <w:rPr>
            <w:rFonts w:asciiTheme="minorHAnsi" w:eastAsiaTheme="minorEastAsia" w:hAnsiTheme="minorHAnsi" w:cstheme="minorBidi"/>
            <w:noProof/>
          </w:rPr>
          <w:tab/>
        </w:r>
        <w:r w:rsidR="009B16DF" w:rsidRPr="000F3B64">
          <w:rPr>
            <w:rStyle w:val="Hyperlink"/>
            <w:rFonts w:eastAsia="Arial" w:cs="Arial"/>
            <w:noProof/>
            <w:w w:val="105"/>
          </w:rPr>
          <w:t>Confidentiality</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_Toc3884004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14:paraId="5BF6F779" w14:textId="33F360BD" w:rsidR="009B16DF" w:rsidRDefault="00B8339A">
      <w:pPr>
        <w:pStyle w:val="TOC2"/>
        <w:tabs>
          <w:tab w:val="left" w:pos="1100"/>
          <w:tab w:val="right" w:leader="dot" w:pos="9050"/>
        </w:tabs>
        <w:rPr>
          <w:rFonts w:asciiTheme="minorHAnsi" w:eastAsiaTheme="minorEastAsia" w:hAnsiTheme="minorHAnsi" w:cstheme="minorBidi"/>
          <w:noProof/>
        </w:rPr>
      </w:pPr>
      <w:hyperlink w:anchor="_Toc3884005" w:history="1">
        <w:r w:rsidR="009B16DF" w:rsidRPr="000F3B64">
          <w:rPr>
            <w:rStyle w:val="Hyperlink"/>
            <w:rFonts w:eastAsia="Arial" w:cs="Arial"/>
            <w:noProof/>
          </w:rPr>
          <w:t>2.15</w:t>
        </w:r>
        <w:r w:rsidR="009B16DF">
          <w:rPr>
            <w:rFonts w:asciiTheme="minorHAnsi" w:eastAsiaTheme="minorEastAsia" w:hAnsiTheme="minorHAnsi" w:cstheme="minorBidi"/>
            <w:noProof/>
          </w:rPr>
          <w:tab/>
        </w:r>
        <w:r w:rsidR="009B16DF" w:rsidRPr="000F3B64">
          <w:rPr>
            <w:rStyle w:val="Hyperlink"/>
            <w:rFonts w:eastAsia="Arial" w:cs="Arial"/>
            <w:noProof/>
            <w:w w:val="105"/>
          </w:rPr>
          <w:t>General Conditions of Contract</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_Toc3884005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14:paraId="2C80B599" w14:textId="5606CCDF" w:rsidR="009B16DF" w:rsidRDefault="00B8339A">
      <w:pPr>
        <w:pStyle w:val="TOC2"/>
        <w:tabs>
          <w:tab w:val="left" w:pos="1100"/>
          <w:tab w:val="right" w:leader="dot" w:pos="9050"/>
        </w:tabs>
        <w:rPr>
          <w:rFonts w:asciiTheme="minorHAnsi" w:eastAsiaTheme="minorEastAsia" w:hAnsiTheme="minorHAnsi" w:cstheme="minorBidi"/>
          <w:noProof/>
        </w:rPr>
      </w:pPr>
      <w:hyperlink w:anchor="_Toc3884006" w:history="1">
        <w:r w:rsidR="009B16DF" w:rsidRPr="000F3B64">
          <w:rPr>
            <w:rStyle w:val="Hyperlink"/>
            <w:rFonts w:eastAsia="Arial" w:cs="Arial"/>
            <w:noProof/>
          </w:rPr>
          <w:t>2.16</w:t>
        </w:r>
        <w:r w:rsidR="009B16DF">
          <w:rPr>
            <w:rFonts w:asciiTheme="minorHAnsi" w:eastAsiaTheme="minorEastAsia" w:hAnsiTheme="minorHAnsi" w:cstheme="minorBidi"/>
            <w:noProof/>
          </w:rPr>
          <w:tab/>
        </w:r>
        <w:r w:rsidR="009B16DF" w:rsidRPr="000F3B64">
          <w:rPr>
            <w:rStyle w:val="Hyperlink"/>
            <w:rFonts w:eastAsia="Arial" w:cs="Arial"/>
            <w:noProof/>
            <w:w w:val="105"/>
          </w:rPr>
          <w:t>No contract</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_Toc3884006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14:paraId="60C383D9" w14:textId="5A408518" w:rsidR="009B16DF" w:rsidRDefault="00B8339A">
      <w:pPr>
        <w:pStyle w:val="TOC2"/>
        <w:tabs>
          <w:tab w:val="left" w:pos="1100"/>
          <w:tab w:val="right" w:leader="dot" w:pos="9050"/>
        </w:tabs>
        <w:rPr>
          <w:rFonts w:asciiTheme="minorHAnsi" w:eastAsiaTheme="minorEastAsia" w:hAnsiTheme="minorHAnsi" w:cstheme="minorBidi"/>
          <w:noProof/>
        </w:rPr>
      </w:pPr>
      <w:hyperlink w:anchor="_Toc3884007" w:history="1">
        <w:r w:rsidR="009B16DF" w:rsidRPr="000F3B64">
          <w:rPr>
            <w:rStyle w:val="Hyperlink"/>
            <w:rFonts w:eastAsia="Arial" w:cs="Arial"/>
            <w:noProof/>
          </w:rPr>
          <w:t>2.17</w:t>
        </w:r>
        <w:r w:rsidR="009B16DF">
          <w:rPr>
            <w:rFonts w:asciiTheme="minorHAnsi" w:eastAsiaTheme="minorEastAsia" w:hAnsiTheme="minorHAnsi" w:cstheme="minorBidi"/>
            <w:noProof/>
          </w:rPr>
          <w:tab/>
        </w:r>
        <w:r w:rsidR="009B16DF" w:rsidRPr="000F3B64">
          <w:rPr>
            <w:rStyle w:val="Hyperlink"/>
            <w:rFonts w:eastAsia="Arial" w:cs="Arial"/>
            <w:noProof/>
            <w:w w:val="105"/>
          </w:rPr>
          <w:t>Request for Proposal Costs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_Toc3884007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7</w:t>
        </w:r>
        <w:r w:rsidR="009B16DF">
          <w:rPr>
            <w:noProof/>
            <w:webHidden/>
            <w:color w:val="2B579A"/>
            <w:shd w:val="clear" w:color="auto" w:fill="E6E6E6"/>
          </w:rPr>
          <w:fldChar w:fldCharType="end"/>
        </w:r>
      </w:hyperlink>
    </w:p>
    <w:p w14:paraId="47A610CC" w14:textId="10B53E97" w:rsidR="009B16DF" w:rsidRDefault="00B8339A">
      <w:pPr>
        <w:pStyle w:val="TOC1"/>
        <w:tabs>
          <w:tab w:val="left" w:pos="440"/>
          <w:tab w:val="right" w:leader="dot" w:pos="9050"/>
        </w:tabs>
        <w:rPr>
          <w:rFonts w:asciiTheme="minorHAnsi" w:eastAsiaTheme="minorEastAsia" w:hAnsiTheme="minorHAnsi" w:cstheme="minorBidi"/>
          <w:noProof/>
        </w:rPr>
      </w:pPr>
      <w:hyperlink w:anchor="_Toc3884008" w:history="1">
        <w:r w:rsidR="009B16DF" w:rsidRPr="000F3B64">
          <w:rPr>
            <w:rStyle w:val="Hyperlink"/>
            <w:rFonts w:eastAsia="Arial" w:cs="Arial"/>
            <w:noProof/>
          </w:rPr>
          <w:t>3</w:t>
        </w:r>
        <w:r w:rsidR="009B16DF">
          <w:rPr>
            <w:rFonts w:asciiTheme="minorHAnsi" w:eastAsiaTheme="minorEastAsia" w:hAnsiTheme="minorHAnsi" w:cstheme="minorBidi"/>
            <w:noProof/>
          </w:rPr>
          <w:tab/>
        </w:r>
        <w:r w:rsidR="009B16DF" w:rsidRPr="000F3B64">
          <w:rPr>
            <w:rStyle w:val="Hyperlink"/>
            <w:rFonts w:eastAsia="Arial" w:cs="Arial"/>
            <w:noProof/>
          </w:rPr>
          <w:t>COMPANY BACKGROUND INFORMATION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_Toc3884008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14:paraId="48DF2A57" w14:textId="6C4DA070" w:rsidR="009B16DF" w:rsidRDefault="00B8339A">
      <w:pPr>
        <w:pStyle w:val="TOC2"/>
        <w:tabs>
          <w:tab w:val="left" w:pos="880"/>
          <w:tab w:val="right" w:leader="dot" w:pos="9050"/>
        </w:tabs>
        <w:rPr>
          <w:rFonts w:asciiTheme="minorHAnsi" w:eastAsiaTheme="minorEastAsia" w:hAnsiTheme="minorHAnsi" w:cstheme="minorBidi"/>
          <w:noProof/>
        </w:rPr>
      </w:pPr>
      <w:hyperlink w:anchor="_Toc3884009" w:history="1">
        <w:r w:rsidR="009B16DF" w:rsidRPr="000F3B64">
          <w:rPr>
            <w:rStyle w:val="Hyperlink"/>
            <w:rFonts w:eastAsia="Arial" w:cs="Arial"/>
            <w:noProof/>
          </w:rPr>
          <w:t>3.1</w:t>
        </w:r>
        <w:r w:rsidR="009B16DF">
          <w:rPr>
            <w:rFonts w:asciiTheme="minorHAnsi" w:eastAsiaTheme="minorEastAsia" w:hAnsiTheme="minorHAnsi" w:cstheme="minorBidi"/>
            <w:noProof/>
          </w:rPr>
          <w:tab/>
        </w:r>
        <w:r w:rsidR="009B16DF" w:rsidRPr="000F3B64">
          <w:rPr>
            <w:rStyle w:val="Hyperlink"/>
            <w:rFonts w:eastAsia="Arial" w:cs="Arial"/>
            <w:noProof/>
            <w:w w:val="105"/>
          </w:rPr>
          <w:t>General</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_Toc3884009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14:paraId="34682957" w14:textId="2BD694AF" w:rsidR="009B16DF" w:rsidRDefault="00B8339A">
      <w:pPr>
        <w:pStyle w:val="TOC1"/>
        <w:tabs>
          <w:tab w:val="left" w:pos="440"/>
          <w:tab w:val="right" w:leader="dot" w:pos="9050"/>
        </w:tabs>
        <w:rPr>
          <w:rFonts w:asciiTheme="minorHAnsi" w:eastAsiaTheme="minorEastAsia" w:hAnsiTheme="minorHAnsi" w:cstheme="minorBidi"/>
          <w:noProof/>
        </w:rPr>
      </w:pPr>
      <w:hyperlink w:anchor="_Toc3884010" w:history="1">
        <w:r w:rsidR="009B16DF" w:rsidRPr="000F3B64">
          <w:rPr>
            <w:rStyle w:val="Hyperlink"/>
            <w:rFonts w:eastAsia="Arial"/>
            <w:noProof/>
          </w:rPr>
          <w:t>4</w:t>
        </w:r>
        <w:r w:rsidR="009B16DF">
          <w:rPr>
            <w:rFonts w:asciiTheme="minorHAnsi" w:eastAsiaTheme="minorEastAsia" w:hAnsiTheme="minorHAnsi" w:cstheme="minorBidi"/>
            <w:noProof/>
          </w:rPr>
          <w:tab/>
        </w:r>
        <w:r w:rsidR="009B16DF" w:rsidRPr="000F3B64">
          <w:rPr>
            <w:rStyle w:val="Hyperlink"/>
            <w:rFonts w:eastAsia="Arial"/>
            <w:noProof/>
          </w:rPr>
          <w:t>Current Situation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14:paraId="1B06D15D" w14:textId="253A4FF3" w:rsidR="009B16DF" w:rsidRDefault="00B8339A">
      <w:pPr>
        <w:pStyle w:val="TOC1"/>
        <w:tabs>
          <w:tab w:val="left" w:pos="440"/>
          <w:tab w:val="right" w:leader="dot" w:pos="9050"/>
        </w:tabs>
        <w:rPr>
          <w:rFonts w:asciiTheme="minorHAnsi" w:eastAsiaTheme="minorEastAsia" w:hAnsiTheme="minorHAnsi" w:cstheme="minorBidi"/>
          <w:noProof/>
        </w:rPr>
      </w:pPr>
      <w:hyperlink w:anchor="_Toc3884011" w:history="1">
        <w:r w:rsidR="009B16DF" w:rsidRPr="000F3B64">
          <w:rPr>
            <w:rStyle w:val="Hyperlink"/>
            <w:rFonts w:eastAsia="Arial,"/>
            <w:noProof/>
            <w:lang w:val="en-US" w:eastAsia="en-US"/>
          </w:rPr>
          <w:t>5</w:t>
        </w:r>
        <w:r w:rsidR="009B16DF">
          <w:rPr>
            <w:rFonts w:asciiTheme="minorHAnsi" w:eastAsiaTheme="minorEastAsia" w:hAnsiTheme="minorHAnsi" w:cstheme="minorBidi"/>
            <w:noProof/>
          </w:rPr>
          <w:tab/>
        </w:r>
        <w:r w:rsidR="009B16DF" w:rsidRPr="000F3B64">
          <w:rPr>
            <w:rStyle w:val="Hyperlink"/>
            <w:rFonts w:eastAsia="Arial,"/>
            <w:noProof/>
            <w:lang w:val="en-US" w:eastAsia="en-US"/>
          </w:rPr>
          <w:t>Specification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_Toc3884011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8</w:t>
        </w:r>
        <w:r w:rsidR="009B16DF">
          <w:rPr>
            <w:noProof/>
            <w:webHidden/>
            <w:color w:val="2B579A"/>
            <w:shd w:val="clear" w:color="auto" w:fill="E6E6E6"/>
          </w:rPr>
          <w:fldChar w:fldCharType="end"/>
        </w:r>
      </w:hyperlink>
    </w:p>
    <w:p w14:paraId="6F9A9FB2" w14:textId="0CB1DD8C" w:rsidR="009B16DF" w:rsidRDefault="00B8339A">
      <w:pPr>
        <w:pStyle w:val="TOC2"/>
        <w:tabs>
          <w:tab w:val="left" w:pos="880"/>
          <w:tab w:val="right" w:leader="dot" w:pos="9050"/>
        </w:tabs>
        <w:rPr>
          <w:rFonts w:asciiTheme="minorHAnsi" w:eastAsiaTheme="minorEastAsia" w:hAnsiTheme="minorHAnsi" w:cstheme="minorBidi"/>
          <w:noProof/>
        </w:rPr>
      </w:pPr>
      <w:hyperlink w:anchor="_Toc3884012" w:history="1">
        <w:r w:rsidR="009B16DF" w:rsidRPr="000F3B64">
          <w:rPr>
            <w:rStyle w:val="Hyperlink"/>
            <w:rFonts w:eastAsia="Arial" w:cs="Arial"/>
            <w:noProof/>
          </w:rPr>
          <w:t>5.1</w:t>
        </w:r>
        <w:r w:rsidR="009B16DF">
          <w:rPr>
            <w:rFonts w:asciiTheme="minorHAnsi" w:eastAsiaTheme="minorEastAsia" w:hAnsiTheme="minorHAnsi" w:cstheme="minorBidi"/>
            <w:noProof/>
          </w:rPr>
          <w:tab/>
        </w:r>
        <w:r w:rsidR="009B16DF" w:rsidRPr="000F3B64">
          <w:rPr>
            <w:rStyle w:val="Hyperlink"/>
            <w:rFonts w:eastAsia="Arial" w:cs="Arial"/>
            <w:noProof/>
            <w:w w:val="105"/>
          </w:rPr>
          <w:t>RFO Timetable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_Toc3884012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14:paraId="19ED5160" w14:textId="154474F1" w:rsidR="009B16DF" w:rsidRDefault="00B8339A">
      <w:pPr>
        <w:pStyle w:val="TOC2"/>
        <w:tabs>
          <w:tab w:val="left" w:pos="880"/>
          <w:tab w:val="right" w:leader="dot" w:pos="9050"/>
        </w:tabs>
        <w:rPr>
          <w:rFonts w:asciiTheme="minorHAnsi" w:eastAsiaTheme="minorEastAsia" w:hAnsiTheme="minorHAnsi" w:cstheme="minorBidi"/>
          <w:noProof/>
        </w:rPr>
      </w:pPr>
      <w:hyperlink w:anchor="_Toc3884013" w:history="1">
        <w:r w:rsidR="009B16DF" w:rsidRPr="000F3B64">
          <w:rPr>
            <w:rStyle w:val="Hyperlink"/>
            <w:rFonts w:eastAsia="Arial" w:cs="Arial"/>
            <w:noProof/>
            <w:w w:val="105"/>
          </w:rPr>
          <w:t>5.2</w:t>
        </w:r>
        <w:r w:rsidR="009B16DF">
          <w:rPr>
            <w:rFonts w:asciiTheme="minorHAnsi" w:eastAsiaTheme="minorEastAsia" w:hAnsiTheme="minorHAnsi" w:cstheme="minorBidi"/>
            <w:noProof/>
          </w:rPr>
          <w:tab/>
        </w:r>
        <w:r w:rsidR="009B16DF" w:rsidRPr="000F3B64">
          <w:rPr>
            <w:rStyle w:val="Hyperlink"/>
            <w:rFonts w:eastAsia="Arial" w:cs="Arial"/>
            <w:noProof/>
            <w:w w:val="105"/>
          </w:rPr>
          <w:t>Term and Termination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_Toc3884013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14:paraId="40577DF5" w14:textId="2F9CB37D" w:rsidR="009B16DF" w:rsidRDefault="00B8339A">
      <w:pPr>
        <w:pStyle w:val="TOC2"/>
        <w:tabs>
          <w:tab w:val="left" w:pos="880"/>
          <w:tab w:val="right" w:leader="dot" w:pos="9050"/>
        </w:tabs>
        <w:rPr>
          <w:rFonts w:asciiTheme="minorHAnsi" w:eastAsiaTheme="minorEastAsia" w:hAnsiTheme="minorHAnsi" w:cstheme="minorBidi"/>
          <w:noProof/>
        </w:rPr>
      </w:pPr>
      <w:hyperlink w:anchor="_Toc3884014" w:history="1">
        <w:r w:rsidR="009B16DF" w:rsidRPr="000F3B64">
          <w:rPr>
            <w:rStyle w:val="Hyperlink"/>
            <w:rFonts w:eastAsia="Arial"/>
            <w:noProof/>
            <w:w w:val="105"/>
          </w:rPr>
          <w:t>5.3</w:t>
        </w:r>
        <w:r w:rsidR="009B16DF">
          <w:rPr>
            <w:rFonts w:asciiTheme="minorHAnsi" w:eastAsiaTheme="minorEastAsia" w:hAnsiTheme="minorHAnsi" w:cstheme="minorBidi"/>
            <w:noProof/>
          </w:rPr>
          <w:tab/>
        </w:r>
        <w:r w:rsidR="009B16DF" w:rsidRPr="000F3B64">
          <w:rPr>
            <w:rStyle w:val="Hyperlink"/>
            <w:rFonts w:eastAsia="Arial"/>
            <w:noProof/>
            <w:w w:val="105"/>
          </w:rPr>
          <w:t>Payment Arrangements</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_Toc3884014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14:paraId="7787EEAD" w14:textId="03586067" w:rsidR="009B16DF" w:rsidRDefault="00B8339A">
      <w:pPr>
        <w:pStyle w:val="TOC1"/>
        <w:tabs>
          <w:tab w:val="left" w:pos="440"/>
          <w:tab w:val="right" w:leader="dot" w:pos="9050"/>
        </w:tabs>
        <w:rPr>
          <w:rFonts w:asciiTheme="minorHAnsi" w:eastAsiaTheme="minorEastAsia" w:hAnsiTheme="minorHAnsi" w:cstheme="minorBidi"/>
          <w:noProof/>
        </w:rPr>
      </w:pPr>
      <w:hyperlink w:anchor="_Toc3884015" w:history="1">
        <w:r w:rsidR="009B16DF" w:rsidRPr="000F3B64">
          <w:rPr>
            <w:rStyle w:val="Hyperlink"/>
            <w:rFonts w:eastAsia="Arial"/>
            <w:noProof/>
          </w:rPr>
          <w:t>6</w:t>
        </w:r>
        <w:r w:rsidR="009B16DF">
          <w:rPr>
            <w:rFonts w:asciiTheme="minorHAnsi" w:eastAsiaTheme="minorEastAsia" w:hAnsiTheme="minorHAnsi" w:cstheme="minorBidi"/>
            <w:noProof/>
          </w:rPr>
          <w:tab/>
        </w:r>
        <w:r w:rsidR="009B16DF" w:rsidRPr="000F3B64">
          <w:rPr>
            <w:rStyle w:val="Hyperlink"/>
            <w:rFonts w:eastAsia="Arial"/>
            <w:noProof/>
            <w:w w:val="105"/>
          </w:rPr>
          <w:t>Evaluation criteria</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_Toc3884015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9</w:t>
        </w:r>
        <w:r w:rsidR="009B16DF">
          <w:rPr>
            <w:noProof/>
            <w:webHidden/>
            <w:color w:val="2B579A"/>
            <w:shd w:val="clear" w:color="auto" w:fill="E6E6E6"/>
          </w:rPr>
          <w:fldChar w:fldCharType="end"/>
        </w:r>
      </w:hyperlink>
    </w:p>
    <w:p w14:paraId="34DC5869" w14:textId="1C0F27DA" w:rsidR="009B16DF" w:rsidRDefault="00B8339A">
      <w:pPr>
        <w:pStyle w:val="TOC1"/>
        <w:tabs>
          <w:tab w:val="left" w:pos="440"/>
          <w:tab w:val="right" w:leader="dot" w:pos="9050"/>
        </w:tabs>
        <w:rPr>
          <w:rFonts w:asciiTheme="minorHAnsi" w:eastAsiaTheme="minorEastAsia" w:hAnsiTheme="minorHAnsi" w:cstheme="minorBidi"/>
          <w:noProof/>
        </w:rPr>
      </w:pPr>
      <w:hyperlink w:anchor="_Toc3884016" w:history="1">
        <w:r w:rsidR="009B16DF" w:rsidRPr="000F3B64">
          <w:rPr>
            <w:rStyle w:val="Hyperlink"/>
            <w:rFonts w:eastAsia="Arial"/>
            <w:noProof/>
            <w:w w:val="105"/>
          </w:rPr>
          <w:t>7</w:t>
        </w:r>
        <w:r w:rsidR="009B16DF">
          <w:rPr>
            <w:rFonts w:asciiTheme="minorHAnsi" w:eastAsiaTheme="minorEastAsia" w:hAnsiTheme="minorHAnsi" w:cstheme="minorBidi"/>
            <w:noProof/>
          </w:rPr>
          <w:tab/>
        </w:r>
        <w:r w:rsidR="009B16DF" w:rsidRPr="000F3B64">
          <w:rPr>
            <w:rStyle w:val="Hyperlink"/>
            <w:rFonts w:eastAsia="Arial"/>
            <w:noProof/>
            <w:w w:val="105"/>
          </w:rPr>
          <w:t>Company Information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_Toc3884016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10</w:t>
        </w:r>
        <w:r w:rsidR="009B16DF">
          <w:rPr>
            <w:noProof/>
            <w:webHidden/>
            <w:color w:val="2B579A"/>
            <w:shd w:val="clear" w:color="auto" w:fill="E6E6E6"/>
          </w:rPr>
          <w:fldChar w:fldCharType="end"/>
        </w:r>
      </w:hyperlink>
    </w:p>
    <w:p w14:paraId="04388DD6" w14:textId="019421B3" w:rsidR="009B16DF" w:rsidRDefault="00B8339A">
      <w:pPr>
        <w:pStyle w:val="TOC1"/>
        <w:tabs>
          <w:tab w:val="left" w:pos="440"/>
          <w:tab w:val="right" w:leader="dot" w:pos="9050"/>
        </w:tabs>
        <w:rPr>
          <w:rFonts w:asciiTheme="minorHAnsi" w:eastAsiaTheme="minorEastAsia" w:hAnsiTheme="minorHAnsi" w:cstheme="minorBidi"/>
          <w:noProof/>
        </w:rPr>
      </w:pPr>
      <w:hyperlink w:anchor="_Toc3884017" w:history="1">
        <w:r w:rsidR="009B16DF" w:rsidRPr="000F3B64">
          <w:rPr>
            <w:rStyle w:val="Hyperlink"/>
            <w:rFonts w:eastAsia="Arial"/>
            <w:noProof/>
            <w:w w:val="105"/>
          </w:rPr>
          <w:t>8</w:t>
        </w:r>
        <w:r w:rsidR="009B16DF">
          <w:rPr>
            <w:rFonts w:asciiTheme="minorHAnsi" w:eastAsiaTheme="minorEastAsia" w:hAnsiTheme="minorHAnsi" w:cstheme="minorBidi"/>
            <w:noProof/>
          </w:rPr>
          <w:tab/>
        </w:r>
        <w:r w:rsidR="009B16DF" w:rsidRPr="000F3B64">
          <w:rPr>
            <w:rStyle w:val="Hyperlink"/>
            <w:rFonts w:eastAsia="Arial"/>
            <w:noProof/>
            <w:w w:val="105"/>
          </w:rPr>
          <w:t>Procurement Questionnaire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_Toc3884017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12</w:t>
        </w:r>
        <w:r w:rsidR="009B16DF">
          <w:rPr>
            <w:noProof/>
            <w:webHidden/>
            <w:color w:val="2B579A"/>
            <w:shd w:val="clear" w:color="auto" w:fill="E6E6E6"/>
          </w:rPr>
          <w:fldChar w:fldCharType="end"/>
        </w:r>
      </w:hyperlink>
    </w:p>
    <w:p w14:paraId="08A60E7B" w14:textId="7094F309" w:rsidR="009B16DF" w:rsidRDefault="00B8339A">
      <w:pPr>
        <w:pStyle w:val="TOC1"/>
        <w:tabs>
          <w:tab w:val="left" w:pos="440"/>
          <w:tab w:val="right" w:leader="dot" w:pos="9050"/>
        </w:tabs>
        <w:rPr>
          <w:rFonts w:asciiTheme="minorHAnsi" w:eastAsiaTheme="minorEastAsia" w:hAnsiTheme="minorHAnsi" w:cstheme="minorBidi"/>
          <w:noProof/>
        </w:rPr>
      </w:pPr>
      <w:hyperlink w:anchor="_Toc3884018" w:history="1">
        <w:r w:rsidR="009B16DF" w:rsidRPr="000F3B64">
          <w:rPr>
            <w:rStyle w:val="Hyperlink"/>
            <w:rFonts w:eastAsia="Arial"/>
            <w:noProof/>
            <w:w w:val="105"/>
          </w:rPr>
          <w:t>9</w:t>
        </w:r>
        <w:r w:rsidR="009B16DF">
          <w:rPr>
            <w:rFonts w:asciiTheme="minorHAnsi" w:eastAsiaTheme="minorEastAsia" w:hAnsiTheme="minorHAnsi" w:cstheme="minorBidi"/>
            <w:noProof/>
          </w:rPr>
          <w:tab/>
        </w:r>
        <w:r w:rsidR="009B16DF" w:rsidRPr="000F3B64">
          <w:rPr>
            <w:rStyle w:val="Hyperlink"/>
            <w:rFonts w:eastAsia="Arial"/>
            <w:noProof/>
            <w:w w:val="105"/>
          </w:rPr>
          <w:t>Commercial Submission</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_Toc3884018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16</w:t>
        </w:r>
        <w:r w:rsidR="009B16DF">
          <w:rPr>
            <w:noProof/>
            <w:webHidden/>
            <w:color w:val="2B579A"/>
            <w:shd w:val="clear" w:color="auto" w:fill="E6E6E6"/>
          </w:rPr>
          <w:fldChar w:fldCharType="end"/>
        </w:r>
      </w:hyperlink>
    </w:p>
    <w:p w14:paraId="65863FF3" w14:textId="456322A9" w:rsidR="009B16DF" w:rsidRDefault="00B8339A">
      <w:pPr>
        <w:pStyle w:val="TOC1"/>
        <w:tabs>
          <w:tab w:val="left" w:pos="660"/>
          <w:tab w:val="right" w:leader="dot" w:pos="9050"/>
        </w:tabs>
        <w:rPr>
          <w:rFonts w:asciiTheme="minorHAnsi" w:eastAsiaTheme="minorEastAsia" w:hAnsiTheme="minorHAnsi" w:cstheme="minorBidi"/>
          <w:noProof/>
        </w:rPr>
      </w:pPr>
      <w:hyperlink w:anchor="_Toc3884019" w:history="1">
        <w:r w:rsidR="009B16DF" w:rsidRPr="000F3B64">
          <w:rPr>
            <w:rStyle w:val="Hyperlink"/>
            <w:rFonts w:eastAsia="Arial"/>
            <w:noProof/>
            <w:w w:val="105"/>
          </w:rPr>
          <w:t>10</w:t>
        </w:r>
        <w:r w:rsidR="009B16DF">
          <w:rPr>
            <w:rFonts w:asciiTheme="minorHAnsi" w:eastAsiaTheme="minorEastAsia" w:hAnsiTheme="minorHAnsi" w:cstheme="minorBidi"/>
            <w:noProof/>
          </w:rPr>
          <w:tab/>
        </w:r>
        <w:r w:rsidR="009B16DF" w:rsidRPr="000F3B64">
          <w:rPr>
            <w:rStyle w:val="Hyperlink"/>
            <w:rFonts w:eastAsia="Arial"/>
            <w:noProof/>
            <w:w w:val="105"/>
          </w:rPr>
          <w:t>Non Collusive Tendering Certificate</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_Toc3884019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19</w:t>
        </w:r>
        <w:r w:rsidR="009B16DF">
          <w:rPr>
            <w:noProof/>
            <w:webHidden/>
            <w:color w:val="2B579A"/>
            <w:shd w:val="clear" w:color="auto" w:fill="E6E6E6"/>
          </w:rPr>
          <w:fldChar w:fldCharType="end"/>
        </w:r>
      </w:hyperlink>
    </w:p>
    <w:p w14:paraId="6A50411D" w14:textId="6056BE43" w:rsidR="009B16DF" w:rsidRDefault="00B8339A">
      <w:pPr>
        <w:pStyle w:val="TOC2"/>
        <w:tabs>
          <w:tab w:val="left" w:pos="1100"/>
          <w:tab w:val="right" w:leader="dot" w:pos="9050"/>
        </w:tabs>
        <w:rPr>
          <w:rFonts w:asciiTheme="minorHAnsi" w:eastAsiaTheme="minorEastAsia" w:hAnsiTheme="minorHAnsi" w:cstheme="minorBidi"/>
          <w:noProof/>
        </w:rPr>
      </w:pPr>
      <w:hyperlink w:anchor="_Toc3884020" w:history="1">
        <w:r w:rsidR="009B16DF" w:rsidRPr="000F3B64">
          <w:rPr>
            <w:rStyle w:val="Hyperlink"/>
            <w:noProof/>
          </w:rPr>
          <w:t>10.1</w:t>
        </w:r>
        <w:r w:rsidR="009B16DF">
          <w:rPr>
            <w:rFonts w:asciiTheme="minorHAnsi" w:eastAsiaTheme="minorEastAsia" w:hAnsiTheme="minorHAnsi" w:cstheme="minorBidi"/>
            <w:noProof/>
          </w:rPr>
          <w:tab/>
        </w:r>
        <w:r w:rsidR="009B16DF" w:rsidRPr="000F3B64">
          <w:rPr>
            <w:rStyle w:val="Hyperlink"/>
            <w:noProof/>
          </w:rPr>
          <w:t>Form of Tender</w:t>
        </w:r>
        <w:r w:rsidR="009B16DF">
          <w:rPr>
            <w:noProof/>
            <w:webHidden/>
          </w:rPr>
          <w:tab/>
        </w:r>
        <w:r w:rsidR="009B16DF">
          <w:rPr>
            <w:noProof/>
            <w:webHidden/>
            <w:color w:val="2B579A"/>
            <w:shd w:val="clear" w:color="auto" w:fill="E6E6E6"/>
          </w:rPr>
          <w:fldChar w:fldCharType="begin"/>
        </w:r>
        <w:r w:rsidR="009B16DF">
          <w:rPr>
            <w:noProof/>
            <w:webHidden/>
          </w:rPr>
          <w:instrText xml:space="preserve"> PAGEREF _Toc3884020 \h </w:instrText>
        </w:r>
        <w:r w:rsidR="009B16DF">
          <w:rPr>
            <w:noProof/>
            <w:webHidden/>
            <w:color w:val="2B579A"/>
            <w:shd w:val="clear" w:color="auto" w:fill="E6E6E6"/>
          </w:rPr>
        </w:r>
        <w:r w:rsidR="009B16DF">
          <w:rPr>
            <w:noProof/>
            <w:webHidden/>
            <w:color w:val="2B579A"/>
            <w:shd w:val="clear" w:color="auto" w:fill="E6E6E6"/>
          </w:rPr>
          <w:fldChar w:fldCharType="separate"/>
        </w:r>
        <w:r w:rsidR="009B16DF">
          <w:rPr>
            <w:noProof/>
            <w:webHidden/>
          </w:rPr>
          <w:t>20</w:t>
        </w:r>
        <w:r w:rsidR="009B16DF">
          <w:rPr>
            <w:noProof/>
            <w:webHidden/>
            <w:color w:val="2B579A"/>
            <w:shd w:val="clear" w:color="auto" w:fill="E6E6E6"/>
          </w:rPr>
          <w:fldChar w:fldCharType="end"/>
        </w:r>
      </w:hyperlink>
    </w:p>
    <w:p w14:paraId="6EF1335A" w14:textId="156053DF" w:rsidR="00E8257F" w:rsidRPr="008D13D4" w:rsidRDefault="00E8257F">
      <w:pPr>
        <w:rPr>
          <w:rFonts w:cs="Arial"/>
        </w:rPr>
      </w:pPr>
      <w:r w:rsidRPr="008D13D4">
        <w:rPr>
          <w:rFonts w:cs="Arial"/>
          <w:b/>
          <w:bCs/>
          <w:noProof/>
          <w:color w:val="2B579A"/>
          <w:shd w:val="clear" w:color="auto" w:fill="E6E6E6"/>
        </w:rPr>
        <w:fldChar w:fldCharType="end"/>
      </w:r>
    </w:p>
    <w:p w14:paraId="6EF1335B" w14:textId="3DFDCB0B" w:rsidR="008D13D4" w:rsidRDefault="008D13D4">
      <w:pPr>
        <w:spacing w:after="0" w:line="240" w:lineRule="auto"/>
        <w:rPr>
          <w:rFonts w:cs="Arial"/>
          <w:b/>
          <w:bCs/>
          <w:w w:val="105"/>
        </w:rPr>
      </w:pPr>
      <w:r>
        <w:rPr>
          <w:rFonts w:cs="Arial"/>
          <w:b/>
          <w:bCs/>
          <w:w w:val="105"/>
        </w:rPr>
        <w:br w:type="page"/>
      </w:r>
    </w:p>
    <w:p w14:paraId="4C632882" w14:textId="77777777" w:rsidR="00E8257F" w:rsidRPr="008D13D4" w:rsidRDefault="00E8257F">
      <w:pPr>
        <w:spacing w:line="216" w:lineRule="auto"/>
        <w:rPr>
          <w:rFonts w:cs="Arial"/>
          <w:b/>
          <w:bCs/>
          <w:w w:val="105"/>
        </w:rPr>
      </w:pPr>
    </w:p>
    <w:p w14:paraId="6EF1335C" w14:textId="77777777" w:rsidR="00064ACD" w:rsidRPr="008D13D4" w:rsidRDefault="00064ACD" w:rsidP="46A00F21">
      <w:pPr>
        <w:pStyle w:val="Heading1"/>
        <w:rPr>
          <w:rFonts w:eastAsia="Arial" w:cs="Arial"/>
          <w:sz w:val="22"/>
          <w:szCs w:val="22"/>
        </w:rPr>
      </w:pPr>
      <w:bookmarkStart w:id="1" w:name="_Toc3883989"/>
      <w:r w:rsidRPr="46A00F21">
        <w:rPr>
          <w:rFonts w:eastAsia="Arial" w:cs="Arial"/>
          <w:sz w:val="22"/>
          <w:szCs w:val="22"/>
        </w:rPr>
        <w:t>INTRODUCTION</w:t>
      </w:r>
      <w:bookmarkEnd w:id="1"/>
    </w:p>
    <w:p w14:paraId="6EF1335D" w14:textId="3EDACEA9" w:rsidR="00064ACD" w:rsidRPr="008D13D4" w:rsidRDefault="00064ACD" w:rsidP="46A00F21">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00EB5F28" w:rsidRPr="46A00F21">
        <w:rPr>
          <w:rFonts w:eastAsia="Arial" w:cs="Arial"/>
          <w:spacing w:val="-5"/>
        </w:rPr>
        <w:t>London &amp; Partners Ltd</w:t>
      </w:r>
      <w:r w:rsidR="00F36D96" w:rsidRPr="46A00F21">
        <w:rPr>
          <w:rFonts w:eastAsia="Arial" w:cs="Arial"/>
          <w:spacing w:val="-5"/>
        </w:rPr>
        <w:t xml:space="preserve"> </w:t>
      </w:r>
      <w:r w:rsidRPr="46A00F21">
        <w:rPr>
          <w:rFonts w:eastAsia="Arial" w:cs="Arial"/>
        </w:rPr>
        <w:t>(</w:t>
      </w:r>
      <w:r w:rsidR="00653942" w:rsidRPr="46A00F21">
        <w:rPr>
          <w:rFonts w:eastAsia="Arial" w:cs="Arial"/>
        </w:rPr>
        <w:t>L &amp; P</w:t>
      </w:r>
      <w:r w:rsidRPr="46A00F21">
        <w:rPr>
          <w:rFonts w:eastAsia="Arial" w:cs="Arial"/>
        </w:rPr>
        <w:t>).</w:t>
      </w:r>
    </w:p>
    <w:p w14:paraId="6EF1335E" w14:textId="5CB3D9A6" w:rsidR="00064ACD" w:rsidRPr="008D13D4" w:rsidRDefault="00064ACD" w:rsidP="46A00F21">
      <w:pPr>
        <w:spacing w:before="216"/>
        <w:ind w:right="1080"/>
        <w:rPr>
          <w:rFonts w:eastAsia="Arial" w:cs="Arial"/>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to supply</w:t>
      </w:r>
      <w:r w:rsidR="00253E34" w:rsidRPr="46A00F21">
        <w:rPr>
          <w:rFonts w:eastAsia="Arial" w:cs="Arial"/>
          <w:spacing w:val="-5"/>
        </w:rPr>
        <w:t xml:space="preserve"> </w:t>
      </w:r>
      <w:r w:rsidR="4470E3AF" w:rsidRPr="46A00F21">
        <w:rPr>
          <w:rFonts w:eastAsia="Arial" w:cs="Arial"/>
          <w:spacing w:val="-5"/>
        </w:rPr>
        <w:t xml:space="preserve">a Social Scheduling Tool. </w:t>
      </w:r>
    </w:p>
    <w:p w14:paraId="6EF1335F" w14:textId="1328B607" w:rsidR="00064ACD" w:rsidRPr="008D13D4" w:rsidRDefault="00064ACD" w:rsidP="46A00F21">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14:paraId="6EF13360" w14:textId="77777777" w:rsidR="00064ACD" w:rsidRPr="008D13D4" w:rsidRDefault="46A00F21" w:rsidP="46A00F21">
      <w:pPr>
        <w:spacing w:before="252" w:line="211" w:lineRule="auto"/>
        <w:rPr>
          <w:rFonts w:eastAsia="Arial" w:cs="Arial"/>
        </w:rPr>
      </w:pPr>
      <w:r w:rsidRPr="46A00F21">
        <w:rPr>
          <w:rFonts w:eastAsia="Arial" w:cs="Arial"/>
        </w:rPr>
        <w:t>This document:</w:t>
      </w:r>
    </w:p>
    <w:p w14:paraId="6EF13361" w14:textId="5BE442DE" w:rsidR="00064ACD" w:rsidRPr="008D13D4" w:rsidRDefault="00064ACD" w:rsidP="46A00F21">
      <w:pPr>
        <w:numPr>
          <w:ilvl w:val="0"/>
          <w:numId w:val="5"/>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14:paraId="6EF13362" w14:textId="30B0E288" w:rsidR="00064ACD" w:rsidRPr="008D13D4" w:rsidRDefault="00064ACD" w:rsidP="46A00F21">
      <w:pPr>
        <w:numPr>
          <w:ilvl w:val="0"/>
          <w:numId w:val="5"/>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00653942" w:rsidRPr="46A00F21">
        <w:rPr>
          <w:rFonts w:eastAsia="Arial" w:cs="Arial"/>
          <w:spacing w:val="2"/>
        </w:rPr>
        <w:t>London &amp; Partners</w:t>
      </w:r>
      <w:r w:rsidRPr="46A00F21">
        <w:rPr>
          <w:rFonts w:eastAsia="Arial" w:cs="Arial"/>
          <w:spacing w:val="2"/>
        </w:rPr>
        <w:t xml:space="preserve"> (section 3);</w:t>
      </w:r>
    </w:p>
    <w:p w14:paraId="6EF13363" w14:textId="606E4984" w:rsidR="00064ACD" w:rsidRPr="000D4FA1" w:rsidRDefault="00064ACD" w:rsidP="46A00F21">
      <w:pPr>
        <w:numPr>
          <w:ilvl w:val="0"/>
          <w:numId w:val="5"/>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00653942" w:rsidRPr="46A00F21">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14:paraId="02072719" w14:textId="2FBEF767" w:rsidR="000D4FA1" w:rsidRDefault="000D4FA1" w:rsidP="46A00F21">
      <w:pPr>
        <w:numPr>
          <w:ilvl w:val="0"/>
          <w:numId w:val="5"/>
        </w:numPr>
        <w:tabs>
          <w:tab w:val="clear" w:pos="720"/>
          <w:tab w:val="num" w:pos="792"/>
        </w:tabs>
        <w:spacing w:before="180"/>
        <w:ind w:left="792" w:right="360"/>
        <w:rPr>
          <w:rFonts w:eastAsia="Arial" w:cs="Arial"/>
        </w:rPr>
      </w:pPr>
      <w:r>
        <w:rPr>
          <w:rFonts w:eastAsia="Arial" w:cs="Arial"/>
        </w:rPr>
        <w:t>Supplier Questionnaire (section 7)</w:t>
      </w:r>
    </w:p>
    <w:p w14:paraId="4C26096D" w14:textId="14D5E7F4" w:rsidR="000D4FA1" w:rsidRPr="008D13D4" w:rsidRDefault="1B88F177" w:rsidP="1B88F177">
      <w:pPr>
        <w:numPr>
          <w:ilvl w:val="0"/>
          <w:numId w:val="5"/>
        </w:numPr>
        <w:tabs>
          <w:tab w:val="clear" w:pos="720"/>
          <w:tab w:val="num" w:pos="792"/>
        </w:tabs>
        <w:spacing w:before="180"/>
        <w:ind w:left="792" w:right="360"/>
        <w:rPr>
          <w:rFonts w:eastAsia="Arial" w:cs="Arial"/>
        </w:rPr>
      </w:pPr>
      <w:r w:rsidRPr="1B88F177">
        <w:rPr>
          <w:rFonts w:eastAsia="Arial" w:cs="Arial"/>
        </w:rPr>
        <w:t>Commercial responses (section 8)</w:t>
      </w:r>
    </w:p>
    <w:p w14:paraId="1BBB2B97" w14:textId="14D5E7F4" w:rsidR="00AE000A" w:rsidRDefault="00AE000A" w:rsidP="1B88F177">
      <w:pPr>
        <w:autoSpaceDE w:val="0"/>
        <w:autoSpaceDN w:val="0"/>
        <w:adjustRightInd w:val="0"/>
        <w:rPr>
          <w:rFonts w:cs="Arial"/>
        </w:rPr>
      </w:pPr>
    </w:p>
    <w:p w14:paraId="6EF13364" w14:textId="17C1F62F" w:rsidR="00AE000A" w:rsidRPr="008D13D4" w:rsidRDefault="00AE000A">
      <w:pPr>
        <w:autoSpaceDE w:val="0"/>
        <w:autoSpaceDN w:val="0"/>
        <w:adjustRightInd w:val="0"/>
        <w:rPr>
          <w:rFonts w:cs="Arial"/>
        </w:rPr>
        <w:sectPr w:rsidR="00AE000A" w:rsidRPr="008D13D4">
          <w:footerReference w:type="even" r:id="rId17"/>
          <w:footerReference w:type="default" r:id="rId18"/>
          <w:pgSz w:w="11918" w:h="16854"/>
          <w:pgMar w:top="1642" w:right="1451" w:bottom="1122" w:left="1407" w:header="720" w:footer="1218" w:gutter="0"/>
          <w:cols w:space="720"/>
          <w:noEndnote/>
        </w:sectPr>
      </w:pPr>
    </w:p>
    <w:p w14:paraId="6EF13365" w14:textId="3153393A" w:rsidR="00064ACD" w:rsidRPr="008D13D4" w:rsidRDefault="00064ACD" w:rsidP="46A00F21">
      <w:pPr>
        <w:pStyle w:val="Heading1"/>
        <w:rPr>
          <w:rFonts w:eastAsia="Arial" w:cs="Arial"/>
          <w:sz w:val="22"/>
          <w:szCs w:val="22"/>
        </w:rPr>
      </w:pPr>
      <w:r w:rsidRPr="46A00F21">
        <w:rPr>
          <w:rFonts w:eastAsia="Arial" w:cs="Arial"/>
          <w:sz w:val="22"/>
          <w:szCs w:val="22"/>
        </w:rPr>
        <w:lastRenderedPageBreak/>
        <w:t xml:space="preserve"> </w:t>
      </w:r>
      <w:bookmarkStart w:id="2" w:name="_Toc3883990"/>
      <w:r w:rsidRPr="46A00F21">
        <w:rPr>
          <w:rFonts w:eastAsia="Arial" w:cs="Arial"/>
          <w:sz w:val="22"/>
          <w:szCs w:val="22"/>
        </w:rPr>
        <w:t xml:space="preserve">SPECIAL CONDITIONS OF </w:t>
      </w:r>
      <w:r w:rsidR="00C51428">
        <w:rPr>
          <w:rFonts w:eastAsia="Arial" w:cs="Arial"/>
          <w:sz w:val="22"/>
          <w:szCs w:val="22"/>
        </w:rPr>
        <w:t>RFP</w:t>
      </w:r>
      <w:bookmarkEnd w:id="2"/>
    </w:p>
    <w:p w14:paraId="6EF13366" w14:textId="64C19FD2" w:rsidR="00064ACD" w:rsidRPr="008D13D4" w:rsidRDefault="00064ACD" w:rsidP="46A00F21">
      <w:pPr>
        <w:pStyle w:val="Heading2"/>
        <w:rPr>
          <w:rFonts w:eastAsia="Arial" w:cs="Arial"/>
          <w:sz w:val="22"/>
          <w:szCs w:val="22"/>
        </w:rPr>
      </w:pPr>
      <w:bookmarkStart w:id="3" w:name="_Toc3883991"/>
      <w:r w:rsidRPr="46A00F21">
        <w:rPr>
          <w:rFonts w:eastAsia="Arial" w:cs="Arial"/>
          <w:sz w:val="22"/>
          <w:szCs w:val="22"/>
        </w:rPr>
        <w:t>Closing Date</w:t>
      </w:r>
      <w:bookmarkEnd w:id="3"/>
    </w:p>
    <w:p w14:paraId="6EF13367" w14:textId="22B29793" w:rsidR="00064ACD" w:rsidRDefault="00C51428" w:rsidP="46A00F21">
      <w:pPr>
        <w:rPr>
          <w:rFonts w:eastAsia="Arial" w:cs="Arial"/>
        </w:rPr>
      </w:pPr>
      <w:r>
        <w:rPr>
          <w:rFonts w:eastAsia="Arial" w:cs="Arial"/>
        </w:rPr>
        <w:t>RFP</w:t>
      </w:r>
      <w:r w:rsidR="46A00F21" w:rsidRPr="46A00F21">
        <w:rPr>
          <w:rFonts w:eastAsia="Arial" w:cs="Arial"/>
        </w:rPr>
        <w:t xml:space="preserve"> Resp</w:t>
      </w:r>
      <w:r w:rsidR="00840080">
        <w:rPr>
          <w:rFonts w:eastAsia="Arial" w:cs="Arial"/>
        </w:rPr>
        <w:t xml:space="preserve">onses should be submitted </w:t>
      </w:r>
      <w:r w:rsidR="46A00F21" w:rsidRPr="46A00F21">
        <w:rPr>
          <w:rFonts w:eastAsia="Arial" w:cs="Arial"/>
        </w:rPr>
        <w:t xml:space="preserve">by email on </w:t>
      </w:r>
      <w:r w:rsidR="00CF7D7C">
        <w:rPr>
          <w:rFonts w:eastAsia="Arial" w:cs="Arial"/>
          <w:b/>
          <w:bCs/>
          <w:color w:val="FF0000"/>
        </w:rPr>
        <w:t>6</w:t>
      </w:r>
      <w:r w:rsidR="00CF7D7C" w:rsidRPr="00CF7D7C">
        <w:rPr>
          <w:rFonts w:eastAsia="Arial" w:cs="Arial"/>
          <w:b/>
          <w:bCs/>
          <w:color w:val="FF0000"/>
          <w:vertAlign w:val="superscript"/>
        </w:rPr>
        <w:t>th</w:t>
      </w:r>
      <w:r w:rsidR="00CF7D7C">
        <w:rPr>
          <w:rFonts w:eastAsia="Arial" w:cs="Arial"/>
          <w:b/>
          <w:bCs/>
          <w:color w:val="FF0000"/>
        </w:rPr>
        <w:t xml:space="preserve"> August 2020</w:t>
      </w:r>
      <w:r w:rsidR="46A00F21" w:rsidRPr="46A00F21">
        <w:rPr>
          <w:rFonts w:eastAsia="Arial" w:cs="Arial"/>
        </w:rPr>
        <w:t xml:space="preserve"> </w:t>
      </w:r>
      <w:r w:rsidR="00840080">
        <w:rPr>
          <w:rFonts w:eastAsia="Arial" w:cs="Arial"/>
        </w:rPr>
        <w:t>London &amp; Partners reserve the right to extend this deadline</w:t>
      </w:r>
      <w:r w:rsidR="46A00F21" w:rsidRPr="46A00F21">
        <w:rPr>
          <w:rFonts w:eastAsia="Arial" w:cs="Arial"/>
        </w:rPr>
        <w:t>.</w:t>
      </w:r>
    </w:p>
    <w:p w14:paraId="72B17DDA" w14:textId="77777777" w:rsidR="00662D74" w:rsidRPr="008D13D4" w:rsidRDefault="00662D74" w:rsidP="46A00F21">
      <w:pPr>
        <w:rPr>
          <w:rFonts w:eastAsia="Arial" w:cs="Arial"/>
        </w:rPr>
      </w:pPr>
    </w:p>
    <w:p w14:paraId="6EF1336D" w14:textId="3ECFE7DB" w:rsidR="00064ACD" w:rsidRPr="008D13D4" w:rsidRDefault="00064ACD" w:rsidP="46A00F21">
      <w:pPr>
        <w:pStyle w:val="Heading2"/>
        <w:rPr>
          <w:rFonts w:eastAsia="Arial" w:cs="Arial"/>
          <w:sz w:val="22"/>
          <w:szCs w:val="22"/>
        </w:rPr>
      </w:pPr>
      <w:bookmarkStart w:id="4" w:name="_Toc3883992"/>
      <w:r w:rsidRPr="46A00F21">
        <w:rPr>
          <w:rFonts w:eastAsia="Arial" w:cs="Arial"/>
          <w:sz w:val="22"/>
          <w:szCs w:val="22"/>
        </w:rPr>
        <w:t xml:space="preserve">Information to be provided with </w:t>
      </w:r>
      <w:r w:rsidR="00C51428">
        <w:rPr>
          <w:rFonts w:eastAsia="Arial" w:cs="Arial"/>
          <w:sz w:val="22"/>
          <w:szCs w:val="22"/>
        </w:rPr>
        <w:t>Request for Proposal</w:t>
      </w:r>
      <w:bookmarkEnd w:id="4"/>
    </w:p>
    <w:p w14:paraId="6EF1336E" w14:textId="3804FE38" w:rsidR="00064ACD" w:rsidRDefault="00C51428" w:rsidP="46A00F21">
      <w:pPr>
        <w:rPr>
          <w:rFonts w:eastAsia="Arial" w:cs="Arial"/>
        </w:rPr>
      </w:pPr>
      <w:r>
        <w:rPr>
          <w:rFonts w:eastAsia="Arial" w:cs="Arial"/>
        </w:rPr>
        <w:t>RFP</w:t>
      </w:r>
      <w:r w:rsidR="46A00F21" w:rsidRPr="46A00F21">
        <w:rPr>
          <w:rFonts w:eastAsia="Arial" w:cs="Arial"/>
        </w:rPr>
        <w:t xml:space="preserve"> Respondents shall ensure that all information </w:t>
      </w:r>
      <w:r w:rsidR="005F7ADA">
        <w:rPr>
          <w:rFonts w:eastAsia="Arial" w:cs="Arial"/>
        </w:rPr>
        <w:t>requested</w:t>
      </w:r>
      <w:r w:rsidR="46A00F21" w:rsidRPr="46A00F21">
        <w:rPr>
          <w:rFonts w:eastAsia="Arial" w:cs="Arial"/>
        </w:rPr>
        <w:t xml:space="preserve"> in this document is supplied. Failure to provide all the information asked for may render the </w:t>
      </w:r>
      <w:r>
        <w:rPr>
          <w:rFonts w:eastAsia="Arial" w:cs="Arial"/>
        </w:rPr>
        <w:t>RFP</w:t>
      </w:r>
      <w:r w:rsidR="46A00F21" w:rsidRPr="46A00F21">
        <w:rPr>
          <w:rFonts w:eastAsia="Arial" w:cs="Arial"/>
        </w:rPr>
        <w:t xml:space="preserve"> invalid at the discretion of London &amp; Partners.</w:t>
      </w:r>
    </w:p>
    <w:p w14:paraId="7F72A37A" w14:textId="77777777" w:rsidR="00662D74" w:rsidRPr="008D13D4" w:rsidRDefault="00662D74" w:rsidP="46A00F21">
      <w:pPr>
        <w:rPr>
          <w:rFonts w:eastAsia="Arial" w:cs="Arial"/>
        </w:rPr>
      </w:pPr>
    </w:p>
    <w:p w14:paraId="6EF13371" w14:textId="5167704B" w:rsidR="00064ACD" w:rsidRPr="008D13D4" w:rsidRDefault="00715245" w:rsidP="46A00F21">
      <w:pPr>
        <w:pStyle w:val="Heading2"/>
        <w:rPr>
          <w:rFonts w:eastAsia="Arial" w:cs="Arial"/>
          <w:sz w:val="22"/>
          <w:szCs w:val="22"/>
        </w:rPr>
      </w:pPr>
      <w:bookmarkStart w:id="5" w:name="_Toc3883993"/>
      <w:r>
        <w:rPr>
          <w:rFonts w:eastAsia="Arial" w:cs="Arial"/>
          <w:sz w:val="22"/>
          <w:szCs w:val="22"/>
        </w:rPr>
        <w:t>Clarifications</w:t>
      </w:r>
      <w:bookmarkEnd w:id="5"/>
    </w:p>
    <w:p w14:paraId="47582664" w14:textId="39ADDC3F" w:rsidR="002A2D82" w:rsidRDefault="00C51428" w:rsidP="46A00F21">
      <w:pPr>
        <w:rPr>
          <w:rFonts w:eastAsia="Arial" w:cs="Arial"/>
          <w:spacing w:val="4"/>
        </w:rPr>
      </w:pPr>
      <w:r>
        <w:rPr>
          <w:rFonts w:eastAsia="Arial" w:cs="Arial"/>
        </w:rPr>
        <w:t>RFP</w:t>
      </w:r>
      <w:r w:rsidR="00064ACD" w:rsidRPr="46A00F21">
        <w:rPr>
          <w:rFonts w:eastAsia="Arial" w:cs="Arial"/>
        </w:rPr>
        <w:t xml:space="preserve"> respondents seeking </w:t>
      </w:r>
      <w:r w:rsidR="002A2D82">
        <w:rPr>
          <w:rFonts w:eastAsia="Arial" w:cs="Arial"/>
        </w:rPr>
        <w:t>clarification</w:t>
      </w:r>
      <w:r w:rsidR="00E40D8B">
        <w:rPr>
          <w:rFonts w:eastAsia="Arial" w:cs="Arial"/>
        </w:rPr>
        <w:t>s</w:t>
      </w:r>
      <w:r w:rsidR="00064ACD" w:rsidRPr="46A00F21">
        <w:rPr>
          <w:rFonts w:eastAsia="Arial" w:cs="Arial"/>
        </w:rPr>
        <w:t xml:space="preserve"> regarding this </w:t>
      </w:r>
      <w:r>
        <w:rPr>
          <w:rFonts w:eastAsia="Arial" w:cs="Arial"/>
        </w:rPr>
        <w:t>Request for Proposal</w:t>
      </w:r>
      <w:r w:rsidR="00064ACD" w:rsidRPr="46A00F21">
        <w:rPr>
          <w:rFonts w:eastAsia="Arial" w:cs="Arial"/>
        </w:rPr>
        <w:t xml:space="preserve"> </w:t>
      </w:r>
      <w:r w:rsidR="003F0DED" w:rsidRPr="46A00F21">
        <w:rPr>
          <w:rFonts w:eastAsia="Arial" w:cs="Arial"/>
        </w:rPr>
        <w:t>may</w:t>
      </w:r>
      <w:r w:rsidR="00064ACD" w:rsidRPr="46A00F21">
        <w:rPr>
          <w:rFonts w:eastAsia="Arial" w:cs="Arial"/>
        </w:rPr>
        <w:t xml:space="preserve"> do so </w:t>
      </w:r>
      <w:r w:rsidR="00064ACD" w:rsidRPr="46A00F21">
        <w:rPr>
          <w:rFonts w:eastAsia="Arial" w:cs="Arial"/>
          <w:spacing w:val="4"/>
        </w:rPr>
        <w:t>in writing</w:t>
      </w:r>
      <w:r w:rsidR="002A2D82">
        <w:rPr>
          <w:rFonts w:eastAsia="Arial" w:cs="Arial"/>
          <w:spacing w:val="4"/>
        </w:rPr>
        <w:t xml:space="preserve"> and must be submitted by </w:t>
      </w:r>
      <w:r w:rsidR="00CF7D7C">
        <w:rPr>
          <w:rFonts w:eastAsia="Arial" w:cs="Arial"/>
          <w:spacing w:val="4"/>
        </w:rPr>
        <w:t>28</w:t>
      </w:r>
      <w:r w:rsidR="00CF7D7C" w:rsidRPr="00CF7D7C">
        <w:rPr>
          <w:rFonts w:eastAsia="Arial" w:cs="Arial"/>
          <w:spacing w:val="4"/>
          <w:vertAlign w:val="superscript"/>
        </w:rPr>
        <w:t>th</w:t>
      </w:r>
      <w:r w:rsidR="00CF7D7C">
        <w:rPr>
          <w:rFonts w:eastAsia="Arial" w:cs="Arial"/>
          <w:spacing w:val="4"/>
        </w:rPr>
        <w:t xml:space="preserve"> July 2020</w:t>
      </w:r>
      <w:r w:rsidR="00064ACD" w:rsidRPr="46A00F21">
        <w:rPr>
          <w:rFonts w:eastAsia="Arial" w:cs="Arial"/>
          <w:spacing w:val="4"/>
        </w:rPr>
        <w:t xml:space="preserve">. </w:t>
      </w:r>
      <w:r w:rsidR="002A2D82">
        <w:rPr>
          <w:rFonts w:eastAsia="Arial" w:cs="Arial"/>
          <w:spacing w:val="4"/>
        </w:rPr>
        <w:t>Clarification responses will be sent to all suppliers ensuring transparency and fairness</w:t>
      </w:r>
      <w:r w:rsidR="00CC3A29">
        <w:rPr>
          <w:rFonts w:eastAsia="Arial" w:cs="Arial"/>
          <w:spacing w:val="4"/>
        </w:rPr>
        <w:t>.</w:t>
      </w:r>
    </w:p>
    <w:p w14:paraId="7D648AF9" w14:textId="4B7FB6B1" w:rsidR="00CC3A29" w:rsidRPr="00CC3A29" w:rsidRDefault="00CC3A29" w:rsidP="46A00F21">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14:paraId="6EF13372" w14:textId="60EA4A0E" w:rsidR="00EA7F6B" w:rsidRPr="008D13D4" w:rsidRDefault="00064ACD" w:rsidP="2F4F3B92">
      <w:pPr>
        <w:rPr>
          <w:rFonts w:eastAsia="Arial" w:cs="Arial"/>
        </w:rPr>
      </w:pPr>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008A3463" w:rsidRPr="46A00F21">
        <w:rPr>
          <w:rFonts w:eastAsia="Arial" w:cs="Arial"/>
        </w:rPr>
        <w:t xml:space="preserve">respondents: </w:t>
      </w:r>
      <w:hyperlink r:id="rId19">
        <w:r w:rsidR="2F4F3B92" w:rsidRPr="2F4F3B92">
          <w:rPr>
            <w:rStyle w:val="Hyperlink"/>
            <w:rFonts w:eastAsia="Arial" w:cs="Arial"/>
          </w:rPr>
          <w:t>procurement@londonandpartners.com</w:t>
        </w:r>
      </w:hyperlink>
      <w:r w:rsidR="00E67E94">
        <w:rPr>
          <w:rFonts w:eastAsia="Arial" w:cs="Arial"/>
        </w:rPr>
        <w:t xml:space="preserve"> </w:t>
      </w:r>
    </w:p>
    <w:p w14:paraId="2DF0880C" w14:textId="77777777" w:rsidR="00662D74" w:rsidRPr="008D13D4" w:rsidRDefault="00662D74" w:rsidP="46A00F21">
      <w:pPr>
        <w:rPr>
          <w:rFonts w:eastAsia="Arial" w:cs="Arial"/>
        </w:rPr>
      </w:pPr>
    </w:p>
    <w:p w14:paraId="6EF13373" w14:textId="0FAAE0CE" w:rsidR="00064ACD" w:rsidRPr="008D13D4" w:rsidRDefault="00064ACD" w:rsidP="46A00F21">
      <w:pPr>
        <w:pStyle w:val="Heading2"/>
        <w:rPr>
          <w:rFonts w:eastAsia="Arial" w:cs="Arial"/>
          <w:sz w:val="22"/>
          <w:szCs w:val="22"/>
        </w:rPr>
      </w:pPr>
      <w:bookmarkStart w:id="6" w:name="_Toc3883994"/>
      <w:r w:rsidRPr="46A00F21">
        <w:rPr>
          <w:rFonts w:eastAsia="Arial" w:cs="Arial"/>
          <w:w w:val="105"/>
          <w:sz w:val="22"/>
          <w:szCs w:val="22"/>
        </w:rPr>
        <w:t>Notice of Intention / Request for Further Information</w:t>
      </w:r>
      <w:bookmarkEnd w:id="6"/>
    </w:p>
    <w:p w14:paraId="6EF13374" w14:textId="44EB64D6" w:rsidR="00064ACD" w:rsidRPr="008D13D4" w:rsidRDefault="00F65D16" w:rsidP="46A00F21">
      <w:pPr>
        <w:rPr>
          <w:rFonts w:eastAsia="Arial" w:cs="Arial"/>
        </w:rPr>
      </w:pPr>
      <w:r>
        <w:rPr>
          <w:rFonts w:eastAsia="Arial" w:cs="Arial"/>
          <w:spacing w:val="3"/>
        </w:rPr>
        <w:t>You</w:t>
      </w:r>
      <w:r w:rsidR="00064ACD" w:rsidRPr="46A00F21">
        <w:rPr>
          <w:rFonts w:eastAsia="Arial" w:cs="Arial"/>
          <w:spacing w:val="3"/>
        </w:rPr>
        <w:t xml:space="preserve"> should notify </w:t>
      </w:r>
      <w:r w:rsidR="009E5972">
        <w:rPr>
          <w:rFonts w:eastAsia="Arial" w:cs="Arial"/>
          <w:spacing w:val="3"/>
        </w:rPr>
        <w:t>L&amp;P</w:t>
      </w:r>
      <w:r w:rsidR="00715245">
        <w:rPr>
          <w:rFonts w:eastAsia="Arial" w:cs="Arial"/>
          <w:spacing w:val="3"/>
        </w:rPr>
        <w:t xml:space="preserve"> on the address</w:t>
      </w:r>
      <w:r w:rsidR="00064ACD" w:rsidRPr="46A00F21">
        <w:rPr>
          <w:rFonts w:eastAsia="Arial" w:cs="Arial"/>
          <w:spacing w:val="3"/>
        </w:rPr>
        <w:t xml:space="preserve"> above of </w:t>
      </w:r>
      <w:r>
        <w:rPr>
          <w:rFonts w:eastAsia="Arial" w:cs="Arial"/>
          <w:spacing w:val="3"/>
        </w:rPr>
        <w:t>your</w:t>
      </w:r>
      <w:r w:rsidR="00064ACD" w:rsidRPr="46A00F21">
        <w:rPr>
          <w:rFonts w:eastAsia="Arial" w:cs="Arial"/>
          <w:spacing w:val="3"/>
        </w:rPr>
        <w:t xml:space="preserve"> intention to make a </w:t>
      </w:r>
      <w:r w:rsidR="00064ACD" w:rsidRPr="46A00F21">
        <w:rPr>
          <w:rFonts w:eastAsia="Arial" w:cs="Arial"/>
        </w:rPr>
        <w:t>submission</w:t>
      </w:r>
      <w:r w:rsidR="00CE2B0A" w:rsidRPr="46A00F21">
        <w:rPr>
          <w:rFonts w:eastAsia="Arial" w:cs="Arial"/>
        </w:rPr>
        <w:t xml:space="preserve"> by </w:t>
      </w:r>
      <w:r w:rsidR="00CF7D7C">
        <w:rPr>
          <w:rFonts w:eastAsia="Arial" w:cs="Arial"/>
          <w:b/>
          <w:color w:val="FF0000"/>
        </w:rPr>
        <w:t>14</w:t>
      </w:r>
      <w:r w:rsidR="00CF7D7C" w:rsidRPr="00CF7D7C">
        <w:rPr>
          <w:rFonts w:eastAsia="Arial" w:cs="Arial"/>
          <w:b/>
          <w:color w:val="FF0000"/>
          <w:vertAlign w:val="superscript"/>
        </w:rPr>
        <w:t>th</w:t>
      </w:r>
      <w:r w:rsidR="00CF7D7C">
        <w:rPr>
          <w:rFonts w:eastAsia="Arial" w:cs="Arial"/>
          <w:b/>
          <w:color w:val="FF0000"/>
        </w:rPr>
        <w:t xml:space="preserve"> July 2020</w:t>
      </w:r>
      <w:r w:rsidR="00064ACD" w:rsidRPr="46A00F21">
        <w:rPr>
          <w:rFonts w:eastAsia="Arial" w:cs="Arial"/>
        </w:rPr>
        <w:t xml:space="preserve">. Failure to notify </w:t>
      </w:r>
      <w:r w:rsidR="00653942" w:rsidRPr="46A00F21">
        <w:rPr>
          <w:rFonts w:eastAsia="Arial" w:cs="Arial"/>
        </w:rPr>
        <w:t>London &amp; Partners</w:t>
      </w:r>
      <w:r w:rsidR="00064ACD" w:rsidRPr="46A00F21">
        <w:rPr>
          <w:rFonts w:eastAsia="Arial" w:cs="Arial"/>
        </w:rPr>
        <w:t xml:space="preserve"> </w:t>
      </w:r>
      <w:r w:rsidR="00064ACD" w:rsidRPr="46A00F21">
        <w:rPr>
          <w:rFonts w:eastAsia="Arial" w:cs="Arial"/>
          <w:spacing w:val="-2"/>
        </w:rPr>
        <w:t xml:space="preserve">will not eliminate </w:t>
      </w:r>
      <w:r>
        <w:rPr>
          <w:rFonts w:eastAsia="Arial" w:cs="Arial"/>
          <w:spacing w:val="-2"/>
        </w:rPr>
        <w:t>you</w:t>
      </w:r>
      <w:r w:rsidR="00064ACD" w:rsidRPr="46A00F21">
        <w:rPr>
          <w:rFonts w:eastAsia="Arial" w:cs="Arial"/>
          <w:spacing w:val="-2"/>
        </w:rPr>
        <w:t xml:space="preserve"> from submitting a response but may result in </w:t>
      </w:r>
      <w:r w:rsidR="00064ACD" w:rsidRPr="46A00F21">
        <w:rPr>
          <w:rFonts w:eastAsia="Arial" w:cs="Arial"/>
        </w:rPr>
        <w:t>having inaccurate information</w:t>
      </w:r>
      <w:r w:rsidR="00B74077">
        <w:rPr>
          <w:rFonts w:eastAsia="Arial" w:cs="Arial"/>
        </w:rPr>
        <w:t xml:space="preserve"> throughout the process</w:t>
      </w:r>
      <w:r w:rsidR="00064ACD" w:rsidRPr="46A00F21">
        <w:rPr>
          <w:rFonts w:eastAsia="Arial" w:cs="Arial"/>
        </w:rPr>
        <w:t>.</w:t>
      </w:r>
    </w:p>
    <w:p w14:paraId="0D578B56" w14:textId="77777777" w:rsidR="00662D74" w:rsidRPr="008D13D4" w:rsidRDefault="00662D74" w:rsidP="46A00F21">
      <w:pPr>
        <w:rPr>
          <w:rFonts w:eastAsia="Arial" w:cs="Arial"/>
        </w:rPr>
      </w:pPr>
    </w:p>
    <w:p w14:paraId="6EF13377" w14:textId="402AF57D" w:rsidR="00064ACD" w:rsidRDefault="00064ACD" w:rsidP="46A00F21">
      <w:pPr>
        <w:pStyle w:val="Heading2"/>
        <w:rPr>
          <w:rFonts w:eastAsia="Arial" w:cs="Arial"/>
          <w:w w:val="105"/>
          <w:sz w:val="22"/>
          <w:szCs w:val="22"/>
        </w:rPr>
      </w:pPr>
      <w:bookmarkStart w:id="7" w:name="_Toc3883995"/>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7"/>
    </w:p>
    <w:p w14:paraId="6EF13378" w14:textId="0077E3B3" w:rsidR="001972D7" w:rsidRDefault="00817E43" w:rsidP="46A00F21">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00961BC3" w:rsidRPr="46A00F21">
        <w:rPr>
          <w:rFonts w:eastAsia="Arial" w:cs="Arial"/>
        </w:rPr>
        <w:t>.</w:t>
      </w:r>
      <w:r w:rsidR="00961BC3" w:rsidRPr="008D13D4">
        <w:rPr>
          <w:rFonts w:cs="Arial"/>
        </w:rPr>
        <w:tab/>
      </w:r>
    </w:p>
    <w:p w14:paraId="28E98CD1" w14:textId="77777777" w:rsidR="00662D74" w:rsidRPr="008D13D4" w:rsidRDefault="00662D74" w:rsidP="46A00F21">
      <w:pPr>
        <w:rPr>
          <w:rFonts w:eastAsia="Arial" w:cs="Arial"/>
        </w:rPr>
      </w:pPr>
    </w:p>
    <w:p w14:paraId="6EF13379" w14:textId="08DAE73A" w:rsidR="00064ACD" w:rsidRPr="008D13D4" w:rsidRDefault="00864C69" w:rsidP="46A00F21">
      <w:pPr>
        <w:pStyle w:val="Heading2"/>
        <w:rPr>
          <w:rFonts w:eastAsia="Arial" w:cs="Arial"/>
          <w:sz w:val="22"/>
          <w:szCs w:val="22"/>
        </w:rPr>
      </w:pPr>
      <w:bookmarkStart w:id="8" w:name="_Toc3883996"/>
      <w:r w:rsidRPr="46A00F21">
        <w:rPr>
          <w:rFonts w:eastAsia="Arial" w:cs="Arial"/>
          <w:w w:val="105"/>
          <w:sz w:val="22"/>
          <w:szCs w:val="22"/>
        </w:rPr>
        <w:t>A</w:t>
      </w:r>
      <w:r w:rsidR="00064ACD" w:rsidRPr="46A00F21">
        <w:rPr>
          <w:rFonts w:eastAsia="Arial" w:cs="Arial"/>
          <w:w w:val="105"/>
          <w:sz w:val="22"/>
          <w:szCs w:val="22"/>
        </w:rPr>
        <w:t>uthority</w:t>
      </w:r>
      <w:bookmarkEnd w:id="8"/>
    </w:p>
    <w:p w14:paraId="48DE5A87" w14:textId="2DF2BCCA" w:rsidR="00662D74" w:rsidRPr="008D13D4" w:rsidRDefault="00C51428" w:rsidP="46A00F21">
      <w:pPr>
        <w:rPr>
          <w:rFonts w:eastAsia="Arial" w:cs="Arial"/>
        </w:rPr>
      </w:pPr>
      <w:r>
        <w:rPr>
          <w:rFonts w:eastAsia="Arial" w:cs="Arial"/>
        </w:rPr>
        <w:t>RFP</w:t>
      </w:r>
      <w:r w:rsidR="46A00F21" w:rsidRPr="46A00F21">
        <w:rPr>
          <w:rFonts w:eastAsia="Arial" w:cs="Arial"/>
        </w:rPr>
        <w:t xml:space="preserve"> </w:t>
      </w:r>
      <w:r w:rsidR="00570A17">
        <w:rPr>
          <w:rFonts w:eastAsia="Arial" w:cs="Arial"/>
        </w:rPr>
        <w:t>submissions</w:t>
      </w:r>
      <w:r w:rsidR="46A00F21" w:rsidRP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46A00F21" w:rsidRP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14:paraId="4129037E" w14:textId="77777777" w:rsidR="00662D74" w:rsidRPr="008D13D4" w:rsidRDefault="00662D74" w:rsidP="46A00F21">
      <w:pPr>
        <w:rPr>
          <w:rFonts w:eastAsia="Arial" w:cs="Arial"/>
        </w:rPr>
      </w:pPr>
    </w:p>
    <w:p w14:paraId="77CE6BFB" w14:textId="674277B8" w:rsidR="00662D74" w:rsidRPr="00662D74" w:rsidRDefault="00064ACD" w:rsidP="00662D74">
      <w:pPr>
        <w:pStyle w:val="Heading2"/>
        <w:rPr>
          <w:rFonts w:eastAsia="Arial" w:cs="Arial"/>
          <w:w w:val="105"/>
          <w:sz w:val="22"/>
          <w:szCs w:val="22"/>
        </w:rPr>
      </w:pPr>
      <w:bookmarkStart w:id="9" w:name="_Toc3883997"/>
      <w:r w:rsidRPr="46A00F21">
        <w:rPr>
          <w:rFonts w:eastAsia="Arial" w:cs="Arial"/>
          <w:w w:val="105"/>
          <w:sz w:val="22"/>
          <w:szCs w:val="22"/>
        </w:rPr>
        <w:t xml:space="preserve">Collusion/ Joint </w:t>
      </w:r>
      <w:r w:rsidR="00C51428">
        <w:rPr>
          <w:rFonts w:eastAsia="Arial" w:cs="Arial"/>
          <w:w w:val="105"/>
          <w:sz w:val="22"/>
          <w:szCs w:val="22"/>
        </w:rPr>
        <w:t>Request for Proposal</w:t>
      </w:r>
      <w:bookmarkEnd w:id="9"/>
    </w:p>
    <w:p w14:paraId="6EF1337E" w14:textId="61AF47DD" w:rsidR="00064ACD" w:rsidRDefault="00C51428" w:rsidP="46A00F21">
      <w:pPr>
        <w:rPr>
          <w:rFonts w:eastAsia="Arial" w:cs="Arial"/>
        </w:rPr>
      </w:pPr>
      <w:r>
        <w:rPr>
          <w:rFonts w:eastAsia="Arial" w:cs="Arial"/>
        </w:rPr>
        <w:lastRenderedPageBreak/>
        <w:t>RFP</w:t>
      </w:r>
      <w:r w:rsidR="46A00F21" w:rsidRP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14:paraId="4AC3D4F3" w14:textId="77777777" w:rsidR="00662D74" w:rsidRPr="008D13D4" w:rsidRDefault="00662D74" w:rsidP="46A00F21">
      <w:pPr>
        <w:rPr>
          <w:rFonts w:eastAsia="Arial" w:cs="Arial"/>
        </w:rPr>
      </w:pPr>
    </w:p>
    <w:p w14:paraId="1AD7D7E2" w14:textId="2FB133F3" w:rsidR="00662D74" w:rsidRPr="00662D74" w:rsidRDefault="00064ACD" w:rsidP="00662D74">
      <w:pPr>
        <w:pStyle w:val="Heading2"/>
        <w:rPr>
          <w:rFonts w:eastAsia="Arial" w:cs="Arial"/>
          <w:w w:val="105"/>
          <w:sz w:val="22"/>
          <w:szCs w:val="22"/>
        </w:rPr>
      </w:pPr>
      <w:bookmarkStart w:id="10" w:name="_Toc3883998"/>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10"/>
    </w:p>
    <w:p w14:paraId="6EF13380" w14:textId="5CC49226" w:rsidR="00064ACD" w:rsidRDefault="00064ACD" w:rsidP="46A00F21">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14:paraId="3E66F1AA" w14:textId="77777777" w:rsidR="00662D74" w:rsidRPr="008D13D4" w:rsidRDefault="00662D74" w:rsidP="46A00F21">
      <w:pPr>
        <w:rPr>
          <w:rFonts w:eastAsia="Arial" w:cs="Arial"/>
        </w:rPr>
      </w:pPr>
    </w:p>
    <w:p w14:paraId="7385914E" w14:textId="724F9931" w:rsidR="00662D74" w:rsidRPr="00662D74" w:rsidRDefault="00064ACD" w:rsidP="00662D74">
      <w:pPr>
        <w:pStyle w:val="Heading2"/>
        <w:rPr>
          <w:rFonts w:eastAsia="Arial" w:cs="Arial"/>
          <w:w w:val="105"/>
          <w:sz w:val="22"/>
          <w:szCs w:val="22"/>
        </w:rPr>
      </w:pPr>
      <w:bookmarkStart w:id="11" w:name="_Toc3883999"/>
      <w:r w:rsidRPr="46A00F21">
        <w:rPr>
          <w:rFonts w:eastAsia="Arial" w:cs="Arial"/>
          <w:w w:val="105"/>
          <w:sz w:val="22"/>
          <w:szCs w:val="22"/>
        </w:rPr>
        <w:t>Notification</w:t>
      </w:r>
      <w:bookmarkEnd w:id="11"/>
    </w:p>
    <w:p w14:paraId="6EF13388" w14:textId="653A3EDF" w:rsidR="00064ACD" w:rsidRDefault="46A00F21" w:rsidP="46A00F21">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14:paraId="13CE6C05" w14:textId="77777777" w:rsidR="00662D74" w:rsidRPr="008D13D4" w:rsidRDefault="00662D74" w:rsidP="46A00F21">
      <w:pPr>
        <w:rPr>
          <w:rFonts w:eastAsia="Arial" w:cs="Arial"/>
        </w:rPr>
      </w:pPr>
    </w:p>
    <w:p w14:paraId="6CBAA739" w14:textId="527286B2" w:rsidR="00662D74" w:rsidRPr="00662D74" w:rsidRDefault="007466EF" w:rsidP="00662D74">
      <w:pPr>
        <w:pStyle w:val="Heading2"/>
        <w:rPr>
          <w:rFonts w:eastAsia="Arial" w:cs="Arial"/>
          <w:w w:val="105"/>
          <w:sz w:val="22"/>
          <w:szCs w:val="22"/>
        </w:rPr>
      </w:pPr>
      <w:bookmarkStart w:id="12" w:name="_Toc3884000"/>
      <w:r w:rsidRPr="46A00F21">
        <w:rPr>
          <w:rFonts w:eastAsia="Arial" w:cs="Arial"/>
          <w:w w:val="105"/>
          <w:sz w:val="22"/>
          <w:szCs w:val="22"/>
        </w:rPr>
        <w:t>Value Added Tax</w:t>
      </w:r>
      <w:r w:rsidR="00064ACD" w:rsidRPr="46A00F21">
        <w:rPr>
          <w:rFonts w:eastAsia="Arial" w:cs="Arial"/>
          <w:w w:val="105"/>
          <w:sz w:val="22"/>
          <w:szCs w:val="22"/>
        </w:rPr>
        <w:t xml:space="preserve"> (</w:t>
      </w:r>
      <w:r w:rsidRPr="46A00F21">
        <w:rPr>
          <w:rFonts w:eastAsia="Arial" w:cs="Arial"/>
          <w:w w:val="105"/>
          <w:sz w:val="22"/>
          <w:szCs w:val="22"/>
        </w:rPr>
        <w:t>VAT</w:t>
      </w:r>
      <w:r w:rsidR="00064ACD" w:rsidRPr="46A00F21">
        <w:rPr>
          <w:rFonts w:eastAsia="Arial" w:cs="Arial"/>
          <w:w w:val="105"/>
          <w:sz w:val="22"/>
          <w:szCs w:val="22"/>
        </w:rPr>
        <w:t>)</w:t>
      </w:r>
      <w:bookmarkEnd w:id="12"/>
    </w:p>
    <w:p w14:paraId="6EF1338A" w14:textId="3AB544A9" w:rsidR="00064ACD" w:rsidRDefault="00064ACD" w:rsidP="46A00F21">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001A7679" w:rsidRPr="46A00F21">
        <w:rPr>
          <w:rFonts w:eastAsia="Arial" w:cs="Arial"/>
        </w:rPr>
        <w:t>VAT</w:t>
      </w:r>
      <w:r w:rsidR="00653942" w:rsidRPr="46A00F21">
        <w:rPr>
          <w:rFonts w:eastAsia="Arial" w:cs="Arial"/>
        </w:rPr>
        <w:t xml:space="preserve"> and clearly stated as such</w:t>
      </w:r>
      <w:r w:rsidRPr="46A00F21">
        <w:rPr>
          <w:rFonts w:eastAsia="Arial" w:cs="Arial"/>
        </w:rPr>
        <w:t xml:space="preserve">. </w:t>
      </w:r>
      <w:r w:rsidR="00C51428">
        <w:rPr>
          <w:rFonts w:eastAsia="Arial" w:cs="Arial"/>
        </w:rPr>
        <w:t>RFP</w:t>
      </w:r>
      <w:r w:rsidRPr="46A00F21">
        <w:rPr>
          <w:rFonts w:eastAsia="Arial" w:cs="Arial"/>
        </w:rPr>
        <w:t xml:space="preserve"> respondents must provide their </w:t>
      </w:r>
      <w:r w:rsidR="001A7679" w:rsidRPr="46A00F21">
        <w:rPr>
          <w:rFonts w:eastAsia="Arial" w:cs="Arial"/>
        </w:rPr>
        <w:t>Business Registration Number</w:t>
      </w:r>
      <w:r w:rsidRPr="46A00F21">
        <w:rPr>
          <w:rFonts w:eastAsia="Arial" w:cs="Arial"/>
        </w:rPr>
        <w:t xml:space="preserve"> (</w:t>
      </w:r>
      <w:r w:rsidR="001A7679" w:rsidRPr="46A00F21">
        <w:rPr>
          <w:rFonts w:eastAsia="Arial" w:cs="Arial"/>
        </w:rPr>
        <w:t>Companies House Registration</w:t>
      </w:r>
      <w:r w:rsidR="007466EF" w:rsidRPr="46A00F21">
        <w:rPr>
          <w:rFonts w:eastAsia="Arial" w:cs="Arial"/>
        </w:rPr>
        <w:t xml:space="preserve"> number</w:t>
      </w:r>
      <w:r w:rsidRPr="46A00F21">
        <w:rPr>
          <w:rFonts w:eastAsia="Arial" w:cs="Arial"/>
        </w:rPr>
        <w:t>) or provide a reason as to why one cannot be supplied.</w:t>
      </w:r>
    </w:p>
    <w:p w14:paraId="64749592" w14:textId="77777777" w:rsidR="00662D74" w:rsidRPr="008D13D4" w:rsidRDefault="00662D74" w:rsidP="46A00F21">
      <w:pPr>
        <w:rPr>
          <w:rFonts w:eastAsia="Arial" w:cs="Arial"/>
        </w:rPr>
      </w:pPr>
    </w:p>
    <w:p w14:paraId="694EB337" w14:textId="37B98274" w:rsidR="00662D74" w:rsidRPr="00662D74" w:rsidRDefault="00064ACD" w:rsidP="00662D74">
      <w:pPr>
        <w:pStyle w:val="Heading2"/>
        <w:rPr>
          <w:rFonts w:eastAsia="Arial" w:cs="Arial"/>
          <w:w w:val="105"/>
          <w:sz w:val="22"/>
          <w:szCs w:val="22"/>
        </w:rPr>
      </w:pPr>
      <w:bookmarkStart w:id="13" w:name="_Toc3884001"/>
      <w:r w:rsidRPr="46A00F21">
        <w:rPr>
          <w:rFonts w:eastAsia="Arial" w:cs="Arial"/>
          <w:w w:val="105"/>
          <w:sz w:val="22"/>
          <w:szCs w:val="22"/>
        </w:rPr>
        <w:t>Standard</w:t>
      </w:r>
      <w:r w:rsidR="00BA66E0" w:rsidRPr="46A00F21">
        <w:rPr>
          <w:rFonts w:eastAsia="Arial" w:cs="Arial"/>
          <w:w w:val="105"/>
          <w:sz w:val="22"/>
          <w:szCs w:val="22"/>
        </w:rPr>
        <w:t xml:space="preserve"> of Responses</w:t>
      </w:r>
      <w:bookmarkEnd w:id="13"/>
    </w:p>
    <w:p w14:paraId="6EF1338E" w14:textId="791FF979" w:rsidR="00064ACD" w:rsidRPr="008D13D4" w:rsidRDefault="46A00F21" w:rsidP="46A00F21">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8D13D4" w:rsidRDefault="00662D74" w:rsidP="46A00F21">
      <w:pPr>
        <w:rPr>
          <w:rFonts w:eastAsia="Arial" w:cs="Arial"/>
        </w:rPr>
      </w:pPr>
    </w:p>
    <w:p w14:paraId="79861942" w14:textId="14FDF41E" w:rsidR="00662D74" w:rsidRPr="00662D74" w:rsidRDefault="00064ACD" w:rsidP="00662D74">
      <w:pPr>
        <w:pStyle w:val="Heading2"/>
        <w:rPr>
          <w:rFonts w:eastAsia="Arial" w:cs="Arial"/>
          <w:w w:val="105"/>
          <w:sz w:val="22"/>
          <w:szCs w:val="22"/>
        </w:rPr>
      </w:pPr>
      <w:bookmarkStart w:id="14" w:name="_Toc3884002"/>
      <w:r w:rsidRPr="46A00F21">
        <w:rPr>
          <w:rFonts w:eastAsia="Arial" w:cs="Arial"/>
          <w:w w:val="105"/>
          <w:sz w:val="22"/>
          <w:szCs w:val="22"/>
        </w:rPr>
        <w:t xml:space="preserve">Amendment of </w:t>
      </w:r>
      <w:r w:rsidR="00C51428">
        <w:rPr>
          <w:rFonts w:eastAsia="Arial" w:cs="Arial"/>
          <w:w w:val="105"/>
          <w:sz w:val="22"/>
          <w:szCs w:val="22"/>
        </w:rPr>
        <w:t>Request for Proposal</w:t>
      </w:r>
      <w:bookmarkEnd w:id="14"/>
    </w:p>
    <w:p w14:paraId="6EF13391" w14:textId="68025B00" w:rsidR="009A1FC3" w:rsidRDefault="46A00F21" w:rsidP="46A00F21">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14:paraId="5FBAAAF8" w14:textId="77777777" w:rsidR="00662D74" w:rsidRPr="008D13D4" w:rsidRDefault="00662D74" w:rsidP="46A00F21">
      <w:pPr>
        <w:rPr>
          <w:rFonts w:eastAsia="Arial" w:cs="Arial"/>
        </w:rPr>
      </w:pPr>
    </w:p>
    <w:p w14:paraId="50561DAB" w14:textId="3D6AA09E" w:rsidR="00662D74" w:rsidRPr="00662D74" w:rsidRDefault="00271BA0" w:rsidP="00662D74">
      <w:pPr>
        <w:pStyle w:val="Heading2"/>
        <w:rPr>
          <w:rFonts w:eastAsia="Arial" w:cs="Arial"/>
          <w:w w:val="105"/>
          <w:sz w:val="22"/>
          <w:szCs w:val="22"/>
        </w:rPr>
      </w:pPr>
      <w:r w:rsidRPr="46A00F21">
        <w:rPr>
          <w:rFonts w:eastAsia="Arial" w:cs="Arial"/>
          <w:spacing w:val="-42"/>
          <w:w w:val="105"/>
          <w:sz w:val="22"/>
          <w:szCs w:val="22"/>
        </w:rPr>
        <w:t xml:space="preserve"> </w:t>
      </w:r>
      <w:bookmarkStart w:id="15" w:name="_Toc3884003"/>
      <w:r w:rsidR="00064ACD" w:rsidRPr="46A00F21">
        <w:rPr>
          <w:rFonts w:eastAsia="Arial" w:cs="Arial"/>
          <w:w w:val="105"/>
          <w:sz w:val="22"/>
          <w:szCs w:val="22"/>
        </w:rPr>
        <w:t xml:space="preserve">Withdrawal of the </w:t>
      </w:r>
      <w:r w:rsidR="00C51428">
        <w:rPr>
          <w:rFonts w:eastAsia="Arial" w:cs="Arial"/>
          <w:w w:val="105"/>
          <w:sz w:val="22"/>
          <w:szCs w:val="22"/>
        </w:rPr>
        <w:t>Request for Proposal</w:t>
      </w:r>
      <w:bookmarkEnd w:id="15"/>
    </w:p>
    <w:p w14:paraId="3E9B94FD" w14:textId="74E082AE" w:rsidR="004A0F46" w:rsidRPr="00B30ECC" w:rsidRDefault="46A00F21" w:rsidP="46A00F21">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14:paraId="7F213804" w14:textId="77777777" w:rsidR="00662D74" w:rsidRPr="008D13D4" w:rsidRDefault="00662D74" w:rsidP="46A00F21">
      <w:pPr>
        <w:rPr>
          <w:rFonts w:eastAsia="Arial" w:cs="Arial"/>
        </w:rPr>
      </w:pPr>
    </w:p>
    <w:p w14:paraId="6EF13398" w14:textId="512FC729" w:rsidR="00064ACD" w:rsidRPr="008D13D4" w:rsidRDefault="00064ACD" w:rsidP="46A00F21">
      <w:pPr>
        <w:pStyle w:val="Heading2"/>
        <w:rPr>
          <w:rFonts w:eastAsia="Arial" w:cs="Arial"/>
          <w:sz w:val="22"/>
          <w:szCs w:val="22"/>
        </w:rPr>
      </w:pPr>
      <w:bookmarkStart w:id="16" w:name="_Toc3884004"/>
      <w:r w:rsidRPr="46A00F21">
        <w:rPr>
          <w:rFonts w:eastAsia="Arial" w:cs="Arial"/>
          <w:w w:val="105"/>
          <w:sz w:val="22"/>
          <w:szCs w:val="22"/>
        </w:rPr>
        <w:t>Confidentiality</w:t>
      </w:r>
      <w:bookmarkEnd w:id="16"/>
    </w:p>
    <w:p w14:paraId="6EF13399" w14:textId="0BA9DC13" w:rsidR="00064ACD" w:rsidRDefault="00064ACD" w:rsidP="46A00F21">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00653942" w:rsidRPr="46A00F21">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the other party's affairs or businesses or any fact or matter relating to this </w:t>
      </w:r>
      <w:r w:rsidR="00C51428">
        <w:rPr>
          <w:rFonts w:eastAsia="Arial" w:cs="Arial"/>
        </w:rPr>
        <w:t>RFP</w:t>
      </w:r>
      <w:r w:rsidRPr="46A00F21">
        <w:rPr>
          <w:rFonts w:eastAsia="Arial" w:cs="Arial"/>
        </w:rPr>
        <w:t xml:space="preserve"> process and each of the parties</w:t>
      </w:r>
      <w:r w:rsidR="00B27749" w:rsidRPr="46A00F21">
        <w:rPr>
          <w:rFonts w:eastAsia="Arial" w:cs="Arial"/>
        </w:rPr>
        <w:t xml:space="preserve"> </w:t>
      </w:r>
      <w:r w:rsidR="00881792" w:rsidRPr="46A00F21">
        <w:rPr>
          <w:rFonts w:eastAsia="Arial" w:cs="Arial"/>
          <w:spacing w:val="-3"/>
        </w:rPr>
        <w:t xml:space="preserve">shall use its best </w:t>
      </w:r>
      <w:r w:rsidR="003F0DED" w:rsidRPr="46A00F21">
        <w:rPr>
          <w:rFonts w:eastAsia="Arial" w:cs="Arial"/>
          <w:spacing w:val="-3"/>
        </w:rPr>
        <w:t>endeavours</w:t>
      </w:r>
      <w:r w:rsidRPr="46A00F21">
        <w:rPr>
          <w:rFonts w:eastAsia="Arial" w:cs="Arial"/>
          <w:spacing w:val="-3"/>
        </w:rPr>
        <w:t xml:space="preserve"> to prevent the publication or disclosure of any </w:t>
      </w:r>
      <w:r w:rsidRPr="46A00F21">
        <w:rPr>
          <w:rFonts w:eastAsia="Arial" w:cs="Arial"/>
          <w:spacing w:val="-3"/>
        </w:rPr>
        <w:lastRenderedPageBreak/>
        <w:t xml:space="preserve">information </w:t>
      </w:r>
      <w:r w:rsidRPr="46A00F21">
        <w:rPr>
          <w:rFonts w:eastAsia="Arial" w:cs="Arial"/>
        </w:rPr>
        <w:t>concerning the business of the other party or any of their dealings, transactions or affairs.</w:t>
      </w:r>
    </w:p>
    <w:p w14:paraId="11A71DE3" w14:textId="77777777" w:rsidR="00662D74" w:rsidRPr="008D13D4" w:rsidRDefault="00662D74" w:rsidP="46A00F21">
      <w:pPr>
        <w:rPr>
          <w:rFonts w:eastAsia="Arial" w:cs="Arial"/>
        </w:rPr>
      </w:pPr>
    </w:p>
    <w:p w14:paraId="6EF1339A" w14:textId="30F84996" w:rsidR="00064ACD" w:rsidRPr="008D13D4" w:rsidRDefault="00064ACD" w:rsidP="46A00F21">
      <w:pPr>
        <w:pStyle w:val="Heading2"/>
        <w:rPr>
          <w:rFonts w:eastAsia="Arial" w:cs="Arial"/>
          <w:sz w:val="22"/>
          <w:szCs w:val="22"/>
        </w:rPr>
      </w:pPr>
      <w:bookmarkStart w:id="17" w:name="_Toc3884005"/>
      <w:r w:rsidRPr="46A00F21">
        <w:rPr>
          <w:rFonts w:eastAsia="Arial" w:cs="Arial"/>
          <w:w w:val="105"/>
          <w:sz w:val="22"/>
          <w:szCs w:val="22"/>
        </w:rPr>
        <w:t>General Conditions of Contract</w:t>
      </w:r>
      <w:bookmarkEnd w:id="17"/>
    </w:p>
    <w:p w14:paraId="6EF1339B" w14:textId="0D3C0303" w:rsidR="00064ACD" w:rsidRDefault="00950E30" w:rsidP="46A00F21">
      <w:pPr>
        <w:rPr>
          <w:rFonts w:eastAsia="Arial" w:cs="Arial"/>
        </w:rPr>
      </w:pPr>
      <w:r>
        <w:rPr>
          <w:rFonts w:eastAsia="Arial" w:cs="Arial"/>
        </w:rPr>
        <w:t>London &amp; Partners Standard Terms &amp; Conditions Apply (please visit our website</w:t>
      </w:r>
      <w:r w:rsidR="00722747">
        <w:rPr>
          <w:rFonts w:eastAsia="Arial" w:cs="Arial"/>
        </w:rPr>
        <w:t xml:space="preserve"> </w:t>
      </w:r>
      <w:hyperlink r:id="rId20" w:history="1">
        <w:r w:rsidR="00722747" w:rsidRPr="00317A8A">
          <w:rPr>
            <w:rStyle w:val="Hyperlink"/>
            <w:rFonts w:eastAsia="Arial" w:cs="Arial"/>
            <w:highlight w:val="yellow"/>
          </w:rPr>
          <w:t>www.londonandpartners.com</w:t>
        </w:r>
      </w:hyperlink>
      <w:r w:rsidR="00722747">
        <w:rPr>
          <w:rFonts w:eastAsia="Arial" w:cs="Arial"/>
        </w:rPr>
        <w:t xml:space="preserve"> </w:t>
      </w:r>
      <w:r>
        <w:rPr>
          <w:rFonts w:eastAsia="Arial" w:cs="Arial"/>
        </w:rPr>
        <w:t>)</w:t>
      </w:r>
      <w:r w:rsidR="46A00F21" w:rsidRPr="46A00F21">
        <w:rPr>
          <w:rFonts w:eastAsia="Arial" w:cs="Arial"/>
        </w:rPr>
        <w:t>.</w:t>
      </w:r>
    </w:p>
    <w:p w14:paraId="6C6D4E00" w14:textId="77777777" w:rsidR="00662D74" w:rsidRPr="008D13D4" w:rsidRDefault="00662D74" w:rsidP="46A00F21">
      <w:pPr>
        <w:rPr>
          <w:rFonts w:eastAsia="Arial" w:cs="Arial"/>
        </w:rPr>
      </w:pPr>
    </w:p>
    <w:p w14:paraId="6EF1339D" w14:textId="241842F3" w:rsidR="00064ACD" w:rsidRPr="008D13D4" w:rsidRDefault="00064ACD" w:rsidP="46A00F21">
      <w:pPr>
        <w:pStyle w:val="Heading2"/>
        <w:rPr>
          <w:rFonts w:eastAsia="Arial" w:cs="Arial"/>
          <w:sz w:val="22"/>
          <w:szCs w:val="22"/>
        </w:rPr>
      </w:pPr>
      <w:bookmarkStart w:id="18" w:name="_Toc3884006"/>
      <w:r w:rsidRPr="46A00F21">
        <w:rPr>
          <w:rFonts w:eastAsia="Arial" w:cs="Arial"/>
          <w:w w:val="105"/>
          <w:sz w:val="22"/>
          <w:szCs w:val="22"/>
        </w:rPr>
        <w:t>No contract</w:t>
      </w:r>
      <w:bookmarkEnd w:id="18"/>
    </w:p>
    <w:p w14:paraId="6EF1339E" w14:textId="0701F881" w:rsidR="00064ACD" w:rsidRDefault="00064ACD" w:rsidP="46A00F2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00653942" w:rsidRPr="46A00F21">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14:paraId="4CDE8D45" w14:textId="77777777" w:rsidR="00662D74" w:rsidRPr="008D13D4" w:rsidRDefault="00662D74" w:rsidP="46A00F21">
      <w:pPr>
        <w:rPr>
          <w:rFonts w:eastAsia="Arial" w:cs="Arial"/>
        </w:rPr>
      </w:pPr>
    </w:p>
    <w:p w14:paraId="6EF1339F" w14:textId="36481BFB" w:rsidR="00064ACD" w:rsidRPr="008D13D4" w:rsidRDefault="00C51428" w:rsidP="46A00F21">
      <w:pPr>
        <w:pStyle w:val="Heading2"/>
        <w:rPr>
          <w:rFonts w:eastAsia="Arial" w:cs="Arial"/>
          <w:sz w:val="22"/>
          <w:szCs w:val="22"/>
        </w:rPr>
      </w:pPr>
      <w:bookmarkStart w:id="19" w:name="_Toc3884007"/>
      <w:r>
        <w:rPr>
          <w:rFonts w:eastAsia="Arial" w:cs="Arial"/>
          <w:w w:val="105"/>
          <w:sz w:val="22"/>
          <w:szCs w:val="22"/>
        </w:rPr>
        <w:t>Request for Proposal</w:t>
      </w:r>
      <w:r w:rsidR="00064ACD" w:rsidRPr="46A00F21">
        <w:rPr>
          <w:rFonts w:eastAsia="Arial" w:cs="Arial"/>
          <w:w w:val="105"/>
          <w:sz w:val="22"/>
          <w:szCs w:val="22"/>
        </w:rPr>
        <w:t xml:space="preserve"> Costs</w:t>
      </w:r>
      <w:bookmarkEnd w:id="19"/>
    </w:p>
    <w:p w14:paraId="6EF133A0" w14:textId="597A89E9" w:rsidR="00064ACD" w:rsidRPr="008D13D4" w:rsidRDefault="46A00F21" w:rsidP="46A00F21">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14:paraId="6EF133A1" w14:textId="53FCEBDE" w:rsidR="00064ACD" w:rsidRPr="008D13D4" w:rsidRDefault="00C27B8E" w:rsidP="46A00F21">
      <w:pPr>
        <w:pStyle w:val="Heading1"/>
        <w:rPr>
          <w:rFonts w:eastAsia="Arial" w:cs="Arial"/>
          <w:sz w:val="22"/>
          <w:szCs w:val="22"/>
        </w:rPr>
      </w:pPr>
      <w:r w:rsidRPr="46A00F21">
        <w:rPr>
          <w:rFonts w:eastAsia="Arial" w:cs="Arial"/>
          <w:sz w:val="22"/>
          <w:szCs w:val="22"/>
        </w:rPr>
        <w:br w:type="page"/>
      </w:r>
      <w:bookmarkStart w:id="20" w:name="_Toc3884008"/>
      <w:r w:rsidR="00FD79BE" w:rsidRPr="46A00F21">
        <w:rPr>
          <w:rFonts w:eastAsia="Arial" w:cs="Arial"/>
          <w:sz w:val="22"/>
          <w:szCs w:val="22"/>
        </w:rPr>
        <w:lastRenderedPageBreak/>
        <w:t xml:space="preserve">COMPANY </w:t>
      </w:r>
      <w:r w:rsidRPr="46A00F21">
        <w:rPr>
          <w:rFonts w:eastAsia="Arial" w:cs="Arial"/>
          <w:sz w:val="22"/>
          <w:szCs w:val="22"/>
        </w:rPr>
        <w:t>BACKGROUND INFORMATION</w:t>
      </w:r>
      <w:bookmarkEnd w:id="20"/>
      <w:r w:rsidRPr="46A00F21">
        <w:rPr>
          <w:rFonts w:eastAsia="Arial" w:cs="Arial"/>
          <w:sz w:val="22"/>
          <w:szCs w:val="22"/>
        </w:rPr>
        <w:t xml:space="preserve"> </w:t>
      </w:r>
    </w:p>
    <w:p w14:paraId="6EF133A2" w14:textId="77777777" w:rsidR="0021339D" w:rsidRPr="008D13D4" w:rsidRDefault="00064ACD" w:rsidP="46A00F21">
      <w:pPr>
        <w:pStyle w:val="Heading2"/>
        <w:rPr>
          <w:rFonts w:eastAsia="Arial" w:cs="Arial"/>
          <w:sz w:val="22"/>
          <w:szCs w:val="22"/>
        </w:rPr>
      </w:pPr>
      <w:bookmarkStart w:id="21" w:name="_Toc3884009"/>
      <w:r w:rsidRPr="46A00F21">
        <w:rPr>
          <w:rFonts w:eastAsia="Arial" w:cs="Arial"/>
          <w:w w:val="105"/>
          <w:sz w:val="22"/>
          <w:szCs w:val="22"/>
        </w:rPr>
        <w:t>General</w:t>
      </w:r>
      <w:bookmarkEnd w:id="21"/>
    </w:p>
    <w:p w14:paraId="6EF133A3" w14:textId="414E5A1C" w:rsidR="00EC27E7" w:rsidRPr="0085056F" w:rsidRDefault="46A00F21" w:rsidP="46A00F21">
      <w:pPr>
        <w:rPr>
          <w:rFonts w:eastAsia="Arial" w:cs="Arial"/>
        </w:rPr>
      </w:pPr>
      <w:r w:rsidRPr="0085056F">
        <w:rPr>
          <w:rFonts w:eastAsia="Arial" w:cs="Arial"/>
          <w:color w:val="000000" w:themeColor="text1"/>
        </w:rPr>
        <w:t>London &amp; Partners is a private company limited by guarantee. It is</w:t>
      </w:r>
      <w:r w:rsidRPr="0085056F">
        <w:rPr>
          <w:rFonts w:eastAsia="Arial" w:cs="Arial"/>
          <w:lang w:val="en-US" w:eastAsia="en-US"/>
        </w:rPr>
        <w:t xml:space="preserve"> a not-for-profit public private partnership, funded by the Mayor of London and </w:t>
      </w:r>
      <w:r w:rsidR="0069295D" w:rsidRPr="0085056F">
        <w:rPr>
          <w:rFonts w:eastAsia="Arial" w:cs="Arial"/>
          <w:lang w:val="en-US" w:eastAsia="en-US"/>
        </w:rPr>
        <w:t xml:space="preserve">a </w:t>
      </w:r>
      <w:r w:rsidRPr="0085056F">
        <w:rPr>
          <w:rFonts w:eastAsia="Arial" w:cs="Arial"/>
          <w:lang w:val="en-US" w:eastAsia="en-US"/>
        </w:rPr>
        <w:t>network of commercial partners.</w:t>
      </w:r>
    </w:p>
    <w:p w14:paraId="6EF133A4" w14:textId="77777777" w:rsidR="00EC27E7" w:rsidRPr="0085056F" w:rsidRDefault="46A00F21" w:rsidP="46A00F21">
      <w:pPr>
        <w:spacing w:before="100" w:beforeAutospacing="1" w:after="288" w:line="240" w:lineRule="auto"/>
        <w:rPr>
          <w:rFonts w:eastAsia="Arial" w:cs="Arial"/>
          <w:lang w:val="en-US" w:eastAsia="en-US"/>
        </w:rPr>
      </w:pPr>
      <w:r w:rsidRPr="0085056F">
        <w:rPr>
          <w:rFonts w:eastAsia="Arial" w:cs="Arial"/>
          <w:lang w:val="en-US" w:eastAsia="en-US"/>
        </w:rPr>
        <w:t xml:space="preserve">We work in partnership with </w:t>
      </w:r>
      <w:r w:rsidRPr="0085056F">
        <w:rPr>
          <w:rFonts w:eastAsia="Arial" w:cs="Arial"/>
          <w:lang w:eastAsia="en-US"/>
        </w:rPr>
        <w:t>organisations</w:t>
      </w:r>
      <w:r w:rsidRPr="0085056F">
        <w:rPr>
          <w:rFonts w:eastAsia="Arial" w:cs="Arial"/>
          <w:lang w:val="en-US" w:eastAsia="en-US"/>
        </w:rPr>
        <w:t xml:space="preserve"> in London and across the world to deliver our vision and mission.</w:t>
      </w:r>
    </w:p>
    <w:p w14:paraId="6EF133A5" w14:textId="40947084" w:rsidR="00EC27E7" w:rsidRPr="0085056F" w:rsidRDefault="46A00F21" w:rsidP="46A00F21">
      <w:pPr>
        <w:shd w:val="clear" w:color="auto" w:fill="FFFFFF" w:themeFill="background1"/>
        <w:spacing w:before="100" w:beforeAutospacing="1" w:after="100" w:afterAutospacing="1"/>
        <w:rPr>
          <w:rFonts w:eastAsia="Arial" w:cs="Arial"/>
          <w:color w:val="000000" w:themeColor="text1"/>
        </w:rPr>
      </w:pPr>
      <w:r w:rsidRPr="0085056F">
        <w:rPr>
          <w:rFonts w:eastAsia="Arial" w:cs="Arial"/>
          <w:lang w:val="en-US" w:eastAsia="en-US"/>
        </w:rPr>
        <w:t xml:space="preserve">Our remit is to drive leisure and business visitors to London as well as bidding to secure major events in the capital, attract new foreign businesses (Foreign Direct Investment) and help existing foreign owned companies expand. We also promote the capital's universities to </w:t>
      </w:r>
      <w:r w:rsidRPr="0085056F">
        <w:rPr>
          <w:rFonts w:eastAsia="Arial" w:cs="Arial"/>
          <w:color w:val="000000" w:themeColor="text1"/>
        </w:rPr>
        <w:t>international students.</w:t>
      </w:r>
    </w:p>
    <w:p w14:paraId="6EF133A7" w14:textId="7E9B7E24" w:rsidR="00525D2E" w:rsidRPr="0085056F" w:rsidRDefault="00EC27E7" w:rsidP="46A00F21">
      <w:pPr>
        <w:shd w:val="clear" w:color="auto" w:fill="FFFFFF" w:themeFill="background1"/>
        <w:spacing w:before="100" w:beforeAutospacing="1" w:after="100" w:afterAutospacing="1"/>
        <w:rPr>
          <w:rFonts w:eastAsia="Arial" w:cs="Arial"/>
          <w:color w:val="000000" w:themeColor="text1"/>
        </w:rPr>
      </w:pPr>
      <w:bookmarkStart w:id="22" w:name="_Toc308097266"/>
      <w:r w:rsidRPr="0085056F">
        <w:rPr>
          <w:rFonts w:eastAsia="Arial" w:cs="Arial"/>
          <w:color w:val="000000"/>
        </w:rPr>
        <w:t xml:space="preserve">London &amp; Partners employs </w:t>
      </w:r>
      <w:r w:rsidR="00445989" w:rsidRPr="0085056F">
        <w:rPr>
          <w:rFonts w:eastAsia="Arial" w:cs="Arial"/>
          <w:color w:val="000000"/>
        </w:rPr>
        <w:t xml:space="preserve">approximately </w:t>
      </w:r>
      <w:r w:rsidR="008F0E3C" w:rsidRPr="0085056F">
        <w:rPr>
          <w:rFonts w:eastAsia="Arial" w:cs="Arial"/>
          <w:color w:val="000000"/>
        </w:rPr>
        <w:t>200</w:t>
      </w:r>
      <w:r w:rsidRPr="0085056F">
        <w:rPr>
          <w:rFonts w:eastAsia="Arial" w:cs="Arial"/>
          <w:color w:val="000000"/>
        </w:rPr>
        <w:t xml:space="preserve"> staff in total. </w:t>
      </w:r>
      <w:bookmarkEnd w:id="22"/>
      <w:r w:rsidR="00D958C3" w:rsidRPr="0085056F">
        <w:rPr>
          <w:rFonts w:eastAsia="Arial" w:cs="Arial"/>
          <w:color w:val="000000"/>
        </w:rPr>
        <w:t xml:space="preserve">For more information visit our </w:t>
      </w:r>
      <w:r w:rsidR="00BA30FA" w:rsidRPr="0085056F">
        <w:rPr>
          <w:rFonts w:eastAsia="Arial" w:cs="Arial"/>
          <w:color w:val="000000"/>
        </w:rPr>
        <w:t xml:space="preserve">website </w:t>
      </w:r>
      <w:r w:rsidR="00EF3DD8" w:rsidRPr="0085056F">
        <w:rPr>
          <w:rFonts w:eastAsia="Arial" w:cs="Arial"/>
          <w:color w:val="000000"/>
        </w:rPr>
        <w:t xml:space="preserve">  </w:t>
      </w:r>
      <w:bookmarkStart w:id="23" w:name="_Hlk3283606"/>
      <w:r w:rsidR="00EF3DD8" w:rsidRPr="0085056F">
        <w:rPr>
          <w:rFonts w:eastAsia="Arial" w:cs="Arial"/>
          <w:color w:val="000000"/>
          <w:shd w:val="clear" w:color="auto" w:fill="E6E6E6"/>
        </w:rPr>
        <w:fldChar w:fldCharType="begin"/>
      </w:r>
      <w:r w:rsidR="00EF3DD8" w:rsidRPr="0085056F">
        <w:rPr>
          <w:rFonts w:eastAsia="Arial" w:cs="Arial"/>
          <w:color w:val="000000"/>
        </w:rPr>
        <w:instrText xml:space="preserve"> HYPERLINK "http://www.londonandpartners.com" </w:instrText>
      </w:r>
      <w:r w:rsidR="00EF3DD8" w:rsidRPr="0085056F">
        <w:rPr>
          <w:rFonts w:eastAsia="Arial" w:cs="Arial"/>
          <w:color w:val="000000"/>
          <w:shd w:val="clear" w:color="auto" w:fill="E6E6E6"/>
        </w:rPr>
        <w:fldChar w:fldCharType="separate"/>
      </w:r>
      <w:r w:rsidR="00EF3DD8" w:rsidRPr="0085056F">
        <w:rPr>
          <w:rStyle w:val="Hyperlink"/>
          <w:rFonts w:eastAsia="Arial" w:cs="Arial"/>
        </w:rPr>
        <w:t>www.londonandpartners.com</w:t>
      </w:r>
      <w:r w:rsidR="00EF3DD8" w:rsidRPr="0085056F">
        <w:rPr>
          <w:rFonts w:eastAsia="Arial" w:cs="Arial"/>
          <w:color w:val="000000"/>
          <w:shd w:val="clear" w:color="auto" w:fill="E6E6E6"/>
        </w:rPr>
        <w:fldChar w:fldCharType="end"/>
      </w:r>
      <w:bookmarkEnd w:id="23"/>
      <w:r w:rsidR="00EF3DD8" w:rsidRPr="0085056F">
        <w:rPr>
          <w:rFonts w:eastAsia="Arial" w:cs="Arial"/>
          <w:color w:val="000000"/>
        </w:rPr>
        <w:t xml:space="preserve">  </w:t>
      </w:r>
    </w:p>
    <w:p w14:paraId="222EEF8B" w14:textId="48639525" w:rsidR="00FC74F9" w:rsidRPr="0085056F" w:rsidRDefault="46A00F21" w:rsidP="46A00F21">
      <w:pPr>
        <w:shd w:val="clear" w:color="auto" w:fill="FFFFFF" w:themeFill="background1"/>
        <w:spacing w:before="100" w:beforeAutospacing="1" w:after="100" w:afterAutospacing="1"/>
        <w:rPr>
          <w:rFonts w:eastAsia="Arial" w:cs="Arial"/>
          <w:color w:val="000000" w:themeColor="text1"/>
        </w:rPr>
      </w:pPr>
      <w:r w:rsidRPr="0085056F">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14:paraId="2F5D92DF" w14:textId="77777777" w:rsidR="00D739A2" w:rsidRPr="00FC74F9" w:rsidRDefault="00D739A2" w:rsidP="46A00F21">
      <w:pPr>
        <w:shd w:val="clear" w:color="auto" w:fill="FFFFFF" w:themeFill="background1"/>
        <w:spacing w:before="100" w:beforeAutospacing="1" w:after="100" w:afterAutospacing="1"/>
        <w:rPr>
          <w:rFonts w:eastAsia="Arial" w:cs="Arial"/>
          <w:color w:val="000000" w:themeColor="text1"/>
        </w:rPr>
      </w:pPr>
    </w:p>
    <w:p w14:paraId="516F6B34" w14:textId="204E7A1C" w:rsidR="008400FB" w:rsidRPr="00AF4C89" w:rsidRDefault="008A5B37" w:rsidP="00AF4C89">
      <w:pPr>
        <w:pStyle w:val="Heading1"/>
        <w:rPr>
          <w:rFonts w:eastAsia="Arial"/>
        </w:rPr>
      </w:pPr>
      <w:bookmarkStart w:id="24" w:name="_Toc3884010"/>
      <w:r>
        <w:rPr>
          <w:rFonts w:eastAsia="Arial"/>
        </w:rPr>
        <w:t>Current Situation</w:t>
      </w:r>
      <w:bookmarkEnd w:id="24"/>
    </w:p>
    <w:p w14:paraId="74B80C78" w14:textId="77777777" w:rsidR="009C7E4E" w:rsidRPr="009C7E4E" w:rsidRDefault="009C7E4E" w:rsidP="009C7E4E">
      <w:pPr>
        <w:rPr>
          <w:rFonts w:eastAsia="Arial"/>
        </w:rPr>
      </w:pPr>
    </w:p>
    <w:p w14:paraId="0E7E4F59" w14:textId="2AE004A5" w:rsidR="62ED0013" w:rsidRPr="007D0850" w:rsidRDefault="62ED0013" w:rsidP="06615A6A">
      <w:pPr>
        <w:spacing w:after="0" w:line="240" w:lineRule="auto"/>
        <w:rPr>
          <w:rFonts w:eastAsia="Arial" w:cs="Arial"/>
        </w:rPr>
      </w:pPr>
      <w:r w:rsidRPr="007D0850">
        <w:rPr>
          <w:rFonts w:eastAsia="Arial" w:cs="Arial"/>
        </w:rPr>
        <w:t xml:space="preserve">London &amp; Partners has </w:t>
      </w:r>
      <w:r w:rsidRPr="007D0850">
        <w:rPr>
          <w:rFonts w:eastAsia="Arial" w:cs="Arial"/>
          <w:b/>
          <w:bCs/>
        </w:rPr>
        <w:t>15</w:t>
      </w:r>
      <w:r w:rsidRPr="007D0850">
        <w:rPr>
          <w:rFonts w:eastAsia="Arial" w:cs="Arial"/>
          <w:b/>
          <w:bCs/>
          <w:color w:val="FF0000"/>
        </w:rPr>
        <w:t xml:space="preserve"> </w:t>
      </w:r>
      <w:r w:rsidRPr="007D0850">
        <w:rPr>
          <w:rFonts w:eastAsia="Arial" w:cs="Arial"/>
        </w:rPr>
        <w:t>social channels across B2B and B2C. Our Social Media team have been using their current tool for post scheduling and reporting for 5</w:t>
      </w:r>
      <w:r w:rsidRPr="007D0850">
        <w:rPr>
          <w:rFonts w:eastAsia="Arial" w:cs="Arial"/>
          <w:color w:val="FF0000"/>
        </w:rPr>
        <w:t xml:space="preserve"> </w:t>
      </w:r>
      <w:r w:rsidR="17E3E610" w:rsidRPr="007D0850">
        <w:rPr>
          <w:rFonts w:eastAsia="Arial" w:cs="Arial"/>
        </w:rPr>
        <w:t xml:space="preserve">years </w:t>
      </w:r>
      <w:r w:rsidRPr="007D0850">
        <w:rPr>
          <w:rFonts w:eastAsia="Arial" w:cs="Arial"/>
        </w:rPr>
        <w:t xml:space="preserve">and haven’t undergone a full procurement since. </w:t>
      </w:r>
    </w:p>
    <w:p w14:paraId="2EF5693A" w14:textId="66D6DDE9" w:rsidR="79C785F6" w:rsidRPr="007D0850" w:rsidRDefault="79C785F6" w:rsidP="79C785F6">
      <w:pPr>
        <w:spacing w:after="0" w:line="240" w:lineRule="auto"/>
        <w:rPr>
          <w:rFonts w:eastAsia="Arial" w:cs="Arial"/>
        </w:rPr>
      </w:pPr>
    </w:p>
    <w:p w14:paraId="7E7F1672" w14:textId="60F1FA57" w:rsidR="62ED0013" w:rsidRPr="007D0850" w:rsidRDefault="62ED0013" w:rsidP="36670046">
      <w:pPr>
        <w:spacing w:after="0" w:line="240" w:lineRule="auto"/>
        <w:rPr>
          <w:rFonts w:eastAsia="Arial" w:cs="Arial"/>
        </w:rPr>
      </w:pPr>
      <w:r w:rsidRPr="007D0850">
        <w:rPr>
          <w:rFonts w:eastAsia="Arial" w:cs="Arial"/>
        </w:rPr>
        <w:t>We therefore are looking to carry out a full procurement for a social scheduling tool for an initial contract period of 2 years, with the option to extend</w:t>
      </w:r>
      <w:r w:rsidR="5ED9D583" w:rsidRPr="007D0850">
        <w:rPr>
          <w:rFonts w:eastAsia="Arial" w:cs="Arial"/>
        </w:rPr>
        <w:t xml:space="preserve"> by a further year</w:t>
      </w:r>
      <w:r w:rsidRPr="007D0850">
        <w:rPr>
          <w:rFonts w:eastAsia="Arial" w:cs="Arial"/>
        </w:rPr>
        <w:t xml:space="preserve"> to 3 years. </w:t>
      </w:r>
    </w:p>
    <w:p w14:paraId="71141956" w14:textId="7D5FC43E" w:rsidR="62ED0013" w:rsidRPr="007D0850" w:rsidRDefault="62ED0013" w:rsidP="36670046">
      <w:pPr>
        <w:spacing w:after="0" w:line="240" w:lineRule="auto"/>
        <w:rPr>
          <w:rFonts w:eastAsia="Arial" w:cs="Arial"/>
        </w:rPr>
      </w:pPr>
    </w:p>
    <w:p w14:paraId="6B790025" w14:textId="38826640" w:rsidR="62ED0013" w:rsidRPr="007D0850" w:rsidRDefault="62ED0013" w:rsidP="36670046">
      <w:pPr>
        <w:spacing w:after="0" w:line="240" w:lineRule="auto"/>
        <w:rPr>
          <w:rFonts w:eastAsia="Arial" w:cs="Arial"/>
        </w:rPr>
      </w:pPr>
    </w:p>
    <w:p w14:paraId="5330A135" w14:textId="7C7D0A87" w:rsidR="62ED0013" w:rsidRPr="007D0850" w:rsidRDefault="350F02E6" w:rsidP="7EBFCDCE">
      <w:pPr>
        <w:spacing w:after="0" w:line="240" w:lineRule="auto"/>
        <w:rPr>
          <w:rFonts w:eastAsia="Arial" w:cs="Arial"/>
        </w:rPr>
      </w:pPr>
      <w:r w:rsidRPr="007D0850">
        <w:rPr>
          <w:rFonts w:eastAsia="Arial" w:cs="Arial"/>
        </w:rPr>
        <w:t xml:space="preserve">The tool is used </w:t>
      </w:r>
      <w:r w:rsidR="583CB61A" w:rsidRPr="007D0850">
        <w:rPr>
          <w:rFonts w:eastAsia="Arial" w:cs="Arial"/>
        </w:rPr>
        <w:t>daily</w:t>
      </w:r>
      <w:r w:rsidRPr="007D0850">
        <w:rPr>
          <w:rFonts w:eastAsia="Arial" w:cs="Arial"/>
        </w:rPr>
        <w:t xml:space="preserve"> </w:t>
      </w:r>
      <w:r w:rsidR="20FF028F" w:rsidRPr="007D0850">
        <w:rPr>
          <w:rFonts w:eastAsia="Arial" w:cs="Arial"/>
        </w:rPr>
        <w:t xml:space="preserve">by our social media and content delivery teams </w:t>
      </w:r>
      <w:r w:rsidRPr="007D0850">
        <w:rPr>
          <w:rFonts w:eastAsia="Arial" w:cs="Arial"/>
        </w:rPr>
        <w:t>to schedule posts across Instagram, etc. We also use some of the tools built in content and audience analytics to inform our content plans and monitor content and channel health.</w:t>
      </w:r>
    </w:p>
    <w:p w14:paraId="5F8A228F" w14:textId="0A29363F" w:rsidR="62ED0013" w:rsidRPr="007D0850" w:rsidRDefault="62ED0013" w:rsidP="36670046">
      <w:pPr>
        <w:spacing w:after="0" w:line="240" w:lineRule="auto"/>
        <w:rPr>
          <w:rFonts w:eastAsia="Arial" w:cs="Arial"/>
        </w:rPr>
      </w:pPr>
    </w:p>
    <w:p w14:paraId="0F616104" w14:textId="111FAFDA" w:rsidR="62ED0013" w:rsidRPr="007D0850" w:rsidRDefault="0BBEB898" w:rsidP="7EBFCDCE">
      <w:pPr>
        <w:spacing w:after="0" w:line="240" w:lineRule="auto"/>
        <w:rPr>
          <w:rFonts w:eastAsia="Arial" w:cs="Arial"/>
        </w:rPr>
      </w:pPr>
      <w:r w:rsidRPr="007D0850">
        <w:rPr>
          <w:rFonts w:eastAsia="Arial" w:cs="Arial"/>
        </w:rPr>
        <w:t xml:space="preserve">We currently a social </w:t>
      </w:r>
      <w:r w:rsidR="4AF03DE7" w:rsidRPr="007D0850">
        <w:rPr>
          <w:rFonts w:eastAsia="Arial" w:cs="Arial"/>
        </w:rPr>
        <w:t>scheduling</w:t>
      </w:r>
      <w:r w:rsidRPr="007D0850">
        <w:rPr>
          <w:rFonts w:eastAsia="Arial" w:cs="Arial"/>
        </w:rPr>
        <w:t xml:space="preserve"> tool to help manage our posting across</w:t>
      </w:r>
      <w:r w:rsidR="280CED9A" w:rsidRPr="007D0850">
        <w:rPr>
          <w:rFonts w:eastAsia="Arial" w:cs="Arial"/>
        </w:rPr>
        <w:t xml:space="preserve"> numerous</w:t>
      </w:r>
      <w:r w:rsidRPr="007D0850">
        <w:rPr>
          <w:rFonts w:eastAsia="Arial" w:cs="Arial"/>
        </w:rPr>
        <w:t xml:space="preserve"> b2b and b2c channels. The tool is invaluable for our teams as it allows </w:t>
      </w:r>
      <w:r w:rsidR="1E185CA9" w:rsidRPr="007D0850">
        <w:rPr>
          <w:rFonts w:eastAsia="Arial" w:cs="Arial"/>
        </w:rPr>
        <w:t xml:space="preserve">for </w:t>
      </w:r>
      <w:r w:rsidR="78A01C0E" w:rsidRPr="007D0850">
        <w:rPr>
          <w:rFonts w:eastAsia="Arial" w:cs="Arial"/>
        </w:rPr>
        <w:t>scheduling</w:t>
      </w:r>
      <w:r w:rsidR="1E185CA9" w:rsidRPr="007D0850">
        <w:rPr>
          <w:rFonts w:eastAsia="Arial" w:cs="Arial"/>
        </w:rPr>
        <w:t>, signoff and review as well as allows us to track content performance metrics and comp</w:t>
      </w:r>
      <w:r w:rsidR="5D46B153" w:rsidRPr="007D0850">
        <w:rPr>
          <w:rFonts w:eastAsia="Arial" w:cs="Arial"/>
        </w:rPr>
        <w:t>a</w:t>
      </w:r>
      <w:r w:rsidR="1E185CA9" w:rsidRPr="007D0850">
        <w:rPr>
          <w:rFonts w:eastAsia="Arial" w:cs="Arial"/>
        </w:rPr>
        <w:t xml:space="preserve">re with other brands/competitors. Our measurement framework is based around </w:t>
      </w:r>
      <w:proofErr w:type="gramStart"/>
      <w:r w:rsidR="1E185CA9" w:rsidRPr="007D0850">
        <w:rPr>
          <w:rFonts w:eastAsia="Arial" w:cs="Arial"/>
        </w:rPr>
        <w:t>engagements</w:t>
      </w:r>
      <w:proofErr w:type="gramEnd"/>
      <w:r w:rsidR="1E185CA9" w:rsidRPr="007D0850">
        <w:rPr>
          <w:rFonts w:eastAsia="Arial" w:cs="Arial"/>
        </w:rPr>
        <w:t xml:space="preserve"> so we track this through our cur</w:t>
      </w:r>
      <w:r w:rsidR="5807AB8D" w:rsidRPr="007D0850">
        <w:rPr>
          <w:rFonts w:eastAsia="Arial" w:cs="Arial"/>
        </w:rPr>
        <w:t>rent tool as well as also using the tool to track the engag</w:t>
      </w:r>
      <w:r w:rsidR="0C28DF53" w:rsidRPr="007D0850">
        <w:rPr>
          <w:rFonts w:eastAsia="Arial" w:cs="Arial"/>
        </w:rPr>
        <w:t>e</w:t>
      </w:r>
      <w:r w:rsidR="5807AB8D" w:rsidRPr="007D0850">
        <w:rPr>
          <w:rFonts w:eastAsia="Arial" w:cs="Arial"/>
        </w:rPr>
        <w:t xml:space="preserve">ment rate which is a key metric for us that helps show how well the content is </w:t>
      </w:r>
      <w:r w:rsidR="14F6F613" w:rsidRPr="007D0850">
        <w:rPr>
          <w:rFonts w:eastAsia="Arial" w:cs="Arial"/>
        </w:rPr>
        <w:t>resonating</w:t>
      </w:r>
      <w:r w:rsidR="5807AB8D" w:rsidRPr="007D0850">
        <w:rPr>
          <w:rFonts w:eastAsia="Arial" w:cs="Arial"/>
        </w:rPr>
        <w:t xml:space="preserve"> with our audience. Other key data that we track is a</w:t>
      </w:r>
      <w:r w:rsidR="28172B43" w:rsidRPr="007D0850">
        <w:rPr>
          <w:rFonts w:eastAsia="Arial" w:cs="Arial"/>
        </w:rPr>
        <w:t>round channel health and we use follower growth to help track this metric.</w:t>
      </w:r>
    </w:p>
    <w:p w14:paraId="36DD9990" w14:textId="67B93DB3" w:rsidR="62ED0013" w:rsidRDefault="62ED0013" w:rsidP="36670046">
      <w:pPr>
        <w:spacing w:after="0" w:line="240" w:lineRule="auto"/>
        <w:rPr>
          <w:rFonts w:eastAsia="Arial" w:cs="Arial"/>
          <w:sz w:val="20"/>
          <w:szCs w:val="20"/>
        </w:rPr>
      </w:pPr>
    </w:p>
    <w:p w14:paraId="6391BFF2" w14:textId="59455348" w:rsidR="06615A6A" w:rsidRDefault="06615A6A" w:rsidP="06615A6A">
      <w:pPr>
        <w:spacing w:after="0" w:line="240" w:lineRule="auto"/>
        <w:rPr>
          <w:rFonts w:eastAsia="Arial" w:cs="Arial"/>
          <w:sz w:val="20"/>
          <w:szCs w:val="20"/>
        </w:rPr>
      </w:pPr>
    </w:p>
    <w:p w14:paraId="032CE6DE" w14:textId="735D19BF" w:rsidR="720662CF" w:rsidRPr="007D0850" w:rsidRDefault="720662CF" w:rsidP="06615A6A">
      <w:pPr>
        <w:spacing w:after="0" w:line="240" w:lineRule="auto"/>
        <w:rPr>
          <w:rFonts w:eastAsia="Arial" w:cs="Arial"/>
        </w:rPr>
      </w:pPr>
      <w:r w:rsidRPr="007D0850">
        <w:rPr>
          <w:rFonts w:eastAsia="Arial" w:cs="Arial"/>
        </w:rPr>
        <w:t>As a business our work is based on target</w:t>
      </w:r>
      <w:r w:rsidR="1908A306" w:rsidRPr="007D0850">
        <w:rPr>
          <w:rFonts w:eastAsia="Arial" w:cs="Arial"/>
        </w:rPr>
        <w:t xml:space="preserve">s and content is based on performance analytics. Our current tool allows us to </w:t>
      </w:r>
      <w:r w:rsidR="4132C27D" w:rsidRPr="007D0850">
        <w:rPr>
          <w:rFonts w:eastAsia="Arial" w:cs="Arial"/>
        </w:rPr>
        <w:t xml:space="preserve">clearly </w:t>
      </w:r>
      <w:r w:rsidR="1908A306" w:rsidRPr="007D0850">
        <w:rPr>
          <w:rFonts w:eastAsia="Arial" w:cs="Arial"/>
        </w:rPr>
        <w:t>monitor content engag</w:t>
      </w:r>
      <w:r w:rsidR="0CB575BD" w:rsidRPr="007D0850">
        <w:rPr>
          <w:rFonts w:eastAsia="Arial" w:cs="Arial"/>
        </w:rPr>
        <w:t>e</w:t>
      </w:r>
      <w:r w:rsidR="1908A306" w:rsidRPr="007D0850">
        <w:rPr>
          <w:rFonts w:eastAsia="Arial" w:cs="Arial"/>
        </w:rPr>
        <w:t>ments and interactions to tell us what</w:t>
      </w:r>
      <w:r w:rsidR="6A5D2008" w:rsidRPr="007D0850">
        <w:rPr>
          <w:rFonts w:eastAsia="Arial" w:cs="Arial"/>
        </w:rPr>
        <w:t xml:space="preserve">’s working and what isn’t. We also </w:t>
      </w:r>
      <w:proofErr w:type="gramStart"/>
      <w:r w:rsidR="6A5D2008" w:rsidRPr="007D0850">
        <w:rPr>
          <w:rFonts w:eastAsia="Arial" w:cs="Arial"/>
        </w:rPr>
        <w:t>have the ability to</w:t>
      </w:r>
      <w:proofErr w:type="gramEnd"/>
      <w:r w:rsidR="6A5D2008" w:rsidRPr="007D0850">
        <w:rPr>
          <w:rFonts w:eastAsia="Arial" w:cs="Arial"/>
        </w:rPr>
        <w:t xml:space="preserve"> compare performance with competitors</w:t>
      </w:r>
    </w:p>
    <w:p w14:paraId="16BA738C" w14:textId="2EF0615F" w:rsidR="06615A6A" w:rsidRDefault="06615A6A" w:rsidP="06615A6A">
      <w:pPr>
        <w:spacing w:after="0" w:line="240" w:lineRule="auto"/>
        <w:rPr>
          <w:rFonts w:eastAsia="Arial" w:cs="Arial"/>
          <w:sz w:val="20"/>
          <w:szCs w:val="20"/>
        </w:rPr>
      </w:pPr>
    </w:p>
    <w:p w14:paraId="183B0534" w14:textId="44568131" w:rsidR="06615A6A" w:rsidRDefault="06615A6A" w:rsidP="06615A6A">
      <w:pPr>
        <w:spacing w:after="0" w:line="240" w:lineRule="auto"/>
        <w:rPr>
          <w:rFonts w:eastAsia="Arial" w:cs="Arial"/>
          <w:sz w:val="20"/>
          <w:szCs w:val="20"/>
        </w:rPr>
      </w:pPr>
    </w:p>
    <w:p w14:paraId="10676FE2" w14:textId="7AFC8675" w:rsidR="79C785F6" w:rsidRDefault="79C785F6" w:rsidP="79C785F6">
      <w:pPr>
        <w:spacing w:after="0" w:line="240" w:lineRule="auto"/>
        <w:rPr>
          <w:rFonts w:eastAsia="Arial" w:cs="Arial"/>
          <w:sz w:val="20"/>
          <w:szCs w:val="20"/>
        </w:rPr>
      </w:pPr>
    </w:p>
    <w:p w14:paraId="3E664372" w14:textId="44F25F85" w:rsidR="79C785F6" w:rsidRDefault="79C785F6" w:rsidP="79C785F6">
      <w:pPr>
        <w:rPr>
          <w:rFonts w:eastAsiaTheme="minorEastAsia" w:cs="Arial"/>
          <w:color w:val="FF0000"/>
          <w:highlight w:val="green"/>
        </w:rPr>
      </w:pPr>
    </w:p>
    <w:p w14:paraId="18896CE5" w14:textId="1F27F913" w:rsidR="00430841" w:rsidRDefault="00430841" w:rsidP="00EA7AC8">
      <w:pPr>
        <w:pStyle w:val="BodyText"/>
        <w:rPr>
          <w:rFonts w:ascii="Arial" w:hAnsi="Arial" w:cs="Arial"/>
          <w:lang w:val="en-AU"/>
        </w:rPr>
      </w:pPr>
    </w:p>
    <w:p w14:paraId="5B8B0892" w14:textId="77777777" w:rsidR="00430841" w:rsidRDefault="00430841" w:rsidP="00EA7AC8">
      <w:pPr>
        <w:pStyle w:val="BodyText"/>
        <w:rPr>
          <w:rFonts w:ascii="Arial" w:hAnsi="Arial" w:cs="Arial"/>
          <w:lang w:val="en-AU"/>
        </w:rPr>
      </w:pPr>
    </w:p>
    <w:p w14:paraId="6EF133AC" w14:textId="29C271CA" w:rsidR="00342E9B" w:rsidRPr="00483320" w:rsidRDefault="006D3052" w:rsidP="00AF4C89">
      <w:pPr>
        <w:pStyle w:val="Heading1"/>
        <w:rPr>
          <w:rFonts w:eastAsia="Arial,"/>
          <w:lang w:val="en-US" w:eastAsia="en-US"/>
        </w:rPr>
      </w:pPr>
      <w:bookmarkStart w:id="25" w:name="_Toc3884011"/>
      <w:r w:rsidRPr="00483320">
        <w:rPr>
          <w:rFonts w:eastAsia="Arial,"/>
          <w:lang w:val="en-US" w:eastAsia="en-US"/>
        </w:rPr>
        <w:t>Specification</w:t>
      </w:r>
      <w:bookmarkEnd w:id="25"/>
    </w:p>
    <w:p w14:paraId="6E144853" w14:textId="2DCEB770" w:rsidR="00AF4C89" w:rsidRPr="00483320" w:rsidRDefault="00AF4C89" w:rsidP="00AF4C89">
      <w:pPr>
        <w:rPr>
          <w:rFonts w:eastAsia="Arial,"/>
          <w:lang w:val="en-US" w:eastAsia="en-US"/>
        </w:rPr>
      </w:pPr>
    </w:p>
    <w:p w14:paraId="22C5A0F0" w14:textId="6971DE86" w:rsidR="650EFF52" w:rsidRPr="00483320" w:rsidRDefault="650EFF52" w:rsidP="06615A6A">
      <w:r w:rsidRPr="00483320">
        <w:t xml:space="preserve">All tools must have the following </w:t>
      </w:r>
      <w:r w:rsidR="348D5E49" w:rsidRPr="00483320">
        <w:t xml:space="preserve">essential </w:t>
      </w:r>
      <w:r w:rsidRPr="00483320">
        <w:t>functionalities:</w:t>
      </w:r>
    </w:p>
    <w:p w14:paraId="16578A9E" w14:textId="22271FEF" w:rsidR="69CDF287" w:rsidRPr="00483320" w:rsidRDefault="450E4C5E" w:rsidP="7EBFCDCE">
      <w:pPr>
        <w:pStyle w:val="ListParagraph"/>
        <w:numPr>
          <w:ilvl w:val="0"/>
          <w:numId w:val="4"/>
        </w:numPr>
        <w:spacing w:after="0" w:line="240" w:lineRule="auto"/>
        <w:rPr>
          <w:rFonts w:eastAsia="Arial" w:cs="Arial"/>
          <w:color w:val="000000" w:themeColor="text1"/>
        </w:rPr>
      </w:pPr>
      <w:r w:rsidRPr="00483320">
        <w:t xml:space="preserve">Can provide </w:t>
      </w:r>
      <w:r w:rsidR="1F3F19AA" w:rsidRPr="00483320">
        <w:t xml:space="preserve">10 licences </w:t>
      </w:r>
    </w:p>
    <w:p w14:paraId="0B68B090" w14:textId="7FEDC70A" w:rsidR="0B8858AB" w:rsidRPr="00483320" w:rsidRDefault="0B8858AB" w:rsidP="79C785F6">
      <w:pPr>
        <w:pStyle w:val="ListParagraph"/>
        <w:numPr>
          <w:ilvl w:val="0"/>
          <w:numId w:val="4"/>
        </w:numPr>
        <w:spacing w:after="0" w:line="240" w:lineRule="auto"/>
        <w:rPr>
          <w:color w:val="000000" w:themeColor="text1"/>
        </w:rPr>
      </w:pPr>
      <w:r w:rsidRPr="00483320">
        <w:t>Can s</w:t>
      </w:r>
      <w:r w:rsidRPr="00483320">
        <w:rPr>
          <w:rFonts w:eastAsia="Arial" w:cs="Arial"/>
        </w:rPr>
        <w:t xml:space="preserve">chedule posts across our channels (Visit London, London CVB, Study London, London &amp; Partners Business and London &amp; Partners corporate pages) on the platforms we </w:t>
      </w:r>
      <w:proofErr w:type="gramStart"/>
      <w:r w:rsidRPr="00483320">
        <w:rPr>
          <w:rFonts w:eastAsia="Arial" w:cs="Arial"/>
        </w:rPr>
        <w:t>use:</w:t>
      </w:r>
      <w:proofErr w:type="gramEnd"/>
      <w:r w:rsidRPr="00483320">
        <w:rPr>
          <w:rFonts w:eastAsia="Arial" w:cs="Arial"/>
        </w:rPr>
        <w:t xml:space="preserve"> Instagram; Twitter; Facebook; LinkedIn; YouTube. </w:t>
      </w:r>
    </w:p>
    <w:p w14:paraId="6DBBC2B3" w14:textId="6D144701" w:rsidR="655790A2" w:rsidRPr="00483320" w:rsidRDefault="655790A2" w:rsidP="36670046">
      <w:pPr>
        <w:pStyle w:val="ListParagraph"/>
        <w:numPr>
          <w:ilvl w:val="0"/>
          <w:numId w:val="4"/>
        </w:numPr>
        <w:spacing w:after="0" w:line="240" w:lineRule="auto"/>
        <w:rPr>
          <w:color w:val="000000" w:themeColor="text1"/>
        </w:rPr>
      </w:pPr>
      <w:r w:rsidRPr="00483320">
        <w:rPr>
          <w:rFonts w:eastAsia="Arial" w:cs="Arial"/>
        </w:rPr>
        <w:t>The tool must have built in role system to allow for publishing/scheduling, reviewing and editing</w:t>
      </w:r>
      <w:r w:rsidR="4269E8A4" w:rsidRPr="00483320">
        <w:rPr>
          <w:rFonts w:eastAsia="Arial" w:cs="Arial"/>
        </w:rPr>
        <w:t xml:space="preserve"> for different members of staff within our organisation</w:t>
      </w:r>
    </w:p>
    <w:p w14:paraId="5D63019C" w14:textId="76FAB7DE" w:rsidR="0B8858AB" w:rsidRPr="00483320" w:rsidRDefault="0B8858AB" w:rsidP="79C785F6">
      <w:pPr>
        <w:pStyle w:val="ListParagraph"/>
        <w:numPr>
          <w:ilvl w:val="0"/>
          <w:numId w:val="4"/>
        </w:numPr>
        <w:spacing w:after="0" w:line="240" w:lineRule="auto"/>
        <w:rPr>
          <w:color w:val="000000" w:themeColor="text1"/>
        </w:rPr>
      </w:pPr>
      <w:r w:rsidRPr="00483320">
        <w:rPr>
          <w:rFonts w:eastAsia="Arial" w:cs="Arial"/>
        </w:rPr>
        <w:t>Can give in-depth reports on post</w:t>
      </w:r>
      <w:r w:rsidR="58E93827" w:rsidRPr="00483320">
        <w:rPr>
          <w:rFonts w:eastAsia="Arial" w:cs="Arial"/>
        </w:rPr>
        <w:t>-</w:t>
      </w:r>
      <w:r w:rsidRPr="00483320">
        <w:rPr>
          <w:rFonts w:eastAsia="Arial" w:cs="Arial"/>
        </w:rPr>
        <w:t>performance and channel health, including qualitative engagement metrics.</w:t>
      </w:r>
    </w:p>
    <w:p w14:paraId="0BCC3AAE" w14:textId="768DB052" w:rsidR="0B8858AB" w:rsidRPr="00483320" w:rsidRDefault="0B8858AB" w:rsidP="7EBFCDCE">
      <w:pPr>
        <w:pStyle w:val="ListParagraph"/>
        <w:numPr>
          <w:ilvl w:val="0"/>
          <w:numId w:val="4"/>
        </w:numPr>
        <w:spacing w:after="0" w:line="240" w:lineRule="auto"/>
        <w:rPr>
          <w:color w:val="000000" w:themeColor="text1"/>
        </w:rPr>
      </w:pPr>
      <w:r w:rsidRPr="00483320">
        <w:rPr>
          <w:rFonts w:eastAsia="Arial" w:cs="Arial"/>
        </w:rPr>
        <w:t>Can provide a community management functionality</w:t>
      </w:r>
      <w:r w:rsidR="73037137" w:rsidRPr="00483320">
        <w:rPr>
          <w:rFonts w:eastAsia="Arial" w:cs="Arial"/>
        </w:rPr>
        <w:t xml:space="preserve"> by being able to respond back to audiences and log what sentiment comments are</w:t>
      </w:r>
      <w:r w:rsidR="2399088F" w:rsidRPr="00483320">
        <w:rPr>
          <w:rFonts w:eastAsia="Arial" w:cs="Arial"/>
        </w:rPr>
        <w:t>.</w:t>
      </w:r>
    </w:p>
    <w:p w14:paraId="78873D44" w14:textId="17BC0E4D" w:rsidR="137B3BB2" w:rsidRPr="00483320" w:rsidRDefault="137B3BB2" w:rsidP="7EBFCDCE">
      <w:pPr>
        <w:pStyle w:val="ListParagraph"/>
        <w:numPr>
          <w:ilvl w:val="0"/>
          <w:numId w:val="4"/>
        </w:numPr>
        <w:spacing w:after="0" w:line="240" w:lineRule="auto"/>
        <w:rPr>
          <w:rFonts w:eastAsia="Arial" w:cs="Arial"/>
          <w:color w:val="000000" w:themeColor="text1"/>
        </w:rPr>
      </w:pPr>
      <w:r w:rsidRPr="00483320">
        <w:t>Has a dedicated Account Manager and product support throughout the duration of the contract.</w:t>
      </w:r>
    </w:p>
    <w:p w14:paraId="01648088" w14:textId="548B0486" w:rsidR="06615A6A" w:rsidRPr="00483320" w:rsidRDefault="06615A6A" w:rsidP="06615A6A">
      <w:pPr>
        <w:spacing w:after="0" w:line="240" w:lineRule="auto"/>
        <w:ind w:left="360"/>
        <w:rPr>
          <w:rFonts w:eastAsia="Arial" w:cs="Arial"/>
        </w:rPr>
      </w:pPr>
    </w:p>
    <w:p w14:paraId="4FD2E89F" w14:textId="6C5495C6" w:rsidR="7F631D55" w:rsidRPr="00483320" w:rsidRDefault="7F631D55" w:rsidP="06615A6A">
      <w:pPr>
        <w:spacing w:after="0" w:line="240" w:lineRule="auto"/>
        <w:rPr>
          <w:rFonts w:eastAsia="Arial" w:cs="Arial"/>
        </w:rPr>
      </w:pPr>
      <w:r w:rsidRPr="00483320">
        <w:rPr>
          <w:rFonts w:eastAsia="Arial" w:cs="Arial"/>
        </w:rPr>
        <w:t>The following functionalities are desirable, but not essential:</w:t>
      </w:r>
    </w:p>
    <w:p w14:paraId="03171FBF" w14:textId="3CE41E76" w:rsidR="7F631D55" w:rsidRPr="00483320" w:rsidRDefault="7F631D55" w:rsidP="06615A6A">
      <w:pPr>
        <w:pStyle w:val="ListParagraph"/>
        <w:numPr>
          <w:ilvl w:val="0"/>
          <w:numId w:val="1"/>
        </w:numPr>
        <w:spacing w:after="0" w:line="240" w:lineRule="auto"/>
        <w:rPr>
          <w:rFonts w:eastAsia="Arial" w:cs="Arial"/>
        </w:rPr>
      </w:pPr>
      <w:r w:rsidRPr="00483320">
        <w:rPr>
          <w:rFonts w:eastAsia="Arial" w:cs="Arial"/>
        </w:rPr>
        <w:t>Mobile app</w:t>
      </w:r>
      <w:r w:rsidR="511E9355" w:rsidRPr="00483320">
        <w:rPr>
          <w:rFonts w:eastAsia="Arial" w:cs="Arial"/>
        </w:rPr>
        <w:t>.</w:t>
      </w:r>
    </w:p>
    <w:p w14:paraId="22707E4F" w14:textId="4D056FC5" w:rsidR="7F631D55" w:rsidRPr="00483320" w:rsidRDefault="7F631D55" w:rsidP="3C3A6D1A">
      <w:pPr>
        <w:pStyle w:val="ListParagraph"/>
        <w:numPr>
          <w:ilvl w:val="0"/>
          <w:numId w:val="1"/>
        </w:numPr>
        <w:spacing w:after="0" w:line="240" w:lineRule="auto"/>
        <w:rPr>
          <w:rFonts w:eastAsia="Arial" w:cs="Arial"/>
          <w:color w:val="000000" w:themeColor="text1"/>
        </w:rPr>
      </w:pPr>
      <w:r w:rsidRPr="00483320">
        <w:rPr>
          <w:rFonts w:eastAsia="Arial" w:cs="Arial"/>
        </w:rPr>
        <w:t>Can monitor the social posts of our competitors to aid us in benchmarking our channels</w:t>
      </w:r>
      <w:r w:rsidR="51AEAC1F" w:rsidRPr="00483320">
        <w:rPr>
          <w:rFonts w:eastAsia="Arial" w:cs="Arial"/>
        </w:rPr>
        <w:t xml:space="preserve"> (note we already use Creator IQ)</w:t>
      </w:r>
    </w:p>
    <w:p w14:paraId="3103A7F5" w14:textId="45B9E505" w:rsidR="733412A2" w:rsidRPr="00483320" w:rsidRDefault="733412A2" w:rsidP="3E00CEDB">
      <w:pPr>
        <w:pStyle w:val="ListParagraph"/>
        <w:numPr>
          <w:ilvl w:val="0"/>
          <w:numId w:val="1"/>
        </w:numPr>
        <w:spacing w:after="0" w:line="240" w:lineRule="auto"/>
        <w:rPr>
          <w:color w:val="000000" w:themeColor="text1"/>
        </w:rPr>
      </w:pPr>
      <w:r w:rsidRPr="00483320">
        <w:rPr>
          <w:rFonts w:eastAsia="Arial" w:cs="Arial"/>
        </w:rPr>
        <w:t>Can have the ability to set roles I.e. publisher, reviewer, editor, scheduler etc</w:t>
      </w:r>
    </w:p>
    <w:p w14:paraId="2AA955BD" w14:textId="7DC5CF0E" w:rsidR="7F631D55" w:rsidRPr="00483320" w:rsidRDefault="7F631D55" w:rsidP="3C3A6D1A">
      <w:pPr>
        <w:pStyle w:val="ListParagraph"/>
        <w:numPr>
          <w:ilvl w:val="0"/>
          <w:numId w:val="1"/>
        </w:numPr>
        <w:spacing w:after="0" w:line="240" w:lineRule="auto"/>
        <w:rPr>
          <w:rFonts w:eastAsia="Arial" w:cs="Arial"/>
          <w:color w:val="000000" w:themeColor="text1"/>
        </w:rPr>
      </w:pPr>
      <w:r w:rsidRPr="00483320">
        <w:rPr>
          <w:rFonts w:eastAsia="Arial" w:cs="Arial"/>
        </w:rPr>
        <w:t>Can provide social listenin</w:t>
      </w:r>
      <w:r w:rsidR="7BB34B07" w:rsidRPr="00483320">
        <w:rPr>
          <w:rFonts w:eastAsia="Arial" w:cs="Arial"/>
        </w:rPr>
        <w:t xml:space="preserve">g (note we already use </w:t>
      </w:r>
      <w:r w:rsidR="350AF1DD" w:rsidRPr="00483320">
        <w:rPr>
          <w:rFonts w:eastAsia="Arial" w:cs="Arial"/>
        </w:rPr>
        <w:t>Bran watch</w:t>
      </w:r>
      <w:r w:rsidR="7BB34B07" w:rsidRPr="00483320">
        <w:rPr>
          <w:rFonts w:eastAsia="Arial" w:cs="Arial"/>
        </w:rPr>
        <w:t>)</w:t>
      </w:r>
    </w:p>
    <w:p w14:paraId="03F38967" w14:textId="34A742FF" w:rsidR="35D5E786" w:rsidRPr="00483320" w:rsidRDefault="35D5E786" w:rsidP="7EBFCDCE">
      <w:pPr>
        <w:pStyle w:val="ListParagraph"/>
        <w:numPr>
          <w:ilvl w:val="0"/>
          <w:numId w:val="1"/>
        </w:numPr>
        <w:spacing w:after="0" w:line="240" w:lineRule="auto"/>
        <w:rPr>
          <w:rFonts w:eastAsia="Arial" w:cs="Arial"/>
          <w:color w:val="000000" w:themeColor="text1"/>
        </w:rPr>
      </w:pPr>
      <w:r w:rsidRPr="00483320">
        <w:rPr>
          <w:rFonts w:eastAsia="Arial" w:cs="Arial"/>
        </w:rPr>
        <w:t xml:space="preserve">Can schedule posts across </w:t>
      </w:r>
      <w:proofErr w:type="spellStart"/>
      <w:r w:rsidR="7548F337" w:rsidRPr="00483320">
        <w:rPr>
          <w:rFonts w:eastAsia="Arial" w:cs="Arial"/>
        </w:rPr>
        <w:t>TikTok</w:t>
      </w:r>
      <w:proofErr w:type="spellEnd"/>
      <w:r w:rsidR="7548F337" w:rsidRPr="00483320">
        <w:rPr>
          <w:rFonts w:eastAsia="Arial" w:cs="Arial"/>
        </w:rPr>
        <w:t xml:space="preserve">, </w:t>
      </w:r>
      <w:r w:rsidRPr="00483320">
        <w:rPr>
          <w:rFonts w:eastAsia="Arial" w:cs="Arial"/>
        </w:rPr>
        <w:t>WeChat and Weibo.</w:t>
      </w:r>
    </w:p>
    <w:p w14:paraId="0FD534D5" w14:textId="3D9CCAAD" w:rsidR="0F2BD04B" w:rsidRPr="00483320" w:rsidRDefault="0F2BD04B" w:rsidP="7EBFCDCE">
      <w:pPr>
        <w:pStyle w:val="ListParagraph"/>
        <w:numPr>
          <w:ilvl w:val="0"/>
          <w:numId w:val="1"/>
        </w:numPr>
        <w:spacing w:after="0" w:line="240" w:lineRule="auto"/>
        <w:rPr>
          <w:rFonts w:eastAsia="Arial" w:cs="Arial"/>
          <w:color w:val="000000" w:themeColor="text1"/>
        </w:rPr>
      </w:pPr>
      <w:r w:rsidRPr="00483320">
        <w:rPr>
          <w:rFonts w:eastAsia="Arial" w:cs="Arial"/>
        </w:rPr>
        <w:t>Can manage Paid Medi</w:t>
      </w:r>
      <w:r w:rsidR="47852603" w:rsidRPr="00483320">
        <w:rPr>
          <w:rFonts w:eastAsia="Arial" w:cs="Arial"/>
        </w:rPr>
        <w:t xml:space="preserve">a - </w:t>
      </w:r>
      <w:r w:rsidR="724DF92F" w:rsidRPr="00483320">
        <w:rPr>
          <w:rFonts w:eastAsia="Arial" w:cs="Arial"/>
        </w:rPr>
        <w:t>b</w:t>
      </w:r>
      <w:r w:rsidR="47852603" w:rsidRPr="00483320">
        <w:rPr>
          <w:rFonts w:eastAsia="Arial" w:cs="Arial"/>
        </w:rPr>
        <w:t xml:space="preserve">e able to pull in data from preferably all paid platforms (Google, </w:t>
      </w:r>
      <w:r w:rsidR="3002A14E" w:rsidRPr="00483320">
        <w:rPr>
          <w:rFonts w:eastAsia="Arial" w:cs="Arial"/>
        </w:rPr>
        <w:t>YouTube</w:t>
      </w:r>
      <w:r w:rsidR="47852603" w:rsidRPr="00483320">
        <w:rPr>
          <w:rFonts w:eastAsia="Arial" w:cs="Arial"/>
        </w:rPr>
        <w:t xml:space="preserve">, FB/IG, Twitter, LinkedIn); </w:t>
      </w:r>
      <w:r w:rsidR="6506664C" w:rsidRPr="00483320">
        <w:rPr>
          <w:rFonts w:eastAsia="Arial" w:cs="Arial"/>
        </w:rPr>
        <w:t>a</w:t>
      </w:r>
      <w:r w:rsidR="47852603" w:rsidRPr="00483320">
        <w:rPr>
          <w:rFonts w:eastAsia="Arial" w:cs="Arial"/>
        </w:rPr>
        <w:t xml:space="preserve">ble to plug in with GA for reporting; </w:t>
      </w:r>
      <w:r w:rsidR="6A35D5DB" w:rsidRPr="00483320">
        <w:rPr>
          <w:rFonts w:eastAsia="Arial" w:cs="Arial"/>
        </w:rPr>
        <w:t>a</w:t>
      </w:r>
      <w:r w:rsidR="47852603" w:rsidRPr="00483320">
        <w:rPr>
          <w:rFonts w:eastAsia="Arial" w:cs="Arial"/>
        </w:rPr>
        <w:t xml:space="preserve">ble to review notifications, disapprovals etc; </w:t>
      </w:r>
      <w:r w:rsidR="73434ECB" w:rsidRPr="00483320">
        <w:rPr>
          <w:rFonts w:eastAsia="Arial" w:cs="Arial"/>
        </w:rPr>
        <w:t>a</w:t>
      </w:r>
      <w:r w:rsidR="47852603" w:rsidRPr="00483320">
        <w:rPr>
          <w:rFonts w:eastAsia="Arial" w:cs="Arial"/>
        </w:rPr>
        <w:t xml:space="preserve">bility to reply to comments on ads; </w:t>
      </w:r>
      <w:r w:rsidR="4F9B26FE" w:rsidRPr="00483320">
        <w:rPr>
          <w:rFonts w:eastAsia="Arial" w:cs="Arial"/>
        </w:rPr>
        <w:t>b</w:t>
      </w:r>
      <w:r w:rsidR="47852603" w:rsidRPr="00483320">
        <w:rPr>
          <w:rFonts w:eastAsia="Arial" w:cs="Arial"/>
        </w:rPr>
        <w:t>e able to set up campaigns.</w:t>
      </w:r>
    </w:p>
    <w:p w14:paraId="5416D349" w14:textId="444B3EF8" w:rsidR="69A61D1D" w:rsidRPr="00483320" w:rsidRDefault="7490113D" w:rsidP="36670046">
      <w:pPr>
        <w:pStyle w:val="ListParagraph"/>
        <w:numPr>
          <w:ilvl w:val="0"/>
          <w:numId w:val="1"/>
        </w:numPr>
        <w:spacing w:after="0" w:line="240" w:lineRule="auto"/>
      </w:pPr>
      <w:r w:rsidRPr="00483320">
        <w:rPr>
          <w:rFonts w:eastAsia="Arial" w:cs="Arial"/>
        </w:rPr>
        <w:t xml:space="preserve">Your business/platform is partnered with social platforms giving access to latest platform features, insights and ensuring </w:t>
      </w:r>
      <w:r w:rsidR="51F3DB8F" w:rsidRPr="00483320">
        <w:rPr>
          <w:rFonts w:eastAsia="Arial" w:cs="Arial"/>
        </w:rPr>
        <w:t>tool is aligned with new standards and terms &amp; conditions.</w:t>
      </w:r>
    </w:p>
    <w:p w14:paraId="5F8365A7" w14:textId="7C09B61A" w:rsidR="14538463" w:rsidRPr="00483320" w:rsidRDefault="14538463" w:rsidP="1D2E5491">
      <w:pPr>
        <w:pStyle w:val="ListParagraph"/>
        <w:numPr>
          <w:ilvl w:val="0"/>
          <w:numId w:val="1"/>
        </w:numPr>
        <w:spacing w:after="0" w:line="240" w:lineRule="auto"/>
      </w:pPr>
      <w:r w:rsidRPr="00483320">
        <w:rPr>
          <w:rFonts w:eastAsia="Arial" w:cs="Arial"/>
        </w:rPr>
        <w:t xml:space="preserve">Built-in approval process which sends out notifications to teams. </w:t>
      </w:r>
    </w:p>
    <w:p w14:paraId="0E9B31E9" w14:textId="0134DC08" w:rsidR="79C785F6" w:rsidRPr="00483320" w:rsidRDefault="79C785F6" w:rsidP="79C785F6">
      <w:pPr>
        <w:spacing w:after="0" w:line="240" w:lineRule="auto"/>
        <w:rPr>
          <w:rFonts w:eastAsia="Arial" w:cs="Arial"/>
        </w:rPr>
      </w:pPr>
    </w:p>
    <w:p w14:paraId="493F5A7E" w14:textId="4594FC8F" w:rsidR="2DE2AA67" w:rsidRDefault="2DE2AA67" w:rsidP="79C785F6">
      <w:pPr>
        <w:spacing w:after="0" w:line="240" w:lineRule="auto"/>
        <w:rPr>
          <w:rFonts w:eastAsia="Arial" w:cs="Arial"/>
        </w:rPr>
      </w:pPr>
      <w:r w:rsidRPr="00483320">
        <w:rPr>
          <w:rFonts w:eastAsia="Arial" w:cs="Arial"/>
        </w:rPr>
        <w:lastRenderedPageBreak/>
        <w:t>The</w:t>
      </w:r>
      <w:r w:rsidR="202332DC" w:rsidRPr="00483320">
        <w:rPr>
          <w:rFonts w:eastAsia="Arial" w:cs="Arial"/>
        </w:rPr>
        <w:t xml:space="preserve"> benefits we expect from procuring a new Social Scheduling Tool:</w:t>
      </w:r>
      <w:r w:rsidR="202332DC" w:rsidRPr="79C785F6">
        <w:rPr>
          <w:rFonts w:eastAsia="Arial" w:cs="Arial"/>
        </w:rPr>
        <w:t xml:space="preserve"> </w:t>
      </w:r>
    </w:p>
    <w:p w14:paraId="2BB6BAEF" w14:textId="7C14E684" w:rsidR="79C785F6" w:rsidRDefault="79C785F6" w:rsidP="79C785F6">
      <w:pPr>
        <w:spacing w:after="0" w:line="240" w:lineRule="auto"/>
        <w:rPr>
          <w:rFonts w:eastAsia="Arial" w:cs="Arial"/>
        </w:rPr>
      </w:pPr>
    </w:p>
    <w:p w14:paraId="2675BF60" w14:textId="72E5DC49" w:rsidR="202332DC" w:rsidRDefault="202332DC" w:rsidP="79C785F6">
      <w:pPr>
        <w:pStyle w:val="ListParagraph"/>
        <w:numPr>
          <w:ilvl w:val="0"/>
          <w:numId w:val="3"/>
        </w:numPr>
        <w:spacing w:after="0" w:line="240" w:lineRule="auto"/>
        <w:rPr>
          <w:color w:val="000000" w:themeColor="text1"/>
        </w:rPr>
      </w:pPr>
      <w:r w:rsidRPr="79C785F6">
        <w:rPr>
          <w:rFonts w:eastAsia="Arial" w:cs="Arial"/>
        </w:rPr>
        <w:t xml:space="preserve">Ability for the Social Media team to approve and monitor posts created by other teams, ensuring consistency and a healthy channel. </w:t>
      </w:r>
    </w:p>
    <w:p w14:paraId="6C5FC735" w14:textId="1DB543CF" w:rsidR="202332DC" w:rsidRDefault="202332DC" w:rsidP="79C785F6">
      <w:pPr>
        <w:pStyle w:val="ListParagraph"/>
        <w:numPr>
          <w:ilvl w:val="0"/>
          <w:numId w:val="3"/>
        </w:numPr>
        <w:spacing w:after="0" w:line="240" w:lineRule="auto"/>
        <w:rPr>
          <w:rFonts w:eastAsia="Arial" w:cs="Arial"/>
          <w:color w:val="000000" w:themeColor="text1"/>
        </w:rPr>
      </w:pPr>
      <w:r w:rsidRPr="79C785F6">
        <w:rPr>
          <w:rFonts w:eastAsia="Arial" w:cs="Arial"/>
        </w:rPr>
        <w:t xml:space="preserve">Time saving for the Social Media team – having one place for posting and gathering insights as opposed to using multiple tools. </w:t>
      </w:r>
    </w:p>
    <w:p w14:paraId="7E07881D" w14:textId="4F1E2677" w:rsidR="202332DC" w:rsidRDefault="202332DC" w:rsidP="79C785F6">
      <w:pPr>
        <w:pStyle w:val="ListParagraph"/>
        <w:numPr>
          <w:ilvl w:val="0"/>
          <w:numId w:val="3"/>
        </w:numPr>
        <w:spacing w:after="0" w:line="240" w:lineRule="auto"/>
        <w:rPr>
          <w:rFonts w:eastAsia="Arial" w:cs="Arial"/>
          <w:color w:val="000000" w:themeColor="text1"/>
        </w:rPr>
      </w:pPr>
      <w:r w:rsidRPr="79C785F6">
        <w:rPr>
          <w:rFonts w:eastAsia="Arial" w:cs="Arial"/>
        </w:rPr>
        <w:t>Ability to track and monitor our competitors channels ensuring our channels are kept healthy (desirable)</w:t>
      </w:r>
    </w:p>
    <w:p w14:paraId="0B30EB53" w14:textId="4E30479F" w:rsidR="202332DC" w:rsidRDefault="202332DC" w:rsidP="79C785F6">
      <w:pPr>
        <w:pStyle w:val="ListParagraph"/>
        <w:numPr>
          <w:ilvl w:val="0"/>
          <w:numId w:val="3"/>
        </w:numPr>
        <w:spacing w:after="0" w:line="240" w:lineRule="auto"/>
        <w:rPr>
          <w:rFonts w:eastAsia="Arial" w:cs="Arial"/>
          <w:color w:val="000000" w:themeColor="text1"/>
        </w:rPr>
      </w:pPr>
      <w:r w:rsidRPr="79C785F6">
        <w:rPr>
          <w:rFonts w:eastAsia="Arial" w:cs="Arial"/>
        </w:rPr>
        <w:t>Pull data and reports for Social Media team to share within the business and stakeholders.</w:t>
      </w:r>
    </w:p>
    <w:p w14:paraId="082DA58F" w14:textId="46A59A35" w:rsidR="79C785F6" w:rsidRDefault="79C785F6" w:rsidP="36670046">
      <w:pPr>
        <w:spacing w:after="0" w:line="240" w:lineRule="auto"/>
        <w:rPr>
          <w:rFonts w:eastAsia="Arial" w:cs="Arial"/>
        </w:rPr>
      </w:pPr>
    </w:p>
    <w:p w14:paraId="00F6A9A4" w14:textId="5F6B0D39" w:rsidR="79C785F6" w:rsidRDefault="79C785F6" w:rsidP="79C785F6">
      <w:pPr>
        <w:spacing w:after="0" w:line="240" w:lineRule="auto"/>
        <w:rPr>
          <w:rFonts w:eastAsia="Arial" w:cs="Arial"/>
          <w:sz w:val="20"/>
          <w:szCs w:val="20"/>
        </w:rPr>
      </w:pPr>
    </w:p>
    <w:p w14:paraId="6BA99795" w14:textId="26063895" w:rsidR="79C785F6" w:rsidRDefault="79C785F6" w:rsidP="79C785F6">
      <w:pPr>
        <w:rPr>
          <w:color w:val="FF0000"/>
          <w:highlight w:val="yellow"/>
        </w:rPr>
      </w:pPr>
    </w:p>
    <w:p w14:paraId="61B77964" w14:textId="77777777" w:rsidR="00D739A2" w:rsidRPr="008D13D4" w:rsidRDefault="00D739A2" w:rsidP="46A00F21">
      <w:pPr>
        <w:rPr>
          <w:rFonts w:eastAsia="Arial" w:cs="Arial"/>
        </w:rPr>
      </w:pPr>
    </w:p>
    <w:p w14:paraId="49E19695" w14:textId="7F4046C2" w:rsidR="00B049A9" w:rsidRPr="00B049A9" w:rsidRDefault="00D739A2" w:rsidP="46A00F21">
      <w:pPr>
        <w:pStyle w:val="Heading2"/>
        <w:rPr>
          <w:rFonts w:eastAsia="Arial" w:cs="Arial"/>
          <w:sz w:val="22"/>
          <w:szCs w:val="22"/>
        </w:rPr>
      </w:pPr>
      <w:bookmarkStart w:id="26" w:name="_Toc3884012"/>
      <w:r>
        <w:rPr>
          <w:rFonts w:eastAsia="Arial" w:cs="Arial"/>
          <w:w w:val="105"/>
          <w:sz w:val="22"/>
          <w:szCs w:val="22"/>
        </w:rPr>
        <w:t>R</w:t>
      </w:r>
      <w:r w:rsidR="000E6FEF">
        <w:rPr>
          <w:rFonts w:eastAsia="Arial" w:cs="Arial"/>
          <w:w w:val="105"/>
          <w:sz w:val="22"/>
          <w:szCs w:val="22"/>
        </w:rPr>
        <w:t>FP</w:t>
      </w:r>
      <w:r w:rsidR="00BA0DE0" w:rsidRPr="46A00F21">
        <w:rPr>
          <w:rFonts w:eastAsia="Arial" w:cs="Arial"/>
          <w:w w:val="105"/>
          <w:sz w:val="22"/>
          <w:szCs w:val="22"/>
        </w:rPr>
        <w:t xml:space="preserve"> Ti</w:t>
      </w:r>
      <w:r w:rsidR="00655F79">
        <w:rPr>
          <w:rFonts w:eastAsia="Arial" w:cs="Arial"/>
          <w:w w:val="105"/>
          <w:sz w:val="22"/>
          <w:szCs w:val="22"/>
        </w:rPr>
        <w:t>metable</w:t>
      </w:r>
      <w:bookmarkEnd w:id="26"/>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655F79" w:rsidRPr="00751CAE" w14:paraId="483E0377" w14:textId="77777777" w:rsidTr="06615A6A">
        <w:tc>
          <w:tcPr>
            <w:tcW w:w="4678" w:type="dxa"/>
          </w:tcPr>
          <w:p w14:paraId="1048D36F" w14:textId="1D44686B" w:rsidR="00655F79" w:rsidRPr="00751CAE" w:rsidRDefault="00655F79" w:rsidP="003F254D">
            <w:pPr>
              <w:pStyle w:val="BodyText"/>
              <w:jc w:val="center"/>
              <w:rPr>
                <w:rFonts w:ascii="Arial" w:hAnsi="Arial" w:cs="Arial"/>
                <w:szCs w:val="24"/>
              </w:rPr>
            </w:pPr>
            <w:r>
              <w:rPr>
                <w:rFonts w:ascii="Arial" w:hAnsi="Arial" w:cs="Arial"/>
                <w:szCs w:val="24"/>
              </w:rPr>
              <w:t xml:space="preserve">Request for </w:t>
            </w:r>
            <w:r w:rsidR="003F254D">
              <w:rPr>
                <w:rFonts w:ascii="Arial" w:hAnsi="Arial" w:cs="Arial"/>
                <w:szCs w:val="24"/>
              </w:rPr>
              <w:t>Proposal</w:t>
            </w:r>
            <w:r w:rsidRPr="00751CAE">
              <w:rPr>
                <w:rFonts w:ascii="Arial" w:hAnsi="Arial" w:cs="Arial"/>
                <w:szCs w:val="24"/>
              </w:rPr>
              <w:t xml:space="preserve"> Issued</w:t>
            </w:r>
          </w:p>
        </w:tc>
        <w:tc>
          <w:tcPr>
            <w:tcW w:w="3685" w:type="dxa"/>
          </w:tcPr>
          <w:p w14:paraId="54E3F515" w14:textId="55A93CB9" w:rsidR="00655F79" w:rsidRPr="00C90E8A" w:rsidRDefault="00483320" w:rsidP="06615A6A">
            <w:pPr>
              <w:pStyle w:val="BodyText"/>
              <w:jc w:val="center"/>
              <w:rPr>
                <w:rFonts w:ascii="Arial" w:hAnsi="Arial" w:cs="Arial"/>
                <w:color w:val="000000" w:themeColor="text1"/>
              </w:rPr>
            </w:pPr>
            <w:r w:rsidRPr="00C90E8A">
              <w:rPr>
                <w:rFonts w:ascii="Arial" w:hAnsi="Arial" w:cs="Arial"/>
                <w:color w:val="000000" w:themeColor="text1"/>
              </w:rPr>
              <w:t>7</w:t>
            </w:r>
            <w:r w:rsidRPr="00C90E8A">
              <w:rPr>
                <w:rFonts w:ascii="Arial" w:hAnsi="Arial" w:cs="Arial"/>
                <w:color w:val="000000" w:themeColor="text1"/>
                <w:vertAlign w:val="superscript"/>
              </w:rPr>
              <w:t>th</w:t>
            </w:r>
            <w:r w:rsidRPr="00C90E8A">
              <w:rPr>
                <w:rFonts w:ascii="Arial" w:hAnsi="Arial" w:cs="Arial"/>
                <w:color w:val="000000" w:themeColor="text1"/>
              </w:rPr>
              <w:t xml:space="preserve"> July 2020</w:t>
            </w:r>
          </w:p>
        </w:tc>
      </w:tr>
      <w:tr w:rsidR="00655F79" w:rsidRPr="00751CAE" w14:paraId="33D89A25" w14:textId="77777777" w:rsidTr="06615A6A">
        <w:tc>
          <w:tcPr>
            <w:tcW w:w="4678" w:type="dxa"/>
          </w:tcPr>
          <w:p w14:paraId="21449F6E" w14:textId="1366564E" w:rsidR="00655F79" w:rsidRPr="00721F7B" w:rsidRDefault="003F254D" w:rsidP="003F254D">
            <w:pPr>
              <w:pStyle w:val="BodyText"/>
              <w:jc w:val="center"/>
              <w:rPr>
                <w:rFonts w:ascii="Arial" w:hAnsi="Arial" w:cs="Arial"/>
                <w:color w:val="000000"/>
                <w:szCs w:val="24"/>
              </w:rPr>
            </w:pPr>
            <w:r>
              <w:rPr>
                <w:rFonts w:ascii="Arial" w:hAnsi="Arial" w:cs="Arial"/>
                <w:color w:val="000000"/>
                <w:szCs w:val="24"/>
              </w:rPr>
              <w:t>Clarification Deadline</w:t>
            </w:r>
          </w:p>
        </w:tc>
        <w:tc>
          <w:tcPr>
            <w:tcW w:w="3685" w:type="dxa"/>
          </w:tcPr>
          <w:p w14:paraId="60A4F85B" w14:textId="651D0A18" w:rsidR="00655F79" w:rsidRPr="00C90E8A" w:rsidRDefault="00274F25" w:rsidP="005F7F8F">
            <w:pPr>
              <w:jc w:val="center"/>
              <w:rPr>
                <w:rFonts w:cs="Arial"/>
                <w:color w:val="000000" w:themeColor="text1"/>
                <w:sz w:val="24"/>
                <w:szCs w:val="24"/>
              </w:rPr>
            </w:pPr>
            <w:r w:rsidRPr="00C90E8A">
              <w:rPr>
                <w:rFonts w:cs="Arial"/>
                <w:color w:val="000000" w:themeColor="text1"/>
                <w:sz w:val="24"/>
                <w:szCs w:val="24"/>
              </w:rPr>
              <w:t>28</w:t>
            </w:r>
            <w:r w:rsidRPr="00C90E8A">
              <w:rPr>
                <w:rFonts w:cs="Arial"/>
                <w:color w:val="000000" w:themeColor="text1"/>
                <w:sz w:val="24"/>
                <w:szCs w:val="24"/>
                <w:vertAlign w:val="superscript"/>
              </w:rPr>
              <w:t>th</w:t>
            </w:r>
            <w:r w:rsidRPr="00C90E8A">
              <w:rPr>
                <w:rFonts w:cs="Arial"/>
                <w:color w:val="000000" w:themeColor="text1"/>
                <w:sz w:val="24"/>
                <w:szCs w:val="24"/>
              </w:rPr>
              <w:t xml:space="preserve"> July 2020</w:t>
            </w:r>
          </w:p>
        </w:tc>
      </w:tr>
      <w:tr w:rsidR="00655F79" w:rsidRPr="00751CAE" w14:paraId="762BC248" w14:textId="77777777" w:rsidTr="06615A6A">
        <w:tc>
          <w:tcPr>
            <w:tcW w:w="4678" w:type="dxa"/>
          </w:tcPr>
          <w:p w14:paraId="179E442D" w14:textId="32EE0EE3" w:rsidR="00655F79" w:rsidRDefault="00655F79" w:rsidP="003F254D">
            <w:pPr>
              <w:pStyle w:val="BodyText"/>
              <w:jc w:val="center"/>
              <w:rPr>
                <w:rFonts w:ascii="Arial" w:hAnsi="Arial" w:cs="Arial"/>
                <w:szCs w:val="24"/>
              </w:rPr>
            </w:pPr>
            <w:r>
              <w:rPr>
                <w:rFonts w:ascii="Arial" w:hAnsi="Arial" w:cs="Arial"/>
                <w:szCs w:val="24"/>
              </w:rPr>
              <w:t>Response to Clarification</w:t>
            </w:r>
          </w:p>
        </w:tc>
        <w:tc>
          <w:tcPr>
            <w:tcW w:w="3685" w:type="dxa"/>
          </w:tcPr>
          <w:p w14:paraId="2DAA37CF" w14:textId="08F31DD2" w:rsidR="00655F79" w:rsidRPr="00C90E8A" w:rsidRDefault="00ED7563" w:rsidP="005F7F8F">
            <w:pPr>
              <w:jc w:val="center"/>
              <w:rPr>
                <w:rFonts w:cs="Arial"/>
                <w:color w:val="000000" w:themeColor="text1"/>
                <w:sz w:val="24"/>
                <w:szCs w:val="24"/>
              </w:rPr>
            </w:pPr>
            <w:r w:rsidRPr="00C90E8A">
              <w:rPr>
                <w:rFonts w:cs="Arial"/>
                <w:color w:val="000000" w:themeColor="text1"/>
                <w:sz w:val="24"/>
                <w:szCs w:val="24"/>
              </w:rPr>
              <w:t>31</w:t>
            </w:r>
            <w:r w:rsidRPr="00C90E8A">
              <w:rPr>
                <w:rFonts w:cs="Arial"/>
                <w:color w:val="000000" w:themeColor="text1"/>
                <w:sz w:val="24"/>
                <w:szCs w:val="24"/>
                <w:vertAlign w:val="superscript"/>
              </w:rPr>
              <w:t>st</w:t>
            </w:r>
            <w:r w:rsidRPr="00C90E8A">
              <w:rPr>
                <w:rFonts w:cs="Arial"/>
                <w:color w:val="000000" w:themeColor="text1"/>
                <w:sz w:val="24"/>
                <w:szCs w:val="24"/>
              </w:rPr>
              <w:t xml:space="preserve"> July 2020</w:t>
            </w:r>
          </w:p>
        </w:tc>
      </w:tr>
      <w:tr w:rsidR="00655F79" w:rsidRPr="00751CAE" w14:paraId="0021DD65" w14:textId="77777777" w:rsidTr="06615A6A">
        <w:tc>
          <w:tcPr>
            <w:tcW w:w="4678" w:type="dxa"/>
          </w:tcPr>
          <w:p w14:paraId="07C94C4E" w14:textId="3B211C89" w:rsidR="00655F79" w:rsidRPr="00751CAE" w:rsidRDefault="00655F79" w:rsidP="003F254D">
            <w:pPr>
              <w:pStyle w:val="BodyText"/>
              <w:jc w:val="center"/>
              <w:rPr>
                <w:rFonts w:ascii="Arial" w:hAnsi="Arial" w:cs="Arial"/>
                <w:szCs w:val="24"/>
              </w:rPr>
            </w:pPr>
            <w:r>
              <w:rPr>
                <w:rFonts w:ascii="Arial" w:hAnsi="Arial" w:cs="Arial"/>
                <w:szCs w:val="24"/>
              </w:rPr>
              <w:t xml:space="preserve">Deadline for </w:t>
            </w:r>
            <w:r w:rsidR="003F254D">
              <w:rPr>
                <w:rFonts w:ascii="Arial" w:hAnsi="Arial" w:cs="Arial"/>
                <w:szCs w:val="24"/>
              </w:rPr>
              <w:t>Proposal</w:t>
            </w:r>
            <w:r>
              <w:rPr>
                <w:rFonts w:ascii="Arial" w:hAnsi="Arial" w:cs="Arial"/>
                <w:szCs w:val="24"/>
              </w:rPr>
              <w:t xml:space="preserve"> Responses</w:t>
            </w:r>
          </w:p>
        </w:tc>
        <w:tc>
          <w:tcPr>
            <w:tcW w:w="3685" w:type="dxa"/>
          </w:tcPr>
          <w:p w14:paraId="50810176" w14:textId="61C8C205" w:rsidR="00655F79" w:rsidRPr="00C90E8A" w:rsidRDefault="00534078" w:rsidP="005F7F8F">
            <w:pPr>
              <w:jc w:val="center"/>
              <w:rPr>
                <w:b/>
                <w:bCs/>
                <w:color w:val="000000" w:themeColor="text1"/>
                <w:sz w:val="24"/>
                <w:szCs w:val="24"/>
              </w:rPr>
            </w:pPr>
            <w:r w:rsidRPr="00C90E8A">
              <w:rPr>
                <w:b/>
                <w:bCs/>
                <w:color w:val="000000" w:themeColor="text1"/>
                <w:sz w:val="24"/>
                <w:szCs w:val="24"/>
              </w:rPr>
              <w:t>6</w:t>
            </w:r>
            <w:r w:rsidRPr="00C90E8A">
              <w:rPr>
                <w:b/>
                <w:bCs/>
                <w:color w:val="000000" w:themeColor="text1"/>
                <w:sz w:val="24"/>
                <w:szCs w:val="24"/>
                <w:vertAlign w:val="superscript"/>
              </w:rPr>
              <w:t>th</w:t>
            </w:r>
            <w:r w:rsidRPr="00C90E8A">
              <w:rPr>
                <w:b/>
                <w:bCs/>
                <w:color w:val="000000" w:themeColor="text1"/>
                <w:sz w:val="24"/>
                <w:szCs w:val="24"/>
              </w:rPr>
              <w:t xml:space="preserve"> August 2020</w:t>
            </w:r>
          </w:p>
        </w:tc>
      </w:tr>
      <w:tr w:rsidR="00A25042" w:rsidRPr="00751CAE" w14:paraId="6D1350F4" w14:textId="77777777" w:rsidTr="06615A6A">
        <w:tc>
          <w:tcPr>
            <w:tcW w:w="4678" w:type="dxa"/>
          </w:tcPr>
          <w:p w14:paraId="75E669CB" w14:textId="59DD551F" w:rsidR="00A25042" w:rsidRDefault="00A25042" w:rsidP="003F254D">
            <w:pPr>
              <w:pStyle w:val="BodyText"/>
              <w:jc w:val="center"/>
              <w:rPr>
                <w:rFonts w:ascii="Arial" w:hAnsi="Arial" w:cs="Arial"/>
                <w:szCs w:val="24"/>
              </w:rPr>
            </w:pPr>
            <w:r>
              <w:rPr>
                <w:rFonts w:ascii="Arial" w:hAnsi="Arial" w:cs="Arial"/>
                <w:szCs w:val="24"/>
              </w:rPr>
              <w:t xml:space="preserve">Evaluation </w:t>
            </w:r>
          </w:p>
        </w:tc>
        <w:tc>
          <w:tcPr>
            <w:tcW w:w="3685" w:type="dxa"/>
          </w:tcPr>
          <w:p w14:paraId="23757B99" w14:textId="424A3C8D" w:rsidR="00A25042" w:rsidRPr="00C90E8A" w:rsidRDefault="00E23F6A" w:rsidP="005F7F8F">
            <w:pPr>
              <w:jc w:val="center"/>
              <w:rPr>
                <w:rFonts w:cs="Arial"/>
                <w:color w:val="000000" w:themeColor="text1"/>
                <w:sz w:val="24"/>
                <w:szCs w:val="24"/>
              </w:rPr>
            </w:pPr>
            <w:r w:rsidRPr="00C90E8A">
              <w:rPr>
                <w:rFonts w:cs="Arial"/>
                <w:color w:val="000000" w:themeColor="text1"/>
                <w:sz w:val="24"/>
                <w:szCs w:val="24"/>
              </w:rPr>
              <w:t>7</w:t>
            </w:r>
            <w:r w:rsidRPr="00C90E8A">
              <w:rPr>
                <w:rFonts w:cs="Arial"/>
                <w:color w:val="000000" w:themeColor="text1"/>
                <w:sz w:val="24"/>
                <w:szCs w:val="24"/>
                <w:vertAlign w:val="superscript"/>
              </w:rPr>
              <w:t>th</w:t>
            </w:r>
            <w:r w:rsidRPr="00C90E8A">
              <w:rPr>
                <w:rFonts w:cs="Arial"/>
                <w:color w:val="000000" w:themeColor="text1"/>
                <w:sz w:val="24"/>
                <w:szCs w:val="24"/>
              </w:rPr>
              <w:t xml:space="preserve"> – 18</w:t>
            </w:r>
            <w:r w:rsidRPr="00C90E8A">
              <w:rPr>
                <w:rFonts w:cs="Arial"/>
                <w:color w:val="000000" w:themeColor="text1"/>
                <w:sz w:val="24"/>
                <w:szCs w:val="24"/>
                <w:vertAlign w:val="superscript"/>
              </w:rPr>
              <w:t>th</w:t>
            </w:r>
            <w:r w:rsidRPr="00C90E8A">
              <w:rPr>
                <w:rFonts w:cs="Arial"/>
                <w:color w:val="000000" w:themeColor="text1"/>
                <w:sz w:val="24"/>
                <w:szCs w:val="24"/>
              </w:rPr>
              <w:t xml:space="preserve"> August 2020</w:t>
            </w:r>
          </w:p>
        </w:tc>
      </w:tr>
      <w:tr w:rsidR="00655F79" w:rsidRPr="00751CAE" w14:paraId="34646804" w14:textId="77777777" w:rsidTr="06615A6A">
        <w:tc>
          <w:tcPr>
            <w:tcW w:w="4678" w:type="dxa"/>
          </w:tcPr>
          <w:p w14:paraId="2E3710C8" w14:textId="2ACA52D3" w:rsidR="00655F79" w:rsidRPr="00751CAE" w:rsidRDefault="007071FD" w:rsidP="003F254D">
            <w:pPr>
              <w:pStyle w:val="BodyText"/>
              <w:jc w:val="center"/>
              <w:rPr>
                <w:rFonts w:ascii="Arial" w:hAnsi="Arial" w:cs="Arial"/>
                <w:szCs w:val="24"/>
              </w:rPr>
            </w:pPr>
            <w:r>
              <w:rPr>
                <w:rFonts w:ascii="Arial" w:hAnsi="Arial" w:cs="Arial"/>
                <w:szCs w:val="24"/>
              </w:rPr>
              <w:t>Clarification</w:t>
            </w:r>
            <w:r w:rsidR="003F171A">
              <w:rPr>
                <w:rFonts w:ascii="Arial" w:hAnsi="Arial" w:cs="Arial"/>
                <w:szCs w:val="24"/>
              </w:rPr>
              <w:t xml:space="preserve"> Presentations</w:t>
            </w:r>
          </w:p>
        </w:tc>
        <w:tc>
          <w:tcPr>
            <w:tcW w:w="3685" w:type="dxa"/>
          </w:tcPr>
          <w:p w14:paraId="118B9F21" w14:textId="7011CC9D" w:rsidR="00655F79" w:rsidRPr="00C90E8A" w:rsidRDefault="00D754FE" w:rsidP="00CE5DC1">
            <w:pPr>
              <w:jc w:val="center"/>
              <w:rPr>
                <w:color w:val="000000" w:themeColor="text1"/>
                <w:sz w:val="24"/>
                <w:szCs w:val="24"/>
              </w:rPr>
            </w:pPr>
            <w:r w:rsidRPr="00C90E8A">
              <w:rPr>
                <w:color w:val="000000" w:themeColor="text1"/>
                <w:sz w:val="24"/>
                <w:szCs w:val="24"/>
              </w:rPr>
              <w:t>26</w:t>
            </w:r>
            <w:r w:rsidR="00CE5DC1" w:rsidRPr="00C90E8A">
              <w:rPr>
                <w:color w:val="000000" w:themeColor="text1"/>
                <w:sz w:val="24"/>
                <w:szCs w:val="24"/>
              </w:rPr>
              <w:t xml:space="preserve">th </w:t>
            </w:r>
            <w:proofErr w:type="gramStart"/>
            <w:r w:rsidR="00CE5DC1" w:rsidRPr="00C90E8A">
              <w:rPr>
                <w:color w:val="000000" w:themeColor="text1"/>
                <w:sz w:val="24"/>
                <w:szCs w:val="24"/>
              </w:rPr>
              <w:t>–</w:t>
            </w:r>
            <w:r w:rsidR="00CE5DC1" w:rsidRPr="00C90E8A">
              <w:rPr>
                <w:color w:val="000000" w:themeColor="text1"/>
                <w:sz w:val="24"/>
                <w:szCs w:val="24"/>
                <w:vertAlign w:val="superscript"/>
              </w:rPr>
              <w:t xml:space="preserve"> </w:t>
            </w:r>
            <w:r w:rsidR="00CE5DC1" w:rsidRPr="00C90E8A">
              <w:rPr>
                <w:color w:val="000000" w:themeColor="text1"/>
                <w:sz w:val="24"/>
                <w:szCs w:val="24"/>
              </w:rPr>
              <w:t xml:space="preserve"> 28</w:t>
            </w:r>
            <w:proofErr w:type="gramEnd"/>
            <w:r w:rsidR="00CE5DC1" w:rsidRPr="00C90E8A">
              <w:rPr>
                <w:color w:val="000000" w:themeColor="text1"/>
                <w:sz w:val="24"/>
                <w:szCs w:val="24"/>
              </w:rPr>
              <w:t>th</w:t>
            </w:r>
            <w:r w:rsidRPr="00C90E8A">
              <w:rPr>
                <w:color w:val="000000" w:themeColor="text1"/>
                <w:sz w:val="24"/>
                <w:szCs w:val="24"/>
              </w:rPr>
              <w:t xml:space="preserve"> August</w:t>
            </w:r>
            <w:r w:rsidR="00A94F98" w:rsidRPr="00C90E8A">
              <w:rPr>
                <w:color w:val="000000" w:themeColor="text1"/>
                <w:sz w:val="24"/>
                <w:szCs w:val="24"/>
              </w:rPr>
              <w:t xml:space="preserve"> 2020</w:t>
            </w:r>
          </w:p>
        </w:tc>
      </w:tr>
      <w:tr w:rsidR="00655F79" w:rsidRPr="00751CAE" w14:paraId="680B5CB5" w14:textId="77777777" w:rsidTr="06615A6A">
        <w:tc>
          <w:tcPr>
            <w:tcW w:w="4678" w:type="dxa"/>
          </w:tcPr>
          <w:p w14:paraId="0AF72FAF" w14:textId="4167A894" w:rsidR="00655F79" w:rsidRPr="00751CAE" w:rsidRDefault="00655F79" w:rsidP="003F254D">
            <w:pPr>
              <w:pStyle w:val="BodyText"/>
              <w:jc w:val="center"/>
              <w:rPr>
                <w:rFonts w:ascii="Arial" w:hAnsi="Arial" w:cs="Arial"/>
                <w:szCs w:val="24"/>
              </w:rPr>
            </w:pPr>
            <w:r w:rsidRPr="00751CAE">
              <w:rPr>
                <w:rFonts w:ascii="Arial" w:hAnsi="Arial" w:cs="Arial"/>
                <w:szCs w:val="24"/>
              </w:rPr>
              <w:t>Contract Awarded</w:t>
            </w:r>
          </w:p>
        </w:tc>
        <w:tc>
          <w:tcPr>
            <w:tcW w:w="3685" w:type="dxa"/>
          </w:tcPr>
          <w:p w14:paraId="47ECF1F7" w14:textId="49250024" w:rsidR="00655F79" w:rsidRPr="00C90E8A" w:rsidRDefault="00A94F98" w:rsidP="005F7F8F">
            <w:pPr>
              <w:jc w:val="center"/>
              <w:rPr>
                <w:color w:val="000000" w:themeColor="text1"/>
                <w:sz w:val="24"/>
                <w:szCs w:val="24"/>
              </w:rPr>
            </w:pPr>
            <w:r w:rsidRPr="00C90E8A">
              <w:rPr>
                <w:color w:val="000000" w:themeColor="text1"/>
                <w:sz w:val="24"/>
                <w:szCs w:val="24"/>
              </w:rPr>
              <w:t>1</w:t>
            </w:r>
            <w:r w:rsidRPr="00C90E8A">
              <w:rPr>
                <w:color w:val="000000" w:themeColor="text1"/>
                <w:sz w:val="24"/>
                <w:szCs w:val="24"/>
                <w:vertAlign w:val="superscript"/>
              </w:rPr>
              <w:t>st</w:t>
            </w:r>
            <w:r w:rsidRPr="00C90E8A">
              <w:rPr>
                <w:color w:val="000000" w:themeColor="text1"/>
                <w:sz w:val="24"/>
                <w:szCs w:val="24"/>
              </w:rPr>
              <w:t xml:space="preserve"> September 2020</w:t>
            </w:r>
          </w:p>
        </w:tc>
      </w:tr>
      <w:tr w:rsidR="00655F79" w:rsidRPr="00751CAE" w14:paraId="15D86AF1" w14:textId="77777777" w:rsidTr="06615A6A">
        <w:tc>
          <w:tcPr>
            <w:tcW w:w="4678" w:type="dxa"/>
          </w:tcPr>
          <w:p w14:paraId="16F06CA4" w14:textId="62091056" w:rsidR="00655F79" w:rsidRPr="00751CAE" w:rsidRDefault="00A17A29" w:rsidP="003F254D">
            <w:pPr>
              <w:pStyle w:val="BodyText"/>
              <w:jc w:val="center"/>
              <w:rPr>
                <w:rFonts w:ascii="Arial" w:hAnsi="Arial" w:cs="Arial"/>
                <w:szCs w:val="24"/>
              </w:rPr>
            </w:pPr>
            <w:r>
              <w:rPr>
                <w:rFonts w:ascii="Arial" w:hAnsi="Arial" w:cs="Arial"/>
                <w:szCs w:val="24"/>
              </w:rPr>
              <w:t xml:space="preserve">Contract Start Date </w:t>
            </w:r>
          </w:p>
        </w:tc>
        <w:tc>
          <w:tcPr>
            <w:tcW w:w="3685" w:type="dxa"/>
          </w:tcPr>
          <w:p w14:paraId="20847DBC" w14:textId="2BE2D0B7" w:rsidR="00655F79" w:rsidRPr="00C90E8A" w:rsidRDefault="00A17A29" w:rsidP="005F7F8F">
            <w:pPr>
              <w:jc w:val="center"/>
              <w:rPr>
                <w:b/>
                <w:bCs/>
                <w:color w:val="000000" w:themeColor="text1"/>
                <w:sz w:val="24"/>
                <w:szCs w:val="24"/>
              </w:rPr>
            </w:pPr>
            <w:r w:rsidRPr="00C90E8A">
              <w:rPr>
                <w:b/>
                <w:bCs/>
                <w:color w:val="000000" w:themeColor="text1"/>
                <w:sz w:val="24"/>
                <w:szCs w:val="24"/>
              </w:rPr>
              <w:t>1</w:t>
            </w:r>
            <w:r w:rsidRPr="00C90E8A">
              <w:rPr>
                <w:b/>
                <w:bCs/>
                <w:color w:val="000000" w:themeColor="text1"/>
                <w:sz w:val="24"/>
                <w:szCs w:val="24"/>
                <w:vertAlign w:val="superscript"/>
              </w:rPr>
              <w:t>st</w:t>
            </w:r>
            <w:r w:rsidRPr="00C90E8A">
              <w:rPr>
                <w:b/>
                <w:bCs/>
                <w:color w:val="000000" w:themeColor="text1"/>
                <w:sz w:val="24"/>
                <w:szCs w:val="24"/>
              </w:rPr>
              <w:t xml:space="preserve"> October 2020</w:t>
            </w:r>
          </w:p>
        </w:tc>
      </w:tr>
    </w:tbl>
    <w:p w14:paraId="10342680" w14:textId="0359354F" w:rsidR="00155F65" w:rsidRPr="00475EF5" w:rsidRDefault="00E521F3" w:rsidP="00475EF5">
      <w:pPr>
        <w:rPr>
          <w:rFonts w:eastAsia="Arial"/>
        </w:rPr>
      </w:pPr>
      <w:r w:rsidRPr="00E521F3">
        <w:rPr>
          <w:rFonts w:eastAsia="Arial"/>
        </w:rPr>
        <w:t xml:space="preserve">This procurement is intended to follow the </w:t>
      </w:r>
      <w:proofErr w:type="gramStart"/>
      <w:r w:rsidRPr="00E521F3">
        <w:rPr>
          <w:rFonts w:eastAsia="Arial"/>
        </w:rPr>
        <w:t>time-line</w:t>
      </w:r>
      <w:proofErr w:type="gramEnd"/>
      <w:r w:rsidRPr="00E521F3">
        <w:rPr>
          <w:rFonts w:eastAsia="Arial"/>
        </w:rPr>
        <w:t xml:space="preserve"> </w:t>
      </w:r>
      <w:r w:rsidR="00BA0D91">
        <w:rPr>
          <w:rFonts w:eastAsia="Arial"/>
        </w:rPr>
        <w:t>above</w:t>
      </w:r>
      <w:r w:rsidRPr="00E521F3">
        <w:rPr>
          <w:rFonts w:eastAsia="Arial"/>
        </w:rPr>
        <w:t xml:space="preserve"> but </w:t>
      </w:r>
      <w:r w:rsidR="00946A10">
        <w:rPr>
          <w:rFonts w:eastAsia="Arial"/>
        </w:rPr>
        <w:t>may</w:t>
      </w:r>
      <w:r w:rsidRPr="00E521F3">
        <w:rPr>
          <w:rFonts w:eastAsia="Arial"/>
        </w:rPr>
        <w:t xml:space="preserve"> be subject to change</w:t>
      </w:r>
    </w:p>
    <w:p w14:paraId="1988D250" w14:textId="77777777" w:rsidR="005818FC" w:rsidRDefault="005818FC" w:rsidP="00430841">
      <w:pPr>
        <w:spacing w:after="0"/>
        <w:rPr>
          <w:rFonts w:eastAsia="Arial" w:cs="Arial"/>
          <w:lang w:val="en-US" w:eastAsia="en-US"/>
        </w:rPr>
      </w:pPr>
    </w:p>
    <w:p w14:paraId="6EF133C0" w14:textId="53949C95" w:rsidR="00BA0DE0" w:rsidRDefault="00BA0DE0" w:rsidP="46A00F21">
      <w:pPr>
        <w:pStyle w:val="Heading2"/>
        <w:rPr>
          <w:rFonts w:eastAsia="Arial" w:cs="Arial"/>
          <w:w w:val="105"/>
          <w:sz w:val="22"/>
          <w:szCs w:val="22"/>
        </w:rPr>
      </w:pPr>
      <w:bookmarkStart w:id="27" w:name="_Toc3884013"/>
      <w:r w:rsidRPr="46A00F21">
        <w:rPr>
          <w:rFonts w:eastAsia="Arial" w:cs="Arial"/>
          <w:w w:val="105"/>
          <w:sz w:val="22"/>
          <w:szCs w:val="22"/>
        </w:rPr>
        <w:t>Term and Termination</w:t>
      </w:r>
      <w:bookmarkEnd w:id="27"/>
    </w:p>
    <w:p w14:paraId="0752FCF5" w14:textId="593BE83D" w:rsidR="00731859" w:rsidRDefault="00731859" w:rsidP="00731859">
      <w:pPr>
        <w:rPr>
          <w:rFonts w:eastAsia="Arial"/>
        </w:rPr>
      </w:pPr>
      <w:r w:rsidRPr="79C785F6">
        <w:rPr>
          <w:rFonts w:eastAsia="Arial"/>
        </w:rPr>
        <w:t>Contract will be for a period of</w:t>
      </w:r>
      <w:r w:rsidR="71410450" w:rsidRPr="79C785F6">
        <w:rPr>
          <w:rFonts w:eastAsia="Arial"/>
        </w:rPr>
        <w:t xml:space="preserve"> </w:t>
      </w:r>
      <w:r w:rsidR="21E53B50" w:rsidRPr="79C785F6">
        <w:rPr>
          <w:rFonts w:eastAsia="Arial"/>
        </w:rPr>
        <w:t>2</w:t>
      </w:r>
      <w:r w:rsidR="71410450" w:rsidRPr="79C785F6">
        <w:rPr>
          <w:rFonts w:eastAsia="Arial"/>
        </w:rPr>
        <w:t xml:space="preserve"> year</w:t>
      </w:r>
      <w:r w:rsidR="442CC044" w:rsidRPr="79C785F6">
        <w:rPr>
          <w:rFonts w:eastAsia="Arial"/>
        </w:rPr>
        <w:t>s</w:t>
      </w:r>
      <w:r w:rsidRPr="79C785F6">
        <w:rPr>
          <w:rFonts w:eastAsia="Arial"/>
        </w:rPr>
        <w:t xml:space="preserve"> with the option to extend for a further </w:t>
      </w:r>
      <w:r w:rsidR="130260EE" w:rsidRPr="79C785F6">
        <w:rPr>
          <w:rFonts w:eastAsia="Arial"/>
        </w:rPr>
        <w:t>1</w:t>
      </w:r>
      <w:r w:rsidR="04183E2A" w:rsidRPr="79C785F6">
        <w:rPr>
          <w:rFonts w:eastAsia="Arial"/>
        </w:rPr>
        <w:t xml:space="preserve"> year. </w:t>
      </w:r>
    </w:p>
    <w:p w14:paraId="021F8B2B" w14:textId="77777777" w:rsidR="00731859" w:rsidRPr="00731859" w:rsidRDefault="00731859" w:rsidP="00731859">
      <w:pPr>
        <w:rPr>
          <w:rFonts w:eastAsia="Arial"/>
        </w:rPr>
      </w:pPr>
    </w:p>
    <w:p w14:paraId="739420C5" w14:textId="212B7D16" w:rsidR="00D7216F" w:rsidRPr="00105EB7" w:rsidRDefault="00BA0DE0" w:rsidP="00D7216F">
      <w:pPr>
        <w:pStyle w:val="Heading2"/>
        <w:rPr>
          <w:rFonts w:eastAsia="Arial"/>
          <w:w w:val="105"/>
        </w:rPr>
      </w:pPr>
      <w:bookmarkStart w:id="28" w:name="_Toc3884014"/>
      <w:r w:rsidRPr="00430841">
        <w:rPr>
          <w:rFonts w:eastAsia="Arial"/>
          <w:w w:val="105"/>
          <w:sz w:val="22"/>
          <w:szCs w:val="22"/>
        </w:rPr>
        <w:t>Payment</w:t>
      </w:r>
      <w:r w:rsidRPr="46A00F21">
        <w:rPr>
          <w:rFonts w:eastAsia="Arial"/>
          <w:w w:val="105"/>
        </w:rPr>
        <w:t xml:space="preserve"> Arrangements</w:t>
      </w:r>
      <w:bookmarkEnd w:id="28"/>
      <w:r w:rsidR="0028046F" w:rsidRPr="46A00F21">
        <w:rPr>
          <w:rFonts w:eastAsia="Arial"/>
          <w:w w:val="105"/>
        </w:rPr>
        <w:t xml:space="preserve"> </w:t>
      </w:r>
    </w:p>
    <w:p w14:paraId="6EF133C7" w14:textId="3EE0BDBB" w:rsidR="00BA0DE0" w:rsidRDefault="00653942" w:rsidP="008F6F7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00BA0DE0" w:rsidRPr="46A00F21">
        <w:rPr>
          <w:rFonts w:eastAsia="Arial" w:cs="Arial"/>
        </w:rPr>
        <w:t xml:space="preserve"> payment terms are 30 days from the receipt of an invoice following receipt of goods or services.</w:t>
      </w:r>
    </w:p>
    <w:p w14:paraId="4EDB96EF" w14:textId="77777777" w:rsidR="00D7216F" w:rsidRPr="008D13D4" w:rsidRDefault="00D7216F" w:rsidP="008F6F7B">
      <w:pPr>
        <w:spacing w:after="0"/>
        <w:ind w:right="288"/>
        <w:rPr>
          <w:rFonts w:eastAsia="Arial" w:cs="Arial"/>
        </w:rPr>
      </w:pPr>
    </w:p>
    <w:p w14:paraId="6EF133C8" w14:textId="0A111214" w:rsidR="00BA0DE0" w:rsidRDefault="00BA0DE0" w:rsidP="00430841">
      <w:pPr>
        <w:spacing w:after="0"/>
        <w:ind w:right="432"/>
        <w:rPr>
          <w:rFonts w:eastAsia="Arial" w:cs="Arial"/>
        </w:rPr>
      </w:pPr>
      <w:r w:rsidRPr="46A00F21">
        <w:rPr>
          <w:rFonts w:eastAsia="Arial" w:cs="Arial"/>
          <w:spacing w:val="-3"/>
        </w:rPr>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00653942" w:rsidRPr="46A00F21">
        <w:rPr>
          <w:rFonts w:eastAsia="Arial" w:cs="Arial"/>
          <w:spacing w:val="-3"/>
        </w:rPr>
        <w:t>London &amp; Partners</w:t>
      </w:r>
      <w:r w:rsidRPr="46A00F21">
        <w:rPr>
          <w:rFonts w:eastAsia="Arial" w:cs="Arial"/>
          <w:spacing w:val="-3"/>
        </w:rPr>
        <w:t xml:space="preserve">.  </w:t>
      </w:r>
      <w:r w:rsidR="00653942" w:rsidRPr="46A00F21">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14:paraId="27E34BAC" w14:textId="77777777" w:rsidR="00D7216F" w:rsidRPr="008D13D4" w:rsidRDefault="00D7216F" w:rsidP="00430841">
      <w:pPr>
        <w:spacing w:after="0"/>
        <w:ind w:right="432"/>
        <w:rPr>
          <w:rFonts w:eastAsia="Arial" w:cs="Arial"/>
        </w:rPr>
      </w:pPr>
    </w:p>
    <w:p w14:paraId="6EF133C9" w14:textId="36419C71" w:rsidR="00BA0DE0" w:rsidRDefault="00C51428" w:rsidP="00430841">
      <w:pPr>
        <w:spacing w:after="0"/>
        <w:ind w:right="576"/>
        <w:rPr>
          <w:rFonts w:eastAsia="Arial" w:cs="Arial"/>
        </w:rPr>
      </w:pPr>
      <w:r>
        <w:rPr>
          <w:rFonts w:eastAsia="Arial" w:cs="Arial"/>
          <w:spacing w:val="-2"/>
        </w:rPr>
        <w:t>RFP</w:t>
      </w:r>
      <w:r w:rsidR="00BA0DE0" w:rsidRPr="46A00F21">
        <w:rPr>
          <w:rFonts w:eastAsia="Arial" w:cs="Arial"/>
          <w:spacing w:val="-2"/>
        </w:rPr>
        <w:t xml:space="preserve"> respondents should state any discounts they offer for </w:t>
      </w:r>
      <w:r w:rsidR="00CD30AA">
        <w:rPr>
          <w:rFonts w:eastAsia="Arial" w:cs="Arial"/>
          <w:spacing w:val="-2"/>
        </w:rPr>
        <w:t>early settlement</w:t>
      </w:r>
      <w:r w:rsidR="00BA0DE0" w:rsidRPr="46A00F21">
        <w:rPr>
          <w:rFonts w:eastAsia="Arial" w:cs="Arial"/>
        </w:rPr>
        <w:t>.</w:t>
      </w:r>
    </w:p>
    <w:p w14:paraId="4615A316" w14:textId="77777777" w:rsidR="00D7216F" w:rsidRPr="008D13D4" w:rsidRDefault="00D7216F" w:rsidP="00430841">
      <w:pPr>
        <w:spacing w:after="0"/>
        <w:ind w:right="576"/>
        <w:rPr>
          <w:rFonts w:eastAsia="Arial" w:cs="Arial"/>
        </w:rPr>
      </w:pPr>
    </w:p>
    <w:p w14:paraId="6B8E009F" w14:textId="4F6B7479" w:rsidR="00FC74F9" w:rsidRDefault="00BA0DE0" w:rsidP="00430841">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00D34EA2" w:rsidRPr="46A00F21">
        <w:rPr>
          <w:rFonts w:eastAsia="Arial" w:cs="Arial"/>
        </w:rPr>
        <w:t>addition,</w:t>
      </w:r>
      <w:r w:rsidRPr="46A00F21">
        <w:rPr>
          <w:rFonts w:eastAsia="Arial" w:cs="Arial"/>
        </w:rPr>
        <w:t xml:space="preserve"> </w:t>
      </w:r>
      <w:r w:rsidR="00653942" w:rsidRPr="46A00F21">
        <w:rPr>
          <w:rFonts w:eastAsia="Arial" w:cs="Arial"/>
        </w:rPr>
        <w:t>London &amp; Partners</w:t>
      </w:r>
      <w:r w:rsidRPr="46A00F21">
        <w:rPr>
          <w:rFonts w:eastAsia="Arial" w:cs="Arial"/>
        </w:rPr>
        <w:t xml:space="preserve"> reserves the right to purchase extra proposed options over time.</w:t>
      </w:r>
    </w:p>
    <w:p w14:paraId="3420D22B" w14:textId="6A2B990E" w:rsidR="004B2285" w:rsidRDefault="004B2285" w:rsidP="00430841">
      <w:pPr>
        <w:spacing w:after="0"/>
        <w:ind w:right="144"/>
        <w:rPr>
          <w:rFonts w:eastAsia="Arial" w:cs="Arial"/>
        </w:rPr>
      </w:pPr>
    </w:p>
    <w:p w14:paraId="259B9B55" w14:textId="77777777" w:rsidR="004B2285" w:rsidRDefault="004B2285" w:rsidP="00430841">
      <w:pPr>
        <w:spacing w:after="0"/>
        <w:ind w:right="144"/>
        <w:rPr>
          <w:rFonts w:eastAsia="Arial" w:cs="Arial"/>
        </w:rPr>
      </w:pPr>
    </w:p>
    <w:p w14:paraId="5E60EB25" w14:textId="77777777" w:rsidR="00430841" w:rsidRDefault="00430841" w:rsidP="00430841">
      <w:pPr>
        <w:spacing w:after="0"/>
        <w:ind w:right="144"/>
        <w:rPr>
          <w:rFonts w:eastAsia="Arial" w:cs="Arial"/>
        </w:rPr>
      </w:pPr>
    </w:p>
    <w:p w14:paraId="6EF133CB" w14:textId="73F570AA" w:rsidR="00BA0DE0" w:rsidRPr="008D13D4" w:rsidRDefault="00430841" w:rsidP="00430841">
      <w:pPr>
        <w:pStyle w:val="Heading1"/>
        <w:spacing w:before="0"/>
        <w:rPr>
          <w:rFonts w:eastAsia="Arial"/>
        </w:rPr>
      </w:pPr>
      <w:bookmarkStart w:id="29" w:name="_Toc3884015"/>
      <w:bookmarkStart w:id="30" w:name="_Hlk2863403"/>
      <w:r>
        <w:rPr>
          <w:rFonts w:eastAsia="Arial"/>
          <w:w w:val="105"/>
        </w:rPr>
        <w:t>E</w:t>
      </w:r>
      <w:r w:rsidR="00BA0DE0" w:rsidRPr="46A00F21">
        <w:rPr>
          <w:rFonts w:eastAsia="Arial"/>
          <w:w w:val="105"/>
        </w:rPr>
        <w:t>valuation criteria</w:t>
      </w:r>
      <w:bookmarkEnd w:id="29"/>
      <w:r w:rsidR="0028046F" w:rsidRPr="46A00F21">
        <w:rPr>
          <w:rFonts w:eastAsia="Arial"/>
          <w:w w:val="105"/>
        </w:rPr>
        <w:t xml:space="preserve"> </w:t>
      </w:r>
    </w:p>
    <w:bookmarkEnd w:id="30"/>
    <w:p w14:paraId="6EF133CC" w14:textId="146E4BE2" w:rsidR="00BA0DE0" w:rsidRPr="007D0850" w:rsidRDefault="00BA0DE0" w:rsidP="46A00F21">
      <w:pPr>
        <w:ind w:right="288"/>
        <w:rPr>
          <w:rFonts w:eastAsia="Arial" w:cs="Arial"/>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 arranged in no </w:t>
      </w:r>
      <w:proofErr w:type="gramStart"/>
      <w:r w:rsidRPr="46A00F21">
        <w:rPr>
          <w:rFonts w:eastAsia="Arial" w:cs="Arial"/>
          <w:spacing w:val="-2"/>
        </w:rPr>
        <w:t>particular order</w:t>
      </w:r>
      <w:proofErr w:type="gramEnd"/>
      <w:r w:rsidRPr="46A00F21">
        <w:rPr>
          <w:rFonts w:eastAsia="Arial" w:cs="Arial"/>
          <w:spacing w:val="-2"/>
        </w:rPr>
        <w:t xml:space="preserve"> of priority. Respondents are advised in their own interest to address the </w:t>
      </w:r>
      <w:r w:rsidRPr="007D0850">
        <w:rPr>
          <w:rFonts w:eastAsia="Arial" w:cs="Arial"/>
        </w:rPr>
        <w:t>criteria suitably to enable an accurate assessment to be made of their submission.</w:t>
      </w:r>
    </w:p>
    <w:p w14:paraId="6661EB8D" w14:textId="205750AA" w:rsidR="001F2E54" w:rsidRPr="008D13D4" w:rsidRDefault="00CE27D9" w:rsidP="46A00F21">
      <w:pPr>
        <w:ind w:right="288"/>
        <w:rPr>
          <w:rFonts w:eastAsia="Arial" w:cs="Arial"/>
        </w:rPr>
      </w:pPr>
      <w:r w:rsidRPr="007D0850">
        <w:rPr>
          <w:rFonts w:eastAsia="Arial" w:cs="Arial"/>
        </w:rPr>
        <w:t xml:space="preserve">Up to 3 suppliers </w:t>
      </w:r>
      <w:r w:rsidR="001826AD" w:rsidRPr="007D0850">
        <w:rPr>
          <w:rFonts w:eastAsia="Arial" w:cs="Arial"/>
        </w:rPr>
        <w:t xml:space="preserve">will be invited </w:t>
      </w:r>
      <w:proofErr w:type="gramStart"/>
      <w:r w:rsidR="001826AD" w:rsidRPr="007D0850">
        <w:rPr>
          <w:rFonts w:eastAsia="Arial" w:cs="Arial"/>
        </w:rPr>
        <w:t>in to</w:t>
      </w:r>
      <w:proofErr w:type="gramEnd"/>
      <w:r w:rsidR="001826AD" w:rsidRPr="007D0850">
        <w:rPr>
          <w:rFonts w:eastAsia="Arial" w:cs="Arial"/>
        </w:rPr>
        <w:t xml:space="preserve"> clarification meetings </w:t>
      </w:r>
      <w:r w:rsidR="00B623C8" w:rsidRPr="007D0850">
        <w:rPr>
          <w:rFonts w:eastAsia="Arial" w:cs="Arial"/>
        </w:rPr>
        <w:t>between</w:t>
      </w:r>
      <w:r w:rsidR="00B623C8">
        <w:rPr>
          <w:rFonts w:eastAsia="Arial" w:cs="Arial"/>
        </w:rPr>
        <w:t xml:space="preserve"> 26</w:t>
      </w:r>
      <w:r w:rsidR="00B623C8" w:rsidRPr="00B623C8">
        <w:rPr>
          <w:rFonts w:eastAsia="Arial" w:cs="Arial"/>
          <w:vertAlign w:val="superscript"/>
        </w:rPr>
        <w:t>th</w:t>
      </w:r>
      <w:r w:rsidR="00B623C8">
        <w:rPr>
          <w:rFonts w:eastAsia="Arial" w:cs="Arial"/>
        </w:rPr>
        <w:t xml:space="preserve"> and 28</w:t>
      </w:r>
      <w:r w:rsidR="00B623C8" w:rsidRPr="00B623C8">
        <w:rPr>
          <w:rFonts w:eastAsia="Arial" w:cs="Arial"/>
          <w:vertAlign w:val="superscript"/>
        </w:rPr>
        <w:t>th</w:t>
      </w:r>
      <w:r w:rsidR="00B623C8">
        <w:rPr>
          <w:rFonts w:eastAsia="Arial" w:cs="Arial"/>
        </w:rPr>
        <w:t xml:space="preserve"> August 2020</w:t>
      </w:r>
      <w:r w:rsidR="00443BA8">
        <w:rPr>
          <w:rFonts w:eastAsia="Arial" w:cs="Arial"/>
        </w:rPr>
        <w:t>. The purpose of these meetings will be to clarify the responses you provided in your written proposal.</w:t>
      </w:r>
    </w:p>
    <w:p w14:paraId="6EF133CD" w14:textId="77777777" w:rsidR="00BA0DE0" w:rsidRPr="008D13D4" w:rsidRDefault="00BA0DE0" w:rsidP="46A00F21">
      <w:pPr>
        <w:spacing w:before="216"/>
        <w:rPr>
          <w:rFonts w:eastAsia="Arial" w:cs="Arial"/>
        </w:rPr>
      </w:pPr>
      <w:r w:rsidRPr="46A00F21">
        <w:rPr>
          <w:rFonts w:eastAsia="Arial" w:cs="Arial"/>
          <w:spacing w:val="-3"/>
        </w:rPr>
        <w:t>The submissions will be evaluated against the following evaluation criteria:</w:t>
      </w:r>
    </w:p>
    <w:p w14:paraId="453373DD" w14:textId="77777777" w:rsidR="00FC74F9" w:rsidRDefault="00FC74F9" w:rsidP="008D13D4">
      <w:pPr>
        <w:shd w:val="clear" w:color="auto" w:fill="FFFFFF"/>
        <w:spacing w:after="0" w:line="240" w:lineRule="auto"/>
        <w:rPr>
          <w:rFonts w:cs="Arial"/>
          <w:color w:val="0B0C0C"/>
          <w:u w:val="single"/>
        </w:rPr>
      </w:pPr>
    </w:p>
    <w:p w14:paraId="485A7751" w14:textId="4E6FC152" w:rsidR="000544C6" w:rsidRPr="008D13D4" w:rsidRDefault="46A00F21" w:rsidP="46A00F21">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14:paraId="51A0447A" w14:textId="67B4E425" w:rsidR="000544C6" w:rsidRPr="00310206" w:rsidRDefault="000544C6" w:rsidP="46A00F21">
      <w:pPr>
        <w:pStyle w:val="ListParagraph"/>
        <w:numPr>
          <w:ilvl w:val="0"/>
          <w:numId w:val="23"/>
        </w:numPr>
        <w:shd w:val="clear" w:color="auto" w:fill="FFFFFF" w:themeFill="background1"/>
        <w:spacing w:after="0" w:line="240" w:lineRule="auto"/>
        <w:rPr>
          <w:rFonts w:eastAsia="Arial" w:cs="Arial"/>
          <w:color w:val="0B0C0C"/>
        </w:rPr>
      </w:pPr>
      <w:r w:rsidRPr="46A00F21">
        <w:rPr>
          <w:rFonts w:eastAsia="Arial" w:cs="Arial"/>
          <w:color w:val="0B0C0C"/>
        </w:rPr>
        <w:t>Technical competence</w:t>
      </w:r>
      <w:r w:rsidRPr="00310206">
        <w:rPr>
          <w:rFonts w:cs="Arial"/>
          <w:color w:val="0B0C0C"/>
        </w:rPr>
        <w:tab/>
      </w:r>
      <w:r w:rsidR="00F12132">
        <w:rPr>
          <w:rFonts w:eastAsia="Arial" w:cs="Arial"/>
          <w:color w:val="0B0C0C"/>
        </w:rPr>
        <w:t>70</w:t>
      </w:r>
      <w:r w:rsidRPr="46A00F21">
        <w:rPr>
          <w:rFonts w:eastAsia="Arial" w:cs="Arial"/>
          <w:color w:val="0B0C0C"/>
        </w:rPr>
        <w:t>%</w:t>
      </w:r>
    </w:p>
    <w:p w14:paraId="7DAEBB5B" w14:textId="18507C1F" w:rsidR="000544C6" w:rsidRPr="00310206" w:rsidRDefault="000544C6" w:rsidP="46A00F21">
      <w:pPr>
        <w:pStyle w:val="ListParagraph"/>
        <w:numPr>
          <w:ilvl w:val="0"/>
          <w:numId w:val="23"/>
        </w:numPr>
        <w:shd w:val="clear" w:color="auto" w:fill="FFFFFF" w:themeFill="background1"/>
        <w:spacing w:after="0" w:line="240" w:lineRule="auto"/>
        <w:rPr>
          <w:rFonts w:eastAsia="Arial" w:cs="Arial"/>
          <w:color w:val="0B0C0C"/>
        </w:rPr>
      </w:pPr>
      <w:r w:rsidRPr="46A00F21">
        <w:rPr>
          <w:rFonts w:eastAsia="Arial" w:cs="Arial"/>
          <w:color w:val="0B0C0C"/>
        </w:rPr>
        <w:t>Price</w:t>
      </w:r>
      <w:r w:rsidRPr="00310206">
        <w:rPr>
          <w:rFonts w:cs="Arial"/>
          <w:color w:val="0B0C0C"/>
        </w:rPr>
        <w:tab/>
      </w:r>
      <w:r w:rsidRPr="00310206">
        <w:rPr>
          <w:rFonts w:cs="Arial"/>
          <w:color w:val="0B0C0C"/>
        </w:rPr>
        <w:tab/>
      </w:r>
      <w:r w:rsidRPr="00310206">
        <w:rPr>
          <w:rFonts w:cs="Arial"/>
          <w:color w:val="0B0C0C"/>
        </w:rPr>
        <w:tab/>
      </w:r>
      <w:r w:rsidRPr="00310206">
        <w:rPr>
          <w:rFonts w:cs="Arial"/>
          <w:color w:val="0B0C0C"/>
        </w:rPr>
        <w:tab/>
      </w:r>
      <w:r w:rsidR="00092BF3">
        <w:rPr>
          <w:rFonts w:eastAsia="Arial" w:cs="Arial"/>
          <w:color w:val="0B0C0C"/>
        </w:rPr>
        <w:t>3</w:t>
      </w:r>
      <w:r w:rsidR="001112A0" w:rsidRPr="46A00F21">
        <w:rPr>
          <w:rFonts w:eastAsia="Arial" w:cs="Arial"/>
          <w:color w:val="0B0C0C"/>
        </w:rPr>
        <w:t>0</w:t>
      </w:r>
      <w:r w:rsidRPr="46A00F21">
        <w:rPr>
          <w:rFonts w:eastAsia="Arial" w:cs="Arial"/>
          <w:color w:val="0B0C0C"/>
        </w:rPr>
        <w:t>%</w:t>
      </w:r>
    </w:p>
    <w:p w14:paraId="1232C1C4" w14:textId="77777777" w:rsidR="000544C6" w:rsidRPr="008D13D4" w:rsidRDefault="000544C6" w:rsidP="008D13D4">
      <w:pPr>
        <w:shd w:val="clear" w:color="auto" w:fill="FFFFFF"/>
        <w:spacing w:after="0" w:line="240" w:lineRule="auto"/>
        <w:rPr>
          <w:rFonts w:cs="Arial"/>
          <w:color w:val="0B0C0C"/>
        </w:rPr>
      </w:pPr>
    </w:p>
    <w:p w14:paraId="5FAB3D75" w14:textId="77777777" w:rsidR="000544C6" w:rsidRPr="008D13D4" w:rsidRDefault="000544C6" w:rsidP="008D13D4">
      <w:pPr>
        <w:shd w:val="clear" w:color="auto" w:fill="FFFFFF"/>
        <w:spacing w:after="0" w:line="240" w:lineRule="auto"/>
        <w:ind w:left="360"/>
        <w:rPr>
          <w:rFonts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00195435" w:rsidRPr="00830D74" w14:paraId="451398F6" w14:textId="77777777" w:rsidTr="007E66BC">
        <w:tc>
          <w:tcPr>
            <w:tcW w:w="1232" w:type="dxa"/>
            <w:shd w:val="clear" w:color="auto" w:fill="8DB3E2" w:themeFill="text2" w:themeFillTint="66"/>
          </w:tcPr>
          <w:p w14:paraId="144977C8" w14:textId="77777777" w:rsidR="00195435" w:rsidRPr="00830D74" w:rsidRDefault="00195435" w:rsidP="007E66BC">
            <w:pPr>
              <w:tabs>
                <w:tab w:val="left" w:pos="590"/>
              </w:tabs>
              <w:spacing w:before="120" w:after="0" w:line="240" w:lineRule="auto"/>
              <w:ind w:left="365" w:hanging="365"/>
              <w:contextualSpacing/>
              <w:jc w:val="center"/>
              <w:rPr>
                <w:rFonts w:eastAsia="Arial" w:cs="Arial"/>
                <w:color w:val="000000"/>
                <w:sz w:val="24"/>
                <w:szCs w:val="20"/>
              </w:rPr>
            </w:pPr>
            <w:r w:rsidRPr="00830D74">
              <w:rPr>
                <w:rFonts w:eastAsia="Arial" w:cs="Arial"/>
                <w:color w:val="000000"/>
                <w:sz w:val="24"/>
                <w:szCs w:val="20"/>
              </w:rPr>
              <w:t>Mark</w:t>
            </w:r>
          </w:p>
        </w:tc>
        <w:tc>
          <w:tcPr>
            <w:tcW w:w="8050" w:type="dxa"/>
            <w:shd w:val="clear" w:color="auto" w:fill="8DB3E2" w:themeFill="text2" w:themeFillTint="66"/>
          </w:tcPr>
          <w:p w14:paraId="6184F764" w14:textId="77777777" w:rsidR="00195435" w:rsidRPr="00830D74" w:rsidRDefault="00195435" w:rsidP="007E66BC">
            <w:pPr>
              <w:spacing w:before="120" w:after="0" w:line="240" w:lineRule="auto"/>
              <w:ind w:left="365" w:hanging="365"/>
              <w:contextualSpacing/>
              <w:jc w:val="both"/>
              <w:rPr>
                <w:rFonts w:eastAsia="Arial" w:cs="Arial"/>
                <w:color w:val="000000"/>
                <w:sz w:val="24"/>
                <w:szCs w:val="20"/>
              </w:rPr>
            </w:pPr>
            <w:r w:rsidRPr="00830D74">
              <w:rPr>
                <w:rFonts w:eastAsia="Arial" w:cs="Arial"/>
                <w:color w:val="000000"/>
                <w:sz w:val="24"/>
                <w:szCs w:val="20"/>
              </w:rPr>
              <w:t>Comment</w:t>
            </w:r>
          </w:p>
        </w:tc>
      </w:tr>
      <w:tr w:rsidR="00195435" w:rsidRPr="00830D74" w14:paraId="7A6A3E86" w14:textId="77777777" w:rsidTr="007E66BC">
        <w:tc>
          <w:tcPr>
            <w:tcW w:w="1232" w:type="dxa"/>
          </w:tcPr>
          <w:p w14:paraId="1BDFE2D8" w14:textId="77777777" w:rsidR="00195435" w:rsidRPr="007D61FA" w:rsidRDefault="00195435" w:rsidP="007E66BC">
            <w:pPr>
              <w:spacing w:before="120" w:after="0" w:line="240" w:lineRule="auto"/>
              <w:ind w:left="365" w:hanging="365"/>
              <w:contextualSpacing/>
              <w:jc w:val="center"/>
              <w:rPr>
                <w:rFonts w:eastAsia="Arial" w:cs="Arial"/>
                <w:color w:val="000000"/>
              </w:rPr>
            </w:pPr>
            <w:r w:rsidRPr="007D61FA">
              <w:rPr>
                <w:rFonts w:eastAsia="Arial" w:cs="Arial"/>
                <w:color w:val="000000"/>
              </w:rPr>
              <w:t>0</w:t>
            </w:r>
          </w:p>
        </w:tc>
        <w:tc>
          <w:tcPr>
            <w:tcW w:w="8050" w:type="dxa"/>
          </w:tcPr>
          <w:p w14:paraId="770E4B43" w14:textId="77777777" w:rsidR="00195435" w:rsidRPr="001953BE" w:rsidRDefault="00195435" w:rsidP="007E66BC">
            <w:pPr>
              <w:spacing w:before="120" w:after="0" w:line="240" w:lineRule="auto"/>
              <w:ind w:left="365" w:hanging="365"/>
              <w:contextualSpacing/>
              <w:jc w:val="both"/>
              <w:rPr>
                <w:rFonts w:eastAsia="Arial" w:cs="Arial"/>
                <w:color w:val="000000"/>
              </w:rPr>
            </w:pPr>
            <w:r w:rsidRPr="001953BE">
              <w:rPr>
                <w:rFonts w:eastAsia="Arial" w:cs="Arial"/>
                <w:color w:val="000000"/>
              </w:rPr>
              <w:t>Failed to provide confidence that the proposal will meet the requirements.  An unacceptable response with serious reservations.</w:t>
            </w:r>
          </w:p>
        </w:tc>
      </w:tr>
      <w:tr w:rsidR="00195435" w:rsidRPr="00830D74" w14:paraId="00771562" w14:textId="77777777" w:rsidTr="007E66BC">
        <w:tc>
          <w:tcPr>
            <w:tcW w:w="1232" w:type="dxa"/>
          </w:tcPr>
          <w:p w14:paraId="58ED9E2D" w14:textId="77777777" w:rsidR="00195435" w:rsidRPr="007D61FA" w:rsidRDefault="00195435" w:rsidP="007E66BC">
            <w:pPr>
              <w:spacing w:before="120" w:after="0" w:line="240" w:lineRule="auto"/>
              <w:ind w:left="365" w:hanging="365"/>
              <w:contextualSpacing/>
              <w:jc w:val="center"/>
              <w:rPr>
                <w:rFonts w:eastAsia="Arial" w:cs="Arial"/>
                <w:color w:val="000000"/>
              </w:rPr>
            </w:pPr>
            <w:r w:rsidRPr="007D61FA">
              <w:rPr>
                <w:rFonts w:eastAsia="Arial" w:cs="Arial"/>
                <w:color w:val="000000"/>
              </w:rPr>
              <w:t>1-3</w:t>
            </w:r>
          </w:p>
        </w:tc>
        <w:tc>
          <w:tcPr>
            <w:tcW w:w="8050" w:type="dxa"/>
          </w:tcPr>
          <w:p w14:paraId="2EDA1C29" w14:textId="77777777" w:rsidR="00195435" w:rsidRPr="001953BE" w:rsidRDefault="00195435" w:rsidP="007E66BC">
            <w:pPr>
              <w:spacing w:before="120" w:after="0" w:line="240" w:lineRule="auto"/>
              <w:ind w:left="78" w:hanging="78"/>
              <w:contextualSpacing/>
              <w:jc w:val="both"/>
              <w:rPr>
                <w:rFonts w:eastAsia="Arial" w:cs="Arial"/>
                <w:color w:val="000000"/>
              </w:rPr>
            </w:pPr>
            <w:r w:rsidRPr="001953BE">
              <w:rPr>
                <w:rFonts w:eastAsia="Arial" w:cs="Arial"/>
                <w:color w:val="000000"/>
              </w:rPr>
              <w:t>A Poor response with reservations. The response lacks convincing detail with risk that the proposal will not be successful in meeting all the requirements.</w:t>
            </w:r>
          </w:p>
        </w:tc>
      </w:tr>
      <w:tr w:rsidR="00195435" w:rsidRPr="00830D74" w14:paraId="4EE2B306" w14:textId="77777777" w:rsidTr="007E66BC">
        <w:tc>
          <w:tcPr>
            <w:tcW w:w="1232" w:type="dxa"/>
          </w:tcPr>
          <w:p w14:paraId="737C04D3" w14:textId="77777777" w:rsidR="00195435" w:rsidRPr="007D61FA" w:rsidRDefault="00195435" w:rsidP="007E66BC">
            <w:pPr>
              <w:spacing w:before="120" w:after="0" w:line="240" w:lineRule="auto"/>
              <w:ind w:left="365" w:hanging="365"/>
              <w:contextualSpacing/>
              <w:jc w:val="center"/>
              <w:rPr>
                <w:rFonts w:eastAsia="Arial" w:cs="Arial"/>
                <w:color w:val="000000"/>
              </w:rPr>
            </w:pPr>
            <w:r w:rsidRPr="007D61FA">
              <w:rPr>
                <w:rFonts w:eastAsia="Arial" w:cs="Arial"/>
                <w:color w:val="000000"/>
              </w:rPr>
              <w:t>4-6</w:t>
            </w:r>
          </w:p>
        </w:tc>
        <w:tc>
          <w:tcPr>
            <w:tcW w:w="8050" w:type="dxa"/>
          </w:tcPr>
          <w:p w14:paraId="77D203A4" w14:textId="77777777" w:rsidR="00195435" w:rsidRPr="001953BE" w:rsidRDefault="00195435" w:rsidP="007E66BC">
            <w:pPr>
              <w:spacing w:before="120" w:after="0" w:line="240" w:lineRule="auto"/>
              <w:ind w:left="78" w:hanging="78"/>
              <w:contextualSpacing/>
              <w:jc w:val="both"/>
              <w:rPr>
                <w:rFonts w:eastAsia="Arial" w:cs="Arial"/>
                <w:color w:val="000000"/>
              </w:rPr>
            </w:pPr>
            <w:r w:rsidRPr="001953BE">
              <w:rPr>
                <w:rFonts w:eastAsia="Arial" w:cs="Arial"/>
                <w:color w:val="000000"/>
              </w:rPr>
              <w:t xml:space="preserve">Meets the requirements – the response generally meets the </w:t>
            </w:r>
            <w:proofErr w:type="gramStart"/>
            <w:r w:rsidRPr="001953BE">
              <w:rPr>
                <w:rFonts w:eastAsia="Arial" w:cs="Arial"/>
                <w:color w:val="000000"/>
              </w:rPr>
              <w:t>requirements, but</w:t>
            </w:r>
            <w:proofErr w:type="gramEnd"/>
            <w:r w:rsidRPr="001953BE">
              <w:rPr>
                <w:rFonts w:eastAsia="Arial" w:cs="Arial"/>
                <w:color w:val="000000"/>
              </w:rPr>
              <w:t xml:space="preserve"> lacks sufficient detail to warrant a higher mark.</w:t>
            </w:r>
          </w:p>
        </w:tc>
      </w:tr>
      <w:tr w:rsidR="00195435" w:rsidRPr="00830D74" w14:paraId="71EFB1B3" w14:textId="77777777" w:rsidTr="007E66BC">
        <w:tc>
          <w:tcPr>
            <w:tcW w:w="1232" w:type="dxa"/>
          </w:tcPr>
          <w:p w14:paraId="69FABE2D" w14:textId="77777777" w:rsidR="00195435" w:rsidRPr="007D61FA" w:rsidRDefault="00195435" w:rsidP="007E66BC">
            <w:pPr>
              <w:spacing w:before="120" w:after="0" w:line="240" w:lineRule="auto"/>
              <w:ind w:left="365" w:hanging="365"/>
              <w:contextualSpacing/>
              <w:jc w:val="center"/>
              <w:rPr>
                <w:rFonts w:eastAsia="Arial" w:cs="Arial"/>
                <w:color w:val="000000"/>
              </w:rPr>
            </w:pPr>
            <w:r w:rsidRPr="007D61FA">
              <w:rPr>
                <w:rFonts w:eastAsia="Arial" w:cs="Arial"/>
                <w:color w:val="000000"/>
              </w:rPr>
              <w:t>7-9</w:t>
            </w:r>
          </w:p>
        </w:tc>
        <w:tc>
          <w:tcPr>
            <w:tcW w:w="8050" w:type="dxa"/>
          </w:tcPr>
          <w:p w14:paraId="535EABBF" w14:textId="77777777" w:rsidR="00195435" w:rsidRPr="001953BE" w:rsidRDefault="00195435" w:rsidP="007E66BC">
            <w:pPr>
              <w:spacing w:before="120" w:after="0" w:line="240" w:lineRule="auto"/>
              <w:ind w:left="78" w:hanging="78"/>
              <w:contextualSpacing/>
              <w:jc w:val="both"/>
              <w:rPr>
                <w:rFonts w:eastAsia="Arial" w:cs="Arial"/>
                <w:color w:val="000000"/>
              </w:rPr>
            </w:pPr>
            <w:r w:rsidRPr="001953BE">
              <w:rPr>
                <w:rFonts w:eastAsia="Arial" w:cs="Arial"/>
                <w:color w:val="000000"/>
              </w:rPr>
              <w:t xml:space="preserve">A Good response that meets the requirements with good supporting evidence.  Demonstrates good understanding. </w:t>
            </w:r>
          </w:p>
        </w:tc>
      </w:tr>
      <w:tr w:rsidR="00195435" w:rsidRPr="00830D74" w14:paraId="4FF6C96A" w14:textId="77777777" w:rsidTr="007E66BC">
        <w:tc>
          <w:tcPr>
            <w:tcW w:w="1232" w:type="dxa"/>
          </w:tcPr>
          <w:p w14:paraId="13810EC6" w14:textId="77777777" w:rsidR="00195435" w:rsidRPr="007D61FA" w:rsidRDefault="00195435" w:rsidP="007E66BC">
            <w:pPr>
              <w:spacing w:before="120" w:after="0" w:line="240" w:lineRule="auto"/>
              <w:ind w:left="365" w:hanging="365"/>
              <w:contextualSpacing/>
              <w:jc w:val="center"/>
              <w:rPr>
                <w:rFonts w:eastAsia="Arial" w:cs="Arial"/>
                <w:color w:val="000000"/>
              </w:rPr>
            </w:pPr>
            <w:r w:rsidRPr="007D61FA">
              <w:rPr>
                <w:rFonts w:eastAsia="Arial" w:cs="Arial"/>
                <w:color w:val="000000"/>
              </w:rPr>
              <w:t>10</w:t>
            </w:r>
          </w:p>
        </w:tc>
        <w:tc>
          <w:tcPr>
            <w:tcW w:w="8050" w:type="dxa"/>
          </w:tcPr>
          <w:p w14:paraId="59208763" w14:textId="77777777" w:rsidR="00195435" w:rsidRPr="001953BE" w:rsidRDefault="00195435" w:rsidP="007E66BC">
            <w:pPr>
              <w:spacing w:before="120" w:after="0" w:line="240" w:lineRule="auto"/>
              <w:ind w:left="78" w:hanging="78"/>
              <w:contextualSpacing/>
              <w:jc w:val="both"/>
              <w:rPr>
                <w:rFonts w:eastAsia="Arial" w:cs="Arial"/>
                <w:color w:val="000000"/>
              </w:rPr>
            </w:pPr>
            <w:r w:rsidRPr="001953BE">
              <w:rPr>
                <w:rFonts w:eastAsia="Arial" w:cs="Arial"/>
                <w:color w:val="000000"/>
              </w:rPr>
              <w:t xml:space="preserve">An Excellent comprehensive response that meets the requirements. Indicates an excellent response with detailed supporting evidence and no weaknesses resulting in a high level of confidence. </w:t>
            </w:r>
          </w:p>
        </w:tc>
      </w:tr>
    </w:tbl>
    <w:p w14:paraId="3AFFBD79" w14:textId="41C59EFB" w:rsidR="000544C6" w:rsidRDefault="000544C6" w:rsidP="000544C6">
      <w:pPr>
        <w:rPr>
          <w:rFonts w:cs="Arial"/>
          <w:spacing w:val="-3"/>
        </w:rPr>
      </w:pPr>
    </w:p>
    <w:p w14:paraId="07BA6E41" w14:textId="77777777" w:rsidR="00D5483D" w:rsidRDefault="00D5483D" w:rsidP="00D5483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Price calculations will be as follows:</w:t>
      </w:r>
      <w:r>
        <w:rPr>
          <w:rStyle w:val="eop"/>
          <w:rFonts w:ascii="Arial" w:hAnsi="Arial" w:cs="Arial"/>
          <w:sz w:val="22"/>
          <w:szCs w:val="22"/>
        </w:rPr>
        <w:t> </w:t>
      </w:r>
    </w:p>
    <w:p w14:paraId="16246F42" w14:textId="2ED4D1CD" w:rsidR="00D5483D" w:rsidRPr="00B623C8" w:rsidRDefault="00D5483D" w:rsidP="00A74248">
      <w:pPr>
        <w:pStyle w:val="paragraph"/>
        <w:spacing w:before="0" w:beforeAutospacing="0" w:after="0" w:afterAutospacing="0"/>
        <w:jc w:val="both"/>
        <w:textAlignment w:val="baseline"/>
        <w:rPr>
          <w:rFonts w:ascii="&amp;quot" w:hAnsi="&amp;quot"/>
          <w:sz w:val="18"/>
          <w:szCs w:val="18"/>
        </w:rPr>
      </w:pPr>
      <w:r w:rsidRPr="00B623C8">
        <w:rPr>
          <w:rStyle w:val="normaltextrun"/>
          <w:rFonts w:ascii="Arial" w:hAnsi="Arial" w:cs="Arial"/>
          <w:sz w:val="22"/>
          <w:szCs w:val="22"/>
        </w:rPr>
        <w:t xml:space="preserve">The maximum marks available for this part of the Tender will </w:t>
      </w:r>
      <w:r w:rsidRPr="00B623C8">
        <w:rPr>
          <w:rStyle w:val="normaltextrun"/>
          <w:rFonts w:ascii="Arial" w:hAnsi="Arial" w:cs="Arial"/>
          <w:color w:val="000000"/>
          <w:sz w:val="22"/>
          <w:szCs w:val="22"/>
        </w:rPr>
        <w:t xml:space="preserve">be </w:t>
      </w:r>
      <w:r w:rsidR="00B623C8" w:rsidRPr="00B623C8">
        <w:rPr>
          <w:rStyle w:val="normaltextrun"/>
          <w:rFonts w:ascii="Arial" w:hAnsi="Arial" w:cs="Arial"/>
          <w:b/>
          <w:bCs/>
          <w:sz w:val="22"/>
          <w:szCs w:val="22"/>
          <w:shd w:val="clear" w:color="auto" w:fill="FFFF00"/>
        </w:rPr>
        <w:t>30</w:t>
      </w:r>
      <w:r w:rsidRPr="00B623C8">
        <w:rPr>
          <w:rStyle w:val="normaltextrun"/>
          <w:rFonts w:ascii="Arial" w:hAnsi="Arial" w:cs="Arial"/>
          <w:b/>
          <w:bCs/>
          <w:sz w:val="22"/>
          <w:szCs w:val="22"/>
          <w:shd w:val="clear" w:color="auto" w:fill="FFFF00"/>
        </w:rPr>
        <w:t>%</w:t>
      </w:r>
      <w:r w:rsidRPr="00B623C8">
        <w:rPr>
          <w:rStyle w:val="normaltextrun"/>
          <w:rFonts w:ascii="Arial" w:hAnsi="Arial" w:cs="Arial"/>
          <w:sz w:val="22"/>
          <w:szCs w:val="22"/>
        </w:rPr>
        <w:t xml:space="preserve"> and will be awarded to the lowest price Tender submitted. The remaining Tenderers will receive marks on a pro rata basis from the cheapest to the most expensive price. </w:t>
      </w:r>
      <w:r w:rsidRPr="00B623C8">
        <w:rPr>
          <w:rStyle w:val="eop"/>
          <w:rFonts w:ascii="Arial" w:hAnsi="Arial" w:cs="Arial"/>
          <w:sz w:val="22"/>
          <w:szCs w:val="22"/>
        </w:rPr>
        <w:t> </w:t>
      </w:r>
    </w:p>
    <w:p w14:paraId="0ECD00EF" w14:textId="77777777" w:rsidR="00D5483D" w:rsidRPr="00B623C8" w:rsidRDefault="00D5483D" w:rsidP="00A74248">
      <w:pPr>
        <w:pStyle w:val="paragraph"/>
        <w:spacing w:before="0" w:beforeAutospacing="0" w:after="0" w:afterAutospacing="0"/>
        <w:textAlignment w:val="baseline"/>
        <w:rPr>
          <w:rFonts w:ascii="&amp;quot" w:hAnsi="&amp;quot"/>
          <w:sz w:val="18"/>
          <w:szCs w:val="18"/>
        </w:rPr>
      </w:pPr>
      <w:r w:rsidRPr="00B623C8">
        <w:rPr>
          <w:rStyle w:val="normaltextrun"/>
          <w:rFonts w:ascii="Arial" w:hAnsi="Arial" w:cs="Arial"/>
          <w:sz w:val="22"/>
          <w:szCs w:val="22"/>
        </w:rPr>
        <w:t>The total price submitted by the Tenderer as part of the Pricing Document will be used for the purpose of this evaluation.  </w:t>
      </w:r>
      <w:r w:rsidRPr="00B623C8">
        <w:rPr>
          <w:rStyle w:val="eop"/>
          <w:rFonts w:ascii="Arial" w:hAnsi="Arial" w:cs="Arial"/>
          <w:sz w:val="22"/>
          <w:szCs w:val="22"/>
        </w:rPr>
        <w:t> </w:t>
      </w:r>
    </w:p>
    <w:p w14:paraId="69A98F03" w14:textId="77777777" w:rsidR="00D5483D" w:rsidRDefault="00D5483D" w:rsidP="00A74248">
      <w:pPr>
        <w:pStyle w:val="paragraph"/>
        <w:spacing w:before="0" w:beforeAutospacing="0" w:after="0" w:afterAutospacing="0"/>
        <w:textAlignment w:val="baseline"/>
        <w:rPr>
          <w:rFonts w:ascii="&amp;quot" w:hAnsi="&amp;quot"/>
          <w:sz w:val="18"/>
          <w:szCs w:val="18"/>
        </w:rPr>
      </w:pPr>
      <w:r w:rsidRPr="00B623C8">
        <w:rPr>
          <w:rStyle w:val="normaltextrun"/>
          <w:rFonts w:ascii="Arial" w:hAnsi="Arial" w:cs="Arial"/>
          <w:sz w:val="22"/>
          <w:szCs w:val="22"/>
        </w:rPr>
        <w:t>The calculation used is the following: </w:t>
      </w:r>
      <w:r>
        <w:rPr>
          <w:rStyle w:val="eop"/>
          <w:rFonts w:ascii="Arial" w:hAnsi="Arial" w:cs="Arial"/>
          <w:sz w:val="22"/>
          <w:szCs w:val="22"/>
        </w:rPr>
        <w:t> </w:t>
      </w:r>
    </w:p>
    <w:p w14:paraId="28E05D27"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lastRenderedPageBreak/>
        <w:t> </w:t>
      </w:r>
    </w:p>
    <w:p w14:paraId="42626CB2"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14:paraId="54F0C619"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14:paraId="33EC9A54"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mp;quot" w:hAnsi="&amp;quot"/>
          <w:sz w:val="18"/>
          <w:szCs w:val="18"/>
        </w:rPr>
        <w:t> </w:t>
      </w:r>
    </w:p>
    <w:p w14:paraId="16E95BEA" w14:textId="0C964831"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sz w:val="22"/>
          <w:szCs w:val="22"/>
        </w:rPr>
        <w:t xml:space="preserve">Score = </w:t>
      </w:r>
      <w:r>
        <w:rPr>
          <w:rStyle w:val="normaltextrun"/>
          <w:rFonts w:ascii="Arial" w:hAnsi="Arial" w:cs="Arial"/>
          <w:sz w:val="22"/>
          <w:szCs w:val="22"/>
          <w:u w:val="single"/>
        </w:rPr>
        <w:t>Lowest Tender Price</w:t>
      </w:r>
      <w:r>
        <w:rPr>
          <w:rStyle w:val="normaltextrun"/>
          <w:rFonts w:ascii="Arial" w:hAnsi="Arial" w:cs="Arial"/>
          <w:sz w:val="22"/>
          <w:szCs w:val="22"/>
        </w:rPr>
        <w:t xml:space="preserve">     x </w:t>
      </w:r>
      <w:r w:rsidR="007D0850">
        <w:rPr>
          <w:rStyle w:val="normaltextrun"/>
          <w:rFonts w:ascii="Arial" w:hAnsi="Arial" w:cs="Arial"/>
          <w:color w:val="000000"/>
          <w:sz w:val="22"/>
          <w:szCs w:val="22"/>
        </w:rPr>
        <w:t>30</w:t>
      </w:r>
      <w:r>
        <w:rPr>
          <w:rStyle w:val="normaltextrun"/>
          <w:rFonts w:ascii="Arial" w:hAnsi="Arial" w:cs="Arial"/>
          <w:color w:val="000000"/>
          <w:sz w:val="22"/>
          <w:szCs w:val="22"/>
        </w:rPr>
        <w:t xml:space="preserve"> (Maximum available marks)</w:t>
      </w:r>
      <w:r>
        <w:rPr>
          <w:rStyle w:val="normaltextrun"/>
          <w:rFonts w:ascii="Arial" w:hAnsi="Arial" w:cs="Arial"/>
          <w:sz w:val="22"/>
          <w:szCs w:val="22"/>
        </w:rPr>
        <w:t> </w:t>
      </w:r>
      <w:r>
        <w:rPr>
          <w:rStyle w:val="eop"/>
          <w:rFonts w:ascii="Arial" w:hAnsi="Arial" w:cs="Arial"/>
          <w:sz w:val="22"/>
          <w:szCs w:val="22"/>
        </w:rPr>
        <w:t> </w:t>
      </w:r>
    </w:p>
    <w:p w14:paraId="1177D9DB" w14:textId="3E9D3D1E"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sidR="00EE0350">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Tender Price  </w:t>
      </w:r>
      <w:r>
        <w:rPr>
          <w:rStyle w:val="eop"/>
          <w:rFonts w:ascii="Arial" w:hAnsi="Arial" w:cs="Arial"/>
          <w:sz w:val="22"/>
          <w:szCs w:val="22"/>
        </w:rPr>
        <w:t> </w:t>
      </w:r>
    </w:p>
    <w:p w14:paraId="3DED62BA"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Pr>
          <w:rStyle w:val="normaltextrun"/>
          <w:rFonts w:ascii="Arial" w:hAnsi="Arial" w:cs="Arial"/>
          <w:sz w:val="22"/>
          <w:szCs w:val="22"/>
        </w:rPr>
        <w:t> </w:t>
      </w:r>
      <w:r>
        <w:rPr>
          <w:rStyle w:val="eop"/>
          <w:rFonts w:ascii="Arial" w:hAnsi="Arial" w:cs="Arial"/>
          <w:sz w:val="22"/>
          <w:szCs w:val="22"/>
        </w:rPr>
        <w:t> </w:t>
      </w:r>
    </w:p>
    <w:p w14:paraId="56F14DF0" w14:textId="77777777" w:rsidR="00D5483D" w:rsidRDefault="00D5483D" w:rsidP="0085646F">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color w:val="000000"/>
          <w:sz w:val="22"/>
          <w:szCs w:val="22"/>
        </w:rPr>
        <w:t>For example, if three Tender Responses are received and Tenderer A has quoted £3,000 as their total price, Tenderer B has quoted £5,000 and Tenderer C has quoted £6,000 then the calculation will be as follows: </w:t>
      </w:r>
      <w:r>
        <w:rPr>
          <w:rStyle w:val="normaltextrun"/>
          <w:rFonts w:ascii="Arial" w:hAnsi="Arial" w:cs="Arial"/>
          <w:sz w:val="22"/>
          <w:szCs w:val="22"/>
        </w:rPr>
        <w:t> </w:t>
      </w:r>
      <w:r>
        <w:rPr>
          <w:rStyle w:val="eop"/>
          <w:rFonts w:ascii="Arial" w:hAnsi="Arial" w:cs="Arial"/>
          <w:sz w:val="22"/>
          <w:szCs w:val="22"/>
        </w:rPr>
        <w:t> </w:t>
      </w:r>
    </w:p>
    <w:p w14:paraId="0247DE43" w14:textId="1127E671"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A Score = £3000/£3000 x </w:t>
      </w:r>
      <w:r w:rsidR="00B623C8">
        <w:rPr>
          <w:rStyle w:val="normaltextrun"/>
          <w:rFonts w:ascii="Arial" w:hAnsi="Arial" w:cs="Arial"/>
          <w:color w:val="000000"/>
          <w:sz w:val="22"/>
          <w:szCs w:val="22"/>
        </w:rPr>
        <w:t xml:space="preserve">30 </w:t>
      </w:r>
      <w:r>
        <w:rPr>
          <w:rStyle w:val="normaltextrun"/>
          <w:rFonts w:ascii="Arial" w:hAnsi="Arial" w:cs="Arial"/>
          <w:color w:val="000000"/>
          <w:sz w:val="22"/>
          <w:szCs w:val="22"/>
        </w:rPr>
        <w:t xml:space="preserve">(Maximum available marks) = </w:t>
      </w:r>
      <w:r w:rsidR="00B623C8">
        <w:rPr>
          <w:rStyle w:val="normaltextrun"/>
          <w:rFonts w:ascii="Arial" w:hAnsi="Arial" w:cs="Arial"/>
          <w:color w:val="000000"/>
          <w:sz w:val="22"/>
          <w:szCs w:val="22"/>
        </w:rPr>
        <w:t>30</w:t>
      </w:r>
    </w:p>
    <w:p w14:paraId="1A265D4D" w14:textId="1EFD4DF6"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B Score = £3000/£5000 x </w:t>
      </w:r>
      <w:r w:rsidR="00B623C8">
        <w:rPr>
          <w:rStyle w:val="normaltextrun"/>
          <w:rFonts w:ascii="Arial" w:hAnsi="Arial" w:cs="Arial"/>
          <w:color w:val="000000"/>
          <w:sz w:val="22"/>
          <w:szCs w:val="22"/>
        </w:rPr>
        <w:t>30</w:t>
      </w:r>
      <w:r>
        <w:rPr>
          <w:rStyle w:val="normaltextrun"/>
          <w:rFonts w:ascii="Arial" w:hAnsi="Arial" w:cs="Arial"/>
          <w:color w:val="000000"/>
          <w:sz w:val="22"/>
          <w:szCs w:val="22"/>
        </w:rPr>
        <w:t xml:space="preserve"> (Maximum available marks) = 18</w:t>
      </w:r>
      <w:r>
        <w:rPr>
          <w:rStyle w:val="normaltextrun"/>
          <w:rFonts w:ascii="Arial" w:hAnsi="Arial" w:cs="Arial"/>
          <w:sz w:val="22"/>
          <w:szCs w:val="22"/>
        </w:rPr>
        <w:t> </w:t>
      </w:r>
      <w:r>
        <w:rPr>
          <w:rStyle w:val="eop"/>
          <w:rFonts w:ascii="Arial" w:hAnsi="Arial" w:cs="Arial"/>
          <w:sz w:val="22"/>
          <w:szCs w:val="22"/>
        </w:rPr>
        <w:t> </w:t>
      </w:r>
    </w:p>
    <w:p w14:paraId="4CD605DA" w14:textId="535AB95A"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C Score = £3000/£6000 x </w:t>
      </w:r>
      <w:r w:rsidR="00B623C8">
        <w:rPr>
          <w:rStyle w:val="normaltextrun"/>
          <w:rFonts w:ascii="Arial" w:hAnsi="Arial" w:cs="Arial"/>
          <w:color w:val="000000"/>
          <w:sz w:val="22"/>
          <w:szCs w:val="22"/>
        </w:rPr>
        <w:t>30</w:t>
      </w:r>
      <w:r>
        <w:rPr>
          <w:rStyle w:val="normaltextrun"/>
          <w:rFonts w:ascii="Arial" w:hAnsi="Arial" w:cs="Arial"/>
          <w:color w:val="000000"/>
          <w:sz w:val="22"/>
          <w:szCs w:val="22"/>
        </w:rPr>
        <w:t xml:space="preserve"> (Maximum available marks) = 15</w:t>
      </w:r>
      <w:r>
        <w:rPr>
          <w:rStyle w:val="normaltextrun"/>
          <w:rFonts w:ascii="Arial" w:hAnsi="Arial" w:cs="Arial"/>
          <w:sz w:val="22"/>
          <w:szCs w:val="22"/>
        </w:rPr>
        <w:t> </w:t>
      </w:r>
      <w:r>
        <w:rPr>
          <w:rStyle w:val="eop"/>
          <w:rFonts w:ascii="Arial" w:hAnsi="Arial" w:cs="Arial"/>
          <w:sz w:val="22"/>
          <w:szCs w:val="22"/>
        </w:rPr>
        <w:t> </w:t>
      </w:r>
    </w:p>
    <w:p w14:paraId="5570DE12" w14:textId="66043F0A" w:rsidR="00D34AA4" w:rsidRDefault="00D34AA4" w:rsidP="000544C6">
      <w:pPr>
        <w:rPr>
          <w:rFonts w:cs="Arial"/>
          <w:spacing w:val="-3"/>
        </w:rPr>
      </w:pPr>
    </w:p>
    <w:p w14:paraId="4BF34F0E" w14:textId="77777777" w:rsidR="00D34AA4" w:rsidRDefault="00D34AA4" w:rsidP="000544C6">
      <w:pPr>
        <w:rPr>
          <w:rFonts w:cs="Arial"/>
          <w:spacing w:val="-3"/>
        </w:rPr>
      </w:pPr>
    </w:p>
    <w:p w14:paraId="5394CEA8" w14:textId="43F9D9C2" w:rsidR="008B1EB6" w:rsidRDefault="008B1EB6" w:rsidP="008B1EB6">
      <w:pPr>
        <w:pStyle w:val="Heading1"/>
        <w:rPr>
          <w:rFonts w:eastAsia="Arial"/>
          <w:w w:val="105"/>
        </w:rPr>
      </w:pPr>
      <w:bookmarkStart w:id="31" w:name="_Toc3884016"/>
      <w:r>
        <w:rPr>
          <w:rFonts w:eastAsia="Arial"/>
          <w:w w:val="105"/>
        </w:rPr>
        <w:t>Company Information</w:t>
      </w:r>
      <w:bookmarkEnd w:id="31"/>
    </w:p>
    <w:p w14:paraId="6323C62F" w14:textId="6E76E9B0" w:rsidR="008B1EB6" w:rsidRDefault="008B1EB6" w:rsidP="008B1EB6">
      <w:pPr>
        <w:rPr>
          <w:rFonts w:eastAsia="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6C6EC3" w14:paraId="58E0B702" w14:textId="77777777" w:rsidTr="004971D8">
        <w:tc>
          <w:tcPr>
            <w:tcW w:w="1668" w:type="dxa"/>
            <w:tcBorders>
              <w:top w:val="single" w:sz="4" w:space="0" w:color="000000"/>
              <w:bottom w:val="single" w:sz="6" w:space="0" w:color="000000"/>
            </w:tcBorders>
            <w:shd w:val="clear" w:color="auto" w:fill="8DB3E2" w:themeFill="text2" w:themeFillTint="66"/>
          </w:tcPr>
          <w:p w14:paraId="7534F99F" w14:textId="49D7A62F" w:rsidR="006C6EC3" w:rsidRPr="007C4888" w:rsidRDefault="006C6EC3" w:rsidP="00A962A7">
            <w:pPr>
              <w:pStyle w:val="Normal1"/>
              <w:spacing w:before="100"/>
              <w:jc w:val="both"/>
              <w:rPr>
                <w:color w:val="F2F2F2" w:themeColor="background1" w:themeShade="F2"/>
              </w:rPr>
            </w:pPr>
          </w:p>
        </w:tc>
        <w:tc>
          <w:tcPr>
            <w:tcW w:w="7654" w:type="dxa"/>
            <w:gridSpan w:val="2"/>
            <w:tcBorders>
              <w:top w:val="single" w:sz="4" w:space="0" w:color="000000"/>
              <w:bottom w:val="single" w:sz="6" w:space="0" w:color="000000"/>
            </w:tcBorders>
            <w:shd w:val="clear" w:color="auto" w:fill="8DB3E2" w:themeFill="text2" w:themeFillTint="66"/>
          </w:tcPr>
          <w:p w14:paraId="0C594CB7" w14:textId="77777777" w:rsidR="006C6EC3" w:rsidRPr="007C4888" w:rsidRDefault="006C6EC3" w:rsidP="00A962A7">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Potential supplier information</w:t>
            </w:r>
          </w:p>
        </w:tc>
      </w:tr>
      <w:tr w:rsidR="006C6EC3" w14:paraId="5715CE5D" w14:textId="77777777" w:rsidTr="004971D8">
        <w:tc>
          <w:tcPr>
            <w:tcW w:w="1668" w:type="dxa"/>
            <w:tcBorders>
              <w:top w:val="single" w:sz="6" w:space="0" w:color="000000"/>
              <w:bottom w:val="single" w:sz="6" w:space="0" w:color="000000"/>
            </w:tcBorders>
            <w:shd w:val="clear" w:color="auto" w:fill="8DB3E2" w:themeFill="text2" w:themeFillTint="66"/>
          </w:tcPr>
          <w:p w14:paraId="3FD9C036" w14:textId="710F4558" w:rsidR="006C6EC3" w:rsidRPr="007C4888" w:rsidRDefault="006C6EC3" w:rsidP="00A962A7">
            <w:pPr>
              <w:pStyle w:val="Normal1"/>
              <w:spacing w:before="100"/>
              <w:jc w:val="both"/>
              <w:rPr>
                <w:color w:val="F2F2F2" w:themeColor="background1" w:themeShade="F2"/>
              </w:rPr>
            </w:pPr>
          </w:p>
        </w:tc>
        <w:tc>
          <w:tcPr>
            <w:tcW w:w="5244" w:type="dxa"/>
            <w:tcBorders>
              <w:top w:val="single" w:sz="6" w:space="0" w:color="000000"/>
              <w:bottom w:val="single" w:sz="6" w:space="0" w:color="000000"/>
            </w:tcBorders>
            <w:shd w:val="clear" w:color="auto" w:fill="8DB3E2" w:themeFill="text2" w:themeFillTint="66"/>
          </w:tcPr>
          <w:p w14:paraId="1FAFB475" w14:textId="77777777" w:rsidR="006C6EC3" w:rsidRPr="007C4888" w:rsidRDefault="006C6EC3" w:rsidP="00A962A7">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Question</w:t>
            </w:r>
          </w:p>
        </w:tc>
        <w:tc>
          <w:tcPr>
            <w:tcW w:w="2410" w:type="dxa"/>
            <w:tcBorders>
              <w:top w:val="single" w:sz="6" w:space="0" w:color="000000"/>
              <w:bottom w:val="single" w:sz="6" w:space="0" w:color="000000"/>
            </w:tcBorders>
            <w:shd w:val="clear" w:color="auto" w:fill="8DB3E2" w:themeFill="text2" w:themeFillTint="66"/>
          </w:tcPr>
          <w:p w14:paraId="32AAA201" w14:textId="77777777" w:rsidR="006C6EC3" w:rsidRPr="007C4888" w:rsidRDefault="006C6EC3" w:rsidP="00A962A7">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Response</w:t>
            </w:r>
          </w:p>
        </w:tc>
      </w:tr>
      <w:tr w:rsidR="006C6EC3" w14:paraId="4B5645D1" w14:textId="77777777" w:rsidTr="00A962A7">
        <w:tc>
          <w:tcPr>
            <w:tcW w:w="1668" w:type="dxa"/>
            <w:tcBorders>
              <w:top w:val="single" w:sz="6" w:space="0" w:color="000000"/>
            </w:tcBorders>
          </w:tcPr>
          <w:p w14:paraId="7A9AA2FE" w14:textId="71E42CDD" w:rsidR="006C6EC3" w:rsidRDefault="006C6EC3" w:rsidP="00A962A7">
            <w:pPr>
              <w:pStyle w:val="Normal1"/>
              <w:spacing w:before="100"/>
              <w:jc w:val="both"/>
            </w:pPr>
          </w:p>
        </w:tc>
        <w:tc>
          <w:tcPr>
            <w:tcW w:w="5244" w:type="dxa"/>
            <w:tcBorders>
              <w:top w:val="single" w:sz="6" w:space="0" w:color="000000"/>
            </w:tcBorders>
          </w:tcPr>
          <w:p w14:paraId="196BE8FB" w14:textId="77777777" w:rsidR="006C6EC3" w:rsidRDefault="006C6EC3" w:rsidP="00A962A7">
            <w:pPr>
              <w:pStyle w:val="Normal1"/>
              <w:spacing w:before="100"/>
              <w:jc w:val="both"/>
            </w:pPr>
            <w:r>
              <w:rPr>
                <w:rFonts w:ascii="Arial" w:eastAsia="Arial" w:hAnsi="Arial" w:cs="Arial"/>
                <w:sz w:val="22"/>
                <w:szCs w:val="22"/>
              </w:rPr>
              <w:t>Full name of the potential supplier submitting the information</w:t>
            </w:r>
          </w:p>
          <w:p w14:paraId="5BD59EA7" w14:textId="77777777" w:rsidR="006C6EC3" w:rsidRDefault="006C6EC3" w:rsidP="00A962A7">
            <w:pPr>
              <w:pStyle w:val="Normal1"/>
              <w:spacing w:before="100"/>
              <w:jc w:val="both"/>
            </w:pPr>
          </w:p>
        </w:tc>
        <w:tc>
          <w:tcPr>
            <w:tcW w:w="2410" w:type="dxa"/>
            <w:tcBorders>
              <w:top w:val="single" w:sz="6" w:space="0" w:color="000000"/>
            </w:tcBorders>
          </w:tcPr>
          <w:p w14:paraId="2D3452B9" w14:textId="77777777" w:rsidR="006C6EC3" w:rsidRDefault="006C6EC3" w:rsidP="00A962A7">
            <w:pPr>
              <w:pStyle w:val="Normal1"/>
              <w:spacing w:before="100"/>
              <w:jc w:val="both"/>
            </w:pPr>
          </w:p>
        </w:tc>
      </w:tr>
      <w:tr w:rsidR="006C6EC3" w14:paraId="22014D1C" w14:textId="77777777" w:rsidTr="00A962A7">
        <w:tc>
          <w:tcPr>
            <w:tcW w:w="1668" w:type="dxa"/>
          </w:tcPr>
          <w:p w14:paraId="47C14F1F" w14:textId="599A09B4" w:rsidR="006C6EC3" w:rsidRDefault="006C6EC3" w:rsidP="00A962A7">
            <w:pPr>
              <w:pStyle w:val="Normal1"/>
              <w:spacing w:before="100"/>
              <w:jc w:val="both"/>
            </w:pPr>
          </w:p>
        </w:tc>
        <w:tc>
          <w:tcPr>
            <w:tcW w:w="5244" w:type="dxa"/>
          </w:tcPr>
          <w:p w14:paraId="5E053D30" w14:textId="77777777" w:rsidR="006C6EC3" w:rsidRDefault="006C6EC3" w:rsidP="00A962A7">
            <w:pPr>
              <w:pStyle w:val="Normal1"/>
              <w:spacing w:before="100"/>
              <w:jc w:val="both"/>
            </w:pPr>
            <w:r>
              <w:rPr>
                <w:rFonts w:ascii="Arial" w:eastAsia="Arial" w:hAnsi="Arial" w:cs="Arial"/>
                <w:sz w:val="22"/>
                <w:szCs w:val="22"/>
              </w:rPr>
              <w:t>Registered office address (if applicable)</w:t>
            </w:r>
          </w:p>
        </w:tc>
        <w:tc>
          <w:tcPr>
            <w:tcW w:w="2410" w:type="dxa"/>
          </w:tcPr>
          <w:p w14:paraId="0A094DFB" w14:textId="77777777" w:rsidR="006C6EC3" w:rsidRDefault="006C6EC3" w:rsidP="00A962A7">
            <w:pPr>
              <w:pStyle w:val="Normal1"/>
              <w:spacing w:before="100"/>
              <w:jc w:val="both"/>
            </w:pPr>
          </w:p>
        </w:tc>
      </w:tr>
      <w:tr w:rsidR="006C6EC3" w14:paraId="7A8B23A4" w14:textId="77777777" w:rsidTr="00A962A7">
        <w:tc>
          <w:tcPr>
            <w:tcW w:w="1668" w:type="dxa"/>
          </w:tcPr>
          <w:p w14:paraId="26F7E41F" w14:textId="05731C21" w:rsidR="006C6EC3" w:rsidRDefault="006C6EC3" w:rsidP="00A962A7">
            <w:pPr>
              <w:pStyle w:val="Normal1"/>
              <w:spacing w:before="100"/>
              <w:jc w:val="both"/>
            </w:pPr>
          </w:p>
        </w:tc>
        <w:tc>
          <w:tcPr>
            <w:tcW w:w="5244" w:type="dxa"/>
          </w:tcPr>
          <w:p w14:paraId="0EF72E8A" w14:textId="77777777" w:rsidR="006C6EC3" w:rsidRDefault="006C6EC3" w:rsidP="00A962A7">
            <w:pPr>
              <w:pStyle w:val="Normal1"/>
              <w:spacing w:before="100"/>
              <w:jc w:val="both"/>
            </w:pPr>
            <w:r>
              <w:rPr>
                <w:rFonts w:ascii="Arial" w:eastAsia="Arial" w:hAnsi="Arial" w:cs="Arial"/>
                <w:sz w:val="22"/>
                <w:szCs w:val="22"/>
              </w:rPr>
              <w:t>Registered website address (if applicable)</w:t>
            </w:r>
          </w:p>
        </w:tc>
        <w:tc>
          <w:tcPr>
            <w:tcW w:w="2410" w:type="dxa"/>
          </w:tcPr>
          <w:p w14:paraId="3BC11D3B" w14:textId="77777777" w:rsidR="006C6EC3" w:rsidRDefault="006C6EC3" w:rsidP="00A962A7">
            <w:pPr>
              <w:pStyle w:val="Normal1"/>
              <w:spacing w:before="100"/>
              <w:jc w:val="both"/>
            </w:pPr>
          </w:p>
        </w:tc>
      </w:tr>
      <w:tr w:rsidR="006C6EC3" w14:paraId="2DAB43AE" w14:textId="77777777" w:rsidTr="00A962A7">
        <w:tc>
          <w:tcPr>
            <w:tcW w:w="1668" w:type="dxa"/>
          </w:tcPr>
          <w:p w14:paraId="46E34828" w14:textId="2C0ADA62" w:rsidR="006C6EC3" w:rsidRDefault="006C6EC3" w:rsidP="00A962A7">
            <w:pPr>
              <w:pStyle w:val="Normal1"/>
              <w:spacing w:before="100"/>
              <w:jc w:val="both"/>
            </w:pPr>
          </w:p>
        </w:tc>
        <w:tc>
          <w:tcPr>
            <w:tcW w:w="5244" w:type="dxa"/>
          </w:tcPr>
          <w:p w14:paraId="185410DB" w14:textId="77777777" w:rsidR="006C6EC3" w:rsidRDefault="006C6EC3" w:rsidP="00A962A7">
            <w:pPr>
              <w:pStyle w:val="Normal1"/>
              <w:spacing w:before="100"/>
              <w:jc w:val="both"/>
            </w:pPr>
            <w:r>
              <w:rPr>
                <w:rFonts w:ascii="Arial" w:eastAsia="Arial" w:hAnsi="Arial" w:cs="Arial"/>
                <w:sz w:val="22"/>
                <w:szCs w:val="22"/>
              </w:rPr>
              <w:t xml:space="preserve">Trading status </w:t>
            </w:r>
          </w:p>
          <w:p w14:paraId="6C1771BB"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A72FA69"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7FD6225"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EAACA4F"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91FFA44"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AD0B3B4"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38AF8A7" w14:textId="77777777" w:rsidR="006C6EC3" w:rsidRDefault="006C6EC3" w:rsidP="006C6EC3">
            <w:pPr>
              <w:pStyle w:val="Normal1"/>
              <w:numPr>
                <w:ilvl w:val="0"/>
                <w:numId w:val="33"/>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571E6AC" w14:textId="77777777" w:rsidR="006C6EC3" w:rsidRDefault="006C6EC3" w:rsidP="00A962A7">
            <w:pPr>
              <w:pStyle w:val="Normal1"/>
              <w:spacing w:before="100"/>
              <w:jc w:val="both"/>
            </w:pPr>
          </w:p>
        </w:tc>
      </w:tr>
      <w:tr w:rsidR="006C6EC3" w14:paraId="65A8499F" w14:textId="77777777" w:rsidTr="00A962A7">
        <w:tc>
          <w:tcPr>
            <w:tcW w:w="1668" w:type="dxa"/>
          </w:tcPr>
          <w:p w14:paraId="1E5032F8" w14:textId="3768A483" w:rsidR="006C6EC3" w:rsidRDefault="006C6EC3" w:rsidP="00A962A7">
            <w:pPr>
              <w:pStyle w:val="Normal1"/>
              <w:spacing w:before="100"/>
              <w:jc w:val="both"/>
            </w:pPr>
          </w:p>
        </w:tc>
        <w:tc>
          <w:tcPr>
            <w:tcW w:w="5244" w:type="dxa"/>
          </w:tcPr>
          <w:p w14:paraId="05C015E2" w14:textId="77777777" w:rsidR="006C6EC3" w:rsidRDefault="006C6EC3" w:rsidP="00A962A7">
            <w:pPr>
              <w:pStyle w:val="Normal1"/>
              <w:spacing w:before="100"/>
              <w:jc w:val="both"/>
            </w:pPr>
            <w:r>
              <w:rPr>
                <w:rFonts w:ascii="Arial" w:eastAsia="Arial" w:hAnsi="Arial" w:cs="Arial"/>
                <w:sz w:val="22"/>
                <w:szCs w:val="22"/>
              </w:rPr>
              <w:t>Date of registration in country of origin</w:t>
            </w:r>
          </w:p>
        </w:tc>
        <w:tc>
          <w:tcPr>
            <w:tcW w:w="2410" w:type="dxa"/>
          </w:tcPr>
          <w:p w14:paraId="35144503" w14:textId="77777777" w:rsidR="006C6EC3" w:rsidRDefault="006C6EC3" w:rsidP="00A962A7">
            <w:pPr>
              <w:pStyle w:val="Normal1"/>
              <w:spacing w:before="100"/>
              <w:jc w:val="both"/>
            </w:pPr>
          </w:p>
        </w:tc>
      </w:tr>
      <w:tr w:rsidR="006C6EC3" w14:paraId="5D0FC314" w14:textId="77777777" w:rsidTr="00A962A7">
        <w:tc>
          <w:tcPr>
            <w:tcW w:w="1668" w:type="dxa"/>
          </w:tcPr>
          <w:p w14:paraId="041D482F" w14:textId="447C174C" w:rsidR="006C6EC3" w:rsidRDefault="006C6EC3" w:rsidP="00A962A7">
            <w:pPr>
              <w:pStyle w:val="Normal1"/>
              <w:spacing w:before="100"/>
              <w:jc w:val="both"/>
            </w:pPr>
          </w:p>
        </w:tc>
        <w:tc>
          <w:tcPr>
            <w:tcW w:w="5244" w:type="dxa"/>
          </w:tcPr>
          <w:p w14:paraId="7266EA5E" w14:textId="77777777" w:rsidR="006C6EC3" w:rsidRDefault="006C6EC3" w:rsidP="00A962A7">
            <w:pPr>
              <w:pStyle w:val="Normal1"/>
              <w:spacing w:before="100"/>
              <w:jc w:val="both"/>
            </w:pPr>
            <w:r>
              <w:rPr>
                <w:rFonts w:ascii="Arial" w:eastAsia="Arial" w:hAnsi="Arial" w:cs="Arial"/>
                <w:sz w:val="22"/>
                <w:szCs w:val="22"/>
              </w:rPr>
              <w:t>Company registration number (if applicable)</w:t>
            </w:r>
          </w:p>
        </w:tc>
        <w:tc>
          <w:tcPr>
            <w:tcW w:w="2410" w:type="dxa"/>
          </w:tcPr>
          <w:p w14:paraId="713A1A4C" w14:textId="77777777" w:rsidR="006C6EC3" w:rsidRDefault="006C6EC3" w:rsidP="00A962A7">
            <w:pPr>
              <w:pStyle w:val="Normal1"/>
              <w:spacing w:before="100"/>
              <w:jc w:val="both"/>
            </w:pPr>
          </w:p>
        </w:tc>
      </w:tr>
      <w:tr w:rsidR="006C6EC3" w14:paraId="25828B8B" w14:textId="77777777" w:rsidTr="00A962A7">
        <w:tc>
          <w:tcPr>
            <w:tcW w:w="1668" w:type="dxa"/>
          </w:tcPr>
          <w:p w14:paraId="40BBBEA4" w14:textId="6796930D" w:rsidR="006C6EC3" w:rsidRDefault="006C6EC3" w:rsidP="00A962A7">
            <w:pPr>
              <w:pStyle w:val="Normal1"/>
              <w:spacing w:before="100"/>
              <w:jc w:val="both"/>
            </w:pPr>
          </w:p>
        </w:tc>
        <w:tc>
          <w:tcPr>
            <w:tcW w:w="5244" w:type="dxa"/>
          </w:tcPr>
          <w:p w14:paraId="7D8D7463" w14:textId="77777777" w:rsidR="006C6EC3" w:rsidRDefault="006C6EC3" w:rsidP="00A962A7">
            <w:pPr>
              <w:pStyle w:val="Normal1"/>
              <w:spacing w:before="100"/>
              <w:jc w:val="both"/>
            </w:pPr>
            <w:r>
              <w:rPr>
                <w:rFonts w:ascii="Arial" w:eastAsia="Arial" w:hAnsi="Arial" w:cs="Arial"/>
                <w:sz w:val="22"/>
                <w:szCs w:val="22"/>
              </w:rPr>
              <w:t>Charity registration number (if applicable)</w:t>
            </w:r>
          </w:p>
        </w:tc>
        <w:tc>
          <w:tcPr>
            <w:tcW w:w="2410" w:type="dxa"/>
          </w:tcPr>
          <w:p w14:paraId="36B6FFDD" w14:textId="77777777" w:rsidR="006C6EC3" w:rsidRDefault="006C6EC3" w:rsidP="00A962A7">
            <w:pPr>
              <w:pStyle w:val="Normal1"/>
              <w:spacing w:before="100"/>
              <w:jc w:val="both"/>
            </w:pPr>
          </w:p>
        </w:tc>
      </w:tr>
      <w:tr w:rsidR="006C6EC3" w14:paraId="5DAFD712" w14:textId="77777777" w:rsidTr="00A962A7">
        <w:tc>
          <w:tcPr>
            <w:tcW w:w="1668" w:type="dxa"/>
          </w:tcPr>
          <w:p w14:paraId="1C300733" w14:textId="16944EC3" w:rsidR="006C6EC3" w:rsidRDefault="006C6EC3" w:rsidP="00A962A7">
            <w:pPr>
              <w:pStyle w:val="Normal1"/>
              <w:spacing w:before="100"/>
              <w:jc w:val="both"/>
            </w:pPr>
          </w:p>
        </w:tc>
        <w:tc>
          <w:tcPr>
            <w:tcW w:w="5244" w:type="dxa"/>
          </w:tcPr>
          <w:p w14:paraId="7990EFBD" w14:textId="77777777" w:rsidR="006C6EC3" w:rsidRDefault="006C6EC3" w:rsidP="00A962A7">
            <w:pPr>
              <w:pStyle w:val="Normal1"/>
              <w:spacing w:before="100"/>
              <w:jc w:val="both"/>
            </w:pPr>
            <w:r>
              <w:rPr>
                <w:rFonts w:ascii="Arial" w:eastAsia="Arial" w:hAnsi="Arial" w:cs="Arial"/>
                <w:sz w:val="22"/>
                <w:szCs w:val="22"/>
              </w:rPr>
              <w:t>Head office DUNS number (if applicable)</w:t>
            </w:r>
          </w:p>
        </w:tc>
        <w:tc>
          <w:tcPr>
            <w:tcW w:w="2410" w:type="dxa"/>
          </w:tcPr>
          <w:p w14:paraId="484A190D" w14:textId="77777777" w:rsidR="006C6EC3" w:rsidRDefault="006C6EC3" w:rsidP="00A962A7">
            <w:pPr>
              <w:pStyle w:val="Normal1"/>
              <w:spacing w:before="100"/>
              <w:jc w:val="both"/>
            </w:pPr>
          </w:p>
        </w:tc>
      </w:tr>
      <w:tr w:rsidR="006C6EC3" w14:paraId="3AB69D9A" w14:textId="77777777" w:rsidTr="00A962A7">
        <w:tc>
          <w:tcPr>
            <w:tcW w:w="1668" w:type="dxa"/>
          </w:tcPr>
          <w:p w14:paraId="3DDAB517" w14:textId="529E5E0A" w:rsidR="006C6EC3" w:rsidRDefault="006C6EC3" w:rsidP="00A962A7">
            <w:pPr>
              <w:pStyle w:val="Normal1"/>
              <w:spacing w:before="100"/>
              <w:jc w:val="both"/>
            </w:pPr>
          </w:p>
        </w:tc>
        <w:tc>
          <w:tcPr>
            <w:tcW w:w="5244" w:type="dxa"/>
          </w:tcPr>
          <w:p w14:paraId="0A620E3F" w14:textId="77777777" w:rsidR="006C6EC3" w:rsidRDefault="006C6EC3" w:rsidP="00A962A7">
            <w:pPr>
              <w:pStyle w:val="Normal1"/>
              <w:spacing w:before="100"/>
              <w:jc w:val="both"/>
            </w:pPr>
            <w:r>
              <w:rPr>
                <w:rFonts w:ascii="Arial" w:eastAsia="Arial" w:hAnsi="Arial" w:cs="Arial"/>
                <w:sz w:val="22"/>
                <w:szCs w:val="22"/>
              </w:rPr>
              <w:t xml:space="preserve">Registered VAT number </w:t>
            </w:r>
          </w:p>
        </w:tc>
        <w:tc>
          <w:tcPr>
            <w:tcW w:w="2410" w:type="dxa"/>
          </w:tcPr>
          <w:p w14:paraId="6EC94706" w14:textId="77777777" w:rsidR="006C6EC3" w:rsidRDefault="006C6EC3" w:rsidP="00A962A7">
            <w:pPr>
              <w:pStyle w:val="Normal1"/>
              <w:tabs>
                <w:tab w:val="center" w:pos="4513"/>
                <w:tab w:val="right" w:pos="9026"/>
              </w:tabs>
              <w:spacing w:before="100"/>
              <w:jc w:val="both"/>
            </w:pPr>
          </w:p>
        </w:tc>
      </w:tr>
      <w:tr w:rsidR="006C6EC3" w14:paraId="72B414F1" w14:textId="77777777" w:rsidTr="00A962A7">
        <w:tc>
          <w:tcPr>
            <w:tcW w:w="1668" w:type="dxa"/>
          </w:tcPr>
          <w:p w14:paraId="0AC8F07E" w14:textId="208A7F40" w:rsidR="006C6EC3" w:rsidRDefault="006C6EC3" w:rsidP="00A962A7">
            <w:pPr>
              <w:pStyle w:val="Normal1"/>
              <w:spacing w:before="100"/>
              <w:jc w:val="both"/>
            </w:pPr>
          </w:p>
        </w:tc>
        <w:tc>
          <w:tcPr>
            <w:tcW w:w="5244" w:type="dxa"/>
          </w:tcPr>
          <w:p w14:paraId="59BED98E" w14:textId="77777777" w:rsidR="006C6EC3" w:rsidRDefault="006C6EC3" w:rsidP="00A962A7">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9ACF6E1" w14:textId="77777777" w:rsidR="006C6EC3" w:rsidRDefault="006C6EC3" w:rsidP="00A962A7">
            <w:pPr>
              <w:pStyle w:val="Normal1"/>
              <w:jc w:val="both"/>
            </w:pPr>
            <w:bookmarkStart w:id="32" w:name="_30j0zll"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4B87C47E" w14:textId="77777777" w:rsidR="006C6EC3" w:rsidRDefault="006C6EC3" w:rsidP="00A962A7">
            <w:pPr>
              <w:pStyle w:val="Normal1"/>
              <w:jc w:val="both"/>
            </w:pPr>
            <w:bookmarkStart w:id="33" w:name="_1fob9te" w:colFirst="0" w:colLast="0"/>
            <w:bookmarkEnd w:id="33"/>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289FCCD" w14:textId="77777777" w:rsidR="006C6EC3" w:rsidRDefault="006C6EC3" w:rsidP="00A962A7">
            <w:pPr>
              <w:pStyle w:val="Normal1"/>
              <w:jc w:val="both"/>
            </w:pPr>
            <w:bookmarkStart w:id="34" w:name="_3znysh7" w:colFirst="0" w:colLast="0"/>
            <w:bookmarkEnd w:id="34"/>
            <w:r>
              <w:rPr>
                <w:rFonts w:ascii="Arial" w:eastAsia="Arial" w:hAnsi="Arial" w:cs="Arial"/>
                <w:sz w:val="22"/>
                <w:szCs w:val="22"/>
              </w:rPr>
              <w:t xml:space="preserve">N/A </w:t>
            </w:r>
            <w:r>
              <w:rPr>
                <w:rFonts w:ascii="Menlo Regular" w:eastAsia="Menlo Regular" w:hAnsi="Menlo Regular" w:cs="Menlo Regular"/>
                <w:sz w:val="22"/>
                <w:szCs w:val="22"/>
              </w:rPr>
              <w:t>☐</w:t>
            </w:r>
          </w:p>
        </w:tc>
      </w:tr>
      <w:tr w:rsidR="006C6EC3" w14:paraId="61508A47" w14:textId="77777777" w:rsidTr="00A962A7">
        <w:tc>
          <w:tcPr>
            <w:tcW w:w="1668" w:type="dxa"/>
          </w:tcPr>
          <w:p w14:paraId="019464E7" w14:textId="7C407703" w:rsidR="006C6EC3" w:rsidRDefault="006C6EC3" w:rsidP="00A962A7">
            <w:pPr>
              <w:pStyle w:val="Normal1"/>
              <w:spacing w:before="100"/>
              <w:jc w:val="both"/>
            </w:pPr>
          </w:p>
        </w:tc>
        <w:tc>
          <w:tcPr>
            <w:tcW w:w="5244" w:type="dxa"/>
          </w:tcPr>
          <w:p w14:paraId="34EFB56E" w14:textId="77777777" w:rsidR="006C6EC3" w:rsidRDefault="006C6EC3" w:rsidP="00A962A7">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6B1009B0" w14:textId="77777777" w:rsidR="006C6EC3" w:rsidRDefault="006C6EC3" w:rsidP="00A962A7">
            <w:pPr>
              <w:pStyle w:val="Normal1"/>
              <w:tabs>
                <w:tab w:val="center" w:pos="4513"/>
                <w:tab w:val="right" w:pos="9026"/>
              </w:tabs>
              <w:spacing w:before="100"/>
              <w:jc w:val="both"/>
            </w:pPr>
          </w:p>
        </w:tc>
      </w:tr>
      <w:tr w:rsidR="006C6EC3" w14:paraId="377FD86E" w14:textId="77777777" w:rsidTr="00A962A7">
        <w:tc>
          <w:tcPr>
            <w:tcW w:w="1668" w:type="dxa"/>
          </w:tcPr>
          <w:p w14:paraId="69D5A639" w14:textId="5022BA35" w:rsidR="006C6EC3" w:rsidRDefault="006C6EC3" w:rsidP="00A962A7">
            <w:pPr>
              <w:pStyle w:val="Normal1"/>
              <w:spacing w:before="100"/>
              <w:jc w:val="both"/>
            </w:pPr>
          </w:p>
        </w:tc>
        <w:tc>
          <w:tcPr>
            <w:tcW w:w="5244" w:type="dxa"/>
          </w:tcPr>
          <w:p w14:paraId="4456D025" w14:textId="77777777" w:rsidR="006C6EC3" w:rsidRDefault="006C6EC3" w:rsidP="00A962A7">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517BE372" w14:textId="77777777" w:rsidR="006C6EC3" w:rsidRDefault="006C6EC3" w:rsidP="00A962A7">
            <w:pPr>
              <w:pStyle w:val="Normal1"/>
              <w:jc w:val="both"/>
            </w:pPr>
            <w:bookmarkStart w:id="35" w:name="_2et92p0"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18D17B9C" w14:textId="77777777" w:rsidR="006C6EC3" w:rsidRDefault="006C6EC3" w:rsidP="00A962A7">
            <w:pPr>
              <w:pStyle w:val="Normal1"/>
              <w:jc w:val="both"/>
            </w:pPr>
            <w:bookmarkStart w:id="36" w:name="_tyjcwt"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tc>
      </w:tr>
      <w:tr w:rsidR="006C6EC3" w14:paraId="3955D784" w14:textId="77777777" w:rsidTr="00A962A7">
        <w:tc>
          <w:tcPr>
            <w:tcW w:w="1668" w:type="dxa"/>
          </w:tcPr>
          <w:p w14:paraId="3E9EB5C0" w14:textId="5F4E5081" w:rsidR="006C6EC3" w:rsidRDefault="006C6EC3" w:rsidP="00A962A7">
            <w:pPr>
              <w:pStyle w:val="Normal1"/>
              <w:spacing w:before="100"/>
              <w:jc w:val="both"/>
            </w:pPr>
          </w:p>
        </w:tc>
        <w:tc>
          <w:tcPr>
            <w:tcW w:w="5244" w:type="dxa"/>
          </w:tcPr>
          <w:p w14:paraId="69AF4CA8" w14:textId="77777777" w:rsidR="006C6EC3" w:rsidRDefault="006C6EC3" w:rsidP="00A962A7">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051CB4EF" w14:textId="77777777" w:rsidR="006C6EC3" w:rsidRDefault="006C6EC3" w:rsidP="00A962A7">
            <w:pPr>
              <w:pStyle w:val="Normal1"/>
              <w:spacing w:before="100"/>
              <w:jc w:val="both"/>
            </w:pPr>
          </w:p>
        </w:tc>
      </w:tr>
      <w:tr w:rsidR="006C6EC3" w14:paraId="1B517DE9" w14:textId="77777777" w:rsidTr="00A962A7">
        <w:tc>
          <w:tcPr>
            <w:tcW w:w="1668" w:type="dxa"/>
          </w:tcPr>
          <w:p w14:paraId="2D39C09D" w14:textId="5A73491E" w:rsidR="006C6EC3" w:rsidRDefault="006C6EC3" w:rsidP="00A962A7">
            <w:pPr>
              <w:pStyle w:val="Normal1"/>
              <w:spacing w:before="100"/>
              <w:jc w:val="both"/>
            </w:pPr>
          </w:p>
        </w:tc>
        <w:tc>
          <w:tcPr>
            <w:tcW w:w="5244" w:type="dxa"/>
          </w:tcPr>
          <w:p w14:paraId="1B9F22D3" w14:textId="77777777" w:rsidR="006C6EC3" w:rsidRDefault="006C6EC3" w:rsidP="00A962A7">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307BFAF" w14:textId="77777777" w:rsidR="006C6EC3" w:rsidRDefault="006C6EC3" w:rsidP="00A962A7">
            <w:pPr>
              <w:pStyle w:val="Normal1"/>
              <w:spacing w:before="100"/>
              <w:jc w:val="both"/>
            </w:pPr>
          </w:p>
        </w:tc>
      </w:tr>
      <w:tr w:rsidR="006C6EC3" w14:paraId="3C492669" w14:textId="77777777" w:rsidTr="00A962A7">
        <w:tc>
          <w:tcPr>
            <w:tcW w:w="1668" w:type="dxa"/>
          </w:tcPr>
          <w:p w14:paraId="20580540" w14:textId="13C8DF17" w:rsidR="006C6EC3" w:rsidRDefault="006C6EC3" w:rsidP="00A962A7">
            <w:pPr>
              <w:pStyle w:val="Normal1"/>
              <w:spacing w:before="100"/>
              <w:jc w:val="both"/>
            </w:pPr>
          </w:p>
        </w:tc>
        <w:tc>
          <w:tcPr>
            <w:tcW w:w="5244" w:type="dxa"/>
          </w:tcPr>
          <w:p w14:paraId="6BCE252A" w14:textId="77777777" w:rsidR="006C6EC3" w:rsidRDefault="006C6EC3" w:rsidP="00A962A7">
            <w:pPr>
              <w:pStyle w:val="Normal1"/>
              <w:spacing w:before="100"/>
              <w:jc w:val="both"/>
            </w:pPr>
            <w:r>
              <w:rPr>
                <w:rFonts w:ascii="Arial" w:eastAsia="Arial" w:hAnsi="Arial" w:cs="Arial"/>
                <w:sz w:val="22"/>
                <w:szCs w:val="22"/>
              </w:rPr>
              <w:t>Relevant classifications (state whether you fall within one of these, and if so which one)</w:t>
            </w:r>
          </w:p>
          <w:p w14:paraId="5E74AFF2" w14:textId="77777777" w:rsidR="006C6EC3" w:rsidRDefault="006C6EC3" w:rsidP="006C6EC3">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D8EC223" w14:textId="77777777" w:rsidR="006C6EC3" w:rsidRDefault="006C6EC3" w:rsidP="006C6EC3">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28BA8FC9" w14:textId="77777777" w:rsidR="006C6EC3" w:rsidRDefault="006C6EC3" w:rsidP="006C6EC3">
            <w:pPr>
              <w:pStyle w:val="Normal1"/>
              <w:numPr>
                <w:ilvl w:val="0"/>
                <w:numId w:val="32"/>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82AC80C" w14:textId="77777777" w:rsidR="006C6EC3" w:rsidRDefault="006C6EC3" w:rsidP="00A962A7">
            <w:pPr>
              <w:pStyle w:val="Normal1"/>
              <w:spacing w:before="100"/>
              <w:jc w:val="both"/>
            </w:pPr>
          </w:p>
        </w:tc>
      </w:tr>
      <w:tr w:rsidR="006C6EC3" w14:paraId="16F98936" w14:textId="77777777" w:rsidTr="00A962A7">
        <w:tc>
          <w:tcPr>
            <w:tcW w:w="1668" w:type="dxa"/>
          </w:tcPr>
          <w:p w14:paraId="5D5370DF" w14:textId="1C232B02" w:rsidR="006C6EC3" w:rsidRDefault="006C6EC3" w:rsidP="00A962A7">
            <w:pPr>
              <w:pStyle w:val="Normal1"/>
              <w:spacing w:before="100"/>
              <w:jc w:val="both"/>
            </w:pPr>
          </w:p>
        </w:tc>
        <w:tc>
          <w:tcPr>
            <w:tcW w:w="5244" w:type="dxa"/>
          </w:tcPr>
          <w:p w14:paraId="651DF5F9" w14:textId="77777777" w:rsidR="006C6EC3" w:rsidRDefault="006C6EC3" w:rsidP="00A962A7">
            <w:pPr>
              <w:pStyle w:val="Normal1"/>
              <w:spacing w:before="100"/>
              <w:jc w:val="both"/>
            </w:pPr>
            <w:r>
              <w:rPr>
                <w:rFonts w:ascii="Arial" w:eastAsia="Arial" w:hAnsi="Arial" w:cs="Arial"/>
                <w:sz w:val="22"/>
                <w:szCs w:val="22"/>
              </w:rPr>
              <w:t>Are you a Small, Medium or Micro Enterprise (SME)?</w:t>
            </w:r>
          </w:p>
        </w:tc>
        <w:tc>
          <w:tcPr>
            <w:tcW w:w="2410" w:type="dxa"/>
          </w:tcPr>
          <w:p w14:paraId="49723EED" w14:textId="77777777" w:rsidR="006C6EC3" w:rsidRDefault="006C6EC3" w:rsidP="00A962A7">
            <w:pPr>
              <w:pStyle w:val="Normal1"/>
              <w:jc w:val="both"/>
            </w:pPr>
            <w:bookmarkStart w:id="37" w:name="_3dy6vkm"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3EE4F266" w14:textId="77777777" w:rsidR="006C6EC3" w:rsidRDefault="006C6EC3" w:rsidP="00A962A7">
            <w:pPr>
              <w:pStyle w:val="Normal1"/>
              <w:jc w:val="both"/>
            </w:pPr>
            <w:bookmarkStart w:id="38" w:name="_1t3h5sf"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703406E6" w14:textId="77777777" w:rsidR="006C6EC3" w:rsidRDefault="006C6EC3" w:rsidP="00A962A7">
            <w:pPr>
              <w:pStyle w:val="Normal1"/>
              <w:spacing w:before="100"/>
              <w:jc w:val="both"/>
            </w:pPr>
          </w:p>
        </w:tc>
      </w:tr>
      <w:tr w:rsidR="006C6EC3" w14:paraId="4C33B526" w14:textId="77777777" w:rsidTr="00A962A7">
        <w:tc>
          <w:tcPr>
            <w:tcW w:w="1668" w:type="dxa"/>
          </w:tcPr>
          <w:p w14:paraId="7E11A691" w14:textId="0C35A14E" w:rsidR="006C6EC3" w:rsidRDefault="006C6EC3" w:rsidP="00A962A7">
            <w:pPr>
              <w:pStyle w:val="Normal1"/>
              <w:spacing w:before="100"/>
              <w:jc w:val="both"/>
            </w:pPr>
          </w:p>
        </w:tc>
        <w:tc>
          <w:tcPr>
            <w:tcW w:w="5244" w:type="dxa"/>
          </w:tcPr>
          <w:p w14:paraId="06301399" w14:textId="77777777" w:rsidR="006C6EC3" w:rsidRDefault="006C6EC3" w:rsidP="00A962A7">
            <w:pPr>
              <w:pStyle w:val="Normal1"/>
              <w:jc w:val="both"/>
            </w:pPr>
            <w:r>
              <w:rPr>
                <w:rFonts w:ascii="Arial" w:eastAsia="Arial" w:hAnsi="Arial" w:cs="Arial"/>
                <w:sz w:val="22"/>
                <w:szCs w:val="22"/>
              </w:rPr>
              <w:t xml:space="preserve">Details of Persons of Significant Control (PSC), where appropriate:  </w:t>
            </w:r>
          </w:p>
          <w:p w14:paraId="7D6C7F10" w14:textId="77777777" w:rsidR="006C6EC3" w:rsidRDefault="006C6EC3" w:rsidP="00A962A7">
            <w:pPr>
              <w:pStyle w:val="Normal1"/>
              <w:jc w:val="both"/>
            </w:pPr>
            <w:r>
              <w:rPr>
                <w:rFonts w:ascii="Arial" w:eastAsia="Arial" w:hAnsi="Arial" w:cs="Arial"/>
                <w:sz w:val="22"/>
                <w:szCs w:val="22"/>
              </w:rPr>
              <w:t xml:space="preserve">- Name; </w:t>
            </w:r>
          </w:p>
          <w:p w14:paraId="465388A4" w14:textId="77777777" w:rsidR="006C6EC3" w:rsidRDefault="006C6EC3" w:rsidP="00A962A7">
            <w:pPr>
              <w:pStyle w:val="Normal1"/>
              <w:jc w:val="both"/>
            </w:pPr>
            <w:r>
              <w:rPr>
                <w:rFonts w:ascii="Arial" w:eastAsia="Arial" w:hAnsi="Arial" w:cs="Arial"/>
                <w:sz w:val="22"/>
                <w:szCs w:val="22"/>
              </w:rPr>
              <w:t xml:space="preserve">- Date of birth; </w:t>
            </w:r>
          </w:p>
          <w:p w14:paraId="0DADD0ED" w14:textId="77777777" w:rsidR="006C6EC3" w:rsidRDefault="006C6EC3" w:rsidP="00A962A7">
            <w:pPr>
              <w:pStyle w:val="Normal1"/>
              <w:jc w:val="both"/>
            </w:pPr>
            <w:r>
              <w:rPr>
                <w:rFonts w:ascii="Arial" w:eastAsia="Arial" w:hAnsi="Arial" w:cs="Arial"/>
                <w:sz w:val="22"/>
                <w:szCs w:val="22"/>
              </w:rPr>
              <w:t xml:space="preserve">- Nationality; </w:t>
            </w:r>
          </w:p>
          <w:p w14:paraId="6034C34D" w14:textId="77777777" w:rsidR="006C6EC3" w:rsidRDefault="006C6EC3" w:rsidP="00A962A7">
            <w:pPr>
              <w:pStyle w:val="Normal1"/>
              <w:jc w:val="both"/>
            </w:pPr>
            <w:r>
              <w:rPr>
                <w:rFonts w:ascii="Arial" w:eastAsia="Arial" w:hAnsi="Arial" w:cs="Arial"/>
                <w:sz w:val="22"/>
                <w:szCs w:val="22"/>
              </w:rPr>
              <w:t xml:space="preserve">- Country, state or part of the UK where the PSC usually lives; </w:t>
            </w:r>
          </w:p>
          <w:p w14:paraId="63354B72" w14:textId="77777777" w:rsidR="006C6EC3" w:rsidRDefault="006C6EC3" w:rsidP="00A962A7">
            <w:pPr>
              <w:pStyle w:val="Normal1"/>
              <w:jc w:val="both"/>
            </w:pPr>
            <w:r>
              <w:rPr>
                <w:rFonts w:ascii="Arial" w:eastAsia="Arial" w:hAnsi="Arial" w:cs="Arial"/>
                <w:sz w:val="22"/>
                <w:szCs w:val="22"/>
              </w:rPr>
              <w:t xml:space="preserve">- Service address; </w:t>
            </w:r>
          </w:p>
          <w:p w14:paraId="0E9C3287" w14:textId="77777777" w:rsidR="006C6EC3" w:rsidRDefault="006C6EC3" w:rsidP="00A962A7">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194B1DEB" w14:textId="77777777" w:rsidR="006C6EC3" w:rsidRDefault="006C6EC3" w:rsidP="00A962A7">
            <w:pPr>
              <w:pStyle w:val="Normal1"/>
              <w:jc w:val="both"/>
            </w:pPr>
            <w:r>
              <w:rPr>
                <w:rFonts w:ascii="Arial" w:eastAsia="Arial" w:hAnsi="Arial" w:cs="Arial"/>
                <w:sz w:val="22"/>
                <w:szCs w:val="22"/>
              </w:rPr>
              <w:t xml:space="preserve">- Which conditions for being a PSC are met; </w:t>
            </w:r>
          </w:p>
          <w:p w14:paraId="71C76EAD" w14:textId="77777777" w:rsidR="006C6EC3" w:rsidRDefault="006C6EC3" w:rsidP="00A962A7">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AEDC66E" w14:textId="77777777" w:rsidR="006C6EC3" w:rsidRDefault="006C6EC3" w:rsidP="00A962A7">
            <w:pPr>
              <w:pStyle w:val="Normal1"/>
              <w:jc w:val="both"/>
            </w:pPr>
            <w:r>
              <w:rPr>
                <w:rFonts w:ascii="Arial" w:eastAsia="Arial" w:hAnsi="Arial" w:cs="Arial"/>
                <w:sz w:val="22"/>
                <w:szCs w:val="22"/>
              </w:rPr>
              <w:tab/>
              <w:t xml:space="preserve">- More than 50% and less than 75%, </w:t>
            </w:r>
          </w:p>
          <w:p w14:paraId="5EE22CDF" w14:textId="77777777" w:rsidR="006C6EC3" w:rsidRDefault="006C6EC3" w:rsidP="00A962A7">
            <w:pPr>
              <w:pStyle w:val="Normal1"/>
              <w:jc w:val="both"/>
            </w:pPr>
            <w:r>
              <w:rPr>
                <w:rFonts w:ascii="Arial" w:eastAsia="Arial" w:hAnsi="Arial" w:cs="Arial"/>
                <w:sz w:val="22"/>
                <w:szCs w:val="22"/>
              </w:rPr>
              <w:tab/>
              <w:t xml:space="preserve">- 75% or more. </w:t>
            </w:r>
          </w:p>
          <w:p w14:paraId="25E048B8" w14:textId="77777777" w:rsidR="006C6EC3" w:rsidRDefault="006C6EC3" w:rsidP="00A962A7">
            <w:pPr>
              <w:pStyle w:val="Normal1"/>
              <w:jc w:val="both"/>
            </w:pPr>
          </w:p>
          <w:p w14:paraId="28528F4A" w14:textId="77777777" w:rsidR="006C6EC3" w:rsidRDefault="006C6EC3" w:rsidP="00A962A7">
            <w:pPr>
              <w:pStyle w:val="Normal1"/>
              <w:jc w:val="both"/>
            </w:pPr>
            <w:r>
              <w:rPr>
                <w:rFonts w:ascii="Arial" w:eastAsia="Arial" w:hAnsi="Arial" w:cs="Arial"/>
                <w:sz w:val="22"/>
                <w:szCs w:val="22"/>
              </w:rPr>
              <w:t>(Please enter N/A if not applicable)</w:t>
            </w:r>
          </w:p>
        </w:tc>
        <w:tc>
          <w:tcPr>
            <w:tcW w:w="2410" w:type="dxa"/>
          </w:tcPr>
          <w:p w14:paraId="024FD890" w14:textId="77777777" w:rsidR="006C6EC3" w:rsidRDefault="006C6EC3" w:rsidP="00A962A7">
            <w:pPr>
              <w:pStyle w:val="Normal1"/>
              <w:spacing w:before="100"/>
              <w:jc w:val="both"/>
            </w:pPr>
          </w:p>
        </w:tc>
      </w:tr>
      <w:tr w:rsidR="006C6EC3" w14:paraId="30A1F981" w14:textId="77777777" w:rsidTr="00A962A7">
        <w:tc>
          <w:tcPr>
            <w:tcW w:w="1668" w:type="dxa"/>
          </w:tcPr>
          <w:p w14:paraId="76B94C6B" w14:textId="0079DBF2" w:rsidR="006C6EC3" w:rsidRDefault="006C6EC3" w:rsidP="00A962A7">
            <w:pPr>
              <w:pStyle w:val="Normal1"/>
              <w:spacing w:before="100"/>
              <w:jc w:val="both"/>
            </w:pPr>
          </w:p>
        </w:tc>
        <w:tc>
          <w:tcPr>
            <w:tcW w:w="5244" w:type="dxa"/>
          </w:tcPr>
          <w:p w14:paraId="3DB59F01" w14:textId="77777777" w:rsidR="006C6EC3" w:rsidRDefault="006C6EC3" w:rsidP="00A962A7">
            <w:pPr>
              <w:pStyle w:val="Normal1"/>
              <w:spacing w:before="100"/>
              <w:jc w:val="both"/>
            </w:pPr>
            <w:r>
              <w:rPr>
                <w:rFonts w:ascii="Arial" w:eastAsia="Arial" w:hAnsi="Arial" w:cs="Arial"/>
                <w:sz w:val="22"/>
                <w:szCs w:val="22"/>
              </w:rPr>
              <w:t>Details of immediate parent company:</w:t>
            </w:r>
          </w:p>
          <w:p w14:paraId="7BA1C632" w14:textId="77777777" w:rsidR="006C6EC3" w:rsidRDefault="006C6EC3" w:rsidP="00A962A7">
            <w:pPr>
              <w:pStyle w:val="Normal1"/>
              <w:jc w:val="both"/>
            </w:pPr>
            <w:r>
              <w:rPr>
                <w:rFonts w:ascii="Arial" w:eastAsia="Arial" w:hAnsi="Arial" w:cs="Arial"/>
                <w:sz w:val="22"/>
                <w:szCs w:val="22"/>
              </w:rPr>
              <w:t xml:space="preserve"> </w:t>
            </w:r>
          </w:p>
          <w:p w14:paraId="083D6E65" w14:textId="77777777" w:rsidR="006C6EC3" w:rsidRDefault="006C6EC3" w:rsidP="00A962A7">
            <w:pPr>
              <w:pStyle w:val="Normal1"/>
              <w:jc w:val="both"/>
            </w:pPr>
            <w:r>
              <w:rPr>
                <w:rFonts w:ascii="Arial" w:eastAsia="Arial" w:hAnsi="Arial" w:cs="Arial"/>
                <w:sz w:val="22"/>
                <w:szCs w:val="22"/>
              </w:rPr>
              <w:t>- Full name of the immediate parent company</w:t>
            </w:r>
          </w:p>
          <w:p w14:paraId="37C0C07B" w14:textId="77777777" w:rsidR="006C6EC3" w:rsidRDefault="006C6EC3" w:rsidP="00A962A7">
            <w:pPr>
              <w:pStyle w:val="Normal1"/>
              <w:jc w:val="both"/>
            </w:pPr>
            <w:r>
              <w:rPr>
                <w:rFonts w:ascii="Arial" w:eastAsia="Arial" w:hAnsi="Arial" w:cs="Arial"/>
                <w:sz w:val="22"/>
                <w:szCs w:val="22"/>
              </w:rPr>
              <w:t>- Registered office address (if applicable)</w:t>
            </w:r>
          </w:p>
          <w:p w14:paraId="78A4F377" w14:textId="77777777" w:rsidR="006C6EC3" w:rsidRDefault="006C6EC3" w:rsidP="00A962A7">
            <w:pPr>
              <w:pStyle w:val="Normal1"/>
              <w:jc w:val="both"/>
            </w:pPr>
            <w:r>
              <w:rPr>
                <w:rFonts w:ascii="Arial" w:eastAsia="Arial" w:hAnsi="Arial" w:cs="Arial"/>
                <w:sz w:val="22"/>
                <w:szCs w:val="22"/>
              </w:rPr>
              <w:lastRenderedPageBreak/>
              <w:t>- Registration number (if applicable)</w:t>
            </w:r>
          </w:p>
          <w:p w14:paraId="6B1D12B1" w14:textId="77777777" w:rsidR="006C6EC3" w:rsidRDefault="006C6EC3" w:rsidP="00A962A7">
            <w:pPr>
              <w:pStyle w:val="Normal1"/>
              <w:jc w:val="both"/>
            </w:pPr>
            <w:r>
              <w:rPr>
                <w:rFonts w:ascii="Arial" w:eastAsia="Arial" w:hAnsi="Arial" w:cs="Arial"/>
                <w:sz w:val="22"/>
                <w:szCs w:val="22"/>
              </w:rPr>
              <w:t>- Head office DUNS number (if applicable)</w:t>
            </w:r>
          </w:p>
          <w:p w14:paraId="5562F0E2" w14:textId="77777777" w:rsidR="006C6EC3" w:rsidRDefault="006C6EC3" w:rsidP="00A962A7">
            <w:pPr>
              <w:pStyle w:val="Normal1"/>
              <w:jc w:val="both"/>
            </w:pPr>
            <w:r>
              <w:rPr>
                <w:rFonts w:ascii="Arial" w:eastAsia="Arial" w:hAnsi="Arial" w:cs="Arial"/>
                <w:sz w:val="22"/>
                <w:szCs w:val="22"/>
              </w:rPr>
              <w:t>- Head office VAT number (if applicable)</w:t>
            </w:r>
          </w:p>
          <w:p w14:paraId="4FBFED2F" w14:textId="77777777" w:rsidR="006C6EC3" w:rsidRDefault="006C6EC3" w:rsidP="00A962A7">
            <w:pPr>
              <w:pStyle w:val="Normal1"/>
              <w:jc w:val="both"/>
            </w:pPr>
          </w:p>
          <w:p w14:paraId="10FB112C" w14:textId="77777777" w:rsidR="006C6EC3" w:rsidRDefault="006C6EC3" w:rsidP="00A962A7">
            <w:pPr>
              <w:pStyle w:val="Normal1"/>
              <w:jc w:val="both"/>
            </w:pPr>
            <w:r>
              <w:rPr>
                <w:rFonts w:ascii="Arial" w:eastAsia="Arial" w:hAnsi="Arial" w:cs="Arial"/>
                <w:sz w:val="22"/>
                <w:szCs w:val="22"/>
              </w:rPr>
              <w:t>(Please enter N/A if not applicable)</w:t>
            </w:r>
          </w:p>
        </w:tc>
        <w:tc>
          <w:tcPr>
            <w:tcW w:w="2410" w:type="dxa"/>
          </w:tcPr>
          <w:p w14:paraId="0ACE8A72" w14:textId="77777777" w:rsidR="006C6EC3" w:rsidRDefault="006C6EC3" w:rsidP="00A962A7">
            <w:pPr>
              <w:pStyle w:val="Normal1"/>
              <w:spacing w:before="100"/>
              <w:jc w:val="both"/>
            </w:pPr>
          </w:p>
        </w:tc>
      </w:tr>
      <w:tr w:rsidR="006C6EC3" w14:paraId="36B5B305" w14:textId="77777777" w:rsidTr="00A962A7">
        <w:tc>
          <w:tcPr>
            <w:tcW w:w="1668" w:type="dxa"/>
          </w:tcPr>
          <w:p w14:paraId="50ED8548" w14:textId="5DF785A4" w:rsidR="006C6EC3" w:rsidRDefault="006C6EC3" w:rsidP="00A962A7">
            <w:pPr>
              <w:pStyle w:val="Normal1"/>
              <w:spacing w:before="100"/>
              <w:jc w:val="both"/>
            </w:pPr>
          </w:p>
        </w:tc>
        <w:tc>
          <w:tcPr>
            <w:tcW w:w="5244" w:type="dxa"/>
          </w:tcPr>
          <w:p w14:paraId="431EF692" w14:textId="77777777" w:rsidR="006C6EC3" w:rsidRDefault="006C6EC3" w:rsidP="00A962A7">
            <w:pPr>
              <w:pStyle w:val="Normal1"/>
              <w:spacing w:before="100"/>
              <w:jc w:val="both"/>
            </w:pPr>
            <w:r>
              <w:rPr>
                <w:rFonts w:ascii="Arial" w:eastAsia="Arial" w:hAnsi="Arial" w:cs="Arial"/>
                <w:sz w:val="22"/>
                <w:szCs w:val="22"/>
              </w:rPr>
              <w:t>Details of ultimate parent company:</w:t>
            </w:r>
          </w:p>
          <w:p w14:paraId="15E60998" w14:textId="77777777" w:rsidR="006C6EC3" w:rsidRDefault="006C6EC3" w:rsidP="00A962A7">
            <w:pPr>
              <w:pStyle w:val="Normal1"/>
              <w:jc w:val="both"/>
            </w:pPr>
          </w:p>
          <w:p w14:paraId="350ADBCB" w14:textId="77777777" w:rsidR="006C6EC3" w:rsidRDefault="006C6EC3" w:rsidP="00A962A7">
            <w:pPr>
              <w:pStyle w:val="Normal1"/>
              <w:jc w:val="both"/>
            </w:pPr>
            <w:r>
              <w:rPr>
                <w:rFonts w:ascii="Arial" w:eastAsia="Arial" w:hAnsi="Arial" w:cs="Arial"/>
                <w:sz w:val="22"/>
                <w:szCs w:val="22"/>
              </w:rPr>
              <w:t>- Full name of the ultimate parent company</w:t>
            </w:r>
          </w:p>
          <w:p w14:paraId="7C9ED0D6" w14:textId="77777777" w:rsidR="006C6EC3" w:rsidRDefault="006C6EC3" w:rsidP="00A962A7">
            <w:pPr>
              <w:pStyle w:val="Normal1"/>
              <w:jc w:val="both"/>
            </w:pPr>
            <w:r>
              <w:rPr>
                <w:rFonts w:ascii="Arial" w:eastAsia="Arial" w:hAnsi="Arial" w:cs="Arial"/>
                <w:sz w:val="22"/>
                <w:szCs w:val="22"/>
              </w:rPr>
              <w:t>- Registered office address (if applicable)</w:t>
            </w:r>
          </w:p>
          <w:p w14:paraId="73BE96A1" w14:textId="77777777" w:rsidR="006C6EC3" w:rsidRDefault="006C6EC3" w:rsidP="00A962A7">
            <w:pPr>
              <w:pStyle w:val="Normal1"/>
              <w:jc w:val="both"/>
            </w:pPr>
            <w:r>
              <w:rPr>
                <w:rFonts w:ascii="Arial" w:eastAsia="Arial" w:hAnsi="Arial" w:cs="Arial"/>
                <w:sz w:val="22"/>
                <w:szCs w:val="22"/>
              </w:rPr>
              <w:t>- Registration number (if applicable)</w:t>
            </w:r>
          </w:p>
          <w:p w14:paraId="71A5861D" w14:textId="77777777" w:rsidR="006C6EC3" w:rsidRDefault="006C6EC3" w:rsidP="00A962A7">
            <w:pPr>
              <w:pStyle w:val="Normal1"/>
              <w:jc w:val="both"/>
            </w:pPr>
            <w:r>
              <w:rPr>
                <w:rFonts w:ascii="Arial" w:eastAsia="Arial" w:hAnsi="Arial" w:cs="Arial"/>
                <w:sz w:val="22"/>
                <w:szCs w:val="22"/>
              </w:rPr>
              <w:t>- Head office DUNS number (if applicable)</w:t>
            </w:r>
          </w:p>
          <w:p w14:paraId="7616E877" w14:textId="77777777" w:rsidR="006C6EC3" w:rsidRDefault="006C6EC3" w:rsidP="00A962A7">
            <w:pPr>
              <w:pStyle w:val="Normal1"/>
              <w:jc w:val="both"/>
            </w:pPr>
            <w:r>
              <w:rPr>
                <w:rFonts w:ascii="Arial" w:eastAsia="Arial" w:hAnsi="Arial" w:cs="Arial"/>
                <w:sz w:val="22"/>
                <w:szCs w:val="22"/>
              </w:rPr>
              <w:t>- Head office VAT number (if applicable)</w:t>
            </w:r>
          </w:p>
          <w:p w14:paraId="67E106A7" w14:textId="77777777" w:rsidR="006C6EC3" w:rsidRDefault="006C6EC3" w:rsidP="00A962A7">
            <w:pPr>
              <w:pStyle w:val="Normal1"/>
              <w:jc w:val="both"/>
            </w:pPr>
          </w:p>
          <w:p w14:paraId="3EC92463" w14:textId="77777777" w:rsidR="006C6EC3" w:rsidRDefault="006C6EC3" w:rsidP="00A962A7">
            <w:pPr>
              <w:pStyle w:val="Normal1"/>
              <w:jc w:val="both"/>
            </w:pPr>
            <w:r>
              <w:rPr>
                <w:rFonts w:ascii="Arial" w:eastAsia="Arial" w:hAnsi="Arial" w:cs="Arial"/>
                <w:sz w:val="22"/>
                <w:szCs w:val="22"/>
              </w:rPr>
              <w:t>(Please enter N/A if not applicable)</w:t>
            </w:r>
          </w:p>
        </w:tc>
        <w:tc>
          <w:tcPr>
            <w:tcW w:w="2410" w:type="dxa"/>
          </w:tcPr>
          <w:p w14:paraId="4585BD23" w14:textId="77777777" w:rsidR="006C6EC3" w:rsidRDefault="006C6EC3" w:rsidP="00A962A7">
            <w:pPr>
              <w:pStyle w:val="Normal1"/>
              <w:spacing w:before="100"/>
              <w:jc w:val="both"/>
            </w:pPr>
          </w:p>
        </w:tc>
      </w:tr>
    </w:tbl>
    <w:p w14:paraId="62F0055D" w14:textId="77777777" w:rsidR="008B1EB6" w:rsidRPr="008B1EB6" w:rsidRDefault="008B1EB6" w:rsidP="008B1EB6">
      <w:pPr>
        <w:rPr>
          <w:rFonts w:eastAsia="Arial"/>
        </w:rPr>
      </w:pPr>
    </w:p>
    <w:p w14:paraId="3DAA2119" w14:textId="42C48E21" w:rsidR="002C18D3" w:rsidRDefault="002C18D3" w:rsidP="000544C6">
      <w:pPr>
        <w:rPr>
          <w:rFonts w:cs="Arial"/>
          <w:spacing w:val="-3"/>
        </w:rPr>
      </w:pPr>
    </w:p>
    <w:p w14:paraId="5935BBD8" w14:textId="1DD7AC7F" w:rsidR="002C18D3" w:rsidRDefault="002C18D3" w:rsidP="002C18D3">
      <w:pPr>
        <w:pStyle w:val="Heading1"/>
        <w:rPr>
          <w:rFonts w:eastAsia="Arial"/>
          <w:w w:val="105"/>
        </w:rPr>
      </w:pPr>
      <w:bookmarkStart w:id="39" w:name="_Toc3884017"/>
      <w:r>
        <w:rPr>
          <w:rFonts w:eastAsia="Arial"/>
          <w:w w:val="105"/>
        </w:rPr>
        <w:t>Procurement Questionnaire</w:t>
      </w:r>
      <w:bookmarkEnd w:id="39"/>
    </w:p>
    <w:p w14:paraId="76014F5D" w14:textId="2B4E8AB6" w:rsidR="00810FFC" w:rsidRDefault="00810FFC" w:rsidP="00810FFC">
      <w:pPr>
        <w:rPr>
          <w:rFonts w:eastAsia="Arial"/>
        </w:rPr>
      </w:pPr>
    </w:p>
    <w:p w14:paraId="56E138A9" w14:textId="3BD0C485" w:rsidR="00A84894" w:rsidRPr="001A47F2" w:rsidRDefault="18E47FE5" w:rsidP="00A84894">
      <w:pPr>
        <w:ind w:left="360"/>
        <w:jc w:val="both"/>
        <w:rPr>
          <w:rFonts w:cs="Arial"/>
        </w:rPr>
      </w:pPr>
      <w:r w:rsidRPr="06615A6A">
        <w:rPr>
          <w:rFonts w:cs="Arial"/>
        </w:rPr>
        <w:t>Please include log-in details to a demo account which we can trial if possible (this is not scored).</w:t>
      </w: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69225135" w14:textId="77777777" w:rsidTr="1D2E5491">
        <w:trPr>
          <w:cantSplit/>
        </w:trPr>
        <w:tc>
          <w:tcPr>
            <w:tcW w:w="9094" w:type="dxa"/>
            <w:gridSpan w:val="4"/>
            <w:shd w:val="clear" w:color="auto" w:fill="8DB3E2" w:themeFill="text2" w:themeFillTint="66"/>
          </w:tcPr>
          <w:p w14:paraId="19478E14" w14:textId="5FFD4560" w:rsidR="00A84894" w:rsidRDefault="15A9874C" w:rsidP="4ACD63FA">
            <w:pPr>
              <w:spacing w:before="120" w:after="120" w:line="240" w:lineRule="auto"/>
              <w:rPr>
                <w:rFonts w:cs="Arial"/>
                <w:b/>
                <w:bCs/>
                <w:color w:val="FFFFFF"/>
              </w:rPr>
            </w:pPr>
            <w:r w:rsidRPr="1D2E5491">
              <w:rPr>
                <w:rFonts w:cs="Arial"/>
                <w:b/>
                <w:bCs/>
                <w:color w:val="FFFFFF" w:themeColor="background1"/>
              </w:rPr>
              <w:t>Please explain in detail your Account Management process</w:t>
            </w:r>
            <w:r w:rsidR="4B528CD3" w:rsidRPr="1D2E5491">
              <w:rPr>
                <w:rFonts w:cs="Arial"/>
                <w:b/>
                <w:bCs/>
                <w:color w:val="FFFFFF" w:themeColor="background1"/>
              </w:rPr>
              <w:t xml:space="preserve"> including any training</w:t>
            </w:r>
            <w:r w:rsidR="492F5D92" w:rsidRPr="1D2E5491">
              <w:rPr>
                <w:rFonts w:cs="Arial"/>
                <w:b/>
                <w:bCs/>
                <w:color w:val="FFFFFF" w:themeColor="background1"/>
              </w:rPr>
              <w:t>,</w:t>
            </w:r>
            <w:r w:rsidR="4B528CD3" w:rsidRPr="1D2E5491">
              <w:rPr>
                <w:rFonts w:cs="Arial"/>
                <w:b/>
                <w:bCs/>
                <w:color w:val="FFFFFF" w:themeColor="background1"/>
              </w:rPr>
              <w:t xml:space="preserve"> onboarding </w:t>
            </w:r>
            <w:r w:rsidR="0937B5C3" w:rsidRPr="1D2E5491">
              <w:rPr>
                <w:rFonts w:cs="Arial"/>
                <w:b/>
                <w:bCs/>
                <w:color w:val="FFFFFF" w:themeColor="background1"/>
              </w:rPr>
              <w:t>and o</w:t>
            </w:r>
            <w:r w:rsidR="026DC7F8" w:rsidRPr="1D2E5491">
              <w:rPr>
                <w:rFonts w:cs="Arial"/>
                <w:b/>
                <w:bCs/>
                <w:color w:val="FFFFFF" w:themeColor="background1"/>
              </w:rPr>
              <w:t>ngoing support f</w:t>
            </w:r>
            <w:r w:rsidR="4B528CD3" w:rsidRPr="1D2E5491">
              <w:rPr>
                <w:rFonts w:cs="Arial"/>
                <w:b/>
                <w:bCs/>
                <w:color w:val="FFFFFF" w:themeColor="background1"/>
              </w:rPr>
              <w:t xml:space="preserve">or </w:t>
            </w:r>
            <w:r w:rsidR="3623CAEA" w:rsidRPr="1D2E5491">
              <w:rPr>
                <w:rFonts w:cs="Arial"/>
                <w:b/>
                <w:bCs/>
                <w:color w:val="FFFFFF" w:themeColor="background1"/>
              </w:rPr>
              <w:t xml:space="preserve">our account. </w:t>
            </w:r>
          </w:p>
        </w:tc>
      </w:tr>
      <w:tr w:rsidR="00A84894" w14:paraId="52255454" w14:textId="77777777" w:rsidTr="1D2E5491">
        <w:trPr>
          <w:cantSplit/>
        </w:trPr>
        <w:tc>
          <w:tcPr>
            <w:tcW w:w="697" w:type="dxa"/>
            <w:vMerge w:val="restart"/>
            <w:shd w:val="clear" w:color="auto" w:fill="auto"/>
          </w:tcPr>
          <w:p w14:paraId="64924414" w14:textId="5529E9E7" w:rsidR="00A84894" w:rsidRDefault="004153BF" w:rsidP="005F7F8F">
            <w:pPr>
              <w:spacing w:before="120" w:after="120" w:line="240" w:lineRule="auto"/>
              <w:rPr>
                <w:rFonts w:cs="Arial"/>
                <w:b/>
                <w:color w:val="000000"/>
              </w:rPr>
            </w:pPr>
            <w:r>
              <w:rPr>
                <w:rFonts w:cs="Arial"/>
                <w:b/>
                <w:color w:val="000000"/>
              </w:rPr>
              <w:t>8</w:t>
            </w:r>
            <w:r w:rsidR="00A84894">
              <w:rPr>
                <w:rFonts w:cs="Arial"/>
                <w:b/>
                <w:color w:val="000000"/>
              </w:rPr>
              <w:t>.1</w:t>
            </w:r>
          </w:p>
        </w:tc>
        <w:tc>
          <w:tcPr>
            <w:tcW w:w="6958" w:type="dxa"/>
            <w:shd w:val="clear" w:color="auto" w:fill="auto"/>
          </w:tcPr>
          <w:p w14:paraId="5A4AADB2" w14:textId="1667CD3C" w:rsidR="00A84894" w:rsidRDefault="00A84894" w:rsidP="1D2E5491">
            <w:pPr>
              <w:spacing w:before="120" w:after="120" w:line="240" w:lineRule="auto"/>
              <w:rPr>
                <w:rFonts w:cs="Arial"/>
                <w:i/>
                <w:iCs/>
                <w:sz w:val="20"/>
                <w:szCs w:val="20"/>
              </w:rPr>
            </w:pPr>
          </w:p>
          <w:p w14:paraId="7DF67E38" w14:textId="77777777" w:rsidR="00A84894" w:rsidRPr="00EB70DA" w:rsidRDefault="00A84894" w:rsidP="005F7F8F">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14:paraId="74553482" w14:textId="77777777" w:rsidR="00A84894" w:rsidRDefault="00A84894" w:rsidP="005F7F8F">
            <w:pPr>
              <w:pStyle w:val="NoSpacing"/>
              <w:jc w:val="center"/>
              <w:rPr>
                <w:rFonts w:cs="Arial"/>
                <w:b/>
                <w:sz w:val="20"/>
              </w:rPr>
            </w:pPr>
            <w:r>
              <w:rPr>
                <w:rFonts w:cs="Arial"/>
                <w:b/>
                <w:sz w:val="20"/>
              </w:rPr>
              <w:t>Weighting</w:t>
            </w:r>
          </w:p>
          <w:p w14:paraId="03CC5D56" w14:textId="7EF3CD15" w:rsidR="00A84894" w:rsidRDefault="3251E4E9" w:rsidP="06615A6A">
            <w:pPr>
              <w:pStyle w:val="NoSpacing"/>
              <w:jc w:val="center"/>
              <w:rPr>
                <w:rFonts w:cs="Arial"/>
                <w:b/>
                <w:bCs/>
              </w:rPr>
            </w:pPr>
            <w:r w:rsidRPr="1D2E5491">
              <w:rPr>
                <w:rFonts w:cs="Arial"/>
                <w:b/>
                <w:bCs/>
                <w:sz w:val="20"/>
                <w:szCs w:val="20"/>
              </w:rPr>
              <w:t>2</w:t>
            </w:r>
            <w:r w:rsidR="36E786E9" w:rsidRPr="1D2E5491">
              <w:rPr>
                <w:rFonts w:cs="Arial"/>
                <w:b/>
                <w:bCs/>
                <w:sz w:val="20"/>
                <w:szCs w:val="20"/>
              </w:rPr>
              <w:t>0</w:t>
            </w:r>
            <w:r w:rsidR="29C5BF06" w:rsidRPr="1D2E5491">
              <w:rPr>
                <w:rFonts w:cs="Arial"/>
                <w:b/>
                <w:bCs/>
                <w:sz w:val="20"/>
                <w:szCs w:val="20"/>
              </w:rPr>
              <w:t>%</w:t>
            </w:r>
          </w:p>
        </w:tc>
      </w:tr>
      <w:tr w:rsidR="00A84894" w14:paraId="302F8A57" w14:textId="77777777" w:rsidTr="1D2E5491">
        <w:trPr>
          <w:gridAfter w:val="1"/>
          <w:wAfter w:w="22" w:type="dxa"/>
          <w:cantSplit/>
          <w:trHeight w:val="4105"/>
        </w:trPr>
        <w:tc>
          <w:tcPr>
            <w:tcW w:w="697" w:type="dxa"/>
            <w:vMerge/>
          </w:tcPr>
          <w:p w14:paraId="5DDD7BC6" w14:textId="77777777" w:rsidR="00A84894" w:rsidRDefault="00A84894" w:rsidP="005F7F8F">
            <w:pPr>
              <w:pStyle w:val="NoSpacing"/>
              <w:jc w:val="both"/>
              <w:rPr>
                <w:rFonts w:cs="Arial"/>
                <w:b/>
                <w:color w:val="FF0000"/>
                <w:sz w:val="20"/>
                <w:szCs w:val="20"/>
              </w:rPr>
            </w:pPr>
          </w:p>
        </w:tc>
        <w:tc>
          <w:tcPr>
            <w:tcW w:w="8375" w:type="dxa"/>
            <w:gridSpan w:val="2"/>
            <w:shd w:val="clear" w:color="auto" w:fill="auto"/>
          </w:tcPr>
          <w:p w14:paraId="14E24255" w14:textId="77777777" w:rsidR="00A84894" w:rsidRDefault="00A84894" w:rsidP="005F7F8F">
            <w:pPr>
              <w:rPr>
                <w:rFonts w:cs="Arial"/>
                <w:i/>
                <w:sz w:val="16"/>
                <w:szCs w:val="20"/>
              </w:rPr>
            </w:pPr>
            <w:r w:rsidRPr="1D2E5491">
              <w:rPr>
                <w:rFonts w:cs="Arial"/>
                <w:i/>
                <w:iCs/>
                <w:sz w:val="16"/>
                <w:szCs w:val="16"/>
              </w:rPr>
              <w:t xml:space="preserve">Enter response here: </w:t>
            </w:r>
          </w:p>
          <w:p w14:paraId="60A07D18" w14:textId="47892B0F" w:rsidR="00A84894" w:rsidRDefault="24DE1061" w:rsidP="1D2E5491">
            <w:r w:rsidRPr="1D2E5491">
              <w:rPr>
                <w:rFonts w:eastAsia="Arial" w:cs="Arial"/>
                <w:sz w:val="16"/>
                <w:szCs w:val="16"/>
              </w:rPr>
              <w:t xml:space="preserve"> </w:t>
            </w:r>
          </w:p>
          <w:p w14:paraId="07EBE5D4" w14:textId="77777777" w:rsidR="00A84894" w:rsidRDefault="00A84894" w:rsidP="005F7F8F">
            <w:pPr>
              <w:pStyle w:val="NoSpacing"/>
              <w:rPr>
                <w:rFonts w:cs="Arial"/>
                <w:sz w:val="20"/>
                <w:szCs w:val="20"/>
              </w:rPr>
            </w:pPr>
          </w:p>
          <w:p w14:paraId="7FDC9CE6" w14:textId="77777777" w:rsidR="00A84894" w:rsidRDefault="00A84894" w:rsidP="005F7F8F">
            <w:pPr>
              <w:pStyle w:val="NoSpacing"/>
              <w:rPr>
                <w:rFonts w:cs="Arial"/>
                <w:sz w:val="20"/>
                <w:szCs w:val="20"/>
              </w:rPr>
            </w:pPr>
          </w:p>
          <w:p w14:paraId="4D7C2E2C" w14:textId="77777777" w:rsidR="00A84894" w:rsidRDefault="00A84894" w:rsidP="005F7F8F">
            <w:pPr>
              <w:pStyle w:val="NoSpacing"/>
              <w:rPr>
                <w:rFonts w:cs="Arial"/>
                <w:sz w:val="20"/>
                <w:szCs w:val="20"/>
              </w:rPr>
            </w:pPr>
          </w:p>
          <w:p w14:paraId="30042953" w14:textId="77777777" w:rsidR="00A84894" w:rsidRDefault="00A84894" w:rsidP="005F7F8F">
            <w:pPr>
              <w:pStyle w:val="NoSpacing"/>
              <w:rPr>
                <w:rFonts w:cs="Arial"/>
                <w:sz w:val="20"/>
                <w:szCs w:val="20"/>
              </w:rPr>
            </w:pPr>
          </w:p>
          <w:p w14:paraId="2AB218BD" w14:textId="77777777" w:rsidR="00A84894" w:rsidRDefault="00A84894" w:rsidP="005F7F8F">
            <w:pPr>
              <w:pStyle w:val="NoSpacing"/>
              <w:rPr>
                <w:rFonts w:cs="Arial"/>
                <w:sz w:val="20"/>
                <w:szCs w:val="20"/>
              </w:rPr>
            </w:pPr>
          </w:p>
          <w:p w14:paraId="0D6BDE5C" w14:textId="77777777" w:rsidR="00A84894" w:rsidRDefault="00A84894" w:rsidP="005F7F8F">
            <w:pPr>
              <w:pStyle w:val="NoSpacing"/>
              <w:rPr>
                <w:rFonts w:cs="Arial"/>
                <w:sz w:val="20"/>
                <w:szCs w:val="20"/>
              </w:rPr>
            </w:pPr>
          </w:p>
          <w:p w14:paraId="7E3E1EC6" w14:textId="77777777" w:rsidR="00A84894" w:rsidRDefault="00A84894" w:rsidP="005F7F8F">
            <w:pPr>
              <w:pStyle w:val="NoSpacing"/>
              <w:rPr>
                <w:rFonts w:cs="Arial"/>
                <w:sz w:val="20"/>
                <w:szCs w:val="20"/>
              </w:rPr>
            </w:pPr>
          </w:p>
        </w:tc>
      </w:tr>
    </w:tbl>
    <w:p w14:paraId="0EF00C4A" w14:textId="60FEEE52" w:rsidR="00A84894" w:rsidRDefault="00A84894" w:rsidP="000544C6">
      <w:pPr>
        <w:rPr>
          <w:rFonts w:cs="Arial"/>
          <w:spacing w:val="-3"/>
        </w:rPr>
      </w:pPr>
    </w:p>
    <w:p w14:paraId="2F09AF22" w14:textId="2190820C" w:rsidR="004B2285" w:rsidRDefault="004B2285" w:rsidP="000544C6">
      <w:pPr>
        <w:rPr>
          <w:rFonts w:cs="Arial"/>
          <w:spacing w:val="-3"/>
        </w:rPr>
      </w:pPr>
    </w:p>
    <w:p w14:paraId="3FD9BFE8" w14:textId="1FA3EDF1" w:rsidR="004B2285" w:rsidRDefault="004B2285" w:rsidP="000544C6">
      <w:pPr>
        <w:rPr>
          <w:rFonts w:cs="Arial"/>
          <w:spacing w:val="-3"/>
        </w:rPr>
      </w:pPr>
    </w:p>
    <w:p w14:paraId="6EEBF50A" w14:textId="6D246D34" w:rsidR="004B2285" w:rsidRDefault="004B2285" w:rsidP="000544C6">
      <w:pPr>
        <w:rPr>
          <w:rFonts w:cs="Arial"/>
          <w:spacing w:val="-3"/>
        </w:rPr>
      </w:pPr>
    </w:p>
    <w:p w14:paraId="297E4560" w14:textId="77777777" w:rsidR="004B2285" w:rsidRDefault="004B2285" w:rsidP="000544C6">
      <w:pPr>
        <w:rPr>
          <w:rFonts w:cs="Arial"/>
          <w:spacing w:val="-3"/>
        </w:rPr>
      </w:pPr>
    </w:p>
    <w:p w14:paraId="53671832"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7AD3DDDF" w14:textId="77777777" w:rsidTr="1D2E5491">
        <w:trPr>
          <w:cantSplit/>
        </w:trPr>
        <w:tc>
          <w:tcPr>
            <w:tcW w:w="9094" w:type="dxa"/>
            <w:gridSpan w:val="4"/>
            <w:shd w:val="clear" w:color="auto" w:fill="8DB3E2" w:themeFill="text2" w:themeFillTint="66"/>
          </w:tcPr>
          <w:p w14:paraId="3518286E" w14:textId="6940FCCE" w:rsidR="00A84894" w:rsidRDefault="336B0321" w:rsidP="4ACD63FA">
            <w:pPr>
              <w:spacing w:before="120" w:after="120" w:line="240" w:lineRule="auto"/>
              <w:rPr>
                <w:rFonts w:cs="Arial"/>
                <w:b/>
                <w:bCs/>
                <w:color w:val="FFFFFF"/>
              </w:rPr>
            </w:pPr>
            <w:r w:rsidRPr="1D2E5491">
              <w:rPr>
                <w:rFonts w:cs="Arial"/>
                <w:b/>
                <w:bCs/>
                <w:color w:val="FFFFFF" w:themeColor="background1"/>
              </w:rPr>
              <w:t>Pleas</w:t>
            </w:r>
            <w:r w:rsidR="100151B5" w:rsidRPr="1D2E5491">
              <w:rPr>
                <w:rFonts w:cs="Arial"/>
                <w:b/>
                <w:bCs/>
                <w:color w:val="FFFFFF" w:themeColor="background1"/>
              </w:rPr>
              <w:t>e</w:t>
            </w:r>
            <w:r w:rsidRPr="1D2E5491">
              <w:rPr>
                <w:rFonts w:cs="Arial"/>
                <w:b/>
                <w:bCs/>
                <w:color w:val="FFFFFF" w:themeColor="background1"/>
              </w:rPr>
              <w:t xml:space="preserve"> explain in detail</w:t>
            </w:r>
            <w:r w:rsidR="13DFE47B" w:rsidRPr="1D2E5491">
              <w:rPr>
                <w:rFonts w:cs="Arial"/>
                <w:b/>
                <w:bCs/>
                <w:color w:val="FFFFFF" w:themeColor="background1"/>
              </w:rPr>
              <w:t xml:space="preserve"> what functionalities your tool has which match our specifications, and anything in addition that you</w:t>
            </w:r>
            <w:r w:rsidR="72494004" w:rsidRPr="1D2E5491">
              <w:rPr>
                <w:rFonts w:cs="Arial"/>
                <w:b/>
                <w:bCs/>
                <w:color w:val="FFFFFF" w:themeColor="background1"/>
              </w:rPr>
              <w:t xml:space="preserve"> can</w:t>
            </w:r>
            <w:r w:rsidR="13DFE47B" w:rsidRPr="1D2E5491">
              <w:rPr>
                <w:rFonts w:cs="Arial"/>
                <w:b/>
                <w:bCs/>
                <w:color w:val="FFFFFF" w:themeColor="background1"/>
              </w:rPr>
              <w:t xml:space="preserve"> provide. </w:t>
            </w:r>
            <w:r w:rsidR="0DBF12F0" w:rsidRPr="1D2E5491">
              <w:rPr>
                <w:rFonts w:cs="Arial"/>
                <w:b/>
                <w:bCs/>
                <w:color w:val="FFFFFF" w:themeColor="background1"/>
              </w:rPr>
              <w:t xml:space="preserve">Please attach any relevant documentation. </w:t>
            </w:r>
          </w:p>
        </w:tc>
      </w:tr>
      <w:tr w:rsidR="00A84894" w14:paraId="67F0D8C9" w14:textId="77777777" w:rsidTr="1D2E5491">
        <w:trPr>
          <w:cantSplit/>
        </w:trPr>
        <w:tc>
          <w:tcPr>
            <w:tcW w:w="697" w:type="dxa"/>
            <w:vMerge w:val="restart"/>
            <w:shd w:val="clear" w:color="auto" w:fill="auto"/>
          </w:tcPr>
          <w:p w14:paraId="2CF3B304" w14:textId="684F5319" w:rsidR="00A84894" w:rsidRDefault="004153BF" w:rsidP="005F7F8F">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2</w:t>
            </w:r>
          </w:p>
        </w:tc>
        <w:tc>
          <w:tcPr>
            <w:tcW w:w="6958" w:type="dxa"/>
            <w:shd w:val="clear" w:color="auto" w:fill="auto"/>
          </w:tcPr>
          <w:p w14:paraId="1C2775CD" w14:textId="1CA6A7A9" w:rsidR="00A84894" w:rsidRDefault="00A84894" w:rsidP="1D2E5491">
            <w:pPr>
              <w:spacing w:before="120" w:after="120" w:line="240" w:lineRule="auto"/>
              <w:rPr>
                <w:rFonts w:cs="Arial"/>
                <w:i/>
                <w:iCs/>
                <w:sz w:val="20"/>
                <w:szCs w:val="20"/>
              </w:rPr>
            </w:pPr>
          </w:p>
          <w:p w14:paraId="30DEE8AE" w14:textId="77777777" w:rsidR="00A84894" w:rsidRPr="00EB70DA" w:rsidRDefault="00A84894" w:rsidP="005F7F8F">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14:paraId="72911F51" w14:textId="77777777" w:rsidR="00A84894" w:rsidRDefault="00A84894" w:rsidP="005F7F8F">
            <w:pPr>
              <w:pStyle w:val="NoSpacing"/>
              <w:jc w:val="center"/>
              <w:rPr>
                <w:rFonts w:cs="Arial"/>
                <w:b/>
                <w:sz w:val="20"/>
              </w:rPr>
            </w:pPr>
            <w:r>
              <w:rPr>
                <w:rFonts w:cs="Arial"/>
                <w:b/>
                <w:sz w:val="20"/>
              </w:rPr>
              <w:t>Weighting</w:t>
            </w:r>
          </w:p>
          <w:p w14:paraId="446B6AE6" w14:textId="4990644C" w:rsidR="00A84894" w:rsidRDefault="7E8568E2" w:rsidP="06615A6A">
            <w:pPr>
              <w:pStyle w:val="NoSpacing"/>
              <w:jc w:val="center"/>
              <w:rPr>
                <w:rFonts w:cs="Arial"/>
                <w:b/>
                <w:bCs/>
              </w:rPr>
            </w:pPr>
            <w:r w:rsidRPr="1D2E5491">
              <w:rPr>
                <w:rFonts w:cs="Arial"/>
                <w:b/>
                <w:bCs/>
                <w:sz w:val="20"/>
                <w:szCs w:val="20"/>
              </w:rPr>
              <w:t>4</w:t>
            </w:r>
            <w:r w:rsidR="59E712BE" w:rsidRPr="1D2E5491">
              <w:rPr>
                <w:rFonts w:cs="Arial"/>
                <w:b/>
                <w:bCs/>
                <w:sz w:val="20"/>
                <w:szCs w:val="20"/>
              </w:rPr>
              <w:t>0</w:t>
            </w:r>
            <w:r w:rsidR="29C5BF06" w:rsidRPr="1D2E5491">
              <w:rPr>
                <w:rFonts w:cs="Arial"/>
                <w:b/>
                <w:bCs/>
                <w:sz w:val="20"/>
                <w:szCs w:val="20"/>
              </w:rPr>
              <w:t>%</w:t>
            </w:r>
          </w:p>
        </w:tc>
      </w:tr>
      <w:tr w:rsidR="00A84894" w14:paraId="326A1B26" w14:textId="77777777" w:rsidTr="1D2E5491">
        <w:trPr>
          <w:gridAfter w:val="1"/>
          <w:wAfter w:w="22" w:type="dxa"/>
          <w:cantSplit/>
          <w:trHeight w:val="4105"/>
        </w:trPr>
        <w:tc>
          <w:tcPr>
            <w:tcW w:w="697" w:type="dxa"/>
            <w:vMerge/>
          </w:tcPr>
          <w:p w14:paraId="555B19B9" w14:textId="77777777" w:rsidR="00A84894" w:rsidRDefault="00A84894" w:rsidP="005F7F8F">
            <w:pPr>
              <w:pStyle w:val="NoSpacing"/>
              <w:jc w:val="both"/>
              <w:rPr>
                <w:rFonts w:cs="Arial"/>
                <w:b/>
                <w:color w:val="FF0000"/>
                <w:sz w:val="20"/>
                <w:szCs w:val="20"/>
              </w:rPr>
            </w:pPr>
          </w:p>
        </w:tc>
        <w:tc>
          <w:tcPr>
            <w:tcW w:w="8375" w:type="dxa"/>
            <w:gridSpan w:val="2"/>
            <w:shd w:val="clear" w:color="auto" w:fill="auto"/>
          </w:tcPr>
          <w:p w14:paraId="22F6A6C6" w14:textId="77777777" w:rsidR="00A84894" w:rsidRDefault="05A2DC08" w:rsidP="005F7F8F">
            <w:pPr>
              <w:rPr>
                <w:rFonts w:cs="Arial"/>
                <w:i/>
                <w:sz w:val="16"/>
                <w:szCs w:val="20"/>
              </w:rPr>
            </w:pPr>
            <w:r w:rsidRPr="05A2DC08">
              <w:rPr>
                <w:rFonts w:cs="Arial"/>
                <w:i/>
                <w:iCs/>
                <w:sz w:val="16"/>
                <w:szCs w:val="16"/>
              </w:rPr>
              <w:t xml:space="preserve">Enter response here: </w:t>
            </w:r>
          </w:p>
          <w:p w14:paraId="304E6ECB" w14:textId="77777777" w:rsidR="00A84894" w:rsidRDefault="00A84894" w:rsidP="005F7F8F">
            <w:pPr>
              <w:pStyle w:val="NoSpacing"/>
              <w:rPr>
                <w:rFonts w:cs="Arial"/>
                <w:sz w:val="20"/>
                <w:szCs w:val="20"/>
              </w:rPr>
            </w:pPr>
          </w:p>
          <w:p w14:paraId="4BFD2EB2" w14:textId="77777777" w:rsidR="00A84894" w:rsidRDefault="00A84894" w:rsidP="005F7F8F">
            <w:pPr>
              <w:pStyle w:val="NoSpacing"/>
              <w:rPr>
                <w:rFonts w:cs="Arial"/>
                <w:sz w:val="20"/>
                <w:szCs w:val="20"/>
              </w:rPr>
            </w:pPr>
          </w:p>
          <w:p w14:paraId="4AF55168" w14:textId="77777777" w:rsidR="00A84894" w:rsidRDefault="00A84894" w:rsidP="005F7F8F">
            <w:pPr>
              <w:pStyle w:val="NoSpacing"/>
              <w:rPr>
                <w:rFonts w:cs="Arial"/>
                <w:sz w:val="20"/>
                <w:szCs w:val="20"/>
              </w:rPr>
            </w:pPr>
          </w:p>
          <w:p w14:paraId="4040EE74" w14:textId="77777777" w:rsidR="00A84894" w:rsidRDefault="00A84894" w:rsidP="005F7F8F">
            <w:pPr>
              <w:pStyle w:val="NoSpacing"/>
              <w:rPr>
                <w:rFonts w:cs="Arial"/>
                <w:sz w:val="20"/>
                <w:szCs w:val="20"/>
              </w:rPr>
            </w:pPr>
          </w:p>
          <w:p w14:paraId="1608B2A8" w14:textId="77777777" w:rsidR="00A84894" w:rsidRDefault="00A84894" w:rsidP="005F7F8F">
            <w:pPr>
              <w:pStyle w:val="NoSpacing"/>
              <w:rPr>
                <w:rFonts w:cs="Arial"/>
                <w:sz w:val="20"/>
                <w:szCs w:val="20"/>
              </w:rPr>
            </w:pPr>
          </w:p>
          <w:p w14:paraId="66BA9AB1" w14:textId="77777777" w:rsidR="00A84894" w:rsidRDefault="00A84894" w:rsidP="005F7F8F">
            <w:pPr>
              <w:pStyle w:val="NoSpacing"/>
              <w:rPr>
                <w:rFonts w:cs="Arial"/>
                <w:sz w:val="20"/>
                <w:szCs w:val="20"/>
              </w:rPr>
            </w:pPr>
          </w:p>
          <w:p w14:paraId="1FCD52F7" w14:textId="77777777" w:rsidR="00A84894" w:rsidRDefault="00A84894" w:rsidP="005F7F8F">
            <w:pPr>
              <w:pStyle w:val="NoSpacing"/>
              <w:rPr>
                <w:rFonts w:cs="Arial"/>
                <w:sz w:val="20"/>
                <w:szCs w:val="20"/>
              </w:rPr>
            </w:pPr>
          </w:p>
          <w:p w14:paraId="22F49F54" w14:textId="77777777" w:rsidR="00A84894" w:rsidRDefault="00A84894" w:rsidP="005F7F8F">
            <w:pPr>
              <w:pStyle w:val="NoSpacing"/>
              <w:rPr>
                <w:rFonts w:cs="Arial"/>
                <w:sz w:val="20"/>
                <w:szCs w:val="20"/>
              </w:rPr>
            </w:pPr>
          </w:p>
          <w:p w14:paraId="1D912BF0" w14:textId="77777777" w:rsidR="00A84894" w:rsidRDefault="00A84894" w:rsidP="005F7F8F">
            <w:pPr>
              <w:pStyle w:val="NoSpacing"/>
              <w:rPr>
                <w:rFonts w:cs="Arial"/>
                <w:sz w:val="20"/>
                <w:szCs w:val="20"/>
              </w:rPr>
            </w:pPr>
          </w:p>
          <w:p w14:paraId="654F6888" w14:textId="77777777" w:rsidR="00A84894" w:rsidRDefault="00A84894" w:rsidP="005F7F8F">
            <w:pPr>
              <w:pStyle w:val="NoSpacing"/>
              <w:rPr>
                <w:rFonts w:cs="Arial"/>
                <w:sz w:val="20"/>
                <w:szCs w:val="20"/>
              </w:rPr>
            </w:pPr>
          </w:p>
        </w:tc>
      </w:tr>
    </w:tbl>
    <w:p w14:paraId="6571A22A" w14:textId="63443898" w:rsidR="00A84894" w:rsidRDefault="00A84894" w:rsidP="000544C6">
      <w:pPr>
        <w:rPr>
          <w:rFonts w:cs="Arial"/>
          <w:spacing w:val="-3"/>
        </w:rPr>
      </w:pPr>
    </w:p>
    <w:p w14:paraId="4B3C0678" w14:textId="58D10EF8" w:rsidR="00A84894" w:rsidRDefault="00A84894" w:rsidP="000544C6">
      <w:pPr>
        <w:rPr>
          <w:rFonts w:cs="Arial"/>
          <w:spacing w:val="-3"/>
        </w:rPr>
      </w:pPr>
    </w:p>
    <w:p w14:paraId="72A5E52F" w14:textId="6C38337D" w:rsidR="00A84894" w:rsidRDefault="00A84894" w:rsidP="00A84894">
      <w:pPr>
        <w:ind w:left="360"/>
        <w:jc w:val="both"/>
        <w:rPr>
          <w:rFonts w:cs="Arial"/>
        </w:rPr>
      </w:pPr>
    </w:p>
    <w:p w14:paraId="431C246B" w14:textId="77777777" w:rsidR="004B2285" w:rsidRPr="001A47F2" w:rsidRDefault="004B2285"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457B544B" w14:textId="77777777" w:rsidTr="1D2E5491">
        <w:trPr>
          <w:cantSplit/>
        </w:trPr>
        <w:tc>
          <w:tcPr>
            <w:tcW w:w="9094" w:type="dxa"/>
            <w:gridSpan w:val="4"/>
            <w:shd w:val="clear" w:color="auto" w:fill="8DB3E2" w:themeFill="text2" w:themeFillTint="66"/>
          </w:tcPr>
          <w:p w14:paraId="615643FE" w14:textId="7D9CA5C5" w:rsidR="00A84894" w:rsidRDefault="36FC8975" w:rsidP="1D2E5491">
            <w:pPr>
              <w:rPr>
                <w:b/>
                <w:bCs/>
                <w:color w:val="FFFFFF" w:themeColor="background1"/>
              </w:rPr>
            </w:pPr>
            <w:r w:rsidRPr="1D2E5491">
              <w:rPr>
                <w:b/>
                <w:bCs/>
                <w:color w:val="FFFFFF" w:themeColor="background1"/>
              </w:rPr>
              <w:t xml:space="preserve">Please explain what makes your company and tool unique in the market? Why do you think your </w:t>
            </w:r>
            <w:r w:rsidR="57BF6EF6" w:rsidRPr="1D2E5491">
              <w:rPr>
                <w:b/>
                <w:bCs/>
                <w:color w:val="FFFFFF" w:themeColor="background1"/>
              </w:rPr>
              <w:t>tool would suit London &amp; Partners?</w:t>
            </w:r>
          </w:p>
        </w:tc>
      </w:tr>
      <w:tr w:rsidR="00A84894" w14:paraId="1E951BC5" w14:textId="77777777" w:rsidTr="1D2E5491">
        <w:trPr>
          <w:cantSplit/>
        </w:trPr>
        <w:tc>
          <w:tcPr>
            <w:tcW w:w="697" w:type="dxa"/>
            <w:vMerge w:val="restart"/>
            <w:shd w:val="clear" w:color="auto" w:fill="auto"/>
          </w:tcPr>
          <w:p w14:paraId="275DA61A" w14:textId="4D0B533D" w:rsidR="00A84894" w:rsidRDefault="004153BF" w:rsidP="005F7F8F">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3</w:t>
            </w:r>
          </w:p>
        </w:tc>
        <w:tc>
          <w:tcPr>
            <w:tcW w:w="6958" w:type="dxa"/>
            <w:shd w:val="clear" w:color="auto" w:fill="auto"/>
          </w:tcPr>
          <w:p w14:paraId="4EB9F9A7" w14:textId="04CFE526" w:rsidR="00A84894" w:rsidRDefault="00A84894" w:rsidP="1D2E5491">
            <w:pPr>
              <w:spacing w:before="120" w:after="120" w:line="240" w:lineRule="auto"/>
              <w:rPr>
                <w:rFonts w:cs="Arial"/>
                <w:i/>
                <w:iCs/>
                <w:sz w:val="20"/>
                <w:szCs w:val="20"/>
              </w:rPr>
            </w:pPr>
          </w:p>
          <w:p w14:paraId="4FAB5D13" w14:textId="77777777" w:rsidR="00A84894" w:rsidRPr="00EB70DA" w:rsidRDefault="00A84894" w:rsidP="005F7F8F">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14:paraId="7C1E80D5" w14:textId="77777777" w:rsidR="00A84894" w:rsidRDefault="00A84894" w:rsidP="005F7F8F">
            <w:pPr>
              <w:pStyle w:val="NoSpacing"/>
              <w:jc w:val="center"/>
              <w:rPr>
                <w:rFonts w:cs="Arial"/>
                <w:b/>
                <w:sz w:val="20"/>
              </w:rPr>
            </w:pPr>
            <w:r>
              <w:rPr>
                <w:rFonts w:cs="Arial"/>
                <w:b/>
                <w:sz w:val="20"/>
              </w:rPr>
              <w:t>Weighting</w:t>
            </w:r>
          </w:p>
          <w:p w14:paraId="394170E7" w14:textId="54147989" w:rsidR="00A84894" w:rsidRDefault="48B1EEEF" w:rsidP="06615A6A">
            <w:pPr>
              <w:pStyle w:val="NoSpacing"/>
              <w:jc w:val="center"/>
              <w:rPr>
                <w:rFonts w:cs="Arial"/>
                <w:b/>
                <w:bCs/>
              </w:rPr>
            </w:pPr>
            <w:r w:rsidRPr="1D2E5491">
              <w:rPr>
                <w:rFonts w:cs="Arial"/>
                <w:b/>
                <w:bCs/>
                <w:sz w:val="20"/>
                <w:szCs w:val="20"/>
              </w:rPr>
              <w:t>1</w:t>
            </w:r>
            <w:r w:rsidR="2900A080" w:rsidRPr="1D2E5491">
              <w:rPr>
                <w:rFonts w:cs="Arial"/>
                <w:b/>
                <w:bCs/>
                <w:sz w:val="20"/>
                <w:szCs w:val="20"/>
              </w:rPr>
              <w:t>0</w:t>
            </w:r>
            <w:r w:rsidR="29C5BF06" w:rsidRPr="1D2E5491">
              <w:rPr>
                <w:rFonts w:cs="Arial"/>
                <w:b/>
                <w:bCs/>
                <w:sz w:val="20"/>
                <w:szCs w:val="20"/>
              </w:rPr>
              <w:t>%</w:t>
            </w:r>
          </w:p>
        </w:tc>
      </w:tr>
      <w:tr w:rsidR="00A84894" w14:paraId="6B6C2EA0" w14:textId="77777777" w:rsidTr="1D2E5491">
        <w:trPr>
          <w:gridAfter w:val="1"/>
          <w:wAfter w:w="22" w:type="dxa"/>
          <w:cantSplit/>
          <w:trHeight w:val="4105"/>
        </w:trPr>
        <w:tc>
          <w:tcPr>
            <w:tcW w:w="697" w:type="dxa"/>
            <w:vMerge/>
          </w:tcPr>
          <w:p w14:paraId="7FD2370A" w14:textId="77777777" w:rsidR="00A84894" w:rsidRDefault="00A84894" w:rsidP="005F7F8F">
            <w:pPr>
              <w:pStyle w:val="NoSpacing"/>
              <w:jc w:val="both"/>
              <w:rPr>
                <w:rFonts w:cs="Arial"/>
                <w:b/>
                <w:color w:val="FF0000"/>
                <w:sz w:val="20"/>
                <w:szCs w:val="20"/>
              </w:rPr>
            </w:pPr>
          </w:p>
        </w:tc>
        <w:tc>
          <w:tcPr>
            <w:tcW w:w="8375" w:type="dxa"/>
            <w:gridSpan w:val="2"/>
            <w:shd w:val="clear" w:color="auto" w:fill="auto"/>
          </w:tcPr>
          <w:p w14:paraId="3E966A93" w14:textId="77777777" w:rsidR="00A84894" w:rsidRDefault="05A2DC08" w:rsidP="005F7F8F">
            <w:pPr>
              <w:rPr>
                <w:rFonts w:cs="Arial"/>
                <w:i/>
                <w:sz w:val="16"/>
                <w:szCs w:val="20"/>
              </w:rPr>
            </w:pPr>
            <w:r w:rsidRPr="05A2DC08">
              <w:rPr>
                <w:rFonts w:cs="Arial"/>
                <w:i/>
                <w:iCs/>
                <w:sz w:val="16"/>
                <w:szCs w:val="16"/>
              </w:rPr>
              <w:t xml:space="preserve">Enter response here: </w:t>
            </w:r>
          </w:p>
          <w:p w14:paraId="0FFFD535" w14:textId="77777777" w:rsidR="00A84894" w:rsidRDefault="00A84894" w:rsidP="005F7F8F">
            <w:pPr>
              <w:pStyle w:val="NoSpacing"/>
              <w:rPr>
                <w:rFonts w:cs="Arial"/>
                <w:sz w:val="20"/>
                <w:szCs w:val="20"/>
              </w:rPr>
            </w:pPr>
          </w:p>
          <w:p w14:paraId="64A3080D" w14:textId="77777777" w:rsidR="00A84894" w:rsidRDefault="00A84894" w:rsidP="005F7F8F">
            <w:pPr>
              <w:pStyle w:val="NoSpacing"/>
              <w:rPr>
                <w:rFonts w:cs="Arial"/>
                <w:sz w:val="20"/>
                <w:szCs w:val="20"/>
              </w:rPr>
            </w:pPr>
          </w:p>
          <w:p w14:paraId="5D78C498" w14:textId="77777777" w:rsidR="00A84894" w:rsidRDefault="00A84894" w:rsidP="005F7F8F">
            <w:pPr>
              <w:pStyle w:val="NoSpacing"/>
              <w:rPr>
                <w:rFonts w:cs="Arial"/>
                <w:sz w:val="20"/>
                <w:szCs w:val="20"/>
              </w:rPr>
            </w:pPr>
          </w:p>
          <w:p w14:paraId="7D1AEE4E" w14:textId="77777777" w:rsidR="00A84894" w:rsidRDefault="00A84894" w:rsidP="005F7F8F">
            <w:pPr>
              <w:pStyle w:val="NoSpacing"/>
              <w:rPr>
                <w:rFonts w:cs="Arial"/>
                <w:sz w:val="20"/>
                <w:szCs w:val="20"/>
              </w:rPr>
            </w:pPr>
          </w:p>
          <w:p w14:paraId="0D35268B" w14:textId="77777777" w:rsidR="00A84894" w:rsidRDefault="00A84894" w:rsidP="005F7F8F">
            <w:pPr>
              <w:pStyle w:val="NoSpacing"/>
              <w:rPr>
                <w:rFonts w:cs="Arial"/>
                <w:sz w:val="20"/>
                <w:szCs w:val="20"/>
              </w:rPr>
            </w:pPr>
          </w:p>
          <w:p w14:paraId="4B144DE1" w14:textId="77777777" w:rsidR="00A84894" w:rsidRDefault="00A84894" w:rsidP="005F7F8F">
            <w:pPr>
              <w:pStyle w:val="NoSpacing"/>
              <w:rPr>
                <w:rFonts w:cs="Arial"/>
                <w:sz w:val="20"/>
                <w:szCs w:val="20"/>
              </w:rPr>
            </w:pPr>
          </w:p>
          <w:p w14:paraId="64FC9118" w14:textId="77777777" w:rsidR="00A84894" w:rsidRDefault="00A84894" w:rsidP="005F7F8F">
            <w:pPr>
              <w:pStyle w:val="NoSpacing"/>
              <w:rPr>
                <w:rFonts w:cs="Arial"/>
                <w:sz w:val="20"/>
                <w:szCs w:val="20"/>
              </w:rPr>
            </w:pPr>
          </w:p>
          <w:p w14:paraId="48573630" w14:textId="77777777" w:rsidR="00A84894" w:rsidRDefault="00A84894" w:rsidP="005F7F8F">
            <w:pPr>
              <w:pStyle w:val="NoSpacing"/>
              <w:rPr>
                <w:rFonts w:cs="Arial"/>
                <w:sz w:val="20"/>
                <w:szCs w:val="20"/>
              </w:rPr>
            </w:pPr>
          </w:p>
          <w:p w14:paraId="54C69B90" w14:textId="77777777" w:rsidR="00A84894" w:rsidRDefault="00A84894" w:rsidP="005F7F8F">
            <w:pPr>
              <w:pStyle w:val="NoSpacing"/>
              <w:rPr>
                <w:rFonts w:cs="Arial"/>
                <w:sz w:val="20"/>
                <w:szCs w:val="20"/>
              </w:rPr>
            </w:pPr>
          </w:p>
          <w:p w14:paraId="624AD221" w14:textId="77777777" w:rsidR="00A84894" w:rsidRDefault="00A84894" w:rsidP="005F7F8F">
            <w:pPr>
              <w:pStyle w:val="NoSpacing"/>
              <w:rPr>
                <w:rFonts w:cs="Arial"/>
                <w:sz w:val="20"/>
                <w:szCs w:val="20"/>
              </w:rPr>
            </w:pPr>
          </w:p>
        </w:tc>
      </w:tr>
    </w:tbl>
    <w:p w14:paraId="67383714" w14:textId="6795ACE1" w:rsidR="00A84894" w:rsidRDefault="00A84894" w:rsidP="000544C6">
      <w:pPr>
        <w:rPr>
          <w:rFonts w:cs="Arial"/>
          <w:spacing w:val="-3"/>
        </w:rPr>
      </w:pPr>
    </w:p>
    <w:p w14:paraId="74161E0F" w14:textId="0F8C1BFD" w:rsidR="00A84894" w:rsidRDefault="00A84894" w:rsidP="000544C6">
      <w:pPr>
        <w:rPr>
          <w:rFonts w:cs="Arial"/>
          <w:spacing w:val="-3"/>
        </w:rPr>
      </w:pPr>
    </w:p>
    <w:p w14:paraId="0D1A7A2D" w14:textId="4BCDCBD7" w:rsidR="00A84894" w:rsidRDefault="00A84894" w:rsidP="000544C6">
      <w:pPr>
        <w:rPr>
          <w:rFonts w:cs="Arial"/>
          <w:spacing w:val="-3"/>
        </w:rPr>
      </w:pPr>
    </w:p>
    <w:p w14:paraId="14D156D9"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3E351771" w14:textId="77777777" w:rsidTr="1D2E5491">
        <w:trPr>
          <w:cantSplit/>
        </w:trPr>
        <w:tc>
          <w:tcPr>
            <w:tcW w:w="9094" w:type="dxa"/>
            <w:gridSpan w:val="4"/>
            <w:shd w:val="clear" w:color="auto" w:fill="8DB3E2" w:themeFill="text2" w:themeFillTint="66"/>
          </w:tcPr>
          <w:p w14:paraId="3DFD6C6B" w14:textId="1461A891" w:rsidR="00A84894" w:rsidRDefault="06C0F4A9" w:rsidP="1D2E5491">
            <w:pPr>
              <w:spacing w:before="120" w:after="120" w:line="240" w:lineRule="auto"/>
              <w:rPr>
                <w:rFonts w:cs="Arial"/>
                <w:b/>
                <w:bCs/>
                <w:color w:val="FFFFFF"/>
              </w:rPr>
            </w:pPr>
            <w:r w:rsidRPr="1D2E5491">
              <w:rPr>
                <w:rFonts w:cs="Arial"/>
                <w:b/>
                <w:bCs/>
                <w:color w:val="FFFFFF" w:themeColor="background1"/>
              </w:rPr>
              <w:t>Please outline a</w:t>
            </w:r>
            <w:r w:rsidR="6E528F79" w:rsidRPr="1D2E5491">
              <w:rPr>
                <w:rFonts w:cs="Arial"/>
                <w:b/>
                <w:bCs/>
                <w:color w:val="FFFFFF" w:themeColor="background1"/>
              </w:rPr>
              <w:t xml:space="preserve"> similar</w:t>
            </w:r>
            <w:r w:rsidRPr="1D2E5491">
              <w:rPr>
                <w:rFonts w:cs="Arial"/>
                <w:b/>
                <w:bCs/>
                <w:color w:val="FFFFFF" w:themeColor="background1"/>
              </w:rPr>
              <w:t xml:space="preserve"> </w:t>
            </w:r>
            <w:r w:rsidR="5322F929" w:rsidRPr="1D2E5491">
              <w:rPr>
                <w:rFonts w:cs="Arial"/>
                <w:b/>
                <w:bCs/>
                <w:color w:val="FFFFFF" w:themeColor="background1"/>
              </w:rPr>
              <w:t>organisation</w:t>
            </w:r>
            <w:r w:rsidRPr="1D2E5491">
              <w:rPr>
                <w:rFonts w:cs="Arial"/>
                <w:b/>
                <w:bCs/>
                <w:color w:val="FFFFFF" w:themeColor="background1"/>
              </w:rPr>
              <w:t xml:space="preserve"> to London &amp; Partners that you have</w:t>
            </w:r>
            <w:r w:rsidR="2271856E" w:rsidRPr="1D2E5491">
              <w:rPr>
                <w:rFonts w:cs="Arial"/>
                <w:b/>
                <w:bCs/>
                <w:color w:val="FFFFFF" w:themeColor="background1"/>
              </w:rPr>
              <w:t xml:space="preserve"> </w:t>
            </w:r>
            <w:r w:rsidR="5D819E33" w:rsidRPr="1D2E5491">
              <w:rPr>
                <w:rFonts w:cs="Arial"/>
                <w:b/>
                <w:bCs/>
                <w:color w:val="FFFFFF" w:themeColor="background1"/>
              </w:rPr>
              <w:t xml:space="preserve">worked with </w:t>
            </w:r>
            <w:r w:rsidR="2271856E" w:rsidRPr="1D2E5491">
              <w:rPr>
                <w:rFonts w:cs="Arial"/>
                <w:b/>
                <w:bCs/>
                <w:color w:val="FFFFFF" w:themeColor="background1"/>
              </w:rPr>
              <w:t>and explain how they have benefitted fro</w:t>
            </w:r>
            <w:r w:rsidR="748B1260" w:rsidRPr="1D2E5491">
              <w:rPr>
                <w:rFonts w:cs="Arial"/>
                <w:b/>
                <w:bCs/>
                <w:color w:val="FFFFFF" w:themeColor="background1"/>
              </w:rPr>
              <w:t>m working with your team and using</w:t>
            </w:r>
            <w:r w:rsidR="2271856E" w:rsidRPr="1D2E5491">
              <w:rPr>
                <w:rFonts w:cs="Arial"/>
                <w:b/>
                <w:bCs/>
                <w:color w:val="FFFFFF" w:themeColor="background1"/>
              </w:rPr>
              <w:t xml:space="preserve"> your tool</w:t>
            </w:r>
            <w:r w:rsidR="0822B258" w:rsidRPr="1D2E5491">
              <w:rPr>
                <w:rFonts w:cs="Arial"/>
                <w:b/>
                <w:bCs/>
                <w:color w:val="FFFFFF" w:themeColor="background1"/>
              </w:rPr>
              <w:t>. Please include any relevant data</w:t>
            </w:r>
            <w:r w:rsidR="2369651F" w:rsidRPr="1D2E5491">
              <w:rPr>
                <w:rFonts w:cs="Arial"/>
                <w:b/>
                <w:bCs/>
                <w:color w:val="FFFFFF" w:themeColor="background1"/>
              </w:rPr>
              <w:t xml:space="preserve"> which measures success. </w:t>
            </w:r>
          </w:p>
        </w:tc>
      </w:tr>
      <w:tr w:rsidR="00A84894" w14:paraId="41A81909" w14:textId="77777777" w:rsidTr="1D2E5491">
        <w:trPr>
          <w:cantSplit/>
        </w:trPr>
        <w:tc>
          <w:tcPr>
            <w:tcW w:w="697" w:type="dxa"/>
            <w:vMerge w:val="restart"/>
            <w:shd w:val="clear" w:color="auto" w:fill="auto"/>
          </w:tcPr>
          <w:p w14:paraId="15D12A56" w14:textId="7D7BDC13" w:rsidR="00A84894" w:rsidRDefault="004153BF" w:rsidP="005F7F8F">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4</w:t>
            </w:r>
          </w:p>
        </w:tc>
        <w:tc>
          <w:tcPr>
            <w:tcW w:w="6958" w:type="dxa"/>
            <w:shd w:val="clear" w:color="auto" w:fill="auto"/>
          </w:tcPr>
          <w:p w14:paraId="1451E862" w14:textId="591A66BC" w:rsidR="00A84894" w:rsidRDefault="00A84894" w:rsidP="1D2E5491">
            <w:pPr>
              <w:spacing w:before="120" w:after="120" w:line="240" w:lineRule="auto"/>
              <w:rPr>
                <w:rFonts w:cs="Arial"/>
                <w:i/>
                <w:iCs/>
                <w:sz w:val="20"/>
                <w:szCs w:val="20"/>
              </w:rPr>
            </w:pPr>
          </w:p>
          <w:p w14:paraId="254CA17D" w14:textId="77777777" w:rsidR="00A84894" w:rsidRPr="00EB70DA" w:rsidRDefault="00A84894" w:rsidP="005F7F8F">
            <w:pPr>
              <w:spacing w:before="120" w:after="120" w:line="240" w:lineRule="auto"/>
              <w:rPr>
                <w:rFonts w:cs="Arial"/>
                <w:i/>
                <w:sz w:val="20"/>
                <w:szCs w:val="20"/>
                <w:highlight w:val="yellow"/>
              </w:rPr>
            </w:pPr>
            <w:r w:rsidRPr="00EB70DA">
              <w:rPr>
                <w:rFonts w:cs="Arial"/>
                <w:i/>
                <w:sz w:val="20"/>
                <w:szCs w:val="20"/>
              </w:rPr>
              <w:t xml:space="preserve">(Maximum word </w:t>
            </w:r>
            <w:proofErr w:type="gramStart"/>
            <w:r w:rsidRPr="00F60922">
              <w:rPr>
                <w:rFonts w:cs="Arial"/>
                <w:i/>
                <w:sz w:val="20"/>
                <w:szCs w:val="20"/>
              </w:rPr>
              <w:t>count</w:t>
            </w:r>
            <w:proofErr w:type="gramEnd"/>
            <w:r w:rsidRPr="00F60922">
              <w:rPr>
                <w:rFonts w:cs="Arial"/>
                <w:i/>
                <w:sz w:val="20"/>
                <w:szCs w:val="20"/>
              </w:rPr>
              <w:t xml:space="preserve"> 2,500)</w:t>
            </w:r>
          </w:p>
        </w:tc>
        <w:tc>
          <w:tcPr>
            <w:tcW w:w="1439" w:type="dxa"/>
            <w:gridSpan w:val="2"/>
            <w:shd w:val="clear" w:color="auto" w:fill="FFFFFF" w:themeFill="background1"/>
            <w:vAlign w:val="center"/>
          </w:tcPr>
          <w:p w14:paraId="07DC007F" w14:textId="77777777" w:rsidR="00A84894" w:rsidRDefault="00A84894" w:rsidP="005F7F8F">
            <w:pPr>
              <w:pStyle w:val="NoSpacing"/>
              <w:jc w:val="center"/>
              <w:rPr>
                <w:rFonts w:cs="Arial"/>
                <w:b/>
                <w:sz w:val="20"/>
              </w:rPr>
            </w:pPr>
            <w:r>
              <w:rPr>
                <w:rFonts w:cs="Arial"/>
                <w:b/>
                <w:sz w:val="20"/>
              </w:rPr>
              <w:t>Weighting</w:t>
            </w:r>
          </w:p>
          <w:p w14:paraId="1E0BB193" w14:textId="1284EBA4" w:rsidR="00A84894" w:rsidRDefault="4E60D931" w:rsidP="06615A6A">
            <w:pPr>
              <w:pStyle w:val="NoSpacing"/>
              <w:jc w:val="center"/>
              <w:rPr>
                <w:rFonts w:cs="Arial"/>
                <w:b/>
                <w:bCs/>
              </w:rPr>
            </w:pPr>
            <w:r w:rsidRPr="1D2E5491">
              <w:rPr>
                <w:rFonts w:cs="Arial"/>
                <w:b/>
                <w:bCs/>
                <w:sz w:val="20"/>
                <w:szCs w:val="20"/>
              </w:rPr>
              <w:t>30</w:t>
            </w:r>
            <w:r w:rsidR="29C5BF06" w:rsidRPr="1D2E5491">
              <w:rPr>
                <w:rFonts w:cs="Arial"/>
                <w:b/>
                <w:bCs/>
                <w:sz w:val="20"/>
                <w:szCs w:val="20"/>
              </w:rPr>
              <w:t>%</w:t>
            </w:r>
          </w:p>
        </w:tc>
      </w:tr>
      <w:tr w:rsidR="00A84894" w14:paraId="054A4D61" w14:textId="77777777" w:rsidTr="1D2E5491">
        <w:trPr>
          <w:gridAfter w:val="1"/>
          <w:wAfter w:w="22" w:type="dxa"/>
          <w:cantSplit/>
          <w:trHeight w:val="4105"/>
        </w:trPr>
        <w:tc>
          <w:tcPr>
            <w:tcW w:w="697" w:type="dxa"/>
            <w:vMerge/>
          </w:tcPr>
          <w:p w14:paraId="482EEBE4" w14:textId="77777777" w:rsidR="00A84894" w:rsidRDefault="00A84894" w:rsidP="005F7F8F">
            <w:pPr>
              <w:pStyle w:val="NoSpacing"/>
              <w:jc w:val="both"/>
              <w:rPr>
                <w:rFonts w:cs="Arial"/>
                <w:b/>
                <w:color w:val="FF0000"/>
                <w:sz w:val="20"/>
                <w:szCs w:val="20"/>
              </w:rPr>
            </w:pPr>
          </w:p>
        </w:tc>
        <w:tc>
          <w:tcPr>
            <w:tcW w:w="8375" w:type="dxa"/>
            <w:gridSpan w:val="2"/>
            <w:shd w:val="clear" w:color="auto" w:fill="auto"/>
          </w:tcPr>
          <w:p w14:paraId="4B1C55E1" w14:textId="77777777" w:rsidR="00A84894" w:rsidRDefault="05A2DC08" w:rsidP="005F7F8F">
            <w:pPr>
              <w:rPr>
                <w:rFonts w:cs="Arial"/>
                <w:i/>
                <w:sz w:val="16"/>
                <w:szCs w:val="20"/>
              </w:rPr>
            </w:pPr>
            <w:r w:rsidRPr="05A2DC08">
              <w:rPr>
                <w:rFonts w:cs="Arial"/>
                <w:i/>
                <w:iCs/>
                <w:sz w:val="16"/>
                <w:szCs w:val="16"/>
              </w:rPr>
              <w:t xml:space="preserve">Enter response here: </w:t>
            </w:r>
          </w:p>
          <w:p w14:paraId="278097AD" w14:textId="77777777" w:rsidR="00A84894" w:rsidRDefault="00A84894" w:rsidP="005F7F8F">
            <w:pPr>
              <w:pStyle w:val="NoSpacing"/>
              <w:rPr>
                <w:rFonts w:cs="Arial"/>
                <w:sz w:val="20"/>
                <w:szCs w:val="20"/>
              </w:rPr>
            </w:pPr>
          </w:p>
          <w:p w14:paraId="0B479554" w14:textId="77777777" w:rsidR="00A84894" w:rsidRDefault="00A84894" w:rsidP="005F7F8F">
            <w:pPr>
              <w:pStyle w:val="NoSpacing"/>
              <w:rPr>
                <w:rFonts w:cs="Arial"/>
                <w:sz w:val="20"/>
                <w:szCs w:val="20"/>
              </w:rPr>
            </w:pPr>
          </w:p>
          <w:p w14:paraId="543863F2" w14:textId="77777777" w:rsidR="00A84894" w:rsidRDefault="00A84894" w:rsidP="005F7F8F">
            <w:pPr>
              <w:pStyle w:val="NoSpacing"/>
              <w:rPr>
                <w:rFonts w:cs="Arial"/>
                <w:sz w:val="20"/>
                <w:szCs w:val="20"/>
              </w:rPr>
            </w:pPr>
          </w:p>
          <w:p w14:paraId="125F301B" w14:textId="77777777" w:rsidR="00A84894" w:rsidRDefault="00A84894" w:rsidP="005F7F8F">
            <w:pPr>
              <w:pStyle w:val="NoSpacing"/>
              <w:rPr>
                <w:rFonts w:cs="Arial"/>
                <w:sz w:val="20"/>
                <w:szCs w:val="20"/>
              </w:rPr>
            </w:pPr>
          </w:p>
          <w:p w14:paraId="68C53294" w14:textId="77777777" w:rsidR="00A84894" w:rsidRDefault="00A84894" w:rsidP="005F7F8F">
            <w:pPr>
              <w:pStyle w:val="NoSpacing"/>
              <w:rPr>
                <w:rFonts w:cs="Arial"/>
                <w:sz w:val="20"/>
                <w:szCs w:val="20"/>
              </w:rPr>
            </w:pPr>
          </w:p>
          <w:p w14:paraId="70324F80" w14:textId="77777777" w:rsidR="00A84894" w:rsidRDefault="00A84894" w:rsidP="005F7F8F">
            <w:pPr>
              <w:pStyle w:val="NoSpacing"/>
              <w:rPr>
                <w:rFonts w:cs="Arial"/>
                <w:sz w:val="20"/>
                <w:szCs w:val="20"/>
              </w:rPr>
            </w:pPr>
          </w:p>
          <w:p w14:paraId="5520C561" w14:textId="77777777" w:rsidR="00A84894" w:rsidRDefault="00A84894" w:rsidP="005F7F8F">
            <w:pPr>
              <w:pStyle w:val="NoSpacing"/>
              <w:rPr>
                <w:rFonts w:cs="Arial"/>
                <w:sz w:val="20"/>
                <w:szCs w:val="20"/>
              </w:rPr>
            </w:pPr>
          </w:p>
          <w:p w14:paraId="6540F905" w14:textId="77777777" w:rsidR="00A84894" w:rsidRDefault="00A84894" w:rsidP="005F7F8F">
            <w:pPr>
              <w:pStyle w:val="NoSpacing"/>
              <w:rPr>
                <w:rFonts w:cs="Arial"/>
                <w:sz w:val="20"/>
                <w:szCs w:val="20"/>
              </w:rPr>
            </w:pPr>
          </w:p>
          <w:p w14:paraId="089E2C68" w14:textId="77777777" w:rsidR="00A84894" w:rsidRDefault="00A84894" w:rsidP="005F7F8F">
            <w:pPr>
              <w:pStyle w:val="NoSpacing"/>
              <w:rPr>
                <w:rFonts w:cs="Arial"/>
                <w:sz w:val="20"/>
                <w:szCs w:val="20"/>
              </w:rPr>
            </w:pPr>
          </w:p>
          <w:p w14:paraId="371A415D" w14:textId="77777777" w:rsidR="00A84894" w:rsidRDefault="00A84894" w:rsidP="005F7F8F">
            <w:pPr>
              <w:pStyle w:val="NoSpacing"/>
              <w:rPr>
                <w:rFonts w:cs="Arial"/>
                <w:sz w:val="20"/>
                <w:szCs w:val="20"/>
              </w:rPr>
            </w:pPr>
          </w:p>
        </w:tc>
      </w:tr>
    </w:tbl>
    <w:p w14:paraId="1BC886B7" w14:textId="68E75DB4" w:rsidR="00491DE8" w:rsidRDefault="00491DE8" w:rsidP="05A2DC08">
      <w:pPr>
        <w:rPr>
          <w:rFonts w:cs="Arial"/>
        </w:rPr>
      </w:pPr>
    </w:p>
    <w:p w14:paraId="0F7D1136" w14:textId="77777777" w:rsidR="004B2285" w:rsidRDefault="004B2285" w:rsidP="000544C6">
      <w:pPr>
        <w:rPr>
          <w:rFonts w:cs="Arial"/>
          <w:spacing w:val="-3"/>
        </w:rPr>
      </w:pPr>
    </w:p>
    <w:p w14:paraId="632549BB" w14:textId="20E08480" w:rsidR="00491DE8" w:rsidRDefault="00491DE8" w:rsidP="00491DE8">
      <w:pPr>
        <w:pStyle w:val="Heading1"/>
        <w:rPr>
          <w:rFonts w:eastAsia="Arial"/>
          <w:w w:val="105"/>
        </w:rPr>
      </w:pPr>
      <w:bookmarkStart w:id="40" w:name="_Toc3884018"/>
      <w:r>
        <w:rPr>
          <w:rFonts w:eastAsia="Arial"/>
          <w:w w:val="105"/>
        </w:rPr>
        <w:t xml:space="preserve">Commercial </w:t>
      </w:r>
      <w:r w:rsidR="004B2285">
        <w:rPr>
          <w:rFonts w:eastAsia="Arial"/>
          <w:w w:val="105"/>
        </w:rPr>
        <w:t>Submission</w:t>
      </w:r>
      <w:bookmarkEnd w:id="40"/>
    </w:p>
    <w:p w14:paraId="41E0ABA2" w14:textId="43D95F9A" w:rsidR="00491DE8" w:rsidRDefault="00491DE8" w:rsidP="000544C6">
      <w:pPr>
        <w:rPr>
          <w:rFonts w:cs="Arial"/>
          <w:spacing w:val="-3"/>
        </w:rPr>
      </w:pPr>
    </w:p>
    <w:p w14:paraId="6B57A1AB" w14:textId="40FCB2F0" w:rsidR="000C12A1" w:rsidRDefault="000C12A1" w:rsidP="000C12A1">
      <w:pPr>
        <w:spacing w:before="120" w:after="120" w:line="240" w:lineRule="auto"/>
        <w:rPr>
          <w:rFonts w:cs="Arial"/>
        </w:rPr>
      </w:pPr>
      <w:r w:rsidRPr="06615A6A">
        <w:rPr>
          <w:rFonts w:cs="Arial"/>
        </w:rPr>
        <w:t xml:space="preserve">Financial Submission – </w:t>
      </w:r>
      <w:r w:rsidR="6207D61E" w:rsidRPr="06615A6A">
        <w:rPr>
          <w:rFonts w:cs="Arial"/>
        </w:rPr>
        <w:t>3</w:t>
      </w:r>
      <w:r w:rsidRPr="06615A6A">
        <w:rPr>
          <w:rFonts w:cs="Arial"/>
        </w:rPr>
        <w:t>0%</w:t>
      </w:r>
    </w:p>
    <w:p w14:paraId="1BE20593" w14:textId="77777777" w:rsidR="000C12A1" w:rsidRDefault="000C12A1" w:rsidP="000C12A1">
      <w:pPr>
        <w:spacing w:before="120" w:after="120" w:line="240" w:lineRule="auto"/>
        <w:rPr>
          <w:rFonts w:cs="Arial"/>
        </w:rPr>
      </w:pPr>
      <w:r>
        <w:rPr>
          <w:rFonts w:cs="Arial"/>
        </w:rPr>
        <w:t>Our Tender Price for the provision of the goods/services referred to in the Specification is as detailed in the table below:</w:t>
      </w:r>
    </w:p>
    <w:p w14:paraId="48FC93F8" w14:textId="58A66DB8" w:rsidR="000C12A1" w:rsidRDefault="000C12A1" w:rsidP="000C12A1">
      <w:pPr>
        <w:jc w:val="both"/>
        <w:rPr>
          <w:rFonts w:cs="Arial"/>
        </w:rPr>
      </w:pPr>
      <w:r>
        <w:rPr>
          <w:rFonts w:cs="Arial"/>
        </w:rPr>
        <w:t>This price does include Value Added Tax and is for the whole of the Contract Period.</w:t>
      </w:r>
    </w:p>
    <w:p w14:paraId="1CC57A72" w14:textId="3F1EDE30" w:rsidR="000C12A1" w:rsidRDefault="000C12A1" w:rsidP="000C12A1">
      <w:pPr>
        <w:jc w:val="both"/>
        <w:rPr>
          <w:rFonts w:cs="Arial"/>
        </w:rPr>
      </w:pPr>
      <w:r w:rsidRPr="06615A6A">
        <w:rPr>
          <w:rFonts w:cs="Arial"/>
        </w:rPr>
        <w:t>Costs shall be fully inclusive (</w:t>
      </w:r>
      <w:r w:rsidR="3252D9F6" w:rsidRPr="06615A6A">
        <w:rPr>
          <w:rFonts w:cs="Arial"/>
        </w:rPr>
        <w:t>i</w:t>
      </w:r>
      <w:r w:rsidR="400CF2DD" w:rsidRPr="06615A6A">
        <w:rPr>
          <w:rFonts w:cs="Arial"/>
        </w:rPr>
        <w:t>.</w:t>
      </w:r>
      <w:r w:rsidRPr="06615A6A">
        <w:rPr>
          <w:rFonts w:cs="Arial"/>
        </w:rPr>
        <w:t>e</w:t>
      </w:r>
      <w:r w:rsidR="16A3006B" w:rsidRPr="06615A6A">
        <w:rPr>
          <w:rFonts w:cs="Arial"/>
        </w:rPr>
        <w:t>.</w:t>
      </w:r>
      <w:r w:rsidRPr="06615A6A">
        <w:rPr>
          <w:rFonts w:cs="Arial"/>
        </w:rPr>
        <w:t xml:space="preserve"> inclusive of all travel costs, subsistence, accommodation etc)</w:t>
      </w:r>
    </w:p>
    <w:tbl>
      <w:tblPr>
        <w:tblW w:w="0" w:type="auto"/>
        <w:tblCellMar>
          <w:left w:w="0" w:type="dxa"/>
          <w:right w:w="0" w:type="dxa"/>
        </w:tblCellMar>
        <w:tblLook w:val="0000" w:firstRow="0" w:lastRow="0" w:firstColumn="0" w:lastColumn="0" w:noHBand="0" w:noVBand="0"/>
      </w:tblPr>
      <w:tblGrid>
        <w:gridCol w:w="5635"/>
        <w:gridCol w:w="1652"/>
        <w:gridCol w:w="1793"/>
      </w:tblGrid>
      <w:tr w:rsidR="00022C5F" w14:paraId="5570C8A4" w14:textId="77777777" w:rsidTr="06615A6A">
        <w:trPr>
          <w:trHeight w:val="508"/>
        </w:trPr>
        <w:tc>
          <w:tcPr>
            <w:tcW w:w="9322"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10CDC6B" w14:textId="77777777" w:rsidR="00022C5F" w:rsidRPr="00A91E7D" w:rsidRDefault="00022C5F" w:rsidP="005F7F8F">
            <w:pPr>
              <w:spacing w:after="0" w:line="240" w:lineRule="auto"/>
              <w:ind w:firstLine="12"/>
              <w:rPr>
                <w:rFonts w:cs="Arial"/>
                <w:b/>
                <w:sz w:val="20"/>
                <w:highlight w:val="yellow"/>
                <w:u w:val="single"/>
              </w:rPr>
            </w:pPr>
            <w:r w:rsidRPr="00E964E8">
              <w:rPr>
                <w:rFonts w:cs="Arial"/>
                <w:b/>
                <w:sz w:val="24"/>
                <w:u w:val="single"/>
              </w:rPr>
              <w:t>Financial Submission</w:t>
            </w:r>
          </w:p>
        </w:tc>
      </w:tr>
      <w:tr w:rsidR="00022C5F" w14:paraId="6D742665" w14:textId="77777777" w:rsidTr="06615A6A">
        <w:trPr>
          <w:trHeight w:val="508"/>
        </w:trPr>
        <w:tc>
          <w:tcPr>
            <w:tcW w:w="5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CE1843" w14:textId="76CD859F" w:rsidR="00022C5F" w:rsidRPr="00395A30" w:rsidRDefault="66E42357" w:rsidP="005F7F8F">
            <w:pPr>
              <w:spacing w:after="0" w:line="240" w:lineRule="auto"/>
              <w:rPr>
                <w:rFonts w:cs="Arial"/>
              </w:rPr>
            </w:pPr>
            <w:r w:rsidRPr="06615A6A">
              <w:rPr>
                <w:rFonts w:cs="Arial"/>
              </w:rPr>
              <w:t xml:space="preserve">Key pricing elements -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85B6A2" w14:textId="77777777" w:rsidR="00022C5F" w:rsidRPr="00395A30" w:rsidRDefault="00022C5F" w:rsidP="005F7F8F">
            <w:pPr>
              <w:spacing w:after="0" w:line="240" w:lineRule="auto"/>
              <w:jc w:val="center"/>
              <w:rPr>
                <w:rFonts w:cs="Arial"/>
              </w:rPr>
            </w:pP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BC14BA" w14:textId="77777777" w:rsidR="00022C5F" w:rsidRPr="00395A30" w:rsidRDefault="00022C5F" w:rsidP="005F7F8F">
            <w:pPr>
              <w:spacing w:after="0" w:line="240" w:lineRule="auto"/>
              <w:ind w:left="709" w:hanging="697"/>
              <w:jc w:val="center"/>
              <w:rPr>
                <w:rFonts w:cs="Arial"/>
                <w:szCs w:val="24"/>
              </w:rPr>
            </w:pPr>
          </w:p>
        </w:tc>
      </w:tr>
      <w:tr w:rsidR="00022C5F" w14:paraId="7F26A98E" w14:textId="77777777" w:rsidTr="06615A6A">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1BF1D03A" w14:textId="105DD90D" w:rsidR="00022C5F" w:rsidRPr="006F1F72" w:rsidRDefault="66E42357" w:rsidP="06615A6A">
            <w:pPr>
              <w:spacing w:after="0" w:line="240" w:lineRule="auto"/>
              <w:rPr>
                <w:rFonts w:cs="Arial"/>
                <w:color w:val="D9D9D9" w:themeColor="background1" w:themeShade="D9"/>
              </w:rPr>
            </w:pPr>
            <w:r w:rsidRPr="06615A6A">
              <w:rPr>
                <w:rFonts w:cs="Arial"/>
              </w:rPr>
              <w:t>Y1 annual subscription (as per specification)</w:t>
            </w: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26CE0B53" w14:textId="77777777" w:rsidR="00022C5F" w:rsidRPr="006F1F72" w:rsidRDefault="00022C5F" w:rsidP="005F7F8F">
            <w:pPr>
              <w:spacing w:after="0" w:line="240" w:lineRule="auto"/>
              <w:rPr>
                <w:rFonts w:cs="Arial"/>
                <w:color w:val="D9D9D9" w:themeColor="background1" w:themeShade="D9"/>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9954937" w14:textId="77777777" w:rsidR="00022C5F" w:rsidRPr="006F1F72" w:rsidRDefault="00022C5F" w:rsidP="005F7F8F">
            <w:pPr>
              <w:spacing w:after="0" w:line="240" w:lineRule="auto"/>
              <w:ind w:left="709" w:hanging="697"/>
              <w:rPr>
                <w:rFonts w:cs="Arial"/>
                <w:color w:val="D9D9D9" w:themeColor="background1" w:themeShade="D9"/>
                <w:szCs w:val="24"/>
              </w:rPr>
            </w:pPr>
          </w:p>
        </w:tc>
      </w:tr>
      <w:tr w:rsidR="00022C5F" w14:paraId="1201D8E1" w14:textId="77777777" w:rsidTr="06615A6A">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9439FFB" w14:textId="2F65AA9E" w:rsidR="00022C5F" w:rsidRPr="006F1F72" w:rsidRDefault="66E42357" w:rsidP="06615A6A">
            <w:pPr>
              <w:spacing w:after="0" w:line="240" w:lineRule="auto"/>
              <w:rPr>
                <w:rFonts w:cs="Arial"/>
                <w:color w:val="D9D9D9" w:themeColor="background1" w:themeShade="D9"/>
              </w:rPr>
            </w:pPr>
            <w:r w:rsidRPr="06615A6A">
              <w:rPr>
                <w:rFonts w:cs="Arial"/>
              </w:rPr>
              <w:t>Y2 annual subscription</w:t>
            </w:r>
            <w:r w:rsidR="6AE1CADE" w:rsidRPr="06615A6A">
              <w:rPr>
                <w:rFonts w:cs="Arial"/>
              </w:rPr>
              <w:t xml:space="preserve"> (as per specification)</w:t>
            </w: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25D092C" w14:textId="77777777" w:rsidR="00022C5F" w:rsidRPr="006F1F72" w:rsidRDefault="00022C5F" w:rsidP="005F7F8F">
            <w:pPr>
              <w:spacing w:after="0" w:line="240" w:lineRule="auto"/>
              <w:rPr>
                <w:rFonts w:cs="Arial"/>
                <w:color w:val="D9D9D9" w:themeColor="background1" w:themeShade="D9"/>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6359E2C" w14:textId="77777777" w:rsidR="00022C5F" w:rsidRPr="006F1F72" w:rsidRDefault="00022C5F" w:rsidP="005F7F8F">
            <w:pPr>
              <w:spacing w:after="0" w:line="240" w:lineRule="auto"/>
              <w:ind w:left="709" w:hanging="697"/>
              <w:rPr>
                <w:rFonts w:cs="Arial"/>
                <w:color w:val="D9D9D9" w:themeColor="background1" w:themeShade="D9"/>
                <w:szCs w:val="24"/>
              </w:rPr>
            </w:pPr>
          </w:p>
        </w:tc>
      </w:tr>
      <w:tr w:rsidR="00022C5F" w14:paraId="0EE11C1F" w14:textId="77777777" w:rsidTr="06615A6A">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6BE9E084" w14:textId="15B754E9" w:rsidR="00022C5F" w:rsidRPr="006F1F72" w:rsidRDefault="66E42357" w:rsidP="06615A6A">
            <w:pPr>
              <w:spacing w:after="0" w:line="240" w:lineRule="auto"/>
              <w:rPr>
                <w:rFonts w:cs="Arial"/>
                <w:color w:val="D9D9D9" w:themeColor="background1" w:themeShade="D9"/>
              </w:rPr>
            </w:pPr>
            <w:r w:rsidRPr="06615A6A">
              <w:rPr>
                <w:rFonts w:cs="Arial"/>
              </w:rPr>
              <w:t>Y3 annual subscription</w:t>
            </w:r>
            <w:r w:rsidR="10E951E9" w:rsidRPr="06615A6A">
              <w:rPr>
                <w:rFonts w:cs="Arial"/>
              </w:rPr>
              <w:t xml:space="preserve"> (as per specification)</w:t>
            </w: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6570B50" w14:textId="77777777" w:rsidR="00022C5F" w:rsidRPr="006F1F72" w:rsidRDefault="00022C5F" w:rsidP="005F7F8F">
            <w:pPr>
              <w:spacing w:after="0" w:line="240" w:lineRule="auto"/>
              <w:rPr>
                <w:rFonts w:cs="Arial"/>
                <w:color w:val="D9D9D9" w:themeColor="background1" w:themeShade="D9"/>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459AA24" w14:textId="77777777" w:rsidR="00022C5F" w:rsidRPr="006F1F72" w:rsidRDefault="00022C5F" w:rsidP="005F7F8F">
            <w:pPr>
              <w:spacing w:after="0" w:line="240" w:lineRule="auto"/>
              <w:ind w:left="709" w:hanging="697"/>
              <w:rPr>
                <w:rFonts w:cs="Arial"/>
                <w:color w:val="D9D9D9" w:themeColor="background1" w:themeShade="D9"/>
                <w:szCs w:val="24"/>
              </w:rPr>
            </w:pPr>
          </w:p>
        </w:tc>
      </w:tr>
      <w:tr w:rsidR="00022C5F" w14:paraId="4E55FE80" w14:textId="77777777" w:rsidTr="06615A6A">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6D007A18" w14:textId="1EF69DFD" w:rsidR="00022C5F" w:rsidRPr="002C4B51" w:rsidRDefault="66E42357" w:rsidP="06615A6A">
            <w:pPr>
              <w:spacing w:after="0" w:line="240" w:lineRule="auto"/>
              <w:rPr>
                <w:rFonts w:cs="Arial"/>
                <w:color w:val="D9D9D9" w:themeColor="background1" w:themeShade="D9"/>
              </w:rPr>
            </w:pPr>
            <w:r w:rsidRPr="06615A6A">
              <w:rPr>
                <w:rFonts w:cs="Arial"/>
              </w:rPr>
              <w:t xml:space="preserve">Additional licence </w:t>
            </w: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658EAB2" w14:textId="77777777" w:rsidR="00022C5F" w:rsidRPr="002C4B51" w:rsidRDefault="00022C5F" w:rsidP="005F7F8F">
            <w:pPr>
              <w:spacing w:after="0" w:line="240" w:lineRule="auto"/>
              <w:rPr>
                <w:rFonts w:cs="Arial"/>
                <w:color w:val="D9D9D9" w:themeColor="background1" w:themeShade="D9"/>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C3091CB" w14:textId="77777777" w:rsidR="00022C5F" w:rsidRPr="002C4B51" w:rsidRDefault="00022C5F" w:rsidP="005F7F8F">
            <w:pPr>
              <w:spacing w:after="0" w:line="240" w:lineRule="auto"/>
              <w:ind w:left="709" w:hanging="697"/>
              <w:rPr>
                <w:rFonts w:cs="Arial"/>
                <w:color w:val="D9D9D9" w:themeColor="background1" w:themeShade="D9"/>
                <w:szCs w:val="24"/>
              </w:rPr>
            </w:pPr>
          </w:p>
        </w:tc>
      </w:tr>
      <w:tr w:rsidR="00022C5F" w14:paraId="74BF78D4" w14:textId="77777777" w:rsidTr="06615A6A">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411419A" w14:textId="2E3CB519" w:rsidR="00022C5F" w:rsidRPr="006F1F72" w:rsidRDefault="489366E9" w:rsidP="005F7F8F">
            <w:pPr>
              <w:spacing w:after="0" w:line="240" w:lineRule="auto"/>
              <w:rPr>
                <w:rFonts w:cs="Arial"/>
              </w:rPr>
            </w:pPr>
            <w:r w:rsidRPr="06615A6A">
              <w:rPr>
                <w:rFonts w:cs="Arial"/>
              </w:rPr>
              <w:t>Additional profile</w:t>
            </w: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350E8744" w14:textId="77777777" w:rsidR="00022C5F" w:rsidRPr="006F1F72" w:rsidRDefault="00022C5F" w:rsidP="005F7F8F">
            <w:pPr>
              <w:spacing w:after="0" w:line="240" w:lineRule="auto"/>
              <w:rPr>
                <w:rFonts w:cs="Arial"/>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967F8C6" w14:textId="77777777" w:rsidR="00022C5F" w:rsidRPr="006F1F72" w:rsidRDefault="00022C5F" w:rsidP="005F7F8F">
            <w:pPr>
              <w:spacing w:after="0" w:line="240" w:lineRule="auto"/>
              <w:ind w:left="709" w:hanging="697"/>
              <w:rPr>
                <w:rFonts w:cs="Arial"/>
                <w:szCs w:val="24"/>
              </w:rPr>
            </w:pPr>
          </w:p>
        </w:tc>
      </w:tr>
      <w:tr w:rsidR="00022C5F" w14:paraId="46E8E860" w14:textId="77777777" w:rsidTr="06615A6A">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08B3FFE" w14:textId="44C2BFEB" w:rsidR="00022C5F" w:rsidRPr="006F1F72" w:rsidRDefault="489366E9" w:rsidP="005F7F8F">
            <w:pPr>
              <w:spacing w:after="0" w:line="240" w:lineRule="auto"/>
              <w:rPr>
                <w:rFonts w:cs="Arial"/>
              </w:rPr>
            </w:pPr>
            <w:r w:rsidRPr="06615A6A">
              <w:rPr>
                <w:rFonts w:cs="Arial"/>
              </w:rPr>
              <w:t>Any additional features (please list):</w:t>
            </w: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2922F188" w14:textId="77777777" w:rsidR="00022C5F" w:rsidRPr="006F1F72" w:rsidRDefault="00022C5F" w:rsidP="005F7F8F">
            <w:pPr>
              <w:spacing w:after="0" w:line="240" w:lineRule="auto"/>
              <w:rPr>
                <w:rFonts w:cs="Arial"/>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3C98A46E" w14:textId="77777777" w:rsidR="00022C5F" w:rsidRPr="006F1F72" w:rsidRDefault="00022C5F" w:rsidP="005F7F8F">
            <w:pPr>
              <w:spacing w:after="0" w:line="240" w:lineRule="auto"/>
              <w:ind w:left="709" w:hanging="697"/>
              <w:rPr>
                <w:rFonts w:cs="Arial"/>
                <w:szCs w:val="24"/>
              </w:rPr>
            </w:pPr>
          </w:p>
        </w:tc>
      </w:tr>
      <w:tr w:rsidR="00022C5F" w14:paraId="14C26DCB" w14:textId="77777777" w:rsidTr="06615A6A">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0279199" w14:textId="77777777" w:rsidR="00022C5F" w:rsidRPr="006F1F72" w:rsidRDefault="00022C5F" w:rsidP="005F7F8F">
            <w:pPr>
              <w:spacing w:after="0" w:line="240" w:lineRule="auto"/>
              <w:rPr>
                <w:rFonts w:cs="Arial"/>
              </w:rPr>
            </w:pP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39099BE9" w14:textId="77777777" w:rsidR="00022C5F" w:rsidRPr="006F1F72" w:rsidRDefault="00022C5F" w:rsidP="005F7F8F">
            <w:pPr>
              <w:spacing w:after="0" w:line="240" w:lineRule="auto"/>
              <w:rPr>
                <w:rFonts w:cs="Arial"/>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0AF00E7" w14:textId="77777777" w:rsidR="00022C5F" w:rsidRPr="006F1F72" w:rsidRDefault="00022C5F" w:rsidP="005F7F8F">
            <w:pPr>
              <w:spacing w:after="0" w:line="240" w:lineRule="auto"/>
              <w:ind w:left="709" w:hanging="697"/>
              <w:rPr>
                <w:rFonts w:cs="Arial"/>
                <w:szCs w:val="24"/>
              </w:rPr>
            </w:pPr>
          </w:p>
        </w:tc>
      </w:tr>
      <w:tr w:rsidR="00022C5F" w14:paraId="68F75501" w14:textId="77777777" w:rsidTr="06615A6A">
        <w:trPr>
          <w:trHeight w:val="508"/>
        </w:trPr>
        <w:tc>
          <w:tcPr>
            <w:tcW w:w="5778" w:type="dxa"/>
            <w:tcBorders>
              <w:top w:val="single" w:sz="8" w:space="0" w:color="auto"/>
              <w:left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1FAD05A" w14:textId="77777777" w:rsidR="00022C5F" w:rsidRPr="006F1F72" w:rsidRDefault="00022C5F" w:rsidP="005F7F8F">
            <w:pPr>
              <w:spacing w:after="0" w:line="240" w:lineRule="auto"/>
              <w:rPr>
                <w:rFonts w:cs="Arial"/>
              </w:rPr>
            </w:pP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E17CABD" w14:textId="77777777" w:rsidR="00022C5F" w:rsidRPr="006F1F72" w:rsidRDefault="00022C5F" w:rsidP="005F7F8F">
            <w:pPr>
              <w:spacing w:after="0" w:line="240" w:lineRule="auto"/>
              <w:rPr>
                <w:rFonts w:cs="Arial"/>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1C9776C" w14:textId="77777777" w:rsidR="00022C5F" w:rsidRPr="006F1F72" w:rsidRDefault="00022C5F" w:rsidP="005F7F8F">
            <w:pPr>
              <w:spacing w:after="0" w:line="240" w:lineRule="auto"/>
              <w:ind w:left="709" w:hanging="697"/>
              <w:rPr>
                <w:rFonts w:cs="Arial"/>
                <w:szCs w:val="24"/>
              </w:rPr>
            </w:pPr>
          </w:p>
        </w:tc>
      </w:tr>
      <w:tr w:rsidR="00022C5F" w14:paraId="50918215" w14:textId="77777777" w:rsidTr="06615A6A">
        <w:trPr>
          <w:trHeight w:val="355"/>
        </w:trPr>
        <w:tc>
          <w:tcPr>
            <w:tcW w:w="932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850158" w14:textId="77777777" w:rsidR="00022C5F" w:rsidRPr="00A91E7D" w:rsidRDefault="00022C5F" w:rsidP="005F7F8F">
            <w:pPr>
              <w:spacing w:after="0" w:line="240" w:lineRule="auto"/>
              <w:ind w:firstLine="12"/>
              <w:rPr>
                <w:rFonts w:cs="Arial"/>
                <w:highlight w:val="yellow"/>
                <w:u w:val="single"/>
              </w:rPr>
            </w:pPr>
          </w:p>
        </w:tc>
      </w:tr>
      <w:tr w:rsidR="00022C5F" w14:paraId="7C778878" w14:textId="77777777" w:rsidTr="06615A6A">
        <w:trPr>
          <w:trHeight w:val="355"/>
        </w:trPr>
        <w:tc>
          <w:tcPr>
            <w:tcW w:w="932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835DE" w14:textId="77777777" w:rsidR="00022C5F" w:rsidRPr="00FD28B2" w:rsidRDefault="00022C5F" w:rsidP="005F7F8F">
            <w:pPr>
              <w:spacing w:after="0" w:line="240" w:lineRule="auto"/>
              <w:ind w:firstLine="12"/>
              <w:rPr>
                <w:rFonts w:cs="Arial"/>
                <w:sz w:val="24"/>
                <w:szCs w:val="24"/>
              </w:rPr>
            </w:pPr>
          </w:p>
        </w:tc>
      </w:tr>
      <w:tr w:rsidR="00022C5F" w14:paraId="7FC1D39A"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B697E"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0CAD108" w14:textId="77777777" w:rsidR="00022C5F" w:rsidRPr="00E964E8" w:rsidRDefault="00022C5F" w:rsidP="005F7F8F">
            <w:pPr>
              <w:spacing w:after="0" w:line="240" w:lineRule="auto"/>
              <w:ind w:firstLine="12"/>
              <w:rPr>
                <w:rFonts w:cs="Arial"/>
                <w:sz w:val="24"/>
                <w:szCs w:val="24"/>
              </w:rPr>
            </w:pPr>
            <w:r w:rsidRPr="00E964E8">
              <w:rPr>
                <w:rFonts w:cs="Arial"/>
                <w:szCs w:val="24"/>
              </w:rPr>
              <w:t>£</w:t>
            </w:r>
          </w:p>
        </w:tc>
      </w:tr>
      <w:tr w:rsidR="00022C5F" w14:paraId="1F836914"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DFC7E3"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2904281B" w14:textId="77777777" w:rsidR="00022C5F" w:rsidRPr="00E964E8" w:rsidRDefault="00022C5F" w:rsidP="005F7F8F">
            <w:pPr>
              <w:spacing w:after="0" w:line="240" w:lineRule="auto"/>
              <w:ind w:firstLine="12"/>
              <w:rPr>
                <w:rFonts w:cs="Arial"/>
                <w:szCs w:val="24"/>
              </w:rPr>
            </w:pPr>
            <w:r>
              <w:rPr>
                <w:rFonts w:cs="Arial"/>
                <w:szCs w:val="24"/>
              </w:rPr>
              <w:t>£</w:t>
            </w:r>
          </w:p>
        </w:tc>
      </w:tr>
      <w:tr w:rsidR="00022C5F" w14:paraId="000AF37A"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62F2DE"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620BF6E1" w14:textId="77777777" w:rsidR="00022C5F" w:rsidRPr="00E964E8" w:rsidRDefault="00022C5F" w:rsidP="005F7F8F">
            <w:pPr>
              <w:spacing w:after="0" w:line="240" w:lineRule="auto"/>
              <w:ind w:firstLine="12"/>
              <w:rPr>
                <w:rFonts w:cs="Arial"/>
                <w:szCs w:val="24"/>
              </w:rPr>
            </w:pPr>
            <w:r>
              <w:rPr>
                <w:rFonts w:cs="Arial"/>
                <w:szCs w:val="24"/>
              </w:rPr>
              <w:t>£</w:t>
            </w:r>
          </w:p>
        </w:tc>
      </w:tr>
      <w:tr w:rsidR="00022C5F" w14:paraId="740BE1AB"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2B4BB7"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B046E64" w14:textId="77777777" w:rsidR="00022C5F" w:rsidRPr="00E964E8" w:rsidRDefault="00022C5F" w:rsidP="005F7F8F">
            <w:pPr>
              <w:spacing w:after="0" w:line="240" w:lineRule="auto"/>
              <w:ind w:firstLine="12"/>
              <w:rPr>
                <w:rFonts w:cs="Arial"/>
                <w:szCs w:val="24"/>
              </w:rPr>
            </w:pPr>
            <w:r>
              <w:rPr>
                <w:rFonts w:cs="Arial"/>
                <w:szCs w:val="24"/>
              </w:rPr>
              <w:t>£</w:t>
            </w:r>
          </w:p>
        </w:tc>
      </w:tr>
      <w:tr w:rsidR="00022C5F" w14:paraId="2C786E4A"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DD5A55"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4DF1012" w14:textId="77777777" w:rsidR="00022C5F" w:rsidRPr="00E964E8" w:rsidRDefault="00022C5F" w:rsidP="005F7F8F">
            <w:pPr>
              <w:spacing w:after="0" w:line="240" w:lineRule="auto"/>
              <w:ind w:firstLine="12"/>
              <w:rPr>
                <w:rFonts w:cs="Arial"/>
                <w:szCs w:val="24"/>
              </w:rPr>
            </w:pPr>
            <w:r>
              <w:rPr>
                <w:rFonts w:cs="Arial"/>
                <w:szCs w:val="24"/>
              </w:rPr>
              <w:t>£</w:t>
            </w:r>
          </w:p>
        </w:tc>
      </w:tr>
      <w:tr w:rsidR="00022C5F" w14:paraId="5D7185BC"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2BC827"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61AA4DA4" w14:textId="77777777" w:rsidR="00022C5F" w:rsidRPr="00E964E8" w:rsidRDefault="00022C5F" w:rsidP="005F7F8F">
            <w:pPr>
              <w:spacing w:after="0" w:line="240" w:lineRule="auto"/>
              <w:ind w:firstLine="12"/>
              <w:rPr>
                <w:rFonts w:cs="Arial"/>
                <w:szCs w:val="24"/>
              </w:rPr>
            </w:pPr>
            <w:r>
              <w:rPr>
                <w:rFonts w:cs="Arial"/>
                <w:szCs w:val="24"/>
              </w:rPr>
              <w:t>£</w:t>
            </w:r>
          </w:p>
        </w:tc>
      </w:tr>
      <w:tr w:rsidR="00022C5F" w14:paraId="1233C873"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24727C"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C48DC2E" w14:textId="77777777" w:rsidR="00022C5F" w:rsidRPr="00E964E8" w:rsidRDefault="00022C5F" w:rsidP="005F7F8F">
            <w:pPr>
              <w:spacing w:after="0" w:line="240" w:lineRule="auto"/>
              <w:ind w:firstLine="12"/>
              <w:rPr>
                <w:rFonts w:cs="Arial"/>
                <w:szCs w:val="24"/>
              </w:rPr>
            </w:pPr>
            <w:r>
              <w:rPr>
                <w:rFonts w:cs="Arial"/>
                <w:szCs w:val="24"/>
              </w:rPr>
              <w:t>£</w:t>
            </w:r>
          </w:p>
        </w:tc>
      </w:tr>
      <w:tr w:rsidR="00022C5F" w14:paraId="3D228D0A"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9DA171"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254758B3" w14:textId="77777777" w:rsidR="00022C5F" w:rsidRPr="00E964E8" w:rsidRDefault="00022C5F" w:rsidP="005F7F8F">
            <w:pPr>
              <w:spacing w:after="0" w:line="240" w:lineRule="auto"/>
              <w:ind w:firstLine="12"/>
              <w:rPr>
                <w:rFonts w:cs="Arial"/>
                <w:szCs w:val="24"/>
              </w:rPr>
            </w:pPr>
            <w:r>
              <w:rPr>
                <w:rFonts w:cs="Arial"/>
                <w:szCs w:val="24"/>
              </w:rPr>
              <w:t>£</w:t>
            </w:r>
          </w:p>
        </w:tc>
      </w:tr>
      <w:tr w:rsidR="00022C5F" w14:paraId="4AD64388"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899371"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5EA5BF3" w14:textId="77777777" w:rsidR="00022C5F" w:rsidRPr="00E964E8" w:rsidRDefault="00022C5F" w:rsidP="005F7F8F">
            <w:pPr>
              <w:spacing w:after="0" w:line="240" w:lineRule="auto"/>
              <w:ind w:firstLine="12"/>
              <w:rPr>
                <w:rFonts w:cs="Arial"/>
                <w:szCs w:val="24"/>
              </w:rPr>
            </w:pPr>
            <w:r>
              <w:rPr>
                <w:rFonts w:cs="Arial"/>
                <w:szCs w:val="24"/>
              </w:rPr>
              <w:t>£</w:t>
            </w:r>
          </w:p>
        </w:tc>
      </w:tr>
      <w:tr w:rsidR="00022C5F" w14:paraId="79052102"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E99279"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3A4EC2B" w14:textId="77777777" w:rsidR="00022C5F" w:rsidRDefault="00022C5F" w:rsidP="005F7F8F">
            <w:pPr>
              <w:spacing w:after="0" w:line="240" w:lineRule="auto"/>
              <w:ind w:firstLine="12"/>
              <w:rPr>
                <w:rFonts w:cs="Arial"/>
                <w:szCs w:val="24"/>
              </w:rPr>
            </w:pPr>
            <w:r>
              <w:rPr>
                <w:rFonts w:cs="Arial"/>
                <w:szCs w:val="24"/>
              </w:rPr>
              <w:t>£</w:t>
            </w:r>
          </w:p>
        </w:tc>
      </w:tr>
      <w:tr w:rsidR="00022C5F" w14:paraId="340645EB"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D03F70"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41E9350" w14:textId="77777777" w:rsidR="00022C5F" w:rsidRDefault="00022C5F" w:rsidP="005F7F8F">
            <w:pPr>
              <w:spacing w:after="0" w:line="240" w:lineRule="auto"/>
              <w:ind w:firstLine="12"/>
              <w:rPr>
                <w:rFonts w:cs="Arial"/>
                <w:szCs w:val="24"/>
              </w:rPr>
            </w:pPr>
            <w:r>
              <w:rPr>
                <w:rFonts w:cs="Arial"/>
                <w:szCs w:val="24"/>
              </w:rPr>
              <w:t>£</w:t>
            </w:r>
          </w:p>
        </w:tc>
      </w:tr>
      <w:tr w:rsidR="00022C5F" w14:paraId="74F36ECE"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B52AC0"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1435F48D" w14:textId="77777777" w:rsidR="00022C5F" w:rsidRDefault="00022C5F" w:rsidP="005F7F8F">
            <w:pPr>
              <w:spacing w:after="0" w:line="240" w:lineRule="auto"/>
              <w:ind w:firstLine="12"/>
              <w:rPr>
                <w:rFonts w:cs="Arial"/>
                <w:szCs w:val="24"/>
              </w:rPr>
            </w:pPr>
            <w:r>
              <w:rPr>
                <w:rFonts w:cs="Arial"/>
                <w:szCs w:val="24"/>
              </w:rPr>
              <w:t>£</w:t>
            </w:r>
          </w:p>
        </w:tc>
      </w:tr>
      <w:tr w:rsidR="00022C5F" w14:paraId="016FD414"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EECDC5"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1958DF00" w14:textId="77777777" w:rsidR="00022C5F" w:rsidRDefault="00022C5F" w:rsidP="005F7F8F">
            <w:pPr>
              <w:spacing w:after="0" w:line="240" w:lineRule="auto"/>
              <w:ind w:firstLine="12"/>
              <w:rPr>
                <w:rFonts w:cs="Arial"/>
                <w:szCs w:val="24"/>
              </w:rPr>
            </w:pPr>
            <w:r>
              <w:rPr>
                <w:rFonts w:cs="Arial"/>
                <w:szCs w:val="24"/>
              </w:rPr>
              <w:t>£</w:t>
            </w:r>
          </w:p>
        </w:tc>
      </w:tr>
      <w:tr w:rsidR="00022C5F" w14:paraId="5938E78A" w14:textId="77777777" w:rsidTr="06615A6A">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7A4E9" w14:textId="77777777" w:rsidR="00022C5F" w:rsidRPr="00C4066A" w:rsidRDefault="00022C5F" w:rsidP="005F7F8F">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1DEE477A" w14:textId="77777777" w:rsidR="00022C5F" w:rsidRDefault="00022C5F" w:rsidP="005F7F8F">
            <w:pPr>
              <w:spacing w:after="0" w:line="240" w:lineRule="auto"/>
              <w:ind w:firstLine="12"/>
              <w:rPr>
                <w:rFonts w:cs="Arial"/>
                <w:szCs w:val="24"/>
              </w:rPr>
            </w:pPr>
            <w:r>
              <w:rPr>
                <w:rFonts w:cs="Arial"/>
                <w:szCs w:val="24"/>
              </w:rPr>
              <w:t>£</w:t>
            </w:r>
          </w:p>
        </w:tc>
      </w:tr>
      <w:tr w:rsidR="00022C5F" w14:paraId="7B016657" w14:textId="77777777" w:rsidTr="06615A6A">
        <w:trPr>
          <w:trHeight w:val="687"/>
        </w:trPr>
        <w:tc>
          <w:tcPr>
            <w:tcW w:w="747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7943" w14:textId="77777777" w:rsidR="00022C5F" w:rsidRPr="00C4066A" w:rsidRDefault="00022C5F" w:rsidP="005F7F8F">
            <w:pPr>
              <w:spacing w:after="0" w:line="240" w:lineRule="auto"/>
              <w:rPr>
                <w:rFonts w:cs="Arial"/>
                <w:color w:val="FF0000"/>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A940144" w14:textId="77777777" w:rsidR="00022C5F" w:rsidRPr="00E964E8" w:rsidRDefault="00022C5F" w:rsidP="005F7F8F">
            <w:pPr>
              <w:spacing w:after="0" w:line="240" w:lineRule="auto"/>
              <w:ind w:left="709" w:hanging="697"/>
              <w:rPr>
                <w:rFonts w:cs="Arial"/>
                <w:sz w:val="24"/>
                <w:szCs w:val="24"/>
              </w:rPr>
            </w:pPr>
            <w:r w:rsidRPr="00E964E8">
              <w:rPr>
                <w:rFonts w:cs="Arial"/>
                <w:szCs w:val="24"/>
              </w:rPr>
              <w:t>£</w:t>
            </w:r>
          </w:p>
        </w:tc>
      </w:tr>
      <w:tr w:rsidR="00022C5F" w14:paraId="7CEA95E2" w14:textId="77777777" w:rsidTr="06615A6A">
        <w:trPr>
          <w:trHeight w:val="508"/>
        </w:trPr>
        <w:tc>
          <w:tcPr>
            <w:tcW w:w="747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C0133C" w14:textId="77777777" w:rsidR="00022C5F" w:rsidRPr="00E964E8" w:rsidRDefault="00022C5F" w:rsidP="005F7F8F">
            <w:pPr>
              <w:spacing w:after="0" w:line="240" w:lineRule="auto"/>
              <w:rPr>
                <w:rFonts w:cs="Arial"/>
                <w:color w:val="FF000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6AED9EA" w14:textId="77777777" w:rsidR="00022C5F" w:rsidRPr="00E964E8" w:rsidRDefault="00022C5F" w:rsidP="005F7F8F">
            <w:pPr>
              <w:spacing w:after="0" w:line="240" w:lineRule="auto"/>
              <w:ind w:left="709" w:hanging="697"/>
              <w:rPr>
                <w:rFonts w:cs="Arial"/>
                <w:sz w:val="24"/>
                <w:szCs w:val="24"/>
              </w:rPr>
            </w:pPr>
            <w:r w:rsidRPr="00E964E8">
              <w:rPr>
                <w:rFonts w:cs="Arial"/>
                <w:szCs w:val="24"/>
              </w:rPr>
              <w:t>£</w:t>
            </w:r>
          </w:p>
        </w:tc>
      </w:tr>
      <w:tr w:rsidR="00022C5F" w14:paraId="5FA7C0A1" w14:textId="77777777" w:rsidTr="06615A6A">
        <w:trPr>
          <w:trHeight w:val="508"/>
        </w:trPr>
        <w:tc>
          <w:tcPr>
            <w:tcW w:w="932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501ED" w14:textId="77777777" w:rsidR="00022C5F" w:rsidRPr="00A91E7D" w:rsidRDefault="00022C5F" w:rsidP="005F7F8F">
            <w:pPr>
              <w:spacing w:after="0" w:line="240" w:lineRule="auto"/>
              <w:ind w:left="709" w:hanging="697"/>
              <w:rPr>
                <w:rFonts w:cs="Arial"/>
                <w:sz w:val="24"/>
                <w:szCs w:val="24"/>
                <w:highlight w:val="yellow"/>
              </w:rPr>
            </w:pPr>
          </w:p>
        </w:tc>
      </w:tr>
    </w:tbl>
    <w:p w14:paraId="05355DAE" w14:textId="4195D108" w:rsidR="000C12A1" w:rsidRDefault="000C12A1" w:rsidP="000544C6">
      <w:pPr>
        <w:rPr>
          <w:rFonts w:cs="Arial"/>
          <w:spacing w:val="-3"/>
        </w:rPr>
      </w:pPr>
    </w:p>
    <w:p w14:paraId="2B80F301" w14:textId="0CF731B4" w:rsidR="00022C5F" w:rsidRDefault="00022C5F" w:rsidP="000544C6">
      <w:pPr>
        <w:rPr>
          <w:rFonts w:cs="Arial"/>
          <w:spacing w:val="-3"/>
        </w:rPr>
      </w:pPr>
    </w:p>
    <w:p w14:paraId="023A6CAF" w14:textId="16682216" w:rsidR="00022C5F" w:rsidRDefault="00022C5F" w:rsidP="000544C6">
      <w:pPr>
        <w:rPr>
          <w:rFonts w:cs="Arial"/>
          <w:spacing w:val="-3"/>
        </w:rPr>
      </w:pPr>
    </w:p>
    <w:p w14:paraId="68B8864B" w14:textId="0A04CC6F" w:rsidR="00022C5F" w:rsidRDefault="00022C5F" w:rsidP="000544C6">
      <w:pPr>
        <w:rPr>
          <w:rFonts w:cs="Arial"/>
          <w:spacing w:val="-3"/>
        </w:rPr>
      </w:pPr>
    </w:p>
    <w:p w14:paraId="752361FD" w14:textId="6973126E" w:rsidR="00022C5F" w:rsidRDefault="00022C5F" w:rsidP="000544C6">
      <w:pPr>
        <w:rPr>
          <w:rFonts w:cs="Arial"/>
          <w:spacing w:val="-3"/>
        </w:rPr>
      </w:pPr>
    </w:p>
    <w:p w14:paraId="7E96F8F9" w14:textId="00DA61B2" w:rsidR="00022C5F" w:rsidRDefault="00022C5F" w:rsidP="000544C6">
      <w:pPr>
        <w:rPr>
          <w:rFonts w:cs="Arial"/>
          <w:spacing w:val="-3"/>
        </w:rPr>
      </w:pPr>
    </w:p>
    <w:p w14:paraId="54E2993E" w14:textId="141DC67B" w:rsidR="00022C5F" w:rsidRDefault="00022C5F" w:rsidP="000544C6">
      <w:pPr>
        <w:rPr>
          <w:rFonts w:cs="Arial"/>
          <w:spacing w:val="-3"/>
        </w:rPr>
      </w:pPr>
    </w:p>
    <w:p w14:paraId="55540B4A" w14:textId="1441EEFA" w:rsidR="00022C5F" w:rsidRDefault="00022C5F" w:rsidP="000544C6">
      <w:pPr>
        <w:rPr>
          <w:rFonts w:cs="Arial"/>
          <w:spacing w:val="-3"/>
        </w:rPr>
      </w:pPr>
    </w:p>
    <w:p w14:paraId="40799F2C" w14:textId="14DC3739" w:rsidR="00022C5F" w:rsidRDefault="00022C5F" w:rsidP="000544C6">
      <w:pPr>
        <w:rPr>
          <w:rFonts w:cs="Arial"/>
          <w:spacing w:val="-3"/>
        </w:rPr>
      </w:pPr>
    </w:p>
    <w:p w14:paraId="5F3F502F" w14:textId="1AF40A0C" w:rsidR="00022C5F" w:rsidRDefault="00022C5F" w:rsidP="000544C6">
      <w:pPr>
        <w:rPr>
          <w:rFonts w:cs="Arial"/>
          <w:spacing w:val="-3"/>
        </w:rPr>
      </w:pPr>
    </w:p>
    <w:p w14:paraId="1F322236" w14:textId="61573FC4" w:rsidR="00022C5F" w:rsidRDefault="00022C5F" w:rsidP="000544C6">
      <w:pPr>
        <w:rPr>
          <w:rFonts w:cs="Arial"/>
          <w:spacing w:val="-3"/>
        </w:rPr>
      </w:pPr>
    </w:p>
    <w:p w14:paraId="6B362D59" w14:textId="1876A5CC" w:rsidR="00022C5F" w:rsidRDefault="00022C5F" w:rsidP="000544C6">
      <w:pPr>
        <w:rPr>
          <w:rFonts w:cs="Arial"/>
          <w:spacing w:val="-3"/>
        </w:rPr>
      </w:pPr>
    </w:p>
    <w:p w14:paraId="1AC33D55" w14:textId="4F149E86" w:rsidR="00022C5F" w:rsidRDefault="00022C5F" w:rsidP="000544C6">
      <w:pPr>
        <w:rPr>
          <w:rFonts w:cs="Arial"/>
          <w:spacing w:val="-3"/>
        </w:rPr>
      </w:pPr>
    </w:p>
    <w:p w14:paraId="651260CE" w14:textId="0D18AEC8" w:rsidR="00022C5F" w:rsidRDefault="00022C5F" w:rsidP="000544C6">
      <w:pPr>
        <w:rPr>
          <w:rFonts w:cs="Arial"/>
          <w:spacing w:val="-3"/>
        </w:rPr>
      </w:pPr>
    </w:p>
    <w:p w14:paraId="34F82D7B" w14:textId="6AAA1459" w:rsidR="00AF6406" w:rsidRDefault="00AF6406" w:rsidP="00AF6406">
      <w:pPr>
        <w:pStyle w:val="Heading1"/>
        <w:rPr>
          <w:rFonts w:eastAsia="Arial"/>
          <w:w w:val="105"/>
        </w:rPr>
      </w:pPr>
      <w:bookmarkStart w:id="41" w:name="_Toc3884019"/>
      <w:proofErr w:type="gramStart"/>
      <w:r>
        <w:rPr>
          <w:rFonts w:eastAsia="Arial"/>
          <w:w w:val="105"/>
        </w:rPr>
        <w:t>Non Collusive</w:t>
      </w:r>
      <w:proofErr w:type="gramEnd"/>
      <w:r>
        <w:rPr>
          <w:rFonts w:eastAsia="Arial"/>
          <w:w w:val="105"/>
        </w:rPr>
        <w:t xml:space="preserve"> Tendering Certificate</w:t>
      </w:r>
      <w:bookmarkEnd w:id="41"/>
    </w:p>
    <w:p w14:paraId="06F5F05F" w14:textId="24132B74" w:rsidR="00022C5F" w:rsidRDefault="00022C5F" w:rsidP="000544C6">
      <w:pPr>
        <w:rPr>
          <w:rFonts w:cs="Arial"/>
          <w:spacing w:val="-3"/>
        </w:rPr>
      </w:pPr>
    </w:p>
    <w:p w14:paraId="4B1B8426" w14:textId="45460502" w:rsidR="00D82FB8" w:rsidRDefault="555FF445" w:rsidP="555FF445">
      <w:pPr>
        <w:spacing w:before="120" w:after="120" w:line="240" w:lineRule="auto"/>
        <w:rPr>
          <w:rFonts w:cs="Arial"/>
        </w:rPr>
      </w:pPr>
      <w:r w:rsidRPr="555FF445">
        <w:rPr>
          <w:rFonts w:cs="Arial"/>
        </w:rPr>
        <w:t xml:space="preserve">To: </w:t>
      </w:r>
      <w:r w:rsidRPr="555FF445">
        <w:rPr>
          <w:rFonts w:cs="Arial"/>
          <w:highlight w:val="yellow"/>
        </w:rPr>
        <w:t>XXXXX</w:t>
      </w:r>
      <w:r w:rsidRPr="555FF445">
        <w:rPr>
          <w:rFonts w:cs="Arial"/>
        </w:rPr>
        <w:t xml:space="preserve"> </w:t>
      </w:r>
    </w:p>
    <w:p w14:paraId="79A9852F" w14:textId="77777777" w:rsidR="00D82FB8" w:rsidRDefault="00D82FB8" w:rsidP="00D82FB8">
      <w:pPr>
        <w:jc w:val="both"/>
        <w:rPr>
          <w:rFonts w:cs="Arial"/>
          <w:color w:val="000000"/>
        </w:rPr>
      </w:pPr>
      <w:r>
        <w:rPr>
          <w:rFonts w:cs="Arial"/>
          <w:color w:val="000000"/>
        </w:rPr>
        <w:t>The potential supplier warrants that this is a bona fide Tender and:</w:t>
      </w:r>
    </w:p>
    <w:p w14:paraId="7767650A" w14:textId="77777777" w:rsidR="00D82FB8" w:rsidRDefault="00D82FB8" w:rsidP="00D82FB8">
      <w:pPr>
        <w:ind w:left="360" w:hanging="360"/>
        <w:jc w:val="both"/>
        <w:rPr>
          <w:rFonts w:cs="Arial"/>
          <w:color w:val="000000"/>
        </w:rPr>
      </w:pPr>
      <w:r>
        <w:rPr>
          <w:rFonts w:cs="Arial"/>
          <w:color w:val="000000"/>
        </w:rPr>
        <w:t>1.</w:t>
      </w:r>
      <w:r>
        <w:rPr>
          <w:rFonts w:cs="Arial"/>
          <w:color w:val="000000"/>
        </w:rPr>
        <w:tab/>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do the work: </w:t>
      </w:r>
    </w:p>
    <w:p w14:paraId="549C3255" w14:textId="77777777" w:rsidR="00D82FB8" w:rsidRDefault="00D82FB8" w:rsidP="00D82FB8">
      <w:pPr>
        <w:ind w:left="900" w:hanging="540"/>
        <w:jc w:val="both"/>
        <w:rPr>
          <w:rFonts w:cs="Arial"/>
          <w:color w:val="000000"/>
        </w:rPr>
      </w:pPr>
      <w:r>
        <w:rPr>
          <w:rFonts w:cs="Arial"/>
          <w:color w:val="000000"/>
        </w:rPr>
        <w:t xml:space="preserve">a) </w:t>
      </w:r>
      <w:r>
        <w:rPr>
          <w:rFonts w:cs="Arial"/>
          <w:color w:val="000000"/>
        </w:rPr>
        <w:tab/>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0743D0E8" w14:textId="77777777" w:rsidR="00D82FB8" w:rsidRDefault="00D82FB8" w:rsidP="00D82FB8">
      <w:pPr>
        <w:ind w:left="900" w:hanging="540"/>
        <w:jc w:val="both"/>
        <w:rPr>
          <w:rFonts w:cs="Arial"/>
          <w:color w:val="000000"/>
        </w:rPr>
      </w:pPr>
      <w:r>
        <w:rPr>
          <w:rFonts w:cs="Arial"/>
          <w:color w:val="000000"/>
        </w:rPr>
        <w:t xml:space="preserve">b) </w:t>
      </w:r>
      <w:r>
        <w:rPr>
          <w:rFonts w:cs="Arial"/>
          <w:color w:val="000000"/>
        </w:rPr>
        <w:tab/>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4FB20895" w14:textId="77777777" w:rsidR="00D82FB8" w:rsidRDefault="00D82FB8" w:rsidP="00D82FB8">
      <w:pPr>
        <w:ind w:left="900" w:hanging="540"/>
        <w:jc w:val="both"/>
        <w:rPr>
          <w:rFonts w:cs="Arial"/>
          <w:color w:val="000000"/>
        </w:rPr>
      </w:pPr>
      <w:r>
        <w:rPr>
          <w:rFonts w:cs="Arial"/>
          <w:color w:val="000000"/>
        </w:rPr>
        <w:t xml:space="preserve">c) </w:t>
      </w:r>
      <w:r>
        <w:rPr>
          <w:rFonts w:cs="Arial"/>
          <w:color w:val="000000"/>
        </w:rPr>
        <w:tab/>
        <w:t xml:space="preserve">tried to obtain information about anyone else’s bid or proposed bid; </w:t>
      </w:r>
    </w:p>
    <w:p w14:paraId="7C000DB9" w14:textId="77777777" w:rsidR="00D82FB8" w:rsidRDefault="00D82FB8" w:rsidP="00D82FB8">
      <w:pPr>
        <w:ind w:left="900" w:hanging="540"/>
        <w:jc w:val="both"/>
        <w:rPr>
          <w:rFonts w:cs="Arial"/>
          <w:color w:val="000000"/>
        </w:rPr>
      </w:pPr>
      <w:r>
        <w:rPr>
          <w:rFonts w:cs="Arial"/>
          <w:color w:val="000000"/>
        </w:rPr>
        <w:t>d)</w:t>
      </w:r>
      <w:r>
        <w:rPr>
          <w:rFonts w:cs="Arial"/>
          <w:color w:val="000000"/>
        </w:rPr>
        <w:tab/>
      </w:r>
      <w:proofErr w:type="gramStart"/>
      <w:r>
        <w:rPr>
          <w:rFonts w:cs="Arial"/>
          <w:color w:val="000000"/>
        </w:rPr>
        <w:t>made arrangements</w:t>
      </w:r>
      <w:proofErr w:type="gramEnd"/>
      <w:r>
        <w:rPr>
          <w:rFonts w:cs="Arial"/>
          <w:color w:val="000000"/>
        </w:rPr>
        <w:t xml:space="preserve"> with anyone else about whether or not they must bid except for the purposes of forming a joint venture to bid for this work.</w:t>
      </w:r>
    </w:p>
    <w:p w14:paraId="291B6AFE" w14:textId="77777777" w:rsidR="00D82FB8" w:rsidRDefault="00D82FB8" w:rsidP="00D82FB8">
      <w:pPr>
        <w:ind w:left="360" w:hanging="360"/>
        <w:jc w:val="both"/>
        <w:rPr>
          <w:rFonts w:cs="Arial"/>
          <w:color w:val="000000"/>
        </w:rPr>
      </w:pPr>
      <w:r>
        <w:rPr>
          <w:rFonts w:cs="Arial"/>
          <w:color w:val="000000"/>
        </w:rPr>
        <w:t>2.</w:t>
      </w:r>
      <w:r>
        <w:rPr>
          <w:rFonts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1BE4649F" w14:textId="77777777" w:rsidR="00D82FB8" w:rsidRDefault="00D82FB8" w:rsidP="00D82FB8">
      <w:pPr>
        <w:tabs>
          <w:tab w:val="left" w:pos="426"/>
        </w:tabs>
        <w:ind w:left="360" w:hanging="360"/>
        <w:jc w:val="both"/>
        <w:rPr>
          <w:rFonts w:cs="Arial"/>
          <w:color w:val="000000"/>
        </w:rPr>
      </w:pPr>
      <w:r>
        <w:rPr>
          <w:rFonts w:cs="Arial"/>
          <w:color w:val="000000"/>
        </w:rPr>
        <w:t>3.</w:t>
      </w:r>
      <w:r>
        <w:rPr>
          <w:rFonts w:cs="Arial"/>
          <w:color w:val="000000"/>
        </w:rPr>
        <w:tab/>
        <w:t>We certify no attempt has been made or will be made by the potential supplier to induce any other person or firm to submit or not submit a Tender for the purpose of restricting competition.</w:t>
      </w:r>
    </w:p>
    <w:p w14:paraId="23F4F324" w14:textId="77777777" w:rsidR="00D82FB8" w:rsidRDefault="00D82FB8" w:rsidP="00D82FB8">
      <w:pPr>
        <w:tabs>
          <w:tab w:val="left" w:pos="0"/>
        </w:tabs>
        <w:ind w:left="360" w:hanging="360"/>
        <w:jc w:val="both"/>
        <w:rPr>
          <w:rFonts w:cs="Arial"/>
          <w:color w:val="000000"/>
        </w:rPr>
      </w:pPr>
      <w:r>
        <w:rPr>
          <w:rFonts w:cs="Arial"/>
          <w:color w:val="000000"/>
        </w:rPr>
        <w:t xml:space="preserve">4. We agree that L&amp;P may, in consideration of the offer and in any subsequent actions, rely upon the statements made in this Certificate. </w:t>
      </w:r>
    </w:p>
    <w:p w14:paraId="07207B95" w14:textId="77777777" w:rsidR="00D82FB8" w:rsidRDefault="00D82FB8" w:rsidP="00D82FB8">
      <w:pPr>
        <w:ind w:left="720"/>
        <w:rPr>
          <w:rFonts w:cs="Arial"/>
          <w:color w:val="000000"/>
        </w:rPr>
      </w:pPr>
      <w:r>
        <w:rPr>
          <w:rFonts w:cs="Arial"/>
          <w:color w:val="000000"/>
        </w:rPr>
        <w:t>Definitions in this Certificate:</w:t>
      </w:r>
    </w:p>
    <w:p w14:paraId="0431ABE5" w14:textId="77777777" w:rsidR="00D82FB8" w:rsidRDefault="00D82FB8" w:rsidP="00D82FB8">
      <w:pPr>
        <w:ind w:left="720"/>
        <w:rPr>
          <w:rFonts w:cs="Arial"/>
          <w:color w:val="000000"/>
        </w:rPr>
      </w:pPr>
      <w:r>
        <w:rPr>
          <w:rFonts w:cs="Arial"/>
          <w:color w:val="000000"/>
        </w:rPr>
        <w:t>"Person(s)" includes any person(s) and anybody or association corporate or unincorporated;</w:t>
      </w:r>
    </w:p>
    <w:p w14:paraId="009C1C7A" w14:textId="77777777" w:rsidR="00D82FB8" w:rsidRDefault="00D82FB8" w:rsidP="00D82FB8">
      <w:pPr>
        <w:ind w:left="720"/>
        <w:rPr>
          <w:rFonts w:cs="Arial"/>
          <w:color w:val="000000"/>
        </w:rPr>
      </w:pPr>
      <w:r>
        <w:rPr>
          <w:rFonts w:cs="Arial"/>
          <w:color w:val="000000"/>
        </w:rPr>
        <w:lastRenderedPageBreak/>
        <w:t>"any agreement or arrangement" includes any transaction, formal or informal and whether legally binding or not; and</w:t>
      </w:r>
    </w:p>
    <w:p w14:paraId="7FFD3534" w14:textId="77777777" w:rsidR="00D82FB8" w:rsidRDefault="00D82FB8" w:rsidP="00D82FB8">
      <w:pPr>
        <w:ind w:left="720"/>
        <w:rPr>
          <w:rFonts w:cs="Arial"/>
          <w:color w:val="000000"/>
        </w:rPr>
      </w:pPr>
      <w:r>
        <w:rPr>
          <w:rFonts w:cs="Arial"/>
          <w:color w:val="000000"/>
        </w:rPr>
        <w:t>"the work" means the work in relation to which this proposal is made.</w:t>
      </w:r>
    </w:p>
    <w:p w14:paraId="2FEF17A2" w14:textId="77777777" w:rsidR="00D82FB8" w:rsidRDefault="00D82FB8" w:rsidP="00D82FB8">
      <w:pPr>
        <w:rPr>
          <w:rFonts w:cs="Arial"/>
          <w:color w:val="000000"/>
        </w:rPr>
      </w:pPr>
      <w:r>
        <w:rPr>
          <w:rFonts w:cs="Arial"/>
          <w:color w:val="000000"/>
        </w:rPr>
        <w:tab/>
        <w:t xml:space="preserve">Dated this . . . . . . . . . . . . </w:t>
      </w:r>
      <w:proofErr w:type="gramStart"/>
      <w:r>
        <w:rPr>
          <w:rFonts w:cs="Arial"/>
          <w:color w:val="000000"/>
        </w:rPr>
        <w:t>. . . .</w:t>
      </w:r>
      <w:proofErr w:type="gramEnd"/>
      <w:r>
        <w:rPr>
          <w:rFonts w:cs="Arial"/>
          <w:color w:val="000000"/>
        </w:rPr>
        <w:t xml:space="preserve">  day of . . . . . . . . . </w:t>
      </w:r>
      <w:proofErr w:type="gramStart"/>
      <w:r>
        <w:rPr>
          <w:rFonts w:cs="Arial"/>
          <w:color w:val="000000"/>
        </w:rPr>
        <w:t>. . . .</w:t>
      </w:r>
      <w:proofErr w:type="gramEnd"/>
      <w:r>
        <w:rPr>
          <w:rFonts w:cs="Arial"/>
          <w:color w:val="000000"/>
        </w:rPr>
        <w:t xml:space="preserve"> . 2019</w:t>
      </w:r>
    </w:p>
    <w:p w14:paraId="026A7E18" w14:textId="77777777" w:rsidR="00D82FB8" w:rsidRDefault="00D82FB8" w:rsidP="00D82FB8">
      <w:pPr>
        <w:rPr>
          <w:rFonts w:cs="Arial"/>
          <w:color w:val="000000"/>
        </w:rPr>
      </w:pPr>
      <w:r>
        <w:rPr>
          <w:rFonts w:cs="Arial"/>
          <w:color w:val="000000"/>
        </w:rPr>
        <w:tab/>
        <w:t xml:space="preserve">Signature:  . . . . . . . . . . . . . . . . . . . . . . . . . . . . . . . . . . . . . . . </w:t>
      </w:r>
      <w:proofErr w:type="gramStart"/>
      <w:r>
        <w:rPr>
          <w:rFonts w:cs="Arial"/>
          <w:color w:val="000000"/>
        </w:rPr>
        <w:t>. . . .</w:t>
      </w:r>
      <w:proofErr w:type="gramEnd"/>
      <w:r>
        <w:rPr>
          <w:rFonts w:cs="Arial"/>
          <w:color w:val="000000"/>
        </w:rPr>
        <w:t xml:space="preserve"> .</w:t>
      </w:r>
    </w:p>
    <w:p w14:paraId="4A7402D5" w14:textId="77777777" w:rsidR="00D82FB8" w:rsidRDefault="00D82FB8" w:rsidP="00D82FB8">
      <w:pPr>
        <w:numPr>
          <w:ilvl w:val="12"/>
          <w:numId w:val="0"/>
        </w:numPr>
        <w:jc w:val="both"/>
        <w:rPr>
          <w:color w:val="FF0000"/>
        </w:rPr>
      </w:pPr>
    </w:p>
    <w:p w14:paraId="5F9D9459" w14:textId="27050B3C" w:rsidR="00D82FB8" w:rsidRDefault="00D82FB8" w:rsidP="00D82FB8">
      <w:pPr>
        <w:numPr>
          <w:ilvl w:val="12"/>
          <w:numId w:val="0"/>
        </w:numPr>
        <w:jc w:val="both"/>
        <w:rPr>
          <w:color w:val="FF0000"/>
        </w:rPr>
      </w:pPr>
    </w:p>
    <w:p w14:paraId="084F31DD" w14:textId="77777777" w:rsidR="009B16DF" w:rsidRPr="00B67057" w:rsidRDefault="009B16DF" w:rsidP="009B16DF">
      <w:pPr>
        <w:pStyle w:val="Heading2"/>
      </w:pPr>
      <w:bookmarkStart w:id="42" w:name="_Toc479859684"/>
      <w:bookmarkStart w:id="43" w:name="_Toc3884020"/>
      <w:r w:rsidRPr="00B67057">
        <w:t>Form of Tender</w:t>
      </w:r>
      <w:bookmarkEnd w:id="42"/>
      <w:bookmarkEnd w:id="43"/>
    </w:p>
    <w:p w14:paraId="6138AF8B" w14:textId="77777777" w:rsidR="009B16DF" w:rsidRDefault="009B16DF" w:rsidP="009B16DF">
      <w:pPr>
        <w:keepNext/>
        <w:spacing w:line="312" w:lineRule="auto"/>
        <w:rPr>
          <w:rFonts w:cs="Arial"/>
        </w:rPr>
      </w:pPr>
    </w:p>
    <w:p w14:paraId="56B3538B" w14:textId="77777777" w:rsidR="009B16DF" w:rsidRDefault="009B16DF" w:rsidP="009B16DF">
      <w:pPr>
        <w:pStyle w:val="BodyText"/>
        <w:keepNext/>
        <w:spacing w:after="0" w:line="312" w:lineRule="auto"/>
        <w:rPr>
          <w:b/>
          <w:bCs/>
        </w:rPr>
      </w:pPr>
      <w:r w:rsidRPr="00CE4E17">
        <w:t>To:</w:t>
      </w:r>
      <w:r w:rsidRPr="00CE4E17">
        <w:tab/>
      </w:r>
      <w:r>
        <w:rPr>
          <w:b/>
          <w:bCs/>
        </w:rPr>
        <w:t>London &amp; Partners</w:t>
      </w:r>
    </w:p>
    <w:p w14:paraId="3898D27D" w14:textId="77777777" w:rsidR="009B16DF" w:rsidRDefault="009B16DF" w:rsidP="009B16DF">
      <w:pPr>
        <w:pStyle w:val="BodyText"/>
        <w:keepNext/>
        <w:spacing w:after="0" w:line="312" w:lineRule="auto"/>
        <w:rPr>
          <w:b/>
          <w:bCs/>
        </w:rPr>
      </w:pPr>
      <w:r>
        <w:tab/>
      </w:r>
      <w:r>
        <w:rPr>
          <w:b/>
          <w:bCs/>
        </w:rPr>
        <w:t>2 More London Place</w:t>
      </w:r>
      <w:r>
        <w:t xml:space="preserve"> </w:t>
      </w:r>
    </w:p>
    <w:p w14:paraId="59CFDAD4" w14:textId="77777777" w:rsidR="009B16DF" w:rsidRDefault="009B16DF" w:rsidP="009B16DF">
      <w:pPr>
        <w:pStyle w:val="BodyText"/>
        <w:keepNext/>
        <w:spacing w:after="0" w:line="312" w:lineRule="auto"/>
        <w:rPr>
          <w:b/>
          <w:bCs/>
        </w:rPr>
      </w:pPr>
      <w:r>
        <w:tab/>
      </w:r>
      <w:r>
        <w:rPr>
          <w:b/>
          <w:bCs/>
        </w:rPr>
        <w:t>London</w:t>
      </w:r>
    </w:p>
    <w:p w14:paraId="160AD38E" w14:textId="77777777" w:rsidR="009B16DF" w:rsidRDefault="009B16DF" w:rsidP="009B16DF">
      <w:pPr>
        <w:pStyle w:val="BodyText"/>
        <w:keepNext/>
        <w:spacing w:after="0" w:line="312" w:lineRule="auto"/>
        <w:rPr>
          <w:b/>
          <w:bCs/>
        </w:rPr>
      </w:pPr>
      <w:r>
        <w:tab/>
      </w:r>
      <w:r>
        <w:rPr>
          <w:b/>
          <w:bCs/>
        </w:rPr>
        <w:t>SE1 2RR</w:t>
      </w:r>
    </w:p>
    <w:p w14:paraId="3862AE93" w14:textId="77777777" w:rsidR="009B16DF" w:rsidRDefault="009B16DF" w:rsidP="009B16DF">
      <w:pPr>
        <w:pStyle w:val="BodyText"/>
        <w:keepNext/>
        <w:spacing w:after="0" w:line="312" w:lineRule="auto"/>
        <w:rPr>
          <w:b/>
          <w:bCs/>
        </w:rPr>
      </w:pPr>
      <w:r>
        <w:tab/>
      </w:r>
    </w:p>
    <w:p w14:paraId="3CD01BE3" w14:textId="77777777" w:rsidR="009B16DF" w:rsidRPr="00CE4E17" w:rsidRDefault="009B16DF" w:rsidP="009B16DF">
      <w:pPr>
        <w:pStyle w:val="BodyText"/>
        <w:keepNext/>
        <w:spacing w:after="0" w:line="312" w:lineRule="auto"/>
        <w:rPr>
          <w:bCs/>
        </w:rPr>
      </w:pPr>
      <w:r>
        <w:tab/>
      </w:r>
    </w:p>
    <w:p w14:paraId="16CAAF2E" w14:textId="77777777" w:rsidR="009B16DF" w:rsidRPr="00CE4E17" w:rsidRDefault="009B16DF" w:rsidP="009B16DF">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14:paraId="78AF37C6" w14:textId="77777777" w:rsidR="009B16DF" w:rsidRPr="00CE4E17" w:rsidRDefault="009B16DF" w:rsidP="009B16DF">
      <w:pPr>
        <w:pStyle w:val="BodyText"/>
        <w:keepNext/>
        <w:spacing w:after="0" w:line="312" w:lineRule="auto"/>
      </w:pPr>
    </w:p>
    <w:p w14:paraId="74FB8C61" w14:textId="77777777" w:rsidR="009B16DF" w:rsidRPr="009C26FA" w:rsidRDefault="009B16DF" w:rsidP="009B16DF">
      <w:pPr>
        <w:pStyle w:val="BodyText"/>
        <w:keepNext/>
        <w:spacing w:after="0" w:line="312" w:lineRule="auto"/>
        <w:rPr>
          <w:bCs/>
          <w:iCs/>
        </w:rPr>
      </w:pPr>
      <w:r w:rsidRPr="002A6AB2">
        <w:t xml:space="preserve">Tender for </w:t>
      </w:r>
      <w:r w:rsidRPr="0080659D">
        <w:rPr>
          <w:i/>
          <w:color w:val="BFBFBF" w:themeColor="background1" w:themeShade="BF"/>
        </w:rPr>
        <w:t>(insert name of tender)</w:t>
      </w:r>
    </w:p>
    <w:p w14:paraId="71456357" w14:textId="77777777" w:rsidR="009B16DF" w:rsidRPr="00CE4E17" w:rsidRDefault="009B16DF" w:rsidP="009B16DF">
      <w:pPr>
        <w:pStyle w:val="01-NormInd1-BB"/>
        <w:keepNext/>
        <w:spacing w:line="312" w:lineRule="auto"/>
        <w:ind w:left="0"/>
        <w:rPr>
          <w:rFonts w:cs="Arial"/>
          <w:szCs w:val="22"/>
        </w:rPr>
      </w:pPr>
    </w:p>
    <w:p w14:paraId="0E00F56C" w14:textId="77777777" w:rsidR="009B16DF" w:rsidRDefault="009B16DF" w:rsidP="009B16DF">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Pr="0080659D">
        <w:rPr>
          <w:rFonts w:cs="Arial"/>
          <w:b/>
          <w:i/>
          <w:color w:val="BFBFBF" w:themeColor="background1" w:themeShade="BF"/>
          <w:szCs w:val="22"/>
        </w:rPr>
        <w:t>(insert name of tender)</w:t>
      </w:r>
      <w:r w:rsidRPr="0080659D">
        <w:rPr>
          <w:b/>
          <w:color w:val="BFBFBF" w:themeColor="background1" w:themeShade="BF"/>
          <w:szCs w:val="22"/>
        </w:rPr>
        <w:t xml:space="preserve"> </w:t>
      </w:r>
      <w:r w:rsidRPr="002A6AB2">
        <w:rPr>
          <w:rFonts w:cs="Arial"/>
          <w:szCs w:val="22"/>
        </w:rPr>
        <w:t>(the</w:t>
      </w:r>
      <w:r>
        <w:rPr>
          <w:rFonts w:cs="Arial"/>
          <w:szCs w:val="22"/>
        </w:rPr>
        <w:t xml:space="preserve"> “RFP”)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and 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 Section 4 of Part A of the RFP):</w:t>
      </w:r>
    </w:p>
    <w:p w14:paraId="55D3EA9A" w14:textId="77777777" w:rsidR="009B16DF" w:rsidRDefault="009B16DF" w:rsidP="009B16DF">
      <w:pPr>
        <w:pStyle w:val="01-NormInd1-BB"/>
        <w:keepNext/>
        <w:spacing w:line="312" w:lineRule="auto"/>
        <w:ind w:left="0"/>
        <w:rPr>
          <w:rFonts w:cs="Arial"/>
          <w:szCs w:val="22"/>
        </w:rPr>
      </w:pPr>
    </w:p>
    <w:p w14:paraId="3DDC02E4" w14:textId="77777777" w:rsidR="009B16DF" w:rsidRDefault="009B16DF" w:rsidP="009B16DF">
      <w:pPr>
        <w:pStyle w:val="01-NormInd1-BB"/>
        <w:keepNext/>
        <w:numPr>
          <w:ilvl w:val="0"/>
          <w:numId w:val="34"/>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Contract set out in Section 4 of</w:t>
      </w:r>
      <w:r>
        <w:rPr>
          <w:rFonts w:cs="Arial"/>
          <w:szCs w:val="22"/>
        </w:rPr>
        <w:t xml:space="preserve"> Part A of the RFP and our Tender (including, without limitation, the Pricing Schedule annexed to this Form of Tender).</w:t>
      </w:r>
    </w:p>
    <w:p w14:paraId="3C67C2B7" w14:textId="77777777" w:rsidR="009B16DF" w:rsidRDefault="009B16DF" w:rsidP="009B16DF">
      <w:pPr>
        <w:pStyle w:val="01-NormInd1-BB"/>
        <w:keepNext/>
        <w:spacing w:line="312" w:lineRule="auto"/>
        <w:ind w:left="360"/>
        <w:rPr>
          <w:rFonts w:cs="Arial"/>
          <w:szCs w:val="22"/>
        </w:rPr>
      </w:pPr>
    </w:p>
    <w:p w14:paraId="73A5B0CE" w14:textId="77777777" w:rsidR="009B16DF" w:rsidRDefault="009B16DF" w:rsidP="009B16DF">
      <w:pPr>
        <w:pStyle w:val="01-NormInd1-BB"/>
        <w:keepNext/>
        <w:numPr>
          <w:ilvl w:val="0"/>
          <w:numId w:val="34"/>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14:paraId="367CD63B" w14:textId="77777777" w:rsidR="009B16DF" w:rsidRDefault="009B16DF" w:rsidP="009B16DF">
      <w:pPr>
        <w:pStyle w:val="01-NormInd1-BB"/>
        <w:keepNext/>
        <w:spacing w:line="312" w:lineRule="auto"/>
        <w:ind w:left="0"/>
        <w:rPr>
          <w:rFonts w:cs="Arial"/>
          <w:szCs w:val="22"/>
        </w:rPr>
      </w:pPr>
    </w:p>
    <w:p w14:paraId="6E3377F6" w14:textId="77777777" w:rsidR="009B16DF" w:rsidRDefault="009B16DF" w:rsidP="009B16DF">
      <w:pPr>
        <w:pStyle w:val="01-NormInd1-BB"/>
        <w:keepNext/>
        <w:numPr>
          <w:ilvl w:val="1"/>
          <w:numId w:val="34"/>
        </w:numPr>
        <w:spacing w:line="312" w:lineRule="auto"/>
        <w:rPr>
          <w:rFonts w:cs="Arial"/>
          <w:szCs w:val="22"/>
        </w:rPr>
      </w:pPr>
      <w:r>
        <w:rPr>
          <w:rFonts w:cs="Arial"/>
          <w:szCs w:val="22"/>
        </w:rPr>
        <w:t xml:space="preserve">produce evidence that all relevant insurances and compliance certificates required by the Procurement Documents issued by or on behalf of L&amp;P in </w:t>
      </w:r>
      <w:r>
        <w:rPr>
          <w:rFonts w:cs="Arial"/>
          <w:szCs w:val="22"/>
        </w:rPr>
        <w:lastRenderedPageBreak/>
        <w:t>connection with the RFP (including, without limitation, the Contract) are in force; and</w:t>
      </w:r>
    </w:p>
    <w:p w14:paraId="478E1319" w14:textId="77777777" w:rsidR="009B16DF" w:rsidRDefault="009B16DF" w:rsidP="009B16DF">
      <w:pPr>
        <w:pStyle w:val="01-NormInd1-BB"/>
        <w:keepNext/>
        <w:numPr>
          <w:ilvl w:val="1"/>
          <w:numId w:val="34"/>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14:paraId="307F944E" w14:textId="77777777" w:rsidR="009B16DF" w:rsidRDefault="009B16DF" w:rsidP="009B16DF">
      <w:pPr>
        <w:pStyle w:val="01-NormInd1-BB"/>
        <w:keepNext/>
        <w:spacing w:line="312" w:lineRule="auto"/>
        <w:rPr>
          <w:rFonts w:cs="Arial"/>
          <w:szCs w:val="22"/>
        </w:rPr>
      </w:pPr>
    </w:p>
    <w:p w14:paraId="29692F3B" w14:textId="77777777" w:rsidR="009B16DF" w:rsidRDefault="009B16DF" w:rsidP="009B16DF">
      <w:pPr>
        <w:pStyle w:val="01-NormInd1-BB"/>
        <w:keepNext/>
        <w:numPr>
          <w:ilvl w:val="0"/>
          <w:numId w:val="34"/>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14:paraId="4345BB6E" w14:textId="77777777" w:rsidR="009B16DF" w:rsidRDefault="009B16DF" w:rsidP="009B16DF">
      <w:pPr>
        <w:pStyle w:val="01-NormInd1-BB"/>
        <w:keepNext/>
        <w:spacing w:line="312" w:lineRule="auto"/>
        <w:ind w:left="0"/>
        <w:rPr>
          <w:rFonts w:cs="Arial"/>
          <w:szCs w:val="22"/>
        </w:rPr>
      </w:pPr>
    </w:p>
    <w:p w14:paraId="6534525C" w14:textId="77777777" w:rsidR="009B16DF" w:rsidRPr="009B2451" w:rsidRDefault="009B16DF" w:rsidP="009B16DF">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14:paraId="234886BD" w14:textId="77777777" w:rsidR="009B16DF" w:rsidRDefault="009B16DF" w:rsidP="009B16DF">
      <w:pPr>
        <w:pStyle w:val="01-NormInd1-BB"/>
        <w:keepNext/>
        <w:spacing w:line="312" w:lineRule="auto"/>
        <w:ind w:left="0"/>
        <w:rPr>
          <w:rFonts w:cs="Arial"/>
          <w:szCs w:val="22"/>
        </w:rPr>
      </w:pPr>
    </w:p>
    <w:p w14:paraId="3065C90B" w14:textId="77777777" w:rsidR="009B16DF" w:rsidRPr="003A397D" w:rsidRDefault="009B16DF" w:rsidP="009B16DF">
      <w:pPr>
        <w:pStyle w:val="01-NormInd1-BB"/>
        <w:keepNext/>
        <w:spacing w:line="312" w:lineRule="auto"/>
        <w:ind w:left="0"/>
        <w:rPr>
          <w:rFonts w:cs="Arial"/>
          <w:szCs w:val="22"/>
        </w:rPr>
      </w:pPr>
      <w:r>
        <w:rPr>
          <w:rFonts w:cs="Arial"/>
          <w:szCs w:val="22"/>
        </w:rPr>
        <w:t>We understand and acknowledge that L&amp;P is not bound to accept any Tender.</w:t>
      </w:r>
    </w:p>
    <w:p w14:paraId="4BDE704E" w14:textId="77777777" w:rsidR="009B16DF" w:rsidRPr="009B2451" w:rsidRDefault="009B16DF" w:rsidP="009B16DF">
      <w:pPr>
        <w:pStyle w:val="BodyText"/>
        <w:keepNext/>
        <w:tabs>
          <w:tab w:val="left" w:pos="709"/>
        </w:tabs>
        <w:spacing w:before="120" w:line="312" w:lineRule="auto"/>
        <w:ind w:right="-198"/>
        <w:rPr>
          <w:b/>
          <w:bCs/>
        </w:rPr>
      </w:pPr>
      <w:r w:rsidRPr="009B2451">
        <w:t xml:space="preserve">This Tender shall remain open for acceptance by </w:t>
      </w:r>
      <w:r>
        <w:rPr>
          <w:b/>
          <w:bCs/>
        </w:rPr>
        <w:t>L&amp;P</w:t>
      </w:r>
      <w:r w:rsidRPr="009B2451">
        <w:t xml:space="preserve"> for a period of </w:t>
      </w:r>
      <w:r>
        <w:t xml:space="preserve">not less than 90 </w:t>
      </w:r>
      <w:r w:rsidRPr="00986601">
        <w:t>days</w:t>
      </w:r>
      <w:r w:rsidRPr="009B2451">
        <w:t xml:space="preserve"> after the due date for return of </w:t>
      </w:r>
      <w:r>
        <w:t>T</w:t>
      </w:r>
      <w:r w:rsidRPr="009B2451">
        <w:t>enders specified in the</w:t>
      </w:r>
      <w:r>
        <w:t xml:space="preserve"> </w:t>
      </w:r>
      <w:r>
        <w:rPr>
          <w:b/>
          <w:bCs/>
        </w:rPr>
        <w:t>RFP</w:t>
      </w:r>
      <w:r w:rsidRPr="009B2451">
        <w:t>.</w:t>
      </w:r>
    </w:p>
    <w:p w14:paraId="2F873ADA" w14:textId="77777777" w:rsidR="009B16DF" w:rsidRDefault="009B16DF" w:rsidP="009B16DF">
      <w:pPr>
        <w:pStyle w:val="BodyText"/>
        <w:keepNext/>
        <w:tabs>
          <w:tab w:val="left" w:pos="709"/>
        </w:tabs>
        <w:spacing w:before="120" w:line="312" w:lineRule="auto"/>
        <w:ind w:right="-340"/>
        <w:rPr>
          <w:b/>
          <w:bCs/>
        </w:rPr>
      </w:pPr>
      <w:r w:rsidRPr="009B2451">
        <w:t>I warrant that I have all the requisite corporat</w:t>
      </w:r>
      <w:r>
        <w:t>e authority to sign this Tender.</w:t>
      </w:r>
    </w:p>
    <w:p w14:paraId="71E980DA" w14:textId="77777777" w:rsidR="009B16DF" w:rsidRDefault="009B16DF" w:rsidP="009B16DF">
      <w:pPr>
        <w:pStyle w:val="BodyText"/>
        <w:keepNext/>
        <w:tabs>
          <w:tab w:val="left" w:pos="709"/>
        </w:tabs>
        <w:spacing w:before="120" w:line="312" w:lineRule="auto"/>
        <w:ind w:right="-340"/>
        <w:rPr>
          <w:b/>
          <w:bCs/>
        </w:rPr>
      </w:pPr>
    </w:p>
    <w:p w14:paraId="26012C39" w14:textId="77777777" w:rsidR="009B16DF" w:rsidRDefault="009B16DF" w:rsidP="009B16DF">
      <w:pPr>
        <w:pStyle w:val="BodyText"/>
        <w:keepNext/>
        <w:tabs>
          <w:tab w:val="left" w:pos="709"/>
        </w:tabs>
        <w:spacing w:before="120" w:line="312" w:lineRule="auto"/>
        <w:ind w:right="-340"/>
        <w:rPr>
          <w:b/>
          <w:bCs/>
        </w:rPr>
      </w:pPr>
      <w:r>
        <w:t>Signed for and on behalf of [</w:t>
      </w:r>
      <w:r>
        <w:rPr>
          <w:i/>
        </w:rPr>
        <w:t>insert name of Tenderer</w:t>
      </w:r>
      <w:r>
        <w:t>]:</w:t>
      </w:r>
    </w:p>
    <w:p w14:paraId="160A5875" w14:textId="77777777" w:rsidR="009B16DF" w:rsidRDefault="009B16DF" w:rsidP="009B16DF">
      <w:pPr>
        <w:pStyle w:val="BodyText"/>
        <w:keepNext/>
        <w:tabs>
          <w:tab w:val="left" w:pos="709"/>
        </w:tabs>
        <w:spacing w:before="120" w:line="312" w:lineRule="auto"/>
        <w:ind w:right="-340"/>
        <w:rPr>
          <w:b/>
          <w:bCs/>
        </w:rPr>
      </w:pPr>
    </w:p>
    <w:p w14:paraId="25F03A80" w14:textId="77777777" w:rsidR="009B16DF" w:rsidRDefault="009B16DF" w:rsidP="009B16DF">
      <w:pPr>
        <w:pStyle w:val="BodyText"/>
        <w:keepNext/>
        <w:tabs>
          <w:tab w:val="left" w:pos="709"/>
        </w:tabs>
        <w:spacing w:before="120" w:line="312" w:lineRule="auto"/>
        <w:ind w:right="-340"/>
        <w:rPr>
          <w:b/>
          <w:bCs/>
        </w:rPr>
      </w:pPr>
      <w:r>
        <w:t>Signature:</w:t>
      </w:r>
    </w:p>
    <w:p w14:paraId="0C010A9C" w14:textId="77777777" w:rsidR="009B16DF" w:rsidRDefault="009B16DF" w:rsidP="009B16DF">
      <w:pPr>
        <w:pStyle w:val="BodyText"/>
        <w:keepNext/>
        <w:tabs>
          <w:tab w:val="left" w:pos="709"/>
        </w:tabs>
        <w:spacing w:before="120" w:line="312" w:lineRule="auto"/>
        <w:ind w:right="-340"/>
        <w:rPr>
          <w:b/>
          <w:bCs/>
        </w:rPr>
      </w:pPr>
      <w:r>
        <w:t>Name:</w:t>
      </w:r>
    </w:p>
    <w:p w14:paraId="1F00A870" w14:textId="77777777" w:rsidR="009B16DF" w:rsidRDefault="009B16DF" w:rsidP="009B16DF">
      <w:pPr>
        <w:pStyle w:val="BodyText"/>
        <w:keepNext/>
        <w:tabs>
          <w:tab w:val="left" w:pos="709"/>
        </w:tabs>
        <w:spacing w:before="120" w:line="312" w:lineRule="auto"/>
        <w:ind w:right="-340"/>
        <w:rPr>
          <w:b/>
          <w:bCs/>
        </w:rPr>
      </w:pPr>
      <w:r>
        <w:t>Date:</w:t>
      </w:r>
    </w:p>
    <w:p w14:paraId="774A9924" w14:textId="77777777" w:rsidR="009B16DF" w:rsidRDefault="009B16DF" w:rsidP="009B16DF">
      <w:pPr>
        <w:pStyle w:val="BodyText"/>
        <w:keepNext/>
        <w:tabs>
          <w:tab w:val="left" w:pos="709"/>
        </w:tabs>
        <w:spacing w:before="120" w:line="312" w:lineRule="auto"/>
        <w:ind w:right="-340"/>
        <w:rPr>
          <w:b/>
          <w:bCs/>
        </w:rPr>
      </w:pPr>
    </w:p>
    <w:p w14:paraId="03E1ECB9" w14:textId="77777777" w:rsidR="009B16DF" w:rsidRDefault="009B16DF" w:rsidP="009B16DF">
      <w:pPr>
        <w:pStyle w:val="BodyText"/>
        <w:keepNext/>
        <w:tabs>
          <w:tab w:val="left" w:pos="709"/>
        </w:tabs>
        <w:spacing w:before="120" w:line="312" w:lineRule="auto"/>
        <w:ind w:right="-340"/>
      </w:pPr>
      <w:r>
        <w:t>PLEASE NOTE – Failure to sign this Form of Tender will result in the rejection of your Tender.</w:t>
      </w:r>
    </w:p>
    <w:p w14:paraId="0E76CACC" w14:textId="3B510B8D" w:rsidR="00022C5F" w:rsidRDefault="00022C5F" w:rsidP="000544C6">
      <w:pPr>
        <w:rPr>
          <w:rFonts w:cs="Arial"/>
          <w:spacing w:val="-3"/>
        </w:rPr>
      </w:pPr>
    </w:p>
    <w:p w14:paraId="2F34E54F" w14:textId="1B4DCD4F" w:rsidR="00D82FB8" w:rsidRDefault="00D82FB8" w:rsidP="000544C6">
      <w:pPr>
        <w:rPr>
          <w:rFonts w:cs="Arial"/>
          <w:spacing w:val="-3"/>
        </w:rPr>
      </w:pPr>
    </w:p>
    <w:p w14:paraId="12CA1FBA" w14:textId="77777777" w:rsidR="00D82FB8" w:rsidRPr="008D13D4" w:rsidRDefault="00D82FB8" w:rsidP="000544C6">
      <w:pPr>
        <w:rPr>
          <w:rFonts w:cs="Arial"/>
          <w:spacing w:val="-3"/>
        </w:rPr>
      </w:pPr>
    </w:p>
    <w:sectPr w:rsidR="00D82FB8" w:rsidRPr="008D13D4" w:rsidSect="007C656D">
      <w:footerReference w:type="even" r:id="rId21"/>
      <w:footerReference w:type="default" r:id="rId22"/>
      <w:footerReference w:type="first" r:id="rId23"/>
      <w:pgSz w:w="11918" w:h="16854"/>
      <w:pgMar w:top="1863" w:right="1426" w:bottom="1122" w:left="1392" w:header="720" w:footer="1218" w:gutter="0"/>
      <w:cols w:space="720"/>
      <w:noEndnote/>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54237B" w16cex:dateUtc="2020-06-09T13:53:11Z"/>
  <w16cex:commentExtensible w16cex:durableId="5F896A9B" w16cex:dateUtc="2020-06-09T13:57:56Z"/>
  <w16cex:commentExtensible w16cex:durableId="692B19C3" w16cex:dateUtc="2020-06-15T12:52:36.428Z"/>
  <w16cex:commentExtensible w16cex:durableId="4463B235" w16cex:dateUtc="2020-06-15T12:53:23.308Z"/>
  <w16cex:commentExtensible w16cex:durableId="4703289F" w16cex:dateUtc="2020-06-15T12:54:26.215Z"/>
  <w16cex:commentExtensible w16cex:durableId="1CD37F12" w16cex:dateUtc="2020-06-15T12:54:49.679Z"/>
  <w16cex:commentExtensible w16cex:durableId="144B9DA9" w16cex:dateUtc="2020-06-15T12:55:40.414Z"/>
  <w16cex:commentExtensible w16cex:durableId="6F4902B9" w16cex:dateUtc="2020-06-19T15:41:55.164Z"/>
  <w16cex:commentExtensible w16cex:durableId="3143AC04" w16cex:dateUtc="2020-06-15T12:57:55.601Z"/>
  <w16cex:commentExtensible w16cex:durableId="273EB527" w16cex:dateUtc="2020-06-15T12:58:10.272Z"/>
  <w16cex:commentExtensible w16cex:durableId="64C68A45" w16cex:dateUtc="2020-06-19T15:41:41.688Z"/>
  <w16cex:commentExtensible w16cex:durableId="48FEF913" w16cex:dateUtc="2020-06-18T13:46:45.311Z"/>
  <w16cex:commentExtensible w16cex:durableId="4C0FD991" w16cex:dateUtc="2020-06-18T13:47:41.988Z"/>
  <w16cex:commentExtensible w16cex:durableId="67167253" w16cex:dateUtc="2020-06-19T14:20:30.142Z"/>
  <w16cex:commentExtensible w16cex:durableId="53F4A132" w16cex:dateUtc="2020-06-18T13:50:06.335Z"/>
  <w16cex:commentExtensible w16cex:durableId="1A5974E9" w16cex:dateUtc="2020-06-18T13:50:23.985Z"/>
  <w16cex:commentExtensible w16cex:durableId="2DEC9DB2" w16cex:dateUtc="2020-06-18T13:50:48.378Z"/>
  <w16cex:commentExtensible w16cex:durableId="234FD583" w16cex:dateUtc="2020-06-19T14:19:33.43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19A24" w14:textId="77777777" w:rsidR="00B8339A" w:rsidRDefault="00B8339A">
      <w:r>
        <w:separator/>
      </w:r>
    </w:p>
  </w:endnote>
  <w:endnote w:type="continuationSeparator" w:id="0">
    <w:p w14:paraId="188C6CA1" w14:textId="77777777" w:rsidR="00B8339A" w:rsidRDefault="00B8339A">
      <w:r>
        <w:continuationSeparator/>
      </w:r>
    </w:p>
  </w:endnote>
  <w:endnote w:type="continuationNotice" w:id="1">
    <w:p w14:paraId="78C3DBA7" w14:textId="77777777" w:rsidR="00B8339A" w:rsidRDefault="00B83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E" w14:textId="77777777" w:rsidR="00AF4C89" w:rsidRDefault="00AF4C89">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F" w14:textId="77777777" w:rsidR="00AF4C89" w:rsidRDefault="00AF4C89">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1" w14:textId="77777777" w:rsidR="00AF4C89" w:rsidRDefault="00AF4C89">
    <w:pPr>
      <w:pStyle w:val="Footer"/>
      <w:jc w:val="center"/>
    </w:pPr>
  </w:p>
  <w:p w14:paraId="6EF133E2" w14:textId="77777777" w:rsidR="00AF4C89" w:rsidRDefault="00AF4C89">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3" w14:textId="77777777" w:rsidR="00AF4C89" w:rsidRDefault="00AF4C89">
    <w:pPr>
      <w:rPr>
        <w:sz w:val="16"/>
        <w:szCs w:val="16"/>
      </w:rPr>
    </w:pPr>
    <w:r>
      <w:rPr>
        <w:noProof/>
        <w:color w:val="2B579A"/>
        <w:shd w:val="clear" w:color="auto" w:fill="E6E6E6"/>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Pr>
                              <w:noProof/>
                              <w:sz w:val="20"/>
                              <w:szCs w:val="20"/>
                            </w:rPr>
                            <w:t>4</w:t>
                          </w:r>
                          <w:r>
                            <w:rPr>
                              <w:color w:val="2B579A"/>
                              <w:sz w:val="20"/>
                              <w:szCs w:val="20"/>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6" id="_x0000_t202" coordsize="21600,21600" o:spt="202" path="m,l,21600r21600,l21600,xe">
              <v:stroke joinstyle="miter"/>
              <v:path gradientshapeok="t" o:connecttype="rect"/>
            </v:shapetype>
            <v:shape id="Text Box 6" o:spid="_x0000_s1026" type="#_x0000_t202"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" o:allowincell="f" stroked="f">
              <v:fill opacity="0"/>
              <v:textbox inset="0,0,0,0">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Pr>
                        <w:noProof/>
                        <w:sz w:val="20"/>
                        <w:szCs w:val="20"/>
                      </w:rPr>
                      <w:t>4</w:t>
                    </w:r>
                    <w:r>
                      <w:rPr>
                        <w:color w:val="2B579A"/>
                        <w:sz w:val="20"/>
                        <w:szCs w:val="20"/>
                        <w:shd w:val="clear" w:color="auto" w:fill="E6E6E6"/>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4" w14:textId="77777777" w:rsidR="00AF4C89" w:rsidRDefault="00AF4C89">
    <w:pPr>
      <w:rPr>
        <w:sz w:val="16"/>
        <w:szCs w:val="16"/>
      </w:rPr>
    </w:pPr>
    <w:r>
      <w:rPr>
        <w:noProof/>
        <w:color w:val="2B579A"/>
        <w:shd w:val="clear" w:color="auto" w:fill="E6E6E6"/>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0" w14:textId="0C452A17" w:rsidR="00AF4C89" w:rsidRDefault="00AF4C89" w:rsidP="00F46E70">
                          <w:pPr>
                            <w:keepNext/>
                            <w:keepLines/>
                            <w:tabs>
                              <w:tab w:val="right" w:pos="9032"/>
                            </w:tabs>
                            <w:jc w:val="center"/>
                            <w:rPr>
                              <w:sz w:val="20"/>
                              <w:szCs w:val="20"/>
                            </w:rPr>
                          </w:pP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sidR="000E764C">
                            <w:rPr>
                              <w:noProof/>
                              <w:sz w:val="20"/>
                              <w:szCs w:val="20"/>
                            </w:rPr>
                            <w:t>3</w:t>
                          </w:r>
                          <w:r>
                            <w:rPr>
                              <w:color w:val="2B579A"/>
                              <w:sz w:val="20"/>
                              <w:szCs w:val="20"/>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8" id="_x0000_t202" coordsize="21600,21600" o:spt="202" path="m,l,21600r21600,l21600,xe">
              <v:stroke joinstyle="miter"/>
              <v:path gradientshapeok="t" o:connecttype="rect"/>
            </v:shapetype>
            <v:shape id="Text Box 7" o:spid="_x0000_s1027" type="#_x0000_t202"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" o:allowincell="f" stroked="f">
              <v:fill opacity="0"/>
              <v:textbox inset="0,0,0,0">
                <w:txbxContent>
                  <w:p w14:paraId="6EF13400" w14:textId="0C452A17" w:rsidR="00AF4C89" w:rsidRDefault="00AF4C89" w:rsidP="00F46E70">
                    <w:pPr>
                      <w:keepNext/>
                      <w:keepLines/>
                      <w:tabs>
                        <w:tab w:val="right" w:pos="9032"/>
                      </w:tabs>
                      <w:jc w:val="center"/>
                      <w:rPr>
                        <w:sz w:val="20"/>
                        <w:szCs w:val="20"/>
                      </w:rPr>
                    </w:pP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sidR="000E764C">
                      <w:rPr>
                        <w:noProof/>
                        <w:sz w:val="20"/>
                        <w:szCs w:val="20"/>
                      </w:rPr>
                      <w:t>3</w:t>
                    </w:r>
                    <w:r>
                      <w:rPr>
                        <w:color w:val="2B579A"/>
                        <w:sz w:val="20"/>
                        <w:szCs w:val="20"/>
                        <w:shd w:val="clear" w:color="auto" w:fill="E6E6E6"/>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C" w14:textId="77777777" w:rsidR="00AF4C89" w:rsidRDefault="00AF4C89">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369"/>
      <w:docPartObj>
        <w:docPartGallery w:val="Page Numbers (Bottom of Page)"/>
        <w:docPartUnique/>
      </w:docPartObj>
    </w:sdtPr>
    <w:sdtEndPr>
      <w:rPr>
        <w:noProof/>
      </w:rPr>
    </w:sdtEndPr>
    <w:sdtContent>
      <w:p w14:paraId="6EF133ED" w14:textId="3346C0AC" w:rsidR="00AF4C89" w:rsidRDefault="00AF4C8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E764C">
          <w:rPr>
            <w:noProof/>
          </w:rPr>
          <w:t>7</w:t>
        </w:r>
        <w:r>
          <w:rPr>
            <w:noProof/>
            <w:color w:val="2B579A"/>
            <w:shd w:val="clear" w:color="auto" w:fill="E6E6E6"/>
          </w:rPr>
          <w:fldChar w:fldCharType="end"/>
        </w:r>
      </w:p>
    </w:sdtContent>
  </w:sdt>
  <w:p w14:paraId="6EF133EE" w14:textId="77777777" w:rsidR="00AF4C89" w:rsidRDefault="00AF4C89">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F" w14:textId="77777777" w:rsidR="00AF4C89" w:rsidRDefault="00AF4C89">
    <w:pPr>
      <w:rPr>
        <w:sz w:val="16"/>
        <w:szCs w:val="16"/>
      </w:rPr>
    </w:pPr>
    <w:r>
      <w:rPr>
        <w:noProof/>
        <w:color w:val="2B579A"/>
        <w:shd w:val="clear" w:color="auto" w:fill="E6E6E6"/>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AF4C89" w:rsidRDefault="00AF4C89">
                          <w:pPr>
                            <w:keepNext/>
                            <w:keepLines/>
                            <w:tabs>
                              <w:tab w:val="right" w:pos="9024"/>
                            </w:tabs>
                            <w:rPr>
                              <w:sz w:val="20"/>
                              <w:szCs w:val="20"/>
                            </w:rPr>
                          </w:pPr>
                          <w:r>
                            <w:rPr>
                              <w:spacing w:val="-2"/>
                              <w:sz w:val="20"/>
                              <w:szCs w:val="20"/>
                            </w:rPr>
                            <w:tab/>
                          </w: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sidR="000E764C">
                            <w:rPr>
                              <w:noProof/>
                              <w:sz w:val="20"/>
                              <w:szCs w:val="20"/>
                            </w:rPr>
                            <w:t>5</w:t>
                          </w:r>
                          <w:r>
                            <w:rPr>
                              <w:color w:val="2B579A"/>
                              <w:sz w:val="20"/>
                              <w:szCs w:val="20"/>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C" id="_x0000_t202" coordsize="21600,21600" o:spt="202" path="m,l,21600r21600,l21600,xe">
              <v:stroke joinstyle="miter"/>
              <v:path gradientshapeok="t" o:connecttype="rect"/>
            </v:shapetype>
            <v:shape id="Text Box 34" o:spid="_x0000_s1028" type="#_x0000_t202"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" o:allowincell="f" stroked="f">
              <v:fill opacity="0"/>
              <v:textbox inset="0,0,0,0">
                <w:txbxContent>
                  <w:p w14:paraId="6EF13402" w14:textId="33DE2E8C" w:rsidR="00AF4C89" w:rsidRDefault="00AF4C89">
                    <w:pPr>
                      <w:keepNext/>
                      <w:keepLines/>
                      <w:tabs>
                        <w:tab w:val="right" w:pos="9024"/>
                      </w:tabs>
                      <w:rPr>
                        <w:sz w:val="20"/>
                        <w:szCs w:val="20"/>
                      </w:rPr>
                    </w:pPr>
                    <w:r>
                      <w:rPr>
                        <w:spacing w:val="-2"/>
                        <w:sz w:val="20"/>
                        <w:szCs w:val="20"/>
                      </w:rPr>
                      <w:tab/>
                    </w:r>
                    <w:r>
                      <w:rPr>
                        <w:color w:val="2B579A"/>
                        <w:sz w:val="20"/>
                        <w:szCs w:val="20"/>
                        <w:shd w:val="clear" w:color="auto" w:fill="E6E6E6"/>
                      </w:rPr>
                      <w:fldChar w:fldCharType="begin"/>
                    </w:r>
                    <w:r>
                      <w:rPr>
                        <w:sz w:val="20"/>
                        <w:szCs w:val="20"/>
                      </w:rPr>
                      <w:instrText xml:space="preserve"> PAGE </w:instrText>
                    </w:r>
                    <w:r>
                      <w:rPr>
                        <w:color w:val="2B579A"/>
                        <w:sz w:val="20"/>
                        <w:szCs w:val="20"/>
                        <w:shd w:val="clear" w:color="auto" w:fill="E6E6E6"/>
                      </w:rPr>
                      <w:fldChar w:fldCharType="separate"/>
                    </w:r>
                    <w:r w:rsidR="000E764C">
                      <w:rPr>
                        <w:noProof/>
                        <w:sz w:val="20"/>
                        <w:szCs w:val="20"/>
                      </w:rPr>
                      <w:t>5</w:t>
                    </w:r>
                    <w:r>
                      <w:rPr>
                        <w:color w:val="2B579A"/>
                        <w:sz w:val="20"/>
                        <w:szCs w:val="20"/>
                        <w:shd w:val="clear" w:color="auto" w:fill="E6E6E6"/>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FE564" w14:textId="77777777" w:rsidR="00B8339A" w:rsidRDefault="00B8339A">
      <w:r>
        <w:separator/>
      </w:r>
    </w:p>
  </w:footnote>
  <w:footnote w:type="continuationSeparator" w:id="0">
    <w:p w14:paraId="38EB83B0" w14:textId="77777777" w:rsidR="00B8339A" w:rsidRDefault="00B8339A">
      <w:r>
        <w:continuationSeparator/>
      </w:r>
    </w:p>
  </w:footnote>
  <w:footnote w:type="continuationNotice" w:id="1">
    <w:p w14:paraId="1989A812" w14:textId="77777777" w:rsidR="00B8339A" w:rsidRDefault="00B833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C" w14:textId="77777777" w:rsidR="00AF4C89" w:rsidRDefault="00AF4C89">
    <w:pPr>
      <w:pStyle w:val="Header"/>
    </w:pPr>
    <w:r w:rsidRPr="00B04568">
      <w:rPr>
        <w:noProof/>
        <w:color w:val="2B579A"/>
        <w:shd w:val="clear" w:color="auto" w:fill="E6E6E6"/>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D" w14:textId="52C2CABF" w:rsidR="00AF4C89" w:rsidRDefault="00E67E94">
    <w:pPr>
      <w:pStyle w:val="Header"/>
    </w:pPr>
    <w:r>
      <w:rPr>
        <w:noProof/>
        <w:color w:val="2B579A"/>
        <w:shd w:val="clear" w:color="auto" w:fill="E6E6E6"/>
      </w:rPr>
      <w:drawing>
        <wp:anchor distT="0" distB="0" distL="114300" distR="114300" simplePos="0" relativeHeight="251658244" behindDoc="0" locked="0" layoutInCell="1" allowOverlap="1" wp14:anchorId="15E8E26C" wp14:editId="1CE14B77">
          <wp:simplePos x="0" y="0"/>
          <wp:positionH relativeFrom="margin">
            <wp:posOffset>1614487</wp:posOffset>
          </wp:positionH>
          <wp:positionV relativeFrom="paragraph">
            <wp:posOffset>-104457</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0" w14:textId="784707A8" w:rsidR="00AF4C89" w:rsidRDefault="00E67E94">
    <w:pPr>
      <w:pStyle w:val="Header"/>
    </w:pPr>
    <w:r>
      <w:rPr>
        <w:noProof/>
        <w:color w:val="2B579A"/>
        <w:shd w:val="clear" w:color="auto" w:fill="E6E6E6"/>
      </w:rPr>
      <w:drawing>
        <wp:anchor distT="0" distB="0" distL="114300" distR="114300" simplePos="0" relativeHeight="251658245" behindDoc="0" locked="0" layoutInCell="1" allowOverlap="1" wp14:anchorId="57FDBE60" wp14:editId="3E572673">
          <wp:simplePos x="0" y="0"/>
          <wp:positionH relativeFrom="margin">
            <wp:posOffset>1549400</wp:posOffset>
          </wp:positionH>
          <wp:positionV relativeFrom="paragraph">
            <wp:posOffset>-128270</wp:posOffset>
          </wp:positionV>
          <wp:extent cx="2512957" cy="575310"/>
          <wp:effectExtent l="0" t="0" r="1905" b="0"/>
          <wp:wrapSquare wrapText="bothSides"/>
          <wp:docPr id="9" name="Picture 9"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2" w15:restartNumberingAfterBreak="0">
    <w:nsid w:val="0252318A"/>
    <w:multiLevelType w:val="hybridMultilevel"/>
    <w:tmpl w:val="964EC57C"/>
    <w:lvl w:ilvl="0" w:tplc="562674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6071C3"/>
    <w:multiLevelType w:val="hybridMultilevel"/>
    <w:tmpl w:val="189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470A7"/>
    <w:multiLevelType w:val="hybridMultilevel"/>
    <w:tmpl w:val="F87A08AE"/>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6734E"/>
    <w:multiLevelType w:val="hybridMultilevel"/>
    <w:tmpl w:val="6F5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85508"/>
    <w:multiLevelType w:val="hybridMultilevel"/>
    <w:tmpl w:val="EB2470AE"/>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9F92694"/>
    <w:multiLevelType w:val="hybridMultilevel"/>
    <w:tmpl w:val="909C2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D35A9"/>
    <w:multiLevelType w:val="hybridMultilevel"/>
    <w:tmpl w:val="83AE484C"/>
    <w:lvl w:ilvl="0" w:tplc="F662C49A">
      <w:start w:val="1"/>
      <w:numFmt w:val="bullet"/>
      <w:lvlText w:val=""/>
      <w:lvlJc w:val="left"/>
      <w:pPr>
        <w:ind w:left="720" w:hanging="360"/>
      </w:pPr>
      <w:rPr>
        <w:rFonts w:ascii="Symbol" w:hAnsi="Symbol" w:hint="default"/>
      </w:rPr>
    </w:lvl>
    <w:lvl w:ilvl="1" w:tplc="C53869FE">
      <w:start w:val="1"/>
      <w:numFmt w:val="bullet"/>
      <w:lvlText w:val="o"/>
      <w:lvlJc w:val="left"/>
      <w:pPr>
        <w:ind w:left="1440" w:hanging="360"/>
      </w:pPr>
      <w:rPr>
        <w:rFonts w:ascii="Courier New" w:hAnsi="Courier New" w:hint="default"/>
      </w:rPr>
    </w:lvl>
    <w:lvl w:ilvl="2" w:tplc="AF886E7C">
      <w:start w:val="1"/>
      <w:numFmt w:val="bullet"/>
      <w:lvlText w:val=""/>
      <w:lvlJc w:val="left"/>
      <w:pPr>
        <w:ind w:left="2160" w:hanging="360"/>
      </w:pPr>
      <w:rPr>
        <w:rFonts w:ascii="Wingdings" w:hAnsi="Wingdings" w:hint="default"/>
      </w:rPr>
    </w:lvl>
    <w:lvl w:ilvl="3" w:tplc="FAB8FF3E">
      <w:start w:val="1"/>
      <w:numFmt w:val="bullet"/>
      <w:lvlText w:val=""/>
      <w:lvlJc w:val="left"/>
      <w:pPr>
        <w:ind w:left="2880" w:hanging="360"/>
      </w:pPr>
      <w:rPr>
        <w:rFonts w:ascii="Symbol" w:hAnsi="Symbol" w:hint="default"/>
      </w:rPr>
    </w:lvl>
    <w:lvl w:ilvl="4" w:tplc="96781580">
      <w:start w:val="1"/>
      <w:numFmt w:val="bullet"/>
      <w:lvlText w:val="o"/>
      <w:lvlJc w:val="left"/>
      <w:pPr>
        <w:ind w:left="3600" w:hanging="360"/>
      </w:pPr>
      <w:rPr>
        <w:rFonts w:ascii="Courier New" w:hAnsi="Courier New" w:hint="default"/>
      </w:rPr>
    </w:lvl>
    <w:lvl w:ilvl="5" w:tplc="3AAC594E">
      <w:start w:val="1"/>
      <w:numFmt w:val="bullet"/>
      <w:lvlText w:val=""/>
      <w:lvlJc w:val="left"/>
      <w:pPr>
        <w:ind w:left="4320" w:hanging="360"/>
      </w:pPr>
      <w:rPr>
        <w:rFonts w:ascii="Wingdings" w:hAnsi="Wingdings" w:hint="default"/>
      </w:rPr>
    </w:lvl>
    <w:lvl w:ilvl="6" w:tplc="7E3C6870">
      <w:start w:val="1"/>
      <w:numFmt w:val="bullet"/>
      <w:lvlText w:val=""/>
      <w:lvlJc w:val="left"/>
      <w:pPr>
        <w:ind w:left="5040" w:hanging="360"/>
      </w:pPr>
      <w:rPr>
        <w:rFonts w:ascii="Symbol" w:hAnsi="Symbol" w:hint="default"/>
      </w:rPr>
    </w:lvl>
    <w:lvl w:ilvl="7" w:tplc="2602930A">
      <w:start w:val="1"/>
      <w:numFmt w:val="bullet"/>
      <w:lvlText w:val="o"/>
      <w:lvlJc w:val="left"/>
      <w:pPr>
        <w:ind w:left="5760" w:hanging="360"/>
      </w:pPr>
      <w:rPr>
        <w:rFonts w:ascii="Courier New" w:hAnsi="Courier New" w:hint="default"/>
      </w:rPr>
    </w:lvl>
    <w:lvl w:ilvl="8" w:tplc="5B728BC0">
      <w:start w:val="1"/>
      <w:numFmt w:val="bullet"/>
      <w:lvlText w:val=""/>
      <w:lvlJc w:val="left"/>
      <w:pPr>
        <w:ind w:left="6480" w:hanging="360"/>
      </w:pPr>
      <w:rPr>
        <w:rFonts w:ascii="Wingdings" w:hAnsi="Wingdings" w:hint="default"/>
      </w:rPr>
    </w:lvl>
  </w:abstractNum>
  <w:abstractNum w:abstractNumId="11" w15:restartNumberingAfterBreak="0">
    <w:nsid w:val="1C005395"/>
    <w:multiLevelType w:val="multilevel"/>
    <w:tmpl w:val="A80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7F87"/>
    <w:multiLevelType w:val="hybridMultilevel"/>
    <w:tmpl w:val="5F92E210"/>
    <w:lvl w:ilvl="0" w:tplc="2F7C33B2">
      <w:start w:val="1"/>
      <w:numFmt w:val="bullet"/>
      <w:lvlText w:val=""/>
      <w:lvlJc w:val="left"/>
      <w:pPr>
        <w:ind w:left="720" w:hanging="360"/>
      </w:pPr>
      <w:rPr>
        <w:rFonts w:ascii="Symbol" w:hAnsi="Symbol" w:hint="default"/>
      </w:rPr>
    </w:lvl>
    <w:lvl w:ilvl="1" w:tplc="AAFE54D8">
      <w:start w:val="1"/>
      <w:numFmt w:val="bullet"/>
      <w:lvlText w:val="o"/>
      <w:lvlJc w:val="left"/>
      <w:pPr>
        <w:ind w:left="1440" w:hanging="360"/>
      </w:pPr>
      <w:rPr>
        <w:rFonts w:ascii="Courier New" w:hAnsi="Courier New" w:hint="default"/>
      </w:rPr>
    </w:lvl>
    <w:lvl w:ilvl="2" w:tplc="4CF2474E">
      <w:start w:val="1"/>
      <w:numFmt w:val="bullet"/>
      <w:lvlText w:val=""/>
      <w:lvlJc w:val="left"/>
      <w:pPr>
        <w:ind w:left="2160" w:hanging="360"/>
      </w:pPr>
      <w:rPr>
        <w:rFonts w:ascii="Wingdings" w:hAnsi="Wingdings" w:hint="default"/>
      </w:rPr>
    </w:lvl>
    <w:lvl w:ilvl="3" w:tplc="C8F05DD2">
      <w:start w:val="1"/>
      <w:numFmt w:val="bullet"/>
      <w:lvlText w:val=""/>
      <w:lvlJc w:val="left"/>
      <w:pPr>
        <w:ind w:left="2880" w:hanging="360"/>
      </w:pPr>
      <w:rPr>
        <w:rFonts w:ascii="Symbol" w:hAnsi="Symbol" w:hint="default"/>
      </w:rPr>
    </w:lvl>
    <w:lvl w:ilvl="4" w:tplc="93F8253C">
      <w:start w:val="1"/>
      <w:numFmt w:val="bullet"/>
      <w:lvlText w:val="o"/>
      <w:lvlJc w:val="left"/>
      <w:pPr>
        <w:ind w:left="3600" w:hanging="360"/>
      </w:pPr>
      <w:rPr>
        <w:rFonts w:ascii="Courier New" w:hAnsi="Courier New" w:hint="default"/>
      </w:rPr>
    </w:lvl>
    <w:lvl w:ilvl="5" w:tplc="B2D2A4A4">
      <w:start w:val="1"/>
      <w:numFmt w:val="bullet"/>
      <w:lvlText w:val=""/>
      <w:lvlJc w:val="left"/>
      <w:pPr>
        <w:ind w:left="4320" w:hanging="360"/>
      </w:pPr>
      <w:rPr>
        <w:rFonts w:ascii="Wingdings" w:hAnsi="Wingdings" w:hint="default"/>
      </w:rPr>
    </w:lvl>
    <w:lvl w:ilvl="6" w:tplc="C152E278">
      <w:start w:val="1"/>
      <w:numFmt w:val="bullet"/>
      <w:lvlText w:val=""/>
      <w:lvlJc w:val="left"/>
      <w:pPr>
        <w:ind w:left="5040" w:hanging="360"/>
      </w:pPr>
      <w:rPr>
        <w:rFonts w:ascii="Symbol" w:hAnsi="Symbol" w:hint="default"/>
      </w:rPr>
    </w:lvl>
    <w:lvl w:ilvl="7" w:tplc="C4C67028">
      <w:start w:val="1"/>
      <w:numFmt w:val="bullet"/>
      <w:lvlText w:val="o"/>
      <w:lvlJc w:val="left"/>
      <w:pPr>
        <w:ind w:left="5760" w:hanging="360"/>
      </w:pPr>
      <w:rPr>
        <w:rFonts w:ascii="Courier New" w:hAnsi="Courier New" w:hint="default"/>
      </w:rPr>
    </w:lvl>
    <w:lvl w:ilvl="8" w:tplc="1D105F54">
      <w:start w:val="1"/>
      <w:numFmt w:val="bullet"/>
      <w:lvlText w:val=""/>
      <w:lvlJc w:val="left"/>
      <w:pPr>
        <w:ind w:left="6480" w:hanging="360"/>
      </w:pPr>
      <w:rPr>
        <w:rFonts w:ascii="Wingdings" w:hAnsi="Wingdings" w:hint="default"/>
      </w:rPr>
    </w:lvl>
  </w:abstractNum>
  <w:abstractNum w:abstractNumId="13" w15:restartNumberingAfterBreak="0">
    <w:nsid w:val="21ED4B27"/>
    <w:multiLevelType w:val="hybridMultilevel"/>
    <w:tmpl w:val="92E28ADA"/>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2094C"/>
    <w:multiLevelType w:val="hybridMultilevel"/>
    <w:tmpl w:val="9BE070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53E28"/>
    <w:multiLevelType w:val="hybridMultilevel"/>
    <w:tmpl w:val="6952FF7C"/>
    <w:lvl w:ilvl="0" w:tplc="068C7A3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F1971"/>
    <w:multiLevelType w:val="hybridMultilevel"/>
    <w:tmpl w:val="666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659A6"/>
    <w:multiLevelType w:val="hybridMultilevel"/>
    <w:tmpl w:val="F1BC407E"/>
    <w:lvl w:ilvl="0" w:tplc="AD7E6C0E">
      <w:start w:val="1"/>
      <w:numFmt w:val="bullet"/>
      <w:lvlText w:val=""/>
      <w:lvlJc w:val="left"/>
      <w:pPr>
        <w:ind w:left="720" w:hanging="360"/>
      </w:pPr>
      <w:rPr>
        <w:rFonts w:ascii="Symbol" w:hAnsi="Symbol" w:hint="default"/>
      </w:rPr>
    </w:lvl>
    <w:lvl w:ilvl="1" w:tplc="D0EEC8D6">
      <w:start w:val="1"/>
      <w:numFmt w:val="bullet"/>
      <w:lvlText w:val="o"/>
      <w:lvlJc w:val="left"/>
      <w:pPr>
        <w:ind w:left="1440" w:hanging="360"/>
      </w:pPr>
      <w:rPr>
        <w:rFonts w:ascii="Courier New" w:hAnsi="Courier New" w:hint="default"/>
      </w:rPr>
    </w:lvl>
    <w:lvl w:ilvl="2" w:tplc="6FB6360A">
      <w:start w:val="1"/>
      <w:numFmt w:val="bullet"/>
      <w:lvlText w:val=""/>
      <w:lvlJc w:val="left"/>
      <w:pPr>
        <w:ind w:left="2160" w:hanging="360"/>
      </w:pPr>
      <w:rPr>
        <w:rFonts w:ascii="Wingdings" w:hAnsi="Wingdings" w:hint="default"/>
      </w:rPr>
    </w:lvl>
    <w:lvl w:ilvl="3" w:tplc="883E33FA">
      <w:start w:val="1"/>
      <w:numFmt w:val="bullet"/>
      <w:lvlText w:val=""/>
      <w:lvlJc w:val="left"/>
      <w:pPr>
        <w:ind w:left="2880" w:hanging="360"/>
      </w:pPr>
      <w:rPr>
        <w:rFonts w:ascii="Symbol" w:hAnsi="Symbol" w:hint="default"/>
      </w:rPr>
    </w:lvl>
    <w:lvl w:ilvl="4" w:tplc="80E2D02A">
      <w:start w:val="1"/>
      <w:numFmt w:val="bullet"/>
      <w:lvlText w:val="o"/>
      <w:lvlJc w:val="left"/>
      <w:pPr>
        <w:ind w:left="3600" w:hanging="360"/>
      </w:pPr>
      <w:rPr>
        <w:rFonts w:ascii="Courier New" w:hAnsi="Courier New" w:hint="default"/>
      </w:rPr>
    </w:lvl>
    <w:lvl w:ilvl="5" w:tplc="9662D556">
      <w:start w:val="1"/>
      <w:numFmt w:val="bullet"/>
      <w:lvlText w:val=""/>
      <w:lvlJc w:val="left"/>
      <w:pPr>
        <w:ind w:left="4320" w:hanging="360"/>
      </w:pPr>
      <w:rPr>
        <w:rFonts w:ascii="Wingdings" w:hAnsi="Wingdings" w:hint="default"/>
      </w:rPr>
    </w:lvl>
    <w:lvl w:ilvl="6" w:tplc="F00C7E44">
      <w:start w:val="1"/>
      <w:numFmt w:val="bullet"/>
      <w:lvlText w:val=""/>
      <w:lvlJc w:val="left"/>
      <w:pPr>
        <w:ind w:left="5040" w:hanging="360"/>
      </w:pPr>
      <w:rPr>
        <w:rFonts w:ascii="Symbol" w:hAnsi="Symbol" w:hint="default"/>
      </w:rPr>
    </w:lvl>
    <w:lvl w:ilvl="7" w:tplc="6B1A5ABC">
      <w:start w:val="1"/>
      <w:numFmt w:val="bullet"/>
      <w:lvlText w:val="o"/>
      <w:lvlJc w:val="left"/>
      <w:pPr>
        <w:ind w:left="5760" w:hanging="360"/>
      </w:pPr>
      <w:rPr>
        <w:rFonts w:ascii="Courier New" w:hAnsi="Courier New" w:hint="default"/>
      </w:rPr>
    </w:lvl>
    <w:lvl w:ilvl="8" w:tplc="568EF8B0">
      <w:start w:val="1"/>
      <w:numFmt w:val="bullet"/>
      <w:lvlText w:val=""/>
      <w:lvlJc w:val="left"/>
      <w:pPr>
        <w:ind w:left="6480" w:hanging="360"/>
      </w:pPr>
      <w:rPr>
        <w:rFonts w:ascii="Wingdings" w:hAnsi="Wingdings" w:hint="default"/>
      </w:rPr>
    </w:lvl>
  </w:abstractNum>
  <w:abstractNum w:abstractNumId="18" w15:restartNumberingAfterBreak="0">
    <w:nsid w:val="416D39C8"/>
    <w:multiLevelType w:val="hybridMultilevel"/>
    <w:tmpl w:val="E1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90359"/>
    <w:multiLevelType w:val="multilevel"/>
    <w:tmpl w:val="3F8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61058A"/>
    <w:multiLevelType w:val="hybridMultilevel"/>
    <w:tmpl w:val="4302F7A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B83F94"/>
    <w:multiLevelType w:val="hybridMultilevel"/>
    <w:tmpl w:val="853237FA"/>
    <w:lvl w:ilvl="0" w:tplc="E88A8A1A">
      <w:start w:val="1"/>
      <w:numFmt w:val="bullet"/>
      <w:lvlText w:val=""/>
      <w:lvlJc w:val="left"/>
      <w:pPr>
        <w:ind w:left="720" w:hanging="360"/>
      </w:pPr>
      <w:rPr>
        <w:rFonts w:ascii="Symbol" w:hAnsi="Symbol" w:hint="default"/>
      </w:rPr>
    </w:lvl>
    <w:lvl w:ilvl="1" w:tplc="840A187C">
      <w:start w:val="1"/>
      <w:numFmt w:val="bullet"/>
      <w:lvlText w:val="o"/>
      <w:lvlJc w:val="left"/>
      <w:pPr>
        <w:ind w:left="1440" w:hanging="360"/>
      </w:pPr>
      <w:rPr>
        <w:rFonts w:ascii="Courier New" w:hAnsi="Courier New" w:hint="default"/>
      </w:rPr>
    </w:lvl>
    <w:lvl w:ilvl="2" w:tplc="93B28F44">
      <w:start w:val="1"/>
      <w:numFmt w:val="bullet"/>
      <w:lvlText w:val=""/>
      <w:lvlJc w:val="left"/>
      <w:pPr>
        <w:ind w:left="2160" w:hanging="360"/>
      </w:pPr>
      <w:rPr>
        <w:rFonts w:ascii="Wingdings" w:hAnsi="Wingdings" w:hint="default"/>
      </w:rPr>
    </w:lvl>
    <w:lvl w:ilvl="3" w:tplc="9E2EB9FC">
      <w:start w:val="1"/>
      <w:numFmt w:val="bullet"/>
      <w:lvlText w:val=""/>
      <w:lvlJc w:val="left"/>
      <w:pPr>
        <w:ind w:left="2880" w:hanging="360"/>
      </w:pPr>
      <w:rPr>
        <w:rFonts w:ascii="Symbol" w:hAnsi="Symbol" w:hint="default"/>
      </w:rPr>
    </w:lvl>
    <w:lvl w:ilvl="4" w:tplc="AE6E23DE">
      <w:start w:val="1"/>
      <w:numFmt w:val="bullet"/>
      <w:lvlText w:val="o"/>
      <w:lvlJc w:val="left"/>
      <w:pPr>
        <w:ind w:left="3600" w:hanging="360"/>
      </w:pPr>
      <w:rPr>
        <w:rFonts w:ascii="Courier New" w:hAnsi="Courier New" w:hint="default"/>
      </w:rPr>
    </w:lvl>
    <w:lvl w:ilvl="5" w:tplc="75E0A562">
      <w:start w:val="1"/>
      <w:numFmt w:val="bullet"/>
      <w:lvlText w:val=""/>
      <w:lvlJc w:val="left"/>
      <w:pPr>
        <w:ind w:left="4320" w:hanging="360"/>
      </w:pPr>
      <w:rPr>
        <w:rFonts w:ascii="Wingdings" w:hAnsi="Wingdings" w:hint="default"/>
      </w:rPr>
    </w:lvl>
    <w:lvl w:ilvl="6" w:tplc="50F65944">
      <w:start w:val="1"/>
      <w:numFmt w:val="bullet"/>
      <w:lvlText w:val=""/>
      <w:lvlJc w:val="left"/>
      <w:pPr>
        <w:ind w:left="5040" w:hanging="360"/>
      </w:pPr>
      <w:rPr>
        <w:rFonts w:ascii="Symbol" w:hAnsi="Symbol" w:hint="default"/>
      </w:rPr>
    </w:lvl>
    <w:lvl w:ilvl="7" w:tplc="F9524D22">
      <w:start w:val="1"/>
      <w:numFmt w:val="bullet"/>
      <w:lvlText w:val="o"/>
      <w:lvlJc w:val="left"/>
      <w:pPr>
        <w:ind w:left="5760" w:hanging="360"/>
      </w:pPr>
      <w:rPr>
        <w:rFonts w:ascii="Courier New" w:hAnsi="Courier New" w:hint="default"/>
      </w:rPr>
    </w:lvl>
    <w:lvl w:ilvl="8" w:tplc="656C4BC6">
      <w:start w:val="1"/>
      <w:numFmt w:val="bullet"/>
      <w:lvlText w:val=""/>
      <w:lvlJc w:val="left"/>
      <w:pPr>
        <w:ind w:left="6480" w:hanging="360"/>
      </w:pPr>
      <w:rPr>
        <w:rFonts w:ascii="Wingdings" w:hAnsi="Wingdings" w:hint="default"/>
      </w:rPr>
    </w:lvl>
  </w:abstractNum>
  <w:abstractNum w:abstractNumId="23" w15:restartNumberingAfterBreak="0">
    <w:nsid w:val="5D6C52ED"/>
    <w:multiLevelType w:val="multilevel"/>
    <w:tmpl w:val="38B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DB57FE"/>
    <w:multiLevelType w:val="hybridMultilevel"/>
    <w:tmpl w:val="026C2A1E"/>
    <w:lvl w:ilvl="0" w:tplc="430458BE">
      <w:start w:val="1"/>
      <w:numFmt w:val="bullet"/>
      <w:lvlText w:val=""/>
      <w:lvlJc w:val="left"/>
      <w:pPr>
        <w:ind w:left="720" w:hanging="360"/>
      </w:pPr>
      <w:rPr>
        <w:rFonts w:ascii="Symbol" w:hAnsi="Symbol" w:hint="default"/>
      </w:rPr>
    </w:lvl>
    <w:lvl w:ilvl="1" w:tplc="0E423E60">
      <w:start w:val="1"/>
      <w:numFmt w:val="bullet"/>
      <w:lvlText w:val="o"/>
      <w:lvlJc w:val="left"/>
      <w:pPr>
        <w:ind w:left="1440" w:hanging="360"/>
      </w:pPr>
      <w:rPr>
        <w:rFonts w:ascii="Courier New" w:hAnsi="Courier New" w:hint="default"/>
      </w:rPr>
    </w:lvl>
    <w:lvl w:ilvl="2" w:tplc="6AE2F7BA">
      <w:start w:val="1"/>
      <w:numFmt w:val="bullet"/>
      <w:lvlText w:val=""/>
      <w:lvlJc w:val="left"/>
      <w:pPr>
        <w:ind w:left="2160" w:hanging="360"/>
      </w:pPr>
      <w:rPr>
        <w:rFonts w:ascii="Wingdings" w:hAnsi="Wingdings" w:hint="default"/>
      </w:rPr>
    </w:lvl>
    <w:lvl w:ilvl="3" w:tplc="40C06FF8">
      <w:start w:val="1"/>
      <w:numFmt w:val="bullet"/>
      <w:lvlText w:val=""/>
      <w:lvlJc w:val="left"/>
      <w:pPr>
        <w:ind w:left="2880" w:hanging="360"/>
      </w:pPr>
      <w:rPr>
        <w:rFonts w:ascii="Symbol" w:hAnsi="Symbol" w:hint="default"/>
      </w:rPr>
    </w:lvl>
    <w:lvl w:ilvl="4" w:tplc="FB161B06">
      <w:start w:val="1"/>
      <w:numFmt w:val="bullet"/>
      <w:lvlText w:val="o"/>
      <w:lvlJc w:val="left"/>
      <w:pPr>
        <w:ind w:left="3600" w:hanging="360"/>
      </w:pPr>
      <w:rPr>
        <w:rFonts w:ascii="Courier New" w:hAnsi="Courier New" w:hint="default"/>
      </w:rPr>
    </w:lvl>
    <w:lvl w:ilvl="5" w:tplc="2482031C">
      <w:start w:val="1"/>
      <w:numFmt w:val="bullet"/>
      <w:lvlText w:val=""/>
      <w:lvlJc w:val="left"/>
      <w:pPr>
        <w:ind w:left="4320" w:hanging="360"/>
      </w:pPr>
      <w:rPr>
        <w:rFonts w:ascii="Wingdings" w:hAnsi="Wingdings" w:hint="default"/>
      </w:rPr>
    </w:lvl>
    <w:lvl w:ilvl="6" w:tplc="83ACCAA8">
      <w:start w:val="1"/>
      <w:numFmt w:val="bullet"/>
      <w:lvlText w:val=""/>
      <w:lvlJc w:val="left"/>
      <w:pPr>
        <w:ind w:left="5040" w:hanging="360"/>
      </w:pPr>
      <w:rPr>
        <w:rFonts w:ascii="Symbol" w:hAnsi="Symbol" w:hint="default"/>
      </w:rPr>
    </w:lvl>
    <w:lvl w:ilvl="7" w:tplc="1C7C0C5E">
      <w:start w:val="1"/>
      <w:numFmt w:val="bullet"/>
      <w:lvlText w:val="o"/>
      <w:lvlJc w:val="left"/>
      <w:pPr>
        <w:ind w:left="5760" w:hanging="360"/>
      </w:pPr>
      <w:rPr>
        <w:rFonts w:ascii="Courier New" w:hAnsi="Courier New" w:hint="default"/>
      </w:rPr>
    </w:lvl>
    <w:lvl w:ilvl="8" w:tplc="EDD0ED52">
      <w:start w:val="1"/>
      <w:numFmt w:val="bullet"/>
      <w:lvlText w:val=""/>
      <w:lvlJc w:val="left"/>
      <w:pPr>
        <w:ind w:left="6480" w:hanging="360"/>
      </w:pPr>
      <w:rPr>
        <w:rFonts w:ascii="Wingdings" w:hAnsi="Wingdings" w:hint="default"/>
      </w:rPr>
    </w:lvl>
  </w:abstractNum>
  <w:abstractNum w:abstractNumId="2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6"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7"/>
  </w:num>
  <w:num w:numId="3">
    <w:abstractNumId w:val="10"/>
  </w:num>
  <w:num w:numId="4">
    <w:abstractNumId w:val="22"/>
  </w:num>
  <w:num w:numId="5">
    <w:abstractNumId w:val="1"/>
  </w:num>
  <w:num w:numId="6">
    <w:abstractNumId w:val="0"/>
  </w:num>
  <w:num w:numId="7">
    <w:abstractNumId w:val="26"/>
  </w:num>
  <w:num w:numId="8">
    <w:abstractNumId w:val="24"/>
  </w:num>
  <w:num w:numId="9">
    <w:abstractNumId w:val="18"/>
  </w:num>
  <w:num w:numId="10">
    <w:abstractNumId w:val="15"/>
  </w:num>
  <w:num w:numId="11">
    <w:abstractNumId w:val="9"/>
  </w:num>
  <w:num w:numId="12">
    <w:abstractNumId w:val="7"/>
  </w:num>
  <w:num w:numId="13">
    <w:abstractNumId w:val="26"/>
  </w:num>
  <w:num w:numId="14">
    <w:abstractNumId w:val="26"/>
  </w:num>
  <w:num w:numId="15">
    <w:abstractNumId w:val="23"/>
  </w:num>
  <w:num w:numId="16">
    <w:abstractNumId w:val="11"/>
  </w:num>
  <w:num w:numId="17">
    <w:abstractNumId w:val="19"/>
  </w:num>
  <w:num w:numId="18">
    <w:abstractNumId w:val="20"/>
  </w:num>
  <w:num w:numId="19">
    <w:abstractNumId w:val="27"/>
  </w:num>
  <w:num w:numId="20">
    <w:abstractNumId w:val="4"/>
  </w:num>
  <w:num w:numId="21">
    <w:abstractNumId w:val="14"/>
  </w:num>
  <w:num w:numId="22">
    <w:abstractNumId w:val="13"/>
  </w:num>
  <w:num w:numId="23">
    <w:abstractNumId w:val="6"/>
  </w:num>
  <w:num w:numId="24">
    <w:abstractNumId w:val="26"/>
  </w:num>
  <w:num w:numId="25">
    <w:abstractNumId w:val="26"/>
  </w:num>
  <w:num w:numId="26">
    <w:abstractNumId w:val="26"/>
  </w:num>
  <w:num w:numId="27">
    <w:abstractNumId w:val="16"/>
  </w:num>
  <w:num w:numId="28">
    <w:abstractNumId w:val="3"/>
  </w:num>
  <w:num w:numId="29">
    <w:abstractNumId w:val="26"/>
  </w:num>
  <w:num w:numId="30">
    <w:abstractNumId w:val="2"/>
  </w:num>
  <w:num w:numId="31">
    <w:abstractNumId w:val="5"/>
  </w:num>
  <w:num w:numId="32">
    <w:abstractNumId w:val="8"/>
  </w:num>
  <w:num w:numId="33">
    <w:abstractNumId w:val="25"/>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95B"/>
    <w:rsid w:val="00006641"/>
    <w:rsid w:val="00012683"/>
    <w:rsid w:val="00014B5A"/>
    <w:rsid w:val="00021D0B"/>
    <w:rsid w:val="00022C5F"/>
    <w:rsid w:val="000261BF"/>
    <w:rsid w:val="00033856"/>
    <w:rsid w:val="00035452"/>
    <w:rsid w:val="00035995"/>
    <w:rsid w:val="00037965"/>
    <w:rsid w:val="00043072"/>
    <w:rsid w:val="000439F1"/>
    <w:rsid w:val="000544C6"/>
    <w:rsid w:val="0005591B"/>
    <w:rsid w:val="00055CDD"/>
    <w:rsid w:val="00056CD7"/>
    <w:rsid w:val="00064ACD"/>
    <w:rsid w:val="00066EC5"/>
    <w:rsid w:val="00071972"/>
    <w:rsid w:val="00073714"/>
    <w:rsid w:val="00080C9F"/>
    <w:rsid w:val="0008167C"/>
    <w:rsid w:val="0008250B"/>
    <w:rsid w:val="0008301B"/>
    <w:rsid w:val="00092BF3"/>
    <w:rsid w:val="000948BC"/>
    <w:rsid w:val="00095AFC"/>
    <w:rsid w:val="000A060C"/>
    <w:rsid w:val="000A24D2"/>
    <w:rsid w:val="000B455C"/>
    <w:rsid w:val="000C0532"/>
    <w:rsid w:val="000C0E2C"/>
    <w:rsid w:val="000C12A1"/>
    <w:rsid w:val="000C482C"/>
    <w:rsid w:val="000C5114"/>
    <w:rsid w:val="000C6350"/>
    <w:rsid w:val="000D4105"/>
    <w:rsid w:val="000D4FA1"/>
    <w:rsid w:val="000D58E3"/>
    <w:rsid w:val="000D7BD6"/>
    <w:rsid w:val="000D7F6F"/>
    <w:rsid w:val="000E4264"/>
    <w:rsid w:val="000E4ACA"/>
    <w:rsid w:val="000E6FEF"/>
    <w:rsid w:val="000E764C"/>
    <w:rsid w:val="000F02AD"/>
    <w:rsid w:val="000F287D"/>
    <w:rsid w:val="000F2A88"/>
    <w:rsid w:val="000F3A9A"/>
    <w:rsid w:val="000F6657"/>
    <w:rsid w:val="0010081C"/>
    <w:rsid w:val="00100B7B"/>
    <w:rsid w:val="00100D17"/>
    <w:rsid w:val="00101C8B"/>
    <w:rsid w:val="00103A78"/>
    <w:rsid w:val="00105EB7"/>
    <w:rsid w:val="001105EE"/>
    <w:rsid w:val="001110D3"/>
    <w:rsid w:val="001112A0"/>
    <w:rsid w:val="0011685E"/>
    <w:rsid w:val="001267FC"/>
    <w:rsid w:val="00145C9E"/>
    <w:rsid w:val="00155F65"/>
    <w:rsid w:val="00157209"/>
    <w:rsid w:val="0015768B"/>
    <w:rsid w:val="001614E1"/>
    <w:rsid w:val="001643B2"/>
    <w:rsid w:val="00165BF0"/>
    <w:rsid w:val="00170765"/>
    <w:rsid w:val="001826AD"/>
    <w:rsid w:val="00194F8C"/>
    <w:rsid w:val="00195435"/>
    <w:rsid w:val="001972D7"/>
    <w:rsid w:val="00197821"/>
    <w:rsid w:val="001A2694"/>
    <w:rsid w:val="001A46A3"/>
    <w:rsid w:val="001A7679"/>
    <w:rsid w:val="001B0750"/>
    <w:rsid w:val="001C1FF9"/>
    <w:rsid w:val="001C3FCE"/>
    <w:rsid w:val="001D2D79"/>
    <w:rsid w:val="001E0386"/>
    <w:rsid w:val="001E11F4"/>
    <w:rsid w:val="001E434E"/>
    <w:rsid w:val="001E5842"/>
    <w:rsid w:val="001E5EBD"/>
    <w:rsid w:val="001F0572"/>
    <w:rsid w:val="001F2E54"/>
    <w:rsid w:val="001F46EF"/>
    <w:rsid w:val="0021339D"/>
    <w:rsid w:val="002154CA"/>
    <w:rsid w:val="00215A9F"/>
    <w:rsid w:val="00215D68"/>
    <w:rsid w:val="00217005"/>
    <w:rsid w:val="00217F13"/>
    <w:rsid w:val="00220327"/>
    <w:rsid w:val="00220C28"/>
    <w:rsid w:val="00220EE0"/>
    <w:rsid w:val="002221AC"/>
    <w:rsid w:val="00230280"/>
    <w:rsid w:val="0023254A"/>
    <w:rsid w:val="002362FC"/>
    <w:rsid w:val="00237D36"/>
    <w:rsid w:val="00240091"/>
    <w:rsid w:val="00241788"/>
    <w:rsid w:val="00243588"/>
    <w:rsid w:val="00253E34"/>
    <w:rsid w:val="00261E36"/>
    <w:rsid w:val="0026491E"/>
    <w:rsid w:val="00265B5B"/>
    <w:rsid w:val="00266E13"/>
    <w:rsid w:val="002713CB"/>
    <w:rsid w:val="00271BA0"/>
    <w:rsid w:val="0027357A"/>
    <w:rsid w:val="00274F25"/>
    <w:rsid w:val="002751F6"/>
    <w:rsid w:val="0028046F"/>
    <w:rsid w:val="002820B3"/>
    <w:rsid w:val="002872E3"/>
    <w:rsid w:val="00292B08"/>
    <w:rsid w:val="00295B7A"/>
    <w:rsid w:val="00297DB7"/>
    <w:rsid w:val="002A0472"/>
    <w:rsid w:val="002A2D82"/>
    <w:rsid w:val="002A4C84"/>
    <w:rsid w:val="002A7B81"/>
    <w:rsid w:val="002B061B"/>
    <w:rsid w:val="002C0653"/>
    <w:rsid w:val="002C18D3"/>
    <w:rsid w:val="002C2574"/>
    <w:rsid w:val="002C3D9C"/>
    <w:rsid w:val="002C4379"/>
    <w:rsid w:val="002D2AC8"/>
    <w:rsid w:val="002D4636"/>
    <w:rsid w:val="002D76ED"/>
    <w:rsid w:val="002F206C"/>
    <w:rsid w:val="002F2BA1"/>
    <w:rsid w:val="00300CB6"/>
    <w:rsid w:val="00302606"/>
    <w:rsid w:val="00306B7D"/>
    <w:rsid w:val="00310206"/>
    <w:rsid w:val="003115CA"/>
    <w:rsid w:val="003123F7"/>
    <w:rsid w:val="0032160D"/>
    <w:rsid w:val="0032401D"/>
    <w:rsid w:val="00332D6C"/>
    <w:rsid w:val="00336225"/>
    <w:rsid w:val="00336605"/>
    <w:rsid w:val="00341B9F"/>
    <w:rsid w:val="00342B4E"/>
    <w:rsid w:val="00342E9B"/>
    <w:rsid w:val="00345DF4"/>
    <w:rsid w:val="00346460"/>
    <w:rsid w:val="00351217"/>
    <w:rsid w:val="0035292B"/>
    <w:rsid w:val="00353985"/>
    <w:rsid w:val="0035487D"/>
    <w:rsid w:val="00356662"/>
    <w:rsid w:val="00360226"/>
    <w:rsid w:val="00362165"/>
    <w:rsid w:val="00375EE4"/>
    <w:rsid w:val="00382CFE"/>
    <w:rsid w:val="00384BB2"/>
    <w:rsid w:val="00386B9A"/>
    <w:rsid w:val="00390196"/>
    <w:rsid w:val="00393068"/>
    <w:rsid w:val="003930FB"/>
    <w:rsid w:val="003A3B23"/>
    <w:rsid w:val="003A436C"/>
    <w:rsid w:val="003A465C"/>
    <w:rsid w:val="003A4697"/>
    <w:rsid w:val="003A5A4D"/>
    <w:rsid w:val="003B67F0"/>
    <w:rsid w:val="003B6CCA"/>
    <w:rsid w:val="003B7332"/>
    <w:rsid w:val="003C4075"/>
    <w:rsid w:val="003C6FD8"/>
    <w:rsid w:val="003D0345"/>
    <w:rsid w:val="003D1AFF"/>
    <w:rsid w:val="003D29AE"/>
    <w:rsid w:val="003E08A1"/>
    <w:rsid w:val="003E56D9"/>
    <w:rsid w:val="003F0DED"/>
    <w:rsid w:val="003F171A"/>
    <w:rsid w:val="003F254D"/>
    <w:rsid w:val="003F7E4C"/>
    <w:rsid w:val="00412308"/>
    <w:rsid w:val="004147E5"/>
    <w:rsid w:val="0041483A"/>
    <w:rsid w:val="004153BF"/>
    <w:rsid w:val="0041651F"/>
    <w:rsid w:val="004245FC"/>
    <w:rsid w:val="0042688C"/>
    <w:rsid w:val="00430841"/>
    <w:rsid w:val="00432B02"/>
    <w:rsid w:val="004349B8"/>
    <w:rsid w:val="004402CE"/>
    <w:rsid w:val="0044091A"/>
    <w:rsid w:val="00440BEB"/>
    <w:rsid w:val="00443BA8"/>
    <w:rsid w:val="00445989"/>
    <w:rsid w:val="00461B28"/>
    <w:rsid w:val="0046342F"/>
    <w:rsid w:val="00466374"/>
    <w:rsid w:val="00466E8B"/>
    <w:rsid w:val="00475EF5"/>
    <w:rsid w:val="004817FC"/>
    <w:rsid w:val="00483320"/>
    <w:rsid w:val="004914C1"/>
    <w:rsid w:val="00491DE8"/>
    <w:rsid w:val="00496EE3"/>
    <w:rsid w:val="004971D8"/>
    <w:rsid w:val="004A0F46"/>
    <w:rsid w:val="004A64EF"/>
    <w:rsid w:val="004A7646"/>
    <w:rsid w:val="004B2285"/>
    <w:rsid w:val="004C1E25"/>
    <w:rsid w:val="004C2305"/>
    <w:rsid w:val="004C604E"/>
    <w:rsid w:val="004C7013"/>
    <w:rsid w:val="004D6244"/>
    <w:rsid w:val="004E17C0"/>
    <w:rsid w:val="004E4382"/>
    <w:rsid w:val="004E79CD"/>
    <w:rsid w:val="004F0628"/>
    <w:rsid w:val="004F35FF"/>
    <w:rsid w:val="004F5FB0"/>
    <w:rsid w:val="004F6F3A"/>
    <w:rsid w:val="005010C1"/>
    <w:rsid w:val="005117B5"/>
    <w:rsid w:val="0051782C"/>
    <w:rsid w:val="00525D2E"/>
    <w:rsid w:val="00526ECF"/>
    <w:rsid w:val="00526FAB"/>
    <w:rsid w:val="005273A5"/>
    <w:rsid w:val="0053270E"/>
    <w:rsid w:val="00534078"/>
    <w:rsid w:val="005442CC"/>
    <w:rsid w:val="00546BA0"/>
    <w:rsid w:val="005505A8"/>
    <w:rsid w:val="005527A6"/>
    <w:rsid w:val="005527BC"/>
    <w:rsid w:val="00561C16"/>
    <w:rsid w:val="005622EF"/>
    <w:rsid w:val="00566456"/>
    <w:rsid w:val="00570A17"/>
    <w:rsid w:val="00580D28"/>
    <w:rsid w:val="005814CC"/>
    <w:rsid w:val="005818FC"/>
    <w:rsid w:val="00581D97"/>
    <w:rsid w:val="0058302F"/>
    <w:rsid w:val="00583B86"/>
    <w:rsid w:val="00585326"/>
    <w:rsid w:val="005A09C3"/>
    <w:rsid w:val="005A263B"/>
    <w:rsid w:val="005A427E"/>
    <w:rsid w:val="005A447D"/>
    <w:rsid w:val="005A5C86"/>
    <w:rsid w:val="005A680C"/>
    <w:rsid w:val="005B40F7"/>
    <w:rsid w:val="005C1261"/>
    <w:rsid w:val="005C289A"/>
    <w:rsid w:val="005C2B5F"/>
    <w:rsid w:val="005C48C9"/>
    <w:rsid w:val="005D67B9"/>
    <w:rsid w:val="005E00A5"/>
    <w:rsid w:val="005E2627"/>
    <w:rsid w:val="005E4B1C"/>
    <w:rsid w:val="005E6E9D"/>
    <w:rsid w:val="005F7ADA"/>
    <w:rsid w:val="00603B4D"/>
    <w:rsid w:val="0060600F"/>
    <w:rsid w:val="006118C0"/>
    <w:rsid w:val="00613865"/>
    <w:rsid w:val="0063580E"/>
    <w:rsid w:val="0064218C"/>
    <w:rsid w:val="00642449"/>
    <w:rsid w:val="00645204"/>
    <w:rsid w:val="00651428"/>
    <w:rsid w:val="0065164C"/>
    <w:rsid w:val="00652ADF"/>
    <w:rsid w:val="00653942"/>
    <w:rsid w:val="00655F79"/>
    <w:rsid w:val="006618B1"/>
    <w:rsid w:val="006626B6"/>
    <w:rsid w:val="00662D74"/>
    <w:rsid w:val="006638F6"/>
    <w:rsid w:val="00664D12"/>
    <w:rsid w:val="0067029C"/>
    <w:rsid w:val="0067668D"/>
    <w:rsid w:val="00685008"/>
    <w:rsid w:val="00691A77"/>
    <w:rsid w:val="00691F23"/>
    <w:rsid w:val="0069295D"/>
    <w:rsid w:val="006B14D0"/>
    <w:rsid w:val="006B244B"/>
    <w:rsid w:val="006B426F"/>
    <w:rsid w:val="006C067F"/>
    <w:rsid w:val="006C1EC4"/>
    <w:rsid w:val="006C3374"/>
    <w:rsid w:val="006C6987"/>
    <w:rsid w:val="006C6EC3"/>
    <w:rsid w:val="006D00B0"/>
    <w:rsid w:val="006D0C1C"/>
    <w:rsid w:val="006D1358"/>
    <w:rsid w:val="006D3052"/>
    <w:rsid w:val="006D52E4"/>
    <w:rsid w:val="006E0067"/>
    <w:rsid w:val="006E3972"/>
    <w:rsid w:val="006E6504"/>
    <w:rsid w:val="007071FD"/>
    <w:rsid w:val="00715245"/>
    <w:rsid w:val="00715669"/>
    <w:rsid w:val="00722747"/>
    <w:rsid w:val="007259E1"/>
    <w:rsid w:val="00731859"/>
    <w:rsid w:val="00733F51"/>
    <w:rsid w:val="007359FC"/>
    <w:rsid w:val="007423E4"/>
    <w:rsid w:val="007438C8"/>
    <w:rsid w:val="00744934"/>
    <w:rsid w:val="007466EF"/>
    <w:rsid w:val="00746E1A"/>
    <w:rsid w:val="0075628B"/>
    <w:rsid w:val="007645DD"/>
    <w:rsid w:val="00780783"/>
    <w:rsid w:val="0078279D"/>
    <w:rsid w:val="007846DF"/>
    <w:rsid w:val="00796D4F"/>
    <w:rsid w:val="007A1567"/>
    <w:rsid w:val="007A21DB"/>
    <w:rsid w:val="007A4122"/>
    <w:rsid w:val="007A44D7"/>
    <w:rsid w:val="007A61FA"/>
    <w:rsid w:val="007A656E"/>
    <w:rsid w:val="007B3461"/>
    <w:rsid w:val="007B5A8F"/>
    <w:rsid w:val="007B5DEB"/>
    <w:rsid w:val="007C4888"/>
    <w:rsid w:val="007C656D"/>
    <w:rsid w:val="007D0850"/>
    <w:rsid w:val="007D2C60"/>
    <w:rsid w:val="007D2CD2"/>
    <w:rsid w:val="007E30F9"/>
    <w:rsid w:val="007E4829"/>
    <w:rsid w:val="007E4E8C"/>
    <w:rsid w:val="007F5C7E"/>
    <w:rsid w:val="00803746"/>
    <w:rsid w:val="008037E3"/>
    <w:rsid w:val="00807E4C"/>
    <w:rsid w:val="00810FFC"/>
    <w:rsid w:val="008132EF"/>
    <w:rsid w:val="00817E43"/>
    <w:rsid w:val="00822D47"/>
    <w:rsid w:val="00822DBC"/>
    <w:rsid w:val="0082475C"/>
    <w:rsid w:val="008251CF"/>
    <w:rsid w:val="0082759B"/>
    <w:rsid w:val="00831941"/>
    <w:rsid w:val="00831BBD"/>
    <w:rsid w:val="008321E3"/>
    <w:rsid w:val="00833D98"/>
    <w:rsid w:val="00840080"/>
    <w:rsid w:val="008400FB"/>
    <w:rsid w:val="00844E44"/>
    <w:rsid w:val="008457FA"/>
    <w:rsid w:val="0085056F"/>
    <w:rsid w:val="00851546"/>
    <w:rsid w:val="00853778"/>
    <w:rsid w:val="0085646F"/>
    <w:rsid w:val="00863BCF"/>
    <w:rsid w:val="00864C69"/>
    <w:rsid w:val="008700BD"/>
    <w:rsid w:val="00870658"/>
    <w:rsid w:val="00871AA1"/>
    <w:rsid w:val="00876E75"/>
    <w:rsid w:val="008808D6"/>
    <w:rsid w:val="00881792"/>
    <w:rsid w:val="00894AC0"/>
    <w:rsid w:val="008960C2"/>
    <w:rsid w:val="00896DD6"/>
    <w:rsid w:val="008A2E57"/>
    <w:rsid w:val="008A3463"/>
    <w:rsid w:val="008A4EFD"/>
    <w:rsid w:val="008A5B37"/>
    <w:rsid w:val="008B1EB6"/>
    <w:rsid w:val="008B5572"/>
    <w:rsid w:val="008B58E5"/>
    <w:rsid w:val="008C3A43"/>
    <w:rsid w:val="008C4BE4"/>
    <w:rsid w:val="008C60BB"/>
    <w:rsid w:val="008D13D4"/>
    <w:rsid w:val="008D77BD"/>
    <w:rsid w:val="008D799C"/>
    <w:rsid w:val="008F029F"/>
    <w:rsid w:val="008F0E3C"/>
    <w:rsid w:val="008F6F7B"/>
    <w:rsid w:val="009008FB"/>
    <w:rsid w:val="00902AE1"/>
    <w:rsid w:val="00902E7E"/>
    <w:rsid w:val="009226A9"/>
    <w:rsid w:val="00924944"/>
    <w:rsid w:val="009305E3"/>
    <w:rsid w:val="00937B00"/>
    <w:rsid w:val="00937CCF"/>
    <w:rsid w:val="0094074D"/>
    <w:rsid w:val="00944F08"/>
    <w:rsid w:val="009454EC"/>
    <w:rsid w:val="00946A10"/>
    <w:rsid w:val="00947098"/>
    <w:rsid w:val="00947ADE"/>
    <w:rsid w:val="00950E30"/>
    <w:rsid w:val="00953C68"/>
    <w:rsid w:val="009602B4"/>
    <w:rsid w:val="00961BC3"/>
    <w:rsid w:val="0096428B"/>
    <w:rsid w:val="00966989"/>
    <w:rsid w:val="00970D66"/>
    <w:rsid w:val="00970DF2"/>
    <w:rsid w:val="00974AD1"/>
    <w:rsid w:val="0097739B"/>
    <w:rsid w:val="00977FE2"/>
    <w:rsid w:val="00980A80"/>
    <w:rsid w:val="00984CE2"/>
    <w:rsid w:val="0098606A"/>
    <w:rsid w:val="00987994"/>
    <w:rsid w:val="0099235D"/>
    <w:rsid w:val="0099438F"/>
    <w:rsid w:val="00997570"/>
    <w:rsid w:val="009977B5"/>
    <w:rsid w:val="009A1FC3"/>
    <w:rsid w:val="009A2068"/>
    <w:rsid w:val="009A4094"/>
    <w:rsid w:val="009A6C8A"/>
    <w:rsid w:val="009B16DF"/>
    <w:rsid w:val="009B1CED"/>
    <w:rsid w:val="009C0461"/>
    <w:rsid w:val="009C2373"/>
    <w:rsid w:val="009C7E4E"/>
    <w:rsid w:val="009D2D81"/>
    <w:rsid w:val="009D51A5"/>
    <w:rsid w:val="009E1128"/>
    <w:rsid w:val="009E4979"/>
    <w:rsid w:val="009E4BEE"/>
    <w:rsid w:val="009E5972"/>
    <w:rsid w:val="009E7195"/>
    <w:rsid w:val="009E785B"/>
    <w:rsid w:val="009F1AF5"/>
    <w:rsid w:val="009F383F"/>
    <w:rsid w:val="00A11AF3"/>
    <w:rsid w:val="00A12770"/>
    <w:rsid w:val="00A12BDE"/>
    <w:rsid w:val="00A16F1B"/>
    <w:rsid w:val="00A17A29"/>
    <w:rsid w:val="00A20EBB"/>
    <w:rsid w:val="00A22241"/>
    <w:rsid w:val="00A25042"/>
    <w:rsid w:val="00A26D10"/>
    <w:rsid w:val="00A27B20"/>
    <w:rsid w:val="00A27C47"/>
    <w:rsid w:val="00A31BE4"/>
    <w:rsid w:val="00A44029"/>
    <w:rsid w:val="00A454B2"/>
    <w:rsid w:val="00A50FF0"/>
    <w:rsid w:val="00A51453"/>
    <w:rsid w:val="00A53F56"/>
    <w:rsid w:val="00A661A5"/>
    <w:rsid w:val="00A716E7"/>
    <w:rsid w:val="00A736F5"/>
    <w:rsid w:val="00A74248"/>
    <w:rsid w:val="00A75C8A"/>
    <w:rsid w:val="00A7BED7"/>
    <w:rsid w:val="00A84894"/>
    <w:rsid w:val="00A85A93"/>
    <w:rsid w:val="00A94F98"/>
    <w:rsid w:val="00A95F75"/>
    <w:rsid w:val="00AA038E"/>
    <w:rsid w:val="00AA24EF"/>
    <w:rsid w:val="00AA286F"/>
    <w:rsid w:val="00AA3B6D"/>
    <w:rsid w:val="00AA3F23"/>
    <w:rsid w:val="00AA5151"/>
    <w:rsid w:val="00AA645E"/>
    <w:rsid w:val="00AB0347"/>
    <w:rsid w:val="00AB3396"/>
    <w:rsid w:val="00AB3B25"/>
    <w:rsid w:val="00AB669B"/>
    <w:rsid w:val="00AC202B"/>
    <w:rsid w:val="00AC31EB"/>
    <w:rsid w:val="00AC5A12"/>
    <w:rsid w:val="00AC79ED"/>
    <w:rsid w:val="00AD26E1"/>
    <w:rsid w:val="00AE000A"/>
    <w:rsid w:val="00AE2856"/>
    <w:rsid w:val="00AE3DE1"/>
    <w:rsid w:val="00AE6761"/>
    <w:rsid w:val="00AF1E80"/>
    <w:rsid w:val="00AF3CD0"/>
    <w:rsid w:val="00AF4C89"/>
    <w:rsid w:val="00AF5437"/>
    <w:rsid w:val="00AF6406"/>
    <w:rsid w:val="00B01DAF"/>
    <w:rsid w:val="00B049A9"/>
    <w:rsid w:val="00B111C8"/>
    <w:rsid w:val="00B111CF"/>
    <w:rsid w:val="00B12AC2"/>
    <w:rsid w:val="00B13386"/>
    <w:rsid w:val="00B15C08"/>
    <w:rsid w:val="00B219BD"/>
    <w:rsid w:val="00B235C1"/>
    <w:rsid w:val="00B23616"/>
    <w:rsid w:val="00B27749"/>
    <w:rsid w:val="00B30CF8"/>
    <w:rsid w:val="00B30ECC"/>
    <w:rsid w:val="00B33309"/>
    <w:rsid w:val="00B41A7A"/>
    <w:rsid w:val="00B54601"/>
    <w:rsid w:val="00B5544A"/>
    <w:rsid w:val="00B55A6E"/>
    <w:rsid w:val="00B61C53"/>
    <w:rsid w:val="00B623C8"/>
    <w:rsid w:val="00B630B7"/>
    <w:rsid w:val="00B65ED5"/>
    <w:rsid w:val="00B74077"/>
    <w:rsid w:val="00B77AE0"/>
    <w:rsid w:val="00B80826"/>
    <w:rsid w:val="00B8339A"/>
    <w:rsid w:val="00B904A8"/>
    <w:rsid w:val="00B90931"/>
    <w:rsid w:val="00B91BD3"/>
    <w:rsid w:val="00B91CC9"/>
    <w:rsid w:val="00BA0D91"/>
    <w:rsid w:val="00BA0DE0"/>
    <w:rsid w:val="00BA1672"/>
    <w:rsid w:val="00BA30FA"/>
    <w:rsid w:val="00BA66E0"/>
    <w:rsid w:val="00BA6D62"/>
    <w:rsid w:val="00BB0C4E"/>
    <w:rsid w:val="00BB368B"/>
    <w:rsid w:val="00BB42FA"/>
    <w:rsid w:val="00BB4E4D"/>
    <w:rsid w:val="00BB7884"/>
    <w:rsid w:val="00BC5314"/>
    <w:rsid w:val="00BD00D1"/>
    <w:rsid w:val="00BD1767"/>
    <w:rsid w:val="00BD27D5"/>
    <w:rsid w:val="00BD52AE"/>
    <w:rsid w:val="00BE14BB"/>
    <w:rsid w:val="00BE26C6"/>
    <w:rsid w:val="00BE47B4"/>
    <w:rsid w:val="00BE6B22"/>
    <w:rsid w:val="00BF41E6"/>
    <w:rsid w:val="00BF42AC"/>
    <w:rsid w:val="00C01F88"/>
    <w:rsid w:val="00C15BD0"/>
    <w:rsid w:val="00C21179"/>
    <w:rsid w:val="00C270C4"/>
    <w:rsid w:val="00C27B8E"/>
    <w:rsid w:val="00C31372"/>
    <w:rsid w:val="00C32D44"/>
    <w:rsid w:val="00C35006"/>
    <w:rsid w:val="00C35676"/>
    <w:rsid w:val="00C35C83"/>
    <w:rsid w:val="00C36F16"/>
    <w:rsid w:val="00C42D29"/>
    <w:rsid w:val="00C457A7"/>
    <w:rsid w:val="00C51428"/>
    <w:rsid w:val="00C804CC"/>
    <w:rsid w:val="00C87678"/>
    <w:rsid w:val="00C90171"/>
    <w:rsid w:val="00C90E8A"/>
    <w:rsid w:val="00C91843"/>
    <w:rsid w:val="00C92D21"/>
    <w:rsid w:val="00C938D0"/>
    <w:rsid w:val="00CA1CE1"/>
    <w:rsid w:val="00CA6659"/>
    <w:rsid w:val="00CB5300"/>
    <w:rsid w:val="00CB5DD0"/>
    <w:rsid w:val="00CB60F6"/>
    <w:rsid w:val="00CB6183"/>
    <w:rsid w:val="00CC1C67"/>
    <w:rsid w:val="00CC2A35"/>
    <w:rsid w:val="00CC3726"/>
    <w:rsid w:val="00CC3A29"/>
    <w:rsid w:val="00CC41D8"/>
    <w:rsid w:val="00CC4648"/>
    <w:rsid w:val="00CC5754"/>
    <w:rsid w:val="00CD30AA"/>
    <w:rsid w:val="00CD5157"/>
    <w:rsid w:val="00CD6402"/>
    <w:rsid w:val="00CE27D9"/>
    <w:rsid w:val="00CE2B0A"/>
    <w:rsid w:val="00CE3FFB"/>
    <w:rsid w:val="00CE5DC1"/>
    <w:rsid w:val="00CE7A01"/>
    <w:rsid w:val="00CF3094"/>
    <w:rsid w:val="00CF6891"/>
    <w:rsid w:val="00CF7D7C"/>
    <w:rsid w:val="00D112CD"/>
    <w:rsid w:val="00D12BB9"/>
    <w:rsid w:val="00D13019"/>
    <w:rsid w:val="00D232E3"/>
    <w:rsid w:val="00D31497"/>
    <w:rsid w:val="00D318B5"/>
    <w:rsid w:val="00D32D10"/>
    <w:rsid w:val="00D34AA4"/>
    <w:rsid w:val="00D34EA2"/>
    <w:rsid w:val="00D41E65"/>
    <w:rsid w:val="00D51FC3"/>
    <w:rsid w:val="00D528C6"/>
    <w:rsid w:val="00D5483D"/>
    <w:rsid w:val="00D560B9"/>
    <w:rsid w:val="00D56779"/>
    <w:rsid w:val="00D66A5A"/>
    <w:rsid w:val="00D717FB"/>
    <w:rsid w:val="00D7216F"/>
    <w:rsid w:val="00D739A2"/>
    <w:rsid w:val="00D73D19"/>
    <w:rsid w:val="00D754FE"/>
    <w:rsid w:val="00D80BCC"/>
    <w:rsid w:val="00D8117E"/>
    <w:rsid w:val="00D818AB"/>
    <w:rsid w:val="00D82FB8"/>
    <w:rsid w:val="00D87344"/>
    <w:rsid w:val="00D877A3"/>
    <w:rsid w:val="00D9214C"/>
    <w:rsid w:val="00D93B9A"/>
    <w:rsid w:val="00D94C59"/>
    <w:rsid w:val="00D958C3"/>
    <w:rsid w:val="00D97E22"/>
    <w:rsid w:val="00DB0D85"/>
    <w:rsid w:val="00DB2CA3"/>
    <w:rsid w:val="00DB6BFD"/>
    <w:rsid w:val="00DC20C8"/>
    <w:rsid w:val="00DC7AD8"/>
    <w:rsid w:val="00DD48A0"/>
    <w:rsid w:val="00DD4ED8"/>
    <w:rsid w:val="00DD5E9B"/>
    <w:rsid w:val="00DE03FF"/>
    <w:rsid w:val="00DE0CFC"/>
    <w:rsid w:val="00DE1E55"/>
    <w:rsid w:val="00DF6886"/>
    <w:rsid w:val="00DF71B2"/>
    <w:rsid w:val="00E05804"/>
    <w:rsid w:val="00E12F8F"/>
    <w:rsid w:val="00E15B84"/>
    <w:rsid w:val="00E21441"/>
    <w:rsid w:val="00E220B9"/>
    <w:rsid w:val="00E23F6A"/>
    <w:rsid w:val="00E313BB"/>
    <w:rsid w:val="00E40D8B"/>
    <w:rsid w:val="00E41A76"/>
    <w:rsid w:val="00E4331E"/>
    <w:rsid w:val="00E51806"/>
    <w:rsid w:val="00E521F3"/>
    <w:rsid w:val="00E53C16"/>
    <w:rsid w:val="00E67B90"/>
    <w:rsid w:val="00E67E94"/>
    <w:rsid w:val="00E80D36"/>
    <w:rsid w:val="00E8257F"/>
    <w:rsid w:val="00E826D8"/>
    <w:rsid w:val="00E877D4"/>
    <w:rsid w:val="00EA05FB"/>
    <w:rsid w:val="00EA12FF"/>
    <w:rsid w:val="00EA2743"/>
    <w:rsid w:val="00EA67E7"/>
    <w:rsid w:val="00EA7AC8"/>
    <w:rsid w:val="00EA7F6B"/>
    <w:rsid w:val="00EB5E2D"/>
    <w:rsid w:val="00EB5F28"/>
    <w:rsid w:val="00EB7676"/>
    <w:rsid w:val="00EC257B"/>
    <w:rsid w:val="00EC27E7"/>
    <w:rsid w:val="00EC2CF4"/>
    <w:rsid w:val="00EC757C"/>
    <w:rsid w:val="00ED119B"/>
    <w:rsid w:val="00ED6F16"/>
    <w:rsid w:val="00ED7563"/>
    <w:rsid w:val="00EE0350"/>
    <w:rsid w:val="00EE4999"/>
    <w:rsid w:val="00EE56A1"/>
    <w:rsid w:val="00EE7D01"/>
    <w:rsid w:val="00EF1D7C"/>
    <w:rsid w:val="00EF3DD8"/>
    <w:rsid w:val="00EF5CB7"/>
    <w:rsid w:val="00EF642C"/>
    <w:rsid w:val="00F00A3F"/>
    <w:rsid w:val="00F043D9"/>
    <w:rsid w:val="00F07ABD"/>
    <w:rsid w:val="00F12132"/>
    <w:rsid w:val="00F13A31"/>
    <w:rsid w:val="00F15FBA"/>
    <w:rsid w:val="00F16B9A"/>
    <w:rsid w:val="00F24577"/>
    <w:rsid w:val="00F26FA0"/>
    <w:rsid w:val="00F272C4"/>
    <w:rsid w:val="00F3080B"/>
    <w:rsid w:val="00F30AC0"/>
    <w:rsid w:val="00F345EE"/>
    <w:rsid w:val="00F35173"/>
    <w:rsid w:val="00F36D96"/>
    <w:rsid w:val="00F44EFF"/>
    <w:rsid w:val="00F46E70"/>
    <w:rsid w:val="00F47F55"/>
    <w:rsid w:val="00F5091A"/>
    <w:rsid w:val="00F539DF"/>
    <w:rsid w:val="00F54379"/>
    <w:rsid w:val="00F61E3D"/>
    <w:rsid w:val="00F648FB"/>
    <w:rsid w:val="00F65BAC"/>
    <w:rsid w:val="00F65D16"/>
    <w:rsid w:val="00F66947"/>
    <w:rsid w:val="00F71035"/>
    <w:rsid w:val="00F710F1"/>
    <w:rsid w:val="00F73FEC"/>
    <w:rsid w:val="00F75AC2"/>
    <w:rsid w:val="00F8109B"/>
    <w:rsid w:val="00F8278E"/>
    <w:rsid w:val="00F91A93"/>
    <w:rsid w:val="00F94710"/>
    <w:rsid w:val="00FA40EC"/>
    <w:rsid w:val="00FB26A4"/>
    <w:rsid w:val="00FC05DF"/>
    <w:rsid w:val="00FC7091"/>
    <w:rsid w:val="00FC74F9"/>
    <w:rsid w:val="00FD42CB"/>
    <w:rsid w:val="00FD458E"/>
    <w:rsid w:val="00FD79BE"/>
    <w:rsid w:val="00FD7D26"/>
    <w:rsid w:val="00FE05C9"/>
    <w:rsid w:val="00FE0D07"/>
    <w:rsid w:val="00FE67CD"/>
    <w:rsid w:val="00FF1B42"/>
    <w:rsid w:val="00FF5403"/>
    <w:rsid w:val="00FF6E34"/>
    <w:rsid w:val="01007301"/>
    <w:rsid w:val="015BA47C"/>
    <w:rsid w:val="01CA17B0"/>
    <w:rsid w:val="01EFF552"/>
    <w:rsid w:val="026DC7F8"/>
    <w:rsid w:val="028282AD"/>
    <w:rsid w:val="028653FE"/>
    <w:rsid w:val="033001E5"/>
    <w:rsid w:val="036FC8D3"/>
    <w:rsid w:val="03F477BB"/>
    <w:rsid w:val="04183E2A"/>
    <w:rsid w:val="049218AC"/>
    <w:rsid w:val="0502A79E"/>
    <w:rsid w:val="0552C7E6"/>
    <w:rsid w:val="05A2DC08"/>
    <w:rsid w:val="05AA8D88"/>
    <w:rsid w:val="06007A74"/>
    <w:rsid w:val="06106515"/>
    <w:rsid w:val="06615A6A"/>
    <w:rsid w:val="06A0C9DC"/>
    <w:rsid w:val="06C0F4A9"/>
    <w:rsid w:val="06E8BC29"/>
    <w:rsid w:val="06EABA08"/>
    <w:rsid w:val="0788A1D4"/>
    <w:rsid w:val="07CA97AF"/>
    <w:rsid w:val="07DDF1D7"/>
    <w:rsid w:val="0822B258"/>
    <w:rsid w:val="086D0A9B"/>
    <w:rsid w:val="0937B5C3"/>
    <w:rsid w:val="097D4AD2"/>
    <w:rsid w:val="0A9EE3EA"/>
    <w:rsid w:val="0AF92B3A"/>
    <w:rsid w:val="0B42A6CC"/>
    <w:rsid w:val="0B657A0F"/>
    <w:rsid w:val="0B8858AB"/>
    <w:rsid w:val="0BA98029"/>
    <w:rsid w:val="0BBEB898"/>
    <w:rsid w:val="0BDA1E46"/>
    <w:rsid w:val="0C28DF53"/>
    <w:rsid w:val="0C846726"/>
    <w:rsid w:val="0CB575BD"/>
    <w:rsid w:val="0D9909F9"/>
    <w:rsid w:val="0DBF12F0"/>
    <w:rsid w:val="0EA53D7E"/>
    <w:rsid w:val="0F2BD04B"/>
    <w:rsid w:val="0F5668AF"/>
    <w:rsid w:val="0FCC27DF"/>
    <w:rsid w:val="100151B5"/>
    <w:rsid w:val="101B9BD8"/>
    <w:rsid w:val="10E951E9"/>
    <w:rsid w:val="110CF5E6"/>
    <w:rsid w:val="12C402E6"/>
    <w:rsid w:val="130260EE"/>
    <w:rsid w:val="1322C833"/>
    <w:rsid w:val="13567E4A"/>
    <w:rsid w:val="137B3BB2"/>
    <w:rsid w:val="139C39F7"/>
    <w:rsid w:val="13DFE47B"/>
    <w:rsid w:val="14538463"/>
    <w:rsid w:val="14F6F613"/>
    <w:rsid w:val="15734746"/>
    <w:rsid w:val="157BE8FE"/>
    <w:rsid w:val="1592588F"/>
    <w:rsid w:val="15A6AFAC"/>
    <w:rsid w:val="15A9874C"/>
    <w:rsid w:val="15D3E5E8"/>
    <w:rsid w:val="16A3006B"/>
    <w:rsid w:val="16FEE413"/>
    <w:rsid w:val="17110927"/>
    <w:rsid w:val="17E3E610"/>
    <w:rsid w:val="18452A13"/>
    <w:rsid w:val="18E47FE5"/>
    <w:rsid w:val="18F9208B"/>
    <w:rsid w:val="1908A306"/>
    <w:rsid w:val="194975C7"/>
    <w:rsid w:val="19A51FE5"/>
    <w:rsid w:val="1A3D68B5"/>
    <w:rsid w:val="1A66726A"/>
    <w:rsid w:val="1B88F177"/>
    <w:rsid w:val="1D2E5491"/>
    <w:rsid w:val="1D3B197A"/>
    <w:rsid w:val="1E185CA9"/>
    <w:rsid w:val="1E1A67D7"/>
    <w:rsid w:val="1E625E06"/>
    <w:rsid w:val="1F3F19AA"/>
    <w:rsid w:val="1F425409"/>
    <w:rsid w:val="20129DFE"/>
    <w:rsid w:val="202332DC"/>
    <w:rsid w:val="20F39ABD"/>
    <w:rsid w:val="20FF028F"/>
    <w:rsid w:val="2120CB80"/>
    <w:rsid w:val="218D0292"/>
    <w:rsid w:val="21E53B50"/>
    <w:rsid w:val="2271856E"/>
    <w:rsid w:val="22FC009F"/>
    <w:rsid w:val="2349C5FD"/>
    <w:rsid w:val="2369651F"/>
    <w:rsid w:val="23709864"/>
    <w:rsid w:val="2399088F"/>
    <w:rsid w:val="244410DF"/>
    <w:rsid w:val="24A5E7E4"/>
    <w:rsid w:val="24AD81EF"/>
    <w:rsid w:val="24B2A819"/>
    <w:rsid w:val="24BB6A24"/>
    <w:rsid w:val="24DE1061"/>
    <w:rsid w:val="259AC39C"/>
    <w:rsid w:val="25D0F998"/>
    <w:rsid w:val="271CC721"/>
    <w:rsid w:val="27D4FC6E"/>
    <w:rsid w:val="280CED9A"/>
    <w:rsid w:val="28172B43"/>
    <w:rsid w:val="2844F493"/>
    <w:rsid w:val="28BB3299"/>
    <w:rsid w:val="28F715C6"/>
    <w:rsid w:val="2900A080"/>
    <w:rsid w:val="2934691E"/>
    <w:rsid w:val="29C5BF06"/>
    <w:rsid w:val="2A71839D"/>
    <w:rsid w:val="2D2D46AA"/>
    <w:rsid w:val="2DE2AA67"/>
    <w:rsid w:val="2E286AC6"/>
    <w:rsid w:val="2E8E5AD9"/>
    <w:rsid w:val="2EA3676E"/>
    <w:rsid w:val="2F078A42"/>
    <w:rsid w:val="2F4F3B92"/>
    <w:rsid w:val="3002A14E"/>
    <w:rsid w:val="30484A44"/>
    <w:rsid w:val="31E40BBD"/>
    <w:rsid w:val="32004591"/>
    <w:rsid w:val="3251E4E9"/>
    <w:rsid w:val="3252D9F6"/>
    <w:rsid w:val="32A0E334"/>
    <w:rsid w:val="336B0321"/>
    <w:rsid w:val="33EAE86C"/>
    <w:rsid w:val="348D5E49"/>
    <w:rsid w:val="350AF1DD"/>
    <w:rsid w:val="350F02E6"/>
    <w:rsid w:val="358AFF1C"/>
    <w:rsid w:val="35D5E786"/>
    <w:rsid w:val="3623CAEA"/>
    <w:rsid w:val="3627D481"/>
    <w:rsid w:val="36670046"/>
    <w:rsid w:val="367E3FE0"/>
    <w:rsid w:val="36818B84"/>
    <w:rsid w:val="36E786E9"/>
    <w:rsid w:val="36FC8975"/>
    <w:rsid w:val="376403C9"/>
    <w:rsid w:val="379D9BE2"/>
    <w:rsid w:val="38AE8EB6"/>
    <w:rsid w:val="38CD7942"/>
    <w:rsid w:val="38EA3F4F"/>
    <w:rsid w:val="39E2831F"/>
    <w:rsid w:val="3A76EDF4"/>
    <w:rsid w:val="3AB84F8E"/>
    <w:rsid w:val="3C3A6D1A"/>
    <w:rsid w:val="3CB0C942"/>
    <w:rsid w:val="3CC688BC"/>
    <w:rsid w:val="3CE95BA0"/>
    <w:rsid w:val="3DB05D0D"/>
    <w:rsid w:val="3E00CEDB"/>
    <w:rsid w:val="3E7F29C8"/>
    <w:rsid w:val="3E903A34"/>
    <w:rsid w:val="3F1F5BBE"/>
    <w:rsid w:val="400CF2DD"/>
    <w:rsid w:val="400FE82F"/>
    <w:rsid w:val="4132C27D"/>
    <w:rsid w:val="41BB1EE7"/>
    <w:rsid w:val="42477213"/>
    <w:rsid w:val="424EC2FA"/>
    <w:rsid w:val="4269E8A4"/>
    <w:rsid w:val="428F2DE7"/>
    <w:rsid w:val="433C9148"/>
    <w:rsid w:val="43543A17"/>
    <w:rsid w:val="43933BDB"/>
    <w:rsid w:val="43E06829"/>
    <w:rsid w:val="442CC044"/>
    <w:rsid w:val="4434F480"/>
    <w:rsid w:val="4470E3AF"/>
    <w:rsid w:val="4472A960"/>
    <w:rsid w:val="44F8B764"/>
    <w:rsid w:val="450E4C5E"/>
    <w:rsid w:val="456CC783"/>
    <w:rsid w:val="45E2622A"/>
    <w:rsid w:val="46A00F21"/>
    <w:rsid w:val="4715F4A1"/>
    <w:rsid w:val="47840AC8"/>
    <w:rsid w:val="47852603"/>
    <w:rsid w:val="47A39C19"/>
    <w:rsid w:val="47B1DEA0"/>
    <w:rsid w:val="489366E9"/>
    <w:rsid w:val="48B1EEEF"/>
    <w:rsid w:val="492F5D92"/>
    <w:rsid w:val="49C9AB1E"/>
    <w:rsid w:val="49CBD330"/>
    <w:rsid w:val="4ACD63FA"/>
    <w:rsid w:val="4AF03DE7"/>
    <w:rsid w:val="4B528CD3"/>
    <w:rsid w:val="4B927E9A"/>
    <w:rsid w:val="4C780EEB"/>
    <w:rsid w:val="4C95FE8B"/>
    <w:rsid w:val="4E60D931"/>
    <w:rsid w:val="4F5C65F8"/>
    <w:rsid w:val="4F9B26FE"/>
    <w:rsid w:val="4FA002DD"/>
    <w:rsid w:val="511E9355"/>
    <w:rsid w:val="51AEAC1F"/>
    <w:rsid w:val="51F3DB8F"/>
    <w:rsid w:val="528AF554"/>
    <w:rsid w:val="530542F0"/>
    <w:rsid w:val="5322F929"/>
    <w:rsid w:val="540128EA"/>
    <w:rsid w:val="54167859"/>
    <w:rsid w:val="544070EA"/>
    <w:rsid w:val="54627740"/>
    <w:rsid w:val="5471EFA9"/>
    <w:rsid w:val="54EDA430"/>
    <w:rsid w:val="553F7011"/>
    <w:rsid w:val="55484308"/>
    <w:rsid w:val="555FF445"/>
    <w:rsid w:val="55CA36DE"/>
    <w:rsid w:val="562F7F7F"/>
    <w:rsid w:val="56CE8BE9"/>
    <w:rsid w:val="57401B5C"/>
    <w:rsid w:val="57691A02"/>
    <w:rsid w:val="57BF6EF6"/>
    <w:rsid w:val="57F35752"/>
    <w:rsid w:val="5807AB8D"/>
    <w:rsid w:val="583CB61A"/>
    <w:rsid w:val="58465091"/>
    <w:rsid w:val="58E93827"/>
    <w:rsid w:val="5904DCCB"/>
    <w:rsid w:val="59E712BE"/>
    <w:rsid w:val="5A52DD84"/>
    <w:rsid w:val="5B5DE874"/>
    <w:rsid w:val="5C529E5A"/>
    <w:rsid w:val="5CAE4832"/>
    <w:rsid w:val="5CC1BC4A"/>
    <w:rsid w:val="5CCE25EE"/>
    <w:rsid w:val="5D2F0173"/>
    <w:rsid w:val="5D46B153"/>
    <w:rsid w:val="5D819E33"/>
    <w:rsid w:val="5ED9D583"/>
    <w:rsid w:val="5FF9CB2E"/>
    <w:rsid w:val="6098F97B"/>
    <w:rsid w:val="612F486A"/>
    <w:rsid w:val="61F8B89F"/>
    <w:rsid w:val="6207D61E"/>
    <w:rsid w:val="62852D78"/>
    <w:rsid w:val="62BE2ADD"/>
    <w:rsid w:val="62ED0013"/>
    <w:rsid w:val="63C6DAFA"/>
    <w:rsid w:val="6506664C"/>
    <w:rsid w:val="650EFF52"/>
    <w:rsid w:val="655790A2"/>
    <w:rsid w:val="65FE975E"/>
    <w:rsid w:val="66E42357"/>
    <w:rsid w:val="671D1D47"/>
    <w:rsid w:val="67501390"/>
    <w:rsid w:val="68B0FFF6"/>
    <w:rsid w:val="6932CDEF"/>
    <w:rsid w:val="69693AF3"/>
    <w:rsid w:val="69A61D1D"/>
    <w:rsid w:val="69B828CC"/>
    <w:rsid w:val="69CDF287"/>
    <w:rsid w:val="69EA9733"/>
    <w:rsid w:val="6A224DC8"/>
    <w:rsid w:val="6A35D5DB"/>
    <w:rsid w:val="6A5D2008"/>
    <w:rsid w:val="6A708380"/>
    <w:rsid w:val="6AB4028D"/>
    <w:rsid w:val="6AE1CADE"/>
    <w:rsid w:val="6CD401A4"/>
    <w:rsid w:val="6DACE2CD"/>
    <w:rsid w:val="6E47DC83"/>
    <w:rsid w:val="6E528F79"/>
    <w:rsid w:val="6E53057C"/>
    <w:rsid w:val="6EABD44A"/>
    <w:rsid w:val="6EE8D159"/>
    <w:rsid w:val="6F6C7257"/>
    <w:rsid w:val="6F6FD81A"/>
    <w:rsid w:val="6FCB29DF"/>
    <w:rsid w:val="7040B185"/>
    <w:rsid w:val="706F3BF6"/>
    <w:rsid w:val="70726EE1"/>
    <w:rsid w:val="7092124E"/>
    <w:rsid w:val="71410450"/>
    <w:rsid w:val="717111AA"/>
    <w:rsid w:val="71A4A9B1"/>
    <w:rsid w:val="720662CF"/>
    <w:rsid w:val="7234E7AA"/>
    <w:rsid w:val="72494004"/>
    <w:rsid w:val="724DF92F"/>
    <w:rsid w:val="72B41F48"/>
    <w:rsid w:val="72C35BEA"/>
    <w:rsid w:val="73037137"/>
    <w:rsid w:val="732751B5"/>
    <w:rsid w:val="733412A2"/>
    <w:rsid w:val="73434ECB"/>
    <w:rsid w:val="73F17223"/>
    <w:rsid w:val="748B1260"/>
    <w:rsid w:val="7490113D"/>
    <w:rsid w:val="749A050C"/>
    <w:rsid w:val="7548F337"/>
    <w:rsid w:val="75D9FF5D"/>
    <w:rsid w:val="77015921"/>
    <w:rsid w:val="7740DEFE"/>
    <w:rsid w:val="78A01C0E"/>
    <w:rsid w:val="79C785F6"/>
    <w:rsid w:val="7BB34B07"/>
    <w:rsid w:val="7BF23B1C"/>
    <w:rsid w:val="7CE77008"/>
    <w:rsid w:val="7E566169"/>
    <w:rsid w:val="7E5DF6F4"/>
    <w:rsid w:val="7E60D693"/>
    <w:rsid w:val="7E8568E2"/>
    <w:rsid w:val="7EBFCDCE"/>
    <w:rsid w:val="7F631D55"/>
    <w:rsid w:val="7FF40430"/>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1331E"/>
  <w15:docId w15:val="{F5305FAC-FD42-47CC-B16B-2B1A61DA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7"/>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7"/>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7"/>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7"/>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7"/>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7"/>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7"/>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7"/>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7"/>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1"/>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semiHidden/>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paragraph">
    <w:name w:val="paragraph"/>
    <w:basedOn w:val="Normal"/>
    <w:rsid w:val="00D5483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5483D"/>
  </w:style>
  <w:style w:type="character" w:customStyle="1" w:styleId="eop">
    <w:name w:val="eop"/>
    <w:basedOn w:val="DefaultParagraphFont"/>
    <w:rsid w:val="00D5483D"/>
  </w:style>
  <w:style w:type="table" w:customStyle="1" w:styleId="TableGrid6">
    <w:name w:val="Table Grid6"/>
    <w:basedOn w:val="TableNormal"/>
    <w:next w:val="TableGrid"/>
    <w:uiPriority w:val="59"/>
    <w:rsid w:val="0019543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ondonandpartn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mailto:procurement@londonandpartn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633ab5d8578243bd"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10" ma:contentTypeDescription="Create a new document." ma:contentTypeScope="" ma:versionID="dc0e2b95d66fdb93bfb4a19ba1319613">
  <xsd:schema xmlns:xsd="http://www.w3.org/2001/XMLSchema" xmlns:xs="http://www.w3.org/2001/XMLSchema" xmlns:p="http://schemas.microsoft.com/office/2006/metadata/properties" xmlns:ns3="4ff1708e-04b1-4ffa-8d5b-c68e6656c288" targetNamespace="http://schemas.microsoft.com/office/2006/metadata/properties" ma:root="true" ma:fieldsID="dda1233d2971d19101e5a657e1facc66" ns3:_="">
    <xsd:import namespace="4ff1708e-04b1-4ffa-8d5b-c68e6656c2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2.xml><?xml version="1.0" encoding="utf-8"?>
<ds:datastoreItem xmlns:ds="http://schemas.openxmlformats.org/officeDocument/2006/customXml" ds:itemID="{E0B391B9-1C57-4488-8835-127C1ACF6B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032D2-78B1-4493-B805-807E21E5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3B74A-FAC1-428A-846C-5F64DBC3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3797</Words>
  <Characters>21647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London &amp; Partners RFP Standard Template</vt:lpstr>
    </vt:vector>
  </TitlesOfParts>
  <Company>London &amp; Partners</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Robert Palmer</cp:lastModifiedBy>
  <cp:revision>26</cp:revision>
  <cp:lastPrinted>2019-03-12T09:40:00Z</cp:lastPrinted>
  <dcterms:created xsi:type="dcterms:W3CDTF">2020-07-07T07:04:00Z</dcterms:created>
  <dcterms:modified xsi:type="dcterms:W3CDTF">2020-07-07T07:26:00Z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