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BB2A" w14:textId="47C1A9D5" w:rsidR="00743045" w:rsidRPr="00D92403" w:rsidRDefault="00743045" w:rsidP="00D857C8">
      <w:pPr>
        <w:pStyle w:val="Schedule"/>
        <w:pageBreakBefore/>
        <w:numPr>
          <w:ilvl w:val="0"/>
          <w:numId w:val="0"/>
        </w:numPr>
        <w:jc w:val="center"/>
        <w:rPr>
          <w:sz w:val="24"/>
          <w:szCs w:val="24"/>
        </w:rPr>
      </w:pPr>
      <w:r w:rsidRPr="00D92403">
        <w:rPr>
          <w:sz w:val="24"/>
          <w:szCs w:val="24"/>
        </w:rPr>
        <w:t xml:space="preserve">Schedule </w:t>
      </w:r>
      <w:r w:rsidR="00120C30" w:rsidRPr="00D92403">
        <w:rPr>
          <w:sz w:val="24"/>
          <w:szCs w:val="24"/>
        </w:rPr>
        <w:t xml:space="preserve">7 </w:t>
      </w:r>
      <w:r w:rsidR="00023C94" w:rsidRPr="00D92403">
        <w:rPr>
          <w:sz w:val="24"/>
          <w:szCs w:val="24"/>
        </w:rPr>
        <w:t>- Commercially Sensitive I</w:t>
      </w:r>
      <w:r w:rsidRPr="00D92403">
        <w:rPr>
          <w:sz w:val="24"/>
          <w:szCs w:val="24"/>
        </w:rPr>
        <w:t>nformation.</w:t>
      </w:r>
    </w:p>
    <w:p w14:paraId="5133824E" w14:textId="595744F1" w:rsidR="006E5AF8" w:rsidRPr="00D92403" w:rsidRDefault="00C03472" w:rsidP="00D857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Cs w:val="24"/>
        </w:rPr>
      </w:pPr>
      <w:r w:rsidRPr="00D92403">
        <w:rPr>
          <w:rFonts w:cs="Arial"/>
          <w:szCs w:val="24"/>
        </w:rPr>
        <w:t xml:space="preserve">Please see the guidance relating to this Schedule at section </w:t>
      </w:r>
      <w:r w:rsidR="004041A5">
        <w:rPr>
          <w:rFonts w:cs="Arial"/>
          <w:szCs w:val="24"/>
        </w:rPr>
        <w:t>2.12</w:t>
      </w:r>
      <w:r w:rsidRPr="00D92403">
        <w:rPr>
          <w:rFonts w:cs="Arial"/>
          <w:szCs w:val="24"/>
        </w:rPr>
        <w:t xml:space="preserve"> of the ITT (Confidentiality and Freedom of Information). </w:t>
      </w:r>
    </w:p>
    <w:p w14:paraId="6241273B" w14:textId="77777777" w:rsidR="00D8574C" w:rsidRPr="00D92403" w:rsidRDefault="00D8574C" w:rsidP="00743045">
      <w:pPr>
        <w:pStyle w:val="Paragraph"/>
        <w:rPr>
          <w:b/>
          <w:szCs w:val="24"/>
        </w:rPr>
      </w:pPr>
    </w:p>
    <w:p w14:paraId="6D932507" w14:textId="33C244A4" w:rsidR="00743045" w:rsidRPr="00D92403" w:rsidRDefault="00743045" w:rsidP="00743045">
      <w:pPr>
        <w:pStyle w:val="Paragraph"/>
        <w:rPr>
          <w:b/>
          <w:szCs w:val="24"/>
        </w:rPr>
      </w:pPr>
      <w:r w:rsidRPr="00D92403">
        <w:rPr>
          <w:b/>
          <w:szCs w:val="24"/>
        </w:rPr>
        <w:t>Commercially sensitive information</w:t>
      </w:r>
    </w:p>
    <w:p w14:paraId="4100779A" w14:textId="197C1F1A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I declare that I </w:t>
      </w:r>
      <w:r w:rsidR="00C03472" w:rsidRPr="00D92403">
        <w:rPr>
          <w:szCs w:val="24"/>
        </w:rPr>
        <w:t xml:space="preserve">consider </w:t>
      </w:r>
      <w:r w:rsidRPr="00D92403">
        <w:rPr>
          <w:szCs w:val="24"/>
        </w:rPr>
        <w:t>the following information to be commercially sensitive.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06"/>
      </w:tblGrid>
      <w:tr w:rsidR="00743045" w:rsidRPr="00D92403" w14:paraId="76033FAC" w14:textId="77777777" w:rsidTr="00A16C53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24B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</w:tbl>
    <w:p w14:paraId="75AEA197" w14:textId="2F664428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The reason(s) it is considered that this information should be </w:t>
      </w:r>
      <w:r w:rsidR="001824BA" w:rsidRPr="00D92403">
        <w:rPr>
          <w:szCs w:val="24"/>
        </w:rPr>
        <w:t>exempt</w:t>
      </w:r>
      <w:r w:rsidR="00C03472" w:rsidRPr="00D92403">
        <w:rPr>
          <w:szCs w:val="24"/>
        </w:rPr>
        <w:t xml:space="preserve"> from public disclosure</w:t>
      </w:r>
      <w:r w:rsidR="001824BA" w:rsidRPr="00D92403">
        <w:rPr>
          <w:szCs w:val="24"/>
        </w:rPr>
        <w:t xml:space="preserve">, with reference to specific exemptions </w:t>
      </w:r>
      <w:r w:rsidRPr="00D92403">
        <w:rPr>
          <w:szCs w:val="24"/>
        </w:rPr>
        <w:t>under</w:t>
      </w:r>
      <w:r w:rsidR="001824BA" w:rsidRPr="00D92403">
        <w:rPr>
          <w:szCs w:val="24"/>
        </w:rPr>
        <w:t xml:space="preserve"> the Freedom of Information Act 2000</w:t>
      </w:r>
      <w:r w:rsidRPr="00D92403">
        <w:rPr>
          <w:szCs w:val="24"/>
        </w:rPr>
        <w:t xml:space="preserve"> </w:t>
      </w:r>
      <w:r w:rsidR="001824BA" w:rsidRPr="00D92403">
        <w:rPr>
          <w:szCs w:val="24"/>
        </w:rPr>
        <w:t>(</w:t>
      </w:r>
      <w:r w:rsidRPr="00D92403">
        <w:rPr>
          <w:szCs w:val="24"/>
        </w:rPr>
        <w:t>FOIA</w:t>
      </w:r>
      <w:r w:rsidR="00C03472" w:rsidRPr="00D92403">
        <w:rPr>
          <w:szCs w:val="24"/>
        </w:rPr>
        <w:t xml:space="preserve">) or Environmental Information Regulations (EIR) </w:t>
      </w:r>
      <w:r w:rsidRPr="00D92403">
        <w:rPr>
          <w:szCs w:val="24"/>
        </w:rPr>
        <w:t>is: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06"/>
      </w:tblGrid>
      <w:tr w:rsidR="00743045" w:rsidRPr="00D92403" w14:paraId="33DCEBD1" w14:textId="77777777" w:rsidTr="00A16C53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A24A7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</w:tbl>
    <w:p w14:paraId="3D4F7FE7" w14:textId="77777777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The </w:t>
      </w:r>
      <w:proofErr w:type="gramStart"/>
      <w:r w:rsidRPr="00D92403">
        <w:rPr>
          <w:szCs w:val="24"/>
        </w:rPr>
        <w:t>period of time</w:t>
      </w:r>
      <w:proofErr w:type="gramEnd"/>
      <w:r w:rsidRPr="00D92403">
        <w:rPr>
          <w:szCs w:val="24"/>
        </w:rPr>
        <w:t xml:space="preserve"> for which it is considered this information should be exempt is [until award of Contract </w:t>
      </w:r>
      <w:r w:rsidRPr="00D92403">
        <w:rPr>
          <w:b/>
          <w:szCs w:val="24"/>
        </w:rPr>
        <w:t>OR</w:t>
      </w:r>
      <w:r w:rsidRPr="00D92403">
        <w:rPr>
          <w:szCs w:val="24"/>
        </w:rPr>
        <w:t xml:space="preserve"> during the period of the contract </w:t>
      </w:r>
      <w:r w:rsidRPr="00D92403">
        <w:rPr>
          <w:b/>
          <w:szCs w:val="24"/>
        </w:rPr>
        <w:t>OR</w:t>
      </w:r>
      <w:r w:rsidRPr="00D92403">
        <w:rPr>
          <w:szCs w:val="24"/>
        </w:rPr>
        <w:t xml:space="preserve"> for a period of [NUMBER] years until [MONTH], [YEAR]].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702"/>
        <w:gridCol w:w="6304"/>
      </w:tblGrid>
      <w:tr w:rsidR="00743045" w:rsidRPr="00D92403" w14:paraId="19153A9F" w14:textId="77777777" w:rsidTr="00A16C53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A85A1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  <w:tr w:rsidR="00743045" w:rsidRPr="00D92403" w14:paraId="1D337707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E76A407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SIGNATURE: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087F7836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47AC4101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A69FEF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NAME (PRINT):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2F6819A3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4562DEAD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646A572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POSITION: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4F45D756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21766DEE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D0563EB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COMPANY: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52D71CB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13629018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764132F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DATE: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3540D61B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</w:tbl>
    <w:p w14:paraId="473EAABB" w14:textId="77777777" w:rsidR="00EE20DC" w:rsidRPr="00D92403" w:rsidRDefault="00EE20DC">
      <w:pPr>
        <w:rPr>
          <w:szCs w:val="24"/>
        </w:rPr>
      </w:pPr>
    </w:p>
    <w:sectPr w:rsidR="00EE20DC" w:rsidRPr="00D9240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A33FF" w14:textId="77777777" w:rsidR="006022A7" w:rsidRDefault="006022A7" w:rsidP="00023C94">
      <w:pPr>
        <w:spacing w:after="0" w:line="240" w:lineRule="auto"/>
      </w:pPr>
      <w:r>
        <w:separator/>
      </w:r>
    </w:p>
  </w:endnote>
  <w:endnote w:type="continuationSeparator" w:id="0">
    <w:p w14:paraId="3436D1B4" w14:textId="77777777" w:rsidR="006022A7" w:rsidRDefault="006022A7" w:rsidP="0002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322E" w14:textId="77777777" w:rsidR="006022A7" w:rsidRDefault="006022A7" w:rsidP="00023C94">
      <w:pPr>
        <w:spacing w:after="0" w:line="240" w:lineRule="auto"/>
      </w:pPr>
      <w:r>
        <w:separator/>
      </w:r>
    </w:p>
  </w:footnote>
  <w:footnote w:type="continuationSeparator" w:id="0">
    <w:p w14:paraId="52848BB5" w14:textId="77777777" w:rsidR="006022A7" w:rsidRDefault="006022A7" w:rsidP="0002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D30E" w14:textId="2BEC998F" w:rsidR="00853A0F" w:rsidRDefault="00710C5B">
    <w:pPr>
      <w:pStyle w:val="Header"/>
      <w:rPr>
        <w:rFonts w:cs="Arial"/>
        <w:szCs w:val="24"/>
      </w:rPr>
    </w:pPr>
    <w:r>
      <w:rPr>
        <w:rFonts w:cs="Arial"/>
        <w:noProof/>
        <w:szCs w:val="24"/>
      </w:rPr>
      <w:drawing>
        <wp:inline distT="0" distB="0" distL="0" distR="0" wp14:anchorId="5A821FF4" wp14:editId="74F93D76">
          <wp:extent cx="1012190" cy="895985"/>
          <wp:effectExtent l="0" t="0" r="0" b="0"/>
          <wp:docPr id="1845404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71991C" w14:textId="77777777" w:rsidR="00853A0F" w:rsidRDefault="00853A0F">
    <w:pPr>
      <w:pStyle w:val="Header"/>
      <w:rPr>
        <w:rFonts w:cs="Arial"/>
        <w:szCs w:val="24"/>
      </w:rPr>
    </w:pPr>
  </w:p>
  <w:p w14:paraId="750D60E3" w14:textId="3E7AFD5C" w:rsidR="00023C94" w:rsidRDefault="00023C94" w:rsidP="003A28C1">
    <w:pPr>
      <w:pStyle w:val="Header"/>
      <w:jc w:val="center"/>
    </w:pPr>
    <w:r w:rsidRPr="00EC7129">
      <w:rPr>
        <w:rFonts w:cs="Arial"/>
        <w:color w:val="000000"/>
        <w:szCs w:val="24"/>
      </w:rPr>
      <w:t xml:space="preserve">Contract Reference: </w:t>
    </w:r>
    <w:r w:rsidR="004041A5" w:rsidRPr="004041A5">
      <w:rPr>
        <w:rFonts w:cs="Arial"/>
        <w:color w:val="000000"/>
        <w:szCs w:val="24"/>
      </w:rPr>
      <w:t>TCA 3-7-166</w:t>
    </w:r>
    <w:r w:rsidR="003A28C1">
      <w:rPr>
        <w:rFonts w:cs="Arial"/>
        <w:color w:val="000000"/>
        <w:szCs w:val="24"/>
      </w:rPr>
      <w:t>3</w:t>
    </w:r>
    <w:r w:rsidR="004041A5">
      <w:rPr>
        <w:rFonts w:cs="Arial"/>
        <w:color w:val="000000"/>
        <w:szCs w:val="24"/>
      </w:rPr>
      <w:t xml:space="preserve"> </w:t>
    </w:r>
    <w:r w:rsidR="004041A5" w:rsidRPr="004041A5">
      <w:rPr>
        <w:rFonts w:cs="Arial"/>
        <w:color w:val="000000"/>
        <w:szCs w:val="24"/>
      </w:rPr>
      <w:t xml:space="preserve">Contract for </w:t>
    </w:r>
    <w:r w:rsidR="003A28C1">
      <w:rPr>
        <w:rFonts w:cs="Arial"/>
        <w:color w:val="000000"/>
        <w:szCs w:val="24"/>
      </w:rPr>
      <w:t>Montrose</w:t>
    </w:r>
    <w:r w:rsidR="004041A5" w:rsidRPr="004041A5">
      <w:rPr>
        <w:rFonts w:cs="Arial"/>
        <w:color w:val="000000"/>
        <w:szCs w:val="24"/>
      </w:rPr>
      <w:t xml:space="preserve"> Coastguard Rescue Station Fit Out Works</w:t>
    </w:r>
  </w:p>
  <w:p w14:paraId="56B7CB4A" w14:textId="77777777" w:rsidR="00023C94" w:rsidRDefault="00023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5EA9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5463" w:hanging="360"/>
      </w:pPr>
      <w:rPr>
        <w:rFonts w:hint="default"/>
        <w:color w:val="000000"/>
      </w:rPr>
    </w:lvl>
    <w:lvl w:ilvl="1">
      <w:start w:val="1"/>
      <w:numFmt w:val="decimal"/>
      <w:pStyle w:val="Part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eduleUntitledsubclause1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eduleUntitledsubclause2"/>
      <w:lvlText w:val="(%5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5">
      <w:start w:val="1"/>
      <w:numFmt w:val="lowerRoman"/>
      <w:pStyle w:val="ScheduleUntitledsubclause3"/>
      <w:lvlText w:val="(%6)"/>
      <w:lvlJc w:val="left"/>
      <w:pPr>
        <w:tabs>
          <w:tab w:val="num" w:pos="2419"/>
        </w:tabs>
        <w:ind w:left="2275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E4F235B"/>
    <w:multiLevelType w:val="hybridMultilevel"/>
    <w:tmpl w:val="9A3692E8"/>
    <w:lvl w:ilvl="0" w:tplc="9416B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D7142"/>
    <w:multiLevelType w:val="multilevel"/>
    <w:tmpl w:val="5F4EC8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6368425">
    <w:abstractNumId w:val="1"/>
  </w:num>
  <w:num w:numId="2" w16cid:durableId="1927105116">
    <w:abstractNumId w:val="2"/>
  </w:num>
  <w:num w:numId="3" w16cid:durableId="10866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SAuthor1stName" w:val="Emma"/>
    <w:docVar w:name="FSAuthorDept" w:val="CC40 - Projects &amp; Procurement"/>
    <w:docVar w:name="FSAuthorEmail" w:val="emma.luscombe@wbd-uk.com"/>
    <w:docVar w:name="FSAuthorExt" w:val="+44 (0)191 230 8309"/>
    <w:docVar w:name="FSAuthorFax" w:val="0345 415 5256"/>
    <w:docVar w:name="FSAuthorLogon" w:val="EMMADE"/>
    <w:docVar w:name="FSAuthorName" w:val="Emma Luscombe"/>
    <w:docVar w:name="FSAuthorOffice" w:val="St Ann's Wharf"/>
    <w:docVar w:name="FSAuthorStaffReference" w:val="EMD"/>
    <w:docVar w:name="FSAuthorSurname" w:val="Luscombe"/>
    <w:docVar w:name="FSAuthorTitle" w:val="Associate"/>
    <w:docVar w:name="FSClientName" w:val="Department for Transport"/>
    <w:docVar w:name="FSClientNumber" w:val="DEP/0009"/>
    <w:docVar w:name="FSDocClass" w:val="DOC"/>
    <w:docVar w:name="FSDocNumber" w:val="167013368"/>
    <w:docVar w:name="FSDocumentDescription" w:val="Below Threshold ITT - Schedule 7 Commercially Sensitive Information"/>
    <w:docVar w:name="FSDocVersion" w:val="2"/>
    <w:docVar w:name="FSMatterDesc" w:val="CCLL19A05 - Review of ITT Suites 2020"/>
    <w:docVar w:name="FSMatterManager" w:val="DR2X"/>
    <w:docVar w:name="FSMatterNumber" w:val="00035"/>
    <w:docVar w:name="FSTypist" w:val="SRG2"/>
    <w:docVar w:name="FSTypistExt" w:val="+44 (0)191 279 9175"/>
    <w:docVar w:name="FSTypistLogon" w:val="SRG2"/>
    <w:docVar w:name="FSTypistName" w:val="Sahana Grimaldi"/>
    <w:docVar w:name="FSTypistStaffReference" w:val="SRG2"/>
    <w:docVar w:name="zOfferToOpen" w:val="True"/>
    <w:docVar w:name="zOfferToOpenDocDatabase" w:val="Active"/>
    <w:docVar w:name="zOfferToOpenDocNo" w:val="167013368"/>
    <w:docVar w:name="zOfferToOpenDocVers" w:val="1"/>
    <w:docVar w:name="zRegisteredOfficeInFootersBad" w:val="False"/>
  </w:docVars>
  <w:rsids>
    <w:rsidRoot w:val="00743045"/>
    <w:rsid w:val="00023C94"/>
    <w:rsid w:val="000B52D2"/>
    <w:rsid w:val="00120C30"/>
    <w:rsid w:val="001824BA"/>
    <w:rsid w:val="00274720"/>
    <w:rsid w:val="003071A7"/>
    <w:rsid w:val="003A28C1"/>
    <w:rsid w:val="003D02D2"/>
    <w:rsid w:val="004041A5"/>
    <w:rsid w:val="004802B4"/>
    <w:rsid w:val="006022A7"/>
    <w:rsid w:val="00652411"/>
    <w:rsid w:val="006E5AF8"/>
    <w:rsid w:val="0070262A"/>
    <w:rsid w:val="00710C5B"/>
    <w:rsid w:val="00743045"/>
    <w:rsid w:val="00772394"/>
    <w:rsid w:val="00853A0F"/>
    <w:rsid w:val="008D716C"/>
    <w:rsid w:val="00A02948"/>
    <w:rsid w:val="00BC0EA9"/>
    <w:rsid w:val="00C03472"/>
    <w:rsid w:val="00CE1623"/>
    <w:rsid w:val="00D8574C"/>
    <w:rsid w:val="00D857C8"/>
    <w:rsid w:val="00D92403"/>
    <w:rsid w:val="00E268F2"/>
    <w:rsid w:val="00E61BED"/>
    <w:rsid w:val="00E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E434B"/>
  <w15:chartTrackingRefBased/>
  <w15:docId w15:val="{884B94BE-9732-4391-803E-F17EAC40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04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716C"/>
    <w:pPr>
      <w:keepNext/>
      <w:pageBreakBefore/>
      <w:numPr>
        <w:numId w:val="2"/>
      </w:numPr>
      <w:spacing w:after="1920" w:line="240" w:lineRule="auto"/>
      <w:ind w:hanging="360"/>
      <w:outlineLvl w:val="0"/>
    </w:pPr>
    <w:rPr>
      <w:rFonts w:eastAsiaTheme="majorEastAsia" w:cstheme="minorHAnsi"/>
      <w:b/>
      <w:color w:val="385623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716C"/>
    <w:pPr>
      <w:keepNext/>
      <w:keepLines/>
      <w:spacing w:before="40" w:after="0"/>
      <w:outlineLvl w:val="1"/>
    </w:pPr>
    <w:rPr>
      <w:rFonts w:eastAsiaTheme="majorEastAsia" w:cstheme="majorBidi"/>
      <w:color w:val="385623" w:themeColor="accent6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716C"/>
    <w:rPr>
      <w:rFonts w:ascii="Arial" w:eastAsiaTheme="majorEastAsia" w:hAnsi="Arial" w:cstheme="majorBidi"/>
      <w:color w:val="385623" w:themeColor="accent6" w:themeShade="80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D716C"/>
    <w:rPr>
      <w:rFonts w:ascii="Arial" w:eastAsiaTheme="majorEastAsia" w:hAnsi="Arial" w:cstheme="minorHAnsi"/>
      <w:b/>
      <w:color w:val="385623" w:themeColor="accent6" w:themeShade="80"/>
      <w:sz w:val="32"/>
      <w:szCs w:val="32"/>
    </w:rPr>
  </w:style>
  <w:style w:type="paragraph" w:customStyle="1" w:styleId="Paragraph">
    <w:name w:val="Paragraph"/>
    <w:basedOn w:val="Normal"/>
    <w:link w:val="ParagraphChar"/>
    <w:qFormat/>
    <w:rsid w:val="00743045"/>
    <w:pPr>
      <w:spacing w:after="120" w:line="300" w:lineRule="atLeast"/>
      <w:jc w:val="both"/>
    </w:pPr>
    <w:rPr>
      <w:rFonts w:eastAsia="Arial Unicode MS" w:cs="Arial"/>
      <w:color w:val="000000"/>
      <w:szCs w:val="20"/>
    </w:rPr>
  </w:style>
  <w:style w:type="paragraph" w:customStyle="1" w:styleId="Schedule">
    <w:name w:val="Schedule"/>
    <w:qFormat/>
    <w:rsid w:val="00743045"/>
    <w:pPr>
      <w:numPr>
        <w:numId w:val="3"/>
      </w:numPr>
      <w:spacing w:before="240" w:after="240" w:line="240" w:lineRule="atLeast"/>
      <w:ind w:left="3762"/>
    </w:pPr>
    <w:rPr>
      <w:rFonts w:ascii="Arial" w:eastAsia="Arial Unicode MS" w:hAnsi="Arial" w:cs="Arial"/>
      <w:b/>
      <w:color w:val="000000"/>
      <w:lang w:val="en-US"/>
    </w:rPr>
  </w:style>
  <w:style w:type="paragraph" w:customStyle="1" w:styleId="Part">
    <w:name w:val="Part"/>
    <w:basedOn w:val="Paragraph"/>
    <w:qFormat/>
    <w:rsid w:val="00743045"/>
    <w:pPr>
      <w:numPr>
        <w:ilvl w:val="1"/>
        <w:numId w:val="3"/>
      </w:numPr>
      <w:tabs>
        <w:tab w:val="num" w:pos="360"/>
      </w:tabs>
      <w:spacing w:before="240" w:after="240"/>
      <w:ind w:left="0" w:firstLine="0"/>
      <w:jc w:val="left"/>
    </w:pPr>
    <w:rPr>
      <w:b/>
    </w:rPr>
  </w:style>
  <w:style w:type="character" w:customStyle="1" w:styleId="ParagraphChar">
    <w:name w:val="Paragraph Char"/>
    <w:basedOn w:val="DefaultParagraphFont"/>
    <w:link w:val="Paragraph"/>
    <w:rsid w:val="00743045"/>
    <w:rPr>
      <w:rFonts w:ascii="Arial" w:eastAsia="Arial Unicode MS" w:hAnsi="Arial" w:cs="Arial"/>
      <w:color w:val="000000"/>
      <w:sz w:val="24"/>
      <w:szCs w:val="20"/>
    </w:rPr>
  </w:style>
  <w:style w:type="paragraph" w:customStyle="1" w:styleId="ScheduleUntitledsubclause1">
    <w:name w:val="Schedule Untitled subclause 1"/>
    <w:basedOn w:val="Normal"/>
    <w:rsid w:val="00743045"/>
    <w:pPr>
      <w:numPr>
        <w:ilvl w:val="3"/>
        <w:numId w:val="3"/>
      </w:numPr>
      <w:spacing w:before="280" w:after="120" w:line="300" w:lineRule="atLeast"/>
      <w:jc w:val="both"/>
      <w:outlineLvl w:val="1"/>
    </w:pPr>
    <w:rPr>
      <w:rFonts w:eastAsia="Arial Unicode MS" w:cs="Arial"/>
      <w:color w:val="000000"/>
      <w:szCs w:val="20"/>
    </w:rPr>
  </w:style>
  <w:style w:type="paragraph" w:customStyle="1" w:styleId="ScheduleUntitledsubclause2">
    <w:name w:val="Schedule Untitled subclause 2"/>
    <w:basedOn w:val="Normal"/>
    <w:rsid w:val="00743045"/>
    <w:pPr>
      <w:numPr>
        <w:ilvl w:val="4"/>
        <w:numId w:val="3"/>
      </w:numPr>
      <w:spacing w:after="120" w:line="300" w:lineRule="atLeast"/>
      <w:jc w:val="both"/>
      <w:outlineLvl w:val="2"/>
    </w:pPr>
    <w:rPr>
      <w:rFonts w:eastAsia="Arial Unicode MS" w:cs="Arial"/>
      <w:color w:val="000000"/>
      <w:szCs w:val="20"/>
    </w:rPr>
  </w:style>
  <w:style w:type="paragraph" w:customStyle="1" w:styleId="ScheduleUntitledsubclause3">
    <w:name w:val="Schedule Untitled subclause 3"/>
    <w:basedOn w:val="Normal"/>
    <w:rsid w:val="00743045"/>
    <w:pPr>
      <w:numPr>
        <w:ilvl w:val="5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 w:cs="Arial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C9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2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C94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5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74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74C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dlc_EmailTo xmlns="15ff3d39-6e7b-4d70-9b7c-8d9fe85d0f29" xsi:nil="true"/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 xsi:nil="true"/>
    <dlc_EmailBCC xmlns="15ff3d39-6e7b-4d70-9b7c-8d9fe85d0f29" xsi:nil="true"/>
    <dlc_EmailFrom xmlns="15ff3d39-6e7b-4d70-9b7c-8d9fe85d0f29" xsi:nil="true"/>
    <Security_x0020_Classification xmlns="15ff3d39-6e7b-4d70-9b7c-8d9fe85d0f29" xsi:nil="true"/>
    <dlc_EmailSentUTC xmlns="15ff3d39-6e7b-4d70-9b7c-8d9fe85d0f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19" ma:contentTypeDescription="Create a new document." ma:contentTypeScope="" ma:versionID="a9e3bf53363da49a9253add7fb78899a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df57eebedc159c0e8ab35fb3dc2764f4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7757D-E5D6-4DF4-8681-DB129745AA2B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2.xml><?xml version="1.0" encoding="utf-8"?>
<ds:datastoreItem xmlns:ds="http://schemas.openxmlformats.org/officeDocument/2006/customXml" ds:itemID="{404293D6-1DBE-4234-839B-2CB599079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74410-369E-4642-BA51-3E9C38847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Williams</dc:creator>
  <cp:keywords/>
  <dc:description/>
  <cp:lastModifiedBy>Kathleen Monk</cp:lastModifiedBy>
  <cp:revision>3</cp:revision>
  <dcterms:created xsi:type="dcterms:W3CDTF">2024-01-31T12:58:00Z</dcterms:created>
  <dcterms:modified xsi:type="dcterms:W3CDTF">2024-01-31T12:59:00Z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0x0101003989038B3A387B44A7FFA4270C5BF6B3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DocRef">
    <vt:lpwstr>AC_167013368_2</vt:lpwstr>
  </property>
  <property fmtid="{D5CDD505-2E9C-101B-9397-08002B2CF9AE}" pid="8" name="WSFooter">
    <vt:lpwstr>Active\167013368\2</vt:lpwstr>
  </property>
  <property fmtid="{D5CDD505-2E9C-101B-9397-08002B2CF9AE}" pid="9" name="MSIP_Label_c8b443ca-c1bb-4c68-942c-da1c759dcae1_Enabled">
    <vt:lpwstr>true</vt:lpwstr>
  </property>
  <property fmtid="{D5CDD505-2E9C-101B-9397-08002B2CF9AE}" pid="10" name="MSIP_Label_c8b443ca-c1bb-4c68-942c-da1c759dcae1_SetDate">
    <vt:lpwstr>2024-01-30T14:17:09Z</vt:lpwstr>
  </property>
  <property fmtid="{D5CDD505-2E9C-101B-9397-08002B2CF9AE}" pid="11" name="MSIP_Label_c8b443ca-c1bb-4c68-942c-da1c759dcae1_Method">
    <vt:lpwstr>Standard</vt:lpwstr>
  </property>
  <property fmtid="{D5CDD505-2E9C-101B-9397-08002B2CF9AE}" pid="12" name="MSIP_Label_c8b443ca-c1bb-4c68-942c-da1c759dcae1_Name">
    <vt:lpwstr>c8b443ca-c1bb-4c68-942c-da1c759dcae1</vt:lpwstr>
  </property>
  <property fmtid="{D5CDD505-2E9C-101B-9397-08002B2CF9AE}" pid="13" name="MSIP_Label_c8b443ca-c1bb-4c68-942c-da1c759dcae1_SiteId">
    <vt:lpwstr>3fd408b5-82e6-4dc0-a36c-6e2aa815db3e</vt:lpwstr>
  </property>
  <property fmtid="{D5CDD505-2E9C-101B-9397-08002B2CF9AE}" pid="14" name="MSIP_Label_c8b443ca-c1bb-4c68-942c-da1c759dcae1_ActionId">
    <vt:lpwstr>a6d35ae0-d203-4d18-b1fa-401f92a1005e</vt:lpwstr>
  </property>
  <property fmtid="{D5CDD505-2E9C-101B-9397-08002B2CF9AE}" pid="15" name="MSIP_Label_c8b443ca-c1bb-4c68-942c-da1c759dcae1_ContentBits">
    <vt:lpwstr>0</vt:lpwstr>
  </property>
</Properties>
</file>