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8778F" w14:textId="77777777" w:rsidR="00BB7EC4" w:rsidRDefault="0080094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2F2FAC86" w14:textId="77777777" w:rsidR="00BB7EC4" w:rsidRDefault="0080094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52FA6905" w14:textId="77777777" w:rsidR="00BB7EC4" w:rsidRDefault="0080094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6B9BC493" w14:textId="77777777" w:rsidR="00BB7EC4" w:rsidRDefault="00BB7EC4">
      <w:pPr>
        <w:jc w:val="center"/>
        <w:rPr>
          <w:rFonts w:ascii="Arial" w:eastAsia="Times New Roman" w:hAnsi="Arial" w:cs="Arial"/>
          <w:b/>
          <w:color w:val="365F91"/>
          <w:sz w:val="36"/>
          <w:szCs w:val="36"/>
          <w:lang w:eastAsia="en-GB"/>
        </w:rPr>
      </w:pPr>
    </w:p>
    <w:p w14:paraId="51D11A7C" w14:textId="77777777" w:rsidR="00BB7EC4" w:rsidRDefault="00800943">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5DF1F437" w14:textId="77777777" w:rsidR="00BB7EC4" w:rsidRDefault="00BB7EC4">
      <w:pPr>
        <w:jc w:val="center"/>
        <w:rPr>
          <w:rFonts w:ascii="Arial" w:eastAsia="Times New Roman" w:hAnsi="Arial" w:cs="Arial"/>
          <w:b/>
          <w:color w:val="365F91"/>
          <w:sz w:val="36"/>
          <w:szCs w:val="36"/>
          <w:lang w:eastAsia="en-GB"/>
        </w:rPr>
      </w:pPr>
    </w:p>
    <w:p w14:paraId="2632D4C6" w14:textId="7514818D" w:rsidR="00BB7EC4" w:rsidRPr="005108A2" w:rsidRDefault="00800943">
      <w:pPr>
        <w:spacing w:after="240"/>
        <w:jc w:val="both"/>
        <w:rPr>
          <w:rFonts w:ascii="Arial" w:hAnsi="Arial" w:cs="Arial"/>
          <w:sz w:val="22"/>
          <w:szCs w:val="22"/>
        </w:rPr>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dated</w:t>
      </w:r>
      <w:r w:rsidR="001C5E18">
        <w:rPr>
          <w:rFonts w:ascii="Arial" w:eastAsia="Times New Roman" w:hAnsi="Arial" w:cs="Arial"/>
          <w:color w:val="000000"/>
          <w:sz w:val="22"/>
          <w:szCs w:val="22"/>
          <w:lang w:eastAsia="en-GB"/>
        </w:rPr>
        <w:t xml:space="preserve"> 19</w:t>
      </w:r>
      <w:r w:rsidR="001C5E18" w:rsidRPr="001C5E18">
        <w:rPr>
          <w:rFonts w:ascii="Arial" w:eastAsia="Times New Roman" w:hAnsi="Arial" w:cs="Arial"/>
          <w:color w:val="000000"/>
          <w:sz w:val="22"/>
          <w:szCs w:val="22"/>
          <w:vertAlign w:val="superscript"/>
          <w:lang w:eastAsia="en-GB"/>
        </w:rPr>
        <w:t>th</w:t>
      </w:r>
      <w:r w:rsidR="001C5E18">
        <w:rPr>
          <w:rFonts w:ascii="Arial" w:eastAsia="Times New Roman" w:hAnsi="Arial" w:cs="Arial"/>
          <w:color w:val="000000"/>
          <w:sz w:val="22"/>
          <w:szCs w:val="22"/>
          <w:lang w:eastAsia="en-GB"/>
        </w:rPr>
        <w:t xml:space="preserve"> March 2024</w:t>
      </w:r>
      <w:r w:rsidRPr="00250795">
        <w:rPr>
          <w:rFonts w:ascii="Arial" w:hAnsi="Arial" w:cs="Arial"/>
          <w:sz w:val="22"/>
          <w:szCs w:val="22"/>
        </w:rPr>
        <w:t xml:space="preserve"> between</w:t>
      </w:r>
      <w:r>
        <w:rPr>
          <w:rFonts w:ascii="Arial" w:eastAsia="Times New Roman" w:hAnsi="Arial" w:cs="Arial"/>
          <w:color w:val="000000"/>
          <w:sz w:val="22"/>
          <w:szCs w:val="22"/>
          <w:lang w:eastAsia="en-GB"/>
        </w:rPr>
        <w:t xml:space="preserve"> the Supplier (as defined below) and the Minister for the Cabinet Office (the "</w:t>
      </w:r>
      <w:r>
        <w:rPr>
          <w:rFonts w:ascii="Arial" w:eastAsia="Times New Roman" w:hAnsi="Arial" w:cs="Arial"/>
          <w:b/>
          <w:color w:val="000000"/>
          <w:sz w:val="22"/>
          <w:szCs w:val="22"/>
          <w:lang w:eastAsia="en-GB"/>
        </w:rPr>
        <w:t>Framework Ag</w:t>
      </w:r>
      <w:bookmarkStart w:id="0" w:name="_GoBack"/>
      <w:bookmarkEnd w:id="0"/>
      <w:r>
        <w:rPr>
          <w:rFonts w:ascii="Arial" w:eastAsia="Times New Roman" w:hAnsi="Arial" w:cs="Arial"/>
          <w:b/>
          <w:color w:val="000000"/>
          <w:sz w:val="22"/>
          <w:szCs w:val="22"/>
          <w:lang w:eastAsia="en-GB"/>
        </w:rPr>
        <w:t>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07196DE6" w14:textId="407F304A" w:rsidR="00BB7EC4" w:rsidRPr="00250795" w:rsidRDefault="00800943" w:rsidP="00250795">
      <w:pPr>
        <w:rPr>
          <w:rFonts w:ascii="Arial" w:hAnsi="Arial" w:cs="Arial"/>
          <w:sz w:val="22"/>
          <w:szCs w:val="22"/>
        </w:rPr>
      </w:pPr>
      <w:r>
        <w:rPr>
          <w:rFonts w:ascii="Arial" w:hAnsi="Arial" w:cs="Arial"/>
          <w:sz w:val="22"/>
          <w:szCs w:val="22"/>
        </w:rPr>
        <w:t>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w:t>
      </w:r>
      <w:r w:rsidR="00250795">
        <w:rPr>
          <w:rFonts w:ascii="Arial" w:hAnsi="Arial" w:cs="Arial"/>
          <w:sz w:val="22"/>
          <w:szCs w:val="22"/>
        </w:rPr>
        <w:t xml:space="preserve"> </w:t>
      </w:r>
      <w:hyperlink r:id="rId8" w:history="1">
        <w:r w:rsidR="00EC31D7" w:rsidRPr="00833422">
          <w:rPr>
            <w:rStyle w:val="Hyperlink"/>
            <w:rFonts w:ascii="Arial" w:hAnsi="Arial" w:cs="Arial"/>
            <w:sz w:val="22"/>
            <w:szCs w:val="22"/>
          </w:rPr>
          <w:t>http://ccs-agreements.cabinetoffice.gov.uk/contracts/rm6100</w:t>
        </w:r>
      </w:hyperlink>
      <w:r w:rsidR="00250795">
        <w:rPr>
          <w:rFonts w:ascii="Arial" w:hAnsi="Arial" w:cs="Arial"/>
          <w:sz w:val="22"/>
          <w:szCs w:val="22"/>
        </w:rPr>
        <w:t xml:space="preserve">. </w:t>
      </w:r>
      <w:r>
        <w:rPr>
          <w:rFonts w:ascii="Arial" w:hAnsi="Arial" w:cs="Arial"/>
          <w:sz w:val="22"/>
          <w:szCs w:val="22"/>
        </w:rPr>
        <w:t>The agreed Call-Off Terms for the Contract being set out as the Annex 1 to this Order Form.</w:t>
      </w:r>
    </w:p>
    <w:p w14:paraId="7599CC58" w14:textId="77777777" w:rsidR="00BB7EC4" w:rsidRDefault="00BB7EC4">
      <w:pPr>
        <w:jc w:val="both"/>
        <w:rPr>
          <w:rFonts w:ascii="Arial" w:eastAsia="Times New Roman" w:hAnsi="Arial" w:cs="Arial"/>
          <w:color w:val="000000"/>
          <w:sz w:val="22"/>
          <w:szCs w:val="22"/>
          <w:lang w:eastAsia="en-GB"/>
        </w:rPr>
      </w:pPr>
    </w:p>
    <w:p w14:paraId="28414A3A"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6BC94917" w14:textId="77777777" w:rsidR="00BB7EC4" w:rsidRDefault="00BB7EC4">
      <w:pPr>
        <w:rPr>
          <w:rFonts w:ascii="Arial" w:eastAsia="Times New Roman" w:hAnsi="Arial" w:cs="Arial"/>
          <w:color w:val="000000"/>
          <w:sz w:val="22"/>
          <w:szCs w:val="22"/>
          <w:lang w:eastAsia="en-GB"/>
        </w:rPr>
      </w:pPr>
    </w:p>
    <w:p w14:paraId="2405F623" w14:textId="77777777" w:rsidR="00BB7EC4" w:rsidRDefault="00800943">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13C05D15" w14:textId="77777777" w:rsidR="00BB7EC4" w:rsidRDefault="00BB7EC4">
      <w:pPr>
        <w:jc w:val="both"/>
      </w:pPr>
    </w:p>
    <w:p w14:paraId="55BFA33A" w14:textId="77777777" w:rsidR="00BB7EC4" w:rsidRDefault="0080094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33E5D58B" w14:textId="77777777" w:rsidR="00BB7EC4" w:rsidRDefault="00BB7EC4">
      <w:pPr>
        <w:rPr>
          <w:rFonts w:ascii="Arial" w:eastAsia="Times New Roman" w:hAnsi="Arial" w:cs="Arial"/>
          <w:color w:val="000000"/>
          <w:sz w:val="22"/>
          <w:szCs w:val="22"/>
          <w:lang w:eastAsia="en-GB"/>
        </w:rPr>
      </w:pPr>
    </w:p>
    <w:p w14:paraId="133DF770"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4B4A312B"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784D2246"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4228C799"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317E0F46"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4C1CD056"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08716044"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0086CF33"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4EC7775F"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553B58EB"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60CF19C5" w14:textId="77777777" w:rsidR="00BB7EC4"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and </w:t>
      </w:r>
    </w:p>
    <w:p w14:paraId="01BC6501" w14:textId="77777777" w:rsidR="0001451F" w:rsidRDefault="00800943">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Annex 1 – Call Off Terms and Additional/Alternative Schedules and Clauses.</w:t>
      </w:r>
    </w:p>
    <w:p w14:paraId="041C71B6" w14:textId="753090A5" w:rsidR="00BB7EC4" w:rsidRDefault="0001451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Annex 2 – Supplier Response</w:t>
      </w:r>
      <w:r w:rsidR="00800943">
        <w:rPr>
          <w:rFonts w:ascii="Arial" w:eastAsia="Times New Roman" w:hAnsi="Arial" w:cs="Arial"/>
          <w:color w:val="000000"/>
          <w:sz w:val="22"/>
          <w:szCs w:val="22"/>
          <w:lang w:eastAsia="en-GB"/>
        </w:rPr>
        <w:t xml:space="preserve"> </w:t>
      </w:r>
    </w:p>
    <w:p w14:paraId="5243101C" w14:textId="77777777" w:rsidR="00BB7EC4" w:rsidRDefault="00BB7EC4">
      <w:pPr>
        <w:rPr>
          <w:rFonts w:ascii="Arial" w:eastAsia="Times New Roman" w:hAnsi="Arial" w:cs="Arial"/>
          <w:color w:val="000000"/>
          <w:sz w:val="22"/>
          <w:szCs w:val="22"/>
          <w:lang w:eastAsia="en-GB"/>
        </w:rPr>
      </w:pPr>
    </w:p>
    <w:p w14:paraId="71CDD677" w14:textId="77777777" w:rsidR="00BB7EC4" w:rsidRDefault="0080094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00A97A56" w14:textId="77777777" w:rsidR="00BB7EC4" w:rsidRDefault="00BB7EC4">
      <w:pPr>
        <w:rPr>
          <w:rFonts w:ascii="Arial" w:eastAsia="Times New Roman" w:hAnsi="Arial" w:cs="Arial"/>
          <w:color w:val="000000"/>
          <w:sz w:val="22"/>
          <w:szCs w:val="22"/>
          <w:lang w:eastAsia="en-GB"/>
        </w:rPr>
      </w:pPr>
    </w:p>
    <w:p w14:paraId="00C6E653" w14:textId="77777777" w:rsidR="00BB7EC4" w:rsidRPr="005C006E" w:rsidRDefault="00800943">
      <w:pPr>
        <w:pStyle w:val="Heading3"/>
        <w:rPr>
          <w:rFonts w:ascii="Arial" w:hAnsi="Arial" w:cs="Arial"/>
          <w:sz w:val="22"/>
        </w:rPr>
      </w:pPr>
      <w:r w:rsidRPr="005C006E">
        <w:rPr>
          <w:rFonts w:ascii="Arial" w:hAnsi="Arial" w:cs="Arial"/>
          <w:sz w:val="22"/>
        </w:rPr>
        <w:t>the Framework, except Framework Schedule 18 (Tender);</w:t>
      </w:r>
    </w:p>
    <w:p w14:paraId="697EB0A7" w14:textId="77777777" w:rsidR="00BB7EC4" w:rsidRPr="005C006E" w:rsidRDefault="00800943">
      <w:pPr>
        <w:pStyle w:val="Heading3"/>
        <w:rPr>
          <w:rFonts w:ascii="Arial" w:hAnsi="Arial" w:cs="Arial"/>
          <w:sz w:val="22"/>
        </w:rPr>
      </w:pPr>
      <w:r w:rsidRPr="005C006E">
        <w:rPr>
          <w:rFonts w:ascii="Arial" w:hAnsi="Arial" w:cs="Arial"/>
          <w:sz w:val="22"/>
        </w:rPr>
        <w:t>the Order Form;</w:t>
      </w:r>
    </w:p>
    <w:p w14:paraId="3C4BEC57" w14:textId="77777777" w:rsidR="00BB7EC4" w:rsidRPr="005C006E" w:rsidRDefault="00800943">
      <w:pPr>
        <w:pStyle w:val="Heading3"/>
        <w:rPr>
          <w:rFonts w:ascii="Arial" w:hAnsi="Arial" w:cs="Arial"/>
          <w:sz w:val="22"/>
        </w:rPr>
      </w:pPr>
      <w:r w:rsidRPr="005C006E">
        <w:rPr>
          <w:rFonts w:ascii="Arial" w:hAnsi="Arial" w:cs="Arial"/>
          <w:sz w:val="22"/>
        </w:rPr>
        <w:t xml:space="preserve">the Call Off Terms; and </w:t>
      </w:r>
    </w:p>
    <w:p w14:paraId="47B6A5E3" w14:textId="77777777" w:rsidR="00BB7EC4" w:rsidRPr="005C006E" w:rsidRDefault="00800943">
      <w:pPr>
        <w:pStyle w:val="Heading3"/>
        <w:rPr>
          <w:rFonts w:ascii="Arial" w:hAnsi="Arial" w:cs="Arial"/>
          <w:sz w:val="22"/>
        </w:rPr>
      </w:pPr>
      <w:r w:rsidRPr="005C006E">
        <w:rPr>
          <w:rFonts w:ascii="Arial" w:hAnsi="Arial" w:cs="Arial"/>
          <w:sz w:val="22"/>
        </w:rPr>
        <w:t>Framework Schedule 18 (Tender).</w:t>
      </w:r>
    </w:p>
    <w:p w14:paraId="4506DEF7" w14:textId="77777777" w:rsidR="00BB7EC4" w:rsidRDefault="00800943">
      <w:pPr>
        <w:jc w:val="both"/>
        <w:rPr>
          <w:rFonts w:ascii="Arial" w:hAnsi="Arial" w:cs="Arial"/>
          <w:b/>
          <w:color w:val="365F91"/>
          <w:sz w:val="28"/>
          <w:szCs w:val="28"/>
        </w:rPr>
      </w:pPr>
      <w:r>
        <w:rPr>
          <w:rFonts w:ascii="Arial" w:hAnsi="Arial" w:cs="Arial"/>
          <w:b/>
          <w:color w:val="365F91"/>
          <w:sz w:val="28"/>
          <w:szCs w:val="28"/>
        </w:rPr>
        <w:t>Section A</w:t>
      </w:r>
    </w:p>
    <w:p w14:paraId="33A479FB" w14:textId="77777777" w:rsidR="00BB7EC4" w:rsidRDefault="00800943">
      <w:pPr>
        <w:jc w:val="both"/>
        <w:rPr>
          <w:rFonts w:ascii="Arial" w:hAnsi="Arial" w:cs="Arial"/>
          <w:b/>
          <w:color w:val="365F91"/>
          <w:sz w:val="28"/>
          <w:szCs w:val="28"/>
        </w:rPr>
      </w:pPr>
      <w:r>
        <w:rPr>
          <w:rFonts w:ascii="Arial" w:hAnsi="Arial" w:cs="Arial"/>
          <w:b/>
          <w:color w:val="365F91"/>
          <w:sz w:val="28"/>
          <w:szCs w:val="28"/>
        </w:rPr>
        <w:t>General information</w:t>
      </w:r>
    </w:p>
    <w:p w14:paraId="47E85A44" w14:textId="77777777" w:rsidR="00BB7EC4" w:rsidRDefault="00BB7EC4">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BB7EC4" w14:paraId="025BC380" w14:textId="77777777">
        <w:tc>
          <w:tcPr>
            <w:tcW w:w="9632" w:type="dxa"/>
            <w:gridSpan w:val="2"/>
            <w:shd w:val="clear" w:color="auto" w:fill="B8CCE4"/>
            <w:tcMar>
              <w:top w:w="113" w:type="dxa"/>
              <w:left w:w="108" w:type="dxa"/>
              <w:bottom w:w="113" w:type="dxa"/>
              <w:right w:w="108" w:type="dxa"/>
            </w:tcMar>
          </w:tcPr>
          <w:p w14:paraId="37DBB281" w14:textId="77777777" w:rsidR="00BB7EC4" w:rsidRDefault="00800943">
            <w:pPr>
              <w:jc w:val="both"/>
            </w:pPr>
            <w:r>
              <w:rPr>
                <w:rFonts w:ascii="Arial" w:hAnsi="Arial" w:cs="Arial"/>
                <w:b/>
                <w:sz w:val="22"/>
                <w:szCs w:val="22"/>
              </w:rPr>
              <w:t>Contract Details</w:t>
            </w:r>
          </w:p>
        </w:tc>
      </w:tr>
      <w:tr w:rsidR="005C006E" w:rsidRPr="005C006E" w14:paraId="0A4484BD" w14:textId="77777777">
        <w:tc>
          <w:tcPr>
            <w:tcW w:w="4816" w:type="dxa"/>
            <w:shd w:val="clear" w:color="auto" w:fill="DBE5F1"/>
            <w:tcMar>
              <w:top w:w="113" w:type="dxa"/>
              <w:left w:w="108" w:type="dxa"/>
              <w:bottom w:w="113" w:type="dxa"/>
              <w:right w:w="108" w:type="dxa"/>
            </w:tcMar>
          </w:tcPr>
          <w:p w14:paraId="1567C7AA" w14:textId="77777777" w:rsidR="00BB7EC4" w:rsidRPr="005C006E" w:rsidRDefault="00800943">
            <w:pPr>
              <w:jc w:val="both"/>
              <w:rPr>
                <w:rFonts w:ascii="Arial" w:hAnsi="Arial" w:cs="Arial"/>
                <w:b/>
                <w:sz w:val="22"/>
                <w:szCs w:val="22"/>
              </w:rPr>
            </w:pPr>
            <w:r w:rsidRPr="005C006E">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49638725" w14:textId="77777777" w:rsidR="00BB7EC4" w:rsidRPr="005C006E" w:rsidRDefault="005C006E">
            <w:pPr>
              <w:jc w:val="both"/>
            </w:pPr>
            <w:r w:rsidRPr="005C006E">
              <w:rPr>
                <w:rStyle w:val="PlaceholderText"/>
                <w:rFonts w:ascii="Arial" w:hAnsi="Arial" w:cs="Arial"/>
                <w:color w:val="auto"/>
                <w:sz w:val="22"/>
                <w:szCs w:val="22"/>
              </w:rPr>
              <w:t>CCIT23A50.</w:t>
            </w:r>
          </w:p>
        </w:tc>
      </w:tr>
    </w:tbl>
    <w:p w14:paraId="01A50887"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5C006E" w:rsidRPr="005C006E" w14:paraId="09E6A8B8" w14:textId="77777777">
        <w:tc>
          <w:tcPr>
            <w:tcW w:w="4816" w:type="dxa"/>
            <w:shd w:val="clear" w:color="auto" w:fill="DBE5F1"/>
            <w:tcMar>
              <w:top w:w="113" w:type="dxa"/>
              <w:left w:w="108" w:type="dxa"/>
              <w:bottom w:w="113" w:type="dxa"/>
              <w:right w:w="108" w:type="dxa"/>
            </w:tcMar>
          </w:tcPr>
          <w:p w14:paraId="3344C98F" w14:textId="77777777" w:rsidR="00BB7EC4" w:rsidRPr="005C006E" w:rsidRDefault="00800943">
            <w:pPr>
              <w:jc w:val="both"/>
            </w:pPr>
            <w:r w:rsidRPr="005C006E">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70F5345C" w14:textId="77777777" w:rsidR="00BB7EC4" w:rsidRPr="005C006E" w:rsidRDefault="005C006E">
            <w:pPr>
              <w:jc w:val="both"/>
            </w:pPr>
            <w:r w:rsidRPr="005C006E">
              <w:rPr>
                <w:rStyle w:val="PlaceholderText"/>
                <w:rFonts w:ascii="Arial" w:hAnsi="Arial" w:cs="Arial"/>
                <w:color w:val="auto"/>
                <w:sz w:val="22"/>
                <w:szCs w:val="22"/>
              </w:rPr>
              <w:t>Provision of Land Training Information System (Project ELGIN).</w:t>
            </w:r>
          </w:p>
        </w:tc>
      </w:tr>
    </w:tbl>
    <w:p w14:paraId="70E35D4D"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5C006E" w:rsidRPr="005C006E" w14:paraId="19083B80" w14:textId="77777777">
        <w:tc>
          <w:tcPr>
            <w:tcW w:w="4816" w:type="dxa"/>
            <w:shd w:val="clear" w:color="auto" w:fill="DBE5F1"/>
            <w:tcMar>
              <w:top w:w="113" w:type="dxa"/>
              <w:left w:w="108" w:type="dxa"/>
              <w:bottom w:w="113" w:type="dxa"/>
              <w:right w:w="108" w:type="dxa"/>
            </w:tcMar>
          </w:tcPr>
          <w:p w14:paraId="5D7F5798" w14:textId="77777777" w:rsidR="00BB7EC4" w:rsidRPr="005C006E" w:rsidRDefault="00800943">
            <w:pPr>
              <w:jc w:val="both"/>
            </w:pPr>
            <w:r w:rsidRPr="005C006E">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79504F89" w14:textId="6536CADD" w:rsidR="00BB7EC4" w:rsidRPr="005C006E" w:rsidRDefault="005C006E" w:rsidP="005C006E">
            <w:r w:rsidRPr="005C006E">
              <w:rPr>
                <w:rStyle w:val="PlaceholderText"/>
                <w:rFonts w:ascii="Arial" w:hAnsi="Arial" w:cs="Arial"/>
                <w:color w:val="auto"/>
                <w:sz w:val="22"/>
                <w:szCs w:val="22"/>
              </w:rPr>
              <w:t>Provision of the Management, Service Provision and Maintenance, including technology refreshes and emerging tasks, of the Land Warfare Centre (LWC)</w:t>
            </w:r>
            <w:r w:rsidR="00971A80">
              <w:rPr>
                <w:rStyle w:val="PlaceholderText"/>
                <w:rFonts w:ascii="Arial" w:hAnsi="Arial" w:cs="Arial"/>
                <w:color w:val="auto"/>
                <w:sz w:val="22"/>
                <w:szCs w:val="22"/>
              </w:rPr>
              <w:t xml:space="preserve"> </w:t>
            </w:r>
            <w:r w:rsidR="00971A80" w:rsidRPr="00A21ECC">
              <w:rPr>
                <w:rStyle w:val="PlaceholderText"/>
                <w:rFonts w:ascii="Arial" w:hAnsi="Arial" w:cs="Arial"/>
                <w:color w:val="auto"/>
                <w:sz w:val="22"/>
                <w:szCs w:val="22"/>
              </w:rPr>
              <w:t>Land Training Information System (LTIS)</w:t>
            </w:r>
            <w:r w:rsidRPr="00A21ECC">
              <w:rPr>
                <w:rStyle w:val="PlaceholderText"/>
                <w:rFonts w:ascii="Arial" w:hAnsi="Arial" w:cs="Arial"/>
                <w:color w:val="auto"/>
                <w:sz w:val="22"/>
                <w:szCs w:val="22"/>
              </w:rPr>
              <w:t>.</w:t>
            </w:r>
          </w:p>
        </w:tc>
      </w:tr>
    </w:tbl>
    <w:p w14:paraId="6BDF535F"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5C006E" w:rsidRPr="005C006E" w14:paraId="486AE6CA" w14:textId="77777777">
        <w:tc>
          <w:tcPr>
            <w:tcW w:w="4816" w:type="dxa"/>
            <w:shd w:val="clear" w:color="auto" w:fill="DBE5F1"/>
            <w:tcMar>
              <w:top w:w="113" w:type="dxa"/>
              <w:left w:w="108" w:type="dxa"/>
              <w:bottom w:w="113" w:type="dxa"/>
              <w:right w:w="108" w:type="dxa"/>
            </w:tcMar>
          </w:tcPr>
          <w:p w14:paraId="718E545A" w14:textId="77777777" w:rsidR="00BB7EC4" w:rsidRPr="005C006E" w:rsidRDefault="00800943">
            <w:pPr>
              <w:jc w:val="both"/>
            </w:pPr>
            <w:r w:rsidRPr="005C006E">
              <w:rPr>
                <w:rFonts w:ascii="Arial" w:hAnsi="Arial" w:cs="Arial"/>
                <w:b/>
                <w:sz w:val="22"/>
                <w:szCs w:val="22"/>
              </w:rPr>
              <w:t>Contract Anticipated Potential Value:</w:t>
            </w:r>
          </w:p>
        </w:tc>
        <w:tc>
          <w:tcPr>
            <w:tcW w:w="4816" w:type="dxa"/>
            <w:shd w:val="clear" w:color="auto" w:fill="DBE5F1"/>
            <w:tcMar>
              <w:top w:w="0" w:type="dxa"/>
              <w:left w:w="108" w:type="dxa"/>
              <w:bottom w:w="0" w:type="dxa"/>
              <w:right w:w="108" w:type="dxa"/>
            </w:tcMar>
          </w:tcPr>
          <w:p w14:paraId="6E86E5B7" w14:textId="0A1F498C" w:rsidR="009E73A2" w:rsidRPr="00A21ECC" w:rsidRDefault="009E73A2">
            <w:pPr>
              <w:jc w:val="both"/>
              <w:rPr>
                <w:rStyle w:val="PlaceholderText"/>
                <w:rFonts w:ascii="Arial" w:hAnsi="Arial" w:cs="Arial"/>
                <w:color w:val="auto"/>
                <w:sz w:val="22"/>
                <w:szCs w:val="22"/>
              </w:rPr>
            </w:pPr>
            <w:r>
              <w:rPr>
                <w:rStyle w:val="PlaceholderText"/>
                <w:rFonts w:ascii="Arial" w:hAnsi="Arial" w:cs="Arial"/>
                <w:color w:val="auto"/>
                <w:sz w:val="22"/>
                <w:szCs w:val="22"/>
              </w:rPr>
              <w:t>£</w:t>
            </w:r>
            <w:r w:rsidRPr="00A21ECC">
              <w:rPr>
                <w:rStyle w:val="PlaceholderText"/>
                <w:rFonts w:ascii="Arial" w:hAnsi="Arial" w:cs="Arial"/>
                <w:color w:val="auto"/>
                <w:sz w:val="22"/>
                <w:szCs w:val="22"/>
              </w:rPr>
              <w:t>38,858,326.00 (excluding VAT for the Core Service)</w:t>
            </w:r>
          </w:p>
          <w:p w14:paraId="6D553E20" w14:textId="41351D1E" w:rsidR="009E73A2" w:rsidRPr="00A21ECC" w:rsidRDefault="009E73A2">
            <w:pPr>
              <w:jc w:val="both"/>
              <w:rPr>
                <w:rStyle w:val="PlaceholderText"/>
                <w:rFonts w:ascii="Arial" w:hAnsi="Arial" w:cs="Arial"/>
                <w:color w:val="auto"/>
                <w:sz w:val="22"/>
                <w:szCs w:val="22"/>
              </w:rPr>
            </w:pPr>
          </w:p>
          <w:p w14:paraId="2DAAEAA8" w14:textId="4BD73994" w:rsidR="009E73A2" w:rsidRPr="00A21ECC" w:rsidRDefault="009E73A2">
            <w:pPr>
              <w:jc w:val="both"/>
              <w:rPr>
                <w:rStyle w:val="PlaceholderText"/>
                <w:rFonts w:ascii="Arial" w:hAnsi="Arial" w:cs="Arial"/>
                <w:color w:val="auto"/>
                <w:sz w:val="22"/>
                <w:szCs w:val="22"/>
              </w:rPr>
            </w:pPr>
            <w:r w:rsidRPr="00A21ECC">
              <w:rPr>
                <w:rStyle w:val="PlaceholderText"/>
                <w:rFonts w:ascii="Arial" w:hAnsi="Arial" w:cs="Arial"/>
                <w:color w:val="auto"/>
                <w:sz w:val="22"/>
                <w:szCs w:val="22"/>
              </w:rPr>
              <w:t>£25,000,000.00 (including VAT, where applicable, for Additional Services</w:t>
            </w:r>
            <w:r w:rsidR="001D24F7">
              <w:rPr>
                <w:rStyle w:val="PlaceholderText"/>
                <w:rFonts w:ascii="Arial" w:hAnsi="Arial" w:cs="Arial"/>
                <w:color w:val="auto"/>
                <w:sz w:val="22"/>
                <w:szCs w:val="22"/>
              </w:rPr>
              <w:t xml:space="preserve"> </w:t>
            </w:r>
            <w:r w:rsidR="001D24F7">
              <w:rPr>
                <w:rStyle w:val="PlaceholderText"/>
                <w:rFonts w:ascii="Arial" w:hAnsi="Arial" w:cs="Arial"/>
                <w:sz w:val="22"/>
                <w:szCs w:val="22"/>
              </w:rPr>
              <w:t>(non-guaranteed)</w:t>
            </w:r>
            <w:r w:rsidRPr="00A21ECC">
              <w:rPr>
                <w:rStyle w:val="PlaceholderText"/>
                <w:rFonts w:ascii="Arial" w:hAnsi="Arial" w:cs="Arial"/>
                <w:color w:val="auto"/>
                <w:sz w:val="22"/>
                <w:szCs w:val="22"/>
              </w:rPr>
              <w:t>)</w:t>
            </w:r>
          </w:p>
          <w:p w14:paraId="560E4DCF" w14:textId="77777777" w:rsidR="009E73A2" w:rsidRDefault="009E73A2">
            <w:pPr>
              <w:jc w:val="both"/>
              <w:rPr>
                <w:rStyle w:val="PlaceholderText"/>
                <w:rFonts w:ascii="Arial" w:hAnsi="Arial" w:cs="Arial"/>
                <w:sz w:val="22"/>
                <w:szCs w:val="22"/>
              </w:rPr>
            </w:pPr>
          </w:p>
          <w:p w14:paraId="7C46EFD0" w14:textId="3007AEF4" w:rsidR="00BB7EC4" w:rsidRPr="005C006E" w:rsidRDefault="005C006E">
            <w:pPr>
              <w:jc w:val="both"/>
            </w:pPr>
            <w:r w:rsidRPr="005C006E">
              <w:rPr>
                <w:rStyle w:val="PlaceholderText"/>
                <w:rFonts w:ascii="Arial" w:hAnsi="Arial" w:cs="Arial"/>
                <w:color w:val="auto"/>
                <w:sz w:val="22"/>
                <w:szCs w:val="22"/>
              </w:rPr>
              <w:t>£6</w:t>
            </w:r>
            <w:r w:rsidR="009E73A2">
              <w:rPr>
                <w:rStyle w:val="PlaceholderText"/>
                <w:rFonts w:ascii="Arial" w:hAnsi="Arial" w:cs="Arial"/>
                <w:color w:val="auto"/>
                <w:sz w:val="22"/>
                <w:szCs w:val="22"/>
              </w:rPr>
              <w:t>3</w:t>
            </w:r>
            <w:r w:rsidRPr="005C006E">
              <w:rPr>
                <w:rStyle w:val="PlaceholderText"/>
                <w:rFonts w:ascii="Arial" w:hAnsi="Arial" w:cs="Arial"/>
                <w:color w:val="auto"/>
                <w:sz w:val="22"/>
                <w:szCs w:val="22"/>
              </w:rPr>
              <w:t>,</w:t>
            </w:r>
            <w:r w:rsidR="009E73A2">
              <w:rPr>
                <w:rStyle w:val="PlaceholderText"/>
                <w:rFonts w:ascii="Arial" w:hAnsi="Arial" w:cs="Arial"/>
                <w:color w:val="auto"/>
                <w:sz w:val="22"/>
                <w:szCs w:val="22"/>
              </w:rPr>
              <w:t>858</w:t>
            </w:r>
            <w:r w:rsidRPr="005C006E">
              <w:rPr>
                <w:rStyle w:val="PlaceholderText"/>
                <w:rFonts w:ascii="Arial" w:hAnsi="Arial" w:cs="Arial"/>
                <w:color w:val="auto"/>
                <w:sz w:val="22"/>
                <w:szCs w:val="22"/>
              </w:rPr>
              <w:t>,</w:t>
            </w:r>
            <w:r w:rsidR="009E73A2">
              <w:rPr>
                <w:rStyle w:val="PlaceholderText"/>
                <w:rFonts w:ascii="Arial" w:hAnsi="Arial" w:cs="Arial"/>
                <w:color w:val="auto"/>
                <w:sz w:val="22"/>
                <w:szCs w:val="22"/>
              </w:rPr>
              <w:t>326</w:t>
            </w:r>
            <w:r w:rsidRPr="005C006E">
              <w:rPr>
                <w:rStyle w:val="PlaceholderText"/>
                <w:rFonts w:ascii="Arial" w:hAnsi="Arial" w:cs="Arial"/>
                <w:color w:val="auto"/>
                <w:sz w:val="22"/>
                <w:szCs w:val="22"/>
              </w:rPr>
              <w:t xml:space="preserve">.00 (including any </w:t>
            </w:r>
            <w:r w:rsidR="009E73A2">
              <w:rPr>
                <w:rStyle w:val="PlaceholderText"/>
                <w:rFonts w:ascii="Arial" w:hAnsi="Arial" w:cs="Arial"/>
                <w:color w:val="auto"/>
                <w:sz w:val="22"/>
                <w:szCs w:val="22"/>
              </w:rPr>
              <w:t>Additional Services</w:t>
            </w:r>
            <w:r w:rsidRPr="005C006E">
              <w:rPr>
                <w:rStyle w:val="PlaceholderText"/>
                <w:rFonts w:ascii="Arial" w:hAnsi="Arial" w:cs="Arial"/>
                <w:color w:val="auto"/>
                <w:sz w:val="22"/>
                <w:szCs w:val="22"/>
              </w:rPr>
              <w:t>).</w:t>
            </w:r>
          </w:p>
        </w:tc>
      </w:tr>
    </w:tbl>
    <w:p w14:paraId="4824A056" w14:textId="77777777" w:rsidR="00BB7EC4" w:rsidRPr="005C006E" w:rsidRDefault="00BB7EC4">
      <w:pPr>
        <w:spacing w:line="24" w:lineRule="auto"/>
        <w:jc w:val="both"/>
        <w:rPr>
          <w:rFonts w:ascii="Arial" w:hAnsi="Arial" w:cs="Arial"/>
          <w:sz w:val="4"/>
          <w:szCs w:val="4"/>
        </w:rPr>
      </w:pPr>
    </w:p>
    <w:p w14:paraId="4027CBA0" w14:textId="77777777" w:rsidR="00BB7EC4" w:rsidRPr="005C006E" w:rsidRDefault="00BB7EC4">
      <w:pPr>
        <w:spacing w:line="24" w:lineRule="auto"/>
        <w:jc w:val="both"/>
        <w:rPr>
          <w:rFonts w:ascii="Arial" w:hAnsi="Arial" w:cs="Arial"/>
          <w:sz w:val="4"/>
          <w:szCs w:val="4"/>
        </w:rPr>
      </w:pPr>
    </w:p>
    <w:p w14:paraId="51BB7E6F" w14:textId="77777777" w:rsidR="00BB7EC4" w:rsidRPr="005C006E" w:rsidRDefault="00BB7EC4">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5C006E" w:rsidRPr="005C006E" w14:paraId="278F3ADE" w14:textId="77777777">
        <w:tc>
          <w:tcPr>
            <w:tcW w:w="4816" w:type="dxa"/>
            <w:shd w:val="clear" w:color="auto" w:fill="DBE5F1"/>
            <w:tcMar>
              <w:top w:w="113" w:type="dxa"/>
              <w:left w:w="108" w:type="dxa"/>
              <w:bottom w:w="113" w:type="dxa"/>
              <w:right w:w="108" w:type="dxa"/>
            </w:tcMar>
          </w:tcPr>
          <w:p w14:paraId="20EE42D7" w14:textId="77777777" w:rsidR="00BB7EC4" w:rsidRPr="005C006E" w:rsidRDefault="00800943">
            <w:pPr>
              <w:jc w:val="both"/>
            </w:pPr>
            <w:r w:rsidRPr="005C006E">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6F86F5C3" w14:textId="23CCE1ED" w:rsidR="00BB7EC4" w:rsidRPr="000F317F" w:rsidRDefault="000F317F">
            <w:pPr>
              <w:jc w:val="both"/>
              <w:rPr>
                <w:rFonts w:ascii="Arial" w:hAnsi="Arial" w:cs="Arial"/>
                <w:sz w:val="22"/>
                <w:szCs w:val="22"/>
              </w:rPr>
            </w:pPr>
            <w:r w:rsidRPr="000F317F">
              <w:rPr>
                <w:rFonts w:ascii="Arial" w:hAnsi="Arial" w:cs="Arial"/>
                <w:sz w:val="22"/>
                <w:szCs w:val="22"/>
              </w:rPr>
              <w:t>£9,807,960.00</w:t>
            </w:r>
          </w:p>
        </w:tc>
      </w:tr>
    </w:tbl>
    <w:p w14:paraId="3CD22865" w14:textId="77777777" w:rsidR="00BB7EC4" w:rsidRPr="005C006E" w:rsidRDefault="00BB7EC4">
      <w:pPr>
        <w:spacing w:line="24" w:lineRule="auto"/>
        <w:jc w:val="both"/>
        <w:rPr>
          <w:rFonts w:ascii="Arial" w:hAnsi="Arial" w:cs="Arial"/>
          <w:sz w:val="4"/>
          <w:szCs w:val="4"/>
        </w:rPr>
      </w:pPr>
    </w:p>
    <w:p w14:paraId="65648B0C" w14:textId="77777777" w:rsidR="00BB7EC4" w:rsidRPr="005C006E" w:rsidRDefault="00BB7EC4">
      <w:pPr>
        <w:spacing w:line="24" w:lineRule="auto"/>
        <w:jc w:val="both"/>
        <w:rPr>
          <w:rFonts w:ascii="Arial" w:hAnsi="Arial" w:cs="Arial"/>
          <w:sz w:val="4"/>
          <w:szCs w:val="4"/>
        </w:rPr>
      </w:pPr>
    </w:p>
    <w:p w14:paraId="5D373BD3" w14:textId="77777777" w:rsidR="00BB7EC4" w:rsidRPr="005C006E" w:rsidRDefault="00BB7EC4">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5C006E" w:rsidRPr="005C006E" w14:paraId="2E606AD5" w14:textId="77777777">
        <w:tc>
          <w:tcPr>
            <w:tcW w:w="4816" w:type="dxa"/>
            <w:shd w:val="clear" w:color="auto" w:fill="DBE5F1"/>
            <w:tcMar>
              <w:top w:w="113" w:type="dxa"/>
              <w:left w:w="108" w:type="dxa"/>
              <w:bottom w:w="113" w:type="dxa"/>
              <w:right w:w="108" w:type="dxa"/>
            </w:tcMar>
          </w:tcPr>
          <w:p w14:paraId="2AFF0025" w14:textId="77777777" w:rsidR="00BB7EC4" w:rsidRPr="005C006E" w:rsidRDefault="00800943">
            <w:pPr>
              <w:jc w:val="both"/>
            </w:pPr>
            <w:r w:rsidRPr="005C006E">
              <w:rPr>
                <w:rFonts w:ascii="Arial" w:hAnsi="Arial" w:cs="Arial"/>
                <w:b/>
                <w:sz w:val="22"/>
                <w:szCs w:val="22"/>
              </w:rPr>
              <w:t>Commencement Date:</w:t>
            </w:r>
          </w:p>
        </w:tc>
        <w:tc>
          <w:tcPr>
            <w:tcW w:w="4816" w:type="dxa"/>
            <w:shd w:val="clear" w:color="auto" w:fill="DBE5F1"/>
            <w:tcMar>
              <w:top w:w="0" w:type="dxa"/>
              <w:left w:w="108" w:type="dxa"/>
              <w:bottom w:w="0" w:type="dxa"/>
              <w:right w:w="108" w:type="dxa"/>
            </w:tcMar>
          </w:tcPr>
          <w:p w14:paraId="13B553E6" w14:textId="77777777" w:rsidR="00BB7EC4" w:rsidRPr="005C006E" w:rsidRDefault="005C006E">
            <w:pPr>
              <w:jc w:val="both"/>
            </w:pPr>
            <w:r w:rsidRPr="005C006E">
              <w:rPr>
                <w:rStyle w:val="PlaceholderText"/>
                <w:rFonts w:ascii="Arial" w:hAnsi="Arial" w:cs="Arial"/>
                <w:color w:val="auto"/>
                <w:sz w:val="22"/>
                <w:szCs w:val="22"/>
              </w:rPr>
              <w:t>1</w:t>
            </w:r>
            <w:r w:rsidRPr="005C006E">
              <w:rPr>
                <w:rStyle w:val="PlaceholderText"/>
                <w:rFonts w:ascii="Arial" w:hAnsi="Arial" w:cs="Arial"/>
                <w:color w:val="auto"/>
                <w:sz w:val="22"/>
                <w:szCs w:val="22"/>
                <w:vertAlign w:val="superscript"/>
              </w:rPr>
              <w:t>st</w:t>
            </w:r>
            <w:r w:rsidRPr="005C006E">
              <w:rPr>
                <w:rStyle w:val="PlaceholderText"/>
                <w:rFonts w:ascii="Arial" w:hAnsi="Arial" w:cs="Arial"/>
                <w:color w:val="auto"/>
                <w:sz w:val="22"/>
                <w:szCs w:val="22"/>
              </w:rPr>
              <w:t xml:space="preserve"> April 2024.</w:t>
            </w:r>
          </w:p>
        </w:tc>
      </w:tr>
    </w:tbl>
    <w:p w14:paraId="43EF43C5" w14:textId="77777777" w:rsidR="00BB7EC4" w:rsidRDefault="00BB7EC4">
      <w:pPr>
        <w:jc w:val="both"/>
        <w:rPr>
          <w:rFonts w:ascii="Arial" w:hAnsi="Arial" w:cs="Arial"/>
          <w:sz w:val="22"/>
          <w:szCs w:val="22"/>
        </w:rPr>
      </w:pPr>
    </w:p>
    <w:p w14:paraId="4D07C6F7" w14:textId="77777777" w:rsidR="00BB7EC4" w:rsidRDefault="00BB7EC4">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BB7EC4" w14:paraId="54EEF65E" w14:textId="77777777">
        <w:tc>
          <w:tcPr>
            <w:tcW w:w="9637" w:type="dxa"/>
            <w:shd w:val="clear" w:color="auto" w:fill="A6A6A6"/>
            <w:tcMar>
              <w:top w:w="113" w:type="dxa"/>
              <w:left w:w="108" w:type="dxa"/>
              <w:bottom w:w="113" w:type="dxa"/>
              <w:right w:w="108" w:type="dxa"/>
            </w:tcMar>
          </w:tcPr>
          <w:p w14:paraId="3E68C8DF" w14:textId="77777777" w:rsidR="00BB7EC4" w:rsidRDefault="00800943">
            <w:pPr>
              <w:jc w:val="both"/>
            </w:pPr>
            <w:r>
              <w:rPr>
                <w:rFonts w:ascii="Arial" w:hAnsi="Arial" w:cs="Arial"/>
                <w:b/>
                <w:sz w:val="22"/>
                <w:szCs w:val="22"/>
              </w:rPr>
              <w:t>Buyer details</w:t>
            </w:r>
          </w:p>
        </w:tc>
      </w:tr>
      <w:tr w:rsidR="005C006E" w:rsidRPr="005C006E" w14:paraId="3A6BF59C" w14:textId="77777777">
        <w:tc>
          <w:tcPr>
            <w:tcW w:w="9637" w:type="dxa"/>
            <w:shd w:val="clear" w:color="auto" w:fill="D9D9D9"/>
            <w:tcMar>
              <w:top w:w="113" w:type="dxa"/>
              <w:left w:w="108" w:type="dxa"/>
              <w:bottom w:w="113" w:type="dxa"/>
              <w:right w:w="108" w:type="dxa"/>
            </w:tcMar>
          </w:tcPr>
          <w:p w14:paraId="6E6E4871" w14:textId="77777777" w:rsidR="00BB7EC4" w:rsidRPr="005C006E" w:rsidRDefault="00800943">
            <w:pPr>
              <w:shd w:val="clear" w:color="auto" w:fill="D9D9D9"/>
              <w:jc w:val="both"/>
              <w:rPr>
                <w:rFonts w:ascii="Arial" w:hAnsi="Arial" w:cs="Arial"/>
              </w:rPr>
            </w:pPr>
            <w:r w:rsidRPr="005C006E">
              <w:rPr>
                <w:rFonts w:ascii="Arial" w:hAnsi="Arial" w:cs="Arial"/>
                <w:b/>
                <w:sz w:val="22"/>
                <w:szCs w:val="22"/>
              </w:rPr>
              <w:t>Buyer organisation name</w:t>
            </w:r>
          </w:p>
          <w:p w14:paraId="17DDFE28" w14:textId="77777777" w:rsidR="00BB7EC4" w:rsidRPr="005C006E" w:rsidRDefault="006A06B7">
            <w:pPr>
              <w:jc w:val="both"/>
              <w:rPr>
                <w:rFonts w:ascii="Arial" w:hAnsi="Arial" w:cs="Arial"/>
              </w:rPr>
            </w:pPr>
            <w:r w:rsidRPr="006A06B7">
              <w:rPr>
                <w:rStyle w:val="PlaceholderText"/>
                <w:rFonts w:ascii="Arial" w:hAnsi="Arial" w:cs="Arial"/>
                <w:color w:val="auto"/>
              </w:rPr>
              <w:lastRenderedPageBreak/>
              <w:t>Land Warfare Business Centre, part of Army Headquarters (UK)</w:t>
            </w:r>
            <w:r>
              <w:rPr>
                <w:rStyle w:val="PlaceholderText"/>
                <w:rFonts w:ascii="Arial" w:hAnsi="Arial" w:cs="Arial"/>
                <w:color w:val="auto"/>
              </w:rPr>
              <w:t>.</w:t>
            </w:r>
          </w:p>
        </w:tc>
      </w:tr>
    </w:tbl>
    <w:p w14:paraId="5ABA3A89"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2067AA86" w14:textId="77777777">
        <w:tc>
          <w:tcPr>
            <w:tcW w:w="9632" w:type="dxa"/>
            <w:shd w:val="clear" w:color="auto" w:fill="D9D9D9"/>
            <w:tcMar>
              <w:top w:w="113" w:type="dxa"/>
              <w:left w:w="108" w:type="dxa"/>
              <w:bottom w:w="113" w:type="dxa"/>
              <w:right w:w="108" w:type="dxa"/>
            </w:tcMar>
          </w:tcPr>
          <w:p w14:paraId="356483F2" w14:textId="77777777" w:rsidR="00BB7EC4" w:rsidRPr="005C006E" w:rsidRDefault="00800943">
            <w:pPr>
              <w:shd w:val="clear" w:color="auto" w:fill="D9D9D9"/>
              <w:jc w:val="both"/>
              <w:rPr>
                <w:rFonts w:ascii="Arial" w:hAnsi="Arial" w:cs="Arial"/>
              </w:rPr>
            </w:pPr>
            <w:r w:rsidRPr="005C006E">
              <w:rPr>
                <w:rFonts w:ascii="Arial" w:hAnsi="Arial" w:cs="Arial"/>
                <w:b/>
                <w:sz w:val="22"/>
                <w:szCs w:val="22"/>
              </w:rPr>
              <w:t>Billing address</w:t>
            </w:r>
          </w:p>
          <w:p w14:paraId="6C269D26" w14:textId="2A77BBA8" w:rsidR="00BB7EC4" w:rsidRPr="005C006E" w:rsidRDefault="00ED17D0">
            <w:pPr>
              <w:jc w:val="both"/>
              <w:rPr>
                <w:rFonts w:ascii="Arial" w:hAnsi="Arial" w:cs="Arial"/>
              </w:rPr>
            </w:pPr>
            <w:r>
              <w:rPr>
                <w:rFonts w:ascii="Arial" w:hAnsi="Arial" w:cs="Arial"/>
                <w:b/>
                <w:bCs/>
                <w:color w:val="FF0000"/>
                <w:sz w:val="22"/>
                <w:szCs w:val="22"/>
              </w:rPr>
              <w:t>REDACTED TEXT under FOIA Section 40, Personal Information</w:t>
            </w:r>
          </w:p>
        </w:tc>
      </w:tr>
    </w:tbl>
    <w:p w14:paraId="4405A9ED"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3395045B" w14:textId="77777777">
        <w:tc>
          <w:tcPr>
            <w:tcW w:w="9632" w:type="dxa"/>
            <w:shd w:val="clear" w:color="auto" w:fill="D9D9D9"/>
            <w:tcMar>
              <w:top w:w="113" w:type="dxa"/>
              <w:left w:w="108" w:type="dxa"/>
              <w:bottom w:w="113" w:type="dxa"/>
              <w:right w:w="108" w:type="dxa"/>
            </w:tcMar>
          </w:tcPr>
          <w:p w14:paraId="2854BB5F" w14:textId="77777777" w:rsidR="00BB7EC4" w:rsidRPr="005C006E" w:rsidRDefault="00800943">
            <w:pPr>
              <w:shd w:val="clear" w:color="auto" w:fill="D9D9D9"/>
              <w:jc w:val="both"/>
              <w:rPr>
                <w:rFonts w:ascii="Arial" w:hAnsi="Arial" w:cs="Arial"/>
              </w:rPr>
            </w:pPr>
            <w:r w:rsidRPr="005C006E">
              <w:rPr>
                <w:rFonts w:ascii="Arial" w:hAnsi="Arial" w:cs="Arial"/>
                <w:b/>
                <w:sz w:val="22"/>
                <w:szCs w:val="22"/>
              </w:rPr>
              <w:t>Buyer representative name</w:t>
            </w:r>
          </w:p>
          <w:p w14:paraId="55A4EFEC" w14:textId="7AEC2889" w:rsidR="00BB7EC4" w:rsidRPr="00EC2812" w:rsidRDefault="00ED17D0">
            <w:pPr>
              <w:jc w:val="both"/>
              <w:rPr>
                <w:rFonts w:ascii="Arial" w:hAnsi="Arial" w:cs="Arial"/>
              </w:rPr>
            </w:pPr>
            <w:r>
              <w:rPr>
                <w:rFonts w:ascii="Arial" w:hAnsi="Arial" w:cs="Arial"/>
                <w:b/>
                <w:bCs/>
                <w:color w:val="FF0000"/>
                <w:sz w:val="22"/>
                <w:szCs w:val="22"/>
              </w:rPr>
              <w:t>REDACTED TEXT under FOIA Section 40, Personal Information</w:t>
            </w:r>
          </w:p>
        </w:tc>
      </w:tr>
    </w:tbl>
    <w:p w14:paraId="76D4E5CE"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720301D2" w14:textId="77777777">
        <w:tc>
          <w:tcPr>
            <w:tcW w:w="9632" w:type="dxa"/>
            <w:shd w:val="clear" w:color="auto" w:fill="D9D9D9"/>
            <w:tcMar>
              <w:top w:w="113" w:type="dxa"/>
              <w:left w:w="108" w:type="dxa"/>
              <w:bottom w:w="113" w:type="dxa"/>
              <w:right w:w="108" w:type="dxa"/>
            </w:tcMar>
          </w:tcPr>
          <w:p w14:paraId="453377C6" w14:textId="77777777" w:rsidR="00ED17D0" w:rsidRDefault="00800943">
            <w:pPr>
              <w:shd w:val="clear" w:color="auto" w:fill="D9D9D9"/>
              <w:jc w:val="both"/>
              <w:rPr>
                <w:rFonts w:ascii="Arial" w:hAnsi="Arial" w:cs="Arial"/>
                <w:b/>
                <w:sz w:val="22"/>
                <w:szCs w:val="22"/>
              </w:rPr>
            </w:pPr>
            <w:r w:rsidRPr="005C006E">
              <w:rPr>
                <w:rFonts w:ascii="Arial" w:hAnsi="Arial" w:cs="Arial"/>
                <w:b/>
                <w:sz w:val="22"/>
                <w:szCs w:val="22"/>
              </w:rPr>
              <w:t>Buyer representative contact details</w:t>
            </w:r>
            <w:r w:rsidR="002A690C">
              <w:rPr>
                <w:rFonts w:ascii="Arial" w:hAnsi="Arial" w:cs="Arial"/>
                <w:b/>
                <w:sz w:val="22"/>
                <w:szCs w:val="22"/>
              </w:rPr>
              <w:t xml:space="preserve">: </w:t>
            </w:r>
          </w:p>
          <w:p w14:paraId="51C447CA" w14:textId="6E8F890B" w:rsidR="00BB7EC4" w:rsidRPr="00EC2812" w:rsidRDefault="00ED17D0">
            <w:pPr>
              <w:shd w:val="clear" w:color="auto" w:fill="D9D9D9"/>
              <w:jc w:val="both"/>
              <w:rPr>
                <w:rFonts w:ascii="Arial" w:hAnsi="Arial" w:cs="Arial"/>
              </w:rPr>
            </w:pPr>
            <w:r>
              <w:rPr>
                <w:rFonts w:ascii="Arial" w:hAnsi="Arial" w:cs="Arial"/>
                <w:b/>
                <w:bCs/>
                <w:color w:val="FF0000"/>
                <w:sz w:val="22"/>
                <w:szCs w:val="22"/>
              </w:rPr>
              <w:t>REDACTED TEXT under FOIA Section 40, Personal Information</w:t>
            </w:r>
          </w:p>
        </w:tc>
      </w:tr>
    </w:tbl>
    <w:p w14:paraId="7869D5A3"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32C4C13B" w14:textId="77777777">
        <w:tc>
          <w:tcPr>
            <w:tcW w:w="9632" w:type="dxa"/>
            <w:shd w:val="clear" w:color="auto" w:fill="D9D9D9"/>
            <w:tcMar>
              <w:top w:w="113" w:type="dxa"/>
              <w:left w:w="108" w:type="dxa"/>
              <w:bottom w:w="113" w:type="dxa"/>
              <w:right w:w="108" w:type="dxa"/>
            </w:tcMar>
          </w:tcPr>
          <w:p w14:paraId="0F35D444" w14:textId="77777777" w:rsidR="00BB7EC4" w:rsidRPr="005C006E" w:rsidRDefault="00800943">
            <w:pPr>
              <w:shd w:val="clear" w:color="auto" w:fill="D9D9D9"/>
              <w:jc w:val="both"/>
              <w:rPr>
                <w:rFonts w:ascii="Arial" w:hAnsi="Arial" w:cs="Arial"/>
              </w:rPr>
            </w:pPr>
            <w:r w:rsidRPr="005C006E">
              <w:rPr>
                <w:rFonts w:ascii="Arial" w:hAnsi="Arial" w:cs="Arial"/>
                <w:b/>
                <w:sz w:val="22"/>
                <w:szCs w:val="22"/>
              </w:rPr>
              <w:t>Buyer Project Reference</w:t>
            </w:r>
          </w:p>
          <w:p w14:paraId="1F1CE688" w14:textId="77777777" w:rsidR="00BB7EC4" w:rsidRPr="005C006E" w:rsidRDefault="005C006E">
            <w:pPr>
              <w:jc w:val="both"/>
              <w:rPr>
                <w:rFonts w:ascii="Arial" w:hAnsi="Arial" w:cs="Arial"/>
              </w:rPr>
            </w:pPr>
            <w:r w:rsidRPr="005C006E">
              <w:rPr>
                <w:rStyle w:val="PlaceholderText"/>
                <w:rFonts w:ascii="Arial" w:hAnsi="Arial" w:cs="Arial"/>
                <w:color w:val="auto"/>
                <w:sz w:val="22"/>
                <w:szCs w:val="22"/>
              </w:rPr>
              <w:t>C</w:t>
            </w:r>
            <w:r w:rsidRPr="005C006E">
              <w:rPr>
                <w:rStyle w:val="PlaceholderText"/>
                <w:rFonts w:ascii="Arial" w:hAnsi="Arial" w:cs="Arial"/>
                <w:color w:val="auto"/>
              </w:rPr>
              <w:t>CIT23A50.</w:t>
            </w:r>
          </w:p>
        </w:tc>
      </w:tr>
    </w:tbl>
    <w:p w14:paraId="4135B566" w14:textId="77777777" w:rsidR="00BB7EC4" w:rsidRDefault="00BB7EC4">
      <w:pPr>
        <w:jc w:val="both"/>
        <w:rPr>
          <w:rFonts w:ascii="Arial" w:hAnsi="Arial" w:cs="Arial"/>
          <w:sz w:val="4"/>
          <w:szCs w:val="4"/>
        </w:rPr>
      </w:pPr>
    </w:p>
    <w:p w14:paraId="447CD00A" w14:textId="77777777" w:rsidR="00BB7EC4" w:rsidRDefault="00BB7EC4">
      <w:pPr>
        <w:jc w:val="both"/>
        <w:rPr>
          <w:rFonts w:ascii="Arial" w:hAnsi="Arial" w:cs="Arial"/>
          <w:sz w:val="22"/>
          <w:szCs w:val="22"/>
        </w:rPr>
      </w:pPr>
    </w:p>
    <w:p w14:paraId="0345DC23" w14:textId="77777777" w:rsidR="005C006E" w:rsidRDefault="005C006E">
      <w:pPr>
        <w:jc w:val="both"/>
      </w:pPr>
    </w:p>
    <w:p w14:paraId="2A1AEFA7" w14:textId="77777777" w:rsidR="005C006E" w:rsidRDefault="005C006E">
      <w:pPr>
        <w:jc w:val="both"/>
      </w:pPr>
    </w:p>
    <w:p w14:paraId="66689157" w14:textId="77777777" w:rsidR="005C006E" w:rsidRDefault="005C006E">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5C006E" w:rsidRPr="005C006E" w14:paraId="1894521A" w14:textId="77777777" w:rsidTr="00800943">
        <w:tc>
          <w:tcPr>
            <w:tcW w:w="9637" w:type="dxa"/>
            <w:shd w:val="clear" w:color="auto" w:fill="A6A6A6"/>
            <w:tcMar>
              <w:top w:w="113" w:type="dxa"/>
              <w:left w:w="108" w:type="dxa"/>
              <w:bottom w:w="113" w:type="dxa"/>
              <w:right w:w="108" w:type="dxa"/>
            </w:tcMar>
          </w:tcPr>
          <w:p w14:paraId="549CA5E0" w14:textId="77777777" w:rsidR="00BB7EC4" w:rsidRPr="005C006E" w:rsidRDefault="00800943">
            <w:pPr>
              <w:jc w:val="both"/>
              <w:rPr>
                <w:rFonts w:ascii="Arial" w:hAnsi="Arial" w:cs="Arial"/>
              </w:rPr>
            </w:pPr>
            <w:r w:rsidRPr="005C006E">
              <w:rPr>
                <w:rFonts w:ascii="Arial" w:hAnsi="Arial" w:cs="Arial"/>
                <w:b/>
                <w:sz w:val="22"/>
                <w:szCs w:val="22"/>
              </w:rPr>
              <w:t>Supplier details</w:t>
            </w:r>
          </w:p>
        </w:tc>
      </w:tr>
      <w:tr w:rsidR="005C006E" w:rsidRPr="005C006E" w14:paraId="1134B54E" w14:textId="77777777" w:rsidTr="00ED17D0">
        <w:trPr>
          <w:trHeight w:val="584"/>
        </w:trPr>
        <w:tc>
          <w:tcPr>
            <w:tcW w:w="9637" w:type="dxa"/>
            <w:shd w:val="clear" w:color="auto" w:fill="D9D9D9"/>
            <w:tcMar>
              <w:top w:w="113" w:type="dxa"/>
              <w:left w:w="108" w:type="dxa"/>
              <w:bottom w:w="113" w:type="dxa"/>
              <w:right w:w="108" w:type="dxa"/>
            </w:tcMar>
          </w:tcPr>
          <w:p w14:paraId="0D1E6D1D" w14:textId="0B3E099E" w:rsidR="00BB7EC4" w:rsidRDefault="00800943">
            <w:pPr>
              <w:shd w:val="clear" w:color="auto" w:fill="D9D9D9"/>
              <w:jc w:val="both"/>
              <w:rPr>
                <w:rFonts w:ascii="Arial" w:hAnsi="Arial" w:cs="Arial"/>
                <w:b/>
                <w:sz w:val="22"/>
                <w:szCs w:val="22"/>
              </w:rPr>
            </w:pPr>
            <w:r w:rsidRPr="005C006E">
              <w:rPr>
                <w:rFonts w:ascii="Arial" w:hAnsi="Arial" w:cs="Arial"/>
                <w:b/>
                <w:sz w:val="22"/>
                <w:szCs w:val="22"/>
              </w:rPr>
              <w:t>Supplier name</w:t>
            </w:r>
          </w:p>
          <w:p w14:paraId="634CB7D1" w14:textId="30232A63" w:rsidR="00BB7EC4" w:rsidRPr="005C006E" w:rsidRDefault="00800943" w:rsidP="00ED17D0">
            <w:pPr>
              <w:shd w:val="clear" w:color="auto" w:fill="D9D9D9"/>
              <w:jc w:val="both"/>
              <w:rPr>
                <w:rFonts w:ascii="Arial" w:hAnsi="Arial" w:cs="Arial"/>
              </w:rPr>
            </w:pPr>
            <w:proofErr w:type="spellStart"/>
            <w:r w:rsidRPr="00DB5212">
              <w:rPr>
                <w:rFonts w:ascii="Arial" w:hAnsi="Arial" w:cs="Arial"/>
              </w:rPr>
              <w:t>EntServ</w:t>
            </w:r>
            <w:proofErr w:type="spellEnd"/>
            <w:r w:rsidRPr="00DB5212">
              <w:rPr>
                <w:rFonts w:ascii="Arial" w:hAnsi="Arial" w:cs="Arial"/>
              </w:rPr>
              <w:t xml:space="preserve"> UK Ltd Part of DXC Technology</w:t>
            </w:r>
          </w:p>
        </w:tc>
      </w:tr>
    </w:tbl>
    <w:p w14:paraId="2E1C25CA"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7BCC864C" w14:textId="77777777">
        <w:tc>
          <w:tcPr>
            <w:tcW w:w="9632" w:type="dxa"/>
            <w:shd w:val="clear" w:color="auto" w:fill="D9D9D9"/>
            <w:tcMar>
              <w:top w:w="113" w:type="dxa"/>
              <w:left w:w="108" w:type="dxa"/>
              <w:bottom w:w="113" w:type="dxa"/>
              <w:right w:w="108" w:type="dxa"/>
            </w:tcMar>
          </w:tcPr>
          <w:p w14:paraId="08E26F8F" w14:textId="77777777" w:rsidR="00BB7EC4" w:rsidRPr="005C006E" w:rsidRDefault="00800943">
            <w:pPr>
              <w:shd w:val="clear" w:color="auto" w:fill="D9D9D9"/>
              <w:jc w:val="both"/>
              <w:rPr>
                <w:rFonts w:ascii="Arial" w:hAnsi="Arial" w:cs="Arial"/>
              </w:rPr>
            </w:pPr>
            <w:r w:rsidRPr="005C006E">
              <w:rPr>
                <w:rFonts w:ascii="Arial" w:hAnsi="Arial" w:cs="Arial"/>
                <w:b/>
                <w:sz w:val="22"/>
                <w:szCs w:val="22"/>
              </w:rPr>
              <w:t>Supplier address</w:t>
            </w:r>
          </w:p>
          <w:p w14:paraId="71DE64C3" w14:textId="2EB6A0D4" w:rsidR="00BB7EC4" w:rsidRPr="00DB5212" w:rsidRDefault="008A0212">
            <w:pPr>
              <w:jc w:val="both"/>
              <w:rPr>
                <w:rFonts w:ascii="Arial" w:hAnsi="Arial" w:cs="Arial"/>
              </w:rPr>
            </w:pPr>
            <w:r>
              <w:rPr>
                <w:rFonts w:ascii="Arial" w:hAnsi="Arial" w:cs="Arial"/>
                <w:b/>
                <w:bCs/>
                <w:color w:val="FF0000"/>
                <w:sz w:val="22"/>
                <w:szCs w:val="22"/>
              </w:rPr>
              <w:t>REDACTED TEXT under FOIA Section 40, Personal Information</w:t>
            </w:r>
          </w:p>
        </w:tc>
      </w:tr>
    </w:tbl>
    <w:p w14:paraId="7048FC61"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4AFCC46F" w14:textId="77777777">
        <w:tc>
          <w:tcPr>
            <w:tcW w:w="9632" w:type="dxa"/>
            <w:shd w:val="clear" w:color="auto" w:fill="D9D9D9"/>
            <w:tcMar>
              <w:top w:w="113" w:type="dxa"/>
              <w:left w:w="108" w:type="dxa"/>
              <w:bottom w:w="113" w:type="dxa"/>
              <w:right w:w="108" w:type="dxa"/>
            </w:tcMar>
          </w:tcPr>
          <w:p w14:paraId="3B070F4C" w14:textId="77777777" w:rsidR="00BB7EC4" w:rsidRPr="005C006E" w:rsidRDefault="00800943">
            <w:pPr>
              <w:shd w:val="clear" w:color="auto" w:fill="D9D9D9"/>
              <w:jc w:val="both"/>
              <w:rPr>
                <w:rFonts w:ascii="Arial" w:hAnsi="Arial" w:cs="Arial"/>
              </w:rPr>
            </w:pPr>
            <w:r w:rsidRPr="005C006E">
              <w:rPr>
                <w:rFonts w:ascii="Arial" w:hAnsi="Arial" w:cs="Arial"/>
                <w:b/>
                <w:sz w:val="22"/>
                <w:szCs w:val="22"/>
              </w:rPr>
              <w:t>Supplier representative name</w:t>
            </w:r>
          </w:p>
          <w:p w14:paraId="18E2AC68" w14:textId="4F98A6A2" w:rsidR="00BB7EC4" w:rsidRPr="00DB5212" w:rsidRDefault="00ED17D0">
            <w:pPr>
              <w:jc w:val="both"/>
              <w:rPr>
                <w:rFonts w:ascii="Arial" w:hAnsi="Arial" w:cs="Arial"/>
              </w:rPr>
            </w:pPr>
            <w:r>
              <w:rPr>
                <w:rFonts w:ascii="Arial" w:hAnsi="Arial" w:cs="Arial"/>
                <w:b/>
                <w:bCs/>
                <w:color w:val="FF0000"/>
                <w:sz w:val="22"/>
                <w:szCs w:val="22"/>
              </w:rPr>
              <w:t>REDACTED TEXT under FOIA Section 40, Personal Information</w:t>
            </w:r>
          </w:p>
        </w:tc>
      </w:tr>
    </w:tbl>
    <w:p w14:paraId="5E08A812"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3C65A686" w14:textId="77777777">
        <w:tc>
          <w:tcPr>
            <w:tcW w:w="9632" w:type="dxa"/>
            <w:shd w:val="clear" w:color="auto" w:fill="D9D9D9"/>
            <w:tcMar>
              <w:top w:w="113" w:type="dxa"/>
              <w:left w:w="108" w:type="dxa"/>
              <w:bottom w:w="113" w:type="dxa"/>
              <w:right w:w="108" w:type="dxa"/>
            </w:tcMar>
          </w:tcPr>
          <w:p w14:paraId="0D249AE6" w14:textId="77777777" w:rsidR="00BB7EC4" w:rsidRPr="005C006E" w:rsidRDefault="00800943">
            <w:pPr>
              <w:shd w:val="clear" w:color="auto" w:fill="D9D9D9"/>
              <w:jc w:val="both"/>
              <w:rPr>
                <w:rFonts w:ascii="Arial" w:hAnsi="Arial" w:cs="Arial"/>
                <w:b/>
                <w:sz w:val="22"/>
                <w:szCs w:val="22"/>
              </w:rPr>
            </w:pPr>
            <w:r w:rsidRPr="005C006E">
              <w:rPr>
                <w:rFonts w:ascii="Arial" w:hAnsi="Arial" w:cs="Arial"/>
                <w:b/>
                <w:sz w:val="22"/>
                <w:szCs w:val="22"/>
              </w:rPr>
              <w:t>Supplier representative contact details</w:t>
            </w:r>
          </w:p>
          <w:p w14:paraId="505733A8" w14:textId="70255078" w:rsidR="00BB7EC4" w:rsidRPr="00DB5212" w:rsidRDefault="00ED17D0">
            <w:pPr>
              <w:shd w:val="clear" w:color="auto" w:fill="D9D9D9"/>
              <w:jc w:val="both"/>
              <w:rPr>
                <w:rFonts w:ascii="Arial" w:hAnsi="Arial" w:cs="Arial"/>
              </w:rPr>
            </w:pPr>
            <w:r>
              <w:rPr>
                <w:rFonts w:ascii="Arial" w:hAnsi="Arial" w:cs="Arial"/>
                <w:b/>
                <w:bCs/>
                <w:color w:val="FF0000"/>
                <w:sz w:val="22"/>
                <w:szCs w:val="22"/>
              </w:rPr>
              <w:t>REDACTED TEXT under FOIA Section 40, Personal Information</w:t>
            </w:r>
          </w:p>
        </w:tc>
      </w:tr>
    </w:tbl>
    <w:p w14:paraId="22B22B23"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6366A327" w14:textId="77777777">
        <w:tc>
          <w:tcPr>
            <w:tcW w:w="9632" w:type="dxa"/>
            <w:shd w:val="clear" w:color="auto" w:fill="D9D9D9"/>
            <w:tcMar>
              <w:top w:w="113" w:type="dxa"/>
              <w:left w:w="108" w:type="dxa"/>
              <w:bottom w:w="113" w:type="dxa"/>
              <w:right w:w="108" w:type="dxa"/>
            </w:tcMar>
          </w:tcPr>
          <w:p w14:paraId="7BB7F32C" w14:textId="77777777" w:rsidR="00BB7EC4" w:rsidRDefault="00800943">
            <w:pPr>
              <w:shd w:val="clear" w:color="auto" w:fill="D9D9D9"/>
              <w:jc w:val="both"/>
              <w:rPr>
                <w:rFonts w:ascii="Arial" w:hAnsi="Arial" w:cs="Arial"/>
                <w:b/>
                <w:sz w:val="22"/>
                <w:szCs w:val="22"/>
              </w:rPr>
            </w:pPr>
            <w:r w:rsidRPr="005C006E">
              <w:rPr>
                <w:rFonts w:ascii="Arial" w:hAnsi="Arial" w:cs="Arial"/>
                <w:b/>
                <w:sz w:val="22"/>
                <w:szCs w:val="22"/>
              </w:rPr>
              <w:t>Order reference number or the Supplier’s Catalogue Service Offer Reference Number</w:t>
            </w:r>
          </w:p>
          <w:p w14:paraId="7ADF4BAA" w14:textId="223673DF" w:rsidR="00747DD4" w:rsidRPr="00747DD4" w:rsidRDefault="00747DD4">
            <w:pPr>
              <w:shd w:val="clear" w:color="auto" w:fill="D9D9D9"/>
              <w:jc w:val="both"/>
              <w:rPr>
                <w:rFonts w:ascii="Arial" w:hAnsi="Arial" w:cs="Arial"/>
                <w:b/>
                <w:sz w:val="22"/>
                <w:szCs w:val="22"/>
              </w:rPr>
            </w:pPr>
            <w:r w:rsidRPr="005C006E">
              <w:rPr>
                <w:rStyle w:val="PlaceholderText"/>
                <w:rFonts w:ascii="Arial" w:hAnsi="Arial" w:cs="Arial"/>
                <w:color w:val="auto"/>
                <w:sz w:val="22"/>
                <w:szCs w:val="22"/>
              </w:rPr>
              <w:t>C</w:t>
            </w:r>
            <w:r w:rsidRPr="005C006E">
              <w:rPr>
                <w:rStyle w:val="PlaceholderText"/>
                <w:rFonts w:ascii="Arial" w:hAnsi="Arial" w:cs="Arial"/>
                <w:color w:val="auto"/>
              </w:rPr>
              <w:t>CIT23A50.</w:t>
            </w:r>
          </w:p>
        </w:tc>
      </w:tr>
    </w:tbl>
    <w:p w14:paraId="738E0CAC" w14:textId="77777777" w:rsidR="00BB7EC4" w:rsidRDefault="00BB7EC4">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BB7EC4" w14:paraId="42B1DD8D" w14:textId="77777777">
        <w:tc>
          <w:tcPr>
            <w:tcW w:w="9637" w:type="dxa"/>
            <w:shd w:val="clear" w:color="auto" w:fill="A6A6A6"/>
            <w:tcMar>
              <w:top w:w="113" w:type="dxa"/>
              <w:left w:w="108" w:type="dxa"/>
              <w:bottom w:w="113" w:type="dxa"/>
              <w:right w:w="108" w:type="dxa"/>
            </w:tcMar>
          </w:tcPr>
          <w:p w14:paraId="2B8905D7" w14:textId="77777777" w:rsidR="00BB7EC4" w:rsidRPr="005C006E" w:rsidRDefault="00800943">
            <w:pPr>
              <w:jc w:val="both"/>
              <w:rPr>
                <w:rFonts w:ascii="Arial" w:hAnsi="Arial" w:cs="Arial"/>
                <w:b/>
                <w:sz w:val="22"/>
                <w:szCs w:val="22"/>
              </w:rPr>
            </w:pPr>
            <w:r>
              <w:rPr>
                <w:rFonts w:ascii="Arial" w:hAnsi="Arial" w:cs="Arial"/>
                <w:b/>
                <w:sz w:val="22"/>
                <w:szCs w:val="22"/>
              </w:rPr>
              <w:t>Guarantor details</w:t>
            </w:r>
            <w:r>
              <w:rPr>
                <w:rFonts w:ascii="Arial" w:hAnsi="Arial" w:cs="Arial"/>
                <w:i/>
                <w:sz w:val="18"/>
                <w:szCs w:val="18"/>
              </w:rPr>
              <w:t xml:space="preserve">  </w:t>
            </w:r>
          </w:p>
        </w:tc>
      </w:tr>
      <w:tr w:rsidR="005C006E" w:rsidRPr="005C006E" w14:paraId="14F32BBB" w14:textId="77777777">
        <w:tc>
          <w:tcPr>
            <w:tcW w:w="9637" w:type="dxa"/>
            <w:shd w:val="clear" w:color="auto" w:fill="D9D9D9"/>
            <w:tcMar>
              <w:top w:w="113" w:type="dxa"/>
              <w:left w:w="108" w:type="dxa"/>
              <w:bottom w:w="113" w:type="dxa"/>
              <w:right w:w="108" w:type="dxa"/>
            </w:tcMar>
          </w:tcPr>
          <w:p w14:paraId="3C8D38E6" w14:textId="77777777" w:rsidR="00BB7EC4" w:rsidRPr="005C006E" w:rsidRDefault="00800943" w:rsidP="005C006E">
            <w:pPr>
              <w:shd w:val="clear" w:color="auto" w:fill="D9D9D9"/>
              <w:jc w:val="both"/>
              <w:rPr>
                <w:rFonts w:ascii="Arial" w:hAnsi="Arial" w:cs="Arial"/>
              </w:rPr>
            </w:pPr>
            <w:r w:rsidRPr="005C006E">
              <w:rPr>
                <w:rFonts w:ascii="Arial" w:hAnsi="Arial" w:cs="Arial"/>
                <w:b/>
                <w:sz w:val="22"/>
                <w:szCs w:val="22"/>
              </w:rPr>
              <w:t>Guarantor Company Name</w:t>
            </w:r>
          </w:p>
          <w:p w14:paraId="10CC9EC2" w14:textId="0B5DA172" w:rsidR="00BB7EC4" w:rsidRPr="00EC31D7" w:rsidRDefault="00EC31D7">
            <w:pPr>
              <w:jc w:val="both"/>
              <w:rPr>
                <w:rFonts w:ascii="Arial" w:hAnsi="Arial" w:cs="Arial"/>
              </w:rPr>
            </w:pPr>
            <w:r w:rsidRPr="00EC31D7">
              <w:rPr>
                <w:rFonts w:ascii="Arial" w:hAnsi="Arial" w:cs="Arial"/>
              </w:rPr>
              <w:t>N/A</w:t>
            </w:r>
          </w:p>
        </w:tc>
      </w:tr>
    </w:tbl>
    <w:p w14:paraId="4FE161B3"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5627D6CB" w14:textId="77777777">
        <w:tc>
          <w:tcPr>
            <w:tcW w:w="9632" w:type="dxa"/>
            <w:shd w:val="clear" w:color="auto" w:fill="D9D9D9"/>
            <w:tcMar>
              <w:top w:w="113" w:type="dxa"/>
              <w:left w:w="108" w:type="dxa"/>
              <w:bottom w:w="113" w:type="dxa"/>
              <w:right w:w="108" w:type="dxa"/>
            </w:tcMar>
          </w:tcPr>
          <w:p w14:paraId="146DF5C8" w14:textId="77777777" w:rsidR="00BB7EC4" w:rsidRPr="005C006E" w:rsidRDefault="00800943" w:rsidP="005C006E">
            <w:pPr>
              <w:shd w:val="clear" w:color="auto" w:fill="D9D9D9"/>
              <w:jc w:val="both"/>
              <w:rPr>
                <w:rFonts w:ascii="Arial" w:hAnsi="Arial" w:cs="Arial"/>
              </w:rPr>
            </w:pPr>
            <w:r w:rsidRPr="005C006E">
              <w:rPr>
                <w:rFonts w:ascii="Arial" w:hAnsi="Arial" w:cs="Arial"/>
                <w:b/>
                <w:sz w:val="22"/>
                <w:szCs w:val="22"/>
              </w:rPr>
              <w:t>Guarantor Company Number</w:t>
            </w:r>
          </w:p>
          <w:p w14:paraId="597AC6C2" w14:textId="3885C9FA" w:rsidR="00BB7EC4" w:rsidRPr="00EC31D7" w:rsidRDefault="00EC31D7">
            <w:pPr>
              <w:jc w:val="both"/>
              <w:rPr>
                <w:rFonts w:ascii="Arial" w:hAnsi="Arial" w:cs="Arial"/>
              </w:rPr>
            </w:pPr>
            <w:r w:rsidRPr="00EC31D7">
              <w:rPr>
                <w:rFonts w:ascii="Arial" w:hAnsi="Arial" w:cs="Arial"/>
              </w:rPr>
              <w:t>N/A</w:t>
            </w:r>
          </w:p>
        </w:tc>
      </w:tr>
    </w:tbl>
    <w:p w14:paraId="51680D2D" w14:textId="77777777" w:rsidR="00BB7EC4" w:rsidRPr="005C006E"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5C006E" w:rsidRPr="005C006E" w14:paraId="52CC977C" w14:textId="77777777">
        <w:tc>
          <w:tcPr>
            <w:tcW w:w="9632" w:type="dxa"/>
            <w:shd w:val="clear" w:color="auto" w:fill="D9D9D9"/>
            <w:tcMar>
              <w:top w:w="113" w:type="dxa"/>
              <w:left w:w="108" w:type="dxa"/>
              <w:bottom w:w="113" w:type="dxa"/>
              <w:right w:w="108" w:type="dxa"/>
            </w:tcMar>
          </w:tcPr>
          <w:p w14:paraId="1FCE529D" w14:textId="77777777" w:rsidR="00BB7EC4" w:rsidRPr="005C006E" w:rsidRDefault="00800943" w:rsidP="005C006E">
            <w:pPr>
              <w:shd w:val="clear" w:color="auto" w:fill="D9D9D9"/>
              <w:jc w:val="both"/>
              <w:rPr>
                <w:rFonts w:ascii="Arial" w:hAnsi="Arial" w:cs="Arial"/>
              </w:rPr>
            </w:pPr>
            <w:r w:rsidRPr="005C006E">
              <w:rPr>
                <w:rFonts w:ascii="Arial" w:hAnsi="Arial" w:cs="Arial"/>
                <w:b/>
                <w:sz w:val="22"/>
                <w:szCs w:val="22"/>
              </w:rPr>
              <w:lastRenderedPageBreak/>
              <w:t>Guarantor Registered Address</w:t>
            </w:r>
          </w:p>
          <w:p w14:paraId="49440DA7" w14:textId="387E9125" w:rsidR="00BB7EC4" w:rsidRPr="00EC31D7" w:rsidRDefault="00EC31D7">
            <w:pPr>
              <w:jc w:val="both"/>
              <w:rPr>
                <w:rFonts w:ascii="Arial" w:hAnsi="Arial" w:cs="Arial"/>
              </w:rPr>
            </w:pPr>
            <w:r w:rsidRPr="00EC31D7">
              <w:rPr>
                <w:rFonts w:ascii="Arial" w:hAnsi="Arial" w:cs="Arial"/>
              </w:rPr>
              <w:t>N/A</w:t>
            </w:r>
          </w:p>
        </w:tc>
      </w:tr>
    </w:tbl>
    <w:p w14:paraId="0DDC4565" w14:textId="77777777" w:rsidR="00BB7EC4" w:rsidRDefault="00BB7EC4">
      <w:pPr>
        <w:jc w:val="both"/>
        <w:rPr>
          <w:rFonts w:ascii="Arial" w:hAnsi="Arial" w:cs="Arial"/>
          <w:sz w:val="4"/>
          <w:szCs w:val="4"/>
        </w:rPr>
      </w:pPr>
    </w:p>
    <w:p w14:paraId="565EE2E5" w14:textId="77777777" w:rsidR="00BB7EC4" w:rsidRDefault="00BB7EC4">
      <w:pPr>
        <w:pageBreakBefore/>
        <w:rPr>
          <w:rFonts w:ascii="Arial" w:hAnsi="Arial" w:cs="Arial"/>
          <w:b/>
          <w:color w:val="365F91"/>
          <w:sz w:val="28"/>
          <w:szCs w:val="28"/>
        </w:rPr>
      </w:pPr>
    </w:p>
    <w:p w14:paraId="113355AB" w14:textId="77777777" w:rsidR="00BB7EC4" w:rsidRDefault="00800943">
      <w:pPr>
        <w:jc w:val="both"/>
        <w:rPr>
          <w:rFonts w:ascii="Arial" w:hAnsi="Arial" w:cs="Arial"/>
          <w:b/>
          <w:color w:val="365F91"/>
          <w:sz w:val="28"/>
          <w:szCs w:val="28"/>
        </w:rPr>
      </w:pPr>
      <w:r>
        <w:rPr>
          <w:rFonts w:ascii="Arial" w:hAnsi="Arial" w:cs="Arial"/>
          <w:b/>
          <w:color w:val="365F91"/>
          <w:sz w:val="28"/>
          <w:szCs w:val="28"/>
        </w:rPr>
        <w:t>Section B</w:t>
      </w:r>
    </w:p>
    <w:p w14:paraId="796A38DD" w14:textId="77777777" w:rsidR="00BB7EC4" w:rsidRDefault="00800943">
      <w:pPr>
        <w:jc w:val="both"/>
        <w:rPr>
          <w:rFonts w:ascii="Arial" w:hAnsi="Arial" w:cs="Arial"/>
          <w:b/>
          <w:color w:val="365F91"/>
          <w:sz w:val="28"/>
          <w:szCs w:val="28"/>
        </w:rPr>
      </w:pPr>
      <w:r>
        <w:rPr>
          <w:rFonts w:ascii="Arial" w:hAnsi="Arial" w:cs="Arial"/>
          <w:b/>
          <w:color w:val="365F91"/>
          <w:sz w:val="28"/>
          <w:szCs w:val="28"/>
        </w:rPr>
        <w:t xml:space="preserve">Part A – Framework Lot </w:t>
      </w:r>
    </w:p>
    <w:p w14:paraId="7B147BE1" w14:textId="77777777" w:rsidR="00BB7EC4" w:rsidRDefault="00BB7EC4">
      <w:pPr>
        <w:jc w:val="both"/>
        <w:rPr>
          <w:rFonts w:ascii="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BB7EC4" w14:paraId="70738617" w14:textId="77777777">
        <w:trPr>
          <w:trHeight w:val="180"/>
        </w:trPr>
        <w:tc>
          <w:tcPr>
            <w:tcW w:w="9639" w:type="dxa"/>
            <w:gridSpan w:val="2"/>
            <w:shd w:val="clear" w:color="auto" w:fill="DBE5F1"/>
            <w:tcMar>
              <w:top w:w="0" w:type="dxa"/>
              <w:left w:w="108" w:type="dxa"/>
              <w:bottom w:w="0" w:type="dxa"/>
              <w:right w:w="108" w:type="dxa"/>
            </w:tcMar>
          </w:tcPr>
          <w:p w14:paraId="5BE161D8" w14:textId="77777777" w:rsidR="00BB7EC4" w:rsidRPr="005C006E" w:rsidRDefault="00800943" w:rsidP="005C006E">
            <w:pPr>
              <w:rPr>
                <w:rFonts w:ascii="Arial" w:hAnsi="Arial" w:cs="Arial"/>
                <w:b/>
                <w:sz w:val="22"/>
                <w:szCs w:val="22"/>
              </w:rPr>
            </w:pPr>
            <w:r>
              <w:rPr>
                <w:rFonts w:ascii="Arial" w:hAnsi="Arial" w:cs="Arial"/>
                <w:b/>
                <w:sz w:val="22"/>
                <w:szCs w:val="22"/>
              </w:rPr>
              <w:t>Framework Lot under which this Order is being placed</w:t>
            </w:r>
          </w:p>
        </w:tc>
      </w:tr>
      <w:tr w:rsidR="00BB7EC4" w14:paraId="02FD2B4F" w14:textId="77777777">
        <w:trPr>
          <w:trHeight w:val="180"/>
        </w:trPr>
        <w:tc>
          <w:tcPr>
            <w:tcW w:w="4815" w:type="dxa"/>
            <w:shd w:val="clear" w:color="auto" w:fill="DBE5F1"/>
            <w:tcMar>
              <w:top w:w="113" w:type="dxa"/>
              <w:left w:w="108" w:type="dxa"/>
              <w:bottom w:w="113" w:type="dxa"/>
              <w:right w:w="108" w:type="dxa"/>
            </w:tcMar>
            <w:vAlign w:val="center"/>
          </w:tcPr>
          <w:p w14:paraId="1AEC0C68" w14:textId="77777777" w:rsidR="00BB7EC4" w:rsidRDefault="00800943">
            <w:pPr>
              <w:pStyle w:val="ListParagraph"/>
              <w:numPr>
                <w:ilvl w:val="0"/>
                <w:numId w:val="9"/>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6CA4A28F" w14:textId="77777777" w:rsidR="00BB7EC4" w:rsidRDefault="00800943">
            <w:pPr>
              <w:jc w:val="center"/>
            </w:pPr>
            <w:r>
              <w:rPr>
                <w:rFonts w:ascii="MS Gothic" w:eastAsia="MS Gothic" w:hAnsi="MS Gothic" w:cs="Arial"/>
                <w:sz w:val="18"/>
                <w:szCs w:val="18"/>
              </w:rPr>
              <w:t>☐</w:t>
            </w:r>
          </w:p>
        </w:tc>
      </w:tr>
      <w:tr w:rsidR="00BB7EC4" w14:paraId="786B6914" w14:textId="77777777">
        <w:trPr>
          <w:trHeight w:val="150"/>
        </w:trPr>
        <w:tc>
          <w:tcPr>
            <w:tcW w:w="4815" w:type="dxa"/>
            <w:shd w:val="clear" w:color="auto" w:fill="DBE5F1"/>
            <w:tcMar>
              <w:top w:w="113" w:type="dxa"/>
              <w:left w:w="108" w:type="dxa"/>
              <w:bottom w:w="113" w:type="dxa"/>
              <w:right w:w="108" w:type="dxa"/>
            </w:tcMar>
          </w:tcPr>
          <w:p w14:paraId="457323C8" w14:textId="77777777" w:rsidR="00BB7EC4" w:rsidRDefault="00800943">
            <w:pPr>
              <w:pStyle w:val="ListParagraph"/>
              <w:numPr>
                <w:ilvl w:val="0"/>
                <w:numId w:val="9"/>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TRANSITION &amp; TRANSFORMATION</w:t>
            </w:r>
          </w:p>
        </w:tc>
        <w:tc>
          <w:tcPr>
            <w:tcW w:w="4824" w:type="dxa"/>
            <w:shd w:val="clear" w:color="auto" w:fill="DBE5F1"/>
            <w:tcMar>
              <w:top w:w="0" w:type="dxa"/>
              <w:left w:w="108" w:type="dxa"/>
              <w:bottom w:w="0" w:type="dxa"/>
              <w:right w:w="108" w:type="dxa"/>
            </w:tcMar>
          </w:tcPr>
          <w:p w14:paraId="6D307E55" w14:textId="77777777" w:rsidR="00BB7EC4" w:rsidRDefault="00800943">
            <w:pPr>
              <w:jc w:val="center"/>
            </w:pPr>
            <w:r>
              <w:rPr>
                <w:rFonts w:ascii="MS Gothic" w:eastAsia="MS Gothic" w:hAnsi="MS Gothic" w:cs="Arial"/>
                <w:sz w:val="18"/>
                <w:szCs w:val="18"/>
              </w:rPr>
              <w:t>☐</w:t>
            </w:r>
          </w:p>
        </w:tc>
      </w:tr>
      <w:tr w:rsidR="00BB7EC4" w14:paraId="3C905C86" w14:textId="77777777">
        <w:trPr>
          <w:trHeight w:val="312"/>
        </w:trPr>
        <w:tc>
          <w:tcPr>
            <w:tcW w:w="4815" w:type="dxa"/>
            <w:shd w:val="clear" w:color="auto" w:fill="DBE5F1"/>
            <w:tcMar>
              <w:top w:w="113" w:type="dxa"/>
              <w:left w:w="108" w:type="dxa"/>
              <w:bottom w:w="113" w:type="dxa"/>
              <w:right w:w="108" w:type="dxa"/>
            </w:tcMar>
          </w:tcPr>
          <w:p w14:paraId="4BAB1B2D" w14:textId="77777777" w:rsidR="00BB7EC4" w:rsidRDefault="00800943">
            <w:pPr>
              <w:pStyle w:val="ListParagraph"/>
              <w:numPr>
                <w:ilvl w:val="0"/>
                <w:numId w:val="9"/>
              </w:numPr>
              <w:ind w:left="318"/>
            </w:pPr>
            <w:r>
              <w:rPr>
                <w:rFonts w:ascii="Arial" w:eastAsia="Times New Roman" w:hAnsi="Arial" w:cs="Arial"/>
                <w:color w:val="000000"/>
                <w:sz w:val="18"/>
                <w:szCs w:val="18"/>
                <w:lang w:eastAsia="en-GB"/>
              </w:rPr>
              <w:t>OPERATION</w:t>
            </w:r>
            <w:r>
              <w:rPr>
                <w:rFonts w:ascii="Arial" w:eastAsia="Times New Roman" w:hAnsi="Arial" w:cs="Arial"/>
                <w:sz w:val="18"/>
                <w:szCs w:val="18"/>
                <w:lang w:val="en-US"/>
              </w:rPr>
              <w:t>AL SERVICES</w:t>
            </w:r>
          </w:p>
        </w:tc>
        <w:tc>
          <w:tcPr>
            <w:tcW w:w="4824" w:type="dxa"/>
            <w:shd w:val="clear" w:color="auto" w:fill="DBE5F1"/>
            <w:tcMar>
              <w:top w:w="0" w:type="dxa"/>
              <w:left w:w="108" w:type="dxa"/>
              <w:bottom w:w="0" w:type="dxa"/>
              <w:right w:w="108" w:type="dxa"/>
            </w:tcMar>
          </w:tcPr>
          <w:p w14:paraId="7E3E7160" w14:textId="77777777" w:rsidR="00BB7EC4" w:rsidRDefault="00BB7EC4">
            <w:pPr>
              <w:rPr>
                <w:rFonts w:ascii="Arial" w:hAnsi="Arial" w:cs="Arial"/>
                <w:sz w:val="18"/>
                <w:szCs w:val="18"/>
              </w:rPr>
            </w:pPr>
          </w:p>
        </w:tc>
      </w:tr>
      <w:tr w:rsidR="00BB7EC4" w14:paraId="2CCA1ADA" w14:textId="77777777">
        <w:trPr>
          <w:trHeight w:val="82"/>
        </w:trPr>
        <w:tc>
          <w:tcPr>
            <w:tcW w:w="4815" w:type="dxa"/>
            <w:shd w:val="clear" w:color="auto" w:fill="DBE5F1"/>
            <w:tcMar>
              <w:top w:w="113" w:type="dxa"/>
              <w:left w:w="108" w:type="dxa"/>
              <w:bottom w:w="113" w:type="dxa"/>
              <w:right w:w="108" w:type="dxa"/>
            </w:tcMar>
          </w:tcPr>
          <w:p w14:paraId="093A42D8" w14:textId="77777777" w:rsidR="00BB7EC4" w:rsidRDefault="00800943">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 End User Services</w:t>
            </w:r>
          </w:p>
        </w:tc>
        <w:tc>
          <w:tcPr>
            <w:tcW w:w="4824" w:type="dxa"/>
            <w:shd w:val="clear" w:color="auto" w:fill="DBE5F1"/>
            <w:tcMar>
              <w:top w:w="0" w:type="dxa"/>
              <w:left w:w="108" w:type="dxa"/>
              <w:bottom w:w="0" w:type="dxa"/>
              <w:right w:w="108" w:type="dxa"/>
            </w:tcMar>
          </w:tcPr>
          <w:p w14:paraId="1B231ADC" w14:textId="77777777" w:rsidR="00BB7EC4" w:rsidRPr="005C006E" w:rsidRDefault="005C006E">
            <w:pPr>
              <w:jc w:val="center"/>
              <w:rPr>
                <w:rFonts w:ascii="Wingdings 2" w:hAnsi="Wingdings 2"/>
              </w:rPr>
            </w:pPr>
            <w:r>
              <w:rPr>
                <w:rFonts w:ascii="Wingdings 2" w:hAnsi="Wingdings 2"/>
              </w:rPr>
              <w:t></w:t>
            </w:r>
          </w:p>
        </w:tc>
      </w:tr>
      <w:tr w:rsidR="00BB7EC4" w14:paraId="3006D7B3" w14:textId="77777777">
        <w:trPr>
          <w:trHeight w:val="262"/>
        </w:trPr>
        <w:tc>
          <w:tcPr>
            <w:tcW w:w="4815" w:type="dxa"/>
            <w:shd w:val="clear" w:color="auto" w:fill="DBE5F1"/>
            <w:tcMar>
              <w:top w:w="113" w:type="dxa"/>
              <w:left w:w="108" w:type="dxa"/>
              <w:bottom w:w="113" w:type="dxa"/>
              <w:right w:w="108" w:type="dxa"/>
            </w:tcMar>
          </w:tcPr>
          <w:p w14:paraId="6074E81F" w14:textId="77777777" w:rsidR="00BB7EC4" w:rsidRDefault="00800943">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b: Operational Management</w:t>
            </w:r>
          </w:p>
        </w:tc>
        <w:tc>
          <w:tcPr>
            <w:tcW w:w="4824" w:type="dxa"/>
            <w:shd w:val="clear" w:color="auto" w:fill="DBE5F1"/>
            <w:tcMar>
              <w:top w:w="0" w:type="dxa"/>
              <w:left w:w="108" w:type="dxa"/>
              <w:bottom w:w="0" w:type="dxa"/>
              <w:right w:w="108" w:type="dxa"/>
            </w:tcMar>
          </w:tcPr>
          <w:p w14:paraId="7FF9DFAC" w14:textId="77777777" w:rsidR="00BB7EC4" w:rsidRDefault="00800943">
            <w:pPr>
              <w:jc w:val="center"/>
            </w:pPr>
            <w:r>
              <w:rPr>
                <w:rFonts w:ascii="MS Gothic" w:eastAsia="MS Gothic" w:hAnsi="MS Gothic" w:cs="Arial"/>
                <w:sz w:val="18"/>
                <w:szCs w:val="18"/>
              </w:rPr>
              <w:t>☐</w:t>
            </w:r>
          </w:p>
        </w:tc>
      </w:tr>
      <w:tr w:rsidR="00BB7EC4" w14:paraId="553C15BC" w14:textId="77777777">
        <w:trPr>
          <w:trHeight w:val="273"/>
        </w:trPr>
        <w:tc>
          <w:tcPr>
            <w:tcW w:w="4815" w:type="dxa"/>
            <w:shd w:val="clear" w:color="auto" w:fill="DBE5F1"/>
            <w:tcMar>
              <w:top w:w="113" w:type="dxa"/>
              <w:left w:w="108" w:type="dxa"/>
              <w:bottom w:w="113" w:type="dxa"/>
              <w:right w:w="108" w:type="dxa"/>
            </w:tcMar>
          </w:tcPr>
          <w:p w14:paraId="118DBE94" w14:textId="77777777" w:rsidR="00BB7EC4" w:rsidRDefault="00800943">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 Technical Management</w:t>
            </w:r>
          </w:p>
        </w:tc>
        <w:tc>
          <w:tcPr>
            <w:tcW w:w="4824" w:type="dxa"/>
            <w:shd w:val="clear" w:color="auto" w:fill="DBE5F1"/>
            <w:tcMar>
              <w:top w:w="0" w:type="dxa"/>
              <w:left w:w="108" w:type="dxa"/>
              <w:bottom w:w="0" w:type="dxa"/>
              <w:right w:w="108" w:type="dxa"/>
            </w:tcMar>
          </w:tcPr>
          <w:p w14:paraId="05D4F15C" w14:textId="77777777" w:rsidR="00BB7EC4" w:rsidRDefault="00800943">
            <w:pPr>
              <w:jc w:val="center"/>
            </w:pPr>
            <w:r>
              <w:rPr>
                <w:rFonts w:ascii="MS Gothic" w:eastAsia="MS Gothic" w:hAnsi="MS Gothic" w:cs="Arial"/>
                <w:sz w:val="18"/>
                <w:szCs w:val="18"/>
              </w:rPr>
              <w:t>☐</w:t>
            </w:r>
          </w:p>
        </w:tc>
      </w:tr>
      <w:tr w:rsidR="00BB7EC4" w14:paraId="61C09D34" w14:textId="77777777">
        <w:trPr>
          <w:trHeight w:val="180"/>
        </w:trPr>
        <w:tc>
          <w:tcPr>
            <w:tcW w:w="4815" w:type="dxa"/>
            <w:shd w:val="clear" w:color="auto" w:fill="DBE5F1"/>
            <w:tcMar>
              <w:top w:w="113" w:type="dxa"/>
              <w:left w:w="108" w:type="dxa"/>
              <w:bottom w:w="113" w:type="dxa"/>
              <w:right w:w="108" w:type="dxa"/>
            </w:tcMar>
          </w:tcPr>
          <w:p w14:paraId="7D1AB9CA" w14:textId="77777777" w:rsidR="00BB7EC4" w:rsidRDefault="00800943">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 Application and Data Management</w:t>
            </w:r>
          </w:p>
        </w:tc>
        <w:tc>
          <w:tcPr>
            <w:tcW w:w="4824" w:type="dxa"/>
            <w:shd w:val="clear" w:color="auto" w:fill="DBE5F1"/>
            <w:tcMar>
              <w:top w:w="0" w:type="dxa"/>
              <w:left w:w="108" w:type="dxa"/>
              <w:bottom w:w="0" w:type="dxa"/>
              <w:right w:w="108" w:type="dxa"/>
            </w:tcMar>
          </w:tcPr>
          <w:p w14:paraId="05567B30" w14:textId="77777777" w:rsidR="00BB7EC4" w:rsidRDefault="00800943">
            <w:pPr>
              <w:jc w:val="center"/>
            </w:pPr>
            <w:r>
              <w:rPr>
                <w:rFonts w:ascii="MS Gothic" w:eastAsia="MS Gothic" w:hAnsi="MS Gothic" w:cs="Arial"/>
                <w:sz w:val="18"/>
                <w:szCs w:val="18"/>
              </w:rPr>
              <w:t>☐</w:t>
            </w:r>
          </w:p>
        </w:tc>
      </w:tr>
      <w:tr w:rsidR="00BB7EC4" w14:paraId="2D53C851" w14:textId="77777777">
        <w:trPr>
          <w:trHeight w:val="250"/>
        </w:trPr>
        <w:tc>
          <w:tcPr>
            <w:tcW w:w="4815" w:type="dxa"/>
            <w:shd w:val="clear" w:color="auto" w:fill="DBE5F1"/>
            <w:tcMar>
              <w:top w:w="113" w:type="dxa"/>
              <w:left w:w="108" w:type="dxa"/>
              <w:bottom w:w="113" w:type="dxa"/>
              <w:right w:w="108" w:type="dxa"/>
            </w:tcMar>
          </w:tcPr>
          <w:p w14:paraId="355BB9A5" w14:textId="77777777" w:rsidR="00BB7EC4" w:rsidRDefault="00800943">
            <w:pPr>
              <w:pStyle w:val="ListParagraph"/>
              <w:numPr>
                <w:ilvl w:val="0"/>
                <w:numId w:val="10"/>
              </w:numPr>
              <w:ind w:left="316" w:hanging="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1AEDBC0C" w14:textId="77777777" w:rsidR="00BB7EC4" w:rsidRDefault="00800943">
            <w:pPr>
              <w:ind w:left="318" w:hanging="360"/>
              <w:jc w:val="center"/>
            </w:pPr>
            <w:r>
              <w:rPr>
                <w:rFonts w:ascii="Segoe UI Symbol" w:eastAsia="Times New Roman" w:hAnsi="Segoe UI Symbol" w:cs="Segoe UI Symbol"/>
                <w:color w:val="000000"/>
                <w:sz w:val="18"/>
                <w:szCs w:val="18"/>
                <w:lang w:eastAsia="en-GB"/>
              </w:rPr>
              <w:t>☐</w:t>
            </w:r>
          </w:p>
        </w:tc>
      </w:tr>
    </w:tbl>
    <w:p w14:paraId="0238887F" w14:textId="77777777" w:rsidR="00BB7EC4" w:rsidRDefault="00BB7EC4">
      <w:pPr>
        <w:jc w:val="both"/>
        <w:rPr>
          <w:rFonts w:ascii="Arial" w:hAnsi="Arial" w:cs="Arial"/>
          <w:sz w:val="4"/>
          <w:szCs w:val="4"/>
        </w:rPr>
      </w:pPr>
    </w:p>
    <w:p w14:paraId="4DD92509" w14:textId="77777777" w:rsidR="00BB7EC4" w:rsidRDefault="00BB7EC4">
      <w:pPr>
        <w:jc w:val="both"/>
        <w:rPr>
          <w:rFonts w:ascii="Arial" w:hAnsi="Arial" w:cs="Arial"/>
          <w:sz w:val="4"/>
          <w:szCs w:val="4"/>
        </w:rPr>
      </w:pPr>
    </w:p>
    <w:p w14:paraId="1E6EAD41" w14:textId="77777777" w:rsidR="00BB7EC4" w:rsidRDefault="00BB7EC4">
      <w:pPr>
        <w:jc w:val="both"/>
        <w:rPr>
          <w:rFonts w:ascii="Arial" w:hAnsi="Arial" w:cs="Arial"/>
          <w:sz w:val="4"/>
          <w:szCs w:val="4"/>
        </w:rPr>
      </w:pPr>
    </w:p>
    <w:p w14:paraId="16F95F12" w14:textId="77777777" w:rsidR="00BB7EC4" w:rsidRDefault="00BB7EC4">
      <w:pPr>
        <w:jc w:val="both"/>
        <w:rPr>
          <w:rFonts w:ascii="Arial" w:hAnsi="Arial" w:cs="Arial"/>
          <w:sz w:val="4"/>
          <w:szCs w:val="4"/>
        </w:rPr>
      </w:pPr>
    </w:p>
    <w:p w14:paraId="77C101D0" w14:textId="77777777" w:rsidR="00BB7EC4" w:rsidRDefault="00BB7EC4">
      <w:pPr>
        <w:jc w:val="both"/>
        <w:rPr>
          <w:rFonts w:ascii="Arial" w:hAnsi="Arial" w:cs="Arial"/>
          <w:sz w:val="4"/>
          <w:szCs w:val="4"/>
        </w:rPr>
      </w:pPr>
    </w:p>
    <w:p w14:paraId="426F8551" w14:textId="77777777" w:rsidR="00BB7EC4" w:rsidRDefault="00BB7EC4">
      <w:pPr>
        <w:jc w:val="both"/>
        <w:rPr>
          <w:rFonts w:ascii="Arial" w:hAnsi="Arial" w:cs="Arial"/>
          <w:sz w:val="4"/>
          <w:szCs w:val="4"/>
        </w:rPr>
      </w:pPr>
    </w:p>
    <w:p w14:paraId="4B5A5EE6" w14:textId="77777777" w:rsidR="00BB7EC4" w:rsidRDefault="00BB7EC4">
      <w:pPr>
        <w:jc w:val="both"/>
        <w:rPr>
          <w:rFonts w:ascii="Arial" w:hAnsi="Arial" w:cs="Arial"/>
          <w:sz w:val="4"/>
          <w:szCs w:val="4"/>
        </w:rPr>
      </w:pPr>
    </w:p>
    <w:p w14:paraId="64F77BAA" w14:textId="77777777" w:rsidR="00BB7EC4" w:rsidRDefault="00BB7EC4">
      <w:pPr>
        <w:jc w:val="both"/>
        <w:rPr>
          <w:rFonts w:ascii="Arial" w:hAnsi="Arial" w:cs="Arial"/>
          <w:sz w:val="4"/>
          <w:szCs w:val="4"/>
        </w:rPr>
      </w:pPr>
    </w:p>
    <w:p w14:paraId="055007FF" w14:textId="77777777" w:rsidR="00BB7EC4" w:rsidRDefault="00BB7EC4">
      <w:pPr>
        <w:jc w:val="both"/>
        <w:rPr>
          <w:rFonts w:ascii="Arial" w:hAnsi="Arial" w:cs="Arial"/>
          <w:sz w:val="4"/>
          <w:szCs w:val="4"/>
        </w:rPr>
      </w:pPr>
    </w:p>
    <w:p w14:paraId="6A4F6FF1" w14:textId="77777777" w:rsidR="00BB7EC4" w:rsidRDefault="00800943">
      <w:pPr>
        <w:jc w:val="both"/>
        <w:rPr>
          <w:rFonts w:ascii="Arial" w:hAnsi="Arial" w:cs="Arial"/>
          <w:b/>
          <w:color w:val="365F91"/>
          <w:sz w:val="28"/>
          <w:szCs w:val="28"/>
        </w:rPr>
      </w:pPr>
      <w:r>
        <w:rPr>
          <w:rFonts w:ascii="Arial" w:hAnsi="Arial" w:cs="Arial"/>
          <w:b/>
          <w:color w:val="365F91"/>
          <w:sz w:val="28"/>
          <w:szCs w:val="28"/>
        </w:rPr>
        <w:t>Part B – The Services Requirement</w:t>
      </w:r>
    </w:p>
    <w:p w14:paraId="04865422" w14:textId="77777777" w:rsidR="00BB7EC4" w:rsidRDefault="00BB7EC4">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BB7EC4" w14:paraId="041789EB" w14:textId="77777777">
        <w:tc>
          <w:tcPr>
            <w:tcW w:w="9632" w:type="dxa"/>
            <w:shd w:val="clear" w:color="auto" w:fill="DBE5F1"/>
            <w:tcMar>
              <w:top w:w="113" w:type="dxa"/>
              <w:left w:w="108" w:type="dxa"/>
              <w:bottom w:w="113" w:type="dxa"/>
              <w:right w:w="108" w:type="dxa"/>
            </w:tcMar>
          </w:tcPr>
          <w:p w14:paraId="30565F30" w14:textId="77777777" w:rsidR="00BB7EC4" w:rsidRDefault="00800943">
            <w:pPr>
              <w:jc w:val="both"/>
              <w:rPr>
                <w:rFonts w:ascii="Arial" w:hAnsi="Arial" w:cs="Arial"/>
                <w:b/>
                <w:sz w:val="22"/>
                <w:szCs w:val="22"/>
              </w:rPr>
            </w:pPr>
            <w:r>
              <w:rPr>
                <w:rFonts w:ascii="Arial" w:hAnsi="Arial" w:cs="Arial"/>
                <w:b/>
                <w:sz w:val="22"/>
                <w:szCs w:val="22"/>
              </w:rPr>
              <w:t>Commencement Date</w:t>
            </w:r>
          </w:p>
          <w:p w14:paraId="7C8E8F2C" w14:textId="69EAF0F8" w:rsidR="00BB7EC4" w:rsidRDefault="00747DD4">
            <w:pPr>
              <w:jc w:val="both"/>
              <w:rPr>
                <w:rFonts w:ascii="Arial" w:hAnsi="Arial" w:cs="Arial"/>
                <w:sz w:val="22"/>
                <w:szCs w:val="22"/>
              </w:rPr>
            </w:pPr>
            <w:r w:rsidRPr="005C006E">
              <w:rPr>
                <w:rStyle w:val="PlaceholderText"/>
                <w:rFonts w:ascii="Arial" w:hAnsi="Arial" w:cs="Arial"/>
                <w:color w:val="auto"/>
                <w:sz w:val="22"/>
                <w:szCs w:val="22"/>
              </w:rPr>
              <w:t>1</w:t>
            </w:r>
            <w:r w:rsidRPr="005C006E">
              <w:rPr>
                <w:rStyle w:val="PlaceholderText"/>
                <w:rFonts w:ascii="Arial" w:hAnsi="Arial" w:cs="Arial"/>
                <w:color w:val="auto"/>
                <w:sz w:val="22"/>
                <w:szCs w:val="22"/>
                <w:vertAlign w:val="superscript"/>
              </w:rPr>
              <w:t>st</w:t>
            </w:r>
            <w:r w:rsidRPr="005C006E">
              <w:rPr>
                <w:rStyle w:val="PlaceholderText"/>
                <w:rFonts w:ascii="Arial" w:hAnsi="Arial" w:cs="Arial"/>
                <w:color w:val="auto"/>
                <w:sz w:val="22"/>
                <w:szCs w:val="22"/>
              </w:rPr>
              <w:t xml:space="preserve"> April 2024.</w:t>
            </w:r>
          </w:p>
        </w:tc>
      </w:tr>
    </w:tbl>
    <w:p w14:paraId="1612A476"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BB7EC4" w14:paraId="6C6BF3DF" w14:textId="77777777">
        <w:trPr>
          <w:trHeight w:val="165"/>
        </w:trPr>
        <w:tc>
          <w:tcPr>
            <w:tcW w:w="9632" w:type="dxa"/>
            <w:gridSpan w:val="3"/>
            <w:shd w:val="clear" w:color="auto" w:fill="DBE5F1"/>
            <w:tcMar>
              <w:top w:w="113" w:type="dxa"/>
              <w:left w:w="108" w:type="dxa"/>
              <w:bottom w:w="113" w:type="dxa"/>
              <w:right w:w="108" w:type="dxa"/>
            </w:tcMar>
          </w:tcPr>
          <w:p w14:paraId="643BFD29" w14:textId="5614A91E" w:rsidR="00BB7EC4" w:rsidRPr="006A06B7" w:rsidRDefault="00800943" w:rsidP="000729F5">
            <w:pPr>
              <w:jc w:val="both"/>
              <w:rPr>
                <w:rFonts w:ascii="Arial" w:hAnsi="Arial" w:cs="Arial"/>
                <w:b/>
                <w:sz w:val="22"/>
                <w:szCs w:val="22"/>
              </w:rPr>
            </w:pPr>
            <w:r>
              <w:rPr>
                <w:rFonts w:ascii="Arial" w:hAnsi="Arial" w:cs="Arial"/>
                <w:b/>
                <w:sz w:val="22"/>
                <w:szCs w:val="22"/>
              </w:rPr>
              <w:t>Contract Period</w:t>
            </w:r>
            <w:r w:rsidR="00961862">
              <w:rPr>
                <w:rFonts w:ascii="Arial" w:hAnsi="Arial" w:cs="Arial"/>
                <w:b/>
                <w:sz w:val="22"/>
                <w:szCs w:val="22"/>
              </w:rPr>
              <w:t xml:space="preserve"> 1 Apr 24 – 31 Mar 29</w:t>
            </w:r>
          </w:p>
        </w:tc>
      </w:tr>
      <w:tr w:rsidR="00BB7EC4" w14:paraId="09F3A4A4" w14:textId="77777777">
        <w:trPr>
          <w:trHeight w:val="548"/>
        </w:trPr>
        <w:tc>
          <w:tcPr>
            <w:tcW w:w="4358" w:type="dxa"/>
            <w:shd w:val="clear" w:color="auto" w:fill="DBE5F1"/>
            <w:tcMar>
              <w:top w:w="113" w:type="dxa"/>
              <w:left w:w="108" w:type="dxa"/>
              <w:bottom w:w="113" w:type="dxa"/>
              <w:right w:w="108" w:type="dxa"/>
            </w:tcMar>
          </w:tcPr>
          <w:p w14:paraId="04779406" w14:textId="77777777" w:rsidR="00BB7EC4" w:rsidRDefault="00800943">
            <w:pPr>
              <w:jc w:val="both"/>
            </w:pPr>
            <w:r>
              <w:rPr>
                <w:rFonts w:ascii="Arial" w:hAnsi="Arial" w:cs="Arial"/>
                <w:b/>
                <w:sz w:val="22"/>
                <w:szCs w:val="22"/>
              </w:rPr>
              <w:t>Initial Term</w:t>
            </w:r>
          </w:p>
          <w:p w14:paraId="7A764DC4" w14:textId="77777777" w:rsidR="00BB7EC4" w:rsidRPr="005C006E" w:rsidRDefault="006A06B7">
            <w:pPr>
              <w:jc w:val="both"/>
              <w:rPr>
                <w:rFonts w:ascii="Arial" w:hAnsi="Arial" w:cs="Arial"/>
              </w:rPr>
            </w:pPr>
            <w:r>
              <w:rPr>
                <w:rFonts w:ascii="Arial" w:hAnsi="Arial" w:cs="Arial"/>
              </w:rPr>
              <w:t>5</w:t>
            </w:r>
            <w:r w:rsidR="005C006E" w:rsidRPr="005C006E">
              <w:rPr>
                <w:rFonts w:ascii="Arial" w:hAnsi="Arial" w:cs="Arial"/>
              </w:rPr>
              <w:t xml:space="preserve"> Years</w:t>
            </w:r>
          </w:p>
        </w:tc>
        <w:tc>
          <w:tcPr>
            <w:tcW w:w="5274" w:type="dxa"/>
            <w:gridSpan w:val="2"/>
            <w:shd w:val="clear" w:color="auto" w:fill="DBE5F1"/>
            <w:tcMar>
              <w:top w:w="0" w:type="dxa"/>
              <w:left w:w="108" w:type="dxa"/>
              <w:bottom w:w="0" w:type="dxa"/>
              <w:right w:w="108" w:type="dxa"/>
            </w:tcMar>
          </w:tcPr>
          <w:p w14:paraId="2792631F" w14:textId="77777777" w:rsidR="00BB7EC4" w:rsidRDefault="00800943">
            <w:pPr>
              <w:jc w:val="both"/>
              <w:rPr>
                <w:rFonts w:ascii="Arial" w:hAnsi="Arial" w:cs="Arial"/>
                <w:b/>
              </w:rPr>
            </w:pPr>
            <w:r>
              <w:rPr>
                <w:rFonts w:ascii="Arial" w:hAnsi="Arial" w:cs="Arial"/>
                <w:b/>
                <w:sz w:val="22"/>
                <w:szCs w:val="22"/>
              </w:rPr>
              <w:t>Extension Period (Optional)</w:t>
            </w:r>
          </w:p>
          <w:p w14:paraId="35F16D1C" w14:textId="77777777" w:rsidR="005C006E" w:rsidRPr="005C006E" w:rsidRDefault="006A06B7">
            <w:pPr>
              <w:jc w:val="both"/>
              <w:rPr>
                <w:bCs/>
              </w:rPr>
            </w:pPr>
            <w:r w:rsidRPr="006A06B7">
              <w:rPr>
                <w:rFonts w:ascii="Arial" w:hAnsi="Arial" w:cs="Arial"/>
              </w:rPr>
              <w:t>None</w:t>
            </w:r>
          </w:p>
        </w:tc>
      </w:tr>
      <w:tr w:rsidR="00BB7EC4" w14:paraId="105E064E" w14:textId="77777777">
        <w:trPr>
          <w:trHeight w:val="548"/>
        </w:trPr>
        <w:tc>
          <w:tcPr>
            <w:tcW w:w="7230" w:type="dxa"/>
            <w:gridSpan w:val="2"/>
            <w:shd w:val="clear" w:color="auto" w:fill="DBE5F1"/>
            <w:tcMar>
              <w:top w:w="113" w:type="dxa"/>
              <w:left w:w="108" w:type="dxa"/>
              <w:bottom w:w="113" w:type="dxa"/>
              <w:right w:w="108" w:type="dxa"/>
            </w:tcMar>
          </w:tcPr>
          <w:p w14:paraId="62FFD668" w14:textId="77777777" w:rsidR="00BB7EC4" w:rsidRDefault="00800943">
            <w:pPr>
              <w:jc w:val="both"/>
              <w:rPr>
                <w:rFonts w:ascii="Arial" w:hAnsi="Arial" w:cs="Arial"/>
                <w:b/>
                <w:sz w:val="22"/>
                <w:szCs w:val="22"/>
              </w:rPr>
            </w:pPr>
            <w:r>
              <w:rPr>
                <w:rFonts w:ascii="Arial" w:hAnsi="Arial" w:cs="Arial"/>
                <w:b/>
                <w:sz w:val="22"/>
                <w:szCs w:val="22"/>
              </w:rPr>
              <w:t>Minimum Notice Period for exercise of Termination Without Cause</w:t>
            </w:r>
          </w:p>
          <w:p w14:paraId="0BD141C8" w14:textId="77777777" w:rsidR="00BB7EC4" w:rsidRDefault="00221CDC">
            <w:pPr>
              <w:jc w:val="both"/>
            </w:pPr>
            <w:r>
              <w:rPr>
                <w:rFonts w:ascii="Arial" w:hAnsi="Arial" w:cs="Arial"/>
                <w:sz w:val="22"/>
                <w:szCs w:val="22"/>
              </w:rPr>
              <w:t xml:space="preserve">30 Days (Calendar </w:t>
            </w:r>
            <w:r w:rsidR="005C006E">
              <w:rPr>
                <w:rFonts w:ascii="Arial" w:hAnsi="Arial" w:cs="Arial"/>
                <w:sz w:val="22"/>
                <w:szCs w:val="22"/>
              </w:rPr>
              <w:t>days)</w:t>
            </w:r>
            <w:r>
              <w:rPr>
                <w:rFonts w:ascii="Arial" w:hAnsi="Arial" w:cs="Arial"/>
                <w:sz w:val="22"/>
                <w:szCs w:val="22"/>
              </w:rPr>
              <w:t xml:space="preserve"> </w:t>
            </w:r>
            <w:r>
              <w:rPr>
                <w:rFonts w:ascii="Arial" w:hAnsi="Arial" w:cs="Arial"/>
                <w:i/>
                <w:sz w:val="18"/>
                <w:szCs w:val="18"/>
              </w:rPr>
              <w:t>(see Clause 35.1.9 of the Call-Off Terms)</w:t>
            </w:r>
          </w:p>
        </w:tc>
        <w:tc>
          <w:tcPr>
            <w:tcW w:w="2402" w:type="dxa"/>
            <w:shd w:val="clear" w:color="auto" w:fill="DBE5F1"/>
            <w:tcMar>
              <w:top w:w="0" w:type="dxa"/>
              <w:left w:w="108" w:type="dxa"/>
              <w:bottom w:w="0" w:type="dxa"/>
              <w:right w:w="108" w:type="dxa"/>
            </w:tcMar>
          </w:tcPr>
          <w:p w14:paraId="75D53BA4" w14:textId="77777777" w:rsidR="00BB7EC4" w:rsidRDefault="00BB7EC4">
            <w:pPr>
              <w:jc w:val="both"/>
            </w:pPr>
          </w:p>
        </w:tc>
      </w:tr>
    </w:tbl>
    <w:p w14:paraId="02249E67"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5E7DD378" w14:textId="77777777">
        <w:trPr>
          <w:trHeight w:val="165"/>
        </w:trPr>
        <w:tc>
          <w:tcPr>
            <w:tcW w:w="9632" w:type="dxa"/>
            <w:shd w:val="clear" w:color="auto" w:fill="DBE5F1"/>
            <w:tcMar>
              <w:top w:w="113" w:type="dxa"/>
              <w:left w:w="108" w:type="dxa"/>
              <w:bottom w:w="113" w:type="dxa"/>
              <w:right w:w="108" w:type="dxa"/>
            </w:tcMar>
          </w:tcPr>
          <w:p w14:paraId="51DD9482" w14:textId="77777777" w:rsidR="00BB7EC4" w:rsidRDefault="00800943">
            <w:pPr>
              <w:jc w:val="both"/>
              <w:rPr>
                <w:rFonts w:ascii="Arial" w:hAnsi="Arial" w:cs="Arial"/>
                <w:b/>
                <w:sz w:val="22"/>
                <w:szCs w:val="22"/>
              </w:rPr>
            </w:pPr>
            <w:r>
              <w:rPr>
                <w:rFonts w:ascii="Arial" w:hAnsi="Arial" w:cs="Arial"/>
                <w:b/>
                <w:sz w:val="22"/>
                <w:szCs w:val="22"/>
              </w:rPr>
              <w:t>Sites for the provision of the Services</w:t>
            </w:r>
          </w:p>
          <w:p w14:paraId="3EF53FBC" w14:textId="15AE4374" w:rsidR="001D17D9" w:rsidRDefault="00221CDC">
            <w:pPr>
              <w:jc w:val="both"/>
              <w:rPr>
                <w:rFonts w:ascii="Arial" w:hAnsi="Arial" w:cs="Arial"/>
                <w:sz w:val="22"/>
                <w:szCs w:val="22"/>
              </w:rPr>
            </w:pPr>
            <w:r w:rsidRPr="000D4E44">
              <w:rPr>
                <w:rFonts w:ascii="Arial" w:hAnsi="Arial" w:cs="Arial"/>
                <w:sz w:val="22"/>
                <w:szCs w:val="22"/>
              </w:rPr>
              <w:t xml:space="preserve">The </w:t>
            </w:r>
            <w:r w:rsidRPr="00121F90">
              <w:rPr>
                <w:rFonts w:ascii="Arial" w:hAnsi="Arial" w:cs="Arial"/>
                <w:sz w:val="22"/>
                <w:szCs w:val="22"/>
              </w:rPr>
              <w:t xml:space="preserve">Supplier shall provide the Services </w:t>
            </w:r>
            <w:r w:rsidR="00981F99">
              <w:rPr>
                <w:rFonts w:ascii="Arial" w:hAnsi="Arial" w:cs="Arial"/>
                <w:sz w:val="22"/>
                <w:szCs w:val="22"/>
              </w:rPr>
              <w:t>at</w:t>
            </w:r>
            <w:r w:rsidR="00981F99" w:rsidRPr="00121F90">
              <w:rPr>
                <w:rFonts w:ascii="Arial" w:hAnsi="Arial" w:cs="Arial"/>
                <w:sz w:val="22"/>
                <w:szCs w:val="22"/>
              </w:rPr>
              <w:t xml:space="preserve"> </w:t>
            </w:r>
            <w:r w:rsidRPr="00121F90">
              <w:rPr>
                <w:rFonts w:ascii="Arial" w:hAnsi="Arial" w:cs="Arial"/>
                <w:sz w:val="22"/>
                <w:szCs w:val="22"/>
              </w:rPr>
              <w:t>the Sites</w:t>
            </w:r>
            <w:r w:rsidR="00981F99">
              <w:rPr>
                <w:rFonts w:ascii="Arial" w:hAnsi="Arial" w:cs="Arial"/>
                <w:sz w:val="22"/>
                <w:szCs w:val="22"/>
              </w:rPr>
              <w:t xml:space="preserve"> listed within </w:t>
            </w:r>
            <w:r w:rsidR="00D016B2" w:rsidRPr="00D016B2">
              <w:rPr>
                <w:rFonts w:ascii="Arial" w:hAnsi="Arial" w:cs="Arial"/>
                <w:sz w:val="22"/>
                <w:szCs w:val="22"/>
              </w:rPr>
              <w:t>Statement of Requirements</w:t>
            </w:r>
            <w:r w:rsidR="00D016B2">
              <w:rPr>
                <w:rFonts w:ascii="Arial" w:hAnsi="Arial" w:cs="Arial"/>
                <w:sz w:val="22"/>
                <w:szCs w:val="22"/>
              </w:rPr>
              <w:t>.</w:t>
            </w:r>
          </w:p>
          <w:p w14:paraId="76D19161" w14:textId="2B91FF8F" w:rsidR="00981F99" w:rsidRDefault="00981F99">
            <w:pPr>
              <w:jc w:val="both"/>
              <w:rPr>
                <w:i/>
                <w:sz w:val="18"/>
                <w:szCs w:val="18"/>
              </w:rPr>
            </w:pPr>
          </w:p>
          <w:p w14:paraId="15D9D7CD" w14:textId="77777777" w:rsidR="00BB7EC4" w:rsidRPr="00221CDC" w:rsidRDefault="00800943">
            <w:pPr>
              <w:jc w:val="both"/>
              <w:rPr>
                <w:b/>
                <w:bCs/>
              </w:rPr>
            </w:pPr>
            <w:r w:rsidRPr="00221CDC">
              <w:rPr>
                <w:rFonts w:ascii="Arial" w:hAnsi="Arial" w:cs="Arial"/>
                <w:b/>
                <w:bCs/>
                <w:sz w:val="22"/>
                <w:szCs w:val="22"/>
              </w:rPr>
              <w:t xml:space="preserve">The Supplier shall provide the Services from the following Sites: </w:t>
            </w:r>
          </w:p>
          <w:p w14:paraId="61389748" w14:textId="77777777" w:rsidR="00BB7EC4" w:rsidRDefault="00800943">
            <w:pPr>
              <w:jc w:val="both"/>
              <w:rPr>
                <w:rFonts w:ascii="Arial" w:hAnsi="Arial" w:cs="Arial"/>
                <w:b/>
                <w:sz w:val="22"/>
                <w:szCs w:val="22"/>
              </w:rPr>
            </w:pPr>
            <w:r>
              <w:rPr>
                <w:rFonts w:ascii="Arial" w:hAnsi="Arial" w:cs="Arial"/>
                <w:b/>
                <w:sz w:val="22"/>
                <w:szCs w:val="22"/>
              </w:rPr>
              <w:t xml:space="preserve">Buyer Premises: </w:t>
            </w:r>
          </w:p>
          <w:p w14:paraId="3D1B14D5" w14:textId="606B74F4" w:rsidR="00221CDC" w:rsidRDefault="00ED17D0" w:rsidP="00ED17D0">
            <w:pPr>
              <w:rPr>
                <w:rFonts w:ascii="Arial" w:hAnsi="Arial" w:cs="Arial"/>
                <w:sz w:val="22"/>
                <w:szCs w:val="22"/>
              </w:rPr>
            </w:pPr>
            <w:r>
              <w:rPr>
                <w:rFonts w:ascii="Arial" w:hAnsi="Arial" w:cs="Arial"/>
                <w:b/>
                <w:bCs/>
                <w:color w:val="FF0000"/>
                <w:sz w:val="22"/>
                <w:szCs w:val="22"/>
              </w:rPr>
              <w:t>REDACTED TEXT under FOIA Section 40, Personal Information</w:t>
            </w:r>
            <w:r>
              <w:rPr>
                <w:rFonts w:ascii="Arial" w:hAnsi="Arial" w:cs="Arial"/>
                <w:b/>
                <w:bCs/>
                <w:color w:val="FF0000"/>
                <w:sz w:val="22"/>
                <w:szCs w:val="22"/>
              </w:rPr>
              <w:br/>
            </w:r>
          </w:p>
          <w:p w14:paraId="52FB028C" w14:textId="77777777" w:rsidR="00BB7EC4" w:rsidRDefault="00800943">
            <w:pPr>
              <w:jc w:val="both"/>
              <w:rPr>
                <w:rFonts w:ascii="Arial" w:hAnsi="Arial" w:cs="Arial"/>
                <w:b/>
                <w:sz w:val="22"/>
                <w:szCs w:val="22"/>
              </w:rPr>
            </w:pPr>
            <w:r>
              <w:rPr>
                <w:rFonts w:ascii="Arial" w:hAnsi="Arial" w:cs="Arial"/>
                <w:b/>
                <w:sz w:val="22"/>
                <w:szCs w:val="22"/>
              </w:rPr>
              <w:t>Supplier Premises:</w:t>
            </w:r>
          </w:p>
          <w:p w14:paraId="47D5735E" w14:textId="2F4F67DB" w:rsidR="00D016B2" w:rsidRPr="00A21ECC" w:rsidRDefault="001C3DC9">
            <w:pPr>
              <w:jc w:val="both"/>
              <w:rPr>
                <w:rFonts w:ascii="Arial" w:hAnsi="Arial" w:cs="Arial"/>
                <w:bCs/>
              </w:rPr>
            </w:pPr>
            <w:r>
              <w:rPr>
                <w:rFonts w:ascii="Arial" w:hAnsi="Arial" w:cs="Arial"/>
                <w:bCs/>
              </w:rPr>
              <w:t>N/A</w:t>
            </w:r>
          </w:p>
          <w:p w14:paraId="750A5192" w14:textId="77777777" w:rsidR="00BB7EC4" w:rsidRDefault="00BB7EC4">
            <w:pPr>
              <w:jc w:val="both"/>
              <w:rPr>
                <w:rFonts w:ascii="Arial" w:hAnsi="Arial" w:cs="Arial"/>
                <w:sz w:val="22"/>
                <w:szCs w:val="22"/>
              </w:rPr>
            </w:pPr>
          </w:p>
          <w:p w14:paraId="27E847A7" w14:textId="77777777" w:rsidR="00BB7EC4" w:rsidRDefault="00800943">
            <w:pPr>
              <w:jc w:val="both"/>
              <w:rPr>
                <w:rFonts w:ascii="Arial" w:hAnsi="Arial" w:cs="Arial"/>
                <w:b/>
                <w:sz w:val="22"/>
                <w:szCs w:val="22"/>
              </w:rPr>
            </w:pPr>
            <w:r>
              <w:rPr>
                <w:rFonts w:ascii="Arial" w:hAnsi="Arial" w:cs="Arial"/>
                <w:b/>
                <w:sz w:val="22"/>
                <w:szCs w:val="22"/>
              </w:rPr>
              <w:t xml:space="preserve">Third Party Premises: </w:t>
            </w:r>
          </w:p>
          <w:p w14:paraId="15119495" w14:textId="1450174D" w:rsidR="00D016B2" w:rsidRPr="00D016B2" w:rsidRDefault="00D016B2">
            <w:pPr>
              <w:jc w:val="both"/>
            </w:pPr>
            <w:r w:rsidRPr="00A21ECC">
              <w:rPr>
                <w:rFonts w:ascii="Arial" w:hAnsi="Arial" w:cs="Arial"/>
              </w:rPr>
              <w:t>N</w:t>
            </w:r>
            <w:r w:rsidR="001C3DC9">
              <w:rPr>
                <w:rFonts w:ascii="Arial" w:hAnsi="Arial" w:cs="Arial"/>
              </w:rPr>
              <w:t>/A</w:t>
            </w:r>
          </w:p>
        </w:tc>
      </w:tr>
    </w:tbl>
    <w:p w14:paraId="1C269D67" w14:textId="77777777" w:rsidR="00BB7EC4" w:rsidRDefault="00BB7EC4">
      <w:pPr>
        <w:spacing w:line="48" w:lineRule="auto"/>
        <w:rPr>
          <w:rFonts w:ascii="Arial" w:hAnsi="Arial" w:cs="Arial"/>
          <w:b/>
          <w:color w:val="365F91"/>
          <w:sz w:val="28"/>
          <w:szCs w:val="28"/>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4A0" w:firstRow="1" w:lastRow="0" w:firstColumn="1" w:lastColumn="0" w:noHBand="0" w:noVBand="1"/>
      </w:tblPr>
      <w:tblGrid>
        <w:gridCol w:w="9632"/>
      </w:tblGrid>
      <w:tr w:rsidR="00BB7EC4" w14:paraId="62CB3AFC" w14:textId="77777777">
        <w:trPr>
          <w:trHeight w:val="17"/>
        </w:trPr>
        <w:tc>
          <w:tcPr>
            <w:tcW w:w="9632" w:type="dxa"/>
            <w:shd w:val="clear" w:color="auto" w:fill="DBE5F1"/>
            <w:tcMar>
              <w:top w:w="113" w:type="dxa"/>
              <w:left w:w="108" w:type="dxa"/>
              <w:bottom w:w="113" w:type="dxa"/>
              <w:right w:w="108" w:type="dxa"/>
            </w:tcMar>
          </w:tcPr>
          <w:p w14:paraId="10714719" w14:textId="77777777" w:rsidR="00BB7EC4" w:rsidRDefault="00800943">
            <w:pPr>
              <w:jc w:val="both"/>
              <w:rPr>
                <w:rFonts w:ascii="Arial" w:hAnsi="Arial" w:cs="Arial"/>
                <w:b/>
                <w:sz w:val="22"/>
                <w:szCs w:val="22"/>
              </w:rPr>
            </w:pPr>
            <w:r>
              <w:rPr>
                <w:rFonts w:ascii="Arial" w:hAnsi="Arial" w:cs="Arial"/>
                <w:b/>
                <w:sz w:val="22"/>
                <w:szCs w:val="22"/>
              </w:rPr>
              <w:t xml:space="preserve">Buyer Assets </w:t>
            </w:r>
          </w:p>
          <w:p w14:paraId="64C132EB" w14:textId="268E8DC9" w:rsidR="00BB7EC4" w:rsidRPr="001D17D9" w:rsidRDefault="001D17D9">
            <w:pPr>
              <w:jc w:val="both"/>
              <w:rPr>
                <w:rFonts w:ascii="Arial" w:hAnsi="Arial" w:cs="Arial"/>
                <w:sz w:val="22"/>
                <w:szCs w:val="22"/>
              </w:rPr>
            </w:pPr>
            <w:r>
              <w:rPr>
                <w:rFonts w:ascii="Arial" w:hAnsi="Arial" w:cs="Arial"/>
                <w:sz w:val="22"/>
                <w:szCs w:val="22"/>
              </w:rPr>
              <w:t xml:space="preserve">Please refer to </w:t>
            </w:r>
            <w:r w:rsidR="00886EF7">
              <w:rPr>
                <w:rFonts w:ascii="Arial" w:hAnsi="Arial" w:cs="Arial"/>
                <w:sz w:val="22"/>
                <w:szCs w:val="22"/>
              </w:rPr>
              <w:t>the Statement of Requirements, Annex E – Facilities to be provided by the Authority in support of delivering the service (Government Furnished Assets)</w:t>
            </w:r>
            <w:r w:rsidR="001C3DC9">
              <w:rPr>
                <w:rFonts w:ascii="Arial" w:hAnsi="Arial" w:cs="Arial"/>
                <w:sz w:val="22"/>
                <w:szCs w:val="22"/>
              </w:rPr>
              <w:t xml:space="preserve"> and the ACII and ACTION Configuration Management Databases.</w:t>
            </w:r>
          </w:p>
        </w:tc>
      </w:tr>
    </w:tbl>
    <w:p w14:paraId="29A2B8AE" w14:textId="77777777" w:rsidR="00BB7EC4" w:rsidRDefault="00BB7EC4">
      <w:pPr>
        <w:spacing w:line="48" w:lineRule="auto"/>
        <w:rPr>
          <w:rFonts w:ascii="Arial" w:hAnsi="Arial" w:cs="Arial"/>
          <w:b/>
          <w:color w:val="365F91"/>
          <w:sz w:val="28"/>
          <w:szCs w:val="28"/>
        </w:rPr>
      </w:pPr>
    </w:p>
    <w:p w14:paraId="6293AA99"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24C0E89E" w14:textId="77777777">
        <w:tc>
          <w:tcPr>
            <w:tcW w:w="9632" w:type="dxa"/>
            <w:shd w:val="clear" w:color="auto" w:fill="DBE5F1"/>
            <w:tcMar>
              <w:top w:w="113" w:type="dxa"/>
              <w:left w:w="108" w:type="dxa"/>
              <w:bottom w:w="113" w:type="dxa"/>
              <w:right w:w="108" w:type="dxa"/>
            </w:tcMar>
          </w:tcPr>
          <w:p w14:paraId="3493245C" w14:textId="0DC25B0C" w:rsidR="00097C75" w:rsidRPr="00097C75" w:rsidRDefault="00800943" w:rsidP="00097C75">
            <w:pPr>
              <w:rPr>
                <w:rFonts w:ascii="Arial" w:hAnsi="Arial" w:cs="Arial"/>
                <w:b/>
                <w:sz w:val="22"/>
                <w:szCs w:val="22"/>
              </w:rPr>
            </w:pPr>
            <w:r>
              <w:rPr>
                <w:rFonts w:ascii="Arial" w:hAnsi="Arial" w:cs="Arial"/>
                <w:b/>
                <w:sz w:val="22"/>
                <w:szCs w:val="22"/>
              </w:rPr>
              <w:t xml:space="preserve">Additional Standards </w:t>
            </w:r>
          </w:p>
          <w:p w14:paraId="0AEFD9AE" w14:textId="0BE6AAC1" w:rsidR="00221CDC" w:rsidRPr="00097C75" w:rsidRDefault="00097C75" w:rsidP="00097C75">
            <w:pPr>
              <w:pStyle w:val="ListParagraph"/>
              <w:numPr>
                <w:ilvl w:val="0"/>
                <w:numId w:val="14"/>
              </w:numPr>
              <w:rPr>
                <w:rFonts w:ascii="Arial" w:hAnsi="Arial" w:cs="Arial"/>
                <w:b/>
              </w:rPr>
            </w:pPr>
            <w:r w:rsidRPr="00097C75">
              <w:rPr>
                <w:rFonts w:ascii="Arial" w:eastAsia="Arial" w:hAnsi="Arial" w:cs="Arial"/>
                <w:b/>
                <w:color w:val="FF0000"/>
              </w:rPr>
              <w:t>REDACTED TEXT under FOIA Section 43 Commercial Interests</w:t>
            </w:r>
            <w:r w:rsidR="00221CDC" w:rsidRPr="00097C75">
              <w:rPr>
                <w:rFonts w:ascii="Arial" w:eastAsia="Arial" w:hAnsi="Arial" w:cs="Arial"/>
                <w:b/>
              </w:rPr>
              <w:br/>
            </w:r>
          </w:p>
          <w:p w14:paraId="2E7EA547" w14:textId="77777777" w:rsidR="00221CDC" w:rsidRPr="00221CDC" w:rsidRDefault="00221CDC" w:rsidP="00E33719">
            <w:pPr>
              <w:pStyle w:val="ListParagraph"/>
              <w:numPr>
                <w:ilvl w:val="0"/>
                <w:numId w:val="14"/>
              </w:numPr>
              <w:rPr>
                <w:rFonts w:ascii="Arial" w:hAnsi="Arial" w:cs="Arial"/>
              </w:rPr>
            </w:pPr>
            <w:r w:rsidRPr="00221CDC">
              <w:rPr>
                <w:rFonts w:ascii="Arial" w:hAnsi="Arial" w:cs="Arial"/>
              </w:rPr>
              <w:t>DBS Certification will be required for engineer access to certain sites (further details shall be provided by the Authority whereby sufficient notice shall be given if DBS Certification is required).</w:t>
            </w:r>
            <w:r w:rsidRPr="00221CDC">
              <w:rPr>
                <w:rFonts w:ascii="Arial" w:hAnsi="Arial" w:cs="Arial"/>
              </w:rPr>
              <w:br/>
            </w:r>
          </w:p>
          <w:p w14:paraId="4B97700E" w14:textId="77777777" w:rsidR="00221CDC" w:rsidRPr="00221CDC" w:rsidRDefault="00221CDC" w:rsidP="00E33719">
            <w:pPr>
              <w:pStyle w:val="ListParagraph"/>
              <w:numPr>
                <w:ilvl w:val="0"/>
                <w:numId w:val="14"/>
              </w:numPr>
              <w:rPr>
                <w:rFonts w:ascii="Arial" w:hAnsi="Arial" w:cs="Arial"/>
              </w:rPr>
            </w:pPr>
            <w:r w:rsidRPr="00221CDC">
              <w:rPr>
                <w:rFonts w:ascii="Arial" w:eastAsia="Arial" w:hAnsi="Arial" w:cs="Arial"/>
              </w:rPr>
              <w:t>High-Level Designs must be in accordance with JSP 604.</w:t>
            </w:r>
            <w:r w:rsidRPr="00221CDC">
              <w:rPr>
                <w:rFonts w:ascii="Arial" w:eastAsia="Arial" w:hAnsi="Arial" w:cs="Arial"/>
              </w:rPr>
              <w:br/>
            </w:r>
          </w:p>
          <w:p w14:paraId="0BB2AC12" w14:textId="77777777" w:rsidR="00221CDC" w:rsidRPr="00221CDC" w:rsidRDefault="00221CDC" w:rsidP="00E33719">
            <w:pPr>
              <w:pStyle w:val="ListParagraph"/>
              <w:numPr>
                <w:ilvl w:val="0"/>
                <w:numId w:val="14"/>
              </w:numPr>
              <w:rPr>
                <w:rFonts w:ascii="Arial" w:hAnsi="Arial" w:cs="Arial"/>
              </w:rPr>
            </w:pPr>
            <w:r w:rsidRPr="00221CDC">
              <w:rPr>
                <w:rFonts w:ascii="Arial" w:eastAsia="Arial" w:hAnsi="Arial" w:cs="Arial"/>
              </w:rPr>
              <w:t>The Security Assurance Coordinator (SAC) role must be in undertaken in accordance with JSP 440 Pt 1.</w:t>
            </w:r>
          </w:p>
          <w:p w14:paraId="607FDFFD" w14:textId="77777777" w:rsidR="00BB7EC4" w:rsidRDefault="00BB7EC4">
            <w:pPr>
              <w:jc w:val="both"/>
            </w:pPr>
          </w:p>
        </w:tc>
      </w:tr>
    </w:tbl>
    <w:p w14:paraId="17A8CAF8" w14:textId="77777777" w:rsidR="00BB7EC4" w:rsidRDefault="00BB7EC4">
      <w:pPr>
        <w:jc w:val="both"/>
        <w:rPr>
          <w:rFonts w:ascii="Arial" w:hAnsi="Arial" w:cs="Arial"/>
          <w:sz w:val="4"/>
          <w:szCs w:val="4"/>
        </w:rPr>
      </w:pPr>
    </w:p>
    <w:p w14:paraId="417F5034"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20D71678" w14:textId="77777777">
        <w:trPr>
          <w:trHeight w:val="165"/>
        </w:trPr>
        <w:tc>
          <w:tcPr>
            <w:tcW w:w="9632" w:type="dxa"/>
            <w:shd w:val="clear" w:color="auto" w:fill="DBE5F1"/>
            <w:tcMar>
              <w:top w:w="113" w:type="dxa"/>
              <w:left w:w="108" w:type="dxa"/>
              <w:bottom w:w="113" w:type="dxa"/>
              <w:right w:w="108" w:type="dxa"/>
            </w:tcMar>
          </w:tcPr>
          <w:p w14:paraId="4C34B900" w14:textId="77777777" w:rsidR="00BB7EC4" w:rsidRDefault="00800943">
            <w:pPr>
              <w:jc w:val="both"/>
              <w:rPr>
                <w:rFonts w:ascii="Arial" w:hAnsi="Arial" w:cs="Arial"/>
                <w:b/>
                <w:sz w:val="22"/>
                <w:szCs w:val="22"/>
              </w:rPr>
            </w:pPr>
            <w:r>
              <w:rPr>
                <w:rFonts w:ascii="Arial" w:hAnsi="Arial" w:cs="Arial"/>
                <w:b/>
                <w:sz w:val="22"/>
                <w:szCs w:val="22"/>
              </w:rPr>
              <w:t xml:space="preserve">Buyer Security Policy </w:t>
            </w:r>
          </w:p>
          <w:p w14:paraId="2FEAD9B8" w14:textId="77777777" w:rsidR="000E2A02" w:rsidRPr="00805454" w:rsidRDefault="00805454">
            <w:pPr>
              <w:jc w:val="both"/>
              <w:rPr>
                <w:rFonts w:ascii="Arial" w:hAnsi="Arial" w:cs="Arial"/>
              </w:rPr>
            </w:pPr>
            <w:r w:rsidRPr="00805454">
              <w:rPr>
                <w:rFonts w:ascii="Arial" w:hAnsi="Arial" w:cs="Arial"/>
              </w:rPr>
              <w:t>JSP 440</w:t>
            </w:r>
          </w:p>
          <w:p w14:paraId="3D6EAF62" w14:textId="77777777" w:rsidR="00805454" w:rsidRDefault="00805454">
            <w:pPr>
              <w:jc w:val="both"/>
              <w:rPr>
                <w:rFonts w:ascii="Arial" w:hAnsi="Arial" w:cs="Arial"/>
              </w:rPr>
            </w:pPr>
            <w:r w:rsidRPr="00805454">
              <w:rPr>
                <w:rFonts w:ascii="Arial" w:hAnsi="Arial" w:cs="Arial"/>
              </w:rPr>
              <w:t>JSP 604</w:t>
            </w:r>
          </w:p>
          <w:p w14:paraId="1DAA143C" w14:textId="3044BEC2" w:rsidR="00324AE3" w:rsidRPr="0066601B" w:rsidRDefault="00324AE3">
            <w:pPr>
              <w:jc w:val="both"/>
            </w:pPr>
            <w:r>
              <w:rPr>
                <w:rFonts w:ascii="Arial" w:hAnsi="Arial" w:cs="Arial"/>
              </w:rPr>
              <w:t>Schedule S3 Part B</w:t>
            </w:r>
          </w:p>
        </w:tc>
      </w:tr>
    </w:tbl>
    <w:p w14:paraId="7685B6CF"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40966750" w14:textId="77777777">
        <w:trPr>
          <w:trHeight w:val="165"/>
        </w:trPr>
        <w:tc>
          <w:tcPr>
            <w:tcW w:w="9632" w:type="dxa"/>
            <w:shd w:val="clear" w:color="auto" w:fill="DBE5F1"/>
            <w:tcMar>
              <w:top w:w="113" w:type="dxa"/>
              <w:left w:w="108" w:type="dxa"/>
              <w:bottom w:w="113" w:type="dxa"/>
              <w:right w:w="108" w:type="dxa"/>
            </w:tcMar>
          </w:tcPr>
          <w:p w14:paraId="02C30C67" w14:textId="77777777" w:rsidR="00BB7EC4" w:rsidRDefault="00800943">
            <w:pPr>
              <w:jc w:val="both"/>
              <w:rPr>
                <w:rFonts w:ascii="Arial" w:hAnsi="Arial" w:cs="Arial"/>
                <w:b/>
                <w:sz w:val="22"/>
                <w:szCs w:val="22"/>
              </w:rPr>
            </w:pPr>
            <w:r>
              <w:rPr>
                <w:rFonts w:ascii="Arial" w:hAnsi="Arial" w:cs="Arial"/>
                <w:b/>
                <w:sz w:val="22"/>
                <w:szCs w:val="22"/>
              </w:rPr>
              <w:t xml:space="preserve">Buyer ICT Policy </w:t>
            </w:r>
          </w:p>
          <w:p w14:paraId="492798DA" w14:textId="29C6C0D9" w:rsidR="000729F5" w:rsidRDefault="00457D90">
            <w:pPr>
              <w:jc w:val="both"/>
              <w:rPr>
                <w:rFonts w:ascii="Arial" w:hAnsi="Arial" w:cs="Arial"/>
              </w:rPr>
            </w:pPr>
            <w:r w:rsidRPr="00457D90">
              <w:rPr>
                <w:rFonts w:ascii="Arial" w:hAnsi="Arial" w:cs="Arial"/>
              </w:rPr>
              <w:t>LWC Information Systems (IS) Strategy</w:t>
            </w:r>
            <w:r w:rsidR="0099327C">
              <w:rPr>
                <w:rFonts w:ascii="Arial" w:hAnsi="Arial" w:cs="Arial"/>
              </w:rPr>
              <w:t xml:space="preserve"> </w:t>
            </w:r>
            <w:r w:rsidR="000729F5">
              <w:rPr>
                <w:rFonts w:ascii="Arial" w:hAnsi="Arial" w:cs="Arial"/>
              </w:rPr>
              <w:t>and</w:t>
            </w:r>
          </w:p>
          <w:p w14:paraId="0FBF7FCC" w14:textId="69CF1A0F" w:rsidR="00805454" w:rsidRPr="0066601B" w:rsidRDefault="00805454">
            <w:pPr>
              <w:jc w:val="both"/>
              <w:rPr>
                <w:rFonts w:ascii="Arial" w:hAnsi="Arial" w:cs="Arial"/>
                <w:b/>
              </w:rPr>
            </w:pPr>
            <w:r w:rsidRPr="00805454">
              <w:rPr>
                <w:rFonts w:ascii="Arial" w:hAnsi="Arial" w:cs="Arial"/>
              </w:rPr>
              <w:t>JSP 604</w:t>
            </w:r>
            <w:r w:rsidR="0099327C">
              <w:rPr>
                <w:rFonts w:ascii="Arial" w:hAnsi="Arial" w:cs="Arial"/>
              </w:rPr>
              <w:t xml:space="preserve"> as defined in the SOR.</w:t>
            </w:r>
          </w:p>
        </w:tc>
      </w:tr>
    </w:tbl>
    <w:p w14:paraId="65064D5D" w14:textId="77777777" w:rsidR="00BB7EC4" w:rsidRDefault="00BB7EC4">
      <w:pPr>
        <w:jc w:val="both"/>
        <w:rPr>
          <w:rFonts w:ascii="Arial" w:hAnsi="Arial" w:cs="Arial"/>
          <w:sz w:val="4"/>
          <w:szCs w:val="4"/>
        </w:rPr>
      </w:pPr>
    </w:p>
    <w:p w14:paraId="3DD2D8CE"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6D74C4BE" w14:textId="77777777">
        <w:trPr>
          <w:trHeight w:val="165"/>
        </w:trPr>
        <w:tc>
          <w:tcPr>
            <w:tcW w:w="9632" w:type="dxa"/>
            <w:shd w:val="clear" w:color="auto" w:fill="DBE5F1"/>
            <w:tcMar>
              <w:top w:w="113" w:type="dxa"/>
              <w:left w:w="108" w:type="dxa"/>
              <w:bottom w:w="113" w:type="dxa"/>
              <w:right w:w="108" w:type="dxa"/>
            </w:tcMar>
          </w:tcPr>
          <w:p w14:paraId="5CD41F84" w14:textId="77777777" w:rsidR="00BB7EC4" w:rsidRDefault="00800943">
            <w:pPr>
              <w:jc w:val="both"/>
              <w:rPr>
                <w:rFonts w:ascii="Arial" w:hAnsi="Arial" w:cs="Arial"/>
                <w:b/>
                <w:sz w:val="22"/>
                <w:szCs w:val="22"/>
              </w:rPr>
            </w:pPr>
            <w:r>
              <w:rPr>
                <w:rFonts w:ascii="Arial" w:hAnsi="Arial" w:cs="Arial"/>
                <w:b/>
                <w:sz w:val="22"/>
                <w:szCs w:val="22"/>
              </w:rPr>
              <w:t xml:space="preserve">Insurance </w:t>
            </w:r>
          </w:p>
          <w:p w14:paraId="50C9EC22" w14:textId="77777777" w:rsidR="00BD08A3" w:rsidRPr="0066601B" w:rsidRDefault="00BD08A3">
            <w:pPr>
              <w:jc w:val="both"/>
              <w:rPr>
                <w:rFonts w:ascii="Arial" w:hAnsi="Arial" w:cs="Arial"/>
                <w:bCs/>
              </w:rPr>
            </w:pPr>
            <w:r w:rsidRPr="0066601B">
              <w:rPr>
                <w:rFonts w:ascii="Arial" w:hAnsi="Arial" w:cs="Arial"/>
                <w:bCs/>
              </w:rPr>
              <w:t>As per the standard Terms and Conditions of the Commercial Agreement.</w:t>
            </w:r>
          </w:p>
        </w:tc>
      </w:tr>
    </w:tbl>
    <w:p w14:paraId="33AC988C"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1EAFDFD0" w14:textId="77777777">
        <w:trPr>
          <w:trHeight w:val="119"/>
        </w:trPr>
        <w:tc>
          <w:tcPr>
            <w:tcW w:w="9632" w:type="dxa"/>
            <w:shd w:val="clear" w:color="auto" w:fill="DBE5F1"/>
            <w:tcMar>
              <w:top w:w="113" w:type="dxa"/>
              <w:left w:w="108" w:type="dxa"/>
              <w:bottom w:w="113" w:type="dxa"/>
              <w:right w:w="108" w:type="dxa"/>
            </w:tcMar>
          </w:tcPr>
          <w:p w14:paraId="7F64FF82" w14:textId="77777777" w:rsidR="00BB7EC4" w:rsidRDefault="00800943">
            <w:pPr>
              <w:jc w:val="both"/>
              <w:rPr>
                <w:rFonts w:ascii="Arial" w:hAnsi="Arial" w:cs="Arial"/>
                <w:b/>
                <w:sz w:val="22"/>
                <w:szCs w:val="22"/>
              </w:rPr>
            </w:pPr>
            <w:r>
              <w:rPr>
                <w:rFonts w:ascii="Arial" w:hAnsi="Arial" w:cs="Arial"/>
                <w:b/>
                <w:sz w:val="22"/>
                <w:szCs w:val="22"/>
              </w:rPr>
              <w:t xml:space="preserve">Buyer Responsibilities  </w:t>
            </w:r>
          </w:p>
          <w:p w14:paraId="60AB1775" w14:textId="06B20CD8" w:rsidR="00BB7EC4" w:rsidRPr="0054311C" w:rsidRDefault="0054311C">
            <w:pPr>
              <w:jc w:val="both"/>
              <w:rPr>
                <w:rFonts w:ascii="Arial" w:hAnsi="Arial" w:cs="Arial"/>
              </w:rPr>
            </w:pPr>
            <w:r w:rsidRPr="0054311C">
              <w:rPr>
                <w:rFonts w:ascii="Arial" w:hAnsi="Arial" w:cs="Arial"/>
              </w:rPr>
              <w:t xml:space="preserve">As described in the Statement of Requirements </w:t>
            </w:r>
          </w:p>
        </w:tc>
      </w:tr>
    </w:tbl>
    <w:p w14:paraId="5C29EF26"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62FF4947" w14:textId="77777777">
        <w:trPr>
          <w:trHeight w:val="165"/>
        </w:trPr>
        <w:tc>
          <w:tcPr>
            <w:tcW w:w="9632" w:type="dxa"/>
            <w:shd w:val="clear" w:color="auto" w:fill="DBE5F1"/>
            <w:tcMar>
              <w:top w:w="113" w:type="dxa"/>
              <w:left w:w="108" w:type="dxa"/>
              <w:bottom w:w="113" w:type="dxa"/>
              <w:right w:w="108" w:type="dxa"/>
            </w:tcMar>
          </w:tcPr>
          <w:p w14:paraId="4FC874AC" w14:textId="77777777" w:rsidR="00BB7EC4" w:rsidRDefault="00800943">
            <w:pPr>
              <w:jc w:val="both"/>
              <w:rPr>
                <w:rFonts w:ascii="Arial" w:hAnsi="Arial" w:cs="Arial"/>
                <w:b/>
                <w:sz w:val="22"/>
                <w:szCs w:val="22"/>
              </w:rPr>
            </w:pPr>
            <w:r>
              <w:rPr>
                <w:rFonts w:ascii="Arial" w:hAnsi="Arial" w:cs="Arial"/>
                <w:b/>
                <w:sz w:val="22"/>
                <w:szCs w:val="22"/>
              </w:rPr>
              <w:t>Goods</w:t>
            </w:r>
          </w:p>
          <w:p w14:paraId="5830CB97" w14:textId="77777777" w:rsidR="00BB7EC4" w:rsidRPr="0066601B" w:rsidRDefault="00BD08A3">
            <w:pPr>
              <w:jc w:val="both"/>
            </w:pPr>
            <w:r w:rsidRPr="0066601B">
              <w:rPr>
                <w:rFonts w:ascii="Arial" w:hAnsi="Arial" w:cs="Arial"/>
              </w:rPr>
              <w:t>As per Attachment 2 – Charges &amp; Invoicing.</w:t>
            </w:r>
          </w:p>
        </w:tc>
      </w:tr>
    </w:tbl>
    <w:p w14:paraId="76AB186F" w14:textId="77777777" w:rsidR="00BB7EC4" w:rsidRDefault="00BB7EC4">
      <w:pPr>
        <w:jc w:val="both"/>
        <w:rPr>
          <w:rFonts w:ascii="Arial" w:hAnsi="Arial" w:cs="Arial"/>
          <w:sz w:val="4"/>
          <w:szCs w:val="4"/>
        </w:rPr>
      </w:pPr>
    </w:p>
    <w:p w14:paraId="1CD54CE4" w14:textId="77777777" w:rsidR="00BB7EC4" w:rsidRDefault="00BB7EC4">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B7EC4" w14:paraId="4A6B2860" w14:textId="77777777">
        <w:trPr>
          <w:trHeight w:val="165"/>
        </w:trPr>
        <w:tc>
          <w:tcPr>
            <w:tcW w:w="9632" w:type="dxa"/>
            <w:shd w:val="clear" w:color="auto" w:fill="DBE5F1"/>
            <w:tcMar>
              <w:top w:w="113" w:type="dxa"/>
              <w:left w:w="108" w:type="dxa"/>
              <w:bottom w:w="113" w:type="dxa"/>
              <w:right w:w="108" w:type="dxa"/>
            </w:tcMar>
          </w:tcPr>
          <w:p w14:paraId="3DF39654" w14:textId="77777777" w:rsidR="00BB7EC4" w:rsidRDefault="00800943">
            <w:pPr>
              <w:jc w:val="both"/>
              <w:rPr>
                <w:rFonts w:ascii="Arial" w:hAnsi="Arial" w:cs="Arial"/>
                <w:b/>
                <w:sz w:val="22"/>
                <w:szCs w:val="22"/>
              </w:rPr>
            </w:pPr>
            <w:r>
              <w:rPr>
                <w:rFonts w:ascii="Arial" w:hAnsi="Arial" w:cs="Arial"/>
                <w:b/>
                <w:sz w:val="22"/>
                <w:szCs w:val="22"/>
              </w:rPr>
              <w:t>Governance – Option Part A or Part B</w:t>
            </w:r>
          </w:p>
          <w:p w14:paraId="1C5BDD3A" w14:textId="77777777" w:rsidR="00BD08A3" w:rsidRDefault="00BD08A3">
            <w:pPr>
              <w:jc w:val="both"/>
              <w:rPr>
                <w:rFonts w:ascii="Arial" w:hAnsi="Arial" w:cs="Arial"/>
                <w:i/>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BB7EC4" w14:paraId="39FF363A"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B42BAF6" w14:textId="77777777" w:rsidR="00BB7EC4" w:rsidRDefault="00800943">
                  <w:pPr>
                    <w:jc w:val="center"/>
                    <w:rPr>
                      <w:rFonts w:ascii="Arial" w:hAnsi="Arial" w:cs="Arial"/>
                      <w:b/>
                      <w:sz w:val="22"/>
                      <w:szCs w:val="22"/>
                    </w:rPr>
                  </w:pPr>
                  <w:r>
                    <w:rPr>
                      <w:rFonts w:ascii="Arial" w:hAnsi="Arial" w:cs="Arial"/>
                      <w:b/>
                      <w:sz w:val="22"/>
                      <w:szCs w:val="22"/>
                    </w:rPr>
                    <w:lastRenderedPageBreak/>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A0B2E62" w14:textId="77777777" w:rsidR="00BB7EC4" w:rsidRDefault="00800943">
                  <w:pPr>
                    <w:jc w:val="center"/>
                    <w:rPr>
                      <w:rFonts w:ascii="Arial" w:hAnsi="Arial" w:cs="Arial"/>
                      <w:b/>
                      <w:sz w:val="22"/>
                      <w:szCs w:val="22"/>
                    </w:rPr>
                  </w:pPr>
                  <w:r>
                    <w:rPr>
                      <w:rFonts w:ascii="Arial" w:hAnsi="Arial" w:cs="Arial"/>
                      <w:b/>
                      <w:sz w:val="22"/>
                      <w:szCs w:val="22"/>
                    </w:rPr>
                    <w:t>Tick as applicable</w:t>
                  </w:r>
                </w:p>
              </w:tc>
            </w:tr>
            <w:tr w:rsidR="00BB7EC4" w14:paraId="623237DD"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13A2" w14:textId="77777777" w:rsidR="00BB7EC4" w:rsidRDefault="00800943">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DE90B" w14:textId="77777777" w:rsidR="00BB7EC4" w:rsidRPr="006A06B7" w:rsidRDefault="006A06B7">
                  <w:pPr>
                    <w:jc w:val="center"/>
                    <w:rPr>
                      <w:rFonts w:ascii="Wingdings 2" w:hAnsi="Wingdings 2"/>
                    </w:rPr>
                  </w:pPr>
                  <w:r>
                    <w:rPr>
                      <w:rFonts w:ascii="Wingdings 2" w:hAnsi="Wingdings 2"/>
                    </w:rPr>
                    <w:t></w:t>
                  </w:r>
                </w:p>
              </w:tc>
            </w:tr>
            <w:tr w:rsidR="00BB7EC4" w14:paraId="1808B749"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1691" w14:textId="77777777" w:rsidR="00BB7EC4" w:rsidRDefault="00800943">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C8721" w14:textId="77777777" w:rsidR="00BB7EC4" w:rsidRDefault="00800943">
                  <w:pPr>
                    <w:jc w:val="center"/>
                  </w:pPr>
                  <w:r>
                    <w:rPr>
                      <w:rFonts w:ascii="Segoe UI Symbol" w:eastAsia="Times New Roman" w:hAnsi="Segoe UI Symbol" w:cs="Segoe UI Symbol"/>
                      <w:color w:val="000000"/>
                      <w:sz w:val="18"/>
                      <w:szCs w:val="18"/>
                      <w:lang w:eastAsia="en-GB"/>
                    </w:rPr>
                    <w:t>☐</w:t>
                  </w:r>
                </w:p>
              </w:tc>
            </w:tr>
          </w:tbl>
          <w:p w14:paraId="216C2B23" w14:textId="77777777" w:rsidR="00BB7EC4" w:rsidRDefault="00BB7EC4">
            <w:pPr>
              <w:jc w:val="both"/>
              <w:rPr>
                <w:rFonts w:ascii="Arial" w:hAnsi="Arial" w:cs="Arial"/>
                <w:i/>
                <w:sz w:val="18"/>
                <w:szCs w:val="18"/>
                <w:shd w:val="clear" w:color="auto" w:fill="00FF00"/>
              </w:rPr>
            </w:pPr>
          </w:p>
          <w:p w14:paraId="4DBF995B"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0BF8CF6F" w14:textId="77777777" w:rsidR="00BB7EC4" w:rsidRDefault="00BB7EC4">
      <w:pPr>
        <w:jc w:val="both"/>
        <w:rPr>
          <w:rFonts w:ascii="Arial" w:hAnsi="Arial" w:cs="Arial"/>
          <w:sz w:val="4"/>
          <w:szCs w:val="4"/>
          <w:shd w:val="clear" w:color="auto" w:fill="00FF00"/>
        </w:rPr>
      </w:pPr>
    </w:p>
    <w:p w14:paraId="633A7FA8" w14:textId="77777777" w:rsidR="00BB7EC4" w:rsidRDefault="00BB7EC4">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BB7EC4" w14:paraId="7440224F" w14:textId="77777777">
        <w:trPr>
          <w:trHeight w:val="2669"/>
        </w:trPr>
        <w:tc>
          <w:tcPr>
            <w:tcW w:w="9632" w:type="dxa"/>
            <w:shd w:val="clear" w:color="auto" w:fill="DBE5F1"/>
            <w:tcMar>
              <w:top w:w="113" w:type="dxa"/>
              <w:left w:w="108" w:type="dxa"/>
              <w:bottom w:w="113" w:type="dxa"/>
              <w:right w:w="108" w:type="dxa"/>
            </w:tcMar>
          </w:tcPr>
          <w:p w14:paraId="564041EC" w14:textId="77777777" w:rsidR="00BB7EC4" w:rsidRDefault="00800943">
            <w:pPr>
              <w:jc w:val="both"/>
              <w:rPr>
                <w:rFonts w:ascii="Arial" w:hAnsi="Arial" w:cs="Arial"/>
                <w:b/>
                <w:sz w:val="22"/>
                <w:szCs w:val="22"/>
              </w:rPr>
            </w:pPr>
            <w:r>
              <w:rPr>
                <w:rFonts w:ascii="Arial" w:hAnsi="Arial" w:cs="Arial"/>
                <w:b/>
                <w:sz w:val="22"/>
                <w:szCs w:val="22"/>
              </w:rPr>
              <w:t>Change Control Procedure – Option Part A or Part B</w:t>
            </w:r>
          </w:p>
          <w:p w14:paraId="4BCAD6DE" w14:textId="77777777" w:rsidR="00BB7EC4" w:rsidRDefault="00BB7EC4">
            <w:pPr>
              <w:jc w:val="both"/>
              <w:rPr>
                <w:rFonts w:ascii="Arial" w:hAnsi="Arial" w:cs="Arial"/>
                <w:i/>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BB7EC4" w14:paraId="0EDB3535"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FA1D632" w14:textId="77777777" w:rsidR="00BB7EC4" w:rsidRDefault="00800943">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EA303F2" w14:textId="77777777" w:rsidR="00BB7EC4" w:rsidRDefault="00800943">
                  <w:pPr>
                    <w:jc w:val="center"/>
                    <w:rPr>
                      <w:rFonts w:ascii="Arial" w:hAnsi="Arial" w:cs="Arial"/>
                      <w:b/>
                      <w:sz w:val="22"/>
                      <w:szCs w:val="22"/>
                    </w:rPr>
                  </w:pPr>
                  <w:r>
                    <w:rPr>
                      <w:rFonts w:ascii="Arial" w:hAnsi="Arial" w:cs="Arial"/>
                      <w:b/>
                      <w:sz w:val="22"/>
                      <w:szCs w:val="22"/>
                    </w:rPr>
                    <w:t>Tick as applicable</w:t>
                  </w:r>
                </w:p>
              </w:tc>
            </w:tr>
            <w:tr w:rsidR="00BB7EC4" w14:paraId="7C88EC95"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E103" w14:textId="77777777" w:rsidR="00BB7EC4" w:rsidRDefault="00800943">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F0C2" w14:textId="77777777" w:rsidR="00BB7EC4" w:rsidRDefault="00800943">
                  <w:pPr>
                    <w:jc w:val="center"/>
                  </w:pPr>
                  <w:r>
                    <w:rPr>
                      <w:rFonts w:ascii="Segoe UI Symbol" w:eastAsia="Times New Roman" w:hAnsi="Segoe UI Symbol" w:cs="Segoe UI Symbol"/>
                      <w:color w:val="000000"/>
                      <w:sz w:val="18"/>
                      <w:szCs w:val="18"/>
                      <w:lang w:eastAsia="en-GB"/>
                    </w:rPr>
                    <w:t>☐</w:t>
                  </w:r>
                </w:p>
              </w:tc>
            </w:tr>
            <w:tr w:rsidR="00BB7EC4" w14:paraId="50DC5FE4"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137B" w14:textId="77777777" w:rsidR="00BB7EC4" w:rsidRDefault="00800943">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D1932" w14:textId="77777777" w:rsidR="00BB7EC4" w:rsidRPr="006A06B7" w:rsidRDefault="006A06B7">
                  <w:pPr>
                    <w:jc w:val="center"/>
                    <w:rPr>
                      <w:rFonts w:ascii="Wingdings 2" w:hAnsi="Wingdings 2"/>
                    </w:rPr>
                  </w:pPr>
                  <w:r w:rsidRPr="006A06B7">
                    <w:rPr>
                      <w:rFonts w:ascii="Wingdings 2" w:eastAsia="Times New Roman" w:hAnsi="Wingdings 2" w:cs="Segoe UI Symbol"/>
                      <w:color w:val="000000"/>
                      <w:lang w:eastAsia="en-GB"/>
                    </w:rPr>
                    <w:t></w:t>
                  </w:r>
                </w:p>
              </w:tc>
            </w:tr>
          </w:tbl>
          <w:p w14:paraId="315787AB" w14:textId="77777777" w:rsidR="00BB7EC4" w:rsidRDefault="00BB7EC4">
            <w:pPr>
              <w:jc w:val="both"/>
              <w:rPr>
                <w:rFonts w:ascii="Arial" w:hAnsi="Arial" w:cs="Arial"/>
                <w:sz w:val="20"/>
                <w:szCs w:val="20"/>
              </w:rPr>
            </w:pPr>
          </w:p>
          <w:p w14:paraId="05FC7CCC" w14:textId="77777777" w:rsidR="00BB7EC4" w:rsidRDefault="0080094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424C5123" w14:textId="77777777" w:rsidR="00BB7EC4" w:rsidRDefault="00BB7EC4">
            <w:pPr>
              <w:rPr>
                <w:rFonts w:ascii="Arial" w:eastAsia="Times New Roman" w:hAnsi="Arial" w:cs="Arial"/>
                <w:color w:val="000000"/>
                <w:sz w:val="22"/>
                <w:szCs w:val="22"/>
                <w:lang w:eastAsia="en-GB"/>
              </w:rPr>
            </w:pPr>
          </w:p>
          <w:p w14:paraId="04D179F2" w14:textId="45AD2F67" w:rsidR="00BB7EC4" w:rsidRDefault="00800943">
            <w:pPr>
              <w:pStyle w:val="ListParagraph"/>
              <w:numPr>
                <w:ilvl w:val="0"/>
                <w:numId w:val="11"/>
              </w:numPr>
            </w:pPr>
            <w:r>
              <w:rPr>
                <w:rFonts w:ascii="Arial" w:eastAsia="Times New Roman" w:hAnsi="Arial" w:cs="Arial"/>
                <w:color w:val="000000"/>
                <w:sz w:val="22"/>
                <w:szCs w:val="22"/>
                <w:lang w:eastAsia="en-GB"/>
              </w:rPr>
              <w:t>for the purpose of Paragraph 3.1.2 (a), the figure shall be</w:t>
            </w:r>
            <w:r w:rsidR="00324AE3">
              <w:rPr>
                <w:rFonts w:ascii="Arial" w:hAnsi="Arial" w:cs="Arial"/>
                <w:sz w:val="22"/>
                <w:szCs w:val="22"/>
              </w:rPr>
              <w:t xml:space="preserve"> £20K</w:t>
            </w:r>
            <w:r>
              <w:rPr>
                <w:rFonts w:ascii="Arial" w:eastAsia="Times New Roman" w:hAnsi="Arial" w:cs="Arial"/>
                <w:color w:val="000000"/>
                <w:sz w:val="22"/>
                <w:szCs w:val="22"/>
                <w:lang w:eastAsia="en-GB"/>
              </w:rPr>
              <w:t xml:space="preserve">; and </w:t>
            </w:r>
          </w:p>
          <w:p w14:paraId="733FDE4D" w14:textId="7B42390F" w:rsidR="00BB7EC4" w:rsidRDefault="00800943">
            <w:pPr>
              <w:pStyle w:val="ListParagraph"/>
              <w:numPr>
                <w:ilvl w:val="0"/>
                <w:numId w:val="11"/>
              </w:numPr>
            </w:pPr>
            <w:bookmarkStart w:id="9" w:name="_Hlk159328670"/>
            <w:r>
              <w:rPr>
                <w:rFonts w:ascii="Arial" w:eastAsia="Times New Roman" w:hAnsi="Arial" w:cs="Arial"/>
                <w:color w:val="000000"/>
                <w:sz w:val="22"/>
                <w:szCs w:val="22"/>
                <w:lang w:eastAsia="en-GB"/>
              </w:rPr>
              <w:t>for the purpose of Paragraph 8.2.2, the figure shall be</w:t>
            </w:r>
            <w:r w:rsidR="003B4EDE">
              <w:rPr>
                <w:rFonts w:ascii="Arial" w:eastAsia="Times New Roman" w:hAnsi="Arial" w:cs="Arial"/>
                <w:color w:val="000000"/>
                <w:sz w:val="22"/>
                <w:szCs w:val="22"/>
                <w:lang w:eastAsia="en-GB"/>
              </w:rPr>
              <w:t xml:space="preserve"> £75</w:t>
            </w:r>
            <w:proofErr w:type="gramStart"/>
            <w:r w:rsidR="003B4EDE">
              <w:rPr>
                <w:rFonts w:ascii="Arial" w:eastAsia="Times New Roman" w:hAnsi="Arial" w:cs="Arial"/>
                <w:color w:val="000000"/>
                <w:sz w:val="22"/>
                <w:szCs w:val="22"/>
                <w:lang w:eastAsia="en-GB"/>
              </w:rPr>
              <w:t>K</w:t>
            </w:r>
            <w:r>
              <w:rPr>
                <w:rFonts w:ascii="Arial" w:eastAsia="Times New Roman" w:hAnsi="Arial" w:cs="Arial"/>
                <w:color w:val="000000"/>
                <w:sz w:val="22"/>
                <w:szCs w:val="22"/>
                <w:lang w:eastAsia="en-GB"/>
              </w:rPr>
              <w:t xml:space="preserve"> .</w:t>
            </w:r>
            <w:bookmarkEnd w:id="9"/>
            <w:proofErr w:type="gramEnd"/>
          </w:p>
        </w:tc>
      </w:tr>
    </w:tbl>
    <w:p w14:paraId="5B713818" w14:textId="77777777" w:rsidR="00BB7EC4" w:rsidRDefault="00BB7EC4">
      <w:pPr>
        <w:jc w:val="both"/>
        <w:rPr>
          <w:rFonts w:ascii="Arial" w:hAnsi="Arial" w:cs="Arial"/>
          <w:sz w:val="4"/>
          <w:szCs w:val="4"/>
        </w:rPr>
      </w:pPr>
    </w:p>
    <w:p w14:paraId="2181D340" w14:textId="77777777" w:rsidR="00BB7EC4" w:rsidRDefault="00BB7EC4">
      <w:pPr>
        <w:tabs>
          <w:tab w:val="left" w:pos="851"/>
        </w:tabs>
        <w:rPr>
          <w:rFonts w:ascii="Arial" w:hAnsi="Arial" w:cs="Arial"/>
          <w:sz w:val="4"/>
          <w:szCs w:val="4"/>
        </w:rPr>
      </w:pPr>
    </w:p>
    <w:p w14:paraId="0C92129F" w14:textId="77777777" w:rsidR="00BB7EC4" w:rsidRDefault="00BB7EC4">
      <w:pPr>
        <w:tabs>
          <w:tab w:val="left" w:pos="851"/>
        </w:tabs>
        <w:rPr>
          <w:rFonts w:ascii="Arial" w:hAnsi="Arial" w:cs="Arial"/>
          <w:sz w:val="4"/>
          <w:szCs w:val="4"/>
        </w:rPr>
      </w:pPr>
    </w:p>
    <w:p w14:paraId="5AE12577" w14:textId="77777777" w:rsidR="00BB7EC4" w:rsidRDefault="00BB7EC4">
      <w:pPr>
        <w:tabs>
          <w:tab w:val="left" w:pos="851"/>
        </w:tabs>
        <w:rPr>
          <w:rFonts w:ascii="Arial" w:hAnsi="Arial" w:cs="Arial"/>
          <w:sz w:val="4"/>
          <w:szCs w:val="4"/>
        </w:rPr>
      </w:pPr>
    </w:p>
    <w:p w14:paraId="0A673FEB" w14:textId="77777777" w:rsidR="00BB7EC4" w:rsidRDefault="00BB7EC4">
      <w:pPr>
        <w:tabs>
          <w:tab w:val="left" w:pos="851"/>
        </w:tabs>
        <w:rPr>
          <w:rFonts w:ascii="Arial" w:hAnsi="Arial" w:cs="Arial"/>
          <w:sz w:val="4"/>
          <w:szCs w:val="4"/>
        </w:rPr>
      </w:pPr>
    </w:p>
    <w:p w14:paraId="360BCD40" w14:textId="77777777" w:rsidR="00BB7EC4" w:rsidRDefault="00800943">
      <w:pPr>
        <w:tabs>
          <w:tab w:val="left" w:pos="851"/>
        </w:tabs>
        <w:rPr>
          <w:rFonts w:ascii="Arial" w:hAnsi="Arial" w:cs="Arial"/>
          <w:b/>
          <w:color w:val="365F91"/>
          <w:sz w:val="28"/>
          <w:szCs w:val="28"/>
        </w:rPr>
      </w:pPr>
      <w:r>
        <w:rPr>
          <w:rFonts w:ascii="Arial" w:hAnsi="Arial" w:cs="Arial"/>
          <w:b/>
          <w:color w:val="365F91"/>
          <w:sz w:val="28"/>
          <w:szCs w:val="28"/>
        </w:rPr>
        <w:t>Section C</w:t>
      </w:r>
    </w:p>
    <w:p w14:paraId="7DCDD089" w14:textId="77777777" w:rsidR="00BB7EC4" w:rsidRDefault="00BB7EC4">
      <w:pPr>
        <w:tabs>
          <w:tab w:val="left" w:pos="851"/>
        </w:tabs>
        <w:rPr>
          <w:rFonts w:ascii="Arial" w:hAnsi="Arial" w:cs="Arial"/>
          <w:b/>
          <w:color w:val="365F91"/>
          <w:sz w:val="28"/>
          <w:szCs w:val="28"/>
        </w:rPr>
      </w:pPr>
    </w:p>
    <w:p w14:paraId="5BC61220" w14:textId="77777777" w:rsidR="00BB7EC4" w:rsidRDefault="00800943">
      <w:pPr>
        <w:jc w:val="both"/>
        <w:rPr>
          <w:rFonts w:ascii="Arial" w:hAnsi="Arial" w:cs="Arial"/>
          <w:b/>
          <w:color w:val="365F91"/>
          <w:sz w:val="28"/>
          <w:szCs w:val="28"/>
        </w:rPr>
      </w:pPr>
      <w:r>
        <w:rPr>
          <w:rFonts w:ascii="Arial" w:hAnsi="Arial" w:cs="Arial"/>
          <w:b/>
          <w:color w:val="365F91"/>
          <w:sz w:val="28"/>
          <w:szCs w:val="28"/>
        </w:rPr>
        <w:t>Part A - Additional and Alternative Buyer Terms</w:t>
      </w:r>
    </w:p>
    <w:p w14:paraId="58B2474A" w14:textId="77777777" w:rsidR="00BB7EC4" w:rsidRDefault="00BB7EC4">
      <w:pPr>
        <w:jc w:val="both"/>
        <w:rPr>
          <w:rFonts w:ascii="Arial" w:hAnsi="Arial" w:cs="Arial"/>
          <w:sz w:val="4"/>
          <w:szCs w:val="4"/>
        </w:rPr>
      </w:pPr>
    </w:p>
    <w:p w14:paraId="4A65D0C7" w14:textId="77777777" w:rsidR="00BB7EC4" w:rsidRDefault="00BB7EC4">
      <w:pPr>
        <w:jc w:val="both"/>
        <w:rPr>
          <w:rFonts w:ascii="Arial" w:hAnsi="Arial" w:cs="Arial"/>
          <w:sz w:val="4"/>
          <w:szCs w:val="4"/>
        </w:rPr>
      </w:pPr>
    </w:p>
    <w:p w14:paraId="3F07358A" w14:textId="77777777" w:rsidR="00BB7EC4" w:rsidRDefault="00BB7EC4">
      <w:pPr>
        <w:rPr>
          <w:rFonts w:ascii="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BB7EC4" w14:paraId="0177A738" w14:textId="77777777">
        <w:trPr>
          <w:trHeight w:val="322"/>
        </w:trPr>
        <w:tc>
          <w:tcPr>
            <w:tcW w:w="9622" w:type="dxa"/>
            <w:shd w:val="clear" w:color="auto" w:fill="DBE5F1"/>
            <w:tcMar>
              <w:top w:w="113" w:type="dxa"/>
              <w:left w:w="108" w:type="dxa"/>
              <w:bottom w:w="113" w:type="dxa"/>
              <w:right w:w="108" w:type="dxa"/>
            </w:tcMar>
          </w:tcPr>
          <w:p w14:paraId="129DC168" w14:textId="77777777" w:rsidR="00BB7EC4" w:rsidRPr="00BD08A3" w:rsidRDefault="00800943">
            <w:pPr>
              <w:jc w:val="both"/>
            </w:pPr>
            <w:bookmarkStart w:id="10" w:name="_Ref349213525"/>
            <w:r>
              <w:rPr>
                <w:rFonts w:ascii="Arial" w:hAnsi="Arial" w:cs="Arial"/>
                <w:b/>
                <w:sz w:val="22"/>
                <w:szCs w:val="22"/>
              </w:rPr>
              <w:t>Additional Schedules and Clauses</w:t>
            </w:r>
            <w:bookmarkEnd w:id="10"/>
          </w:p>
          <w:p w14:paraId="49117731" w14:textId="77777777" w:rsidR="00BB7EC4" w:rsidRDefault="00800943">
            <w:pPr>
              <w:jc w:val="both"/>
              <w:rPr>
                <w:rFonts w:ascii="Arial" w:hAnsi="Arial" w:cs="Arial"/>
                <w:b/>
                <w:sz w:val="22"/>
                <w:szCs w:val="22"/>
              </w:rPr>
            </w:pPr>
            <w:r>
              <w:rPr>
                <w:rFonts w:ascii="Arial" w:hAnsi="Arial" w:cs="Arial"/>
                <w:b/>
                <w:sz w:val="22"/>
                <w:szCs w:val="22"/>
              </w:rPr>
              <w:t>Part A – Additional Schedules</w:t>
            </w:r>
          </w:p>
          <w:p w14:paraId="3E16666C" w14:textId="77777777" w:rsidR="00BB7EC4" w:rsidRDefault="00BB7EC4">
            <w:pPr>
              <w:jc w:val="center"/>
              <w:rPr>
                <w:rFonts w:ascii="Arial" w:hAnsi="Arial" w:cs="Arial"/>
                <w:b/>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BB7EC4" w14:paraId="3AEB7A20"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C640BFB" w14:textId="77777777" w:rsidR="00BB7EC4" w:rsidRDefault="00800943">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52C98B7" w14:textId="77777777" w:rsidR="00BB7EC4" w:rsidRDefault="00800943">
                  <w:pPr>
                    <w:jc w:val="center"/>
                    <w:rPr>
                      <w:rFonts w:ascii="Arial" w:hAnsi="Arial" w:cs="Arial"/>
                      <w:b/>
                      <w:sz w:val="22"/>
                      <w:szCs w:val="22"/>
                    </w:rPr>
                  </w:pPr>
                  <w:r>
                    <w:rPr>
                      <w:rFonts w:ascii="Arial" w:hAnsi="Arial" w:cs="Arial"/>
                      <w:b/>
                      <w:sz w:val="22"/>
                      <w:szCs w:val="22"/>
                    </w:rPr>
                    <w:t>Tick as applicable</w:t>
                  </w:r>
                </w:p>
              </w:tc>
            </w:tr>
            <w:tr w:rsidR="00BB7EC4" w14:paraId="345B37EC"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E8B3" w14:textId="77777777" w:rsidR="00BB7EC4" w:rsidRDefault="00800943">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1B62" w14:textId="5B903A07" w:rsidR="00BB7EC4" w:rsidRPr="006A06B7" w:rsidRDefault="00315FCB">
                  <w:pPr>
                    <w:jc w:val="center"/>
                    <w:rPr>
                      <w:rFonts w:ascii="Wingdings 2" w:hAnsi="Wingdings 2"/>
                    </w:rPr>
                  </w:pPr>
                  <w:r>
                    <w:rPr>
                      <w:rFonts w:ascii="Segoe UI Symbol" w:eastAsia="Times New Roman" w:hAnsi="Segoe UI Symbol" w:cs="Segoe UI Symbol"/>
                      <w:color w:val="000000"/>
                      <w:sz w:val="18"/>
                      <w:szCs w:val="18"/>
                      <w:lang w:eastAsia="en-GB"/>
                    </w:rPr>
                    <w:t>☐</w:t>
                  </w:r>
                </w:p>
              </w:tc>
            </w:tr>
            <w:tr w:rsidR="00BB7EC4" w14:paraId="52D145C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30DA" w14:textId="77777777" w:rsidR="00BB7EC4" w:rsidRDefault="00800943">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E60D" w14:textId="6DBBF7F3" w:rsidR="00BB7EC4" w:rsidRPr="006A06B7" w:rsidRDefault="00315FCB">
                  <w:pPr>
                    <w:jc w:val="center"/>
                    <w:rPr>
                      <w:rFonts w:ascii="Wingdings 2" w:hAnsi="Wingdings 2"/>
                    </w:rPr>
                  </w:pPr>
                  <w:r>
                    <w:rPr>
                      <w:rFonts w:ascii="Segoe UI Symbol" w:eastAsia="Times New Roman" w:hAnsi="Segoe UI Symbol" w:cs="Segoe UI Symbol"/>
                      <w:color w:val="000000"/>
                      <w:sz w:val="18"/>
                      <w:szCs w:val="18"/>
                      <w:lang w:eastAsia="en-GB"/>
                    </w:rPr>
                    <w:t>☐</w:t>
                  </w:r>
                </w:p>
              </w:tc>
            </w:tr>
            <w:tr w:rsidR="00BB7EC4" w14:paraId="5621B83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DBCF" w14:textId="77777777" w:rsidR="00BB7EC4" w:rsidRDefault="00800943">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6438" w14:textId="3693F6D3" w:rsidR="00BB7EC4" w:rsidRDefault="00800943">
                  <w:pPr>
                    <w:jc w:val="center"/>
                  </w:pPr>
                  <w:r>
                    <w:rPr>
                      <w:rFonts w:ascii="Arial" w:eastAsia="MS Gothic" w:hAnsi="Arial" w:cs="Arial"/>
                      <w:sz w:val="22"/>
                      <w:szCs w:val="22"/>
                    </w:rPr>
                    <w:t>Part A</w:t>
                  </w:r>
                  <w:r>
                    <w:rPr>
                      <w:rFonts w:ascii="MS Gothic" w:eastAsia="MS Gothic" w:hAnsi="MS Gothic" w:cs="Arial"/>
                      <w:sz w:val="22"/>
                      <w:szCs w:val="22"/>
                    </w:rPr>
                    <w:t xml:space="preserve"> </w:t>
                  </w:r>
                  <w:r w:rsidR="00453912" w:rsidRPr="00D25581">
                    <w:rPr>
                      <w:rFonts w:ascii="Wingdings 2" w:eastAsia="Times New Roman" w:hAnsi="Wingdings 2" w:cs="Segoe UI Symbol"/>
                      <w:color w:val="000000"/>
                      <w:sz w:val="18"/>
                      <w:szCs w:val="18"/>
                      <w:lang w:eastAsia="en-GB"/>
                    </w:rPr>
                    <w:t></w:t>
                  </w:r>
                  <w:r>
                    <w:rPr>
                      <w:rFonts w:ascii="MS Gothic" w:eastAsia="MS Gothic" w:hAnsi="MS Gothic" w:cs="Arial"/>
                      <w:sz w:val="22"/>
                      <w:szCs w:val="22"/>
                    </w:rPr>
                    <w:t xml:space="preserve"> </w:t>
                  </w:r>
                  <w:r>
                    <w:rPr>
                      <w:rFonts w:ascii="Arial" w:eastAsia="MS Gothic" w:hAnsi="Arial" w:cs="Arial"/>
                      <w:sz w:val="22"/>
                      <w:szCs w:val="22"/>
                    </w:rPr>
                    <w:t>or</w:t>
                  </w:r>
                  <w:r>
                    <w:rPr>
                      <w:rFonts w:ascii="MS Gothic" w:eastAsia="MS Gothic" w:hAnsi="MS Gothic" w:cs="Arial"/>
                      <w:sz w:val="22"/>
                      <w:szCs w:val="22"/>
                    </w:rPr>
                    <w:t xml:space="preserve"> </w:t>
                  </w:r>
                  <w:r>
                    <w:rPr>
                      <w:rFonts w:ascii="Arial" w:eastAsia="MS Gothic" w:hAnsi="Arial" w:cs="Arial"/>
                      <w:sz w:val="22"/>
                      <w:szCs w:val="22"/>
                    </w:rPr>
                    <w:t>Part B</w:t>
                  </w:r>
                  <w:r>
                    <w:rPr>
                      <w:rFonts w:ascii="MS Gothic" w:eastAsia="MS Gothic" w:hAnsi="MS Gothic" w:cs="Arial"/>
                      <w:sz w:val="22"/>
                      <w:szCs w:val="22"/>
                    </w:rPr>
                    <w:t xml:space="preserve"> </w:t>
                  </w:r>
                  <w:r>
                    <w:rPr>
                      <w:rFonts w:ascii="Segoe UI Symbol" w:eastAsia="Times New Roman" w:hAnsi="Segoe UI Symbol" w:cs="Segoe UI Symbol"/>
                      <w:color w:val="000000"/>
                      <w:sz w:val="18"/>
                      <w:szCs w:val="18"/>
                      <w:lang w:eastAsia="en-GB"/>
                    </w:rPr>
                    <w:t>☐</w:t>
                  </w:r>
                </w:p>
              </w:tc>
            </w:tr>
            <w:tr w:rsidR="00BB7EC4" w14:paraId="697C5F6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251F" w14:textId="77777777" w:rsidR="00BB7EC4" w:rsidRDefault="00800943">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B071B" w14:textId="77777777" w:rsidR="00BB7EC4" w:rsidRPr="00D25581" w:rsidRDefault="00D25581">
                  <w:pPr>
                    <w:jc w:val="center"/>
                    <w:rPr>
                      <w:rFonts w:ascii="Wingdings 2" w:hAnsi="Wingdings 2"/>
                    </w:rPr>
                  </w:pPr>
                  <w:r w:rsidRPr="00D25581">
                    <w:rPr>
                      <w:rFonts w:ascii="Wingdings 2" w:eastAsia="Times New Roman" w:hAnsi="Wingdings 2" w:cs="Segoe UI Symbol"/>
                      <w:color w:val="000000"/>
                      <w:sz w:val="18"/>
                      <w:szCs w:val="18"/>
                      <w:lang w:eastAsia="en-GB"/>
                    </w:rPr>
                    <w:t></w:t>
                  </w:r>
                </w:p>
              </w:tc>
            </w:tr>
            <w:tr w:rsidR="00BB7EC4" w14:paraId="47DF103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3FB8" w14:textId="77777777" w:rsidR="00BB7EC4" w:rsidRDefault="00800943">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6A5C" w14:textId="77777777" w:rsidR="00BB7EC4" w:rsidRDefault="00800943">
                  <w:pPr>
                    <w:jc w:val="center"/>
                  </w:pPr>
                  <w:r>
                    <w:rPr>
                      <w:rFonts w:ascii="Segoe UI Symbol" w:eastAsia="Times New Roman" w:hAnsi="Segoe UI Symbol" w:cs="Segoe UI Symbol"/>
                      <w:color w:val="000000"/>
                      <w:sz w:val="18"/>
                      <w:szCs w:val="18"/>
                      <w:lang w:eastAsia="en-GB"/>
                    </w:rPr>
                    <w:t>☐</w:t>
                  </w:r>
                </w:p>
              </w:tc>
            </w:tr>
            <w:tr w:rsidR="00BB7EC4" w14:paraId="4E1A44E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915A" w14:textId="77777777" w:rsidR="00BB7EC4" w:rsidRDefault="00800943">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0A35" w14:textId="057740A4" w:rsidR="00BB7EC4" w:rsidRPr="00D25581" w:rsidRDefault="00315FCB">
                  <w:pPr>
                    <w:jc w:val="center"/>
                    <w:rPr>
                      <w:rFonts w:ascii="Wingdings 2" w:hAnsi="Wingdings 2"/>
                    </w:rPr>
                  </w:pPr>
                  <w:r>
                    <w:rPr>
                      <w:rFonts w:ascii="Segoe UI Symbol" w:eastAsia="Times New Roman" w:hAnsi="Segoe UI Symbol" w:cs="Segoe UI Symbol"/>
                      <w:color w:val="000000"/>
                      <w:sz w:val="18"/>
                      <w:szCs w:val="18"/>
                      <w:lang w:eastAsia="en-GB"/>
                    </w:rPr>
                    <w:t>☐</w:t>
                  </w:r>
                </w:p>
              </w:tc>
            </w:tr>
            <w:tr w:rsidR="00BB7EC4" w14:paraId="24EC306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348B5"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3753" w14:textId="77777777" w:rsidR="00BB7EC4" w:rsidRPr="00D25581" w:rsidRDefault="00D25581">
                  <w:pPr>
                    <w:jc w:val="center"/>
                    <w:rPr>
                      <w:rFonts w:ascii="Wingdings 2" w:hAnsi="Wingdings 2"/>
                    </w:rPr>
                  </w:pPr>
                  <w:r>
                    <w:rPr>
                      <w:rFonts w:ascii="Wingdings 2" w:eastAsia="Times New Roman" w:hAnsi="Wingdings 2" w:cs="Segoe UI Symbol"/>
                      <w:color w:val="000000"/>
                      <w:sz w:val="18"/>
                      <w:szCs w:val="18"/>
                      <w:lang w:eastAsia="en-GB"/>
                    </w:rPr>
                    <w:t></w:t>
                  </w:r>
                </w:p>
              </w:tc>
            </w:tr>
            <w:tr w:rsidR="00BB7EC4" w14:paraId="5F10DCCC"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1983"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7E5F" w14:textId="77777777" w:rsidR="00BB7EC4" w:rsidRDefault="00800943">
                  <w:pPr>
                    <w:jc w:val="center"/>
                  </w:pPr>
                  <w:r>
                    <w:rPr>
                      <w:rFonts w:ascii="Segoe UI Symbol" w:eastAsia="Times New Roman" w:hAnsi="Segoe UI Symbol" w:cs="Segoe UI Symbol"/>
                      <w:color w:val="000000"/>
                      <w:sz w:val="18"/>
                      <w:szCs w:val="18"/>
                      <w:lang w:eastAsia="en-GB"/>
                    </w:rPr>
                    <w:t>☐</w:t>
                  </w:r>
                </w:p>
              </w:tc>
            </w:tr>
            <w:tr w:rsidR="00BB7EC4" w14:paraId="479FBA9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37998"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7CE2" w14:textId="77777777" w:rsidR="00BB7EC4" w:rsidRPr="00D25581" w:rsidRDefault="00D25581">
                  <w:pPr>
                    <w:jc w:val="center"/>
                    <w:rPr>
                      <w:rFonts w:ascii="Wingdings 2" w:hAnsi="Wingdings 2"/>
                    </w:rPr>
                  </w:pPr>
                  <w:r>
                    <w:rPr>
                      <w:rFonts w:ascii="Wingdings 2" w:eastAsia="Times New Roman" w:hAnsi="Wingdings 2" w:cs="Segoe UI Symbol"/>
                      <w:color w:val="000000"/>
                      <w:sz w:val="18"/>
                      <w:szCs w:val="18"/>
                      <w:lang w:eastAsia="en-GB"/>
                    </w:rPr>
                    <w:t></w:t>
                  </w:r>
                </w:p>
              </w:tc>
            </w:tr>
          </w:tbl>
          <w:p w14:paraId="55C57663" w14:textId="77777777" w:rsidR="00BB7EC4" w:rsidRDefault="00BB7EC4">
            <w:pPr>
              <w:jc w:val="both"/>
              <w:rPr>
                <w:rFonts w:ascii="Arial" w:hAnsi="Arial" w:cs="Arial"/>
                <w:i/>
                <w:sz w:val="22"/>
                <w:szCs w:val="22"/>
              </w:rPr>
            </w:pPr>
          </w:p>
          <w:p w14:paraId="135B9DC4" w14:textId="77777777" w:rsidR="00BB7EC4" w:rsidRDefault="00800943">
            <w:pPr>
              <w:jc w:val="both"/>
              <w:rPr>
                <w:rFonts w:ascii="Arial" w:hAnsi="Arial" w:cs="Arial"/>
                <w:b/>
                <w:sz w:val="22"/>
                <w:szCs w:val="22"/>
              </w:rPr>
            </w:pPr>
            <w:r>
              <w:rPr>
                <w:rFonts w:ascii="Arial" w:hAnsi="Arial" w:cs="Arial"/>
                <w:b/>
                <w:sz w:val="22"/>
                <w:szCs w:val="22"/>
              </w:rPr>
              <w:t xml:space="preserve">Part B – Additional Clauses </w:t>
            </w: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BB7EC4" w14:paraId="0508ABD1"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CC02DF6" w14:textId="77777777" w:rsidR="00BB7EC4" w:rsidRDefault="00800943">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3B01454" w14:textId="77777777" w:rsidR="00BB7EC4" w:rsidRDefault="00800943">
                  <w:pPr>
                    <w:jc w:val="center"/>
                    <w:rPr>
                      <w:rFonts w:ascii="Arial" w:hAnsi="Arial" w:cs="Arial"/>
                      <w:b/>
                      <w:sz w:val="22"/>
                      <w:szCs w:val="22"/>
                    </w:rPr>
                  </w:pPr>
                  <w:r>
                    <w:rPr>
                      <w:rFonts w:ascii="Arial" w:hAnsi="Arial" w:cs="Arial"/>
                      <w:b/>
                      <w:sz w:val="22"/>
                      <w:szCs w:val="22"/>
                    </w:rPr>
                    <w:t>Tick as applicable</w:t>
                  </w:r>
                </w:p>
              </w:tc>
            </w:tr>
            <w:tr w:rsidR="00BB7EC4" w14:paraId="2F45224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42779" w14:textId="77777777" w:rsidR="00BB7EC4" w:rsidRDefault="00800943">
                  <w:pPr>
                    <w:jc w:val="both"/>
                    <w:rPr>
                      <w:rFonts w:ascii="Arial" w:hAnsi="Arial" w:cs="Arial"/>
                      <w:sz w:val="22"/>
                      <w:szCs w:val="22"/>
                    </w:rPr>
                  </w:pPr>
                  <w:r>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B2FC9" w14:textId="77777777" w:rsidR="00BB7EC4" w:rsidRPr="00D25581" w:rsidRDefault="00D25581">
                  <w:pPr>
                    <w:jc w:val="center"/>
                    <w:rPr>
                      <w:rFonts w:ascii="Wingdings 2" w:hAnsi="Wingdings 2"/>
                    </w:rPr>
                  </w:pPr>
                  <w:r>
                    <w:rPr>
                      <w:rFonts w:ascii="Wingdings 2" w:eastAsia="Times New Roman" w:hAnsi="Wingdings 2" w:cs="Segoe UI Symbol"/>
                      <w:color w:val="000000"/>
                      <w:sz w:val="18"/>
                      <w:szCs w:val="18"/>
                      <w:lang w:eastAsia="en-GB"/>
                    </w:rPr>
                    <w:t></w:t>
                  </w:r>
                </w:p>
              </w:tc>
            </w:tr>
            <w:tr w:rsidR="00BB7EC4" w14:paraId="00CCD74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04214" w14:textId="77777777" w:rsidR="00BB7EC4" w:rsidRDefault="00800943">
                  <w:pPr>
                    <w:jc w:val="both"/>
                    <w:rPr>
                      <w:rFonts w:ascii="Arial" w:hAnsi="Arial" w:cs="Arial"/>
                      <w:sz w:val="22"/>
                      <w:szCs w:val="22"/>
                    </w:rPr>
                  </w:pPr>
                  <w:r>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3B5A8" w14:textId="77777777" w:rsidR="00BB7EC4" w:rsidRPr="00D25581" w:rsidRDefault="00D25581">
                  <w:pPr>
                    <w:jc w:val="center"/>
                    <w:rPr>
                      <w:rFonts w:ascii="Wingdings 2" w:hAnsi="Wingdings 2"/>
                    </w:rPr>
                  </w:pPr>
                  <w:r>
                    <w:rPr>
                      <w:rFonts w:ascii="Wingdings 2" w:eastAsia="Times New Roman" w:hAnsi="Wingdings 2" w:cs="Segoe UI Symbol"/>
                      <w:color w:val="000000"/>
                      <w:sz w:val="18"/>
                      <w:szCs w:val="18"/>
                      <w:lang w:eastAsia="en-GB"/>
                    </w:rPr>
                    <w:t></w:t>
                  </w:r>
                </w:p>
              </w:tc>
            </w:tr>
            <w:tr w:rsidR="00BB7EC4" w14:paraId="2E88F03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AD0B" w14:textId="77777777" w:rsidR="00BB7EC4" w:rsidRDefault="00800943">
                  <w:pPr>
                    <w:jc w:val="both"/>
                    <w:rPr>
                      <w:rFonts w:ascii="Arial" w:hAnsi="Arial" w:cs="Arial"/>
                      <w:sz w:val="22"/>
                      <w:szCs w:val="22"/>
                    </w:rPr>
                  </w:pPr>
                  <w:r>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5371" w14:textId="77777777" w:rsidR="00BB7EC4" w:rsidRDefault="00800943">
                  <w:pPr>
                    <w:jc w:val="center"/>
                  </w:pPr>
                  <w:r>
                    <w:rPr>
                      <w:rFonts w:ascii="Segoe UI Symbol" w:eastAsia="Times New Roman" w:hAnsi="Segoe UI Symbol" w:cs="Segoe UI Symbol"/>
                      <w:color w:val="000000"/>
                      <w:sz w:val="18"/>
                      <w:szCs w:val="18"/>
                      <w:lang w:eastAsia="en-GB"/>
                    </w:rPr>
                    <w:t>☐</w:t>
                  </w:r>
                </w:p>
              </w:tc>
            </w:tr>
          </w:tbl>
          <w:p w14:paraId="56734EFB" w14:textId="77777777" w:rsidR="00BB7EC4" w:rsidRDefault="00BB7EC4">
            <w:pPr>
              <w:jc w:val="both"/>
              <w:rPr>
                <w:rFonts w:ascii="Arial" w:hAnsi="Arial" w:cs="Arial"/>
                <w:i/>
                <w:sz w:val="18"/>
                <w:szCs w:val="18"/>
              </w:rPr>
            </w:pPr>
          </w:p>
          <w:p w14:paraId="20A9E274"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 xml:space="preserve">Where selected above the Additional Schedules and/or Clauses set out in document RM6100 Additional and Alternative Terms and Conditions Lots 2, 3 and 5 shall be incorporated into this Contract. </w:t>
            </w:r>
          </w:p>
          <w:p w14:paraId="30614BDE" w14:textId="77777777" w:rsidR="00BB7EC4" w:rsidRDefault="00BB7EC4">
            <w:pPr>
              <w:jc w:val="both"/>
              <w:rPr>
                <w:rFonts w:ascii="Arial" w:hAnsi="Arial" w:cs="Arial"/>
                <w:i/>
                <w:sz w:val="18"/>
                <w:szCs w:val="18"/>
              </w:rPr>
            </w:pPr>
          </w:p>
          <w:p w14:paraId="1FA84151" w14:textId="77777777" w:rsidR="00BB7EC4" w:rsidRDefault="00800943">
            <w:pPr>
              <w:jc w:val="both"/>
              <w:rPr>
                <w:rFonts w:ascii="Arial" w:hAnsi="Arial" w:cs="Arial"/>
                <w:b/>
                <w:sz w:val="22"/>
                <w:szCs w:val="22"/>
              </w:rPr>
            </w:pPr>
            <w:r>
              <w:rPr>
                <w:rFonts w:ascii="Arial" w:hAnsi="Arial" w:cs="Arial"/>
                <w:b/>
                <w:sz w:val="22"/>
                <w:szCs w:val="22"/>
              </w:rPr>
              <w:t>Part C - Alternative Clauses</w:t>
            </w:r>
          </w:p>
          <w:p w14:paraId="37E2B621" w14:textId="77777777" w:rsidR="00BB7EC4" w:rsidRDefault="00BB7EC4">
            <w:pPr>
              <w:jc w:val="both"/>
              <w:rPr>
                <w:rFonts w:ascii="Arial" w:hAnsi="Arial" w:cs="Arial"/>
                <w:sz w:val="22"/>
                <w:szCs w:val="22"/>
              </w:rPr>
            </w:pPr>
          </w:p>
          <w:p w14:paraId="0F71EACE" w14:textId="77777777" w:rsidR="00BB7EC4" w:rsidRDefault="00800943">
            <w:pPr>
              <w:rPr>
                <w:rFonts w:ascii="Arial" w:hAnsi="Arial" w:cs="Arial"/>
                <w:sz w:val="22"/>
                <w:szCs w:val="22"/>
              </w:rPr>
            </w:pPr>
            <w:r>
              <w:rPr>
                <w:rFonts w:ascii="Arial" w:hAnsi="Arial" w:cs="Arial"/>
                <w:sz w:val="22"/>
                <w:szCs w:val="22"/>
              </w:rPr>
              <w:t>The following Alternative Clauses will apply:</w:t>
            </w:r>
          </w:p>
          <w:p w14:paraId="20499A02" w14:textId="77777777" w:rsidR="00BB7EC4" w:rsidRDefault="00BB7EC4">
            <w:pPr>
              <w:jc w:val="both"/>
              <w:rPr>
                <w:rFonts w:ascii="Arial" w:hAnsi="Arial" w:cs="Arial"/>
                <w:i/>
                <w:sz w:val="22"/>
                <w:szCs w:val="22"/>
                <w:shd w:val="clear" w:color="auto" w:fill="FFFF00"/>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BB7EC4" w14:paraId="6C137092"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2A608E8" w14:textId="77777777" w:rsidR="00BB7EC4" w:rsidRDefault="00800943">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6B07F60" w14:textId="77777777" w:rsidR="00BB7EC4" w:rsidRDefault="00800943">
                  <w:pPr>
                    <w:jc w:val="center"/>
                    <w:rPr>
                      <w:rFonts w:ascii="Arial" w:hAnsi="Arial" w:cs="Arial"/>
                      <w:b/>
                      <w:sz w:val="22"/>
                      <w:szCs w:val="22"/>
                    </w:rPr>
                  </w:pPr>
                  <w:r>
                    <w:rPr>
                      <w:rFonts w:ascii="Arial" w:hAnsi="Arial" w:cs="Arial"/>
                      <w:b/>
                      <w:sz w:val="22"/>
                      <w:szCs w:val="22"/>
                    </w:rPr>
                    <w:t>Tick as applicable</w:t>
                  </w:r>
                </w:p>
              </w:tc>
            </w:tr>
            <w:tr w:rsidR="00BB7EC4" w14:paraId="733F6FAA"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840E" w14:textId="77777777" w:rsidR="00BB7EC4" w:rsidRDefault="00800943">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E008" w14:textId="77777777" w:rsidR="00BB7EC4" w:rsidRDefault="00800943">
                  <w:pPr>
                    <w:jc w:val="center"/>
                  </w:pPr>
                  <w:r>
                    <w:rPr>
                      <w:rFonts w:ascii="Segoe UI Symbol" w:eastAsia="Times New Roman" w:hAnsi="Segoe UI Symbol" w:cs="Segoe UI Symbol"/>
                      <w:color w:val="000000"/>
                      <w:sz w:val="18"/>
                      <w:szCs w:val="18"/>
                      <w:lang w:eastAsia="en-GB"/>
                    </w:rPr>
                    <w:t>☐</w:t>
                  </w:r>
                </w:p>
              </w:tc>
            </w:tr>
            <w:tr w:rsidR="00BB7EC4" w14:paraId="396FAB1C"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C803" w14:textId="77777777" w:rsidR="00BB7EC4" w:rsidRDefault="00800943">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513A6" w14:textId="77777777" w:rsidR="00BB7EC4" w:rsidRDefault="00800943">
                  <w:pPr>
                    <w:jc w:val="center"/>
                  </w:pPr>
                  <w:r>
                    <w:rPr>
                      <w:rFonts w:ascii="Segoe UI Symbol" w:eastAsia="Times New Roman" w:hAnsi="Segoe UI Symbol" w:cs="Segoe UI Symbol"/>
                      <w:color w:val="000000"/>
                      <w:sz w:val="18"/>
                      <w:szCs w:val="18"/>
                      <w:lang w:eastAsia="en-GB"/>
                    </w:rPr>
                    <w:t>☐</w:t>
                  </w:r>
                </w:p>
              </w:tc>
            </w:tr>
            <w:tr w:rsidR="00BB7EC4" w14:paraId="6F64F44A"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28EB" w14:textId="77777777" w:rsidR="00BB7EC4" w:rsidRDefault="00800943">
                  <w:pPr>
                    <w:jc w:val="both"/>
                    <w:rPr>
                      <w:rFonts w:ascii="Arial" w:hAnsi="Arial" w:cs="Arial"/>
                      <w:sz w:val="22"/>
                      <w:szCs w:val="22"/>
                    </w:rPr>
                  </w:pPr>
                  <w:r>
                    <w:rPr>
                      <w:rFonts w:ascii="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6763" w14:textId="77777777" w:rsidR="00BB7EC4" w:rsidRDefault="00800943">
                  <w:pPr>
                    <w:jc w:val="center"/>
                  </w:pPr>
                  <w:r>
                    <w:rPr>
                      <w:rFonts w:ascii="Segoe UI Symbol" w:eastAsia="Times New Roman" w:hAnsi="Segoe UI Symbol" w:cs="Segoe UI Symbol"/>
                      <w:color w:val="000000"/>
                      <w:sz w:val="18"/>
                      <w:szCs w:val="18"/>
                      <w:lang w:eastAsia="en-GB"/>
                    </w:rPr>
                    <w:t>☐</w:t>
                  </w:r>
                </w:p>
              </w:tc>
            </w:tr>
          </w:tbl>
          <w:p w14:paraId="0EFCA4FC" w14:textId="77777777" w:rsidR="00BB7EC4" w:rsidRDefault="00BB7EC4">
            <w:pPr>
              <w:rPr>
                <w:rFonts w:ascii="Helvetica Neue" w:eastAsia="Helvetica Neue" w:hAnsi="Helvetica Neue" w:cs="Helvetica Neue"/>
              </w:rPr>
            </w:pPr>
          </w:p>
          <w:p w14:paraId="0D5212D2" w14:textId="77777777" w:rsidR="00BB7EC4" w:rsidRDefault="0080094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795055B8" w14:textId="77777777" w:rsidR="00FF12E9" w:rsidRDefault="00FF12E9">
            <w:pPr>
              <w:jc w:val="both"/>
              <w:rPr>
                <w:rFonts w:ascii="Arial" w:eastAsia="Times New Roman" w:hAnsi="Arial" w:cs="Arial"/>
                <w:color w:val="000000"/>
                <w:sz w:val="22"/>
                <w:szCs w:val="22"/>
                <w:lang w:eastAsia="en-GB"/>
              </w:rPr>
            </w:pPr>
          </w:p>
          <w:p w14:paraId="77946C23" w14:textId="1D351D92" w:rsidR="00FF12E9" w:rsidRDefault="00FF12E9">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Schedule 8 – MOD TUPE Terms shall also be incorporated into this Contract.</w:t>
            </w:r>
          </w:p>
          <w:p w14:paraId="20A8A967" w14:textId="77777777" w:rsidR="00BB7EC4" w:rsidRDefault="00BB7EC4">
            <w:pPr>
              <w:jc w:val="both"/>
              <w:rPr>
                <w:rFonts w:ascii="Arial" w:hAnsi="Arial" w:cs="Arial"/>
                <w:i/>
                <w:sz w:val="18"/>
                <w:szCs w:val="18"/>
              </w:rPr>
            </w:pPr>
          </w:p>
        </w:tc>
      </w:tr>
    </w:tbl>
    <w:p w14:paraId="6656B7CE" w14:textId="77777777" w:rsidR="00BB7EC4" w:rsidRDefault="00BB7EC4">
      <w:pPr>
        <w:rPr>
          <w:rFonts w:ascii="Arial" w:hAnsi="Arial" w:cs="Arial"/>
          <w:b/>
          <w:sz w:val="16"/>
          <w:szCs w:val="16"/>
        </w:rPr>
      </w:pPr>
    </w:p>
    <w:p w14:paraId="27D636FA" w14:textId="77777777" w:rsidR="00BB7EC4" w:rsidRDefault="00BB7EC4">
      <w:pPr>
        <w:rPr>
          <w:rFonts w:ascii="Arial" w:hAnsi="Arial" w:cs="Arial"/>
          <w:b/>
          <w:sz w:val="16"/>
          <w:szCs w:val="16"/>
        </w:rPr>
      </w:pPr>
    </w:p>
    <w:p w14:paraId="6007CB4B" w14:textId="77777777" w:rsidR="00BB7EC4" w:rsidRDefault="00800943">
      <w:pPr>
        <w:jc w:val="both"/>
        <w:rPr>
          <w:rFonts w:ascii="Arial" w:hAnsi="Arial" w:cs="Arial"/>
          <w:b/>
          <w:color w:val="365F91"/>
          <w:sz w:val="28"/>
          <w:szCs w:val="28"/>
        </w:rPr>
      </w:pPr>
      <w:r>
        <w:rPr>
          <w:rFonts w:ascii="Arial" w:hAnsi="Arial" w:cs="Arial"/>
          <w:b/>
          <w:color w:val="365F91"/>
          <w:sz w:val="28"/>
          <w:szCs w:val="28"/>
        </w:rPr>
        <w:t>Part B - Additional Information Required for Additional Schedules/Clauses Selected in Part A</w:t>
      </w:r>
    </w:p>
    <w:p w14:paraId="260ED81C" w14:textId="77777777" w:rsidR="00BB7EC4" w:rsidRDefault="00BB7EC4">
      <w:pPr>
        <w:rPr>
          <w:rFonts w:ascii="Arial" w:hAnsi="Arial" w:cs="Arial"/>
          <w:b/>
          <w:sz w:val="16"/>
          <w:szCs w:val="16"/>
        </w:rPr>
      </w:pPr>
    </w:p>
    <w:tbl>
      <w:tblPr>
        <w:tblW w:w="9632" w:type="dxa"/>
        <w:tblCellMar>
          <w:left w:w="10" w:type="dxa"/>
          <w:right w:w="10" w:type="dxa"/>
        </w:tblCellMar>
        <w:tblLook w:val="04A0" w:firstRow="1" w:lastRow="0" w:firstColumn="1" w:lastColumn="0" w:noHBand="0" w:noVBand="1"/>
      </w:tblPr>
      <w:tblGrid>
        <w:gridCol w:w="9632"/>
      </w:tblGrid>
      <w:tr w:rsidR="00BB7EC4" w14:paraId="00E70F82" w14:textId="77777777">
        <w:trPr>
          <w:trHeight w:val="119"/>
        </w:trPr>
        <w:tc>
          <w:tcPr>
            <w:tcW w:w="9632" w:type="dxa"/>
            <w:shd w:val="clear" w:color="auto" w:fill="DBE5F1"/>
            <w:tcMar>
              <w:top w:w="113" w:type="dxa"/>
              <w:left w:w="108" w:type="dxa"/>
              <w:bottom w:w="113" w:type="dxa"/>
              <w:right w:w="108" w:type="dxa"/>
            </w:tcMar>
          </w:tcPr>
          <w:p w14:paraId="2285782D" w14:textId="77777777" w:rsidR="00BB7EC4" w:rsidRDefault="00800943">
            <w:pPr>
              <w:jc w:val="both"/>
              <w:rPr>
                <w:rFonts w:ascii="Arial" w:hAnsi="Arial" w:cs="Arial"/>
                <w:b/>
                <w:sz w:val="22"/>
                <w:szCs w:val="22"/>
              </w:rPr>
            </w:pPr>
            <w:r>
              <w:rPr>
                <w:rFonts w:ascii="Arial" w:hAnsi="Arial" w:cs="Arial"/>
                <w:b/>
                <w:sz w:val="22"/>
                <w:szCs w:val="22"/>
              </w:rPr>
              <w:t>Additional Schedule S3 (Security Requirements)</w:t>
            </w:r>
          </w:p>
          <w:p w14:paraId="75600D31" w14:textId="0FD95F07" w:rsidR="00BB7EC4" w:rsidRPr="00D654A0" w:rsidRDefault="00453912">
            <w:pPr>
              <w:jc w:val="both"/>
              <w:rPr>
                <w:rFonts w:ascii="Arial" w:hAnsi="Arial" w:cs="Arial"/>
              </w:rPr>
            </w:pPr>
            <w:r>
              <w:rPr>
                <w:rFonts w:ascii="Arial" w:hAnsi="Arial" w:cs="Arial"/>
              </w:rPr>
              <w:t>Not Applicable.</w:t>
            </w:r>
          </w:p>
        </w:tc>
      </w:tr>
    </w:tbl>
    <w:p w14:paraId="3B4AA7B2" w14:textId="77777777" w:rsidR="00BB7EC4" w:rsidRDefault="00BB7EC4">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BB7EC4" w14:paraId="0DE3E08E" w14:textId="77777777">
        <w:trPr>
          <w:trHeight w:val="165"/>
        </w:trPr>
        <w:tc>
          <w:tcPr>
            <w:tcW w:w="9632" w:type="dxa"/>
            <w:shd w:val="clear" w:color="auto" w:fill="DBE5F1"/>
            <w:tcMar>
              <w:top w:w="113" w:type="dxa"/>
              <w:left w:w="108" w:type="dxa"/>
              <w:bottom w:w="113" w:type="dxa"/>
              <w:right w:w="108" w:type="dxa"/>
            </w:tcMar>
          </w:tcPr>
          <w:p w14:paraId="3A103DB8" w14:textId="77777777" w:rsidR="00BB7EC4" w:rsidRDefault="00800943">
            <w:pPr>
              <w:jc w:val="both"/>
              <w:rPr>
                <w:rFonts w:ascii="Arial" w:hAnsi="Arial" w:cs="Arial"/>
                <w:b/>
                <w:sz w:val="22"/>
                <w:szCs w:val="22"/>
              </w:rPr>
            </w:pPr>
            <w:r>
              <w:rPr>
                <w:rFonts w:ascii="Arial" w:hAnsi="Arial" w:cs="Arial"/>
                <w:b/>
                <w:sz w:val="22"/>
                <w:szCs w:val="22"/>
              </w:rPr>
              <w:t>Additional Schedule S4 (Staff Transfer)</w:t>
            </w:r>
          </w:p>
          <w:p w14:paraId="1C1C89EC" w14:textId="307C985F" w:rsidR="00BB7EC4" w:rsidRDefault="00D654A0">
            <w:pPr>
              <w:jc w:val="both"/>
            </w:pPr>
            <w:r w:rsidRPr="00D654A0">
              <w:rPr>
                <w:rFonts w:ascii="Arial" w:hAnsi="Arial" w:cs="Arial"/>
              </w:rPr>
              <w:t>T</w:t>
            </w:r>
            <w:r w:rsidR="004253AE">
              <w:rPr>
                <w:rFonts w:ascii="Arial" w:hAnsi="Arial" w:cs="Arial"/>
              </w:rPr>
              <w:t>o be agreed with the Successful Supplier if it becomes applicable</w:t>
            </w:r>
            <w:r w:rsidRPr="00D654A0">
              <w:rPr>
                <w:rFonts w:ascii="Arial" w:hAnsi="Arial" w:cs="Arial"/>
              </w:rPr>
              <w:t>.</w:t>
            </w:r>
          </w:p>
        </w:tc>
      </w:tr>
    </w:tbl>
    <w:p w14:paraId="7A2A5570" w14:textId="77777777" w:rsidR="00BB7EC4" w:rsidRDefault="00BB7EC4">
      <w:pPr>
        <w:jc w:val="both"/>
        <w:rPr>
          <w:rFonts w:ascii="Arial" w:hAnsi="Arial" w:cs="Arial"/>
          <w:sz w:val="4"/>
          <w:szCs w:val="4"/>
          <w:shd w:val="clear" w:color="auto" w:fill="00FF00"/>
        </w:rPr>
      </w:pPr>
    </w:p>
    <w:p w14:paraId="451CB02F" w14:textId="77777777" w:rsidR="00BB7EC4" w:rsidRDefault="00BB7EC4">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BB7EC4" w14:paraId="4EB36820" w14:textId="77777777">
        <w:trPr>
          <w:trHeight w:val="165"/>
        </w:trPr>
        <w:tc>
          <w:tcPr>
            <w:tcW w:w="9632" w:type="dxa"/>
            <w:shd w:val="clear" w:color="auto" w:fill="DBE5F1"/>
            <w:tcMar>
              <w:top w:w="113" w:type="dxa"/>
              <w:left w:w="108" w:type="dxa"/>
              <w:bottom w:w="113" w:type="dxa"/>
              <w:right w:w="108" w:type="dxa"/>
            </w:tcMar>
          </w:tcPr>
          <w:p w14:paraId="789FD6B5" w14:textId="77777777" w:rsidR="00D654A0" w:rsidRDefault="00800943" w:rsidP="00D654A0">
            <w:pPr>
              <w:jc w:val="both"/>
              <w:rPr>
                <w:rFonts w:ascii="Arial" w:hAnsi="Arial" w:cs="Arial"/>
                <w:b/>
                <w:sz w:val="22"/>
                <w:szCs w:val="22"/>
              </w:rPr>
            </w:pPr>
            <w:r>
              <w:rPr>
                <w:rFonts w:ascii="Arial" w:hAnsi="Arial" w:cs="Arial"/>
                <w:b/>
                <w:sz w:val="22"/>
                <w:szCs w:val="22"/>
              </w:rPr>
              <w:t>Additional Clause C1 (Relevant Convictions)</w:t>
            </w:r>
          </w:p>
          <w:p w14:paraId="26FCE394" w14:textId="211F5155" w:rsidR="00BB7EC4" w:rsidRPr="00D654A0" w:rsidRDefault="008A5C01">
            <w:pPr>
              <w:jc w:val="both"/>
              <w:rPr>
                <w:rFonts w:ascii="Arial" w:hAnsi="Arial" w:cs="Arial"/>
                <w:b/>
                <w:sz w:val="22"/>
                <w:szCs w:val="22"/>
              </w:rPr>
            </w:pPr>
            <w:r>
              <w:rPr>
                <w:rFonts w:ascii="Arial" w:hAnsi="Arial" w:cs="Arial"/>
              </w:rPr>
              <w:t>Not Applicable</w:t>
            </w:r>
          </w:p>
        </w:tc>
      </w:tr>
    </w:tbl>
    <w:p w14:paraId="53AE78C7" w14:textId="77777777" w:rsidR="00BB7EC4" w:rsidRDefault="00BB7EC4">
      <w:pPr>
        <w:spacing w:line="48" w:lineRule="auto"/>
        <w:rPr>
          <w:rFonts w:ascii="Arial" w:hAnsi="Arial" w:cs="Arial"/>
          <w:b/>
          <w:sz w:val="28"/>
          <w:szCs w:val="28"/>
        </w:rPr>
      </w:pPr>
    </w:p>
    <w:tbl>
      <w:tblPr>
        <w:tblW w:w="9632" w:type="dxa"/>
        <w:tblCellMar>
          <w:left w:w="10" w:type="dxa"/>
          <w:right w:w="10" w:type="dxa"/>
        </w:tblCellMar>
        <w:tblLook w:val="04A0" w:firstRow="1" w:lastRow="0" w:firstColumn="1" w:lastColumn="0" w:noHBand="0" w:noVBand="1"/>
      </w:tblPr>
      <w:tblGrid>
        <w:gridCol w:w="9632"/>
      </w:tblGrid>
      <w:tr w:rsidR="00BB7EC4" w14:paraId="7D32A58A" w14:textId="77777777">
        <w:trPr>
          <w:trHeight w:val="165"/>
        </w:trPr>
        <w:tc>
          <w:tcPr>
            <w:tcW w:w="9632" w:type="dxa"/>
            <w:shd w:val="clear" w:color="auto" w:fill="DBE5F1"/>
            <w:tcMar>
              <w:top w:w="113" w:type="dxa"/>
              <w:left w:w="108" w:type="dxa"/>
              <w:bottom w:w="113" w:type="dxa"/>
              <w:right w:w="108" w:type="dxa"/>
            </w:tcMar>
          </w:tcPr>
          <w:p w14:paraId="675C4C5F" w14:textId="77777777" w:rsidR="00BB7EC4" w:rsidRDefault="00800943">
            <w:pPr>
              <w:jc w:val="both"/>
              <w:rPr>
                <w:rFonts w:ascii="Arial" w:hAnsi="Arial" w:cs="Arial"/>
                <w:b/>
                <w:sz w:val="22"/>
                <w:szCs w:val="22"/>
              </w:rPr>
            </w:pPr>
            <w:r>
              <w:rPr>
                <w:rFonts w:ascii="Arial" w:hAnsi="Arial" w:cs="Arial"/>
                <w:b/>
                <w:sz w:val="22"/>
                <w:szCs w:val="22"/>
              </w:rPr>
              <w:t>Additional Clause C3 (Collaboration Agreement)</w:t>
            </w:r>
          </w:p>
          <w:p w14:paraId="5AEACFCC" w14:textId="4C1EDDEA" w:rsidR="00BB7EC4" w:rsidRDefault="00D654A0" w:rsidP="00D654A0">
            <w:pPr>
              <w:jc w:val="both"/>
              <w:rPr>
                <w:rFonts w:ascii="Arial" w:eastAsia="Times New Roman" w:hAnsi="Arial" w:cs="Arial"/>
                <w:color w:val="000000"/>
                <w:sz w:val="22"/>
                <w:szCs w:val="22"/>
                <w:lang w:eastAsia="en-GB"/>
              </w:rPr>
            </w:pPr>
            <w:bookmarkStart w:id="11" w:name="_Hlk158026032"/>
            <w:r w:rsidRPr="00D654A0">
              <w:rPr>
                <w:rFonts w:ascii="Arial" w:hAnsi="Arial" w:cs="Arial"/>
              </w:rPr>
              <w:t xml:space="preserve">Not </w:t>
            </w:r>
            <w:r w:rsidR="000729F5">
              <w:rPr>
                <w:rFonts w:ascii="Arial" w:hAnsi="Arial" w:cs="Arial"/>
              </w:rPr>
              <w:t>A</w:t>
            </w:r>
            <w:r w:rsidRPr="00D654A0">
              <w:rPr>
                <w:rFonts w:ascii="Arial" w:hAnsi="Arial" w:cs="Arial"/>
              </w:rPr>
              <w:t>pplicable.</w:t>
            </w:r>
            <w:bookmarkEnd w:id="11"/>
          </w:p>
        </w:tc>
      </w:tr>
    </w:tbl>
    <w:p w14:paraId="1B059692" w14:textId="77777777" w:rsidR="00BD08A3" w:rsidRDefault="00BD08A3">
      <w:pPr>
        <w:jc w:val="both"/>
        <w:rPr>
          <w:rFonts w:ascii="Arial" w:hAnsi="Arial" w:cs="Arial"/>
          <w:b/>
          <w:color w:val="365F91"/>
          <w:sz w:val="28"/>
          <w:szCs w:val="28"/>
        </w:rPr>
      </w:pPr>
    </w:p>
    <w:p w14:paraId="406E2732" w14:textId="77777777" w:rsidR="00BD08A3" w:rsidRDefault="00BD08A3">
      <w:pPr>
        <w:jc w:val="both"/>
        <w:rPr>
          <w:rFonts w:ascii="Arial" w:hAnsi="Arial" w:cs="Arial"/>
          <w:b/>
          <w:color w:val="365F91"/>
          <w:sz w:val="28"/>
          <w:szCs w:val="28"/>
        </w:rPr>
      </w:pPr>
    </w:p>
    <w:p w14:paraId="7852B456" w14:textId="77777777" w:rsidR="00BB7EC4" w:rsidRDefault="00800943">
      <w:pPr>
        <w:jc w:val="both"/>
      </w:pPr>
      <w:r>
        <w:rPr>
          <w:rFonts w:ascii="Arial" w:hAnsi="Arial" w:cs="Arial"/>
          <w:b/>
          <w:color w:val="365F91"/>
          <w:sz w:val="28"/>
          <w:szCs w:val="28"/>
        </w:rPr>
        <w:t>Section D</w:t>
      </w:r>
    </w:p>
    <w:p w14:paraId="17DD3025" w14:textId="7759F196" w:rsidR="00BB7EC4" w:rsidRDefault="00800943">
      <w:pPr>
        <w:jc w:val="both"/>
        <w:rPr>
          <w:rFonts w:ascii="Arial" w:hAnsi="Arial" w:cs="Arial"/>
          <w:b/>
          <w:color w:val="365F91"/>
          <w:sz w:val="28"/>
          <w:szCs w:val="28"/>
        </w:rPr>
      </w:pPr>
      <w:r>
        <w:rPr>
          <w:rFonts w:ascii="Arial" w:hAnsi="Arial" w:cs="Arial"/>
          <w:b/>
          <w:color w:val="365F91"/>
          <w:sz w:val="28"/>
          <w:szCs w:val="28"/>
        </w:rPr>
        <w:t>Supplier Response</w:t>
      </w:r>
    </w:p>
    <w:p w14:paraId="5095ED65" w14:textId="14100700" w:rsidR="00241B2A" w:rsidRDefault="00241B2A">
      <w:pPr>
        <w:jc w:val="both"/>
        <w:rPr>
          <w:rFonts w:ascii="Arial" w:hAnsi="Arial" w:cs="Arial"/>
          <w:b/>
          <w:color w:val="365F91"/>
          <w:sz w:val="28"/>
          <w:szCs w:val="28"/>
        </w:rPr>
      </w:pPr>
    </w:p>
    <w:p w14:paraId="45E93423" w14:textId="2F2F0F29" w:rsidR="00723A6C" w:rsidRPr="00723A6C" w:rsidRDefault="00723A6C">
      <w:pPr>
        <w:jc w:val="both"/>
        <w:rPr>
          <w:rFonts w:ascii="Arial" w:hAnsi="Arial" w:cs="Arial"/>
          <w:b/>
        </w:rPr>
      </w:pPr>
      <w:r w:rsidRPr="00723A6C">
        <w:rPr>
          <w:rFonts w:ascii="Arial" w:hAnsi="Arial" w:cs="Arial"/>
          <w:b/>
        </w:rPr>
        <w:t>See Annex 2 for full response</w:t>
      </w:r>
    </w:p>
    <w:p w14:paraId="1B8CBA4F" w14:textId="77777777" w:rsidR="00BB7EC4" w:rsidRDefault="00BB7EC4">
      <w:pPr>
        <w:jc w:val="both"/>
        <w:rPr>
          <w:rFonts w:ascii="Arial" w:hAnsi="Arial" w:cs="Arial"/>
          <w:sz w:val="22"/>
          <w:szCs w:val="22"/>
        </w:rPr>
      </w:pPr>
    </w:p>
    <w:p w14:paraId="00D42B64" w14:textId="77777777" w:rsidR="00BB7EC4" w:rsidRDefault="00BB7EC4">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BB7EC4" w14:paraId="02EF951C" w14:textId="77777777">
        <w:tc>
          <w:tcPr>
            <w:tcW w:w="9827" w:type="dxa"/>
            <w:shd w:val="clear" w:color="auto" w:fill="D9D9D9"/>
            <w:tcMar>
              <w:top w:w="113" w:type="dxa"/>
              <w:left w:w="108" w:type="dxa"/>
              <w:bottom w:w="113" w:type="dxa"/>
              <w:right w:w="108" w:type="dxa"/>
            </w:tcMar>
          </w:tcPr>
          <w:p w14:paraId="6D94DD02" w14:textId="3D575F07" w:rsidR="00BB7EC4" w:rsidRPr="00723A6C" w:rsidRDefault="00800943" w:rsidP="00723A6C">
            <w:pPr>
              <w:shd w:val="clear" w:color="auto" w:fill="D9D9D9"/>
              <w:jc w:val="both"/>
              <w:rPr>
                <w:rFonts w:ascii="Arial" w:hAnsi="Arial" w:cs="Arial"/>
                <w:b/>
                <w:sz w:val="22"/>
                <w:szCs w:val="22"/>
              </w:rPr>
            </w:pPr>
            <w:r>
              <w:rPr>
                <w:rFonts w:ascii="Arial" w:hAnsi="Arial" w:cs="Arial"/>
                <w:b/>
                <w:sz w:val="22"/>
                <w:szCs w:val="22"/>
              </w:rPr>
              <w:lastRenderedPageBreak/>
              <w:t>Commercially Sensitive information</w:t>
            </w:r>
          </w:p>
        </w:tc>
      </w:tr>
    </w:tbl>
    <w:p w14:paraId="3C37FE8E" w14:textId="77777777" w:rsidR="00BB7EC4" w:rsidRDefault="00BB7EC4">
      <w:pPr>
        <w:jc w:val="both"/>
        <w:rPr>
          <w:rFonts w:ascii="Arial" w:hAnsi="Arial" w:cs="Arial"/>
          <w:sz w:val="4"/>
          <w:szCs w:val="4"/>
        </w:rPr>
      </w:pPr>
    </w:p>
    <w:p w14:paraId="4B2D6DF2" w14:textId="77777777" w:rsidR="00BB7EC4" w:rsidRDefault="00BB7EC4">
      <w:pPr>
        <w:jc w:val="both"/>
        <w:rPr>
          <w:rFonts w:ascii="Arial" w:hAnsi="Arial" w:cs="Arial"/>
          <w:sz w:val="4"/>
          <w:szCs w:val="4"/>
        </w:rPr>
      </w:pPr>
    </w:p>
    <w:p w14:paraId="28DFBE06" w14:textId="77777777" w:rsidR="00BB7EC4" w:rsidRDefault="00BB7EC4">
      <w:pPr>
        <w:jc w:val="both"/>
        <w:rPr>
          <w:rFonts w:ascii="Arial" w:hAnsi="Arial" w:cs="Arial"/>
          <w:sz w:val="4"/>
          <w:szCs w:val="4"/>
        </w:rPr>
      </w:pPr>
    </w:p>
    <w:p w14:paraId="2A89AF3E" w14:textId="77777777" w:rsidR="00BB7EC4" w:rsidRDefault="00BB7EC4">
      <w:pPr>
        <w:jc w:val="both"/>
        <w:rPr>
          <w:rFonts w:ascii="Arial" w:hAnsi="Arial" w:cs="Arial"/>
          <w:sz w:val="4"/>
          <w:szCs w:val="4"/>
        </w:rPr>
      </w:pPr>
    </w:p>
    <w:p w14:paraId="7F14A6CD" w14:textId="77777777" w:rsidR="00BB7EC4" w:rsidRDefault="00BB7EC4">
      <w:pPr>
        <w:jc w:val="both"/>
        <w:rPr>
          <w:rFonts w:ascii="Arial" w:hAnsi="Arial" w:cs="Arial"/>
          <w:sz w:val="4"/>
          <w:szCs w:val="4"/>
        </w:rPr>
      </w:pPr>
    </w:p>
    <w:p w14:paraId="564FF909" w14:textId="77777777" w:rsidR="00BB7EC4" w:rsidRDefault="00BB7EC4">
      <w:pPr>
        <w:jc w:val="both"/>
        <w:rPr>
          <w:rFonts w:ascii="Arial" w:hAnsi="Arial" w:cs="Arial"/>
          <w:sz w:val="4"/>
          <w:szCs w:val="4"/>
        </w:rPr>
      </w:pPr>
    </w:p>
    <w:p w14:paraId="5511C421" w14:textId="77777777" w:rsidR="00BB7EC4" w:rsidRDefault="00BB7EC4">
      <w:pPr>
        <w:jc w:val="both"/>
        <w:rPr>
          <w:rFonts w:ascii="Arial" w:hAnsi="Arial" w:cs="Arial"/>
          <w:sz w:val="4"/>
          <w:szCs w:val="4"/>
        </w:rPr>
      </w:pPr>
    </w:p>
    <w:p w14:paraId="259E1B7A" w14:textId="77777777" w:rsidR="00BB7EC4" w:rsidRDefault="00BB7EC4">
      <w:pPr>
        <w:jc w:val="both"/>
        <w:rPr>
          <w:rFonts w:ascii="Arial" w:hAnsi="Arial" w:cs="Arial"/>
          <w:sz w:val="4"/>
          <w:szCs w:val="4"/>
        </w:rPr>
      </w:pPr>
    </w:p>
    <w:p w14:paraId="3D90E9F7" w14:textId="12BA343D" w:rsidR="00BB7EC4" w:rsidRPr="00DD7E44" w:rsidRDefault="00DE3711" w:rsidP="00DD7E44">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7B6C8FFA" w14:textId="77777777" w:rsidR="00BB7EC4" w:rsidRDefault="00BB7EC4">
      <w:pPr>
        <w:rPr>
          <w:rFonts w:ascii="Arial" w:hAnsi="Arial" w:cs="Arial"/>
          <w:b/>
          <w:color w:val="365F91"/>
          <w:sz w:val="28"/>
          <w:szCs w:val="28"/>
        </w:rPr>
      </w:pPr>
    </w:p>
    <w:p w14:paraId="0EDC7591" w14:textId="77777777" w:rsidR="00BB7EC4" w:rsidRDefault="00800943">
      <w:pPr>
        <w:jc w:val="both"/>
        <w:rPr>
          <w:rFonts w:ascii="Arial" w:hAnsi="Arial" w:cs="Arial"/>
          <w:b/>
          <w:color w:val="365F91"/>
          <w:sz w:val="28"/>
          <w:szCs w:val="28"/>
        </w:rPr>
      </w:pPr>
      <w:r>
        <w:rPr>
          <w:rFonts w:ascii="Arial" w:hAnsi="Arial" w:cs="Arial"/>
          <w:b/>
          <w:color w:val="365F91"/>
          <w:sz w:val="28"/>
          <w:szCs w:val="28"/>
        </w:rPr>
        <w:t>Section E</w:t>
      </w:r>
    </w:p>
    <w:p w14:paraId="3A96E603" w14:textId="77777777" w:rsidR="00BB7EC4" w:rsidRDefault="00800943">
      <w:pPr>
        <w:jc w:val="both"/>
        <w:rPr>
          <w:rFonts w:ascii="Arial" w:hAnsi="Arial" w:cs="Arial"/>
          <w:b/>
          <w:color w:val="365F91"/>
          <w:sz w:val="28"/>
          <w:szCs w:val="28"/>
        </w:rPr>
      </w:pPr>
      <w:r>
        <w:rPr>
          <w:rFonts w:ascii="Arial" w:hAnsi="Arial" w:cs="Arial"/>
          <w:b/>
          <w:color w:val="365F91"/>
          <w:sz w:val="28"/>
          <w:szCs w:val="28"/>
        </w:rPr>
        <w:t>Contract Award</w:t>
      </w:r>
    </w:p>
    <w:p w14:paraId="4A02CC9E" w14:textId="77777777" w:rsidR="00BB7EC4" w:rsidRDefault="00BB7EC4">
      <w:pPr>
        <w:jc w:val="both"/>
        <w:rPr>
          <w:rFonts w:ascii="Arial" w:hAnsi="Arial" w:cs="Arial"/>
          <w:sz w:val="22"/>
          <w:szCs w:val="22"/>
        </w:rPr>
      </w:pPr>
    </w:p>
    <w:p w14:paraId="6870A6D5" w14:textId="77777777" w:rsidR="00BB7EC4" w:rsidRDefault="00800943">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44BD26A0" w14:textId="77777777" w:rsidR="00BB7EC4" w:rsidRDefault="00BB7EC4">
      <w:pPr>
        <w:jc w:val="both"/>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BB7EC4" w14:paraId="657E1D86" w14:textId="77777777">
        <w:tc>
          <w:tcPr>
            <w:tcW w:w="9632" w:type="dxa"/>
            <w:shd w:val="clear" w:color="auto" w:fill="DBE5F1"/>
            <w:tcMar>
              <w:top w:w="113" w:type="dxa"/>
              <w:left w:w="108" w:type="dxa"/>
              <w:bottom w:w="113" w:type="dxa"/>
              <w:right w:w="108" w:type="dxa"/>
            </w:tcMar>
          </w:tcPr>
          <w:p w14:paraId="277F9B86" w14:textId="77777777" w:rsidR="00BB7EC4" w:rsidRDefault="00800943">
            <w:pPr>
              <w:jc w:val="both"/>
              <w:rPr>
                <w:rFonts w:ascii="Arial" w:hAnsi="Arial" w:cs="Arial"/>
                <w:b/>
                <w:sz w:val="22"/>
                <w:szCs w:val="22"/>
              </w:rPr>
            </w:pPr>
            <w:r>
              <w:rPr>
                <w:rFonts w:ascii="Arial" w:hAnsi="Arial" w:cs="Arial"/>
                <w:b/>
                <w:sz w:val="22"/>
                <w:szCs w:val="22"/>
              </w:rPr>
              <w:t>SIGNATURES</w:t>
            </w:r>
          </w:p>
        </w:tc>
      </w:tr>
    </w:tbl>
    <w:p w14:paraId="323F8036" w14:textId="77777777" w:rsidR="00BB7EC4" w:rsidRDefault="00BB7EC4">
      <w:pPr>
        <w:jc w:val="both"/>
        <w:rPr>
          <w:rFonts w:ascii="Arial" w:hAnsi="Arial" w:cs="Arial"/>
          <w:b/>
          <w:sz w:val="22"/>
          <w:szCs w:val="22"/>
        </w:rPr>
      </w:pPr>
    </w:p>
    <w:p w14:paraId="49266BFC" w14:textId="77777777" w:rsidR="00BB7EC4" w:rsidRDefault="00800943">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20"/>
        <w:gridCol w:w="7390"/>
      </w:tblGrid>
      <w:tr w:rsidR="00BB7EC4" w14:paraId="5B3CFC15"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9909D" w14:textId="77777777" w:rsidR="00BB7EC4" w:rsidRDefault="00800943">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DD0B9" w14:textId="4FAEC645" w:rsidR="00BB7EC4" w:rsidRDefault="00DE3711">
            <w:pPr>
              <w:rPr>
                <w:rFonts w:ascii="Arial" w:hAnsi="Arial" w:cs="Arial"/>
                <w:b/>
                <w:sz w:val="22"/>
                <w:szCs w:val="22"/>
              </w:rPr>
            </w:pPr>
            <w:r>
              <w:rPr>
                <w:rFonts w:ascii="Arial" w:hAnsi="Arial" w:cs="Arial"/>
                <w:b/>
                <w:bCs/>
                <w:color w:val="FF0000"/>
                <w:sz w:val="22"/>
                <w:szCs w:val="22"/>
              </w:rPr>
              <w:t>REDACTED TEXT under FOIA Section 40, Personal Information</w:t>
            </w:r>
          </w:p>
        </w:tc>
      </w:tr>
      <w:tr w:rsidR="00BB7EC4" w14:paraId="21A16166"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F9848" w14:textId="77777777" w:rsidR="00BB7EC4" w:rsidRDefault="00800943">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1D626" w14:textId="7EF92845" w:rsidR="00BB7EC4" w:rsidRDefault="00DE3711">
            <w:pPr>
              <w:rPr>
                <w:rFonts w:ascii="Arial" w:hAnsi="Arial" w:cs="Arial"/>
                <w:b/>
                <w:sz w:val="22"/>
                <w:szCs w:val="22"/>
              </w:rPr>
            </w:pPr>
            <w:r>
              <w:rPr>
                <w:rFonts w:ascii="Arial" w:hAnsi="Arial" w:cs="Arial"/>
                <w:b/>
                <w:bCs/>
                <w:color w:val="FF0000"/>
                <w:sz w:val="22"/>
                <w:szCs w:val="22"/>
              </w:rPr>
              <w:t>REDACTED TEXT under FOIA Section 40, Personal Information</w:t>
            </w:r>
          </w:p>
        </w:tc>
      </w:tr>
      <w:tr w:rsidR="00BB7EC4" w14:paraId="045AE41B"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2479E" w14:textId="77777777" w:rsidR="00BB7EC4" w:rsidRDefault="00800943">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4FC5" w14:textId="378ACBCA" w:rsidR="00BB7EC4" w:rsidRDefault="00DE3711">
            <w:pPr>
              <w:rPr>
                <w:rFonts w:ascii="Arial" w:hAnsi="Arial" w:cs="Arial"/>
                <w:b/>
                <w:sz w:val="22"/>
                <w:szCs w:val="22"/>
              </w:rPr>
            </w:pPr>
            <w:r>
              <w:rPr>
                <w:rFonts w:ascii="Arial" w:hAnsi="Arial" w:cs="Arial"/>
                <w:b/>
                <w:bCs/>
                <w:color w:val="FF0000"/>
                <w:sz w:val="22"/>
                <w:szCs w:val="22"/>
              </w:rPr>
              <w:t>REDACTED TEXT under FOIA Section 40, Personal Information</w:t>
            </w:r>
          </w:p>
        </w:tc>
      </w:tr>
      <w:tr w:rsidR="00BB7EC4" w14:paraId="27D43A53"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D8161" w14:textId="77777777" w:rsidR="00BB7EC4" w:rsidRDefault="00800943">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9281B" w14:textId="0F2E359B" w:rsidR="00BB7EC4" w:rsidRPr="00DE3711" w:rsidRDefault="00DE3711">
            <w:pPr>
              <w:rPr>
                <w:rFonts w:ascii="Arial" w:hAnsi="Arial" w:cs="Arial"/>
                <w:bCs/>
                <w:sz w:val="22"/>
                <w:szCs w:val="22"/>
              </w:rPr>
            </w:pPr>
            <w:r w:rsidRPr="00DE3711">
              <w:rPr>
                <w:rFonts w:ascii="Arial" w:hAnsi="Arial" w:cs="Arial"/>
                <w:bCs/>
                <w:sz w:val="22"/>
                <w:szCs w:val="22"/>
              </w:rPr>
              <w:t>20</w:t>
            </w:r>
            <w:r w:rsidRPr="00DE3711">
              <w:rPr>
                <w:rFonts w:ascii="Arial" w:hAnsi="Arial" w:cs="Arial"/>
                <w:bCs/>
                <w:sz w:val="22"/>
                <w:szCs w:val="22"/>
                <w:vertAlign w:val="superscript"/>
              </w:rPr>
              <w:t>th</w:t>
            </w:r>
            <w:r w:rsidRPr="00DE3711">
              <w:rPr>
                <w:rFonts w:ascii="Arial" w:hAnsi="Arial" w:cs="Arial"/>
                <w:bCs/>
                <w:sz w:val="22"/>
                <w:szCs w:val="22"/>
              </w:rPr>
              <w:t xml:space="preserve"> March 2024</w:t>
            </w:r>
          </w:p>
        </w:tc>
      </w:tr>
    </w:tbl>
    <w:p w14:paraId="13CE4391" w14:textId="77777777" w:rsidR="00BB7EC4" w:rsidRDefault="00BB7EC4">
      <w:pPr>
        <w:jc w:val="both"/>
        <w:rPr>
          <w:rFonts w:ascii="Arial" w:hAnsi="Arial" w:cs="Arial"/>
          <w:b/>
          <w:sz w:val="22"/>
          <w:szCs w:val="22"/>
        </w:rPr>
      </w:pPr>
    </w:p>
    <w:p w14:paraId="6B02DB1A" w14:textId="77777777" w:rsidR="00BB7EC4" w:rsidRDefault="00BB7EC4">
      <w:pPr>
        <w:jc w:val="both"/>
        <w:rPr>
          <w:rFonts w:ascii="Arial" w:hAnsi="Arial" w:cs="Arial"/>
          <w:b/>
          <w:sz w:val="22"/>
          <w:szCs w:val="22"/>
        </w:rPr>
      </w:pPr>
    </w:p>
    <w:p w14:paraId="679C74F2" w14:textId="77777777" w:rsidR="00BB7EC4" w:rsidRDefault="00800943">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BB7EC4" w14:paraId="7FA6DDB1"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F5588" w14:textId="77777777" w:rsidR="00BB7EC4" w:rsidRDefault="00800943">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138A5" w14:textId="62B8CD70" w:rsidR="00BB7EC4" w:rsidRDefault="00DE3711">
            <w:pPr>
              <w:rPr>
                <w:rFonts w:ascii="Arial" w:hAnsi="Arial" w:cs="Arial"/>
                <w:b/>
                <w:sz w:val="22"/>
                <w:szCs w:val="22"/>
              </w:rPr>
            </w:pPr>
            <w:r>
              <w:rPr>
                <w:rFonts w:ascii="Arial" w:hAnsi="Arial" w:cs="Arial"/>
                <w:b/>
                <w:bCs/>
                <w:color w:val="FF0000"/>
                <w:sz w:val="22"/>
                <w:szCs w:val="22"/>
              </w:rPr>
              <w:t>REDACTED TEXT under FOIA Section 40, Personal Information</w:t>
            </w:r>
          </w:p>
        </w:tc>
      </w:tr>
      <w:tr w:rsidR="00BB7EC4" w14:paraId="0676F022"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3C1A4" w14:textId="77777777" w:rsidR="00BB7EC4" w:rsidRDefault="00800943">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8919D" w14:textId="66AE1F59" w:rsidR="00BB7EC4" w:rsidRDefault="00DE3711">
            <w:pPr>
              <w:rPr>
                <w:rFonts w:ascii="Arial" w:hAnsi="Arial" w:cs="Arial"/>
                <w:b/>
                <w:sz w:val="22"/>
                <w:szCs w:val="22"/>
              </w:rPr>
            </w:pPr>
            <w:r>
              <w:rPr>
                <w:rFonts w:ascii="Arial" w:hAnsi="Arial" w:cs="Arial"/>
                <w:b/>
                <w:bCs/>
                <w:color w:val="FF0000"/>
                <w:sz w:val="22"/>
                <w:szCs w:val="22"/>
              </w:rPr>
              <w:t>REDACTED TEXT under FOIA Section 40, Personal Information</w:t>
            </w:r>
          </w:p>
        </w:tc>
      </w:tr>
      <w:tr w:rsidR="00BB7EC4" w14:paraId="4B9F207A"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6EF64" w14:textId="77777777" w:rsidR="00BB7EC4" w:rsidRDefault="00800943">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A9B29" w14:textId="40F5751F" w:rsidR="00BB7EC4" w:rsidRDefault="00DE3711">
            <w:pPr>
              <w:rPr>
                <w:rFonts w:ascii="Arial" w:hAnsi="Arial" w:cs="Arial"/>
                <w:b/>
                <w:sz w:val="22"/>
                <w:szCs w:val="22"/>
              </w:rPr>
            </w:pPr>
            <w:r>
              <w:rPr>
                <w:rFonts w:ascii="Arial" w:hAnsi="Arial" w:cs="Arial"/>
                <w:b/>
                <w:bCs/>
                <w:color w:val="FF0000"/>
                <w:sz w:val="22"/>
                <w:szCs w:val="22"/>
              </w:rPr>
              <w:t>REDACTED TEXT under FOIA Section 40, Personal Information</w:t>
            </w:r>
          </w:p>
        </w:tc>
      </w:tr>
      <w:tr w:rsidR="00BB7EC4" w14:paraId="5EEB65CD"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DC515" w14:textId="77777777" w:rsidR="00BB7EC4" w:rsidRDefault="00800943">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8B86" w14:textId="5F297919" w:rsidR="00BB7EC4" w:rsidRPr="00DE3711" w:rsidRDefault="00DE3711">
            <w:pPr>
              <w:rPr>
                <w:rFonts w:ascii="Arial" w:hAnsi="Arial" w:cs="Arial"/>
                <w:bCs/>
                <w:sz w:val="22"/>
                <w:szCs w:val="22"/>
              </w:rPr>
            </w:pPr>
            <w:r w:rsidRPr="00DE3711">
              <w:rPr>
                <w:rFonts w:ascii="Arial" w:hAnsi="Arial" w:cs="Arial"/>
                <w:bCs/>
                <w:sz w:val="22"/>
                <w:szCs w:val="22"/>
              </w:rPr>
              <w:t>21</w:t>
            </w:r>
            <w:r w:rsidRPr="00DE3711">
              <w:rPr>
                <w:rFonts w:ascii="Arial" w:hAnsi="Arial" w:cs="Arial"/>
                <w:bCs/>
                <w:sz w:val="22"/>
                <w:szCs w:val="22"/>
                <w:vertAlign w:val="superscript"/>
              </w:rPr>
              <w:t>st</w:t>
            </w:r>
            <w:r w:rsidRPr="00DE3711">
              <w:rPr>
                <w:rFonts w:ascii="Arial" w:hAnsi="Arial" w:cs="Arial"/>
                <w:bCs/>
                <w:sz w:val="22"/>
                <w:szCs w:val="22"/>
              </w:rPr>
              <w:t xml:space="preserve"> March 2024</w:t>
            </w:r>
          </w:p>
        </w:tc>
      </w:tr>
    </w:tbl>
    <w:p w14:paraId="3F8C68DD" w14:textId="77777777" w:rsidR="00263459" w:rsidRDefault="00263459">
      <w:pPr>
        <w:jc w:val="center"/>
        <w:rPr>
          <w:rFonts w:ascii="Arial" w:hAnsi="Arial" w:cs="Arial"/>
          <w:b/>
          <w:color w:val="365F91"/>
          <w:sz w:val="28"/>
          <w:szCs w:val="28"/>
        </w:rPr>
      </w:pPr>
    </w:p>
    <w:p w14:paraId="75550961" w14:textId="77777777" w:rsidR="00263459" w:rsidRDefault="00263459">
      <w:pPr>
        <w:jc w:val="center"/>
        <w:rPr>
          <w:rFonts w:ascii="Arial" w:hAnsi="Arial" w:cs="Arial"/>
          <w:b/>
          <w:color w:val="365F91"/>
          <w:sz w:val="28"/>
          <w:szCs w:val="28"/>
        </w:rPr>
      </w:pPr>
    </w:p>
    <w:p w14:paraId="7C84DDFC" w14:textId="77777777" w:rsidR="00DE3711" w:rsidRDefault="00DE3711">
      <w:pPr>
        <w:jc w:val="center"/>
        <w:rPr>
          <w:rFonts w:ascii="Arial" w:hAnsi="Arial" w:cs="Arial"/>
          <w:b/>
          <w:color w:val="365F91"/>
          <w:sz w:val="28"/>
          <w:szCs w:val="28"/>
        </w:rPr>
      </w:pPr>
    </w:p>
    <w:p w14:paraId="43C1F69A" w14:textId="77777777" w:rsidR="00DE3711" w:rsidRDefault="00DE3711">
      <w:pPr>
        <w:jc w:val="center"/>
        <w:rPr>
          <w:rFonts w:ascii="Arial" w:hAnsi="Arial" w:cs="Arial"/>
          <w:b/>
          <w:color w:val="365F91"/>
          <w:sz w:val="28"/>
          <w:szCs w:val="28"/>
        </w:rPr>
      </w:pPr>
    </w:p>
    <w:p w14:paraId="3ADB6060" w14:textId="77777777" w:rsidR="00DE3711" w:rsidRDefault="00DE3711">
      <w:pPr>
        <w:jc w:val="center"/>
        <w:rPr>
          <w:rFonts w:ascii="Arial" w:hAnsi="Arial" w:cs="Arial"/>
          <w:b/>
          <w:color w:val="365F91"/>
          <w:sz w:val="28"/>
          <w:szCs w:val="28"/>
        </w:rPr>
      </w:pPr>
    </w:p>
    <w:p w14:paraId="4A306B5F" w14:textId="77777777" w:rsidR="00DE3711" w:rsidRDefault="00DE3711">
      <w:pPr>
        <w:jc w:val="center"/>
        <w:rPr>
          <w:rFonts w:ascii="Arial" w:hAnsi="Arial" w:cs="Arial"/>
          <w:b/>
          <w:color w:val="365F91"/>
          <w:sz w:val="28"/>
          <w:szCs w:val="28"/>
        </w:rPr>
      </w:pPr>
    </w:p>
    <w:p w14:paraId="4E96FF97" w14:textId="77777777" w:rsidR="00DE3711" w:rsidRDefault="00DE3711">
      <w:pPr>
        <w:jc w:val="center"/>
        <w:rPr>
          <w:rFonts w:ascii="Arial" w:hAnsi="Arial" w:cs="Arial"/>
          <w:b/>
          <w:color w:val="365F91"/>
          <w:sz w:val="28"/>
          <w:szCs w:val="28"/>
        </w:rPr>
      </w:pPr>
    </w:p>
    <w:p w14:paraId="4B410250" w14:textId="2B1FD10A" w:rsidR="00BB7EC4" w:rsidRDefault="00800943" w:rsidP="008A0212">
      <w:pPr>
        <w:rPr>
          <w:rFonts w:ascii="Arial" w:hAnsi="Arial" w:cs="Arial"/>
          <w:b/>
          <w:color w:val="365F91"/>
          <w:sz w:val="28"/>
          <w:szCs w:val="28"/>
        </w:rPr>
      </w:pPr>
      <w:r>
        <w:rPr>
          <w:rFonts w:ascii="Arial" w:hAnsi="Arial" w:cs="Arial"/>
          <w:b/>
          <w:color w:val="365F91"/>
          <w:sz w:val="28"/>
          <w:szCs w:val="28"/>
        </w:rPr>
        <w:lastRenderedPageBreak/>
        <w:t xml:space="preserve">Attachment 1 – Services Specification </w:t>
      </w:r>
    </w:p>
    <w:p w14:paraId="5A31DBC0" w14:textId="698FF64B" w:rsidR="00263459" w:rsidRDefault="00263459">
      <w:pPr>
        <w:spacing w:line="259" w:lineRule="auto"/>
      </w:pPr>
    </w:p>
    <w:p w14:paraId="45C84D29" w14:textId="77777777" w:rsidR="00263459" w:rsidRDefault="00263459">
      <w:pPr>
        <w:spacing w:after="225" w:line="259" w:lineRule="auto"/>
      </w:pPr>
      <w:r>
        <w:rPr>
          <w:sz w:val="22"/>
        </w:rPr>
        <w:t xml:space="preserve"> </w:t>
      </w:r>
    </w:p>
    <w:p w14:paraId="3044F3C3" w14:textId="77777777" w:rsidR="00263459" w:rsidRPr="00DE3711" w:rsidRDefault="00263459">
      <w:pPr>
        <w:spacing w:after="124" w:line="259" w:lineRule="auto"/>
        <w:rPr>
          <w:rFonts w:ascii="Arial" w:hAnsi="Arial" w:cs="Arial"/>
        </w:rPr>
      </w:pPr>
      <w:r w:rsidRPr="00DE3711">
        <w:rPr>
          <w:rFonts w:ascii="Arial" w:hAnsi="Arial" w:cs="Arial"/>
          <w:b/>
          <w:sz w:val="48"/>
        </w:rPr>
        <w:t xml:space="preserve">Bid Pack  </w:t>
      </w:r>
    </w:p>
    <w:p w14:paraId="60485FD2" w14:textId="59626263" w:rsidR="00263459" w:rsidRPr="00DE3711" w:rsidRDefault="00263459">
      <w:pPr>
        <w:spacing w:after="191" w:line="259" w:lineRule="auto"/>
        <w:rPr>
          <w:rFonts w:ascii="Arial" w:hAnsi="Arial" w:cs="Arial"/>
          <w:b/>
          <w:sz w:val="36"/>
        </w:rPr>
      </w:pPr>
      <w:r w:rsidRPr="00DE3711">
        <w:rPr>
          <w:rFonts w:ascii="Arial" w:hAnsi="Arial" w:cs="Arial"/>
          <w:b/>
          <w:sz w:val="36"/>
        </w:rPr>
        <w:t xml:space="preserve">Attachment 3 – Statement of Requirements </w:t>
      </w:r>
    </w:p>
    <w:p w14:paraId="5390EF47" w14:textId="77777777" w:rsidR="00263459" w:rsidRPr="00DE3711" w:rsidRDefault="00263459">
      <w:pPr>
        <w:spacing w:after="153" w:line="259" w:lineRule="auto"/>
        <w:ind w:left="-5"/>
        <w:rPr>
          <w:rFonts w:ascii="Arial" w:hAnsi="Arial" w:cs="Arial"/>
        </w:rPr>
      </w:pPr>
      <w:r w:rsidRPr="00DE3711">
        <w:rPr>
          <w:rFonts w:ascii="Arial" w:hAnsi="Arial" w:cs="Arial"/>
          <w:sz w:val="32"/>
        </w:rPr>
        <w:t xml:space="preserve">Contract Reference: CCIT23A50 Provision of the Land Training </w:t>
      </w:r>
    </w:p>
    <w:p w14:paraId="7A385786" w14:textId="77777777" w:rsidR="00263459" w:rsidRPr="00DE3711" w:rsidRDefault="00263459">
      <w:pPr>
        <w:spacing w:after="57" w:line="259" w:lineRule="auto"/>
        <w:ind w:left="2845"/>
        <w:rPr>
          <w:rFonts w:ascii="Arial" w:hAnsi="Arial" w:cs="Arial"/>
        </w:rPr>
      </w:pPr>
      <w:r w:rsidRPr="00DE3711">
        <w:rPr>
          <w:rFonts w:ascii="Arial" w:hAnsi="Arial" w:cs="Arial"/>
          <w:sz w:val="32"/>
        </w:rPr>
        <w:t xml:space="preserve">Information System (Project ELGIN) </w:t>
      </w:r>
    </w:p>
    <w:p w14:paraId="5E829CA0" w14:textId="77777777" w:rsidR="00263459" w:rsidRDefault="00263459">
      <w:pPr>
        <w:spacing w:after="105" w:line="259" w:lineRule="auto"/>
      </w:pPr>
      <w:r>
        <w:rPr>
          <w:sz w:val="22"/>
        </w:rPr>
        <w:t xml:space="preserve"> </w:t>
      </w:r>
    </w:p>
    <w:p w14:paraId="64598AAF" w14:textId="6674043F" w:rsidR="00263459" w:rsidRDefault="00263459" w:rsidP="008A0212">
      <w:pPr>
        <w:spacing w:line="259" w:lineRule="auto"/>
      </w:pPr>
      <w:r>
        <w:rPr>
          <w:sz w:val="22"/>
        </w:rPr>
        <w:t xml:space="preserve"> </w:t>
      </w:r>
      <w:r>
        <w:rPr>
          <w:sz w:val="22"/>
        </w:rPr>
        <w:tab/>
      </w:r>
      <w:r>
        <w:rPr>
          <w:b/>
          <w:sz w:val="22"/>
        </w:rPr>
        <w:t xml:space="preserve"> </w:t>
      </w:r>
      <w:r>
        <w:br w:type="page"/>
      </w:r>
    </w:p>
    <w:p w14:paraId="5A2A3EDA" w14:textId="77777777" w:rsidR="00263459" w:rsidRDefault="00263459">
      <w:pPr>
        <w:spacing w:line="259" w:lineRule="auto"/>
        <w:ind w:left="720"/>
      </w:pPr>
      <w:r>
        <w:rPr>
          <w:b/>
          <w:sz w:val="22"/>
        </w:rPr>
        <w:lastRenderedPageBreak/>
        <w:t xml:space="preserve"> </w:t>
      </w:r>
      <w:r>
        <w:rPr>
          <w:b/>
          <w:sz w:val="22"/>
        </w:rPr>
        <w:tab/>
        <w:t xml:space="preserve"> </w:t>
      </w:r>
    </w:p>
    <w:p w14:paraId="5DF19C08" w14:textId="2726C190" w:rsidR="00CD1608" w:rsidRPr="00CD1608" w:rsidRDefault="00CD1608" w:rsidP="00CD1608">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12" w:name="_Toc368573027"/>
      <w:bookmarkStart w:id="13" w:name="_Toc147912982"/>
      <w:bookmarkStart w:id="14" w:name="_Toc198337"/>
      <w:r w:rsidRPr="00CD1608">
        <w:rPr>
          <w:rFonts w:ascii="Arial" w:eastAsia="STZhongsong" w:hAnsi="Arial"/>
          <w:caps w:val="0"/>
          <w:sz w:val="32"/>
          <w:szCs w:val="32"/>
          <w:lang w:eastAsia="zh-CN"/>
        </w:rPr>
        <w:t>PURPOSE</w:t>
      </w:r>
      <w:bookmarkEnd w:id="12"/>
      <w:bookmarkEnd w:id="13"/>
    </w:p>
    <w:p w14:paraId="058D862E" w14:textId="71ABD3ED" w:rsidR="00CD1608" w:rsidRPr="00CD1608" w:rsidRDefault="00CD1608" w:rsidP="00CD1608">
      <w:pPr>
        <w:pStyle w:val="ListParagraph"/>
        <w:numPr>
          <w:ilvl w:val="1"/>
          <w:numId w:val="66"/>
        </w:numPr>
        <w:rPr>
          <w:rFonts w:ascii="Arial" w:eastAsia="STZhongsong" w:hAnsi="Arial"/>
          <w:sz w:val="22"/>
          <w:szCs w:val="22"/>
          <w:lang w:eastAsia="zh-CN"/>
        </w:rPr>
      </w:pPr>
      <w:r w:rsidRPr="00CD1608">
        <w:rPr>
          <w:rFonts w:ascii="Arial" w:eastAsia="STZhongsong" w:hAnsi="Arial"/>
          <w:sz w:val="22"/>
          <w:szCs w:val="22"/>
          <w:lang w:eastAsia="zh-CN"/>
        </w:rPr>
        <w:t>The Contracting Authority, the Business Centre (</w:t>
      </w:r>
      <w:proofErr w:type="spellStart"/>
      <w:r w:rsidRPr="00CD1608">
        <w:rPr>
          <w:rFonts w:ascii="Arial" w:eastAsia="STZhongsong" w:hAnsi="Arial"/>
          <w:sz w:val="22"/>
          <w:szCs w:val="22"/>
          <w:lang w:eastAsia="zh-CN"/>
        </w:rPr>
        <w:t>BusCen</w:t>
      </w:r>
      <w:proofErr w:type="spellEnd"/>
      <w:r w:rsidRPr="00CD1608">
        <w:rPr>
          <w:rFonts w:ascii="Arial" w:eastAsia="STZhongsong" w:hAnsi="Arial"/>
          <w:sz w:val="22"/>
          <w:szCs w:val="22"/>
          <w:lang w:eastAsia="zh-CN"/>
        </w:rPr>
        <w:t>) within Head Quarters (HQ) Land Warfare Centre (LWC</w:t>
      </w:r>
      <w:r w:rsidRPr="00CD1608" w:rsidDel="00A9702E">
        <w:rPr>
          <w:rFonts w:ascii="Arial" w:eastAsia="STZhongsong" w:hAnsi="Arial"/>
          <w:sz w:val="22"/>
          <w:szCs w:val="22"/>
          <w:lang w:eastAsia="zh-CN"/>
        </w:rPr>
        <w:t>)</w:t>
      </w:r>
      <w:r w:rsidRPr="00CD1608">
        <w:rPr>
          <w:rFonts w:ascii="Arial" w:eastAsia="STZhongsong" w:hAnsi="Arial"/>
          <w:sz w:val="22"/>
          <w:szCs w:val="22"/>
          <w:lang w:eastAsia="zh-CN"/>
        </w:rPr>
        <w:t>, part of Army Headquarters (UK), are seeking the provision of the Management, Service Provision and Maintenance, including technology refreshes and emerging tasks, of the LWC Land Training Information System (LTIS). In delivering the requirements and services set out in this SOR, the Supplier shall comply with, and act in accordance with, the obligations set out in the Contract and relevant Legislation, regulations and Authority policies and procedures.</w:t>
      </w:r>
      <w:r w:rsidRPr="00CD1608">
        <w:rPr>
          <w:rFonts w:ascii="Arial" w:eastAsia="STZhongsong" w:hAnsi="Arial"/>
          <w:sz w:val="22"/>
          <w:szCs w:val="22"/>
          <w:lang w:eastAsia="zh-CN"/>
        </w:rPr>
        <w:br/>
      </w:r>
    </w:p>
    <w:p w14:paraId="0EC6DD5A" w14:textId="563A6819" w:rsidR="00CD1608" w:rsidRPr="00CD1608" w:rsidRDefault="00CD1608" w:rsidP="00CD1608">
      <w:pPr>
        <w:pStyle w:val="ListParagraph"/>
        <w:numPr>
          <w:ilvl w:val="1"/>
          <w:numId w:val="66"/>
        </w:numPr>
        <w:rPr>
          <w:rFonts w:ascii="Arial" w:eastAsia="STZhongsong" w:hAnsi="Arial"/>
          <w:lang w:eastAsia="zh-CN"/>
        </w:rPr>
      </w:pPr>
      <w:r w:rsidRPr="00CD1608">
        <w:rPr>
          <w:rFonts w:ascii="Arial" w:eastAsia="STZhongsong" w:hAnsi="Arial"/>
          <w:sz w:val="22"/>
          <w:szCs w:val="22"/>
          <w:lang w:eastAsia="zh-CN"/>
        </w:rPr>
        <w:t xml:space="preserve">The LWC </w:t>
      </w:r>
      <w:proofErr w:type="spellStart"/>
      <w:r w:rsidRPr="00CD1608">
        <w:rPr>
          <w:rFonts w:ascii="Arial" w:eastAsia="STZhongsong" w:hAnsi="Arial"/>
          <w:sz w:val="22"/>
          <w:szCs w:val="22"/>
          <w:lang w:eastAsia="zh-CN"/>
        </w:rPr>
        <w:t>BusCen</w:t>
      </w:r>
      <w:proofErr w:type="spellEnd"/>
      <w:r w:rsidRPr="00CD1608">
        <w:rPr>
          <w:rFonts w:ascii="Arial" w:eastAsia="STZhongsong" w:hAnsi="Arial"/>
          <w:sz w:val="22"/>
          <w:szCs w:val="22"/>
          <w:lang w:eastAsia="zh-CN"/>
        </w:rPr>
        <w:t xml:space="preserve"> shall be referred to as the ‘Contracting Authority/Buyer’ throughout.</w:t>
      </w:r>
      <w:r w:rsidRPr="00CD1608">
        <w:rPr>
          <w:rFonts w:ascii="Arial" w:eastAsia="STZhongsong" w:hAnsi="Arial"/>
          <w:sz w:val="22"/>
          <w:szCs w:val="22"/>
          <w:lang w:eastAsia="zh-CN"/>
        </w:rPr>
        <w:br/>
      </w:r>
    </w:p>
    <w:p w14:paraId="4FCF3E3A" w14:textId="0E995627" w:rsidR="00CD1608" w:rsidRPr="00CD1608" w:rsidRDefault="00CD1608" w:rsidP="00CD1608">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15" w:name="_Toc368573028"/>
      <w:bookmarkStart w:id="16" w:name="_Toc147912983"/>
      <w:bookmarkEnd w:id="14"/>
      <w:r w:rsidRPr="00CD1608">
        <w:rPr>
          <w:rFonts w:ascii="Arial" w:eastAsia="STZhongsong" w:hAnsi="Arial"/>
          <w:caps w:val="0"/>
          <w:sz w:val="32"/>
          <w:szCs w:val="32"/>
          <w:lang w:eastAsia="zh-CN"/>
        </w:rPr>
        <w:t xml:space="preserve">BACKGROUND TO THE </w:t>
      </w:r>
      <w:bookmarkEnd w:id="15"/>
      <w:r w:rsidRPr="00CD1608">
        <w:rPr>
          <w:rFonts w:ascii="Arial" w:eastAsia="STZhongsong" w:hAnsi="Arial"/>
          <w:caps w:val="0"/>
          <w:sz w:val="32"/>
          <w:szCs w:val="32"/>
          <w:lang w:eastAsia="zh-CN"/>
        </w:rPr>
        <w:t>BUYER</w:t>
      </w:r>
      <w:bookmarkEnd w:id="16"/>
    </w:p>
    <w:p w14:paraId="5405F167" w14:textId="1A6BFD44" w:rsidR="00CD1608" w:rsidRPr="00CD1608" w:rsidRDefault="00CD1608" w:rsidP="00CD1608">
      <w:pPr>
        <w:pStyle w:val="ListParagraph"/>
        <w:numPr>
          <w:ilvl w:val="1"/>
          <w:numId w:val="71"/>
        </w:numPr>
        <w:rPr>
          <w:rFonts w:ascii="Arial" w:eastAsia="STZhongsong" w:hAnsi="Arial" w:cs="Arial"/>
          <w:sz w:val="22"/>
          <w:szCs w:val="22"/>
          <w:lang w:eastAsia="zh-CN"/>
        </w:rPr>
      </w:pPr>
      <w:r w:rsidRPr="00CD1608">
        <w:rPr>
          <w:rFonts w:ascii="Arial" w:eastAsia="STZhongsong" w:hAnsi="Arial" w:cs="Arial"/>
          <w:sz w:val="22"/>
          <w:szCs w:val="22"/>
          <w:lang w:eastAsia="zh-CN"/>
        </w:rPr>
        <w:t>The</w:t>
      </w:r>
      <w:r w:rsidRPr="00CD1608">
        <w:rPr>
          <w:rFonts w:ascii="Arial" w:hAnsi="Arial" w:cs="Arial"/>
          <w:sz w:val="22"/>
          <w:szCs w:val="22"/>
        </w:rPr>
        <w:t xml:space="preserve"> Contracting Authority is responsible for contributing to the development and delivery of Operational Capability by ensuring that Service Personnel are trained to the necessary standards and levels of performance, and have sufficient knowledge, skills, aptitudes and capabilities. In order to deliver elements of this training, a training platform capable of supporting classroom and field-based training as required</w:t>
      </w:r>
      <w:r w:rsidR="00263459" w:rsidRPr="00CD1608">
        <w:rPr>
          <w:rFonts w:ascii="Arial" w:eastAsia="STZhongsong" w:hAnsi="Arial" w:cs="Arial"/>
          <w:sz w:val="22"/>
          <w:szCs w:val="22"/>
          <w:lang w:eastAsia="zh-CN"/>
        </w:rPr>
        <w:t xml:space="preserve">. </w:t>
      </w:r>
      <w:bookmarkStart w:id="17" w:name="_Toc198339"/>
    </w:p>
    <w:p w14:paraId="0FBF9D02" w14:textId="77777777" w:rsidR="00CD1608" w:rsidRDefault="00CD1608" w:rsidP="00CD1608">
      <w:pPr>
        <w:pStyle w:val="Heading1"/>
        <w:keepNext/>
        <w:keepLines/>
        <w:suppressAutoHyphens w:val="0"/>
        <w:autoSpaceDN/>
        <w:spacing w:after="27" w:line="250" w:lineRule="auto"/>
        <w:jc w:val="left"/>
        <w:textAlignment w:val="auto"/>
        <w:rPr>
          <w:rFonts w:ascii="Arial" w:hAnsi="Arial" w:cs="Arial"/>
        </w:rPr>
      </w:pPr>
    </w:p>
    <w:p w14:paraId="6E2DC6D6" w14:textId="0DFBCBA1" w:rsidR="00263459" w:rsidRPr="00CD1608" w:rsidRDefault="00263459" w:rsidP="00CD1608">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r w:rsidRPr="00CD1608">
        <w:rPr>
          <w:rFonts w:ascii="Arial" w:eastAsia="STZhongsong" w:hAnsi="Arial"/>
          <w:caps w:val="0"/>
          <w:sz w:val="32"/>
          <w:szCs w:val="32"/>
          <w:lang w:eastAsia="zh-CN"/>
        </w:rPr>
        <w:t xml:space="preserve">BACKGROUND TO REQUIREMENT/OVERVIEW OF REQUIREMENT </w:t>
      </w:r>
      <w:bookmarkEnd w:id="17"/>
    </w:p>
    <w:p w14:paraId="0FF2D42F" w14:textId="117E001A" w:rsidR="00192485" w:rsidRDefault="00263459" w:rsidP="00CD1608">
      <w:pPr>
        <w:pStyle w:val="ListParagraph"/>
        <w:numPr>
          <w:ilvl w:val="1"/>
          <w:numId w:val="71"/>
        </w:numPr>
        <w:rPr>
          <w:rFonts w:ascii="Arial" w:hAnsi="Arial" w:cs="Arial"/>
          <w:sz w:val="22"/>
          <w:szCs w:val="22"/>
        </w:rPr>
      </w:pPr>
      <w:r w:rsidRPr="00DE3711">
        <w:rPr>
          <w:rFonts w:ascii="Arial" w:hAnsi="Arial" w:cs="Arial"/>
          <w:sz w:val="22"/>
          <w:szCs w:val="22"/>
        </w:rPr>
        <w:t>The required outcome from this procurement competition is a seamless transfer of responsibility, from the incumbent Supplier to the selected Supplier, for the Maintenance and Service Management of the current LWC training</w:t>
      </w:r>
      <w:r w:rsidR="00192485">
        <w:rPr>
          <w:rFonts w:ascii="Arial" w:hAnsi="Arial" w:cs="Arial"/>
          <w:sz w:val="22"/>
          <w:szCs w:val="22"/>
        </w:rPr>
        <w:t>.</w:t>
      </w:r>
      <w:r w:rsidR="00192485">
        <w:rPr>
          <w:rFonts w:ascii="Arial" w:hAnsi="Arial" w:cs="Arial"/>
          <w:sz w:val="22"/>
          <w:szCs w:val="22"/>
        </w:rPr>
        <w:br/>
      </w:r>
    </w:p>
    <w:p w14:paraId="2B02ACE5" w14:textId="18F4968F" w:rsid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Infrastructures to a system that is architected in a way that allows User access to both the internet facing Official Domain and the Official Sensitive Domain on the MoD Core network via a single User log-on in LWC classrooms; other agreed Defence locations and on agreed field exercises.</w:t>
      </w:r>
      <w:r w:rsidR="00192485">
        <w:rPr>
          <w:rFonts w:ascii="Arial" w:hAnsi="Arial" w:cs="Arial"/>
          <w:sz w:val="22"/>
          <w:szCs w:val="22"/>
        </w:rPr>
        <w:br/>
      </w:r>
    </w:p>
    <w:p w14:paraId="707A8338" w14:textId="3E816A68" w:rsidR="00263459"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This service will enable a greater proportion of Army Training to be delivered in a computer aided environment including scope for increased levels of simulation, blended learning and learning in austere conditions. </w:t>
      </w:r>
      <w:r w:rsidR="00192485">
        <w:rPr>
          <w:rFonts w:ascii="Arial" w:hAnsi="Arial" w:cs="Arial"/>
          <w:sz w:val="22"/>
          <w:szCs w:val="22"/>
        </w:rPr>
        <w:br/>
      </w:r>
    </w:p>
    <w:p w14:paraId="27090045" w14:textId="05DBE0C4"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The Contracting Authority requires a collaborative relationship based on mutual trust with a Supplier who can demonstrate deep domain knowledge, experience and technical expertise.  </w:t>
      </w:r>
      <w:r w:rsidR="00192485">
        <w:rPr>
          <w:rFonts w:ascii="Arial" w:hAnsi="Arial" w:cs="Arial"/>
          <w:sz w:val="22"/>
          <w:szCs w:val="22"/>
        </w:rPr>
        <w:br/>
      </w:r>
    </w:p>
    <w:p w14:paraId="1F5C1389" w14:textId="77777777" w:rsidR="00263459" w:rsidRPr="00192485" w:rsidRDefault="00263459" w:rsidP="00192485">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18" w:name="_Toc198340"/>
      <w:r w:rsidRPr="00192485">
        <w:rPr>
          <w:rFonts w:ascii="Arial" w:eastAsia="STZhongsong" w:hAnsi="Arial"/>
          <w:caps w:val="0"/>
          <w:sz w:val="32"/>
          <w:szCs w:val="32"/>
          <w:lang w:eastAsia="zh-CN"/>
        </w:rPr>
        <w:lastRenderedPageBreak/>
        <w:t xml:space="preserve">DEFINITIONS  </w:t>
      </w:r>
      <w:bookmarkEnd w:id="18"/>
    </w:p>
    <w:tbl>
      <w:tblPr>
        <w:tblStyle w:val="TableGrid0"/>
        <w:tblW w:w="8297" w:type="dxa"/>
        <w:tblInd w:w="726" w:type="dxa"/>
        <w:tblCellMar>
          <w:top w:w="12" w:type="dxa"/>
          <w:left w:w="106" w:type="dxa"/>
          <w:right w:w="115" w:type="dxa"/>
        </w:tblCellMar>
        <w:tblLook w:val="04A0" w:firstRow="1" w:lastRow="0" w:firstColumn="1" w:lastColumn="0" w:noHBand="0" w:noVBand="1"/>
      </w:tblPr>
      <w:tblGrid>
        <w:gridCol w:w="2034"/>
        <w:gridCol w:w="6263"/>
      </w:tblGrid>
      <w:tr w:rsidR="00263459" w:rsidRPr="00192485" w14:paraId="1B8CA0A6" w14:textId="77777777">
        <w:trPr>
          <w:trHeight w:val="679"/>
        </w:trPr>
        <w:tc>
          <w:tcPr>
            <w:tcW w:w="2034" w:type="dxa"/>
            <w:tcBorders>
              <w:top w:val="single" w:sz="4" w:space="0" w:color="000000"/>
              <w:left w:val="single" w:sz="4" w:space="0" w:color="000000"/>
              <w:bottom w:val="single" w:sz="4" w:space="0" w:color="000000"/>
              <w:right w:val="single" w:sz="4" w:space="0" w:color="000000"/>
            </w:tcBorders>
            <w:shd w:val="clear" w:color="auto" w:fill="B7CCE4"/>
          </w:tcPr>
          <w:p w14:paraId="2A6638A7" w14:textId="77777777" w:rsidR="00263459" w:rsidRPr="00192485" w:rsidRDefault="00263459">
            <w:pPr>
              <w:spacing w:line="259" w:lineRule="auto"/>
              <w:ind w:left="22" w:hanging="18"/>
              <w:rPr>
                <w:rFonts w:ascii="Arial" w:hAnsi="Arial" w:cs="Arial"/>
                <w:sz w:val="22"/>
                <w:szCs w:val="22"/>
              </w:rPr>
            </w:pPr>
            <w:r w:rsidRPr="00192485">
              <w:rPr>
                <w:rFonts w:ascii="Arial" w:hAnsi="Arial" w:cs="Arial"/>
                <w:b/>
                <w:sz w:val="22"/>
                <w:szCs w:val="22"/>
              </w:rPr>
              <w:t xml:space="preserve">Expression or Acronym </w:t>
            </w:r>
          </w:p>
        </w:tc>
        <w:tc>
          <w:tcPr>
            <w:tcW w:w="6263" w:type="dxa"/>
            <w:tcBorders>
              <w:top w:val="single" w:sz="4" w:space="0" w:color="000000"/>
              <w:left w:val="single" w:sz="4" w:space="0" w:color="000000"/>
              <w:bottom w:val="single" w:sz="4" w:space="0" w:color="000000"/>
              <w:right w:val="single" w:sz="4" w:space="0" w:color="000000"/>
            </w:tcBorders>
            <w:shd w:val="clear" w:color="auto" w:fill="B7CCE4"/>
          </w:tcPr>
          <w:p w14:paraId="2E9815E4" w14:textId="77777777" w:rsidR="00263459" w:rsidRPr="00192485" w:rsidRDefault="00263459">
            <w:pPr>
              <w:spacing w:line="259" w:lineRule="auto"/>
              <w:rPr>
                <w:rFonts w:ascii="Arial" w:hAnsi="Arial" w:cs="Arial"/>
                <w:sz w:val="22"/>
                <w:szCs w:val="22"/>
              </w:rPr>
            </w:pPr>
            <w:r w:rsidRPr="00192485">
              <w:rPr>
                <w:rFonts w:ascii="Arial" w:hAnsi="Arial" w:cs="Arial"/>
                <w:b/>
                <w:sz w:val="22"/>
                <w:szCs w:val="22"/>
              </w:rPr>
              <w:t xml:space="preserve">Definition </w:t>
            </w:r>
          </w:p>
        </w:tc>
      </w:tr>
      <w:tr w:rsidR="00263459" w:rsidRPr="00192485" w14:paraId="74521280" w14:textId="77777777">
        <w:trPr>
          <w:trHeight w:val="683"/>
        </w:trPr>
        <w:tc>
          <w:tcPr>
            <w:tcW w:w="2034" w:type="dxa"/>
            <w:tcBorders>
              <w:top w:val="single" w:sz="4" w:space="0" w:color="000000"/>
              <w:left w:val="single" w:sz="4" w:space="0" w:color="000000"/>
              <w:bottom w:val="single" w:sz="4" w:space="0" w:color="000000"/>
              <w:right w:val="single" w:sz="4" w:space="0" w:color="000000"/>
            </w:tcBorders>
          </w:tcPr>
          <w:p w14:paraId="7CFBCB74" w14:textId="77777777" w:rsidR="00263459" w:rsidRPr="00192485" w:rsidRDefault="00263459">
            <w:pPr>
              <w:spacing w:line="259" w:lineRule="auto"/>
              <w:ind w:left="4"/>
              <w:rPr>
                <w:rFonts w:ascii="Arial" w:hAnsi="Arial" w:cs="Arial"/>
                <w:sz w:val="22"/>
                <w:szCs w:val="22"/>
              </w:rPr>
            </w:pPr>
            <w:r w:rsidRPr="00192485">
              <w:rPr>
                <w:rFonts w:ascii="Arial" w:hAnsi="Arial" w:cs="Arial"/>
                <w:sz w:val="22"/>
                <w:szCs w:val="22"/>
              </w:rPr>
              <w:t xml:space="preserve">ACII </w:t>
            </w:r>
          </w:p>
        </w:tc>
        <w:tc>
          <w:tcPr>
            <w:tcW w:w="6263" w:type="dxa"/>
            <w:tcBorders>
              <w:top w:val="single" w:sz="4" w:space="0" w:color="000000"/>
              <w:left w:val="single" w:sz="4" w:space="0" w:color="000000"/>
              <w:bottom w:val="single" w:sz="4" w:space="0" w:color="000000"/>
              <w:right w:val="single" w:sz="4" w:space="0" w:color="000000"/>
            </w:tcBorders>
          </w:tcPr>
          <w:p w14:paraId="62B92876"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Army Recruiting and Training Division (ARTD) Classroom Information Infrastructure. </w:t>
            </w:r>
          </w:p>
        </w:tc>
      </w:tr>
    </w:tbl>
    <w:p w14:paraId="0B9CBE53" w14:textId="77777777" w:rsidR="00263459" w:rsidRDefault="00263459">
      <w:pPr>
        <w:spacing w:line="259" w:lineRule="auto"/>
        <w:ind w:left="-1440" w:right="6"/>
      </w:pPr>
    </w:p>
    <w:tbl>
      <w:tblPr>
        <w:tblStyle w:val="TableGrid0"/>
        <w:tblW w:w="8299" w:type="dxa"/>
        <w:tblInd w:w="725" w:type="dxa"/>
        <w:tblCellMar>
          <w:top w:w="13" w:type="dxa"/>
          <w:left w:w="106" w:type="dxa"/>
          <w:right w:w="40" w:type="dxa"/>
        </w:tblCellMar>
        <w:tblLook w:val="04A0" w:firstRow="1" w:lastRow="0" w:firstColumn="1" w:lastColumn="0" w:noHBand="0" w:noVBand="1"/>
      </w:tblPr>
      <w:tblGrid>
        <w:gridCol w:w="2035"/>
        <w:gridCol w:w="6264"/>
      </w:tblGrid>
      <w:tr w:rsidR="00263459" w:rsidRPr="00192485" w14:paraId="00CDCA1C" w14:textId="77777777">
        <w:trPr>
          <w:trHeight w:val="682"/>
        </w:trPr>
        <w:tc>
          <w:tcPr>
            <w:tcW w:w="2035" w:type="dxa"/>
            <w:tcBorders>
              <w:top w:val="single" w:sz="4" w:space="0" w:color="000000"/>
              <w:left w:val="single" w:sz="4" w:space="0" w:color="000000"/>
              <w:bottom w:val="single" w:sz="4" w:space="0" w:color="000000"/>
              <w:right w:val="single" w:sz="4" w:space="0" w:color="000000"/>
            </w:tcBorders>
          </w:tcPr>
          <w:p w14:paraId="173E3984"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ACTION </w:t>
            </w:r>
          </w:p>
        </w:tc>
        <w:tc>
          <w:tcPr>
            <w:tcW w:w="6264" w:type="dxa"/>
            <w:tcBorders>
              <w:top w:val="single" w:sz="4" w:space="0" w:color="000000"/>
              <w:left w:val="single" w:sz="4" w:space="0" w:color="000000"/>
              <w:bottom w:val="single" w:sz="4" w:space="0" w:color="000000"/>
              <w:right w:val="single" w:sz="4" w:space="0" w:color="000000"/>
            </w:tcBorders>
          </w:tcPr>
          <w:p w14:paraId="49313BBE"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Army Classroom Training Internet and Official Network. </w:t>
            </w:r>
          </w:p>
        </w:tc>
      </w:tr>
      <w:tr w:rsidR="00263459" w:rsidRPr="00192485" w14:paraId="77FF975C" w14:textId="77777777">
        <w:trPr>
          <w:trHeight w:val="1906"/>
        </w:trPr>
        <w:tc>
          <w:tcPr>
            <w:tcW w:w="2035" w:type="dxa"/>
            <w:tcBorders>
              <w:top w:val="single" w:sz="4" w:space="0" w:color="000000"/>
              <w:left w:val="single" w:sz="4" w:space="0" w:color="000000"/>
              <w:bottom w:val="single" w:sz="4" w:space="0" w:color="000000"/>
              <w:right w:val="single" w:sz="4" w:space="0" w:color="000000"/>
            </w:tcBorders>
          </w:tcPr>
          <w:p w14:paraId="71CF3EBA"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Additional </w:t>
            </w:r>
          </w:p>
          <w:p w14:paraId="36A66C5E"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Services Tasking </w:t>
            </w:r>
          </w:p>
        </w:tc>
        <w:tc>
          <w:tcPr>
            <w:tcW w:w="6264" w:type="dxa"/>
            <w:tcBorders>
              <w:top w:val="single" w:sz="4" w:space="0" w:color="000000"/>
              <w:left w:val="single" w:sz="4" w:space="0" w:color="000000"/>
              <w:bottom w:val="single" w:sz="4" w:space="0" w:color="000000"/>
              <w:right w:val="single" w:sz="4" w:space="0" w:color="000000"/>
            </w:tcBorders>
          </w:tcPr>
          <w:p w14:paraId="29982ED6" w14:textId="77777777" w:rsidR="00263459" w:rsidRPr="00192485" w:rsidRDefault="00263459">
            <w:pPr>
              <w:spacing w:after="117" w:line="241" w:lineRule="auto"/>
              <w:ind w:right="21"/>
              <w:rPr>
                <w:rFonts w:ascii="Arial" w:hAnsi="Arial" w:cs="Arial"/>
                <w:sz w:val="22"/>
                <w:szCs w:val="22"/>
              </w:rPr>
            </w:pPr>
            <w:r w:rsidRPr="00192485">
              <w:rPr>
                <w:rFonts w:ascii="Arial" w:hAnsi="Arial" w:cs="Arial"/>
                <w:sz w:val="22"/>
                <w:szCs w:val="22"/>
              </w:rPr>
              <w:t xml:space="preserve">Means; Emergent tasks such as new classrooms or additional capability (e.g., VBS4/5 upgrades) not included in this SOR. Technology refreshes beyond one year from the contract start date. </w:t>
            </w:r>
          </w:p>
          <w:p w14:paraId="4E4995AB" w14:textId="77777777" w:rsidR="00263459" w:rsidRPr="00192485" w:rsidRDefault="00263459">
            <w:pPr>
              <w:spacing w:line="259" w:lineRule="auto"/>
              <w:ind w:right="62"/>
              <w:rPr>
                <w:rFonts w:ascii="Arial" w:hAnsi="Arial" w:cs="Arial"/>
                <w:sz w:val="22"/>
                <w:szCs w:val="22"/>
              </w:rPr>
            </w:pPr>
            <w:r w:rsidRPr="00192485">
              <w:rPr>
                <w:rFonts w:ascii="Arial" w:hAnsi="Arial" w:cs="Arial"/>
                <w:sz w:val="22"/>
                <w:szCs w:val="22"/>
              </w:rPr>
              <w:t xml:space="preserve">The process for Additional Services tasking is at Annex I. The Additional Services tasking form is at Annex J. </w:t>
            </w:r>
          </w:p>
        </w:tc>
      </w:tr>
      <w:tr w:rsidR="00263459" w:rsidRPr="00192485" w14:paraId="01B4286B"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235EA740"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AV </w:t>
            </w:r>
          </w:p>
        </w:tc>
        <w:tc>
          <w:tcPr>
            <w:tcW w:w="6264" w:type="dxa"/>
            <w:tcBorders>
              <w:top w:val="single" w:sz="4" w:space="0" w:color="000000"/>
              <w:left w:val="single" w:sz="4" w:space="0" w:color="000000"/>
              <w:bottom w:val="single" w:sz="4" w:space="0" w:color="000000"/>
              <w:right w:val="single" w:sz="4" w:space="0" w:color="000000"/>
            </w:tcBorders>
          </w:tcPr>
          <w:p w14:paraId="0142FB6D"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Audio Visual or Anti-Virus. </w:t>
            </w:r>
          </w:p>
        </w:tc>
      </w:tr>
      <w:tr w:rsidR="00263459" w:rsidRPr="00192485" w14:paraId="5E5DD46B" w14:textId="77777777">
        <w:trPr>
          <w:trHeight w:val="3211"/>
        </w:trPr>
        <w:tc>
          <w:tcPr>
            <w:tcW w:w="2035" w:type="dxa"/>
            <w:tcBorders>
              <w:top w:val="single" w:sz="4" w:space="0" w:color="000000"/>
              <w:left w:val="single" w:sz="4" w:space="0" w:color="000000"/>
              <w:bottom w:val="single" w:sz="4" w:space="0" w:color="000000"/>
              <w:right w:val="single" w:sz="4" w:space="0" w:color="000000"/>
            </w:tcBorders>
          </w:tcPr>
          <w:p w14:paraId="777F3D9A"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Core Service </w:t>
            </w:r>
          </w:p>
        </w:tc>
        <w:tc>
          <w:tcPr>
            <w:tcW w:w="6264" w:type="dxa"/>
            <w:tcBorders>
              <w:top w:val="single" w:sz="4" w:space="0" w:color="000000"/>
              <w:left w:val="single" w:sz="4" w:space="0" w:color="000000"/>
              <w:bottom w:val="single" w:sz="4" w:space="0" w:color="000000"/>
              <w:right w:val="single" w:sz="4" w:space="0" w:color="000000"/>
            </w:tcBorders>
          </w:tcPr>
          <w:p w14:paraId="676B3324" w14:textId="77777777" w:rsidR="00263459" w:rsidRPr="00192485" w:rsidRDefault="00263459">
            <w:pPr>
              <w:spacing w:after="125" w:line="238" w:lineRule="auto"/>
              <w:rPr>
                <w:rFonts w:ascii="Arial" w:hAnsi="Arial" w:cs="Arial"/>
                <w:sz w:val="22"/>
                <w:szCs w:val="22"/>
              </w:rPr>
            </w:pPr>
            <w:r w:rsidRPr="00192485">
              <w:rPr>
                <w:rFonts w:ascii="Arial" w:hAnsi="Arial" w:cs="Arial"/>
                <w:sz w:val="22"/>
                <w:szCs w:val="22"/>
              </w:rPr>
              <w:t xml:space="preserve">Means; Provision of a fully managed service as detailed in this SOR. </w:t>
            </w:r>
          </w:p>
          <w:p w14:paraId="1695D6DB" w14:textId="77777777" w:rsidR="00263459" w:rsidRPr="00192485" w:rsidRDefault="00263459">
            <w:pPr>
              <w:spacing w:after="125" w:line="238" w:lineRule="auto"/>
              <w:rPr>
                <w:rFonts w:ascii="Arial" w:hAnsi="Arial" w:cs="Arial"/>
                <w:sz w:val="22"/>
                <w:szCs w:val="22"/>
              </w:rPr>
            </w:pPr>
            <w:r w:rsidRPr="00192485">
              <w:rPr>
                <w:rFonts w:ascii="Arial" w:hAnsi="Arial" w:cs="Arial"/>
                <w:sz w:val="22"/>
                <w:szCs w:val="22"/>
              </w:rPr>
              <w:t xml:space="preserve">Support to 30 exercises/annum (up to 3 concurrently) – (Field training requirement). </w:t>
            </w:r>
          </w:p>
          <w:p w14:paraId="0D603CD2" w14:textId="77777777" w:rsidR="00263459" w:rsidRPr="00192485" w:rsidRDefault="00263459">
            <w:pPr>
              <w:spacing w:after="125" w:line="238" w:lineRule="auto"/>
              <w:rPr>
                <w:rFonts w:ascii="Arial" w:hAnsi="Arial" w:cs="Arial"/>
                <w:sz w:val="22"/>
                <w:szCs w:val="22"/>
              </w:rPr>
            </w:pPr>
            <w:r w:rsidRPr="00192485">
              <w:rPr>
                <w:rFonts w:ascii="Arial" w:hAnsi="Arial" w:cs="Arial"/>
                <w:sz w:val="22"/>
                <w:szCs w:val="22"/>
              </w:rPr>
              <w:t xml:space="preserve">Tech Refreshes required to maintain provision of service (within the first year). </w:t>
            </w:r>
          </w:p>
          <w:p w14:paraId="4009ECAD" w14:textId="77777777" w:rsidR="00263459" w:rsidRPr="00192485" w:rsidRDefault="00263459">
            <w:pPr>
              <w:spacing w:after="96" w:line="259" w:lineRule="auto"/>
              <w:rPr>
                <w:rFonts w:ascii="Arial" w:hAnsi="Arial" w:cs="Arial"/>
                <w:sz w:val="22"/>
                <w:szCs w:val="22"/>
              </w:rPr>
            </w:pPr>
            <w:r w:rsidRPr="00192485">
              <w:rPr>
                <w:rFonts w:ascii="Arial" w:hAnsi="Arial" w:cs="Arial"/>
                <w:sz w:val="22"/>
                <w:szCs w:val="22"/>
              </w:rPr>
              <w:t xml:space="preserve">Provision &amp; management of licences. </w:t>
            </w:r>
          </w:p>
          <w:p w14:paraId="57C97F04" w14:textId="77777777" w:rsidR="00263459" w:rsidRPr="00192485" w:rsidRDefault="00263459">
            <w:pPr>
              <w:spacing w:after="100" w:line="259" w:lineRule="auto"/>
              <w:rPr>
                <w:rFonts w:ascii="Arial" w:hAnsi="Arial" w:cs="Arial"/>
                <w:sz w:val="22"/>
                <w:szCs w:val="22"/>
              </w:rPr>
            </w:pPr>
            <w:r w:rsidRPr="00192485">
              <w:rPr>
                <w:rFonts w:ascii="Arial" w:hAnsi="Arial" w:cs="Arial"/>
                <w:sz w:val="22"/>
                <w:szCs w:val="22"/>
              </w:rPr>
              <w:t xml:space="preserve">Maintenance of accreditation &amp; license to operate. </w:t>
            </w:r>
          </w:p>
          <w:p w14:paraId="681A91F2"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Provision of a Security Accreditation Co-ordinator (SAC). </w:t>
            </w:r>
          </w:p>
        </w:tc>
      </w:tr>
      <w:tr w:rsidR="00263459" w:rsidRPr="00192485" w14:paraId="46F06387"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50AAEF1A"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DART </w:t>
            </w:r>
          </w:p>
        </w:tc>
        <w:tc>
          <w:tcPr>
            <w:tcW w:w="6264" w:type="dxa"/>
            <w:tcBorders>
              <w:top w:val="single" w:sz="4" w:space="0" w:color="000000"/>
              <w:left w:val="single" w:sz="4" w:space="0" w:color="000000"/>
              <w:bottom w:val="single" w:sz="4" w:space="0" w:color="000000"/>
              <w:right w:val="single" w:sz="4" w:space="0" w:color="000000"/>
            </w:tcBorders>
          </w:tcPr>
          <w:p w14:paraId="48A3974E"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Defence Assurance Risk Tool. </w:t>
            </w:r>
          </w:p>
        </w:tc>
      </w:tr>
      <w:tr w:rsidR="00263459" w:rsidRPr="00192485" w14:paraId="330880CA" w14:textId="77777777">
        <w:trPr>
          <w:trHeight w:val="5818"/>
        </w:trPr>
        <w:tc>
          <w:tcPr>
            <w:tcW w:w="2035" w:type="dxa"/>
            <w:tcBorders>
              <w:top w:val="single" w:sz="4" w:space="0" w:color="000000"/>
              <w:left w:val="single" w:sz="4" w:space="0" w:color="000000"/>
              <w:bottom w:val="single" w:sz="4" w:space="0" w:color="000000"/>
              <w:right w:val="single" w:sz="4" w:space="0" w:color="000000"/>
            </w:tcBorders>
          </w:tcPr>
          <w:p w14:paraId="0F2703DE"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lastRenderedPageBreak/>
              <w:t xml:space="preserve">Exercise </w:t>
            </w:r>
          </w:p>
        </w:tc>
        <w:tc>
          <w:tcPr>
            <w:tcW w:w="6264" w:type="dxa"/>
            <w:tcBorders>
              <w:top w:val="single" w:sz="4" w:space="0" w:color="000000"/>
              <w:left w:val="single" w:sz="4" w:space="0" w:color="000000"/>
              <w:bottom w:val="single" w:sz="4" w:space="0" w:color="000000"/>
              <w:right w:val="single" w:sz="4" w:space="0" w:color="000000"/>
            </w:tcBorders>
          </w:tcPr>
          <w:p w14:paraId="66CC1C9C" w14:textId="77777777" w:rsidR="00263459" w:rsidRPr="00192485" w:rsidRDefault="00263459">
            <w:pPr>
              <w:spacing w:after="123"/>
              <w:ind w:right="68"/>
              <w:rPr>
                <w:rFonts w:ascii="Arial" w:hAnsi="Arial" w:cs="Arial"/>
                <w:sz w:val="22"/>
                <w:szCs w:val="22"/>
              </w:rPr>
            </w:pPr>
            <w:r w:rsidRPr="00192485">
              <w:rPr>
                <w:rFonts w:ascii="Arial" w:hAnsi="Arial" w:cs="Arial"/>
                <w:sz w:val="22"/>
                <w:szCs w:val="22"/>
              </w:rPr>
              <w:t xml:space="preserve">Means; Specific details of each exercise are defined during pre-exercise planning. An Exercise that routinely lasts approximately four weeks, plus ~1 week in the build phase in the week before the Exercise and ~1 week close down after the exercise, with a requirement for </w:t>
            </w:r>
            <w:proofErr w:type="spellStart"/>
            <w:r w:rsidRPr="00192485">
              <w:rPr>
                <w:rFonts w:ascii="Arial" w:hAnsi="Arial" w:cs="Arial"/>
                <w:sz w:val="22"/>
                <w:szCs w:val="22"/>
              </w:rPr>
              <w:t>OpCIS</w:t>
            </w:r>
            <w:proofErr w:type="spellEnd"/>
            <w:r w:rsidRPr="00192485">
              <w:rPr>
                <w:rFonts w:ascii="Arial" w:hAnsi="Arial" w:cs="Arial"/>
                <w:sz w:val="22"/>
                <w:szCs w:val="22"/>
              </w:rPr>
              <w:t xml:space="preserve"> to be provided for the full duration. </w:t>
            </w:r>
          </w:p>
          <w:p w14:paraId="3F727905" w14:textId="77777777" w:rsidR="00263459" w:rsidRPr="00192485" w:rsidRDefault="00263459">
            <w:pPr>
              <w:spacing w:after="118"/>
              <w:ind w:right="62"/>
              <w:rPr>
                <w:rFonts w:ascii="Arial" w:hAnsi="Arial" w:cs="Arial"/>
                <w:sz w:val="22"/>
                <w:szCs w:val="22"/>
              </w:rPr>
            </w:pPr>
            <w:r w:rsidRPr="00192485">
              <w:rPr>
                <w:rFonts w:ascii="Arial" w:hAnsi="Arial" w:cs="Arial"/>
                <w:sz w:val="22"/>
                <w:szCs w:val="22"/>
              </w:rPr>
              <w:t xml:space="preserve">The Supplier will support up to 30 exercises, in UK and Germany (including up to three concurrent) per annum to include: </w:t>
            </w:r>
          </w:p>
          <w:p w14:paraId="25998152" w14:textId="77777777" w:rsidR="00263459" w:rsidRPr="00192485" w:rsidRDefault="00263459" w:rsidP="00263459">
            <w:pPr>
              <w:numPr>
                <w:ilvl w:val="0"/>
                <w:numId w:val="60"/>
              </w:numPr>
              <w:suppressAutoHyphens w:val="0"/>
              <w:spacing w:after="108" w:line="259" w:lineRule="auto"/>
              <w:ind w:right="211"/>
              <w:rPr>
                <w:rFonts w:ascii="Arial" w:hAnsi="Arial" w:cs="Arial"/>
                <w:sz w:val="22"/>
                <w:szCs w:val="22"/>
              </w:rPr>
            </w:pPr>
            <w:r w:rsidRPr="00192485">
              <w:rPr>
                <w:rFonts w:ascii="Arial" w:hAnsi="Arial" w:cs="Arial"/>
                <w:sz w:val="22"/>
                <w:szCs w:val="22"/>
              </w:rPr>
              <w:t xml:space="preserve">Provision of up to 100 UADs with ancillaries. </w:t>
            </w:r>
          </w:p>
          <w:p w14:paraId="0D02EBBA" w14:textId="77777777" w:rsidR="00263459" w:rsidRPr="00192485" w:rsidRDefault="00263459" w:rsidP="00263459">
            <w:pPr>
              <w:numPr>
                <w:ilvl w:val="0"/>
                <w:numId w:val="60"/>
              </w:numPr>
              <w:suppressAutoHyphens w:val="0"/>
              <w:spacing w:after="61" w:line="295" w:lineRule="auto"/>
              <w:ind w:right="211"/>
              <w:rPr>
                <w:rFonts w:ascii="Arial" w:hAnsi="Arial" w:cs="Arial"/>
                <w:sz w:val="22"/>
                <w:szCs w:val="22"/>
              </w:rPr>
            </w:pPr>
            <w:r w:rsidRPr="00192485">
              <w:rPr>
                <w:rFonts w:ascii="Arial" w:hAnsi="Arial" w:cs="Arial"/>
                <w:sz w:val="22"/>
                <w:szCs w:val="22"/>
              </w:rPr>
              <w:t xml:space="preserve">Provision of all hardware, including comms equipment for the local area network (LAN) where not currently installed. iii. </w:t>
            </w:r>
            <w:r w:rsidRPr="00192485">
              <w:rPr>
                <w:rFonts w:ascii="Arial" w:hAnsi="Arial" w:cs="Arial"/>
                <w:sz w:val="22"/>
                <w:szCs w:val="22"/>
              </w:rPr>
              <w:tab/>
              <w:t xml:space="preserve">Provision of desk phones. iv. </w:t>
            </w:r>
            <w:r w:rsidRPr="00192485">
              <w:rPr>
                <w:rFonts w:ascii="Arial" w:hAnsi="Arial" w:cs="Arial"/>
                <w:sz w:val="22"/>
                <w:szCs w:val="22"/>
              </w:rPr>
              <w:tab/>
              <w:t xml:space="preserve">Provision of printing capability. </w:t>
            </w:r>
          </w:p>
          <w:p w14:paraId="4419F63E" w14:textId="77777777" w:rsidR="00263459" w:rsidRPr="00192485" w:rsidRDefault="00263459">
            <w:pPr>
              <w:spacing w:line="259" w:lineRule="auto"/>
              <w:ind w:right="22"/>
              <w:rPr>
                <w:rFonts w:ascii="Arial" w:hAnsi="Arial" w:cs="Arial"/>
                <w:sz w:val="22"/>
                <w:szCs w:val="22"/>
              </w:rPr>
            </w:pPr>
            <w:r w:rsidRPr="00192485">
              <w:rPr>
                <w:rFonts w:ascii="Arial" w:hAnsi="Arial" w:cs="Arial"/>
                <w:sz w:val="22"/>
                <w:szCs w:val="22"/>
              </w:rPr>
              <w:t xml:space="preserve">v. </w:t>
            </w:r>
            <w:r w:rsidRPr="00192485">
              <w:rPr>
                <w:rFonts w:ascii="Arial" w:hAnsi="Arial" w:cs="Arial"/>
                <w:sz w:val="22"/>
                <w:szCs w:val="22"/>
              </w:rPr>
              <w:tab/>
              <w:t xml:space="preserve">MS Office applications, with appropriate updates and licences, including: Email; Excel; Skype, TEAMS and PowerPoint. </w:t>
            </w:r>
          </w:p>
        </w:tc>
      </w:tr>
      <w:tr w:rsidR="00263459" w:rsidRPr="00192485" w14:paraId="0494DB2A"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68419E2C" w14:textId="77777777" w:rsidR="00263459" w:rsidRPr="00192485" w:rsidRDefault="00263459">
            <w:pPr>
              <w:spacing w:after="160" w:line="259" w:lineRule="auto"/>
              <w:rPr>
                <w:rFonts w:ascii="Arial" w:hAnsi="Arial" w:cs="Arial"/>
                <w:sz w:val="22"/>
                <w:szCs w:val="22"/>
              </w:rPr>
            </w:pPr>
          </w:p>
        </w:tc>
        <w:tc>
          <w:tcPr>
            <w:tcW w:w="6264" w:type="dxa"/>
            <w:tcBorders>
              <w:top w:val="single" w:sz="4" w:space="0" w:color="000000"/>
              <w:left w:val="single" w:sz="4" w:space="0" w:color="000000"/>
              <w:bottom w:val="single" w:sz="4" w:space="0" w:color="000000"/>
              <w:right w:val="single" w:sz="4" w:space="0" w:color="000000"/>
            </w:tcBorders>
          </w:tcPr>
          <w:p w14:paraId="385DE131" w14:textId="77777777" w:rsidR="00263459" w:rsidRPr="00192485" w:rsidRDefault="00263459">
            <w:pPr>
              <w:tabs>
                <w:tab w:val="center" w:pos="1840"/>
              </w:tabs>
              <w:spacing w:line="259" w:lineRule="auto"/>
              <w:rPr>
                <w:rFonts w:ascii="Arial" w:hAnsi="Arial" w:cs="Arial"/>
                <w:sz w:val="22"/>
                <w:szCs w:val="22"/>
              </w:rPr>
            </w:pPr>
            <w:r w:rsidRPr="00192485">
              <w:rPr>
                <w:rFonts w:ascii="Arial" w:hAnsi="Arial" w:cs="Arial"/>
                <w:sz w:val="22"/>
                <w:szCs w:val="22"/>
              </w:rPr>
              <w:t xml:space="preserve">vi. </w:t>
            </w:r>
            <w:r w:rsidRPr="00192485">
              <w:rPr>
                <w:rFonts w:ascii="Arial" w:hAnsi="Arial" w:cs="Arial"/>
                <w:sz w:val="22"/>
                <w:szCs w:val="22"/>
              </w:rPr>
              <w:tab/>
              <w:t xml:space="preserve">Floorwalking service. </w:t>
            </w:r>
          </w:p>
        </w:tc>
      </w:tr>
      <w:tr w:rsidR="00263459" w:rsidRPr="00192485" w14:paraId="4F309015"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5DA87CE0"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FEPS </w:t>
            </w:r>
          </w:p>
        </w:tc>
        <w:tc>
          <w:tcPr>
            <w:tcW w:w="6264" w:type="dxa"/>
            <w:tcBorders>
              <w:top w:val="single" w:sz="4" w:space="0" w:color="000000"/>
              <w:left w:val="single" w:sz="4" w:space="0" w:color="000000"/>
              <w:bottom w:val="single" w:sz="4" w:space="0" w:color="000000"/>
              <w:right w:val="single" w:sz="4" w:space="0" w:color="000000"/>
            </w:tcBorders>
          </w:tcPr>
          <w:p w14:paraId="23CB7412"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Field Electrical Power Supply </w:t>
            </w:r>
          </w:p>
        </w:tc>
      </w:tr>
      <w:tr w:rsidR="00263459" w:rsidRPr="00192485" w14:paraId="4A646E1A"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151462A7"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GFA </w:t>
            </w:r>
          </w:p>
        </w:tc>
        <w:tc>
          <w:tcPr>
            <w:tcW w:w="6264" w:type="dxa"/>
            <w:tcBorders>
              <w:top w:val="single" w:sz="4" w:space="0" w:color="000000"/>
              <w:left w:val="single" w:sz="4" w:space="0" w:color="000000"/>
              <w:bottom w:val="single" w:sz="4" w:space="0" w:color="000000"/>
              <w:right w:val="single" w:sz="4" w:space="0" w:color="000000"/>
            </w:tcBorders>
          </w:tcPr>
          <w:p w14:paraId="4A195F28"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Government Furnished Assets </w:t>
            </w:r>
          </w:p>
        </w:tc>
      </w:tr>
      <w:tr w:rsidR="00263459" w:rsidRPr="00192485" w14:paraId="2D588F26"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09E0BCDB"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GFE </w:t>
            </w:r>
          </w:p>
        </w:tc>
        <w:tc>
          <w:tcPr>
            <w:tcW w:w="6264" w:type="dxa"/>
            <w:tcBorders>
              <w:top w:val="single" w:sz="4" w:space="0" w:color="000000"/>
              <w:left w:val="single" w:sz="4" w:space="0" w:color="000000"/>
              <w:bottom w:val="single" w:sz="4" w:space="0" w:color="000000"/>
              <w:right w:val="single" w:sz="4" w:space="0" w:color="000000"/>
            </w:tcBorders>
          </w:tcPr>
          <w:p w14:paraId="0DB9D622"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Government Furnished Equipment </w:t>
            </w:r>
          </w:p>
        </w:tc>
      </w:tr>
      <w:tr w:rsidR="00263459" w:rsidRPr="00192485" w14:paraId="587BCB23"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39787282"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ITAR </w:t>
            </w:r>
          </w:p>
        </w:tc>
        <w:tc>
          <w:tcPr>
            <w:tcW w:w="6264" w:type="dxa"/>
            <w:tcBorders>
              <w:top w:val="single" w:sz="4" w:space="0" w:color="000000"/>
              <w:left w:val="single" w:sz="4" w:space="0" w:color="000000"/>
              <w:bottom w:val="single" w:sz="4" w:space="0" w:color="000000"/>
              <w:right w:val="single" w:sz="4" w:space="0" w:color="000000"/>
            </w:tcBorders>
          </w:tcPr>
          <w:p w14:paraId="5CCDA690"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International Traffic in Arms Regulations </w:t>
            </w:r>
          </w:p>
        </w:tc>
      </w:tr>
      <w:tr w:rsidR="00263459" w:rsidRPr="00192485" w14:paraId="375A08EA"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202CDBFA"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JCU </w:t>
            </w:r>
          </w:p>
        </w:tc>
        <w:tc>
          <w:tcPr>
            <w:tcW w:w="6264" w:type="dxa"/>
            <w:tcBorders>
              <w:top w:val="single" w:sz="4" w:space="0" w:color="000000"/>
              <w:left w:val="single" w:sz="4" w:space="0" w:color="000000"/>
              <w:bottom w:val="single" w:sz="4" w:space="0" w:color="000000"/>
              <w:right w:val="single" w:sz="4" w:space="0" w:color="000000"/>
            </w:tcBorders>
          </w:tcPr>
          <w:p w14:paraId="73FFCCA0"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Joint Cyber Unit </w:t>
            </w:r>
          </w:p>
        </w:tc>
      </w:tr>
      <w:tr w:rsidR="00263459" w:rsidRPr="00192485" w14:paraId="554136F2"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1414DD57"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KPI </w:t>
            </w:r>
          </w:p>
        </w:tc>
        <w:tc>
          <w:tcPr>
            <w:tcW w:w="6264" w:type="dxa"/>
            <w:tcBorders>
              <w:top w:val="single" w:sz="4" w:space="0" w:color="000000"/>
              <w:left w:val="single" w:sz="4" w:space="0" w:color="000000"/>
              <w:bottom w:val="single" w:sz="4" w:space="0" w:color="000000"/>
              <w:right w:val="single" w:sz="4" w:space="0" w:color="000000"/>
            </w:tcBorders>
          </w:tcPr>
          <w:p w14:paraId="7F7C0E65"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Key Performance Indicator </w:t>
            </w:r>
          </w:p>
        </w:tc>
      </w:tr>
      <w:tr w:rsidR="00263459" w:rsidRPr="00192485" w14:paraId="2E2B84B1"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41E5BE4D"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LAN </w:t>
            </w:r>
          </w:p>
        </w:tc>
        <w:tc>
          <w:tcPr>
            <w:tcW w:w="6264" w:type="dxa"/>
            <w:tcBorders>
              <w:top w:val="single" w:sz="4" w:space="0" w:color="000000"/>
              <w:left w:val="single" w:sz="4" w:space="0" w:color="000000"/>
              <w:bottom w:val="single" w:sz="4" w:space="0" w:color="000000"/>
              <w:right w:val="single" w:sz="4" w:space="0" w:color="000000"/>
            </w:tcBorders>
          </w:tcPr>
          <w:p w14:paraId="25C26864"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Local Area Network </w:t>
            </w:r>
          </w:p>
        </w:tc>
      </w:tr>
      <w:tr w:rsidR="00263459" w:rsidRPr="00192485" w14:paraId="50AF6580"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568E5543"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LWC </w:t>
            </w:r>
          </w:p>
        </w:tc>
        <w:tc>
          <w:tcPr>
            <w:tcW w:w="6264" w:type="dxa"/>
            <w:tcBorders>
              <w:top w:val="single" w:sz="4" w:space="0" w:color="000000"/>
              <w:left w:val="single" w:sz="4" w:space="0" w:color="000000"/>
              <w:bottom w:val="single" w:sz="4" w:space="0" w:color="000000"/>
              <w:right w:val="single" w:sz="4" w:space="0" w:color="000000"/>
            </w:tcBorders>
          </w:tcPr>
          <w:p w14:paraId="2D69D8D0"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Land Warfare Centre </w:t>
            </w:r>
          </w:p>
        </w:tc>
      </w:tr>
      <w:tr w:rsidR="00263459" w:rsidRPr="00192485" w14:paraId="17603615"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73D5B358"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MoD </w:t>
            </w:r>
          </w:p>
        </w:tc>
        <w:tc>
          <w:tcPr>
            <w:tcW w:w="6264" w:type="dxa"/>
            <w:tcBorders>
              <w:top w:val="single" w:sz="4" w:space="0" w:color="000000"/>
              <w:left w:val="single" w:sz="4" w:space="0" w:color="000000"/>
              <w:bottom w:val="single" w:sz="4" w:space="0" w:color="000000"/>
              <w:right w:val="single" w:sz="4" w:space="0" w:color="000000"/>
            </w:tcBorders>
          </w:tcPr>
          <w:p w14:paraId="684E1A9F"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Ministry of Defence </w:t>
            </w:r>
          </w:p>
        </w:tc>
      </w:tr>
      <w:tr w:rsidR="00263459" w:rsidRPr="00192485" w14:paraId="051A2671" w14:textId="77777777">
        <w:trPr>
          <w:trHeight w:val="682"/>
        </w:trPr>
        <w:tc>
          <w:tcPr>
            <w:tcW w:w="2035" w:type="dxa"/>
            <w:tcBorders>
              <w:top w:val="single" w:sz="4" w:space="0" w:color="000000"/>
              <w:left w:val="single" w:sz="4" w:space="0" w:color="000000"/>
              <w:bottom w:val="single" w:sz="4" w:space="0" w:color="000000"/>
              <w:right w:val="single" w:sz="4" w:space="0" w:color="000000"/>
            </w:tcBorders>
          </w:tcPr>
          <w:p w14:paraId="610781D1"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MRT </w:t>
            </w:r>
            <w:proofErr w:type="spellStart"/>
            <w:r w:rsidRPr="00192485">
              <w:rPr>
                <w:rFonts w:ascii="Arial" w:hAnsi="Arial" w:cs="Arial"/>
                <w:sz w:val="22"/>
                <w:szCs w:val="22"/>
              </w:rPr>
              <w:t>OpCIS</w:t>
            </w:r>
            <w:proofErr w:type="spellEnd"/>
            <w:r w:rsidRPr="00192485">
              <w:rPr>
                <w:rFonts w:ascii="Arial" w:hAnsi="Arial" w:cs="Arial"/>
                <w:sz w:val="22"/>
                <w:szCs w:val="22"/>
              </w:rPr>
              <w:t xml:space="preserve"> </w:t>
            </w:r>
          </w:p>
        </w:tc>
        <w:tc>
          <w:tcPr>
            <w:tcW w:w="6264" w:type="dxa"/>
            <w:tcBorders>
              <w:top w:val="single" w:sz="4" w:space="0" w:color="000000"/>
              <w:left w:val="single" w:sz="4" w:space="0" w:color="000000"/>
              <w:bottom w:val="single" w:sz="4" w:space="0" w:color="000000"/>
              <w:right w:val="single" w:sz="4" w:space="0" w:color="000000"/>
            </w:tcBorders>
          </w:tcPr>
          <w:p w14:paraId="780C25FC"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Mission Rehearsal Training Operational Communications Infrastructure System </w:t>
            </w:r>
          </w:p>
        </w:tc>
      </w:tr>
      <w:tr w:rsidR="00263459" w:rsidRPr="00192485" w14:paraId="6D366C9F"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5741741F"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NDA </w:t>
            </w:r>
          </w:p>
        </w:tc>
        <w:tc>
          <w:tcPr>
            <w:tcW w:w="6264" w:type="dxa"/>
            <w:tcBorders>
              <w:top w:val="single" w:sz="4" w:space="0" w:color="000000"/>
              <w:left w:val="single" w:sz="4" w:space="0" w:color="000000"/>
              <w:bottom w:val="single" w:sz="4" w:space="0" w:color="000000"/>
              <w:right w:val="single" w:sz="4" w:space="0" w:color="000000"/>
            </w:tcBorders>
          </w:tcPr>
          <w:p w14:paraId="0510B683"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Non-Disclosure Agreements </w:t>
            </w:r>
          </w:p>
        </w:tc>
      </w:tr>
      <w:tr w:rsidR="00263459" w:rsidRPr="00192485" w14:paraId="0982D17F" w14:textId="77777777">
        <w:trPr>
          <w:trHeight w:val="686"/>
        </w:trPr>
        <w:tc>
          <w:tcPr>
            <w:tcW w:w="2035" w:type="dxa"/>
            <w:tcBorders>
              <w:top w:val="single" w:sz="4" w:space="0" w:color="000000"/>
              <w:left w:val="single" w:sz="4" w:space="0" w:color="000000"/>
              <w:bottom w:val="single" w:sz="4" w:space="0" w:color="000000"/>
              <w:right w:val="single" w:sz="4" w:space="0" w:color="000000"/>
            </w:tcBorders>
          </w:tcPr>
          <w:p w14:paraId="5BF1EFF8" w14:textId="77777777" w:rsidR="00263459" w:rsidRPr="00192485" w:rsidRDefault="00263459">
            <w:pPr>
              <w:spacing w:line="259" w:lineRule="auto"/>
              <w:ind w:left="5"/>
              <w:rPr>
                <w:rFonts w:ascii="Arial" w:hAnsi="Arial" w:cs="Arial"/>
                <w:sz w:val="22"/>
                <w:szCs w:val="22"/>
              </w:rPr>
            </w:pPr>
            <w:proofErr w:type="spellStart"/>
            <w:r w:rsidRPr="00192485">
              <w:rPr>
                <w:rFonts w:ascii="Arial" w:hAnsi="Arial" w:cs="Arial"/>
                <w:sz w:val="22"/>
                <w:szCs w:val="22"/>
              </w:rPr>
              <w:lastRenderedPageBreak/>
              <w:t>OpCIS</w:t>
            </w:r>
            <w:proofErr w:type="spellEnd"/>
            <w:r w:rsidRPr="00192485">
              <w:rPr>
                <w:rFonts w:ascii="Arial" w:hAnsi="Arial" w:cs="Arial"/>
                <w:sz w:val="22"/>
                <w:szCs w:val="22"/>
              </w:rPr>
              <w:t xml:space="preserve"> </w:t>
            </w:r>
          </w:p>
        </w:tc>
        <w:tc>
          <w:tcPr>
            <w:tcW w:w="6264" w:type="dxa"/>
            <w:tcBorders>
              <w:top w:val="single" w:sz="4" w:space="0" w:color="000000"/>
              <w:left w:val="single" w:sz="4" w:space="0" w:color="000000"/>
              <w:bottom w:val="single" w:sz="4" w:space="0" w:color="000000"/>
              <w:right w:val="single" w:sz="4" w:space="0" w:color="000000"/>
            </w:tcBorders>
          </w:tcPr>
          <w:p w14:paraId="6B8FDF9F"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Operational Communications Infrastructure System </w:t>
            </w:r>
          </w:p>
        </w:tc>
      </w:tr>
      <w:tr w:rsidR="00263459" w:rsidRPr="00192485" w14:paraId="6B0B5B8D"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7AABBCFD"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OSD </w:t>
            </w:r>
          </w:p>
        </w:tc>
        <w:tc>
          <w:tcPr>
            <w:tcW w:w="6264" w:type="dxa"/>
            <w:tcBorders>
              <w:top w:val="single" w:sz="4" w:space="0" w:color="000000"/>
              <w:left w:val="single" w:sz="4" w:space="0" w:color="000000"/>
              <w:bottom w:val="single" w:sz="4" w:space="0" w:color="000000"/>
              <w:right w:val="single" w:sz="4" w:space="0" w:color="000000"/>
            </w:tcBorders>
          </w:tcPr>
          <w:p w14:paraId="297E3D88"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Out of Service Date </w:t>
            </w:r>
          </w:p>
        </w:tc>
      </w:tr>
      <w:tr w:rsidR="00263459" w:rsidRPr="00192485" w14:paraId="6915D10D"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2DC42590"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OTRP </w:t>
            </w:r>
          </w:p>
        </w:tc>
        <w:tc>
          <w:tcPr>
            <w:tcW w:w="6264" w:type="dxa"/>
            <w:tcBorders>
              <w:top w:val="single" w:sz="4" w:space="0" w:color="000000"/>
              <w:left w:val="single" w:sz="4" w:space="0" w:color="000000"/>
              <w:bottom w:val="single" w:sz="4" w:space="0" w:color="000000"/>
              <w:right w:val="single" w:sz="4" w:space="0" w:color="000000"/>
            </w:tcBorders>
          </w:tcPr>
          <w:p w14:paraId="58E1CA2C"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Obsolescence &amp; Technical Refresh Plan </w:t>
            </w:r>
          </w:p>
        </w:tc>
      </w:tr>
      <w:tr w:rsidR="00263459" w:rsidRPr="00192485" w14:paraId="71F89F37"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0501BC1D"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RLI </w:t>
            </w:r>
          </w:p>
        </w:tc>
        <w:tc>
          <w:tcPr>
            <w:tcW w:w="6264" w:type="dxa"/>
            <w:tcBorders>
              <w:top w:val="single" w:sz="4" w:space="0" w:color="000000"/>
              <w:left w:val="single" w:sz="4" w:space="0" w:color="000000"/>
              <w:bottom w:val="single" w:sz="4" w:space="0" w:color="000000"/>
              <w:right w:val="single" w:sz="4" w:space="0" w:color="000000"/>
            </w:tcBorders>
          </w:tcPr>
          <w:p w14:paraId="2E9A5697"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Restricted LAN Interconnect </w:t>
            </w:r>
          </w:p>
        </w:tc>
      </w:tr>
      <w:tr w:rsidR="00263459" w:rsidRPr="00192485" w14:paraId="11B521E1"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6A01024E"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RMADS </w:t>
            </w:r>
          </w:p>
        </w:tc>
        <w:tc>
          <w:tcPr>
            <w:tcW w:w="6264" w:type="dxa"/>
            <w:tcBorders>
              <w:top w:val="single" w:sz="4" w:space="0" w:color="000000"/>
              <w:left w:val="single" w:sz="4" w:space="0" w:color="000000"/>
              <w:bottom w:val="single" w:sz="4" w:space="0" w:color="000000"/>
              <w:right w:val="single" w:sz="4" w:space="0" w:color="000000"/>
            </w:tcBorders>
          </w:tcPr>
          <w:p w14:paraId="43C257F5"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Risk Management Accreditation Document Set </w:t>
            </w:r>
          </w:p>
        </w:tc>
      </w:tr>
      <w:tr w:rsidR="00263459" w:rsidRPr="00192485" w14:paraId="455A2BDA"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6CE18057"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SFIA </w:t>
            </w:r>
          </w:p>
        </w:tc>
        <w:tc>
          <w:tcPr>
            <w:tcW w:w="6264" w:type="dxa"/>
            <w:tcBorders>
              <w:top w:val="single" w:sz="4" w:space="0" w:color="000000"/>
              <w:left w:val="single" w:sz="4" w:space="0" w:color="000000"/>
              <w:bottom w:val="single" w:sz="4" w:space="0" w:color="000000"/>
              <w:right w:val="single" w:sz="4" w:space="0" w:color="000000"/>
            </w:tcBorders>
          </w:tcPr>
          <w:p w14:paraId="22056E03"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Skills Framework for the Information Age </w:t>
            </w:r>
          </w:p>
        </w:tc>
      </w:tr>
      <w:tr w:rsidR="00263459" w:rsidRPr="00192485" w14:paraId="0F93FBCD"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2F511DF7"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SLA </w:t>
            </w:r>
          </w:p>
        </w:tc>
        <w:tc>
          <w:tcPr>
            <w:tcW w:w="6264" w:type="dxa"/>
            <w:tcBorders>
              <w:top w:val="single" w:sz="4" w:space="0" w:color="000000"/>
              <w:left w:val="single" w:sz="4" w:space="0" w:color="000000"/>
              <w:bottom w:val="single" w:sz="4" w:space="0" w:color="000000"/>
              <w:right w:val="single" w:sz="4" w:space="0" w:color="000000"/>
            </w:tcBorders>
          </w:tcPr>
          <w:p w14:paraId="55F7696A"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Service Level Agreement </w:t>
            </w:r>
          </w:p>
        </w:tc>
      </w:tr>
      <w:tr w:rsidR="00263459" w:rsidRPr="00192485" w14:paraId="20B3C1EB"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3B2F975A" w14:textId="77777777" w:rsidR="00263459" w:rsidRPr="00192485" w:rsidRDefault="00263459">
            <w:pPr>
              <w:spacing w:line="259" w:lineRule="auto"/>
              <w:ind w:left="5"/>
              <w:rPr>
                <w:rFonts w:ascii="Arial" w:hAnsi="Arial" w:cs="Arial"/>
                <w:sz w:val="22"/>
                <w:szCs w:val="22"/>
              </w:rPr>
            </w:pPr>
            <w:proofErr w:type="spellStart"/>
            <w:r w:rsidRPr="00192485">
              <w:rPr>
                <w:rFonts w:ascii="Arial" w:hAnsi="Arial" w:cs="Arial"/>
                <w:sz w:val="22"/>
                <w:szCs w:val="22"/>
              </w:rPr>
              <w:t>TrISC</w:t>
            </w:r>
            <w:proofErr w:type="spellEnd"/>
            <w:r w:rsidRPr="00192485">
              <w:rPr>
                <w:rFonts w:ascii="Arial" w:hAnsi="Arial" w:cs="Arial"/>
                <w:sz w:val="22"/>
                <w:szCs w:val="22"/>
              </w:rPr>
              <w:t xml:space="preserve"> </w:t>
            </w:r>
          </w:p>
        </w:tc>
        <w:tc>
          <w:tcPr>
            <w:tcW w:w="6264" w:type="dxa"/>
            <w:tcBorders>
              <w:top w:val="single" w:sz="4" w:space="0" w:color="000000"/>
              <w:left w:val="single" w:sz="4" w:space="0" w:color="000000"/>
              <w:bottom w:val="single" w:sz="4" w:space="0" w:color="000000"/>
              <w:right w:val="single" w:sz="4" w:space="0" w:color="000000"/>
            </w:tcBorders>
          </w:tcPr>
          <w:p w14:paraId="2BCE3429"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Training Intelligence Support Cell </w:t>
            </w:r>
          </w:p>
        </w:tc>
      </w:tr>
      <w:tr w:rsidR="00263459" w:rsidRPr="00192485" w14:paraId="0F365077"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2B23109D"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SR </w:t>
            </w:r>
          </w:p>
        </w:tc>
        <w:tc>
          <w:tcPr>
            <w:tcW w:w="6264" w:type="dxa"/>
            <w:tcBorders>
              <w:top w:val="single" w:sz="4" w:space="0" w:color="000000"/>
              <w:left w:val="single" w:sz="4" w:space="0" w:color="000000"/>
              <w:bottom w:val="single" w:sz="4" w:space="0" w:color="000000"/>
              <w:right w:val="single" w:sz="4" w:space="0" w:color="000000"/>
            </w:tcBorders>
          </w:tcPr>
          <w:p w14:paraId="7B41325F"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Service Request </w:t>
            </w:r>
          </w:p>
        </w:tc>
      </w:tr>
      <w:tr w:rsidR="00263459" w:rsidRPr="00192485" w14:paraId="6854FCBB"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31B992B7"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TAA </w:t>
            </w:r>
          </w:p>
        </w:tc>
        <w:tc>
          <w:tcPr>
            <w:tcW w:w="6264" w:type="dxa"/>
            <w:tcBorders>
              <w:top w:val="single" w:sz="4" w:space="0" w:color="000000"/>
              <w:left w:val="single" w:sz="4" w:space="0" w:color="000000"/>
              <w:bottom w:val="single" w:sz="4" w:space="0" w:color="000000"/>
              <w:right w:val="single" w:sz="4" w:space="0" w:color="000000"/>
            </w:tcBorders>
          </w:tcPr>
          <w:p w14:paraId="373E33C6"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Technical Assistance Agreement </w:t>
            </w:r>
          </w:p>
        </w:tc>
      </w:tr>
      <w:tr w:rsidR="00263459" w:rsidRPr="00192485" w14:paraId="5264580E"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1F708EEB"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UAD </w:t>
            </w:r>
          </w:p>
        </w:tc>
        <w:tc>
          <w:tcPr>
            <w:tcW w:w="6264" w:type="dxa"/>
            <w:tcBorders>
              <w:top w:val="single" w:sz="4" w:space="0" w:color="000000"/>
              <w:left w:val="single" w:sz="4" w:space="0" w:color="000000"/>
              <w:bottom w:val="single" w:sz="4" w:space="0" w:color="000000"/>
              <w:right w:val="single" w:sz="4" w:space="0" w:color="000000"/>
            </w:tcBorders>
          </w:tcPr>
          <w:p w14:paraId="3C277FF3"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User Access Device </w:t>
            </w:r>
          </w:p>
        </w:tc>
      </w:tr>
      <w:tr w:rsidR="00263459" w:rsidRPr="00192485" w14:paraId="3181B66E"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6E92F590"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UOTC </w:t>
            </w:r>
          </w:p>
        </w:tc>
        <w:tc>
          <w:tcPr>
            <w:tcW w:w="6264" w:type="dxa"/>
            <w:tcBorders>
              <w:top w:val="single" w:sz="4" w:space="0" w:color="000000"/>
              <w:left w:val="single" w:sz="4" w:space="0" w:color="000000"/>
              <w:bottom w:val="single" w:sz="4" w:space="0" w:color="000000"/>
              <w:right w:val="single" w:sz="4" w:space="0" w:color="000000"/>
            </w:tcBorders>
          </w:tcPr>
          <w:p w14:paraId="16E38568"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University Officers’ Training Corp </w:t>
            </w:r>
          </w:p>
        </w:tc>
      </w:tr>
      <w:tr w:rsidR="00263459" w:rsidRPr="00192485" w14:paraId="22B49B22" w14:textId="77777777">
        <w:trPr>
          <w:trHeight w:val="403"/>
        </w:trPr>
        <w:tc>
          <w:tcPr>
            <w:tcW w:w="2035" w:type="dxa"/>
            <w:tcBorders>
              <w:top w:val="single" w:sz="4" w:space="0" w:color="000000"/>
              <w:left w:val="single" w:sz="4" w:space="0" w:color="000000"/>
              <w:bottom w:val="single" w:sz="4" w:space="0" w:color="000000"/>
              <w:right w:val="single" w:sz="4" w:space="0" w:color="000000"/>
            </w:tcBorders>
          </w:tcPr>
          <w:p w14:paraId="58407705"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User </w:t>
            </w:r>
          </w:p>
        </w:tc>
        <w:tc>
          <w:tcPr>
            <w:tcW w:w="6264" w:type="dxa"/>
            <w:tcBorders>
              <w:top w:val="single" w:sz="4" w:space="0" w:color="000000"/>
              <w:left w:val="single" w:sz="4" w:space="0" w:color="000000"/>
              <w:bottom w:val="single" w:sz="4" w:space="0" w:color="000000"/>
              <w:right w:val="single" w:sz="4" w:space="0" w:color="000000"/>
            </w:tcBorders>
          </w:tcPr>
          <w:p w14:paraId="3C22EB96"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Any user of the service </w:t>
            </w:r>
          </w:p>
        </w:tc>
      </w:tr>
      <w:tr w:rsidR="00263459" w:rsidRPr="00192485" w14:paraId="5194F2C4" w14:textId="77777777">
        <w:trPr>
          <w:trHeight w:val="408"/>
        </w:trPr>
        <w:tc>
          <w:tcPr>
            <w:tcW w:w="2035" w:type="dxa"/>
            <w:tcBorders>
              <w:top w:val="single" w:sz="4" w:space="0" w:color="000000"/>
              <w:left w:val="single" w:sz="4" w:space="0" w:color="000000"/>
              <w:bottom w:val="single" w:sz="4" w:space="0" w:color="000000"/>
              <w:right w:val="single" w:sz="4" w:space="0" w:color="000000"/>
            </w:tcBorders>
          </w:tcPr>
          <w:p w14:paraId="05B01F54" w14:textId="77777777" w:rsidR="00263459" w:rsidRPr="00192485" w:rsidRDefault="00263459">
            <w:pPr>
              <w:spacing w:line="259" w:lineRule="auto"/>
              <w:ind w:left="5"/>
              <w:rPr>
                <w:rFonts w:ascii="Arial" w:hAnsi="Arial" w:cs="Arial"/>
                <w:sz w:val="22"/>
                <w:szCs w:val="22"/>
              </w:rPr>
            </w:pPr>
            <w:r w:rsidRPr="00192485">
              <w:rPr>
                <w:rFonts w:ascii="Arial" w:hAnsi="Arial" w:cs="Arial"/>
                <w:sz w:val="22"/>
                <w:szCs w:val="22"/>
              </w:rPr>
              <w:t xml:space="preserve">WAN </w:t>
            </w:r>
          </w:p>
        </w:tc>
        <w:tc>
          <w:tcPr>
            <w:tcW w:w="6264" w:type="dxa"/>
            <w:tcBorders>
              <w:top w:val="single" w:sz="4" w:space="0" w:color="000000"/>
              <w:left w:val="single" w:sz="4" w:space="0" w:color="000000"/>
              <w:bottom w:val="single" w:sz="4" w:space="0" w:color="000000"/>
              <w:right w:val="single" w:sz="4" w:space="0" w:color="000000"/>
            </w:tcBorders>
          </w:tcPr>
          <w:p w14:paraId="50AE80ED" w14:textId="77777777" w:rsidR="00263459" w:rsidRPr="00192485" w:rsidRDefault="00263459">
            <w:pPr>
              <w:spacing w:line="259" w:lineRule="auto"/>
              <w:rPr>
                <w:rFonts w:ascii="Arial" w:hAnsi="Arial" w:cs="Arial"/>
                <w:sz w:val="22"/>
                <w:szCs w:val="22"/>
              </w:rPr>
            </w:pPr>
            <w:r w:rsidRPr="00192485">
              <w:rPr>
                <w:rFonts w:ascii="Arial" w:hAnsi="Arial" w:cs="Arial"/>
                <w:sz w:val="22"/>
                <w:szCs w:val="22"/>
              </w:rPr>
              <w:t xml:space="preserve">Means; Wide Area Network </w:t>
            </w:r>
          </w:p>
        </w:tc>
      </w:tr>
    </w:tbl>
    <w:p w14:paraId="25361C8A" w14:textId="46B238AD" w:rsidR="00192485" w:rsidRDefault="00192485" w:rsidP="00192485">
      <w:pPr>
        <w:pStyle w:val="Heading1"/>
        <w:keepNext/>
        <w:suppressAutoHyphens w:val="0"/>
        <w:overflowPunct w:val="0"/>
        <w:autoSpaceDE w:val="0"/>
        <w:adjustRightInd w:val="0"/>
        <w:spacing w:after="120"/>
        <w:ind w:left="680"/>
        <w:jc w:val="both"/>
        <w:rPr>
          <w:rFonts w:ascii="Arial" w:eastAsia="STZhongsong" w:hAnsi="Arial"/>
          <w:caps w:val="0"/>
          <w:sz w:val="32"/>
          <w:szCs w:val="32"/>
          <w:lang w:eastAsia="zh-CN"/>
        </w:rPr>
      </w:pPr>
      <w:bookmarkStart w:id="19" w:name="_Toc198341"/>
    </w:p>
    <w:bookmarkEnd w:id="19"/>
    <w:p w14:paraId="5A322DE8" w14:textId="2AD19E4A" w:rsidR="00263459" w:rsidRPr="00192485" w:rsidRDefault="00192485" w:rsidP="00192485">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r w:rsidRPr="00192485">
        <w:rPr>
          <w:rFonts w:ascii="Arial" w:eastAsia="STZhongsong" w:hAnsi="Arial"/>
          <w:caps w:val="0"/>
          <w:sz w:val="32"/>
          <w:szCs w:val="32"/>
          <w:lang w:eastAsia="zh-CN"/>
        </w:rPr>
        <w:t>SCOPE OF REQUIREMENT</w:t>
      </w:r>
    </w:p>
    <w:p w14:paraId="5217FBEA" w14:textId="4F9661B6"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The Contracting Authority are seeking the replacement of the following existing contracts:</w:t>
      </w:r>
      <w:r w:rsidR="00192485">
        <w:rPr>
          <w:rFonts w:ascii="Arial" w:hAnsi="Arial" w:cs="Arial"/>
          <w:sz w:val="22"/>
          <w:szCs w:val="22"/>
        </w:rPr>
        <w:br/>
      </w:r>
      <w:r w:rsidRPr="00192485">
        <w:rPr>
          <w:rFonts w:ascii="Arial" w:hAnsi="Arial" w:cs="Arial"/>
          <w:sz w:val="22"/>
          <w:szCs w:val="22"/>
        </w:rPr>
        <w:t xml:space="preserve"> </w:t>
      </w:r>
    </w:p>
    <w:p w14:paraId="7D2829A7" w14:textId="77777777" w:rsidR="00263459" w:rsidRPr="00192485" w:rsidRDefault="00263459" w:rsidP="00263459">
      <w:pPr>
        <w:numPr>
          <w:ilvl w:val="0"/>
          <w:numId w:val="40"/>
        </w:numPr>
        <w:suppressAutoHyphens w:val="0"/>
        <w:autoSpaceDN/>
        <w:spacing w:after="152"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700098416 – </w:t>
      </w:r>
      <w:proofErr w:type="spellStart"/>
      <w:r w:rsidRPr="00192485">
        <w:rPr>
          <w:rFonts w:ascii="Arial" w:hAnsi="Arial" w:cs="Arial"/>
          <w:sz w:val="22"/>
          <w:szCs w:val="22"/>
        </w:rPr>
        <w:t>DInfoCom</w:t>
      </w:r>
      <w:proofErr w:type="spellEnd"/>
      <w:r w:rsidRPr="00192485">
        <w:rPr>
          <w:rFonts w:ascii="Arial" w:hAnsi="Arial" w:cs="Arial"/>
          <w:sz w:val="22"/>
          <w:szCs w:val="22"/>
        </w:rPr>
        <w:t xml:space="preserve">/0086 (ARTD Classroom Information infrastructure (ACII) Support as a Service. Further details can be found within Annex A; </w:t>
      </w:r>
    </w:p>
    <w:p w14:paraId="08D2F038" w14:textId="77777777" w:rsidR="00263459" w:rsidRPr="00192485" w:rsidRDefault="00263459" w:rsidP="00263459">
      <w:pPr>
        <w:numPr>
          <w:ilvl w:val="0"/>
          <w:numId w:val="40"/>
        </w:numPr>
        <w:suppressAutoHyphens w:val="0"/>
        <w:autoSpaceDN/>
        <w:spacing w:after="152"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701551483 - Support For Army Classroom Training Internet and Official Network (ACTION). Further details can be found within Annex B; </w:t>
      </w:r>
    </w:p>
    <w:p w14:paraId="1F565443" w14:textId="77777777" w:rsidR="00263459" w:rsidRPr="00192485" w:rsidRDefault="00263459" w:rsidP="00263459">
      <w:pPr>
        <w:numPr>
          <w:ilvl w:val="0"/>
          <w:numId w:val="40"/>
        </w:numPr>
        <w:suppressAutoHyphens w:val="0"/>
        <w:autoSpaceDN/>
        <w:spacing w:after="147"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701551547 - Mission Rehearsal Training Operational Computer and Information Systems (MRT </w:t>
      </w:r>
      <w:proofErr w:type="spellStart"/>
      <w:r w:rsidRPr="00192485">
        <w:rPr>
          <w:rFonts w:ascii="Arial" w:hAnsi="Arial" w:cs="Arial"/>
          <w:sz w:val="22"/>
          <w:szCs w:val="22"/>
        </w:rPr>
        <w:t>OpCIS</w:t>
      </w:r>
      <w:proofErr w:type="spellEnd"/>
      <w:r w:rsidRPr="00192485">
        <w:rPr>
          <w:rFonts w:ascii="Arial" w:hAnsi="Arial" w:cs="Arial"/>
          <w:sz w:val="22"/>
          <w:szCs w:val="22"/>
        </w:rPr>
        <w:t xml:space="preserve">). Further details can be found within Annex C; </w:t>
      </w:r>
    </w:p>
    <w:p w14:paraId="4DEB3F7E"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ARMYHQ4/00074 - Training Intelligence Support Cell (</w:t>
      </w:r>
      <w:proofErr w:type="spellStart"/>
      <w:r w:rsidRPr="00192485">
        <w:rPr>
          <w:rFonts w:ascii="Arial" w:hAnsi="Arial" w:cs="Arial"/>
          <w:sz w:val="22"/>
          <w:szCs w:val="22"/>
        </w:rPr>
        <w:t>TriSC</w:t>
      </w:r>
      <w:proofErr w:type="spellEnd"/>
      <w:r w:rsidRPr="00192485">
        <w:rPr>
          <w:rFonts w:ascii="Arial" w:hAnsi="Arial" w:cs="Arial"/>
          <w:sz w:val="22"/>
          <w:szCs w:val="22"/>
        </w:rPr>
        <w:t xml:space="preserve">). Further details can be found within Annex D. </w:t>
      </w:r>
    </w:p>
    <w:p w14:paraId="54EFA49B" w14:textId="3DDA684E"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The incumbent supplier is DXC / </w:t>
      </w:r>
      <w:proofErr w:type="spellStart"/>
      <w:r w:rsidRPr="00192485">
        <w:rPr>
          <w:rFonts w:ascii="Arial" w:hAnsi="Arial" w:cs="Arial"/>
          <w:sz w:val="22"/>
          <w:szCs w:val="22"/>
        </w:rPr>
        <w:t>Entserv</w:t>
      </w:r>
      <w:proofErr w:type="spellEnd"/>
      <w:r w:rsidRPr="00192485">
        <w:rPr>
          <w:rFonts w:ascii="Arial" w:hAnsi="Arial" w:cs="Arial"/>
          <w:sz w:val="22"/>
          <w:szCs w:val="22"/>
        </w:rPr>
        <w:t xml:space="preserve"> UK Ltd.</w:t>
      </w:r>
      <w:r w:rsidR="00192485">
        <w:rPr>
          <w:rFonts w:ascii="Arial" w:hAnsi="Arial" w:cs="Arial"/>
          <w:sz w:val="22"/>
          <w:szCs w:val="22"/>
        </w:rPr>
        <w:br/>
      </w:r>
      <w:r w:rsidRPr="00192485">
        <w:rPr>
          <w:rFonts w:ascii="Arial" w:hAnsi="Arial" w:cs="Arial"/>
          <w:sz w:val="22"/>
          <w:szCs w:val="22"/>
        </w:rPr>
        <w:t xml:space="preserve">  </w:t>
      </w:r>
    </w:p>
    <w:p w14:paraId="088AB45D" w14:textId="7EE04E80"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lastRenderedPageBreak/>
        <w:t xml:space="preserve">The Contracting Authority are seeking the replacement of the above contracts with one (1) contract with a single Supplier to provide the services detailed below and within section 6 ‘The Requirement’. </w:t>
      </w:r>
      <w:r w:rsidR="00192485">
        <w:rPr>
          <w:rFonts w:ascii="Arial" w:hAnsi="Arial" w:cs="Arial"/>
          <w:sz w:val="22"/>
          <w:szCs w:val="22"/>
        </w:rPr>
        <w:br/>
      </w:r>
    </w:p>
    <w:p w14:paraId="4C361665" w14:textId="7E30805A"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The Supplier will take on responsibility for the Management, Service Provision and Maintenance of the extant four LWC training systems: ACII, ACTION, MRT </w:t>
      </w:r>
      <w:proofErr w:type="spellStart"/>
      <w:r w:rsidRPr="00192485">
        <w:rPr>
          <w:rFonts w:ascii="Arial" w:hAnsi="Arial" w:cs="Arial"/>
          <w:sz w:val="22"/>
          <w:szCs w:val="22"/>
        </w:rPr>
        <w:t>OpCIS</w:t>
      </w:r>
      <w:proofErr w:type="spellEnd"/>
      <w:r w:rsidRPr="00192485">
        <w:rPr>
          <w:rFonts w:ascii="Arial" w:hAnsi="Arial" w:cs="Arial"/>
          <w:sz w:val="22"/>
          <w:szCs w:val="22"/>
        </w:rPr>
        <w:t xml:space="preserve"> and </w:t>
      </w:r>
      <w:proofErr w:type="spellStart"/>
      <w:r w:rsidRPr="00192485">
        <w:rPr>
          <w:rFonts w:ascii="Arial" w:hAnsi="Arial" w:cs="Arial"/>
          <w:sz w:val="22"/>
          <w:szCs w:val="22"/>
        </w:rPr>
        <w:t>TrISC</w:t>
      </w:r>
      <w:proofErr w:type="spellEnd"/>
      <w:r w:rsidRPr="00192485">
        <w:rPr>
          <w:rFonts w:ascii="Arial" w:hAnsi="Arial" w:cs="Arial"/>
          <w:sz w:val="22"/>
          <w:szCs w:val="22"/>
        </w:rPr>
        <w:t xml:space="preserve"> and develop these services to become the LWC Land Training Information System (LTIS) provision. </w:t>
      </w:r>
      <w:r w:rsidR="00192485">
        <w:rPr>
          <w:rFonts w:ascii="Arial" w:hAnsi="Arial" w:cs="Arial"/>
          <w:sz w:val="22"/>
          <w:szCs w:val="22"/>
        </w:rPr>
        <w:br/>
      </w:r>
    </w:p>
    <w:p w14:paraId="52060CE3" w14:textId="77777777"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Service Provision is broken down into the following categories: </w:t>
      </w:r>
    </w:p>
    <w:p w14:paraId="4D294565"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Governance; </w:t>
      </w:r>
    </w:p>
    <w:p w14:paraId="435800DE"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Service Management; </w:t>
      </w:r>
    </w:p>
    <w:p w14:paraId="222621F0"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Technical Infrastructure Services; </w:t>
      </w:r>
    </w:p>
    <w:p w14:paraId="2BF0AD22"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Design Authority and Architecture; </w:t>
      </w:r>
    </w:p>
    <w:p w14:paraId="4B2ECCFD"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Security; </w:t>
      </w:r>
    </w:p>
    <w:p w14:paraId="5D7AE55E"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System Services; </w:t>
      </w:r>
    </w:p>
    <w:p w14:paraId="4EBE30B9"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Training Support Services; </w:t>
      </w:r>
    </w:p>
    <w:p w14:paraId="7160006C" w14:textId="77777777" w:rsidR="00263459" w:rsidRPr="00192485" w:rsidRDefault="00263459" w:rsidP="00263459">
      <w:pPr>
        <w:numPr>
          <w:ilvl w:val="0"/>
          <w:numId w:val="40"/>
        </w:numPr>
        <w:suppressAutoHyphens w:val="0"/>
        <w:autoSpaceDN/>
        <w:spacing w:after="47"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Exercise Support Services; </w:t>
      </w:r>
    </w:p>
    <w:p w14:paraId="0AFD1990" w14:textId="77777777" w:rsidR="00263459" w:rsidRDefault="00263459">
      <w:pPr>
        <w:spacing w:line="259" w:lineRule="auto"/>
      </w:pPr>
      <w:r>
        <w:rPr>
          <w:sz w:val="22"/>
        </w:rPr>
        <w:t xml:space="preserve"> </w:t>
      </w:r>
    </w:p>
    <w:p w14:paraId="2ACA5333" w14:textId="77777777" w:rsidR="00263459" w:rsidRPr="00192485" w:rsidRDefault="00263459">
      <w:pPr>
        <w:spacing w:after="110"/>
        <w:ind w:left="6"/>
        <w:rPr>
          <w:rFonts w:ascii="Arial" w:hAnsi="Arial" w:cs="Arial"/>
          <w:sz w:val="22"/>
          <w:szCs w:val="22"/>
        </w:rPr>
      </w:pPr>
      <w:r w:rsidRPr="00192485">
        <w:rPr>
          <w:rFonts w:ascii="Arial" w:hAnsi="Arial" w:cs="Arial"/>
          <w:b/>
          <w:sz w:val="22"/>
          <w:szCs w:val="22"/>
        </w:rPr>
        <w:t xml:space="preserve">Governance </w:t>
      </w:r>
    </w:p>
    <w:p w14:paraId="2EE6939C" w14:textId="55958183"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This includes the over-arching service management and the relationship with the key customers, programme and project management and scheduling of works with each site, change control, third-party involvement, logistics, arrangement of Non-Disclosure Agreements (NDA), Disclosure and Barring Service (DBS), ITAR and commercial/business arrangements. </w:t>
      </w:r>
      <w:r w:rsidR="00192485">
        <w:rPr>
          <w:rFonts w:ascii="Arial" w:hAnsi="Arial" w:cs="Arial"/>
          <w:sz w:val="22"/>
          <w:szCs w:val="22"/>
        </w:rPr>
        <w:br/>
      </w:r>
    </w:p>
    <w:p w14:paraId="5EB99778" w14:textId="77777777" w:rsidR="00263459" w:rsidRPr="00192485" w:rsidRDefault="00263459">
      <w:pPr>
        <w:spacing w:after="110"/>
        <w:ind w:left="6"/>
        <w:rPr>
          <w:rFonts w:ascii="Arial" w:hAnsi="Arial" w:cs="Arial"/>
          <w:sz w:val="22"/>
          <w:szCs w:val="22"/>
        </w:rPr>
      </w:pPr>
      <w:r w:rsidRPr="00192485">
        <w:rPr>
          <w:rFonts w:ascii="Arial" w:hAnsi="Arial" w:cs="Arial"/>
          <w:b/>
          <w:sz w:val="22"/>
          <w:szCs w:val="22"/>
        </w:rPr>
        <w:t xml:space="preserve">Service Management </w:t>
      </w:r>
    </w:p>
    <w:p w14:paraId="10F4C198" w14:textId="639663F7"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This covers First- to Fourth-line management and support including Help Desk services and the hand-off to third parties. Process management, problem management, configuration management, knowledge management, continual service improvement, KPI and Service Level Agreement (SLA) management, performance reporting and customer management.</w:t>
      </w:r>
      <w:r w:rsidR="00192485">
        <w:rPr>
          <w:rFonts w:ascii="Arial" w:hAnsi="Arial" w:cs="Arial"/>
          <w:sz w:val="22"/>
          <w:szCs w:val="22"/>
        </w:rPr>
        <w:br/>
      </w:r>
      <w:r w:rsidRPr="00192485">
        <w:rPr>
          <w:rFonts w:ascii="Arial" w:hAnsi="Arial" w:cs="Arial"/>
          <w:sz w:val="22"/>
          <w:szCs w:val="22"/>
        </w:rPr>
        <w:t xml:space="preserve"> </w:t>
      </w:r>
    </w:p>
    <w:p w14:paraId="18B3A662" w14:textId="1B85F1B8"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Day-to-day monitoring of the LTIS UADs, server and network infrastructure and day-to-day maintenance of the system with regarding to patching, compliance, reporting, Active Directory management is undertaken. Management of Authority-provided IP subnets and liaison with the Authority’s WAN providers to ensure provision, implementation, and maintenance of the WAN service in compliance with Authority-mandated publications and standards. </w:t>
      </w:r>
      <w:r w:rsidR="00192485">
        <w:rPr>
          <w:rFonts w:ascii="Arial" w:hAnsi="Arial" w:cs="Arial"/>
          <w:sz w:val="22"/>
          <w:szCs w:val="22"/>
        </w:rPr>
        <w:br/>
      </w:r>
    </w:p>
    <w:p w14:paraId="3F02BFFD" w14:textId="7C96E466"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lastRenderedPageBreak/>
        <w:t xml:space="preserve">A full break/fix service for assets held under configuration management, including warranty claims and a fully accredited disposal service. </w:t>
      </w:r>
      <w:r w:rsidR="00192485">
        <w:rPr>
          <w:rFonts w:ascii="Arial" w:hAnsi="Arial" w:cs="Arial"/>
          <w:sz w:val="22"/>
          <w:szCs w:val="22"/>
        </w:rPr>
        <w:br/>
      </w:r>
    </w:p>
    <w:p w14:paraId="678C2433" w14:textId="43C524FA"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Helpdesk support is required between the working hours of 08:00 – 18:00, </w:t>
      </w:r>
      <w:proofErr w:type="spellStart"/>
      <w:r w:rsidRPr="00192485">
        <w:rPr>
          <w:rFonts w:ascii="Arial" w:hAnsi="Arial" w:cs="Arial"/>
          <w:sz w:val="22"/>
          <w:szCs w:val="22"/>
        </w:rPr>
        <w:t>MonFri</w:t>
      </w:r>
      <w:proofErr w:type="spellEnd"/>
      <w:r w:rsidRPr="00192485">
        <w:rPr>
          <w:rFonts w:ascii="Arial" w:hAnsi="Arial" w:cs="Arial"/>
          <w:sz w:val="22"/>
          <w:szCs w:val="22"/>
        </w:rPr>
        <w:t xml:space="preserve">.  Email support shall be available on a 24/7 basis. A logging system should be used to track queries and faults through to resolution.  All enquiries raised to the helpdesk are to be logged, diagnosed and resolved, ensuring end user is kept informed of progress and incidents are fully resolved within contractual timescales before being closed. </w:t>
      </w:r>
      <w:r w:rsidR="00192485">
        <w:rPr>
          <w:rFonts w:ascii="Arial" w:hAnsi="Arial" w:cs="Arial"/>
          <w:sz w:val="22"/>
          <w:szCs w:val="22"/>
        </w:rPr>
        <w:br/>
      </w:r>
    </w:p>
    <w:p w14:paraId="0655A9D3" w14:textId="77777777" w:rsidR="00263459" w:rsidRPr="00192485" w:rsidRDefault="00263459">
      <w:pPr>
        <w:spacing w:after="110"/>
        <w:ind w:left="6"/>
        <w:rPr>
          <w:rFonts w:ascii="Arial" w:hAnsi="Arial" w:cs="Arial"/>
          <w:sz w:val="22"/>
          <w:szCs w:val="22"/>
        </w:rPr>
      </w:pPr>
      <w:r w:rsidRPr="00192485">
        <w:rPr>
          <w:rFonts w:ascii="Arial" w:hAnsi="Arial" w:cs="Arial"/>
          <w:b/>
          <w:sz w:val="22"/>
          <w:szCs w:val="22"/>
        </w:rPr>
        <w:t xml:space="preserve">Technical Infrastructure Services (TIS) </w:t>
      </w:r>
    </w:p>
    <w:p w14:paraId="1F60A958" w14:textId="61A600AC"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Provides a technical response to Authority requests via change requests or ad-hoc enquiries and carrying out premises visits and site surveys to allow provision of Impact Assessments, Engineering Change Requests (ECR), diagrams and advice to the customer based on their requirements for change. The TIS function also provides appropriate documentation for Site and SCIDA approval, this includes diagrams of buildings, server room layouts, site ducting routes, cabinet schematics and LAN diagrams in a format to be agreed with the Authority. </w:t>
      </w:r>
      <w:r w:rsidR="00192485">
        <w:rPr>
          <w:rFonts w:ascii="Arial" w:hAnsi="Arial" w:cs="Arial"/>
          <w:sz w:val="22"/>
          <w:szCs w:val="22"/>
        </w:rPr>
        <w:br/>
      </w:r>
    </w:p>
    <w:p w14:paraId="5A4D5674" w14:textId="3874BC59"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Liaises with sub-contractors at Authority sites with regards to installations of network, power and A/V solutions and manages infrastructure Installation with regards to job packs, timings and financial tracking. Maintains as-fitted information of network infrastructure and audio-visual installations including diagrams and asset information. </w:t>
      </w:r>
      <w:r w:rsidR="00192485">
        <w:rPr>
          <w:rFonts w:ascii="Arial" w:hAnsi="Arial" w:cs="Arial"/>
          <w:sz w:val="22"/>
          <w:szCs w:val="22"/>
        </w:rPr>
        <w:br/>
      </w:r>
    </w:p>
    <w:p w14:paraId="63FA96E6" w14:textId="716A7174"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Works may include specialised furniture, air con, flooring, ceilings, lighting, minor building works, managing issues with asbestos and listed buildings. </w:t>
      </w:r>
      <w:r w:rsidR="00192485">
        <w:rPr>
          <w:rFonts w:ascii="Arial" w:hAnsi="Arial" w:cs="Arial"/>
          <w:sz w:val="22"/>
          <w:szCs w:val="22"/>
        </w:rPr>
        <w:br/>
      </w:r>
    </w:p>
    <w:p w14:paraId="1F7BF1F0" w14:textId="1B8F6827"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This is an agile service which should cater for a range of requirements, including an additional wall-port, the provision of a new suite of classrooms and networking whole sites. </w:t>
      </w:r>
      <w:r w:rsidR="00192485">
        <w:rPr>
          <w:rFonts w:ascii="Arial" w:hAnsi="Arial" w:cs="Arial"/>
          <w:sz w:val="22"/>
          <w:szCs w:val="22"/>
        </w:rPr>
        <w:br/>
      </w:r>
    </w:p>
    <w:p w14:paraId="70FD4BBE" w14:textId="77777777" w:rsidR="00263459" w:rsidRPr="00192485" w:rsidRDefault="00263459">
      <w:pPr>
        <w:spacing w:after="110"/>
        <w:ind w:left="6"/>
        <w:rPr>
          <w:rFonts w:ascii="Arial" w:hAnsi="Arial" w:cs="Arial"/>
          <w:sz w:val="22"/>
          <w:szCs w:val="22"/>
        </w:rPr>
      </w:pPr>
      <w:r w:rsidRPr="00192485">
        <w:rPr>
          <w:rFonts w:ascii="Arial" w:hAnsi="Arial" w:cs="Arial"/>
          <w:b/>
          <w:sz w:val="22"/>
          <w:szCs w:val="22"/>
        </w:rPr>
        <w:t xml:space="preserve">Design Authority and Architecture </w:t>
      </w:r>
    </w:p>
    <w:p w14:paraId="404FA3C5" w14:textId="37E0C234"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The management of the overall design for the extant training platforms, including the BOWMAN-specific build. Responsible for the design and specification of the Land Training Information System. Custom solutions are architected with the focus on designing scalable and reusable solutions where new technologies are assessed and impacted against cost, customer requirement, business outcomes and Authority compliance.  </w:t>
      </w:r>
      <w:r w:rsidR="00192485">
        <w:rPr>
          <w:rFonts w:ascii="Arial" w:hAnsi="Arial" w:cs="Arial"/>
          <w:sz w:val="22"/>
          <w:szCs w:val="22"/>
        </w:rPr>
        <w:br/>
      </w:r>
    </w:p>
    <w:p w14:paraId="4A4A9E33" w14:textId="448705F7" w:rsidR="00263459" w:rsidRPr="00192485" w:rsidRDefault="00263459" w:rsidP="00192485">
      <w:pPr>
        <w:pStyle w:val="ListParagraph"/>
        <w:numPr>
          <w:ilvl w:val="1"/>
          <w:numId w:val="71"/>
        </w:numPr>
        <w:rPr>
          <w:rFonts w:ascii="Arial" w:hAnsi="Arial" w:cs="Arial"/>
          <w:sz w:val="22"/>
          <w:szCs w:val="22"/>
        </w:rPr>
      </w:pPr>
      <w:r w:rsidRPr="00192485">
        <w:rPr>
          <w:rFonts w:ascii="Arial" w:hAnsi="Arial" w:cs="Arial"/>
          <w:sz w:val="22"/>
          <w:szCs w:val="22"/>
        </w:rPr>
        <w:t xml:space="preserve">Design Authority responsibilities include: </w:t>
      </w:r>
      <w:r w:rsidR="00192485">
        <w:rPr>
          <w:rFonts w:ascii="Arial" w:hAnsi="Arial" w:cs="Arial"/>
          <w:sz w:val="22"/>
          <w:szCs w:val="22"/>
        </w:rPr>
        <w:br/>
      </w:r>
    </w:p>
    <w:p w14:paraId="2BA3D801" w14:textId="77777777" w:rsidR="00263459" w:rsidRPr="00192485"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Peer reviewing all technical solutions </w:t>
      </w:r>
    </w:p>
    <w:p w14:paraId="47A27129" w14:textId="77777777" w:rsidR="00263459" w:rsidRPr="00192485" w:rsidRDefault="00263459" w:rsidP="00263459">
      <w:pPr>
        <w:numPr>
          <w:ilvl w:val="0"/>
          <w:numId w:val="40"/>
        </w:numPr>
        <w:suppressAutoHyphens w:val="0"/>
        <w:autoSpaceDN/>
        <w:spacing w:after="147"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Ensuring all facets of the solution design integrate with SME, Security and customer business need </w:t>
      </w:r>
    </w:p>
    <w:p w14:paraId="3DDC00B8" w14:textId="77777777" w:rsidR="00263459" w:rsidRPr="00192485" w:rsidRDefault="00263459" w:rsidP="00263459">
      <w:pPr>
        <w:numPr>
          <w:ilvl w:val="0"/>
          <w:numId w:val="40"/>
        </w:numPr>
        <w:suppressAutoHyphens w:val="0"/>
        <w:autoSpaceDN/>
        <w:spacing w:after="147" w:line="249" w:lineRule="auto"/>
        <w:ind w:right="7" w:hanging="359"/>
        <w:jc w:val="both"/>
        <w:textAlignment w:val="auto"/>
        <w:rPr>
          <w:rFonts w:ascii="Arial" w:hAnsi="Arial" w:cs="Arial"/>
          <w:sz w:val="22"/>
          <w:szCs w:val="22"/>
        </w:rPr>
      </w:pPr>
      <w:r w:rsidRPr="00192485">
        <w:rPr>
          <w:rFonts w:ascii="Arial" w:hAnsi="Arial" w:cs="Arial"/>
          <w:sz w:val="22"/>
          <w:szCs w:val="22"/>
        </w:rPr>
        <w:lastRenderedPageBreak/>
        <w:t xml:space="preserve">Assuring all technical delivery outputs ensuring compliance to customer requirements </w:t>
      </w:r>
    </w:p>
    <w:p w14:paraId="3C146FFB" w14:textId="0AFCB863" w:rsidR="00263459" w:rsidRPr="00192485" w:rsidRDefault="00263459" w:rsidP="00263459">
      <w:pPr>
        <w:numPr>
          <w:ilvl w:val="0"/>
          <w:numId w:val="40"/>
        </w:numPr>
        <w:suppressAutoHyphens w:val="0"/>
        <w:autoSpaceDN/>
        <w:spacing w:after="147" w:line="249" w:lineRule="auto"/>
        <w:ind w:right="7" w:hanging="359"/>
        <w:jc w:val="both"/>
        <w:textAlignment w:val="auto"/>
        <w:rPr>
          <w:rFonts w:ascii="Arial" w:hAnsi="Arial" w:cs="Arial"/>
          <w:sz w:val="22"/>
          <w:szCs w:val="22"/>
        </w:rPr>
      </w:pPr>
      <w:r w:rsidRPr="00192485">
        <w:rPr>
          <w:rFonts w:ascii="Arial" w:hAnsi="Arial" w:cs="Arial"/>
          <w:sz w:val="22"/>
          <w:szCs w:val="22"/>
        </w:rPr>
        <w:t>Working with the Authority to ensure an understanding of business requirements and alignment to platform and any overarching business</w:t>
      </w:r>
      <w:r w:rsidR="00192485" w:rsidRPr="00192485">
        <w:rPr>
          <w:rFonts w:ascii="Arial" w:hAnsi="Arial" w:cs="Arial"/>
          <w:sz w:val="22"/>
          <w:szCs w:val="22"/>
        </w:rPr>
        <w:t xml:space="preserve"> </w:t>
      </w:r>
      <w:r w:rsidRPr="00192485">
        <w:rPr>
          <w:rFonts w:ascii="Arial" w:hAnsi="Arial" w:cs="Arial"/>
          <w:sz w:val="22"/>
          <w:szCs w:val="22"/>
        </w:rPr>
        <w:t xml:space="preserve">defined technical requirements/criteria. </w:t>
      </w:r>
    </w:p>
    <w:p w14:paraId="7718C18D" w14:textId="77777777" w:rsidR="00263459" w:rsidRPr="00192485" w:rsidRDefault="00263459" w:rsidP="00263459">
      <w:pPr>
        <w:numPr>
          <w:ilvl w:val="0"/>
          <w:numId w:val="40"/>
        </w:numPr>
        <w:suppressAutoHyphens w:val="0"/>
        <w:autoSpaceDN/>
        <w:spacing w:after="151" w:line="249" w:lineRule="auto"/>
        <w:ind w:right="7" w:hanging="359"/>
        <w:jc w:val="both"/>
        <w:textAlignment w:val="auto"/>
        <w:rPr>
          <w:rFonts w:ascii="Arial" w:hAnsi="Arial" w:cs="Arial"/>
          <w:sz w:val="22"/>
          <w:szCs w:val="22"/>
        </w:rPr>
      </w:pPr>
      <w:r w:rsidRPr="00192485">
        <w:rPr>
          <w:rFonts w:ascii="Arial" w:hAnsi="Arial" w:cs="Arial"/>
          <w:sz w:val="22"/>
          <w:szCs w:val="22"/>
        </w:rPr>
        <w:t xml:space="preserve">Being the Platform focal point at the Security Working Group, as required. </w:t>
      </w:r>
    </w:p>
    <w:p w14:paraId="0BC64878" w14:textId="1C3A77C6" w:rsidR="00263459" w:rsidRPr="00192485" w:rsidRDefault="00263459" w:rsidP="00263459">
      <w:pPr>
        <w:numPr>
          <w:ilvl w:val="0"/>
          <w:numId w:val="40"/>
        </w:numPr>
        <w:suppressAutoHyphens w:val="0"/>
        <w:autoSpaceDN/>
        <w:spacing w:after="66" w:line="249" w:lineRule="auto"/>
        <w:ind w:right="7" w:hanging="359"/>
        <w:jc w:val="both"/>
        <w:textAlignment w:val="auto"/>
        <w:rPr>
          <w:rFonts w:ascii="Arial" w:hAnsi="Arial" w:cs="Arial"/>
          <w:sz w:val="22"/>
          <w:szCs w:val="22"/>
        </w:rPr>
      </w:pPr>
      <w:r w:rsidRPr="00192485">
        <w:rPr>
          <w:rFonts w:ascii="Arial" w:hAnsi="Arial" w:cs="Arial"/>
          <w:sz w:val="22"/>
          <w:szCs w:val="22"/>
        </w:rPr>
        <w:t>Outlining/Defining/Solutioning the overarching system architecture</w:t>
      </w:r>
      <w:r w:rsidR="00192485" w:rsidRPr="00192485">
        <w:rPr>
          <w:rFonts w:ascii="Arial" w:hAnsi="Arial" w:cs="Arial"/>
          <w:sz w:val="22"/>
          <w:szCs w:val="22"/>
        </w:rPr>
        <w:t>.</w:t>
      </w:r>
      <w:r w:rsidRPr="00192485">
        <w:rPr>
          <w:rFonts w:ascii="Arial" w:hAnsi="Arial" w:cs="Arial"/>
          <w:sz w:val="22"/>
          <w:szCs w:val="22"/>
        </w:rPr>
        <w:t xml:space="preserve"> </w:t>
      </w:r>
    </w:p>
    <w:p w14:paraId="50D6DC04" w14:textId="77777777" w:rsidR="00263459" w:rsidRPr="00475E28" w:rsidRDefault="00263459">
      <w:pPr>
        <w:spacing w:after="110"/>
        <w:ind w:left="6"/>
        <w:rPr>
          <w:rFonts w:ascii="Arial" w:hAnsi="Arial" w:cs="Arial"/>
          <w:sz w:val="22"/>
          <w:szCs w:val="22"/>
        </w:rPr>
      </w:pPr>
      <w:r w:rsidRPr="00475E28">
        <w:rPr>
          <w:rFonts w:ascii="Arial" w:hAnsi="Arial" w:cs="Arial"/>
          <w:b/>
          <w:sz w:val="22"/>
          <w:szCs w:val="22"/>
        </w:rPr>
        <w:t xml:space="preserve">Security </w:t>
      </w:r>
    </w:p>
    <w:p w14:paraId="5DC356AD" w14:textId="289D2558"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process and activities required to ensure the continued security accreditation of the LWC Training Services: </w:t>
      </w:r>
      <w:r w:rsidR="00475E28">
        <w:rPr>
          <w:rFonts w:ascii="Arial" w:hAnsi="Arial" w:cs="Arial"/>
          <w:sz w:val="22"/>
          <w:szCs w:val="22"/>
        </w:rPr>
        <w:br/>
      </w:r>
    </w:p>
    <w:p w14:paraId="29E100CB"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Risk Management Accreditation Document Set (RMADS) management; </w:t>
      </w:r>
    </w:p>
    <w:p w14:paraId="37E82C56" w14:textId="77777777" w:rsidR="00263459" w:rsidRPr="00475E28" w:rsidRDefault="00263459" w:rsidP="00263459">
      <w:pPr>
        <w:numPr>
          <w:ilvl w:val="0"/>
          <w:numId w:val="40"/>
        </w:numPr>
        <w:suppressAutoHyphens w:val="0"/>
        <w:autoSpaceDN/>
        <w:spacing w:after="146"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Accreditation renewal / submissions via the Defence Assurance Risk Tool (DART); </w:t>
      </w:r>
    </w:p>
    <w:p w14:paraId="60F9A8BF"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Code of Connections, JSP604 compliance; </w:t>
      </w:r>
    </w:p>
    <w:p w14:paraId="64CB887E" w14:textId="77777777" w:rsidR="00263459" w:rsidRPr="00475E28" w:rsidRDefault="00263459" w:rsidP="00263459">
      <w:pPr>
        <w:numPr>
          <w:ilvl w:val="0"/>
          <w:numId w:val="40"/>
        </w:numPr>
        <w:suppressAutoHyphens w:val="0"/>
        <w:autoSpaceDN/>
        <w:spacing w:after="147"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Security Assurance for Requests for Change and liaison with Accreditor if relevant; </w:t>
      </w:r>
    </w:p>
    <w:p w14:paraId="6F403332" w14:textId="77777777" w:rsidR="00263459" w:rsidRPr="00475E28" w:rsidRDefault="00263459" w:rsidP="00263459">
      <w:pPr>
        <w:numPr>
          <w:ilvl w:val="0"/>
          <w:numId w:val="40"/>
        </w:numPr>
        <w:suppressAutoHyphens w:val="0"/>
        <w:autoSpaceDN/>
        <w:spacing w:after="151"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Basic IT Health Checks and Vulnerability Assessments – internal validation; </w:t>
      </w:r>
    </w:p>
    <w:p w14:paraId="0CF8F4D0"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Focal point for Joint Cyber Unit (JCU) and compliance concerns; </w:t>
      </w:r>
    </w:p>
    <w:p w14:paraId="45D4758D"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Security Incident Investigations; </w:t>
      </w:r>
    </w:p>
    <w:p w14:paraId="02AE7F96"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Compliance oversight;  </w:t>
      </w:r>
    </w:p>
    <w:p w14:paraId="7B615D67"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Security Reporting to both Supplier and customer; </w:t>
      </w:r>
    </w:p>
    <w:p w14:paraId="6149364C"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Liaison with Security Working Groups; </w:t>
      </w:r>
    </w:p>
    <w:p w14:paraId="50B4F885" w14:textId="77777777" w:rsidR="00263459" w:rsidRPr="00475E28" w:rsidRDefault="00263459" w:rsidP="00263459">
      <w:pPr>
        <w:numPr>
          <w:ilvl w:val="0"/>
          <w:numId w:val="40"/>
        </w:numPr>
        <w:suppressAutoHyphens w:val="0"/>
        <w:autoSpaceDN/>
        <w:spacing w:after="109"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Joiners, Movers, Leavers process to ensure appropriate clearance; </w:t>
      </w:r>
    </w:p>
    <w:p w14:paraId="49AEEA45" w14:textId="77777777" w:rsidR="00263459" w:rsidRDefault="00263459" w:rsidP="00263459">
      <w:pPr>
        <w:numPr>
          <w:ilvl w:val="0"/>
          <w:numId w:val="40"/>
        </w:numPr>
        <w:suppressAutoHyphens w:val="0"/>
        <w:autoSpaceDN/>
        <w:spacing w:after="66" w:line="249" w:lineRule="auto"/>
        <w:ind w:right="7" w:hanging="359"/>
        <w:jc w:val="both"/>
        <w:textAlignment w:val="auto"/>
        <w:rPr>
          <w:rFonts w:ascii="Arial" w:hAnsi="Arial" w:cs="Arial"/>
          <w:sz w:val="22"/>
          <w:szCs w:val="22"/>
        </w:rPr>
      </w:pPr>
      <w:r w:rsidRPr="00475E28">
        <w:rPr>
          <w:rFonts w:ascii="Arial" w:hAnsi="Arial" w:cs="Arial"/>
          <w:sz w:val="22"/>
          <w:szCs w:val="22"/>
        </w:rPr>
        <w:t xml:space="preserve">ITAR compliance. </w:t>
      </w:r>
    </w:p>
    <w:p w14:paraId="3305B793" w14:textId="77777777" w:rsidR="00475E28" w:rsidRPr="00475E28" w:rsidRDefault="00475E28" w:rsidP="00475E28">
      <w:pPr>
        <w:suppressAutoHyphens w:val="0"/>
        <w:autoSpaceDN/>
        <w:spacing w:after="66" w:line="249" w:lineRule="auto"/>
        <w:ind w:left="1429" w:right="7"/>
        <w:jc w:val="both"/>
        <w:textAlignment w:val="auto"/>
        <w:rPr>
          <w:rFonts w:ascii="Arial" w:hAnsi="Arial" w:cs="Arial"/>
          <w:sz w:val="22"/>
          <w:szCs w:val="22"/>
        </w:rPr>
      </w:pPr>
    </w:p>
    <w:p w14:paraId="565E3EBE" w14:textId="77777777" w:rsidR="00263459" w:rsidRPr="00475E28" w:rsidRDefault="00263459">
      <w:pPr>
        <w:spacing w:after="110"/>
        <w:ind w:left="6"/>
        <w:rPr>
          <w:rFonts w:ascii="Arial" w:hAnsi="Arial" w:cs="Arial"/>
          <w:sz w:val="22"/>
          <w:szCs w:val="22"/>
        </w:rPr>
      </w:pPr>
      <w:r w:rsidRPr="00475E28">
        <w:rPr>
          <w:rFonts w:ascii="Arial" w:hAnsi="Arial" w:cs="Arial"/>
          <w:b/>
          <w:sz w:val="22"/>
          <w:szCs w:val="22"/>
        </w:rPr>
        <w:t xml:space="preserve">System Services: </w:t>
      </w:r>
    </w:p>
    <w:p w14:paraId="7899EB84" w14:textId="1F11C285"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processes governing the installation and configuration of software. This is performed on both the underlying infrastructure (networking equipment, servers, storage devices etc.) and end user devices. The process involves integration, testing and proving of the build prior to installation and the various support activities preceding the transition to the live environment.  </w:t>
      </w:r>
      <w:r w:rsidR="00475E28">
        <w:rPr>
          <w:rFonts w:ascii="Arial" w:hAnsi="Arial" w:cs="Arial"/>
          <w:sz w:val="22"/>
          <w:szCs w:val="22"/>
        </w:rPr>
        <w:br/>
      </w:r>
    </w:p>
    <w:p w14:paraId="43ED27C1" w14:textId="07603100"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It also includes the designing of middleware services to support key application deployment, where custom scripts are created for builds and operational support and </w:t>
      </w:r>
      <w:r w:rsidRPr="00475E28">
        <w:rPr>
          <w:rFonts w:ascii="Arial" w:hAnsi="Arial" w:cs="Arial"/>
          <w:sz w:val="22"/>
          <w:szCs w:val="22"/>
        </w:rPr>
        <w:lastRenderedPageBreak/>
        <w:t xml:space="preserve">custom applications e.g., Password Reset Tool are also created and maintained. </w:t>
      </w:r>
      <w:r w:rsidR="00475E28">
        <w:rPr>
          <w:rFonts w:ascii="Arial" w:hAnsi="Arial" w:cs="Arial"/>
          <w:sz w:val="22"/>
          <w:szCs w:val="22"/>
        </w:rPr>
        <w:br/>
      </w:r>
    </w:p>
    <w:p w14:paraId="7C1AFA3D" w14:textId="77777777" w:rsidR="00263459" w:rsidRPr="00475E28" w:rsidRDefault="00263459">
      <w:pPr>
        <w:spacing w:after="110"/>
        <w:ind w:left="6"/>
        <w:rPr>
          <w:rFonts w:ascii="Arial" w:hAnsi="Arial" w:cs="Arial"/>
          <w:sz w:val="22"/>
          <w:szCs w:val="22"/>
        </w:rPr>
      </w:pPr>
      <w:r w:rsidRPr="00475E28">
        <w:rPr>
          <w:rFonts w:ascii="Arial" w:hAnsi="Arial" w:cs="Arial"/>
          <w:b/>
          <w:sz w:val="22"/>
          <w:szCs w:val="22"/>
        </w:rPr>
        <w:t xml:space="preserve">Training Support Services: </w:t>
      </w:r>
    </w:p>
    <w:p w14:paraId="31FF0247" w14:textId="08C60197"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process by which support is given to the directing/instructor staff at each establishment using LWC Training Services in their classrooms. It also includes the activities necessary to ensure that full use is made of provided toolsets such as Net Support School. </w:t>
      </w:r>
      <w:r w:rsidR="00475E28">
        <w:rPr>
          <w:rFonts w:ascii="Arial" w:hAnsi="Arial" w:cs="Arial"/>
          <w:sz w:val="22"/>
          <w:szCs w:val="22"/>
        </w:rPr>
        <w:br/>
      </w:r>
    </w:p>
    <w:p w14:paraId="1F072B0C" w14:textId="2F37A472"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Set up to combat skill fade, the team fosters a common approach across the different training establishments. </w:t>
      </w:r>
      <w:r w:rsidR="00475E28">
        <w:rPr>
          <w:rFonts w:ascii="Arial" w:hAnsi="Arial" w:cs="Arial"/>
          <w:sz w:val="22"/>
          <w:szCs w:val="22"/>
        </w:rPr>
        <w:br/>
      </w:r>
    </w:p>
    <w:p w14:paraId="710B293F" w14:textId="04AC71CC"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Specialised training support is given for the BOWMAN Common Operating Environment and its associated applications, with training and support to instructors and directing staff who may be utilising </w:t>
      </w:r>
      <w:proofErr w:type="spellStart"/>
      <w:r w:rsidRPr="00475E28">
        <w:rPr>
          <w:rFonts w:ascii="Arial" w:hAnsi="Arial" w:cs="Arial"/>
          <w:sz w:val="22"/>
          <w:szCs w:val="22"/>
        </w:rPr>
        <w:t>ComBAT</w:t>
      </w:r>
      <w:proofErr w:type="spellEnd"/>
      <w:r w:rsidRPr="00475E28">
        <w:rPr>
          <w:rFonts w:ascii="Arial" w:hAnsi="Arial" w:cs="Arial"/>
          <w:sz w:val="22"/>
          <w:szCs w:val="22"/>
        </w:rPr>
        <w:t xml:space="preserve"> within their lessons. Any changes to the service provision resulting from the upgrade of the BOWMAN software from BCIP5.6 to subsequent releases shall be included as part of the core requirement. </w:t>
      </w:r>
      <w:r w:rsidR="00475E28">
        <w:rPr>
          <w:rFonts w:ascii="Arial" w:hAnsi="Arial" w:cs="Arial"/>
          <w:sz w:val="22"/>
          <w:szCs w:val="22"/>
        </w:rPr>
        <w:br/>
      </w:r>
    </w:p>
    <w:p w14:paraId="543A5770" w14:textId="6696646B"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Writing dedicated Comms plans (ORBATs etc) for Training Establishments so that the training is more representative of their Regiment/Corps. </w:t>
      </w:r>
      <w:r w:rsidR="00475E28">
        <w:rPr>
          <w:rFonts w:ascii="Arial" w:hAnsi="Arial" w:cs="Arial"/>
          <w:sz w:val="22"/>
          <w:szCs w:val="22"/>
        </w:rPr>
        <w:br/>
      </w:r>
    </w:p>
    <w:p w14:paraId="5D393FC6" w14:textId="32973763"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Support to Training Establishments taking their </w:t>
      </w:r>
      <w:proofErr w:type="spellStart"/>
      <w:r w:rsidRPr="00475E28">
        <w:rPr>
          <w:rFonts w:ascii="Arial" w:hAnsi="Arial" w:cs="Arial"/>
          <w:sz w:val="22"/>
          <w:szCs w:val="22"/>
        </w:rPr>
        <w:t>ComBAT</w:t>
      </w:r>
      <w:proofErr w:type="spellEnd"/>
      <w:r w:rsidRPr="00475E28">
        <w:rPr>
          <w:rFonts w:ascii="Arial" w:hAnsi="Arial" w:cs="Arial"/>
          <w:sz w:val="22"/>
          <w:szCs w:val="22"/>
        </w:rPr>
        <w:t xml:space="preserve"> classrooms out on exercise. </w:t>
      </w:r>
      <w:r w:rsidR="00475E28">
        <w:rPr>
          <w:rFonts w:ascii="Arial" w:hAnsi="Arial" w:cs="Arial"/>
          <w:sz w:val="22"/>
          <w:szCs w:val="22"/>
        </w:rPr>
        <w:br/>
      </w:r>
    </w:p>
    <w:p w14:paraId="785071D5" w14:textId="77777777" w:rsidR="00263459" w:rsidRPr="00475E28" w:rsidRDefault="00263459">
      <w:pPr>
        <w:spacing w:after="110"/>
        <w:ind w:left="6"/>
        <w:rPr>
          <w:rFonts w:ascii="Arial" w:hAnsi="Arial" w:cs="Arial"/>
          <w:sz w:val="22"/>
          <w:szCs w:val="22"/>
        </w:rPr>
      </w:pPr>
      <w:r w:rsidRPr="00475E28">
        <w:rPr>
          <w:rFonts w:ascii="Arial" w:hAnsi="Arial" w:cs="Arial"/>
          <w:b/>
          <w:sz w:val="22"/>
          <w:szCs w:val="22"/>
        </w:rPr>
        <w:t xml:space="preserve">Exercise Support Services: </w:t>
      </w:r>
    </w:p>
    <w:p w14:paraId="412BEF97" w14:textId="7BBF0B5C"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Provision of a training LAN to in-field exercises and associated events such as writers’ weeks. This includes the full provision of all service elements including floorwalking support, advice, training and guidance on the use of the training LAN and support to both those under training and those running the exercise. </w:t>
      </w:r>
      <w:r w:rsidR="00475E28">
        <w:rPr>
          <w:rFonts w:ascii="Arial" w:hAnsi="Arial" w:cs="Arial"/>
          <w:sz w:val="22"/>
          <w:szCs w:val="22"/>
        </w:rPr>
        <w:br/>
      </w:r>
    </w:p>
    <w:p w14:paraId="4D934D65" w14:textId="6B23D3C9"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Exercise support services also provides support to synthetic training where the team provide Live exercise support, initialising the environment before the exercise starts, configuring the simulation communication software and providing support during and after the exercise.  </w:t>
      </w:r>
      <w:r w:rsidR="00475E28">
        <w:rPr>
          <w:rFonts w:ascii="Arial" w:hAnsi="Arial" w:cs="Arial"/>
          <w:sz w:val="22"/>
          <w:szCs w:val="22"/>
        </w:rPr>
        <w:br/>
      </w:r>
    </w:p>
    <w:p w14:paraId="43458F44" w14:textId="29E495BF" w:rsidR="00263459" w:rsidRPr="00475E28" w:rsidRDefault="00263459" w:rsidP="009B1D81">
      <w:pPr>
        <w:pStyle w:val="ListParagraph"/>
        <w:numPr>
          <w:ilvl w:val="1"/>
          <w:numId w:val="71"/>
        </w:numPr>
        <w:rPr>
          <w:rFonts w:ascii="Arial" w:hAnsi="Arial" w:cs="Arial"/>
          <w:sz w:val="22"/>
          <w:szCs w:val="22"/>
        </w:rPr>
      </w:pPr>
      <w:r w:rsidRPr="00475E28">
        <w:rPr>
          <w:rFonts w:ascii="Arial" w:hAnsi="Arial" w:cs="Arial"/>
          <w:sz w:val="22"/>
          <w:szCs w:val="22"/>
        </w:rPr>
        <w:t xml:space="preserve">All equipment comprising the system is provided by the Contracting Authority on a Government Furnished Equipment (GFE) basis at the start of the contract. The supplier shall be responsible for maintaining and updating all the GFE, including the Reference/Test Suites to be used to test and verify upgrades and changes prior to rolling out the service. Office accommodation at Warminster, </w:t>
      </w:r>
      <w:proofErr w:type="spellStart"/>
      <w:r w:rsidRPr="00475E28">
        <w:rPr>
          <w:rFonts w:ascii="Arial" w:hAnsi="Arial" w:cs="Arial"/>
          <w:sz w:val="22"/>
          <w:szCs w:val="22"/>
        </w:rPr>
        <w:t>Minley</w:t>
      </w:r>
      <w:proofErr w:type="spellEnd"/>
      <w:r w:rsidRPr="00475E28">
        <w:rPr>
          <w:rFonts w:ascii="Arial" w:hAnsi="Arial" w:cs="Arial"/>
          <w:sz w:val="22"/>
          <w:szCs w:val="22"/>
        </w:rPr>
        <w:t xml:space="preserve">, STANTA and Worthy Down will be provided by the Contracting Authority as detailed at Annex E (Government Furnished Assets). </w:t>
      </w:r>
      <w:r w:rsidR="00475E28">
        <w:rPr>
          <w:rFonts w:ascii="Arial" w:hAnsi="Arial" w:cs="Arial"/>
          <w:sz w:val="22"/>
          <w:szCs w:val="22"/>
        </w:rPr>
        <w:br/>
      </w:r>
    </w:p>
    <w:p w14:paraId="5E95FD8A" w14:textId="46939010"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All software is also to be provided by the Authority initially, subsequently the Supplier will be responsible for the management and supply of software except licences owned by the Authority via Defence contracts i.e., the BOWMAN series of applications, which is produced for the Authority by General Dynamics and the Microsoft licences</w:t>
      </w:r>
      <w:r w:rsidR="00475E28">
        <w:rPr>
          <w:rFonts w:ascii="Arial" w:hAnsi="Arial" w:cs="Arial"/>
          <w:sz w:val="22"/>
          <w:szCs w:val="22"/>
        </w:rPr>
        <w:t xml:space="preserve"> </w:t>
      </w:r>
      <w:r w:rsidRPr="00475E28">
        <w:rPr>
          <w:rFonts w:ascii="Arial" w:hAnsi="Arial" w:cs="Arial"/>
          <w:sz w:val="22"/>
          <w:szCs w:val="22"/>
        </w:rPr>
        <w:lastRenderedPageBreak/>
        <w:t xml:space="preserve">provided as GFE. The successful Supplier must have International Traffic in Arms Regulations (ITAR) clearance to handle BOWMAN software and will be required to sign up to Technical Assistance Agreements (TAA) associated with the requirement. </w:t>
      </w:r>
      <w:r w:rsidR="00475E28">
        <w:rPr>
          <w:rFonts w:ascii="Arial" w:hAnsi="Arial" w:cs="Arial"/>
          <w:sz w:val="22"/>
          <w:szCs w:val="22"/>
        </w:rPr>
        <w:br/>
      </w:r>
    </w:p>
    <w:p w14:paraId="3B2C8F2B" w14:textId="260A86A9"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Portable Appliance Testing (PAT) remains the responsibility of the Contracting Authority. </w:t>
      </w:r>
      <w:r w:rsidR="00475E28">
        <w:rPr>
          <w:rFonts w:ascii="Arial" w:hAnsi="Arial" w:cs="Arial"/>
          <w:sz w:val="22"/>
          <w:szCs w:val="22"/>
        </w:rPr>
        <w:br/>
      </w:r>
    </w:p>
    <w:p w14:paraId="377D3E03" w14:textId="7CDCDADB"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shall liaise with Regional Prime Contractors where applicable. </w:t>
      </w:r>
      <w:r w:rsidR="00475E28">
        <w:rPr>
          <w:rFonts w:ascii="Arial" w:hAnsi="Arial" w:cs="Arial"/>
          <w:sz w:val="22"/>
          <w:szCs w:val="22"/>
        </w:rPr>
        <w:br/>
      </w:r>
    </w:p>
    <w:p w14:paraId="5AC0C750" w14:textId="77777777" w:rsidR="00263459" w:rsidRPr="00475E28" w:rsidRDefault="00263459" w:rsidP="00475E28">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0" w:name="_Toc198342"/>
      <w:r w:rsidRPr="00475E28">
        <w:rPr>
          <w:rFonts w:ascii="Arial" w:eastAsia="STZhongsong" w:hAnsi="Arial"/>
          <w:caps w:val="0"/>
          <w:sz w:val="32"/>
          <w:szCs w:val="32"/>
          <w:lang w:eastAsia="zh-CN"/>
        </w:rPr>
        <w:t xml:space="preserve">THE REQUIREMENT </w:t>
      </w:r>
      <w:bookmarkEnd w:id="20"/>
    </w:p>
    <w:p w14:paraId="30AB3A2E" w14:textId="60296807"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shall provide a seamless transfer of responsibility for the Maintenance and Service Management of the current LWC IT Infrastructures from the incumbent Service Provider to the selected Service Provider.  </w:t>
      </w:r>
      <w:r w:rsidR="00475E28">
        <w:rPr>
          <w:rFonts w:ascii="Arial" w:hAnsi="Arial" w:cs="Arial"/>
          <w:sz w:val="22"/>
          <w:szCs w:val="22"/>
        </w:rPr>
        <w:br/>
      </w:r>
    </w:p>
    <w:p w14:paraId="33E3C2B0" w14:textId="1949A28B"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shall provide for the Maintenance and Service Management of the current LWC IT Infrastructures to a system that is architected in a way that allows User access to both the internet facing Official Domain and the Official Sensitive Domain on the MoD Core network via a single User log-on in LWC classrooms; other agreed Defence locations and on agreed field exercises. </w:t>
      </w:r>
      <w:r w:rsidR="00475E28">
        <w:rPr>
          <w:rFonts w:ascii="Arial" w:hAnsi="Arial" w:cs="Arial"/>
          <w:sz w:val="22"/>
          <w:szCs w:val="22"/>
        </w:rPr>
        <w:br/>
      </w:r>
    </w:p>
    <w:p w14:paraId="43B0BAD2" w14:textId="56524D9C"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shall demonstrate deep training domain knowledge and experience and be willing to work in a partnering relationship with the Authority. </w:t>
      </w:r>
      <w:r w:rsidR="00475E28">
        <w:rPr>
          <w:rFonts w:ascii="Arial" w:hAnsi="Arial" w:cs="Arial"/>
          <w:sz w:val="22"/>
          <w:szCs w:val="22"/>
        </w:rPr>
        <w:br/>
      </w:r>
    </w:p>
    <w:p w14:paraId="6DFBDECE" w14:textId="268AD591"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will work alongside the site G6/J6/iHub personnel and/or BOWMAN or Classroom administrators in the maintenance of the service, being recognisant of their training schedules when planning maintenance and enhancements to the service. </w:t>
      </w:r>
      <w:r w:rsidR="00475E28">
        <w:rPr>
          <w:rFonts w:ascii="Arial" w:hAnsi="Arial" w:cs="Arial"/>
          <w:sz w:val="22"/>
          <w:szCs w:val="22"/>
        </w:rPr>
        <w:br/>
      </w:r>
    </w:p>
    <w:p w14:paraId="729F80D7" w14:textId="59E1952E"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will provide the Design Authority for the system, which will be subordinate to the Defence Digital Design Authority (DD DA).  All new </w:t>
      </w:r>
      <w:proofErr w:type="spellStart"/>
      <w:r w:rsidRPr="00475E28">
        <w:rPr>
          <w:rFonts w:ascii="Arial" w:hAnsi="Arial" w:cs="Arial"/>
          <w:sz w:val="22"/>
          <w:szCs w:val="22"/>
        </w:rPr>
        <w:t>HighLevel</w:t>
      </w:r>
      <w:proofErr w:type="spellEnd"/>
      <w:r w:rsidRPr="00475E28">
        <w:rPr>
          <w:rFonts w:ascii="Arial" w:hAnsi="Arial" w:cs="Arial"/>
          <w:sz w:val="22"/>
          <w:szCs w:val="22"/>
        </w:rPr>
        <w:t xml:space="preserve"> Designs will be submitted to ISS DA for approval in accordance with JSP 604. </w:t>
      </w:r>
      <w:r w:rsidR="00475E28">
        <w:rPr>
          <w:rFonts w:ascii="Arial" w:hAnsi="Arial" w:cs="Arial"/>
          <w:sz w:val="22"/>
          <w:szCs w:val="22"/>
        </w:rPr>
        <w:br/>
      </w:r>
    </w:p>
    <w:p w14:paraId="6C1EA99F" w14:textId="2D65602E"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On behalf of the Authority, the Supplier will undertake the role of the Security Assurance Coordinator (SAC), as defined in JSP 440 Pt 1. The SAC ensures that cyber and information security controls are properly embedded within the project and advises LWC and System Operating Authorities on the implementation and operation of security measures. </w:t>
      </w:r>
      <w:r w:rsidR="00475E28">
        <w:rPr>
          <w:rFonts w:ascii="Arial" w:hAnsi="Arial" w:cs="Arial"/>
          <w:sz w:val="22"/>
          <w:szCs w:val="22"/>
        </w:rPr>
        <w:br/>
      </w:r>
    </w:p>
    <w:p w14:paraId="6F5E19CB" w14:textId="0680CEBC" w:rsidR="00263459" w:rsidRPr="00475E28" w:rsidRDefault="00475E28" w:rsidP="00475E28">
      <w:pPr>
        <w:pStyle w:val="ListParagraph"/>
        <w:numPr>
          <w:ilvl w:val="1"/>
          <w:numId w:val="71"/>
        </w:numPr>
        <w:rPr>
          <w:rFonts w:ascii="Arial" w:hAnsi="Arial" w:cs="Arial"/>
          <w:sz w:val="22"/>
          <w:szCs w:val="22"/>
        </w:rPr>
      </w:pPr>
      <w:r>
        <w:rPr>
          <w:rFonts w:ascii="Arial" w:hAnsi="Arial" w:cs="Arial"/>
          <w:sz w:val="22"/>
          <w:szCs w:val="22"/>
        </w:rPr>
        <w:t>T</w:t>
      </w:r>
      <w:r w:rsidR="00263459" w:rsidRPr="00475E28">
        <w:rPr>
          <w:rFonts w:ascii="Arial" w:hAnsi="Arial" w:cs="Arial"/>
          <w:sz w:val="22"/>
          <w:szCs w:val="22"/>
        </w:rPr>
        <w:t xml:space="preserve">he Supplier will carry out day-to-day maintenance of servers connected to the system infrastructure, to include but not be limited to, UADs, printers, active infrastructure, technologies such as Microsoft Windows, VMWare and gateway servers. Tasks will include incident, problem, change and configuration management, patching, service packs, back-ups, restores and import/export (IMPEX) of data. </w:t>
      </w:r>
      <w:r>
        <w:rPr>
          <w:rFonts w:ascii="Arial" w:hAnsi="Arial" w:cs="Arial"/>
          <w:sz w:val="22"/>
          <w:szCs w:val="22"/>
        </w:rPr>
        <w:br/>
      </w:r>
    </w:p>
    <w:p w14:paraId="08106348" w14:textId="7173E764"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lastRenderedPageBreak/>
        <w:t xml:space="preserve">The Supplier will manage examination and other internet-facing classrooms, keeping these classrooms appropriately updated in accordance with Contracting Authority and HMG guidance. </w:t>
      </w:r>
      <w:r w:rsidR="00475E28">
        <w:rPr>
          <w:rFonts w:ascii="Arial" w:hAnsi="Arial" w:cs="Arial"/>
          <w:sz w:val="22"/>
          <w:szCs w:val="22"/>
        </w:rPr>
        <w:br/>
      </w:r>
    </w:p>
    <w:p w14:paraId="77BD6F3C" w14:textId="2C99867A"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A small number of stand-alone classrooms that do not connect to the RLI and will keep these classrooms appropriately patched and up to date in terms of anti-virus. </w:t>
      </w:r>
      <w:r w:rsidR="00475E28">
        <w:rPr>
          <w:rFonts w:ascii="Arial" w:hAnsi="Arial" w:cs="Arial"/>
          <w:sz w:val="22"/>
          <w:szCs w:val="22"/>
        </w:rPr>
        <w:br/>
      </w:r>
    </w:p>
    <w:p w14:paraId="396145D6" w14:textId="2B14E188"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shall carry out the configuration and support of active network devices including switches and wireless access points on each Local Area Network (LAN). </w:t>
      </w:r>
      <w:r w:rsidR="00475E28">
        <w:rPr>
          <w:rFonts w:ascii="Arial" w:hAnsi="Arial" w:cs="Arial"/>
          <w:sz w:val="22"/>
          <w:szCs w:val="22"/>
        </w:rPr>
        <w:br/>
      </w:r>
    </w:p>
    <w:p w14:paraId="63C0F217" w14:textId="4483C8ED"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will manage all access to all end points and active infrastructure across all in-scope platforms. </w:t>
      </w:r>
      <w:r w:rsidR="00475E28">
        <w:rPr>
          <w:rFonts w:ascii="Arial" w:hAnsi="Arial" w:cs="Arial"/>
          <w:sz w:val="22"/>
          <w:szCs w:val="22"/>
        </w:rPr>
        <w:br/>
      </w:r>
    </w:p>
    <w:p w14:paraId="7C1443E7" w14:textId="202DC73E"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will provide the hosting capability for the BOWMAN Common Operating Environment (BCOE) including </w:t>
      </w:r>
      <w:proofErr w:type="spellStart"/>
      <w:r w:rsidRPr="00475E28">
        <w:rPr>
          <w:rFonts w:ascii="Arial" w:hAnsi="Arial" w:cs="Arial"/>
          <w:sz w:val="22"/>
          <w:szCs w:val="22"/>
        </w:rPr>
        <w:t>ComBAT</w:t>
      </w:r>
      <w:proofErr w:type="spellEnd"/>
      <w:r w:rsidRPr="00475E28">
        <w:rPr>
          <w:rFonts w:ascii="Arial" w:hAnsi="Arial" w:cs="Arial"/>
          <w:sz w:val="22"/>
          <w:szCs w:val="22"/>
        </w:rPr>
        <w:t xml:space="preserve"> Steady-State Courseware as required. </w:t>
      </w:r>
      <w:r w:rsidR="00475E28">
        <w:rPr>
          <w:rFonts w:ascii="Arial" w:hAnsi="Arial" w:cs="Arial"/>
          <w:sz w:val="22"/>
          <w:szCs w:val="22"/>
        </w:rPr>
        <w:br/>
      </w:r>
    </w:p>
    <w:p w14:paraId="307DF62C" w14:textId="3EBAB258"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As requested by the Authority, the Supplier will liaise with industry in relation to the Future Collective Training System (FCTS) programme and, with agreement from the Buyer, potentially adapt the LTIS solution to ensure a coherent approach to training through the agreed change process. </w:t>
      </w:r>
      <w:r w:rsidR="00475E28">
        <w:rPr>
          <w:rFonts w:ascii="Arial" w:hAnsi="Arial" w:cs="Arial"/>
          <w:sz w:val="22"/>
          <w:szCs w:val="22"/>
        </w:rPr>
        <w:br/>
      </w:r>
    </w:p>
    <w:p w14:paraId="6B59B632" w14:textId="7E1F1731"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b/>
          <w:bCs/>
          <w:sz w:val="22"/>
          <w:szCs w:val="22"/>
        </w:rPr>
        <w:t>The service is to be fully operational by 01 Apr 24 and will run for 5 years</w:t>
      </w:r>
      <w:r w:rsidRPr="00475E28">
        <w:rPr>
          <w:rFonts w:ascii="Arial" w:hAnsi="Arial" w:cs="Arial"/>
          <w:sz w:val="22"/>
          <w:szCs w:val="22"/>
        </w:rPr>
        <w:t xml:space="preserve">. </w:t>
      </w:r>
      <w:r w:rsidR="00475E28">
        <w:rPr>
          <w:rFonts w:ascii="Arial" w:hAnsi="Arial" w:cs="Arial"/>
          <w:sz w:val="22"/>
          <w:szCs w:val="22"/>
        </w:rPr>
        <w:br/>
      </w:r>
    </w:p>
    <w:p w14:paraId="6BAF8F8D" w14:textId="1B58BFCD"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system is required to be accessible on a 24/7 basis to consider Blended Learning methods and Reserves Training.  Support is to be available during standard working hours (Mon-Fri, 0800-1800 GMT excluding public holidays).  </w:t>
      </w:r>
      <w:r w:rsidR="00475E28">
        <w:rPr>
          <w:rFonts w:ascii="Arial" w:hAnsi="Arial" w:cs="Arial"/>
          <w:sz w:val="22"/>
          <w:szCs w:val="22"/>
        </w:rPr>
        <w:br/>
      </w:r>
    </w:p>
    <w:p w14:paraId="492309EF" w14:textId="3667D901"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Provision of the service may require the supplier to undertake work Out-</w:t>
      </w:r>
      <w:r w:rsidR="00475E28">
        <w:rPr>
          <w:rFonts w:ascii="Arial" w:hAnsi="Arial" w:cs="Arial"/>
          <w:sz w:val="22"/>
          <w:szCs w:val="22"/>
        </w:rPr>
        <w:t>o</w:t>
      </w:r>
      <w:r w:rsidRPr="00475E28">
        <w:rPr>
          <w:rFonts w:ascii="Arial" w:hAnsi="Arial" w:cs="Arial"/>
          <w:sz w:val="22"/>
          <w:szCs w:val="22"/>
        </w:rPr>
        <w:t>f</w:t>
      </w:r>
      <w:r w:rsidR="00475E28">
        <w:rPr>
          <w:rFonts w:ascii="Arial" w:hAnsi="Arial" w:cs="Arial"/>
          <w:sz w:val="22"/>
          <w:szCs w:val="22"/>
        </w:rPr>
        <w:t>-</w:t>
      </w:r>
      <w:r w:rsidRPr="00475E28">
        <w:rPr>
          <w:rFonts w:ascii="Arial" w:hAnsi="Arial" w:cs="Arial"/>
          <w:sz w:val="22"/>
          <w:szCs w:val="22"/>
        </w:rPr>
        <w:t>Hours (OOH), including at weekends. For example, some systems changes or updates may be required to take place outside of normal working hours in order to minimise disruption to the service. This may include, but not be limited to, Authority or third-party planned security or assurance related updates or installation of software patches in accordance with the Authority’s MOD Computer Emergency Response Team (MODCERT) vulnerability alerts. Any travel and subsistence and OOH required to maintain provision of the service or as directed by the Authority shall be included within the core scope of the contract (limited to 12 routine patch updates events per year plus 12 MODCERT events per year). Unplanned outages will be considered on a case for case basis and subject to the agreed Change Process.</w:t>
      </w:r>
      <w:r w:rsidR="00475E28">
        <w:rPr>
          <w:rFonts w:ascii="Arial" w:hAnsi="Arial" w:cs="Arial"/>
          <w:sz w:val="22"/>
          <w:szCs w:val="22"/>
        </w:rPr>
        <w:br/>
      </w:r>
      <w:r w:rsidRPr="00475E28">
        <w:rPr>
          <w:rFonts w:ascii="Arial" w:hAnsi="Arial" w:cs="Arial"/>
          <w:sz w:val="22"/>
          <w:szCs w:val="22"/>
        </w:rPr>
        <w:t xml:space="preserve"> </w:t>
      </w:r>
    </w:p>
    <w:p w14:paraId="6040FD73" w14:textId="5AFA5397"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Supplier shall make provision for change management which may include the planning for additional elements of the system, as raised by Service Request. Any such planned change may be subcontracted by the Supplier for delivery. Prior authority for any change, however small, will need to have authority and approval from the Contracting Authority Service Manager. </w:t>
      </w:r>
      <w:r w:rsidR="00475E28">
        <w:rPr>
          <w:rFonts w:ascii="Arial" w:hAnsi="Arial" w:cs="Arial"/>
          <w:sz w:val="22"/>
          <w:szCs w:val="22"/>
        </w:rPr>
        <w:br/>
      </w:r>
    </w:p>
    <w:p w14:paraId="384806A2" w14:textId="7A5CC6FD" w:rsidR="00263459" w:rsidRDefault="00263459" w:rsidP="00475E28">
      <w:pPr>
        <w:pStyle w:val="ListParagraph"/>
        <w:numPr>
          <w:ilvl w:val="1"/>
          <w:numId w:val="71"/>
        </w:numPr>
      </w:pPr>
      <w:r w:rsidRPr="00475E28">
        <w:rPr>
          <w:rFonts w:ascii="Arial" w:hAnsi="Arial" w:cs="Arial"/>
          <w:sz w:val="22"/>
          <w:szCs w:val="22"/>
        </w:rPr>
        <w:lastRenderedPageBreak/>
        <w:t>The Supplier shall demonstrate innovation in their assessment and provision of solutions.</w:t>
      </w:r>
      <w:r>
        <w:t xml:space="preserve"> </w:t>
      </w:r>
      <w:r w:rsidR="00475E28">
        <w:br/>
      </w:r>
    </w:p>
    <w:p w14:paraId="3E33573C" w14:textId="544ABEF0" w:rsidR="00263459" w:rsidRPr="00475E28" w:rsidRDefault="00263459" w:rsidP="00475E28">
      <w:pPr>
        <w:pStyle w:val="ListParagraph"/>
        <w:numPr>
          <w:ilvl w:val="1"/>
          <w:numId w:val="71"/>
        </w:numPr>
        <w:rPr>
          <w:rFonts w:ascii="Arial" w:hAnsi="Arial" w:cs="Arial"/>
          <w:b/>
          <w:bCs/>
          <w:sz w:val="22"/>
          <w:szCs w:val="22"/>
        </w:rPr>
      </w:pPr>
      <w:r w:rsidRPr="00475E28">
        <w:rPr>
          <w:rFonts w:ascii="Arial" w:hAnsi="Arial" w:cs="Arial"/>
          <w:b/>
          <w:bCs/>
          <w:sz w:val="22"/>
          <w:szCs w:val="22"/>
        </w:rPr>
        <w:t>Performance:</w:t>
      </w:r>
      <w:r w:rsidR="00475E28">
        <w:rPr>
          <w:rFonts w:ascii="Arial" w:hAnsi="Arial" w:cs="Arial"/>
          <w:b/>
          <w:bCs/>
          <w:sz w:val="22"/>
          <w:szCs w:val="22"/>
        </w:rPr>
        <w:br/>
      </w:r>
      <w:r w:rsidRPr="00475E28">
        <w:rPr>
          <w:rFonts w:ascii="Arial" w:hAnsi="Arial" w:cs="Arial"/>
          <w:b/>
          <w:bCs/>
          <w:sz w:val="22"/>
          <w:szCs w:val="22"/>
        </w:rPr>
        <w:t xml:space="preserve">  </w:t>
      </w:r>
    </w:p>
    <w:p w14:paraId="52A65F3B" w14:textId="1D4EFD6C" w:rsidR="00263459" w:rsidRPr="00475E28" w:rsidRDefault="00263459" w:rsidP="00475E28">
      <w:pPr>
        <w:pStyle w:val="ListParagraph"/>
        <w:numPr>
          <w:ilvl w:val="1"/>
          <w:numId w:val="71"/>
        </w:numPr>
        <w:rPr>
          <w:rFonts w:ascii="Arial" w:hAnsi="Arial" w:cs="Arial"/>
          <w:sz w:val="22"/>
          <w:szCs w:val="22"/>
        </w:rPr>
      </w:pPr>
      <w:r w:rsidRPr="00475E28">
        <w:rPr>
          <w:rFonts w:ascii="Arial" w:hAnsi="Arial" w:cs="Arial"/>
          <w:sz w:val="22"/>
          <w:szCs w:val="22"/>
        </w:rPr>
        <w:t xml:space="preserve">The required response times for dealing with incidents relating to provision of the service is set out in table 1, below. </w:t>
      </w:r>
    </w:p>
    <w:p w14:paraId="4286C42C" w14:textId="58608940" w:rsidR="00263459" w:rsidRDefault="00263459" w:rsidP="00475E28">
      <w:pPr>
        <w:spacing w:line="259" w:lineRule="auto"/>
        <w:ind w:left="720"/>
      </w:pPr>
      <w:r>
        <w:t xml:space="preserve"> </w:t>
      </w:r>
    </w:p>
    <w:p w14:paraId="4720AC44" w14:textId="77777777" w:rsidR="00263459" w:rsidRPr="00EE677A" w:rsidRDefault="00263459">
      <w:pPr>
        <w:spacing w:after="11"/>
        <w:ind w:left="730"/>
        <w:rPr>
          <w:rFonts w:ascii="Arial" w:hAnsi="Arial" w:cs="Arial"/>
          <w:sz w:val="22"/>
          <w:szCs w:val="22"/>
        </w:rPr>
      </w:pPr>
      <w:r w:rsidRPr="00EE677A">
        <w:rPr>
          <w:rFonts w:ascii="Arial" w:hAnsi="Arial" w:cs="Arial"/>
          <w:b/>
          <w:sz w:val="22"/>
          <w:szCs w:val="22"/>
        </w:rPr>
        <w:t>Table 1: Response times</w:t>
      </w:r>
      <w:r w:rsidRPr="00EE677A">
        <w:rPr>
          <w:rFonts w:ascii="Arial" w:hAnsi="Arial" w:cs="Arial"/>
          <w:sz w:val="22"/>
          <w:szCs w:val="22"/>
        </w:rPr>
        <w:t xml:space="preserve"> </w:t>
      </w:r>
    </w:p>
    <w:tbl>
      <w:tblPr>
        <w:tblStyle w:val="TableGrid0"/>
        <w:tblW w:w="8294" w:type="dxa"/>
        <w:tblInd w:w="16" w:type="dxa"/>
        <w:tblCellMar>
          <w:top w:w="7" w:type="dxa"/>
          <w:left w:w="106" w:type="dxa"/>
          <w:right w:w="47" w:type="dxa"/>
        </w:tblCellMar>
        <w:tblLook w:val="04A0" w:firstRow="1" w:lastRow="0" w:firstColumn="1" w:lastColumn="0" w:noHBand="0" w:noVBand="1"/>
      </w:tblPr>
      <w:tblGrid>
        <w:gridCol w:w="988"/>
        <w:gridCol w:w="1272"/>
        <w:gridCol w:w="1997"/>
        <w:gridCol w:w="2251"/>
        <w:gridCol w:w="1786"/>
      </w:tblGrid>
      <w:tr w:rsidR="00263459" w:rsidRPr="00EE677A" w14:paraId="2E8DFC1A" w14:textId="77777777">
        <w:trPr>
          <w:trHeight w:val="1032"/>
        </w:trPr>
        <w:tc>
          <w:tcPr>
            <w:tcW w:w="989" w:type="dxa"/>
            <w:tcBorders>
              <w:top w:val="single" w:sz="4" w:space="0" w:color="B7CCE4"/>
              <w:left w:val="single" w:sz="4" w:space="0" w:color="B7CCE4"/>
              <w:bottom w:val="single" w:sz="12" w:space="0" w:color="95B3D7"/>
              <w:right w:val="single" w:sz="4" w:space="0" w:color="B7CCE4"/>
            </w:tcBorders>
          </w:tcPr>
          <w:p w14:paraId="4B7D9634" w14:textId="77777777" w:rsidR="00263459" w:rsidRPr="00EE677A" w:rsidRDefault="00263459">
            <w:pPr>
              <w:spacing w:line="259" w:lineRule="auto"/>
              <w:ind w:left="5"/>
              <w:rPr>
                <w:rFonts w:ascii="Arial" w:hAnsi="Arial" w:cs="Arial"/>
                <w:sz w:val="20"/>
                <w:szCs w:val="20"/>
              </w:rPr>
            </w:pPr>
            <w:r w:rsidRPr="00EE677A">
              <w:rPr>
                <w:rFonts w:ascii="Arial" w:hAnsi="Arial" w:cs="Arial"/>
                <w:b/>
                <w:sz w:val="20"/>
                <w:szCs w:val="20"/>
              </w:rPr>
              <w:t xml:space="preserve">Priority </w:t>
            </w:r>
          </w:p>
        </w:tc>
        <w:tc>
          <w:tcPr>
            <w:tcW w:w="1272" w:type="dxa"/>
            <w:tcBorders>
              <w:top w:val="single" w:sz="4" w:space="0" w:color="B7CCE4"/>
              <w:left w:val="single" w:sz="4" w:space="0" w:color="B7CCE4"/>
              <w:bottom w:val="single" w:sz="12" w:space="0" w:color="95B3D7"/>
              <w:right w:val="single" w:sz="4" w:space="0" w:color="B7CCE4"/>
            </w:tcBorders>
          </w:tcPr>
          <w:p w14:paraId="2BF81924" w14:textId="77777777" w:rsidR="00263459" w:rsidRPr="00EE677A" w:rsidRDefault="00263459">
            <w:pPr>
              <w:spacing w:line="259" w:lineRule="auto"/>
              <w:rPr>
                <w:rFonts w:ascii="Arial" w:hAnsi="Arial" w:cs="Arial"/>
                <w:sz w:val="20"/>
                <w:szCs w:val="20"/>
              </w:rPr>
            </w:pPr>
            <w:r w:rsidRPr="00EE677A">
              <w:rPr>
                <w:rFonts w:ascii="Arial" w:hAnsi="Arial" w:cs="Arial"/>
                <w:b/>
                <w:sz w:val="20"/>
                <w:szCs w:val="20"/>
              </w:rPr>
              <w:t xml:space="preserve">Response Time </w:t>
            </w:r>
          </w:p>
        </w:tc>
        <w:tc>
          <w:tcPr>
            <w:tcW w:w="1997" w:type="dxa"/>
            <w:tcBorders>
              <w:top w:val="single" w:sz="4" w:space="0" w:color="B7CCE4"/>
              <w:left w:val="single" w:sz="4" w:space="0" w:color="B7CCE4"/>
              <w:bottom w:val="single" w:sz="12" w:space="0" w:color="95B3D7"/>
              <w:right w:val="single" w:sz="4" w:space="0" w:color="B7CCE4"/>
            </w:tcBorders>
          </w:tcPr>
          <w:p w14:paraId="67E94228" w14:textId="77777777" w:rsidR="00263459" w:rsidRPr="00EE677A" w:rsidRDefault="00263459">
            <w:pPr>
              <w:spacing w:line="259" w:lineRule="auto"/>
              <w:ind w:left="5"/>
              <w:rPr>
                <w:rFonts w:ascii="Arial" w:hAnsi="Arial" w:cs="Arial"/>
                <w:sz w:val="20"/>
                <w:szCs w:val="20"/>
              </w:rPr>
            </w:pPr>
            <w:r w:rsidRPr="00EE677A">
              <w:rPr>
                <w:rFonts w:ascii="Arial" w:hAnsi="Arial" w:cs="Arial"/>
                <w:b/>
                <w:sz w:val="20"/>
                <w:szCs w:val="20"/>
              </w:rPr>
              <w:t xml:space="preserve">Hardware Issue </w:t>
            </w:r>
          </w:p>
          <w:p w14:paraId="7A9BEEB1" w14:textId="1FFB5566" w:rsidR="00263459" w:rsidRPr="00EE677A" w:rsidRDefault="00263459">
            <w:pPr>
              <w:spacing w:line="259" w:lineRule="auto"/>
              <w:ind w:left="5" w:right="42"/>
              <w:rPr>
                <w:rFonts w:ascii="Arial" w:hAnsi="Arial" w:cs="Arial"/>
                <w:sz w:val="20"/>
                <w:szCs w:val="20"/>
              </w:rPr>
            </w:pPr>
            <w:r w:rsidRPr="00EE677A">
              <w:rPr>
                <w:rFonts w:ascii="Arial" w:hAnsi="Arial" w:cs="Arial"/>
                <w:b/>
                <w:sz w:val="20"/>
                <w:szCs w:val="20"/>
              </w:rPr>
              <w:t xml:space="preserve">Target </w:t>
            </w:r>
            <w:r w:rsidR="00EE677A" w:rsidRPr="00EE677A">
              <w:rPr>
                <w:rFonts w:ascii="Arial" w:hAnsi="Arial" w:cs="Arial"/>
                <w:b/>
                <w:sz w:val="20"/>
                <w:szCs w:val="20"/>
              </w:rPr>
              <w:t>resolution response</w:t>
            </w:r>
            <w:r w:rsidRPr="00EE677A">
              <w:rPr>
                <w:rFonts w:ascii="Arial" w:hAnsi="Arial" w:cs="Arial"/>
                <w:b/>
                <w:sz w:val="20"/>
                <w:szCs w:val="20"/>
              </w:rPr>
              <w:t xml:space="preserve"> time </w:t>
            </w:r>
          </w:p>
        </w:tc>
        <w:tc>
          <w:tcPr>
            <w:tcW w:w="2251" w:type="dxa"/>
            <w:tcBorders>
              <w:top w:val="single" w:sz="4" w:space="0" w:color="B7CCE4"/>
              <w:left w:val="single" w:sz="4" w:space="0" w:color="B7CCE4"/>
              <w:bottom w:val="single" w:sz="12" w:space="0" w:color="95B3D7"/>
              <w:right w:val="single" w:sz="4" w:space="0" w:color="B7CCE4"/>
            </w:tcBorders>
          </w:tcPr>
          <w:p w14:paraId="4B20E74C" w14:textId="77777777" w:rsidR="00263459" w:rsidRPr="00EE677A" w:rsidRDefault="00263459">
            <w:pPr>
              <w:spacing w:line="259" w:lineRule="auto"/>
              <w:rPr>
                <w:rFonts w:ascii="Arial" w:hAnsi="Arial" w:cs="Arial"/>
                <w:sz w:val="20"/>
                <w:szCs w:val="20"/>
              </w:rPr>
            </w:pPr>
            <w:r w:rsidRPr="00EE677A">
              <w:rPr>
                <w:rFonts w:ascii="Arial" w:hAnsi="Arial" w:cs="Arial"/>
                <w:b/>
                <w:sz w:val="20"/>
                <w:szCs w:val="20"/>
              </w:rPr>
              <w:t xml:space="preserve">Software issue analysis target response time </w:t>
            </w:r>
          </w:p>
        </w:tc>
        <w:tc>
          <w:tcPr>
            <w:tcW w:w="1786" w:type="dxa"/>
            <w:tcBorders>
              <w:top w:val="single" w:sz="4" w:space="0" w:color="B7CCE4"/>
              <w:left w:val="single" w:sz="4" w:space="0" w:color="B7CCE4"/>
              <w:bottom w:val="single" w:sz="12" w:space="0" w:color="95B3D7"/>
              <w:right w:val="single" w:sz="4" w:space="0" w:color="B7CCE4"/>
            </w:tcBorders>
          </w:tcPr>
          <w:p w14:paraId="48563722" w14:textId="77777777" w:rsidR="00263459" w:rsidRPr="00EE677A" w:rsidRDefault="00263459">
            <w:pPr>
              <w:spacing w:line="259" w:lineRule="auto"/>
              <w:rPr>
                <w:rFonts w:ascii="Arial" w:hAnsi="Arial" w:cs="Arial"/>
                <w:sz w:val="20"/>
                <w:szCs w:val="20"/>
              </w:rPr>
            </w:pPr>
            <w:r w:rsidRPr="00EE677A">
              <w:rPr>
                <w:rFonts w:ascii="Arial" w:hAnsi="Arial" w:cs="Arial"/>
                <w:b/>
                <w:sz w:val="20"/>
                <w:szCs w:val="20"/>
              </w:rPr>
              <w:t xml:space="preserve">Software Issue Target resolution response time </w:t>
            </w:r>
          </w:p>
        </w:tc>
      </w:tr>
      <w:tr w:rsidR="00263459" w:rsidRPr="00EE677A" w14:paraId="7C032081" w14:textId="77777777">
        <w:trPr>
          <w:trHeight w:val="274"/>
        </w:trPr>
        <w:tc>
          <w:tcPr>
            <w:tcW w:w="989" w:type="dxa"/>
            <w:tcBorders>
              <w:top w:val="single" w:sz="12" w:space="0" w:color="95B3D7"/>
              <w:left w:val="single" w:sz="4" w:space="0" w:color="B7CCE4"/>
              <w:bottom w:val="single" w:sz="4" w:space="0" w:color="B7CCE4"/>
              <w:right w:val="single" w:sz="4" w:space="0" w:color="B7CCE4"/>
            </w:tcBorders>
          </w:tcPr>
          <w:p w14:paraId="180D48BD" w14:textId="77777777" w:rsidR="00263459" w:rsidRPr="00EE677A" w:rsidRDefault="00263459">
            <w:pPr>
              <w:spacing w:line="259" w:lineRule="auto"/>
              <w:ind w:left="5"/>
              <w:rPr>
                <w:rFonts w:ascii="Arial" w:hAnsi="Arial" w:cs="Arial"/>
              </w:rPr>
            </w:pPr>
            <w:r w:rsidRPr="00EE677A">
              <w:rPr>
                <w:rFonts w:ascii="Arial" w:hAnsi="Arial" w:cs="Arial"/>
                <w:b/>
                <w:sz w:val="22"/>
              </w:rPr>
              <w:t xml:space="preserve">1 </w:t>
            </w:r>
          </w:p>
        </w:tc>
        <w:tc>
          <w:tcPr>
            <w:tcW w:w="1272" w:type="dxa"/>
            <w:tcBorders>
              <w:top w:val="single" w:sz="12" w:space="0" w:color="95B3D7"/>
              <w:left w:val="single" w:sz="4" w:space="0" w:color="B7CCE4"/>
              <w:bottom w:val="single" w:sz="4" w:space="0" w:color="B7CCE4"/>
              <w:right w:val="single" w:sz="4" w:space="0" w:color="B7CCE4"/>
            </w:tcBorders>
          </w:tcPr>
          <w:p w14:paraId="50AC4596" w14:textId="77777777" w:rsidR="00263459" w:rsidRPr="00EE677A" w:rsidRDefault="00263459">
            <w:pPr>
              <w:spacing w:line="259" w:lineRule="auto"/>
              <w:rPr>
                <w:rFonts w:ascii="Arial" w:hAnsi="Arial" w:cs="Arial"/>
              </w:rPr>
            </w:pPr>
            <w:r w:rsidRPr="00EE677A">
              <w:rPr>
                <w:rFonts w:ascii="Arial" w:hAnsi="Arial" w:cs="Arial"/>
                <w:sz w:val="22"/>
              </w:rPr>
              <w:t xml:space="preserve">15 mins </w:t>
            </w:r>
          </w:p>
        </w:tc>
        <w:tc>
          <w:tcPr>
            <w:tcW w:w="1997" w:type="dxa"/>
            <w:tcBorders>
              <w:top w:val="single" w:sz="12" w:space="0" w:color="95B3D7"/>
              <w:left w:val="single" w:sz="4" w:space="0" w:color="B7CCE4"/>
              <w:bottom w:val="single" w:sz="4" w:space="0" w:color="B7CCE4"/>
              <w:right w:val="single" w:sz="4" w:space="0" w:color="B7CCE4"/>
            </w:tcBorders>
          </w:tcPr>
          <w:p w14:paraId="7BF67DE8" w14:textId="77777777" w:rsidR="00263459" w:rsidRPr="00EE677A" w:rsidRDefault="00263459">
            <w:pPr>
              <w:spacing w:line="259" w:lineRule="auto"/>
              <w:ind w:left="5"/>
              <w:rPr>
                <w:rFonts w:ascii="Arial" w:hAnsi="Arial" w:cs="Arial"/>
              </w:rPr>
            </w:pPr>
            <w:r w:rsidRPr="00EE677A">
              <w:rPr>
                <w:rFonts w:ascii="Arial" w:hAnsi="Arial" w:cs="Arial"/>
                <w:sz w:val="22"/>
              </w:rPr>
              <w:t xml:space="preserve">8 hours </w:t>
            </w:r>
          </w:p>
        </w:tc>
        <w:tc>
          <w:tcPr>
            <w:tcW w:w="2251" w:type="dxa"/>
            <w:tcBorders>
              <w:top w:val="single" w:sz="12" w:space="0" w:color="95B3D7"/>
              <w:left w:val="single" w:sz="4" w:space="0" w:color="B7CCE4"/>
              <w:bottom w:val="single" w:sz="4" w:space="0" w:color="B7CCE4"/>
              <w:right w:val="single" w:sz="4" w:space="0" w:color="B7CCE4"/>
            </w:tcBorders>
          </w:tcPr>
          <w:p w14:paraId="3A491522" w14:textId="77777777" w:rsidR="00263459" w:rsidRPr="00EE677A" w:rsidRDefault="00263459">
            <w:pPr>
              <w:spacing w:line="259" w:lineRule="auto"/>
              <w:rPr>
                <w:rFonts w:ascii="Arial" w:hAnsi="Arial" w:cs="Arial"/>
              </w:rPr>
            </w:pPr>
            <w:r w:rsidRPr="00EE677A">
              <w:rPr>
                <w:rFonts w:ascii="Arial" w:hAnsi="Arial" w:cs="Arial"/>
                <w:sz w:val="22"/>
              </w:rPr>
              <w:t xml:space="preserve">1 day  </w:t>
            </w:r>
          </w:p>
        </w:tc>
        <w:tc>
          <w:tcPr>
            <w:tcW w:w="1786" w:type="dxa"/>
            <w:tcBorders>
              <w:top w:val="single" w:sz="12" w:space="0" w:color="95B3D7"/>
              <w:left w:val="single" w:sz="4" w:space="0" w:color="B7CCE4"/>
              <w:bottom w:val="single" w:sz="4" w:space="0" w:color="B7CCE4"/>
              <w:right w:val="single" w:sz="4" w:space="0" w:color="B7CCE4"/>
            </w:tcBorders>
          </w:tcPr>
          <w:p w14:paraId="20BC89E7" w14:textId="77777777" w:rsidR="00263459" w:rsidRPr="00EE677A" w:rsidRDefault="00263459">
            <w:pPr>
              <w:spacing w:line="259" w:lineRule="auto"/>
              <w:rPr>
                <w:rFonts w:ascii="Arial" w:hAnsi="Arial" w:cs="Arial"/>
              </w:rPr>
            </w:pPr>
            <w:r w:rsidRPr="00EE677A">
              <w:rPr>
                <w:rFonts w:ascii="Arial" w:hAnsi="Arial" w:cs="Arial"/>
                <w:sz w:val="22"/>
              </w:rPr>
              <w:t xml:space="preserve">2 days </w:t>
            </w:r>
          </w:p>
        </w:tc>
      </w:tr>
      <w:tr w:rsidR="00263459" w:rsidRPr="00EE677A" w14:paraId="575D7454" w14:textId="77777777">
        <w:trPr>
          <w:trHeight w:val="264"/>
        </w:trPr>
        <w:tc>
          <w:tcPr>
            <w:tcW w:w="989" w:type="dxa"/>
            <w:tcBorders>
              <w:top w:val="single" w:sz="4" w:space="0" w:color="B7CCE4"/>
              <w:left w:val="single" w:sz="4" w:space="0" w:color="B7CCE4"/>
              <w:bottom w:val="single" w:sz="4" w:space="0" w:color="B7CCE4"/>
              <w:right w:val="single" w:sz="4" w:space="0" w:color="B7CCE4"/>
            </w:tcBorders>
          </w:tcPr>
          <w:p w14:paraId="1F0300E8" w14:textId="77777777" w:rsidR="00263459" w:rsidRPr="00EE677A" w:rsidRDefault="00263459">
            <w:pPr>
              <w:spacing w:line="259" w:lineRule="auto"/>
              <w:ind w:left="5"/>
              <w:rPr>
                <w:rFonts w:ascii="Arial" w:hAnsi="Arial" w:cs="Arial"/>
              </w:rPr>
            </w:pPr>
            <w:r w:rsidRPr="00EE677A">
              <w:rPr>
                <w:rFonts w:ascii="Arial" w:hAnsi="Arial" w:cs="Arial"/>
                <w:b/>
                <w:sz w:val="22"/>
              </w:rPr>
              <w:t xml:space="preserve">2 </w:t>
            </w:r>
          </w:p>
        </w:tc>
        <w:tc>
          <w:tcPr>
            <w:tcW w:w="1272" w:type="dxa"/>
            <w:tcBorders>
              <w:top w:val="single" w:sz="4" w:space="0" w:color="B7CCE4"/>
              <w:left w:val="single" w:sz="4" w:space="0" w:color="B7CCE4"/>
              <w:bottom w:val="single" w:sz="4" w:space="0" w:color="B7CCE4"/>
              <w:right w:val="single" w:sz="4" w:space="0" w:color="B7CCE4"/>
            </w:tcBorders>
          </w:tcPr>
          <w:p w14:paraId="51468A7D" w14:textId="77777777" w:rsidR="00263459" w:rsidRPr="00EE677A" w:rsidRDefault="00263459">
            <w:pPr>
              <w:spacing w:line="259" w:lineRule="auto"/>
              <w:rPr>
                <w:rFonts w:ascii="Arial" w:hAnsi="Arial" w:cs="Arial"/>
              </w:rPr>
            </w:pPr>
            <w:r w:rsidRPr="00EE677A">
              <w:rPr>
                <w:rFonts w:ascii="Arial" w:hAnsi="Arial" w:cs="Arial"/>
                <w:sz w:val="22"/>
              </w:rPr>
              <w:t xml:space="preserve">30 mins </w:t>
            </w:r>
          </w:p>
        </w:tc>
        <w:tc>
          <w:tcPr>
            <w:tcW w:w="1997" w:type="dxa"/>
            <w:tcBorders>
              <w:top w:val="single" w:sz="4" w:space="0" w:color="B7CCE4"/>
              <w:left w:val="single" w:sz="4" w:space="0" w:color="B7CCE4"/>
              <w:bottom w:val="single" w:sz="4" w:space="0" w:color="B7CCE4"/>
              <w:right w:val="single" w:sz="4" w:space="0" w:color="B7CCE4"/>
            </w:tcBorders>
          </w:tcPr>
          <w:p w14:paraId="1A3BBED2" w14:textId="77777777" w:rsidR="00263459" w:rsidRPr="00EE677A" w:rsidRDefault="00263459">
            <w:pPr>
              <w:spacing w:line="259" w:lineRule="auto"/>
              <w:ind w:left="5"/>
              <w:rPr>
                <w:rFonts w:ascii="Arial" w:hAnsi="Arial" w:cs="Arial"/>
              </w:rPr>
            </w:pPr>
            <w:r w:rsidRPr="00EE677A">
              <w:rPr>
                <w:rFonts w:ascii="Arial" w:hAnsi="Arial" w:cs="Arial"/>
                <w:sz w:val="22"/>
              </w:rPr>
              <w:t xml:space="preserve">8 hours </w:t>
            </w:r>
          </w:p>
        </w:tc>
        <w:tc>
          <w:tcPr>
            <w:tcW w:w="2251" w:type="dxa"/>
            <w:tcBorders>
              <w:top w:val="single" w:sz="4" w:space="0" w:color="B7CCE4"/>
              <w:left w:val="single" w:sz="4" w:space="0" w:color="B7CCE4"/>
              <w:bottom w:val="single" w:sz="4" w:space="0" w:color="B7CCE4"/>
              <w:right w:val="single" w:sz="4" w:space="0" w:color="B7CCE4"/>
            </w:tcBorders>
          </w:tcPr>
          <w:p w14:paraId="011436DD" w14:textId="77777777" w:rsidR="00263459" w:rsidRPr="00EE677A" w:rsidRDefault="00263459">
            <w:pPr>
              <w:spacing w:line="259" w:lineRule="auto"/>
              <w:rPr>
                <w:rFonts w:ascii="Arial" w:hAnsi="Arial" w:cs="Arial"/>
              </w:rPr>
            </w:pPr>
            <w:r w:rsidRPr="00EE677A">
              <w:rPr>
                <w:rFonts w:ascii="Arial" w:hAnsi="Arial" w:cs="Arial"/>
                <w:sz w:val="22"/>
              </w:rPr>
              <w:t xml:space="preserve">2 days </w:t>
            </w:r>
          </w:p>
        </w:tc>
        <w:tc>
          <w:tcPr>
            <w:tcW w:w="1786" w:type="dxa"/>
            <w:tcBorders>
              <w:top w:val="single" w:sz="4" w:space="0" w:color="B7CCE4"/>
              <w:left w:val="single" w:sz="4" w:space="0" w:color="B7CCE4"/>
              <w:bottom w:val="single" w:sz="4" w:space="0" w:color="B7CCE4"/>
              <w:right w:val="single" w:sz="4" w:space="0" w:color="B7CCE4"/>
            </w:tcBorders>
          </w:tcPr>
          <w:p w14:paraId="7F897514" w14:textId="77777777" w:rsidR="00263459" w:rsidRPr="00EE677A" w:rsidRDefault="00263459">
            <w:pPr>
              <w:spacing w:line="259" w:lineRule="auto"/>
              <w:rPr>
                <w:rFonts w:ascii="Arial" w:hAnsi="Arial" w:cs="Arial"/>
              </w:rPr>
            </w:pPr>
            <w:r w:rsidRPr="00EE677A">
              <w:rPr>
                <w:rFonts w:ascii="Arial" w:hAnsi="Arial" w:cs="Arial"/>
                <w:sz w:val="22"/>
              </w:rPr>
              <w:t xml:space="preserve">3 days </w:t>
            </w:r>
          </w:p>
        </w:tc>
      </w:tr>
      <w:tr w:rsidR="00263459" w:rsidRPr="00EE677A" w14:paraId="7D76FD83" w14:textId="77777777">
        <w:trPr>
          <w:trHeight w:val="259"/>
        </w:trPr>
        <w:tc>
          <w:tcPr>
            <w:tcW w:w="989" w:type="dxa"/>
            <w:tcBorders>
              <w:top w:val="single" w:sz="4" w:space="0" w:color="B7CCE4"/>
              <w:left w:val="single" w:sz="4" w:space="0" w:color="B7CCE4"/>
              <w:bottom w:val="single" w:sz="4" w:space="0" w:color="B7CCE4"/>
              <w:right w:val="single" w:sz="4" w:space="0" w:color="B7CCE4"/>
            </w:tcBorders>
          </w:tcPr>
          <w:p w14:paraId="3744ADD5" w14:textId="77777777" w:rsidR="00263459" w:rsidRPr="00EE677A" w:rsidRDefault="00263459">
            <w:pPr>
              <w:spacing w:line="259" w:lineRule="auto"/>
              <w:ind w:left="5"/>
              <w:rPr>
                <w:rFonts w:ascii="Arial" w:hAnsi="Arial" w:cs="Arial"/>
              </w:rPr>
            </w:pPr>
            <w:r w:rsidRPr="00EE677A">
              <w:rPr>
                <w:rFonts w:ascii="Arial" w:hAnsi="Arial" w:cs="Arial"/>
                <w:b/>
                <w:sz w:val="22"/>
              </w:rPr>
              <w:t xml:space="preserve">3 </w:t>
            </w:r>
          </w:p>
        </w:tc>
        <w:tc>
          <w:tcPr>
            <w:tcW w:w="1272" w:type="dxa"/>
            <w:tcBorders>
              <w:top w:val="single" w:sz="4" w:space="0" w:color="B7CCE4"/>
              <w:left w:val="single" w:sz="4" w:space="0" w:color="B7CCE4"/>
              <w:bottom w:val="single" w:sz="4" w:space="0" w:color="B7CCE4"/>
              <w:right w:val="single" w:sz="4" w:space="0" w:color="B7CCE4"/>
            </w:tcBorders>
          </w:tcPr>
          <w:p w14:paraId="60CD8CC2" w14:textId="77777777" w:rsidR="00263459" w:rsidRPr="00EE677A" w:rsidRDefault="00263459">
            <w:pPr>
              <w:spacing w:line="259" w:lineRule="auto"/>
              <w:rPr>
                <w:rFonts w:ascii="Arial" w:hAnsi="Arial" w:cs="Arial"/>
              </w:rPr>
            </w:pPr>
            <w:r w:rsidRPr="00EE677A">
              <w:rPr>
                <w:rFonts w:ascii="Arial" w:hAnsi="Arial" w:cs="Arial"/>
                <w:sz w:val="22"/>
              </w:rPr>
              <w:t xml:space="preserve">1 hour </w:t>
            </w:r>
          </w:p>
        </w:tc>
        <w:tc>
          <w:tcPr>
            <w:tcW w:w="1997" w:type="dxa"/>
            <w:tcBorders>
              <w:top w:val="single" w:sz="4" w:space="0" w:color="B7CCE4"/>
              <w:left w:val="single" w:sz="4" w:space="0" w:color="B7CCE4"/>
              <w:bottom w:val="single" w:sz="4" w:space="0" w:color="B7CCE4"/>
              <w:right w:val="single" w:sz="4" w:space="0" w:color="B7CCE4"/>
            </w:tcBorders>
          </w:tcPr>
          <w:p w14:paraId="489DDA26" w14:textId="77777777" w:rsidR="00263459" w:rsidRPr="00EE677A" w:rsidRDefault="00263459">
            <w:pPr>
              <w:spacing w:line="259" w:lineRule="auto"/>
              <w:ind w:left="5"/>
              <w:rPr>
                <w:rFonts w:ascii="Arial" w:hAnsi="Arial" w:cs="Arial"/>
              </w:rPr>
            </w:pPr>
            <w:r w:rsidRPr="00EE677A">
              <w:rPr>
                <w:rFonts w:ascii="Arial" w:hAnsi="Arial" w:cs="Arial"/>
                <w:sz w:val="22"/>
              </w:rPr>
              <w:t xml:space="preserve">Next working day </w:t>
            </w:r>
          </w:p>
        </w:tc>
        <w:tc>
          <w:tcPr>
            <w:tcW w:w="2251" w:type="dxa"/>
            <w:tcBorders>
              <w:top w:val="single" w:sz="4" w:space="0" w:color="B7CCE4"/>
              <w:left w:val="single" w:sz="4" w:space="0" w:color="B7CCE4"/>
              <w:bottom w:val="single" w:sz="4" w:space="0" w:color="B7CCE4"/>
              <w:right w:val="single" w:sz="4" w:space="0" w:color="B7CCE4"/>
            </w:tcBorders>
          </w:tcPr>
          <w:p w14:paraId="6AC6BE51" w14:textId="77777777" w:rsidR="00263459" w:rsidRPr="00EE677A" w:rsidRDefault="00263459">
            <w:pPr>
              <w:spacing w:line="259" w:lineRule="auto"/>
              <w:rPr>
                <w:rFonts w:ascii="Arial" w:hAnsi="Arial" w:cs="Arial"/>
              </w:rPr>
            </w:pPr>
            <w:r w:rsidRPr="00EE677A">
              <w:rPr>
                <w:rFonts w:ascii="Arial" w:hAnsi="Arial" w:cs="Arial"/>
                <w:sz w:val="22"/>
              </w:rPr>
              <w:t xml:space="preserve">3 days </w:t>
            </w:r>
          </w:p>
        </w:tc>
        <w:tc>
          <w:tcPr>
            <w:tcW w:w="1786" w:type="dxa"/>
            <w:tcBorders>
              <w:top w:val="single" w:sz="4" w:space="0" w:color="B7CCE4"/>
              <w:left w:val="single" w:sz="4" w:space="0" w:color="B7CCE4"/>
              <w:bottom w:val="single" w:sz="4" w:space="0" w:color="B7CCE4"/>
              <w:right w:val="single" w:sz="4" w:space="0" w:color="B7CCE4"/>
            </w:tcBorders>
          </w:tcPr>
          <w:p w14:paraId="65801373" w14:textId="77777777" w:rsidR="00263459" w:rsidRPr="00EE677A" w:rsidRDefault="00263459">
            <w:pPr>
              <w:spacing w:line="259" w:lineRule="auto"/>
              <w:rPr>
                <w:rFonts w:ascii="Arial" w:hAnsi="Arial" w:cs="Arial"/>
              </w:rPr>
            </w:pPr>
            <w:r w:rsidRPr="00EE677A">
              <w:rPr>
                <w:rFonts w:ascii="Arial" w:hAnsi="Arial" w:cs="Arial"/>
                <w:sz w:val="22"/>
              </w:rPr>
              <w:t xml:space="preserve">5 days </w:t>
            </w:r>
          </w:p>
        </w:tc>
      </w:tr>
      <w:tr w:rsidR="00263459" w:rsidRPr="00EE677A" w14:paraId="6E8F980C" w14:textId="77777777">
        <w:trPr>
          <w:trHeight w:val="264"/>
        </w:trPr>
        <w:tc>
          <w:tcPr>
            <w:tcW w:w="989" w:type="dxa"/>
            <w:tcBorders>
              <w:top w:val="single" w:sz="4" w:space="0" w:color="B7CCE4"/>
              <w:left w:val="single" w:sz="4" w:space="0" w:color="B7CCE4"/>
              <w:bottom w:val="single" w:sz="4" w:space="0" w:color="B7CCE4"/>
              <w:right w:val="single" w:sz="4" w:space="0" w:color="B7CCE4"/>
            </w:tcBorders>
          </w:tcPr>
          <w:p w14:paraId="58E88984" w14:textId="77777777" w:rsidR="00263459" w:rsidRPr="00EE677A" w:rsidRDefault="00263459">
            <w:pPr>
              <w:spacing w:line="259" w:lineRule="auto"/>
              <w:ind w:left="5"/>
              <w:rPr>
                <w:rFonts w:ascii="Arial" w:hAnsi="Arial" w:cs="Arial"/>
              </w:rPr>
            </w:pPr>
            <w:r w:rsidRPr="00EE677A">
              <w:rPr>
                <w:rFonts w:ascii="Arial" w:hAnsi="Arial" w:cs="Arial"/>
                <w:b/>
                <w:sz w:val="22"/>
              </w:rPr>
              <w:t xml:space="preserve">4 </w:t>
            </w:r>
          </w:p>
        </w:tc>
        <w:tc>
          <w:tcPr>
            <w:tcW w:w="1272" w:type="dxa"/>
            <w:tcBorders>
              <w:top w:val="single" w:sz="4" w:space="0" w:color="B7CCE4"/>
              <w:left w:val="single" w:sz="4" w:space="0" w:color="B7CCE4"/>
              <w:bottom w:val="single" w:sz="4" w:space="0" w:color="B7CCE4"/>
              <w:right w:val="single" w:sz="4" w:space="0" w:color="B7CCE4"/>
            </w:tcBorders>
          </w:tcPr>
          <w:p w14:paraId="6BF081C4" w14:textId="77777777" w:rsidR="00263459" w:rsidRPr="00EE677A" w:rsidRDefault="00263459">
            <w:pPr>
              <w:spacing w:line="259" w:lineRule="auto"/>
              <w:rPr>
                <w:rFonts w:ascii="Arial" w:hAnsi="Arial" w:cs="Arial"/>
              </w:rPr>
            </w:pPr>
            <w:r w:rsidRPr="00EE677A">
              <w:rPr>
                <w:rFonts w:ascii="Arial" w:hAnsi="Arial" w:cs="Arial"/>
                <w:sz w:val="22"/>
              </w:rPr>
              <w:t xml:space="preserve">2 hours </w:t>
            </w:r>
          </w:p>
        </w:tc>
        <w:tc>
          <w:tcPr>
            <w:tcW w:w="1997" w:type="dxa"/>
            <w:tcBorders>
              <w:top w:val="single" w:sz="4" w:space="0" w:color="B7CCE4"/>
              <w:left w:val="single" w:sz="4" w:space="0" w:color="B7CCE4"/>
              <w:bottom w:val="single" w:sz="4" w:space="0" w:color="B7CCE4"/>
              <w:right w:val="single" w:sz="4" w:space="0" w:color="B7CCE4"/>
            </w:tcBorders>
          </w:tcPr>
          <w:p w14:paraId="04AF1CDD" w14:textId="77777777" w:rsidR="00263459" w:rsidRPr="00EE677A" w:rsidRDefault="00263459">
            <w:pPr>
              <w:spacing w:line="259" w:lineRule="auto"/>
              <w:ind w:left="5"/>
              <w:rPr>
                <w:rFonts w:ascii="Arial" w:hAnsi="Arial" w:cs="Arial"/>
              </w:rPr>
            </w:pPr>
            <w:r w:rsidRPr="00EE677A">
              <w:rPr>
                <w:rFonts w:ascii="Arial" w:hAnsi="Arial" w:cs="Arial"/>
                <w:sz w:val="22"/>
              </w:rPr>
              <w:t xml:space="preserve">Next working day </w:t>
            </w:r>
          </w:p>
        </w:tc>
        <w:tc>
          <w:tcPr>
            <w:tcW w:w="2251" w:type="dxa"/>
            <w:tcBorders>
              <w:top w:val="single" w:sz="4" w:space="0" w:color="B7CCE4"/>
              <w:left w:val="single" w:sz="4" w:space="0" w:color="B7CCE4"/>
              <w:bottom w:val="single" w:sz="4" w:space="0" w:color="B7CCE4"/>
              <w:right w:val="single" w:sz="4" w:space="0" w:color="B7CCE4"/>
            </w:tcBorders>
          </w:tcPr>
          <w:p w14:paraId="4CF30A0C" w14:textId="77777777" w:rsidR="00263459" w:rsidRPr="00EE677A" w:rsidRDefault="00263459">
            <w:pPr>
              <w:spacing w:line="259" w:lineRule="auto"/>
              <w:rPr>
                <w:rFonts w:ascii="Arial" w:hAnsi="Arial" w:cs="Arial"/>
              </w:rPr>
            </w:pPr>
            <w:r w:rsidRPr="00EE677A">
              <w:rPr>
                <w:rFonts w:ascii="Arial" w:hAnsi="Arial" w:cs="Arial"/>
                <w:sz w:val="22"/>
              </w:rPr>
              <w:t xml:space="preserve">5 days </w:t>
            </w:r>
          </w:p>
        </w:tc>
        <w:tc>
          <w:tcPr>
            <w:tcW w:w="1786" w:type="dxa"/>
            <w:tcBorders>
              <w:top w:val="single" w:sz="4" w:space="0" w:color="B7CCE4"/>
              <w:left w:val="single" w:sz="4" w:space="0" w:color="B7CCE4"/>
              <w:bottom w:val="single" w:sz="4" w:space="0" w:color="B7CCE4"/>
              <w:right w:val="single" w:sz="4" w:space="0" w:color="B7CCE4"/>
            </w:tcBorders>
          </w:tcPr>
          <w:p w14:paraId="22D55E4E" w14:textId="77777777" w:rsidR="00263459" w:rsidRPr="00EE677A" w:rsidRDefault="00263459">
            <w:pPr>
              <w:spacing w:line="259" w:lineRule="auto"/>
              <w:rPr>
                <w:rFonts w:ascii="Arial" w:hAnsi="Arial" w:cs="Arial"/>
              </w:rPr>
            </w:pPr>
            <w:r w:rsidRPr="00EE677A">
              <w:rPr>
                <w:rFonts w:ascii="Arial" w:hAnsi="Arial" w:cs="Arial"/>
                <w:sz w:val="22"/>
              </w:rPr>
              <w:t xml:space="preserve">10 days </w:t>
            </w:r>
          </w:p>
        </w:tc>
      </w:tr>
      <w:tr w:rsidR="00263459" w:rsidRPr="00EE677A" w14:paraId="4A49FAC6" w14:textId="77777777">
        <w:trPr>
          <w:trHeight w:val="264"/>
        </w:trPr>
        <w:tc>
          <w:tcPr>
            <w:tcW w:w="989" w:type="dxa"/>
            <w:tcBorders>
              <w:top w:val="single" w:sz="4" w:space="0" w:color="B7CCE4"/>
              <w:left w:val="single" w:sz="4" w:space="0" w:color="B7CCE4"/>
              <w:bottom w:val="single" w:sz="4" w:space="0" w:color="B7CCE4"/>
              <w:right w:val="single" w:sz="4" w:space="0" w:color="B7CCE4"/>
            </w:tcBorders>
          </w:tcPr>
          <w:p w14:paraId="15C8E9AA" w14:textId="77777777" w:rsidR="00263459" w:rsidRPr="00EE677A" w:rsidRDefault="00263459">
            <w:pPr>
              <w:spacing w:line="259" w:lineRule="auto"/>
              <w:ind w:left="5"/>
              <w:rPr>
                <w:rFonts w:ascii="Arial" w:hAnsi="Arial" w:cs="Arial"/>
              </w:rPr>
            </w:pPr>
            <w:r w:rsidRPr="00EE677A">
              <w:rPr>
                <w:rFonts w:ascii="Arial" w:hAnsi="Arial" w:cs="Arial"/>
                <w:b/>
                <w:sz w:val="22"/>
              </w:rPr>
              <w:t xml:space="preserve">5 </w:t>
            </w:r>
          </w:p>
        </w:tc>
        <w:tc>
          <w:tcPr>
            <w:tcW w:w="1272" w:type="dxa"/>
            <w:tcBorders>
              <w:top w:val="single" w:sz="4" w:space="0" w:color="B7CCE4"/>
              <w:left w:val="single" w:sz="4" w:space="0" w:color="B7CCE4"/>
              <w:bottom w:val="single" w:sz="4" w:space="0" w:color="B7CCE4"/>
              <w:right w:val="single" w:sz="4" w:space="0" w:color="B7CCE4"/>
            </w:tcBorders>
          </w:tcPr>
          <w:p w14:paraId="57B8E869" w14:textId="77777777" w:rsidR="00263459" w:rsidRPr="00EE677A" w:rsidRDefault="00263459">
            <w:pPr>
              <w:spacing w:line="259" w:lineRule="auto"/>
              <w:rPr>
                <w:rFonts w:ascii="Arial" w:hAnsi="Arial" w:cs="Arial"/>
              </w:rPr>
            </w:pPr>
            <w:r w:rsidRPr="00EE677A">
              <w:rPr>
                <w:rFonts w:ascii="Arial" w:hAnsi="Arial" w:cs="Arial"/>
                <w:sz w:val="22"/>
              </w:rPr>
              <w:t xml:space="preserve">4 hours </w:t>
            </w:r>
          </w:p>
        </w:tc>
        <w:tc>
          <w:tcPr>
            <w:tcW w:w="1997" w:type="dxa"/>
            <w:tcBorders>
              <w:top w:val="single" w:sz="4" w:space="0" w:color="B7CCE4"/>
              <w:left w:val="single" w:sz="4" w:space="0" w:color="B7CCE4"/>
              <w:bottom w:val="single" w:sz="4" w:space="0" w:color="B7CCE4"/>
              <w:right w:val="single" w:sz="4" w:space="0" w:color="B7CCE4"/>
            </w:tcBorders>
          </w:tcPr>
          <w:p w14:paraId="6BB8F330" w14:textId="77777777" w:rsidR="00263459" w:rsidRPr="00EE677A" w:rsidRDefault="00263459">
            <w:pPr>
              <w:spacing w:line="259" w:lineRule="auto"/>
              <w:ind w:left="5"/>
              <w:rPr>
                <w:rFonts w:ascii="Arial" w:hAnsi="Arial" w:cs="Arial"/>
              </w:rPr>
            </w:pPr>
            <w:r w:rsidRPr="00EE677A">
              <w:rPr>
                <w:rFonts w:ascii="Arial" w:hAnsi="Arial" w:cs="Arial"/>
                <w:sz w:val="22"/>
              </w:rPr>
              <w:t xml:space="preserve">Next working day </w:t>
            </w:r>
          </w:p>
        </w:tc>
        <w:tc>
          <w:tcPr>
            <w:tcW w:w="2251" w:type="dxa"/>
            <w:tcBorders>
              <w:top w:val="single" w:sz="4" w:space="0" w:color="B7CCE4"/>
              <w:left w:val="single" w:sz="4" w:space="0" w:color="B7CCE4"/>
              <w:bottom w:val="single" w:sz="4" w:space="0" w:color="B7CCE4"/>
              <w:right w:val="single" w:sz="4" w:space="0" w:color="B7CCE4"/>
            </w:tcBorders>
          </w:tcPr>
          <w:p w14:paraId="3156599F" w14:textId="77777777" w:rsidR="00263459" w:rsidRPr="00EE677A" w:rsidRDefault="00263459">
            <w:pPr>
              <w:spacing w:line="259" w:lineRule="auto"/>
              <w:rPr>
                <w:rFonts w:ascii="Arial" w:hAnsi="Arial" w:cs="Arial"/>
              </w:rPr>
            </w:pPr>
            <w:r w:rsidRPr="00EE677A">
              <w:rPr>
                <w:rFonts w:ascii="Arial" w:hAnsi="Arial" w:cs="Arial"/>
                <w:sz w:val="22"/>
              </w:rPr>
              <w:t xml:space="preserve">20 days </w:t>
            </w:r>
          </w:p>
        </w:tc>
        <w:tc>
          <w:tcPr>
            <w:tcW w:w="1786" w:type="dxa"/>
            <w:tcBorders>
              <w:top w:val="single" w:sz="4" w:space="0" w:color="B7CCE4"/>
              <w:left w:val="single" w:sz="4" w:space="0" w:color="B7CCE4"/>
              <w:bottom w:val="single" w:sz="4" w:space="0" w:color="B7CCE4"/>
              <w:right w:val="single" w:sz="4" w:space="0" w:color="B7CCE4"/>
            </w:tcBorders>
          </w:tcPr>
          <w:p w14:paraId="58B8F2DD" w14:textId="77777777" w:rsidR="00263459" w:rsidRPr="00EE677A" w:rsidRDefault="00263459">
            <w:pPr>
              <w:spacing w:line="259" w:lineRule="auto"/>
              <w:rPr>
                <w:rFonts w:ascii="Arial" w:hAnsi="Arial" w:cs="Arial"/>
              </w:rPr>
            </w:pPr>
            <w:r w:rsidRPr="00EE677A">
              <w:rPr>
                <w:rFonts w:ascii="Arial" w:hAnsi="Arial" w:cs="Arial"/>
                <w:sz w:val="22"/>
              </w:rPr>
              <w:t xml:space="preserve">20 days </w:t>
            </w:r>
          </w:p>
        </w:tc>
      </w:tr>
    </w:tbl>
    <w:p w14:paraId="13266CC0" w14:textId="77777777" w:rsidR="00263459" w:rsidRDefault="00263459">
      <w:pPr>
        <w:spacing w:after="100" w:line="259" w:lineRule="auto"/>
        <w:ind w:left="11"/>
      </w:pPr>
      <w:r>
        <w:t xml:space="preserve"> </w:t>
      </w:r>
    </w:p>
    <w:p w14:paraId="4426CE07" w14:textId="5BDFE6F6" w:rsidR="00263459" w:rsidRPr="00EE677A" w:rsidRDefault="00263459" w:rsidP="00EE677A">
      <w:pPr>
        <w:pStyle w:val="ListParagraph"/>
        <w:numPr>
          <w:ilvl w:val="1"/>
          <w:numId w:val="71"/>
        </w:numPr>
        <w:rPr>
          <w:rFonts w:ascii="Arial" w:hAnsi="Arial" w:cs="Arial"/>
          <w:b/>
          <w:bCs/>
          <w:sz w:val="22"/>
          <w:szCs w:val="22"/>
        </w:rPr>
      </w:pPr>
      <w:r w:rsidRPr="00EE677A">
        <w:rPr>
          <w:rFonts w:ascii="Arial" w:hAnsi="Arial" w:cs="Arial"/>
          <w:b/>
          <w:bCs/>
          <w:sz w:val="22"/>
          <w:szCs w:val="22"/>
        </w:rPr>
        <w:t xml:space="preserve">Locations: </w:t>
      </w:r>
      <w:r w:rsidR="00EE677A">
        <w:rPr>
          <w:rFonts w:ascii="Arial" w:hAnsi="Arial" w:cs="Arial"/>
          <w:b/>
          <w:bCs/>
          <w:sz w:val="22"/>
          <w:szCs w:val="22"/>
        </w:rPr>
        <w:br/>
      </w:r>
    </w:p>
    <w:p w14:paraId="1FBAB8F0" w14:textId="41133ABE"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Provide service and maintenance of the infrastructure based on the following services at the sites below: </w:t>
      </w:r>
      <w:r w:rsidR="00EE677A">
        <w:rPr>
          <w:rFonts w:ascii="Arial" w:hAnsi="Arial" w:cs="Arial"/>
          <w:sz w:val="22"/>
          <w:szCs w:val="22"/>
        </w:rPr>
        <w:br/>
      </w:r>
    </w:p>
    <w:p w14:paraId="59559339" w14:textId="77777777" w:rsidR="00263459" w:rsidRPr="00EE677A" w:rsidRDefault="00263459" w:rsidP="00263459">
      <w:pPr>
        <w:numPr>
          <w:ilvl w:val="0"/>
          <w:numId w:val="44"/>
        </w:numPr>
        <w:suppressAutoHyphens w:val="0"/>
        <w:autoSpaceDN/>
        <w:spacing w:after="11" w:line="249" w:lineRule="auto"/>
        <w:ind w:right="7" w:hanging="360"/>
        <w:jc w:val="both"/>
        <w:textAlignment w:val="auto"/>
        <w:rPr>
          <w:rFonts w:ascii="Arial" w:hAnsi="Arial" w:cs="Arial"/>
          <w:sz w:val="22"/>
          <w:szCs w:val="22"/>
        </w:rPr>
      </w:pPr>
      <w:r w:rsidRPr="00EE677A">
        <w:rPr>
          <w:rFonts w:ascii="Arial" w:hAnsi="Arial" w:cs="Arial"/>
          <w:sz w:val="22"/>
          <w:szCs w:val="22"/>
        </w:rPr>
        <w:t xml:space="preserve">Primary Data Centre – Upavon: </w:t>
      </w:r>
    </w:p>
    <w:p w14:paraId="42FDC8D9" w14:textId="77777777" w:rsidR="00263459" w:rsidRPr="00EE677A" w:rsidRDefault="00263459" w:rsidP="00263459">
      <w:pPr>
        <w:numPr>
          <w:ilvl w:val="2"/>
          <w:numId w:val="46"/>
        </w:numPr>
        <w:suppressAutoHyphens w:val="0"/>
        <w:autoSpaceDN/>
        <w:spacing w:after="13" w:line="249" w:lineRule="auto"/>
        <w:ind w:right="4455" w:hanging="360"/>
        <w:jc w:val="both"/>
        <w:textAlignment w:val="auto"/>
        <w:rPr>
          <w:rFonts w:ascii="Arial" w:hAnsi="Arial" w:cs="Arial"/>
          <w:sz w:val="22"/>
          <w:szCs w:val="22"/>
        </w:rPr>
      </w:pPr>
      <w:r w:rsidRPr="00EE677A">
        <w:rPr>
          <w:rFonts w:ascii="Arial" w:hAnsi="Arial" w:cs="Arial"/>
          <w:sz w:val="22"/>
          <w:szCs w:val="22"/>
        </w:rPr>
        <w:t xml:space="preserve">Active Directory (AD) </w:t>
      </w:r>
      <w:r w:rsidRPr="00EE677A">
        <w:rPr>
          <w:rFonts w:ascii="Arial" w:eastAsia="Courier New" w:hAnsi="Arial" w:cs="Arial"/>
          <w:sz w:val="22"/>
          <w:szCs w:val="22"/>
        </w:rPr>
        <w:t>o</w:t>
      </w:r>
      <w:r w:rsidRPr="00EE677A">
        <w:rPr>
          <w:rFonts w:ascii="Arial" w:hAnsi="Arial" w:cs="Arial"/>
          <w:sz w:val="22"/>
          <w:szCs w:val="22"/>
        </w:rPr>
        <w:t xml:space="preserve"> Domain Name Service (DNS) </w:t>
      </w:r>
    </w:p>
    <w:p w14:paraId="1D0F1030" w14:textId="77777777" w:rsidR="00263459" w:rsidRPr="00EE677A" w:rsidRDefault="00263459" w:rsidP="00263459">
      <w:pPr>
        <w:numPr>
          <w:ilvl w:val="2"/>
          <w:numId w:val="46"/>
        </w:numPr>
        <w:suppressAutoHyphens w:val="0"/>
        <w:autoSpaceDN/>
        <w:spacing w:after="12" w:line="249" w:lineRule="auto"/>
        <w:ind w:right="4455" w:hanging="360"/>
        <w:jc w:val="both"/>
        <w:textAlignment w:val="auto"/>
        <w:rPr>
          <w:rFonts w:ascii="Arial" w:hAnsi="Arial" w:cs="Arial"/>
          <w:sz w:val="22"/>
          <w:szCs w:val="22"/>
        </w:rPr>
      </w:pPr>
      <w:r w:rsidRPr="00EE677A">
        <w:rPr>
          <w:rFonts w:ascii="Arial" w:hAnsi="Arial" w:cs="Arial"/>
          <w:sz w:val="22"/>
          <w:szCs w:val="22"/>
        </w:rPr>
        <w:t xml:space="preserve">Software Distribution </w:t>
      </w:r>
      <w:r w:rsidRPr="00EE677A">
        <w:rPr>
          <w:rFonts w:ascii="Arial" w:eastAsia="Courier New" w:hAnsi="Arial" w:cs="Arial"/>
          <w:sz w:val="22"/>
          <w:szCs w:val="22"/>
        </w:rPr>
        <w:t>o</w:t>
      </w:r>
      <w:r w:rsidRPr="00EE677A">
        <w:rPr>
          <w:rFonts w:ascii="Arial" w:hAnsi="Arial" w:cs="Arial"/>
          <w:sz w:val="22"/>
          <w:szCs w:val="22"/>
        </w:rPr>
        <w:t xml:space="preserve"> Systems Management </w:t>
      </w:r>
      <w:r w:rsidRPr="00EE677A">
        <w:rPr>
          <w:rFonts w:ascii="Arial" w:eastAsia="Courier New" w:hAnsi="Arial" w:cs="Arial"/>
          <w:sz w:val="22"/>
          <w:szCs w:val="22"/>
        </w:rPr>
        <w:t>o</w:t>
      </w:r>
      <w:r w:rsidRPr="00EE677A">
        <w:rPr>
          <w:rFonts w:ascii="Arial" w:hAnsi="Arial" w:cs="Arial"/>
          <w:sz w:val="22"/>
          <w:szCs w:val="22"/>
        </w:rPr>
        <w:t xml:space="preserve"> Patch Management </w:t>
      </w:r>
      <w:proofErr w:type="spellStart"/>
      <w:r w:rsidRPr="00EE677A">
        <w:rPr>
          <w:rFonts w:ascii="Arial" w:eastAsia="Courier New" w:hAnsi="Arial" w:cs="Arial"/>
          <w:sz w:val="22"/>
          <w:szCs w:val="22"/>
        </w:rPr>
        <w:t>o</w:t>
      </w:r>
      <w:proofErr w:type="spellEnd"/>
      <w:r w:rsidRPr="00EE677A">
        <w:rPr>
          <w:rFonts w:ascii="Arial" w:hAnsi="Arial" w:cs="Arial"/>
          <w:sz w:val="22"/>
          <w:szCs w:val="22"/>
        </w:rPr>
        <w:t xml:space="preserve"> Anti-Virus (AV) </w:t>
      </w:r>
      <w:r w:rsidRPr="00EE677A">
        <w:rPr>
          <w:rFonts w:ascii="Arial" w:eastAsia="Courier New" w:hAnsi="Arial" w:cs="Arial"/>
          <w:sz w:val="22"/>
          <w:szCs w:val="22"/>
        </w:rPr>
        <w:t>o</w:t>
      </w:r>
      <w:r w:rsidRPr="00EE677A">
        <w:rPr>
          <w:rFonts w:ascii="Arial" w:hAnsi="Arial" w:cs="Arial"/>
          <w:sz w:val="22"/>
          <w:szCs w:val="22"/>
        </w:rPr>
        <w:t xml:space="preserve"> Exchange </w:t>
      </w:r>
      <w:r w:rsidRPr="00EE677A">
        <w:rPr>
          <w:rFonts w:ascii="Arial" w:eastAsia="Courier New" w:hAnsi="Arial" w:cs="Arial"/>
          <w:sz w:val="22"/>
          <w:szCs w:val="22"/>
        </w:rPr>
        <w:t>o</w:t>
      </w:r>
      <w:r w:rsidRPr="00EE677A">
        <w:rPr>
          <w:rFonts w:ascii="Arial" w:hAnsi="Arial" w:cs="Arial"/>
          <w:sz w:val="22"/>
          <w:szCs w:val="22"/>
        </w:rPr>
        <w:t xml:space="preserve"> Power Management </w:t>
      </w:r>
    </w:p>
    <w:p w14:paraId="65ECD5BB" w14:textId="77777777" w:rsidR="00263459" w:rsidRPr="00EE677A" w:rsidRDefault="00263459" w:rsidP="00263459">
      <w:pPr>
        <w:numPr>
          <w:ilvl w:val="2"/>
          <w:numId w:val="46"/>
        </w:numPr>
        <w:suppressAutoHyphens w:val="0"/>
        <w:autoSpaceDN/>
        <w:spacing w:after="44" w:line="249" w:lineRule="auto"/>
        <w:ind w:right="4455" w:hanging="360"/>
        <w:jc w:val="both"/>
        <w:textAlignment w:val="auto"/>
        <w:rPr>
          <w:rFonts w:ascii="Arial" w:hAnsi="Arial" w:cs="Arial"/>
          <w:sz w:val="22"/>
          <w:szCs w:val="22"/>
        </w:rPr>
      </w:pPr>
      <w:r w:rsidRPr="00EE677A">
        <w:rPr>
          <w:rFonts w:ascii="Arial" w:hAnsi="Arial" w:cs="Arial"/>
          <w:sz w:val="22"/>
          <w:szCs w:val="22"/>
        </w:rPr>
        <w:t xml:space="preserve">Pre-production testing </w:t>
      </w:r>
    </w:p>
    <w:p w14:paraId="49D04E09" w14:textId="77777777" w:rsidR="00263459" w:rsidRPr="00EE677A" w:rsidRDefault="00263459" w:rsidP="00263459">
      <w:pPr>
        <w:numPr>
          <w:ilvl w:val="0"/>
          <w:numId w:val="44"/>
        </w:numPr>
        <w:suppressAutoHyphens w:val="0"/>
        <w:autoSpaceDN/>
        <w:spacing w:after="11" w:line="249" w:lineRule="auto"/>
        <w:ind w:right="7" w:hanging="360"/>
        <w:jc w:val="both"/>
        <w:textAlignment w:val="auto"/>
        <w:rPr>
          <w:rFonts w:ascii="Arial" w:hAnsi="Arial" w:cs="Arial"/>
          <w:sz w:val="22"/>
          <w:szCs w:val="22"/>
        </w:rPr>
      </w:pPr>
      <w:r w:rsidRPr="00EE677A">
        <w:rPr>
          <w:rFonts w:ascii="Arial" w:hAnsi="Arial" w:cs="Arial"/>
          <w:sz w:val="22"/>
          <w:szCs w:val="22"/>
        </w:rPr>
        <w:t xml:space="preserve">Secondary Data Centres – Warminster and </w:t>
      </w:r>
      <w:proofErr w:type="spellStart"/>
      <w:r w:rsidRPr="00EE677A">
        <w:rPr>
          <w:rFonts w:ascii="Arial" w:hAnsi="Arial" w:cs="Arial"/>
          <w:sz w:val="22"/>
          <w:szCs w:val="22"/>
        </w:rPr>
        <w:t>Minley</w:t>
      </w:r>
      <w:proofErr w:type="spellEnd"/>
      <w:r w:rsidRPr="00EE677A">
        <w:rPr>
          <w:rFonts w:ascii="Arial" w:hAnsi="Arial" w:cs="Arial"/>
          <w:sz w:val="22"/>
          <w:szCs w:val="22"/>
        </w:rPr>
        <w:t xml:space="preserve">. </w:t>
      </w:r>
    </w:p>
    <w:p w14:paraId="574E86B6" w14:textId="77777777" w:rsidR="00263459" w:rsidRDefault="00263459">
      <w:pPr>
        <w:spacing w:line="259" w:lineRule="auto"/>
        <w:ind w:left="11"/>
      </w:pPr>
      <w:r>
        <w:t xml:space="preserve"> </w:t>
      </w:r>
    </w:p>
    <w:p w14:paraId="7A92CCFB" w14:textId="3E30B307"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All other connected sites have Distributed File Service (DFS). Data is replicated between sites to provide resilience across the training estate. The locations below contain the following infrastructure as at August 2023 and all locations require a service and maintenance function.</w:t>
      </w:r>
      <w:r w:rsidR="00EE677A">
        <w:rPr>
          <w:rFonts w:ascii="Arial" w:hAnsi="Arial" w:cs="Arial"/>
          <w:sz w:val="22"/>
          <w:szCs w:val="22"/>
        </w:rPr>
        <w:br/>
      </w:r>
      <w:r w:rsidRPr="00EE677A">
        <w:rPr>
          <w:rFonts w:ascii="Arial" w:hAnsi="Arial" w:cs="Arial"/>
          <w:sz w:val="22"/>
          <w:szCs w:val="22"/>
        </w:rPr>
        <w:t xml:space="preserve"> </w:t>
      </w:r>
    </w:p>
    <w:p w14:paraId="6CCEA35B" w14:textId="6D50F21A"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Sites have been classified in the list as either permanent or transitory, dependent on the nature of the training carried out at that location. </w:t>
      </w:r>
      <w:r w:rsidR="00EE677A">
        <w:rPr>
          <w:rFonts w:ascii="Arial" w:hAnsi="Arial" w:cs="Arial"/>
          <w:sz w:val="22"/>
          <w:szCs w:val="22"/>
        </w:rPr>
        <w:br/>
      </w:r>
    </w:p>
    <w:p w14:paraId="4E5DC2BC" w14:textId="77777777" w:rsidR="00263459" w:rsidRPr="00EE677A" w:rsidRDefault="00263459" w:rsidP="00EE677A">
      <w:pPr>
        <w:pStyle w:val="ListParagraph"/>
        <w:numPr>
          <w:ilvl w:val="1"/>
          <w:numId w:val="71"/>
        </w:numPr>
        <w:rPr>
          <w:rFonts w:ascii="Arial" w:hAnsi="Arial" w:cs="Arial"/>
          <w:b/>
          <w:bCs/>
          <w:sz w:val="22"/>
          <w:szCs w:val="22"/>
        </w:rPr>
      </w:pPr>
      <w:r w:rsidRPr="00EE677A">
        <w:rPr>
          <w:rFonts w:ascii="Arial" w:hAnsi="Arial" w:cs="Arial"/>
          <w:b/>
          <w:bCs/>
          <w:sz w:val="22"/>
          <w:szCs w:val="22"/>
        </w:rPr>
        <w:t xml:space="preserve">Site List: </w:t>
      </w:r>
    </w:p>
    <w:p w14:paraId="7E0476B1" w14:textId="77777777" w:rsidR="00263459" w:rsidRPr="00EE677A" w:rsidRDefault="00263459">
      <w:pPr>
        <w:spacing w:after="110"/>
        <w:ind w:left="730"/>
        <w:rPr>
          <w:rFonts w:ascii="Arial" w:hAnsi="Arial" w:cs="Arial"/>
          <w:sz w:val="22"/>
          <w:szCs w:val="22"/>
        </w:rPr>
      </w:pPr>
      <w:r w:rsidRPr="00EE677A">
        <w:rPr>
          <w:rFonts w:ascii="Arial" w:hAnsi="Arial" w:cs="Arial"/>
          <w:b/>
          <w:sz w:val="22"/>
          <w:szCs w:val="22"/>
        </w:rPr>
        <w:lastRenderedPageBreak/>
        <w:t>Table 2: Site List</w:t>
      </w:r>
      <w:r w:rsidRPr="00EE677A">
        <w:rPr>
          <w:rFonts w:ascii="Arial" w:hAnsi="Arial" w:cs="Arial"/>
          <w:sz w:val="22"/>
          <w:szCs w:val="22"/>
        </w:rPr>
        <w:t xml:space="preserve"> </w:t>
      </w:r>
    </w:p>
    <w:p w14:paraId="742B8757" w14:textId="77777777" w:rsidR="00097C75" w:rsidRDefault="00097C75" w:rsidP="00097C75">
      <w:pPr>
        <w:jc w:val="both"/>
        <w:rPr>
          <w:rFonts w:ascii="Arial" w:hAnsi="Arial" w:cs="Arial"/>
          <w:sz w:val="4"/>
          <w:szCs w:val="4"/>
        </w:rPr>
      </w:pPr>
    </w:p>
    <w:p w14:paraId="44F40659" w14:textId="77777777" w:rsidR="00097C75" w:rsidRDefault="00097C75" w:rsidP="00097C75">
      <w:pPr>
        <w:jc w:val="both"/>
        <w:rPr>
          <w:rFonts w:ascii="Arial" w:hAnsi="Arial" w:cs="Arial"/>
          <w:sz w:val="4"/>
          <w:szCs w:val="4"/>
        </w:rPr>
      </w:pPr>
    </w:p>
    <w:p w14:paraId="60A453FB" w14:textId="77777777" w:rsidR="00097C75" w:rsidRDefault="00097C75" w:rsidP="00097C75">
      <w:pPr>
        <w:jc w:val="both"/>
        <w:rPr>
          <w:rFonts w:ascii="Arial" w:hAnsi="Arial" w:cs="Arial"/>
          <w:sz w:val="4"/>
          <w:szCs w:val="4"/>
        </w:rPr>
      </w:pPr>
    </w:p>
    <w:p w14:paraId="1B36A13F"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0C4A60AF" w14:textId="77777777" w:rsidR="00263459" w:rsidRDefault="00263459">
      <w:pPr>
        <w:spacing w:line="259" w:lineRule="auto"/>
        <w:ind w:left="-1429" w:right="4057"/>
      </w:pPr>
    </w:p>
    <w:p w14:paraId="2F21EB0E" w14:textId="77777777" w:rsidR="00263459" w:rsidRDefault="00263459">
      <w:pPr>
        <w:spacing w:after="96" w:line="259" w:lineRule="auto"/>
        <w:ind w:left="11"/>
      </w:pPr>
      <w:r>
        <w:rPr>
          <w:b/>
        </w:rPr>
        <w:t xml:space="preserve"> </w:t>
      </w:r>
    </w:p>
    <w:p w14:paraId="4343488F" w14:textId="77777777" w:rsidR="00263459" w:rsidRDefault="00263459">
      <w:pPr>
        <w:spacing w:line="259" w:lineRule="auto"/>
        <w:ind w:left="11"/>
      </w:pPr>
      <w:r>
        <w:t xml:space="preserve"> </w:t>
      </w:r>
    </w:p>
    <w:p w14:paraId="074372F0" w14:textId="77777777"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The current IT infrastructure includes, but is not limited to, that set out in Table 3, below (Jun 2023). </w:t>
      </w:r>
    </w:p>
    <w:p w14:paraId="419D24A0" w14:textId="77777777" w:rsidR="00263459" w:rsidRDefault="00263459">
      <w:pPr>
        <w:spacing w:line="259" w:lineRule="auto"/>
        <w:ind w:left="720"/>
      </w:pPr>
      <w:r>
        <w:t xml:space="preserve"> </w:t>
      </w:r>
    </w:p>
    <w:p w14:paraId="4492D3E2" w14:textId="69449A35" w:rsidR="00263459" w:rsidRPr="00EE677A" w:rsidRDefault="00EE677A">
      <w:pPr>
        <w:spacing w:after="11"/>
        <w:ind w:left="730"/>
        <w:rPr>
          <w:rFonts w:ascii="Arial" w:hAnsi="Arial" w:cs="Arial"/>
          <w:sz w:val="22"/>
          <w:szCs w:val="22"/>
        </w:rPr>
      </w:pPr>
      <w:r>
        <w:rPr>
          <w:rFonts w:ascii="Arial" w:hAnsi="Arial" w:cs="Arial"/>
          <w:b/>
          <w:sz w:val="22"/>
          <w:szCs w:val="22"/>
        </w:rPr>
        <w:br/>
      </w:r>
      <w:r w:rsidR="00263459" w:rsidRPr="00EE677A">
        <w:rPr>
          <w:rFonts w:ascii="Arial" w:hAnsi="Arial" w:cs="Arial"/>
          <w:b/>
          <w:sz w:val="22"/>
          <w:szCs w:val="22"/>
        </w:rPr>
        <w:t>Table 3: Overview of IT Infrastructure</w:t>
      </w:r>
      <w:r w:rsidR="00263459" w:rsidRPr="00EE677A">
        <w:rPr>
          <w:rFonts w:ascii="Arial" w:hAnsi="Arial" w:cs="Arial"/>
          <w:sz w:val="22"/>
          <w:szCs w:val="22"/>
        </w:rPr>
        <w:t xml:space="preserve"> </w:t>
      </w:r>
    </w:p>
    <w:tbl>
      <w:tblPr>
        <w:tblStyle w:val="TableGrid0"/>
        <w:tblW w:w="9018" w:type="dxa"/>
        <w:tblInd w:w="16" w:type="dxa"/>
        <w:tblCellMar>
          <w:top w:w="12" w:type="dxa"/>
          <w:left w:w="110" w:type="dxa"/>
          <w:right w:w="38" w:type="dxa"/>
        </w:tblCellMar>
        <w:tblLook w:val="04A0" w:firstRow="1" w:lastRow="0" w:firstColumn="1" w:lastColumn="0" w:noHBand="0" w:noVBand="1"/>
      </w:tblPr>
      <w:tblGrid>
        <w:gridCol w:w="1346"/>
        <w:gridCol w:w="1285"/>
        <w:gridCol w:w="1382"/>
        <w:gridCol w:w="1142"/>
        <w:gridCol w:w="1284"/>
        <w:gridCol w:w="1097"/>
        <w:gridCol w:w="1482"/>
      </w:tblGrid>
      <w:tr w:rsidR="00263459" w:rsidRPr="00EE677A" w14:paraId="0EC57CF3" w14:textId="77777777">
        <w:trPr>
          <w:trHeight w:val="562"/>
        </w:trPr>
        <w:tc>
          <w:tcPr>
            <w:tcW w:w="1345" w:type="dxa"/>
            <w:tcBorders>
              <w:top w:val="single" w:sz="4" w:space="0" w:color="000000"/>
              <w:left w:val="single" w:sz="4" w:space="0" w:color="000000"/>
              <w:bottom w:val="single" w:sz="4" w:space="0" w:color="000000"/>
              <w:right w:val="single" w:sz="4" w:space="0" w:color="000000"/>
            </w:tcBorders>
          </w:tcPr>
          <w:p w14:paraId="4FD76310" w14:textId="77777777" w:rsidR="00263459" w:rsidRPr="00EE677A" w:rsidRDefault="00263459">
            <w:pPr>
              <w:spacing w:line="259" w:lineRule="auto"/>
              <w:ind w:right="2"/>
              <w:jc w:val="center"/>
              <w:rPr>
                <w:rFonts w:ascii="Arial" w:hAnsi="Arial" w:cs="Arial"/>
                <w:sz w:val="22"/>
                <w:szCs w:val="22"/>
              </w:rPr>
            </w:pPr>
            <w:r w:rsidRPr="00EE677A">
              <w:rPr>
                <w:rFonts w:ascii="Arial" w:hAnsi="Arial" w:cs="Arial"/>
                <w:sz w:val="22"/>
                <w:szCs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5002E1D"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Servers </w:t>
            </w:r>
          </w:p>
        </w:tc>
        <w:tc>
          <w:tcPr>
            <w:tcW w:w="1382" w:type="dxa"/>
            <w:tcBorders>
              <w:top w:val="single" w:sz="4" w:space="0" w:color="000000"/>
              <w:left w:val="single" w:sz="4" w:space="0" w:color="000000"/>
              <w:bottom w:val="single" w:sz="4" w:space="0" w:color="000000"/>
              <w:right w:val="single" w:sz="4" w:space="0" w:color="000000"/>
            </w:tcBorders>
          </w:tcPr>
          <w:p w14:paraId="42F5C515" w14:textId="77777777" w:rsidR="00263459" w:rsidRPr="00EE677A" w:rsidRDefault="00263459">
            <w:pPr>
              <w:spacing w:line="259" w:lineRule="auto"/>
              <w:ind w:left="99"/>
              <w:rPr>
                <w:rFonts w:ascii="Arial" w:hAnsi="Arial" w:cs="Arial"/>
                <w:sz w:val="22"/>
                <w:szCs w:val="22"/>
              </w:rPr>
            </w:pPr>
            <w:r w:rsidRPr="00EE677A">
              <w:rPr>
                <w:rFonts w:ascii="Arial" w:hAnsi="Arial" w:cs="Arial"/>
                <w:sz w:val="22"/>
                <w:szCs w:val="22"/>
              </w:rPr>
              <w:t xml:space="preserve">Switches </w:t>
            </w:r>
          </w:p>
        </w:tc>
        <w:tc>
          <w:tcPr>
            <w:tcW w:w="1142" w:type="dxa"/>
            <w:tcBorders>
              <w:top w:val="single" w:sz="4" w:space="0" w:color="000000"/>
              <w:left w:val="single" w:sz="4" w:space="0" w:color="000000"/>
              <w:bottom w:val="single" w:sz="4" w:space="0" w:color="000000"/>
              <w:right w:val="single" w:sz="4" w:space="0" w:color="000000"/>
            </w:tcBorders>
          </w:tcPr>
          <w:p w14:paraId="69969975" w14:textId="77777777" w:rsidR="00263459" w:rsidRPr="00EE677A" w:rsidRDefault="00263459">
            <w:pPr>
              <w:spacing w:line="259" w:lineRule="auto"/>
              <w:ind w:left="150"/>
              <w:rPr>
                <w:rFonts w:ascii="Arial" w:hAnsi="Arial" w:cs="Arial"/>
                <w:sz w:val="22"/>
                <w:szCs w:val="22"/>
              </w:rPr>
            </w:pPr>
            <w:r w:rsidRPr="00EE677A">
              <w:rPr>
                <w:rFonts w:ascii="Arial" w:hAnsi="Arial" w:cs="Arial"/>
                <w:sz w:val="22"/>
                <w:szCs w:val="22"/>
              </w:rPr>
              <w:t xml:space="preserve">UADs </w:t>
            </w:r>
          </w:p>
        </w:tc>
        <w:tc>
          <w:tcPr>
            <w:tcW w:w="1284" w:type="dxa"/>
            <w:tcBorders>
              <w:top w:val="single" w:sz="4" w:space="0" w:color="000000"/>
              <w:left w:val="single" w:sz="4" w:space="0" w:color="000000"/>
              <w:bottom w:val="single" w:sz="4" w:space="0" w:color="000000"/>
              <w:right w:val="single" w:sz="4" w:space="0" w:color="000000"/>
            </w:tcBorders>
          </w:tcPr>
          <w:p w14:paraId="518A0DBF" w14:textId="77777777" w:rsidR="00263459" w:rsidRPr="00EE677A" w:rsidRDefault="00263459">
            <w:pPr>
              <w:spacing w:line="259" w:lineRule="auto"/>
              <w:jc w:val="center"/>
              <w:rPr>
                <w:rFonts w:ascii="Arial" w:hAnsi="Arial" w:cs="Arial"/>
                <w:sz w:val="22"/>
                <w:szCs w:val="22"/>
              </w:rPr>
            </w:pPr>
            <w:r w:rsidRPr="00EE677A">
              <w:rPr>
                <w:rFonts w:ascii="Arial" w:hAnsi="Arial" w:cs="Arial"/>
                <w:sz w:val="22"/>
                <w:szCs w:val="22"/>
              </w:rPr>
              <w:t xml:space="preserve">User accounts </w:t>
            </w:r>
          </w:p>
        </w:tc>
        <w:tc>
          <w:tcPr>
            <w:tcW w:w="1097" w:type="dxa"/>
            <w:tcBorders>
              <w:top w:val="single" w:sz="4" w:space="0" w:color="000000"/>
              <w:left w:val="single" w:sz="4" w:space="0" w:color="000000"/>
              <w:bottom w:val="single" w:sz="4" w:space="0" w:color="000000"/>
              <w:right w:val="single" w:sz="4" w:space="0" w:color="000000"/>
            </w:tcBorders>
          </w:tcPr>
          <w:p w14:paraId="383E35F9" w14:textId="77777777" w:rsidR="00263459" w:rsidRPr="00EE677A" w:rsidRDefault="00263459">
            <w:pPr>
              <w:spacing w:line="259" w:lineRule="auto"/>
              <w:jc w:val="center"/>
              <w:rPr>
                <w:rFonts w:ascii="Arial" w:hAnsi="Arial" w:cs="Arial"/>
                <w:sz w:val="22"/>
                <w:szCs w:val="22"/>
              </w:rPr>
            </w:pPr>
            <w:r w:rsidRPr="00EE677A">
              <w:rPr>
                <w:rFonts w:ascii="Arial" w:hAnsi="Arial" w:cs="Arial"/>
                <w:sz w:val="22"/>
                <w:szCs w:val="22"/>
              </w:rPr>
              <w:t xml:space="preserve">Number of sites </w:t>
            </w:r>
          </w:p>
        </w:tc>
        <w:tc>
          <w:tcPr>
            <w:tcW w:w="1482" w:type="dxa"/>
            <w:tcBorders>
              <w:top w:val="single" w:sz="4" w:space="0" w:color="000000"/>
              <w:left w:val="single" w:sz="4" w:space="0" w:color="000000"/>
              <w:bottom w:val="single" w:sz="4" w:space="0" w:color="000000"/>
              <w:right w:val="single" w:sz="4" w:space="0" w:color="000000"/>
            </w:tcBorders>
          </w:tcPr>
          <w:p w14:paraId="45A96647" w14:textId="77777777" w:rsidR="00263459" w:rsidRPr="00EE677A" w:rsidRDefault="00263459">
            <w:pPr>
              <w:spacing w:line="259" w:lineRule="auto"/>
              <w:jc w:val="center"/>
              <w:rPr>
                <w:rFonts w:ascii="Arial" w:hAnsi="Arial" w:cs="Arial"/>
                <w:sz w:val="22"/>
                <w:szCs w:val="22"/>
              </w:rPr>
            </w:pPr>
            <w:r w:rsidRPr="00EE677A">
              <w:rPr>
                <w:rFonts w:ascii="Arial" w:hAnsi="Arial" w:cs="Arial"/>
                <w:sz w:val="22"/>
                <w:szCs w:val="22"/>
              </w:rPr>
              <w:t xml:space="preserve">Number of Classrooms </w:t>
            </w:r>
          </w:p>
        </w:tc>
      </w:tr>
      <w:tr w:rsidR="00263459" w:rsidRPr="00EE677A" w14:paraId="684A54EE" w14:textId="77777777">
        <w:trPr>
          <w:trHeight w:val="283"/>
        </w:trPr>
        <w:tc>
          <w:tcPr>
            <w:tcW w:w="1345" w:type="dxa"/>
            <w:tcBorders>
              <w:top w:val="single" w:sz="4" w:space="0" w:color="000000"/>
              <w:left w:val="single" w:sz="4" w:space="0" w:color="000000"/>
              <w:bottom w:val="single" w:sz="4" w:space="0" w:color="000000"/>
              <w:right w:val="single" w:sz="4" w:space="0" w:color="000000"/>
            </w:tcBorders>
          </w:tcPr>
          <w:p w14:paraId="495730DF" w14:textId="77777777" w:rsidR="00263459" w:rsidRPr="00EE677A" w:rsidRDefault="00263459">
            <w:pPr>
              <w:spacing w:line="259" w:lineRule="auto"/>
              <w:rPr>
                <w:rFonts w:ascii="Arial" w:hAnsi="Arial" w:cs="Arial"/>
                <w:sz w:val="22"/>
                <w:szCs w:val="22"/>
              </w:rPr>
            </w:pPr>
            <w:r w:rsidRPr="00EE677A">
              <w:rPr>
                <w:rFonts w:ascii="Arial" w:hAnsi="Arial" w:cs="Arial"/>
                <w:sz w:val="22"/>
                <w:szCs w:val="22"/>
              </w:rPr>
              <w:t>ACII</w:t>
            </w:r>
            <w:r w:rsidRPr="00EE677A">
              <w:rPr>
                <w:rFonts w:ascii="Arial" w:eastAsia="Times New Roman" w:hAnsi="Arial" w:cs="Arial"/>
                <w:sz w:val="22"/>
                <w:szCs w:val="22"/>
                <w:vertAlign w:val="superscript"/>
              </w:rPr>
              <w:t>1</w:t>
            </w:r>
            <w:r w:rsidRPr="00EE677A">
              <w:rPr>
                <w:rFonts w:ascii="Arial" w:hAnsi="Arial" w:cs="Arial"/>
                <w:sz w:val="22"/>
                <w:szCs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0FAB680"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126 </w:t>
            </w:r>
          </w:p>
        </w:tc>
        <w:tc>
          <w:tcPr>
            <w:tcW w:w="1382" w:type="dxa"/>
            <w:tcBorders>
              <w:top w:val="single" w:sz="4" w:space="0" w:color="000000"/>
              <w:left w:val="single" w:sz="4" w:space="0" w:color="000000"/>
              <w:bottom w:val="single" w:sz="4" w:space="0" w:color="000000"/>
              <w:right w:val="single" w:sz="4" w:space="0" w:color="000000"/>
            </w:tcBorders>
          </w:tcPr>
          <w:p w14:paraId="1D381E06" w14:textId="77777777" w:rsidR="00263459" w:rsidRPr="00EE677A" w:rsidRDefault="00263459">
            <w:pPr>
              <w:spacing w:line="259" w:lineRule="auto"/>
              <w:ind w:right="77"/>
              <w:jc w:val="center"/>
              <w:rPr>
                <w:rFonts w:ascii="Arial" w:hAnsi="Arial" w:cs="Arial"/>
                <w:sz w:val="22"/>
                <w:szCs w:val="22"/>
              </w:rPr>
            </w:pPr>
            <w:r w:rsidRPr="00EE677A">
              <w:rPr>
                <w:rFonts w:ascii="Arial" w:hAnsi="Arial" w:cs="Arial"/>
                <w:sz w:val="22"/>
                <w:szCs w:val="22"/>
              </w:rPr>
              <w:t xml:space="preserve">374 </w:t>
            </w:r>
          </w:p>
        </w:tc>
        <w:tc>
          <w:tcPr>
            <w:tcW w:w="1142" w:type="dxa"/>
            <w:tcBorders>
              <w:top w:val="single" w:sz="4" w:space="0" w:color="000000"/>
              <w:left w:val="single" w:sz="4" w:space="0" w:color="000000"/>
              <w:bottom w:val="single" w:sz="4" w:space="0" w:color="000000"/>
              <w:right w:val="single" w:sz="4" w:space="0" w:color="000000"/>
            </w:tcBorders>
          </w:tcPr>
          <w:p w14:paraId="0CE497A3"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sz w:val="22"/>
                <w:szCs w:val="22"/>
              </w:rPr>
              <w:t xml:space="preserve">5483 </w:t>
            </w:r>
          </w:p>
        </w:tc>
        <w:tc>
          <w:tcPr>
            <w:tcW w:w="1284" w:type="dxa"/>
            <w:tcBorders>
              <w:top w:val="single" w:sz="4" w:space="0" w:color="000000"/>
              <w:left w:val="single" w:sz="4" w:space="0" w:color="000000"/>
              <w:bottom w:val="single" w:sz="4" w:space="0" w:color="000000"/>
              <w:right w:val="single" w:sz="4" w:space="0" w:color="000000"/>
            </w:tcBorders>
          </w:tcPr>
          <w:p w14:paraId="3899F852"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7371 </w:t>
            </w:r>
          </w:p>
        </w:tc>
        <w:tc>
          <w:tcPr>
            <w:tcW w:w="1097" w:type="dxa"/>
            <w:tcBorders>
              <w:top w:val="single" w:sz="4" w:space="0" w:color="000000"/>
              <w:left w:val="single" w:sz="4" w:space="0" w:color="000000"/>
              <w:bottom w:val="single" w:sz="4" w:space="0" w:color="000000"/>
              <w:right w:val="single" w:sz="4" w:space="0" w:color="000000"/>
            </w:tcBorders>
          </w:tcPr>
          <w:p w14:paraId="05D82CCC" w14:textId="77777777" w:rsidR="00263459" w:rsidRPr="00EE677A" w:rsidRDefault="00263459">
            <w:pPr>
              <w:spacing w:line="259" w:lineRule="auto"/>
              <w:ind w:right="72"/>
              <w:jc w:val="center"/>
              <w:rPr>
                <w:rFonts w:ascii="Arial" w:hAnsi="Arial" w:cs="Arial"/>
                <w:sz w:val="22"/>
                <w:szCs w:val="22"/>
              </w:rPr>
            </w:pPr>
            <w:r w:rsidRPr="00EE677A">
              <w:rPr>
                <w:rFonts w:ascii="Arial" w:hAnsi="Arial" w:cs="Arial"/>
                <w:sz w:val="22"/>
                <w:szCs w:val="22"/>
              </w:rPr>
              <w:t xml:space="preserve">53 </w:t>
            </w:r>
          </w:p>
        </w:tc>
        <w:tc>
          <w:tcPr>
            <w:tcW w:w="1482" w:type="dxa"/>
            <w:tcBorders>
              <w:top w:val="single" w:sz="4" w:space="0" w:color="000000"/>
              <w:left w:val="single" w:sz="4" w:space="0" w:color="000000"/>
              <w:bottom w:val="single" w:sz="4" w:space="0" w:color="000000"/>
              <w:right w:val="single" w:sz="4" w:space="0" w:color="000000"/>
            </w:tcBorders>
          </w:tcPr>
          <w:p w14:paraId="513B3AC4"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sz w:val="22"/>
                <w:szCs w:val="22"/>
              </w:rPr>
              <w:t xml:space="preserve">750 </w:t>
            </w:r>
          </w:p>
        </w:tc>
      </w:tr>
      <w:tr w:rsidR="00263459" w:rsidRPr="00EE677A" w14:paraId="368D8428" w14:textId="77777777">
        <w:trPr>
          <w:trHeight w:val="289"/>
        </w:trPr>
        <w:tc>
          <w:tcPr>
            <w:tcW w:w="1345" w:type="dxa"/>
            <w:tcBorders>
              <w:top w:val="single" w:sz="4" w:space="0" w:color="000000"/>
              <w:left w:val="single" w:sz="4" w:space="0" w:color="000000"/>
              <w:bottom w:val="single" w:sz="4" w:space="0" w:color="000000"/>
              <w:right w:val="single" w:sz="4" w:space="0" w:color="000000"/>
            </w:tcBorders>
          </w:tcPr>
          <w:p w14:paraId="06A9259A" w14:textId="77777777" w:rsidR="00263459" w:rsidRPr="00EE677A" w:rsidRDefault="00263459">
            <w:pPr>
              <w:spacing w:line="259" w:lineRule="auto"/>
              <w:rPr>
                <w:rFonts w:ascii="Arial" w:hAnsi="Arial" w:cs="Arial"/>
                <w:sz w:val="22"/>
                <w:szCs w:val="22"/>
              </w:rPr>
            </w:pPr>
            <w:r w:rsidRPr="00EE677A">
              <w:rPr>
                <w:rFonts w:ascii="Arial" w:hAnsi="Arial" w:cs="Arial"/>
                <w:sz w:val="22"/>
                <w:szCs w:val="22"/>
              </w:rPr>
              <w:t>ACTION</w:t>
            </w:r>
            <w:r w:rsidRPr="00EE677A">
              <w:rPr>
                <w:rFonts w:ascii="Arial" w:eastAsia="Times New Roman" w:hAnsi="Arial" w:cs="Arial"/>
                <w:sz w:val="22"/>
                <w:szCs w:val="22"/>
                <w:vertAlign w:val="superscript"/>
              </w:rPr>
              <w:t>2</w:t>
            </w:r>
            <w:r w:rsidRPr="00EE677A">
              <w:rPr>
                <w:rFonts w:ascii="Arial" w:hAnsi="Arial" w:cs="Arial"/>
                <w:sz w:val="22"/>
                <w:szCs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2143115"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75 </w:t>
            </w:r>
          </w:p>
        </w:tc>
        <w:tc>
          <w:tcPr>
            <w:tcW w:w="1382" w:type="dxa"/>
            <w:tcBorders>
              <w:top w:val="single" w:sz="4" w:space="0" w:color="000000"/>
              <w:left w:val="single" w:sz="4" w:space="0" w:color="000000"/>
              <w:bottom w:val="single" w:sz="4" w:space="0" w:color="000000"/>
              <w:right w:val="single" w:sz="4" w:space="0" w:color="000000"/>
            </w:tcBorders>
          </w:tcPr>
          <w:p w14:paraId="7BABA594" w14:textId="77777777" w:rsidR="00263459" w:rsidRPr="00EE677A" w:rsidRDefault="00263459">
            <w:pPr>
              <w:spacing w:line="259" w:lineRule="auto"/>
              <w:ind w:right="77"/>
              <w:jc w:val="center"/>
              <w:rPr>
                <w:rFonts w:ascii="Arial" w:hAnsi="Arial" w:cs="Arial"/>
                <w:sz w:val="22"/>
                <w:szCs w:val="22"/>
              </w:rPr>
            </w:pPr>
            <w:r w:rsidRPr="00EE677A">
              <w:rPr>
                <w:rFonts w:ascii="Arial" w:hAnsi="Arial" w:cs="Arial"/>
                <w:sz w:val="22"/>
                <w:szCs w:val="22"/>
              </w:rPr>
              <w:t xml:space="preserve">24 </w:t>
            </w:r>
          </w:p>
        </w:tc>
        <w:tc>
          <w:tcPr>
            <w:tcW w:w="1142" w:type="dxa"/>
            <w:tcBorders>
              <w:top w:val="single" w:sz="4" w:space="0" w:color="000000"/>
              <w:left w:val="single" w:sz="4" w:space="0" w:color="000000"/>
              <w:bottom w:val="single" w:sz="4" w:space="0" w:color="000000"/>
              <w:right w:val="single" w:sz="4" w:space="0" w:color="000000"/>
            </w:tcBorders>
          </w:tcPr>
          <w:p w14:paraId="02FC0C64"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sz w:val="22"/>
                <w:szCs w:val="22"/>
              </w:rPr>
              <w:t xml:space="preserve">1520 </w:t>
            </w:r>
          </w:p>
        </w:tc>
        <w:tc>
          <w:tcPr>
            <w:tcW w:w="1284" w:type="dxa"/>
            <w:tcBorders>
              <w:top w:val="single" w:sz="4" w:space="0" w:color="000000"/>
              <w:left w:val="single" w:sz="4" w:space="0" w:color="000000"/>
              <w:bottom w:val="single" w:sz="4" w:space="0" w:color="000000"/>
              <w:right w:val="single" w:sz="4" w:space="0" w:color="000000"/>
            </w:tcBorders>
          </w:tcPr>
          <w:p w14:paraId="1A7401EA"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5500 </w:t>
            </w:r>
          </w:p>
        </w:tc>
        <w:tc>
          <w:tcPr>
            <w:tcW w:w="1097" w:type="dxa"/>
            <w:tcBorders>
              <w:top w:val="single" w:sz="4" w:space="0" w:color="000000"/>
              <w:left w:val="single" w:sz="4" w:space="0" w:color="000000"/>
              <w:bottom w:val="single" w:sz="4" w:space="0" w:color="000000"/>
              <w:right w:val="single" w:sz="4" w:space="0" w:color="000000"/>
            </w:tcBorders>
          </w:tcPr>
          <w:p w14:paraId="6F7A4094" w14:textId="77777777" w:rsidR="00263459" w:rsidRPr="00EE677A" w:rsidRDefault="00263459">
            <w:pPr>
              <w:spacing w:line="259" w:lineRule="auto"/>
              <w:ind w:right="72"/>
              <w:jc w:val="center"/>
              <w:rPr>
                <w:rFonts w:ascii="Arial" w:hAnsi="Arial" w:cs="Arial"/>
                <w:sz w:val="22"/>
                <w:szCs w:val="22"/>
              </w:rPr>
            </w:pPr>
            <w:r w:rsidRPr="00EE677A">
              <w:rPr>
                <w:rFonts w:ascii="Arial" w:hAnsi="Arial" w:cs="Arial"/>
                <w:sz w:val="22"/>
                <w:szCs w:val="22"/>
              </w:rPr>
              <w:t xml:space="preserve">1* </w:t>
            </w:r>
          </w:p>
        </w:tc>
        <w:tc>
          <w:tcPr>
            <w:tcW w:w="1482" w:type="dxa"/>
            <w:tcBorders>
              <w:top w:val="single" w:sz="4" w:space="0" w:color="000000"/>
              <w:left w:val="single" w:sz="4" w:space="0" w:color="000000"/>
              <w:bottom w:val="single" w:sz="4" w:space="0" w:color="000000"/>
              <w:right w:val="single" w:sz="4" w:space="0" w:color="000000"/>
            </w:tcBorders>
          </w:tcPr>
          <w:p w14:paraId="400C650D"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sz w:val="22"/>
                <w:szCs w:val="22"/>
              </w:rPr>
              <w:t xml:space="preserve">73 </w:t>
            </w:r>
          </w:p>
        </w:tc>
      </w:tr>
      <w:tr w:rsidR="00263459" w:rsidRPr="00EE677A" w14:paraId="5E633CD8" w14:textId="77777777">
        <w:trPr>
          <w:trHeight w:val="560"/>
        </w:trPr>
        <w:tc>
          <w:tcPr>
            <w:tcW w:w="1345" w:type="dxa"/>
            <w:tcBorders>
              <w:top w:val="single" w:sz="4" w:space="0" w:color="000000"/>
              <w:left w:val="single" w:sz="4" w:space="0" w:color="000000"/>
              <w:bottom w:val="single" w:sz="4" w:space="0" w:color="000000"/>
              <w:right w:val="single" w:sz="4" w:space="0" w:color="000000"/>
            </w:tcBorders>
          </w:tcPr>
          <w:p w14:paraId="6E13C39A" w14:textId="77777777" w:rsidR="00263459" w:rsidRPr="00EE677A" w:rsidRDefault="00263459">
            <w:pPr>
              <w:spacing w:line="259" w:lineRule="auto"/>
              <w:rPr>
                <w:rFonts w:ascii="Arial" w:hAnsi="Arial" w:cs="Arial"/>
                <w:sz w:val="22"/>
                <w:szCs w:val="22"/>
              </w:rPr>
            </w:pPr>
            <w:r w:rsidRPr="00EE677A">
              <w:rPr>
                <w:rFonts w:ascii="Arial" w:hAnsi="Arial" w:cs="Arial"/>
                <w:sz w:val="22"/>
                <w:szCs w:val="22"/>
              </w:rPr>
              <w:t>MRT OpCIS</w:t>
            </w:r>
            <w:r w:rsidRPr="00EE677A">
              <w:rPr>
                <w:rFonts w:ascii="Arial" w:eastAsia="Times New Roman" w:hAnsi="Arial" w:cs="Arial"/>
                <w:sz w:val="22"/>
                <w:szCs w:val="22"/>
                <w:vertAlign w:val="superscript"/>
              </w:rPr>
              <w:t>3</w:t>
            </w:r>
            <w:r w:rsidRPr="00EE677A">
              <w:rPr>
                <w:rFonts w:ascii="Arial" w:hAnsi="Arial" w:cs="Arial"/>
                <w:sz w:val="22"/>
                <w:szCs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743D952"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var </w:t>
            </w:r>
          </w:p>
        </w:tc>
        <w:tc>
          <w:tcPr>
            <w:tcW w:w="1382" w:type="dxa"/>
            <w:tcBorders>
              <w:top w:val="single" w:sz="4" w:space="0" w:color="000000"/>
              <w:left w:val="single" w:sz="4" w:space="0" w:color="000000"/>
              <w:bottom w:val="single" w:sz="4" w:space="0" w:color="000000"/>
              <w:right w:val="single" w:sz="4" w:space="0" w:color="000000"/>
            </w:tcBorders>
          </w:tcPr>
          <w:p w14:paraId="50F4C155" w14:textId="77777777" w:rsidR="00263459" w:rsidRPr="00EE677A" w:rsidRDefault="00263459">
            <w:pPr>
              <w:spacing w:line="259" w:lineRule="auto"/>
              <w:ind w:right="77"/>
              <w:jc w:val="center"/>
              <w:rPr>
                <w:rFonts w:ascii="Arial" w:hAnsi="Arial" w:cs="Arial"/>
                <w:sz w:val="22"/>
                <w:szCs w:val="22"/>
              </w:rPr>
            </w:pPr>
            <w:r w:rsidRPr="00EE677A">
              <w:rPr>
                <w:rFonts w:ascii="Arial" w:hAnsi="Arial" w:cs="Arial"/>
                <w:sz w:val="22"/>
                <w:szCs w:val="22"/>
              </w:rPr>
              <w:t xml:space="preserve">var </w:t>
            </w:r>
          </w:p>
        </w:tc>
        <w:tc>
          <w:tcPr>
            <w:tcW w:w="1142" w:type="dxa"/>
            <w:tcBorders>
              <w:top w:val="single" w:sz="4" w:space="0" w:color="000000"/>
              <w:left w:val="single" w:sz="4" w:space="0" w:color="000000"/>
              <w:bottom w:val="single" w:sz="4" w:space="0" w:color="000000"/>
              <w:right w:val="single" w:sz="4" w:space="0" w:color="000000"/>
            </w:tcBorders>
          </w:tcPr>
          <w:p w14:paraId="58A9A99A"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sz w:val="22"/>
                <w:szCs w:val="22"/>
              </w:rPr>
              <w:t xml:space="preserve">120 </w:t>
            </w:r>
          </w:p>
        </w:tc>
        <w:tc>
          <w:tcPr>
            <w:tcW w:w="1284" w:type="dxa"/>
            <w:tcBorders>
              <w:top w:val="single" w:sz="4" w:space="0" w:color="000000"/>
              <w:left w:val="single" w:sz="4" w:space="0" w:color="000000"/>
              <w:bottom w:val="single" w:sz="4" w:space="0" w:color="000000"/>
              <w:right w:val="single" w:sz="4" w:space="0" w:color="000000"/>
            </w:tcBorders>
          </w:tcPr>
          <w:p w14:paraId="7FDC5CF9"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sz w:val="22"/>
                <w:szCs w:val="22"/>
              </w:rPr>
              <w:t xml:space="preserve">var </w:t>
            </w:r>
          </w:p>
        </w:tc>
        <w:tc>
          <w:tcPr>
            <w:tcW w:w="1097" w:type="dxa"/>
            <w:tcBorders>
              <w:top w:val="single" w:sz="4" w:space="0" w:color="000000"/>
              <w:left w:val="single" w:sz="4" w:space="0" w:color="000000"/>
              <w:bottom w:val="single" w:sz="4" w:space="0" w:color="000000"/>
              <w:right w:val="single" w:sz="4" w:space="0" w:color="000000"/>
            </w:tcBorders>
          </w:tcPr>
          <w:p w14:paraId="43E7A91A" w14:textId="77777777" w:rsidR="00263459" w:rsidRPr="00EE677A" w:rsidRDefault="00263459">
            <w:pPr>
              <w:spacing w:line="259" w:lineRule="auto"/>
              <w:ind w:right="72"/>
              <w:jc w:val="center"/>
              <w:rPr>
                <w:rFonts w:ascii="Arial" w:hAnsi="Arial" w:cs="Arial"/>
                <w:sz w:val="22"/>
                <w:szCs w:val="22"/>
              </w:rPr>
            </w:pPr>
            <w:r w:rsidRPr="00EE677A">
              <w:rPr>
                <w:rFonts w:ascii="Arial" w:hAnsi="Arial" w:cs="Arial"/>
                <w:sz w:val="22"/>
                <w:szCs w:val="22"/>
              </w:rPr>
              <w:t xml:space="preserve">var </w:t>
            </w:r>
          </w:p>
        </w:tc>
        <w:tc>
          <w:tcPr>
            <w:tcW w:w="1482" w:type="dxa"/>
            <w:tcBorders>
              <w:top w:val="single" w:sz="4" w:space="0" w:color="000000"/>
              <w:left w:val="single" w:sz="4" w:space="0" w:color="000000"/>
              <w:bottom w:val="single" w:sz="4" w:space="0" w:color="000000"/>
              <w:right w:val="single" w:sz="4" w:space="0" w:color="000000"/>
            </w:tcBorders>
            <w:shd w:val="clear" w:color="auto" w:fill="D9D9D9"/>
          </w:tcPr>
          <w:p w14:paraId="294F32F9" w14:textId="77777777" w:rsidR="00263459" w:rsidRPr="00EE677A" w:rsidRDefault="00263459">
            <w:pPr>
              <w:spacing w:line="259" w:lineRule="auto"/>
              <w:jc w:val="center"/>
              <w:rPr>
                <w:rFonts w:ascii="Arial" w:hAnsi="Arial" w:cs="Arial"/>
                <w:sz w:val="22"/>
                <w:szCs w:val="22"/>
              </w:rPr>
            </w:pPr>
            <w:r w:rsidRPr="00EE677A">
              <w:rPr>
                <w:rFonts w:ascii="Arial" w:hAnsi="Arial" w:cs="Arial"/>
                <w:sz w:val="22"/>
                <w:szCs w:val="22"/>
              </w:rPr>
              <w:t xml:space="preserve"> </w:t>
            </w:r>
          </w:p>
        </w:tc>
      </w:tr>
      <w:tr w:rsidR="00263459" w:rsidRPr="00EE677A" w14:paraId="5279F193" w14:textId="77777777">
        <w:trPr>
          <w:trHeight w:val="287"/>
        </w:trPr>
        <w:tc>
          <w:tcPr>
            <w:tcW w:w="1345" w:type="dxa"/>
            <w:tcBorders>
              <w:top w:val="single" w:sz="4" w:space="0" w:color="000000"/>
              <w:left w:val="single" w:sz="4" w:space="0" w:color="000000"/>
              <w:bottom w:val="single" w:sz="4" w:space="0" w:color="000000"/>
              <w:right w:val="single" w:sz="4" w:space="0" w:color="000000"/>
            </w:tcBorders>
          </w:tcPr>
          <w:p w14:paraId="202201C3" w14:textId="77777777" w:rsidR="00263459" w:rsidRPr="00EE677A" w:rsidRDefault="00263459">
            <w:pPr>
              <w:spacing w:line="259" w:lineRule="auto"/>
              <w:rPr>
                <w:rFonts w:ascii="Arial" w:hAnsi="Arial" w:cs="Arial"/>
                <w:sz w:val="22"/>
                <w:szCs w:val="22"/>
              </w:rPr>
            </w:pPr>
            <w:r w:rsidRPr="00EE677A">
              <w:rPr>
                <w:rFonts w:ascii="Arial" w:hAnsi="Arial" w:cs="Arial"/>
                <w:sz w:val="22"/>
                <w:szCs w:val="22"/>
              </w:rPr>
              <w:t>TrISC</w:t>
            </w:r>
            <w:r w:rsidRPr="00EE677A">
              <w:rPr>
                <w:rFonts w:ascii="Arial" w:eastAsia="Times New Roman" w:hAnsi="Arial" w:cs="Arial"/>
                <w:sz w:val="22"/>
                <w:szCs w:val="22"/>
                <w:vertAlign w:val="superscript"/>
              </w:rPr>
              <w:t>4</w:t>
            </w:r>
            <w:r w:rsidRPr="00EE677A">
              <w:rPr>
                <w:rFonts w:ascii="Arial" w:hAnsi="Arial" w:cs="Arial"/>
                <w:sz w:val="22"/>
                <w:szCs w:val="2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Pr>
          <w:p w14:paraId="53AA60C4" w14:textId="77777777" w:rsidR="00263459" w:rsidRPr="00EE677A" w:rsidRDefault="00263459">
            <w:pPr>
              <w:spacing w:line="259" w:lineRule="auto"/>
              <w:ind w:right="3"/>
              <w:jc w:val="center"/>
              <w:rPr>
                <w:rFonts w:ascii="Arial" w:hAnsi="Arial" w:cs="Arial"/>
                <w:sz w:val="22"/>
                <w:szCs w:val="22"/>
              </w:rPr>
            </w:pPr>
            <w:r w:rsidRPr="00EE677A">
              <w:rPr>
                <w:rFonts w:ascii="Arial" w:hAnsi="Arial" w:cs="Arial"/>
                <w:sz w:val="22"/>
                <w:szCs w:val="22"/>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tcPr>
          <w:p w14:paraId="4A4F319E" w14:textId="77777777" w:rsidR="00263459" w:rsidRPr="00EE677A" w:rsidRDefault="00263459">
            <w:pPr>
              <w:spacing w:line="259" w:lineRule="auto"/>
              <w:ind w:right="10"/>
              <w:jc w:val="center"/>
              <w:rPr>
                <w:rFonts w:ascii="Arial" w:hAnsi="Arial" w:cs="Arial"/>
                <w:sz w:val="22"/>
                <w:szCs w:val="22"/>
              </w:rPr>
            </w:pPr>
            <w:r w:rsidRPr="00EE677A">
              <w:rPr>
                <w:rFonts w:ascii="Arial" w:hAnsi="Arial" w:cs="Arial"/>
                <w:sz w:val="22"/>
                <w:szCs w:val="22"/>
              </w:rPr>
              <w:t xml:space="preserve"> </w:t>
            </w:r>
          </w:p>
        </w:tc>
        <w:tc>
          <w:tcPr>
            <w:tcW w:w="1142" w:type="dxa"/>
            <w:tcBorders>
              <w:top w:val="single" w:sz="4" w:space="0" w:color="000000"/>
              <w:left w:val="single" w:sz="4" w:space="0" w:color="000000"/>
              <w:bottom w:val="single" w:sz="4" w:space="0" w:color="000000"/>
              <w:right w:val="single" w:sz="4" w:space="0" w:color="000000"/>
            </w:tcBorders>
            <w:shd w:val="clear" w:color="auto" w:fill="D9D9D9"/>
          </w:tcPr>
          <w:p w14:paraId="5B2F623F" w14:textId="77777777" w:rsidR="00263459" w:rsidRPr="00EE677A" w:rsidRDefault="00263459">
            <w:pPr>
              <w:spacing w:line="259" w:lineRule="auto"/>
              <w:jc w:val="center"/>
              <w:rPr>
                <w:rFonts w:ascii="Arial" w:hAnsi="Arial" w:cs="Arial"/>
                <w:sz w:val="22"/>
                <w:szCs w:val="22"/>
              </w:rPr>
            </w:pPr>
            <w:r w:rsidRPr="00EE677A">
              <w:rPr>
                <w:rFonts w:ascii="Arial" w:hAnsi="Arial" w:cs="Arial"/>
                <w:sz w:val="22"/>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43D901A6" w14:textId="77777777" w:rsidR="00263459" w:rsidRPr="00EE677A" w:rsidRDefault="00263459">
            <w:pPr>
              <w:spacing w:line="259" w:lineRule="auto"/>
              <w:ind w:right="2"/>
              <w:jc w:val="center"/>
              <w:rPr>
                <w:rFonts w:ascii="Arial" w:hAnsi="Arial" w:cs="Arial"/>
                <w:sz w:val="22"/>
                <w:szCs w:val="22"/>
              </w:rPr>
            </w:pPr>
            <w:r w:rsidRPr="00EE677A">
              <w:rPr>
                <w:rFonts w:ascii="Arial" w:hAnsi="Arial" w:cs="Arial"/>
                <w:sz w:val="22"/>
                <w:szCs w:val="22"/>
              </w:rPr>
              <w:t xml:space="preserve"> </w:t>
            </w:r>
          </w:p>
        </w:tc>
        <w:tc>
          <w:tcPr>
            <w:tcW w:w="1097" w:type="dxa"/>
            <w:tcBorders>
              <w:top w:val="single" w:sz="4" w:space="0" w:color="000000"/>
              <w:left w:val="single" w:sz="4" w:space="0" w:color="000000"/>
              <w:bottom w:val="single" w:sz="4" w:space="0" w:color="000000"/>
              <w:right w:val="single" w:sz="4" w:space="0" w:color="000000"/>
            </w:tcBorders>
            <w:shd w:val="clear" w:color="auto" w:fill="D9D9D9"/>
          </w:tcPr>
          <w:p w14:paraId="77211352" w14:textId="77777777" w:rsidR="00263459" w:rsidRPr="00EE677A" w:rsidRDefault="00263459">
            <w:pPr>
              <w:spacing w:line="259" w:lineRule="auto"/>
              <w:ind w:right="6"/>
              <w:jc w:val="center"/>
              <w:rPr>
                <w:rFonts w:ascii="Arial" w:hAnsi="Arial" w:cs="Arial"/>
                <w:sz w:val="22"/>
                <w:szCs w:val="22"/>
              </w:rPr>
            </w:pPr>
            <w:r w:rsidRPr="00EE677A">
              <w:rPr>
                <w:rFonts w:ascii="Arial" w:hAnsi="Arial" w:cs="Arial"/>
                <w:sz w:val="22"/>
                <w:szCs w:val="22"/>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auto" w:fill="D9D9D9"/>
          </w:tcPr>
          <w:p w14:paraId="4AEF1EB5" w14:textId="77777777" w:rsidR="00263459" w:rsidRPr="00EE677A" w:rsidRDefault="00263459">
            <w:pPr>
              <w:spacing w:line="259" w:lineRule="auto"/>
              <w:jc w:val="center"/>
              <w:rPr>
                <w:rFonts w:ascii="Arial" w:hAnsi="Arial" w:cs="Arial"/>
                <w:sz w:val="22"/>
                <w:szCs w:val="22"/>
              </w:rPr>
            </w:pPr>
            <w:r w:rsidRPr="00EE677A">
              <w:rPr>
                <w:rFonts w:ascii="Arial" w:hAnsi="Arial" w:cs="Arial"/>
                <w:sz w:val="22"/>
                <w:szCs w:val="22"/>
              </w:rPr>
              <w:t xml:space="preserve"> </w:t>
            </w:r>
          </w:p>
        </w:tc>
      </w:tr>
      <w:tr w:rsidR="00263459" w:rsidRPr="00EE677A" w14:paraId="1C481280" w14:textId="77777777">
        <w:trPr>
          <w:trHeight w:val="284"/>
        </w:trPr>
        <w:tc>
          <w:tcPr>
            <w:tcW w:w="1345" w:type="dxa"/>
            <w:tcBorders>
              <w:top w:val="single" w:sz="4" w:space="0" w:color="000000"/>
              <w:left w:val="single" w:sz="4" w:space="0" w:color="000000"/>
              <w:bottom w:val="single" w:sz="4" w:space="0" w:color="000000"/>
              <w:right w:val="single" w:sz="4" w:space="0" w:color="000000"/>
            </w:tcBorders>
          </w:tcPr>
          <w:p w14:paraId="2B357CDB" w14:textId="77777777" w:rsidR="00263459" w:rsidRPr="00EE677A" w:rsidRDefault="00263459">
            <w:pPr>
              <w:spacing w:line="259" w:lineRule="auto"/>
              <w:rPr>
                <w:rFonts w:ascii="Arial" w:hAnsi="Arial" w:cs="Arial"/>
                <w:sz w:val="22"/>
                <w:szCs w:val="22"/>
              </w:rPr>
            </w:pPr>
            <w:r w:rsidRPr="00EE677A">
              <w:rPr>
                <w:rFonts w:ascii="Arial" w:hAnsi="Arial" w:cs="Arial"/>
                <w:sz w:val="22"/>
                <w:szCs w:val="22"/>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E0398FA" w14:textId="77777777" w:rsidR="00263459" w:rsidRPr="00EE677A" w:rsidRDefault="00263459">
            <w:pPr>
              <w:spacing w:line="259" w:lineRule="auto"/>
              <w:ind w:right="3"/>
              <w:jc w:val="center"/>
              <w:rPr>
                <w:rFonts w:ascii="Arial" w:hAnsi="Arial" w:cs="Arial"/>
                <w:sz w:val="22"/>
                <w:szCs w:val="22"/>
              </w:rPr>
            </w:pPr>
            <w:r w:rsidRPr="00EE677A">
              <w:rPr>
                <w:rFonts w:ascii="Arial" w:hAnsi="Arial" w:cs="Arial"/>
                <w:b/>
                <w:sz w:val="22"/>
                <w:szCs w:val="22"/>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2B108A3C" w14:textId="77777777" w:rsidR="00263459" w:rsidRPr="00EE677A" w:rsidRDefault="00263459">
            <w:pPr>
              <w:spacing w:line="259" w:lineRule="auto"/>
              <w:ind w:right="10"/>
              <w:jc w:val="center"/>
              <w:rPr>
                <w:rFonts w:ascii="Arial" w:hAnsi="Arial" w:cs="Arial"/>
                <w:sz w:val="22"/>
                <w:szCs w:val="22"/>
              </w:rPr>
            </w:pPr>
            <w:r w:rsidRPr="00EE677A">
              <w:rPr>
                <w:rFonts w:ascii="Arial" w:hAnsi="Arial" w:cs="Arial"/>
                <w:b/>
                <w:sz w:val="22"/>
                <w:szCs w:val="22"/>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3493EA5A"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b/>
                <w:sz w:val="22"/>
                <w:szCs w:val="22"/>
              </w:rPr>
              <w:t xml:space="preserve">7123 </w:t>
            </w:r>
          </w:p>
        </w:tc>
        <w:tc>
          <w:tcPr>
            <w:tcW w:w="1284" w:type="dxa"/>
            <w:tcBorders>
              <w:top w:val="single" w:sz="4" w:space="0" w:color="000000"/>
              <w:left w:val="single" w:sz="4" w:space="0" w:color="000000"/>
              <w:bottom w:val="single" w:sz="4" w:space="0" w:color="000000"/>
              <w:right w:val="single" w:sz="4" w:space="0" w:color="000000"/>
            </w:tcBorders>
          </w:tcPr>
          <w:p w14:paraId="29924E45" w14:textId="77777777" w:rsidR="00263459" w:rsidRPr="00EE677A" w:rsidRDefault="00263459">
            <w:pPr>
              <w:spacing w:line="259" w:lineRule="auto"/>
              <w:ind w:right="69"/>
              <w:jc w:val="center"/>
              <w:rPr>
                <w:rFonts w:ascii="Arial" w:hAnsi="Arial" w:cs="Arial"/>
                <w:sz w:val="22"/>
                <w:szCs w:val="22"/>
              </w:rPr>
            </w:pPr>
            <w:r w:rsidRPr="00EE677A">
              <w:rPr>
                <w:rFonts w:ascii="Arial" w:hAnsi="Arial" w:cs="Arial"/>
                <w:b/>
                <w:sz w:val="22"/>
                <w:szCs w:val="22"/>
              </w:rPr>
              <w:t xml:space="preserve">12871 </w:t>
            </w:r>
          </w:p>
        </w:tc>
        <w:tc>
          <w:tcPr>
            <w:tcW w:w="1097" w:type="dxa"/>
            <w:tcBorders>
              <w:top w:val="single" w:sz="4" w:space="0" w:color="000000"/>
              <w:left w:val="single" w:sz="4" w:space="0" w:color="000000"/>
              <w:bottom w:val="single" w:sz="4" w:space="0" w:color="000000"/>
              <w:right w:val="single" w:sz="4" w:space="0" w:color="000000"/>
            </w:tcBorders>
          </w:tcPr>
          <w:p w14:paraId="6CD18328" w14:textId="77777777" w:rsidR="00263459" w:rsidRPr="00EE677A" w:rsidRDefault="00263459">
            <w:pPr>
              <w:spacing w:line="259" w:lineRule="auto"/>
              <w:ind w:right="6"/>
              <w:jc w:val="center"/>
              <w:rPr>
                <w:rFonts w:ascii="Arial" w:hAnsi="Arial" w:cs="Arial"/>
                <w:sz w:val="22"/>
                <w:szCs w:val="22"/>
              </w:rPr>
            </w:pPr>
            <w:r w:rsidRPr="00EE677A">
              <w:rPr>
                <w:rFonts w:ascii="Arial" w:hAnsi="Arial" w:cs="Arial"/>
                <w:b/>
                <w:sz w:val="22"/>
                <w:szCs w:val="22"/>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3CA18A6B" w14:textId="77777777" w:rsidR="00263459" w:rsidRPr="00EE677A" w:rsidRDefault="00263459">
            <w:pPr>
              <w:spacing w:line="259" w:lineRule="auto"/>
              <w:ind w:right="67"/>
              <w:jc w:val="center"/>
              <w:rPr>
                <w:rFonts w:ascii="Arial" w:hAnsi="Arial" w:cs="Arial"/>
                <w:sz w:val="22"/>
                <w:szCs w:val="22"/>
              </w:rPr>
            </w:pPr>
            <w:r w:rsidRPr="00EE677A">
              <w:rPr>
                <w:rFonts w:ascii="Arial" w:hAnsi="Arial" w:cs="Arial"/>
                <w:b/>
                <w:sz w:val="22"/>
                <w:szCs w:val="22"/>
              </w:rPr>
              <w:t xml:space="preserve">823 </w:t>
            </w:r>
          </w:p>
        </w:tc>
      </w:tr>
    </w:tbl>
    <w:p w14:paraId="13FA73FF" w14:textId="77777777" w:rsidR="00263459" w:rsidRDefault="00263459">
      <w:pPr>
        <w:spacing w:after="484" w:line="259" w:lineRule="auto"/>
        <w:ind w:left="11"/>
      </w:pPr>
      <w:r>
        <w:t xml:space="preserve"> </w:t>
      </w:r>
    </w:p>
    <w:p w14:paraId="0A40B9A8" w14:textId="77777777" w:rsidR="00263459" w:rsidRDefault="00263459">
      <w:pPr>
        <w:spacing w:line="259" w:lineRule="auto"/>
        <w:ind w:left="11"/>
      </w:pPr>
      <w:r>
        <w:rPr>
          <w:rFonts w:ascii="Calibri" w:eastAsia="Calibri" w:hAnsi="Calibri" w:cs="Calibri"/>
          <w:noProof/>
          <w:sz w:val="22"/>
        </w:rPr>
        <mc:AlternateContent>
          <mc:Choice Requires="wpg">
            <w:drawing>
              <wp:inline distT="0" distB="0" distL="0" distR="0" wp14:anchorId="0176F774" wp14:editId="4BFFCDEB">
                <wp:extent cx="1828800" cy="6097"/>
                <wp:effectExtent l="0" t="0" r="0" b="0"/>
                <wp:docPr id="159577" name="Group 15957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00732" name="Shape 20073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DB945C" id="Group 159577"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">
                <v:shape id="Shape 20073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rPr>
          <w:sz w:val="22"/>
        </w:rPr>
        <w:t xml:space="preserve"> </w:t>
      </w:r>
    </w:p>
    <w:p w14:paraId="701F2876" w14:textId="77777777" w:rsidR="00263459" w:rsidRDefault="00263459">
      <w:pPr>
        <w:spacing w:line="259" w:lineRule="auto"/>
        <w:ind w:left="6"/>
      </w:pPr>
      <w:r>
        <w:rPr>
          <w:rFonts w:ascii="Times New Roman" w:eastAsia="Times New Roman" w:hAnsi="Times New Roman"/>
          <w:sz w:val="14"/>
        </w:rPr>
        <w:t>1</w:t>
      </w:r>
    </w:p>
    <w:p w14:paraId="76602D2D" w14:textId="77777777" w:rsidR="00263459" w:rsidRDefault="00263459">
      <w:pPr>
        <w:spacing w:after="26" w:line="259" w:lineRule="auto"/>
        <w:ind w:left="78"/>
      </w:pPr>
      <w:r>
        <w:rPr>
          <w:sz w:val="16"/>
        </w:rPr>
        <w:t xml:space="preserve"> Army Recruiting and Training Division (ARTD) Classroom Information Infrastructure (ACII) </w:t>
      </w:r>
    </w:p>
    <w:p w14:paraId="62B2105B" w14:textId="77777777" w:rsidR="00263459" w:rsidRDefault="00263459">
      <w:pPr>
        <w:spacing w:line="259" w:lineRule="auto"/>
        <w:ind w:left="6"/>
      </w:pPr>
      <w:r>
        <w:rPr>
          <w:rFonts w:ascii="Times New Roman" w:eastAsia="Times New Roman" w:hAnsi="Times New Roman"/>
          <w:sz w:val="14"/>
        </w:rPr>
        <w:t>2</w:t>
      </w:r>
    </w:p>
    <w:p w14:paraId="642A5A62" w14:textId="77777777" w:rsidR="00263459" w:rsidRDefault="00263459">
      <w:pPr>
        <w:spacing w:after="26" w:line="259" w:lineRule="auto"/>
        <w:ind w:left="78"/>
      </w:pPr>
      <w:r>
        <w:rPr>
          <w:sz w:val="16"/>
        </w:rPr>
        <w:t xml:space="preserve"> Army Classroom Training Internet and Official Network (ACTION) </w:t>
      </w:r>
    </w:p>
    <w:p w14:paraId="47DA4DF3" w14:textId="77777777" w:rsidR="00263459" w:rsidRDefault="00263459">
      <w:pPr>
        <w:spacing w:line="259" w:lineRule="auto"/>
        <w:ind w:left="6"/>
      </w:pPr>
      <w:r>
        <w:rPr>
          <w:rFonts w:ascii="Times New Roman" w:eastAsia="Times New Roman" w:hAnsi="Times New Roman"/>
          <w:sz w:val="14"/>
        </w:rPr>
        <w:t>3</w:t>
      </w:r>
    </w:p>
    <w:p w14:paraId="1CED2FC8" w14:textId="77777777" w:rsidR="00263459" w:rsidRDefault="00263459">
      <w:pPr>
        <w:spacing w:after="26" w:line="259" w:lineRule="auto"/>
        <w:ind w:left="78"/>
      </w:pPr>
      <w:r>
        <w:rPr>
          <w:sz w:val="16"/>
        </w:rPr>
        <w:t xml:space="preserve"> Mission Rehearsal Training Operational Computer and Information Systems (MRT </w:t>
      </w:r>
      <w:proofErr w:type="spellStart"/>
      <w:r>
        <w:rPr>
          <w:sz w:val="16"/>
        </w:rPr>
        <w:t>OpCIS</w:t>
      </w:r>
      <w:proofErr w:type="spellEnd"/>
      <w:r>
        <w:rPr>
          <w:sz w:val="16"/>
        </w:rPr>
        <w:t xml:space="preserve">) </w:t>
      </w:r>
    </w:p>
    <w:p w14:paraId="524ED097" w14:textId="77777777" w:rsidR="00263459" w:rsidRDefault="00263459">
      <w:pPr>
        <w:spacing w:line="259" w:lineRule="auto"/>
        <w:ind w:left="6"/>
      </w:pPr>
      <w:r>
        <w:rPr>
          <w:rFonts w:ascii="Times New Roman" w:eastAsia="Times New Roman" w:hAnsi="Times New Roman"/>
          <w:sz w:val="14"/>
        </w:rPr>
        <w:t>4</w:t>
      </w:r>
    </w:p>
    <w:p w14:paraId="34A50EE4" w14:textId="07DCCD47" w:rsidR="00263459" w:rsidRDefault="00263459">
      <w:pPr>
        <w:spacing w:after="26" w:line="259" w:lineRule="auto"/>
        <w:ind w:left="78"/>
      </w:pPr>
      <w:r>
        <w:rPr>
          <w:sz w:val="16"/>
        </w:rPr>
        <w:t xml:space="preserve"> Training Intelligence Support Cell (</w:t>
      </w:r>
      <w:proofErr w:type="spellStart"/>
      <w:r>
        <w:rPr>
          <w:sz w:val="16"/>
        </w:rPr>
        <w:t>TriSC</w:t>
      </w:r>
      <w:proofErr w:type="spellEnd"/>
      <w:r>
        <w:rPr>
          <w:sz w:val="16"/>
        </w:rPr>
        <w:t xml:space="preserve">) </w:t>
      </w:r>
      <w:r w:rsidR="00EE677A">
        <w:rPr>
          <w:sz w:val="16"/>
        </w:rPr>
        <w:br/>
      </w:r>
    </w:p>
    <w:p w14:paraId="3B391918" w14:textId="30F77A7E"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Note that </w:t>
      </w:r>
      <w:proofErr w:type="spellStart"/>
      <w:r w:rsidRPr="00EE677A">
        <w:rPr>
          <w:rFonts w:ascii="Arial" w:hAnsi="Arial" w:cs="Arial"/>
          <w:sz w:val="22"/>
          <w:szCs w:val="22"/>
        </w:rPr>
        <w:t>TrISC</w:t>
      </w:r>
      <w:proofErr w:type="spellEnd"/>
      <w:r w:rsidRPr="00EE677A">
        <w:rPr>
          <w:rFonts w:ascii="Arial" w:hAnsi="Arial" w:cs="Arial"/>
          <w:sz w:val="22"/>
          <w:szCs w:val="22"/>
        </w:rPr>
        <w:t xml:space="preserve"> runs as a child domain of the extant ACII service and the hardware items are included in that total. </w:t>
      </w:r>
      <w:r w:rsidR="00EE677A">
        <w:rPr>
          <w:rFonts w:ascii="Arial" w:hAnsi="Arial" w:cs="Arial"/>
          <w:sz w:val="22"/>
          <w:szCs w:val="22"/>
        </w:rPr>
        <w:br/>
      </w:r>
    </w:p>
    <w:p w14:paraId="18848683" w14:textId="21230AC4" w:rsidR="00263459" w:rsidRPr="00EE677A" w:rsidRDefault="00263459" w:rsidP="00EE677A">
      <w:pPr>
        <w:pStyle w:val="ListParagraph"/>
        <w:numPr>
          <w:ilvl w:val="1"/>
          <w:numId w:val="71"/>
        </w:numPr>
        <w:rPr>
          <w:rFonts w:ascii="Arial" w:hAnsi="Arial" w:cs="Arial"/>
          <w:sz w:val="22"/>
          <w:szCs w:val="22"/>
        </w:rPr>
      </w:pPr>
      <w:proofErr w:type="spellStart"/>
      <w:r w:rsidRPr="00EE677A">
        <w:rPr>
          <w:rFonts w:ascii="Arial" w:hAnsi="Arial" w:cs="Arial"/>
          <w:sz w:val="22"/>
          <w:szCs w:val="22"/>
        </w:rPr>
        <w:t>OpCIS</w:t>
      </w:r>
      <w:proofErr w:type="spellEnd"/>
      <w:r w:rsidRPr="00EE677A">
        <w:rPr>
          <w:rFonts w:ascii="Arial" w:hAnsi="Arial" w:cs="Arial"/>
          <w:sz w:val="22"/>
          <w:szCs w:val="22"/>
        </w:rPr>
        <w:t xml:space="preserve"> infrastructure changes in response to the numbers of exercises running. </w:t>
      </w:r>
      <w:r w:rsidR="00EE677A">
        <w:rPr>
          <w:rFonts w:ascii="Arial" w:hAnsi="Arial" w:cs="Arial"/>
          <w:sz w:val="22"/>
          <w:szCs w:val="22"/>
        </w:rPr>
        <w:br/>
      </w:r>
    </w:p>
    <w:p w14:paraId="2F290C6F" w14:textId="77777777"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*ACTION services are currently being piloted in three other sites. </w:t>
      </w:r>
    </w:p>
    <w:p w14:paraId="54CEC4AE" w14:textId="5860D69F"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In addition to the above, the Supplier shall be responsible for the supporting hardware (e.g., UPSs, comms equipment) and software (e.g., firewalls &amp; licences) required to provide the field-based service. </w:t>
      </w:r>
      <w:r w:rsidR="00EE677A">
        <w:rPr>
          <w:rFonts w:ascii="Arial" w:hAnsi="Arial" w:cs="Arial"/>
          <w:sz w:val="22"/>
          <w:szCs w:val="22"/>
        </w:rPr>
        <w:br/>
      </w:r>
    </w:p>
    <w:p w14:paraId="1B5C368F" w14:textId="16166E4D"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lastRenderedPageBreak/>
        <w:t xml:space="preserve">A detailed description of the current ACII service is at Annex A ACII Services – Description of Current Service. </w:t>
      </w:r>
      <w:r w:rsidR="00EE677A">
        <w:rPr>
          <w:rFonts w:ascii="Arial" w:hAnsi="Arial" w:cs="Arial"/>
          <w:sz w:val="22"/>
          <w:szCs w:val="22"/>
        </w:rPr>
        <w:br/>
      </w:r>
    </w:p>
    <w:p w14:paraId="3BA5BC47" w14:textId="75923FF5"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A detailed description of the current ACTION service is at Annex B Action – Description of Current Service plus Changes the LTIS. </w:t>
      </w:r>
      <w:r w:rsidR="00EE677A">
        <w:rPr>
          <w:rFonts w:ascii="Arial" w:hAnsi="Arial" w:cs="Arial"/>
          <w:sz w:val="22"/>
          <w:szCs w:val="22"/>
        </w:rPr>
        <w:br/>
      </w:r>
    </w:p>
    <w:p w14:paraId="6034CFB3" w14:textId="06AC9EDB"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A detailed description of the current MRT </w:t>
      </w:r>
      <w:proofErr w:type="spellStart"/>
      <w:r w:rsidRPr="00EE677A">
        <w:rPr>
          <w:rFonts w:ascii="Arial" w:hAnsi="Arial" w:cs="Arial"/>
          <w:sz w:val="22"/>
          <w:szCs w:val="22"/>
        </w:rPr>
        <w:t>OpCIS</w:t>
      </w:r>
      <w:proofErr w:type="spellEnd"/>
      <w:r w:rsidRPr="00EE677A">
        <w:rPr>
          <w:rFonts w:ascii="Arial" w:hAnsi="Arial" w:cs="Arial"/>
          <w:sz w:val="22"/>
          <w:szCs w:val="22"/>
        </w:rPr>
        <w:t xml:space="preserve"> service is at Annex C MRT </w:t>
      </w:r>
      <w:proofErr w:type="spellStart"/>
      <w:r w:rsidRPr="00EE677A">
        <w:rPr>
          <w:rFonts w:ascii="Arial" w:hAnsi="Arial" w:cs="Arial"/>
          <w:sz w:val="22"/>
          <w:szCs w:val="22"/>
        </w:rPr>
        <w:t>OpCIS</w:t>
      </w:r>
      <w:proofErr w:type="spellEnd"/>
      <w:r w:rsidRPr="00EE677A">
        <w:rPr>
          <w:rFonts w:ascii="Arial" w:hAnsi="Arial" w:cs="Arial"/>
          <w:sz w:val="22"/>
          <w:szCs w:val="22"/>
        </w:rPr>
        <w:t xml:space="preserve"> – Description of Current Service. </w:t>
      </w:r>
      <w:r w:rsidR="00EE677A">
        <w:rPr>
          <w:rFonts w:ascii="Arial" w:hAnsi="Arial" w:cs="Arial"/>
          <w:sz w:val="22"/>
          <w:szCs w:val="22"/>
        </w:rPr>
        <w:br/>
      </w:r>
    </w:p>
    <w:p w14:paraId="6510F30C" w14:textId="77777777" w:rsidR="00263459" w:rsidRPr="00EE677A" w:rsidRDefault="00263459" w:rsidP="00EE677A">
      <w:pPr>
        <w:pStyle w:val="ListParagraph"/>
        <w:numPr>
          <w:ilvl w:val="1"/>
          <w:numId w:val="71"/>
        </w:numPr>
        <w:rPr>
          <w:rFonts w:ascii="Arial" w:hAnsi="Arial" w:cs="Arial"/>
          <w:sz w:val="22"/>
          <w:szCs w:val="22"/>
        </w:rPr>
      </w:pPr>
      <w:r w:rsidRPr="00EE677A">
        <w:rPr>
          <w:rFonts w:ascii="Arial" w:hAnsi="Arial" w:cs="Arial"/>
          <w:sz w:val="22"/>
          <w:szCs w:val="22"/>
        </w:rPr>
        <w:t xml:space="preserve">A detailed description of the current </w:t>
      </w:r>
      <w:proofErr w:type="spellStart"/>
      <w:r w:rsidRPr="00EE677A">
        <w:rPr>
          <w:rFonts w:ascii="Arial" w:hAnsi="Arial" w:cs="Arial"/>
          <w:sz w:val="22"/>
          <w:szCs w:val="22"/>
        </w:rPr>
        <w:t>TrISC</w:t>
      </w:r>
      <w:proofErr w:type="spellEnd"/>
      <w:r w:rsidRPr="00EE677A">
        <w:rPr>
          <w:rFonts w:ascii="Arial" w:hAnsi="Arial" w:cs="Arial"/>
          <w:sz w:val="22"/>
          <w:szCs w:val="22"/>
        </w:rPr>
        <w:t xml:space="preserve"> service is at Annex D TRISC – Description of Current Service. </w:t>
      </w:r>
    </w:p>
    <w:p w14:paraId="5648F836" w14:textId="77777777" w:rsidR="00263459" w:rsidRPr="00EE677A" w:rsidRDefault="00263459" w:rsidP="00EE677A">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1" w:name="_Toc198343"/>
      <w:r w:rsidRPr="00EE677A">
        <w:rPr>
          <w:rFonts w:ascii="Arial" w:eastAsia="STZhongsong" w:hAnsi="Arial"/>
          <w:caps w:val="0"/>
          <w:sz w:val="32"/>
          <w:szCs w:val="32"/>
          <w:lang w:eastAsia="zh-CN"/>
        </w:rPr>
        <w:t xml:space="preserve">TECHNOLOGY REFRESHES </w:t>
      </w:r>
      <w:bookmarkEnd w:id="21"/>
    </w:p>
    <w:p w14:paraId="48671C30" w14:textId="30F21D68" w:rsidR="00263459" w:rsidRPr="000C3BF5" w:rsidRDefault="00263459" w:rsidP="000C3BF5">
      <w:pPr>
        <w:pStyle w:val="ListParagraph"/>
        <w:numPr>
          <w:ilvl w:val="1"/>
          <w:numId w:val="71"/>
        </w:numPr>
        <w:rPr>
          <w:rFonts w:ascii="Arial" w:hAnsi="Arial" w:cs="Arial"/>
          <w:sz w:val="22"/>
          <w:szCs w:val="22"/>
        </w:rPr>
      </w:pPr>
      <w:r w:rsidRPr="000C3BF5">
        <w:rPr>
          <w:rFonts w:ascii="Arial" w:hAnsi="Arial" w:cs="Arial"/>
          <w:sz w:val="22"/>
          <w:szCs w:val="22"/>
        </w:rPr>
        <w:t>As part of the core requirement, the Supplier shall be responsible for planning and implementing scheduled Technology Refreshes for the first 12 months required to maintain current provision of services and needs to be based on the emergent Land Training Information System requirements.</w:t>
      </w:r>
      <w:r w:rsidR="000C3BF5">
        <w:rPr>
          <w:rFonts w:ascii="Arial" w:hAnsi="Arial" w:cs="Arial"/>
          <w:sz w:val="22"/>
          <w:szCs w:val="22"/>
        </w:rPr>
        <w:br/>
      </w:r>
      <w:r w:rsidRPr="000C3BF5">
        <w:rPr>
          <w:rFonts w:ascii="Arial" w:hAnsi="Arial" w:cs="Arial"/>
          <w:sz w:val="22"/>
          <w:szCs w:val="22"/>
        </w:rPr>
        <w:t xml:space="preserve"> </w:t>
      </w:r>
    </w:p>
    <w:p w14:paraId="36B13ED8" w14:textId="2BA46A24" w:rsidR="00263459" w:rsidRPr="000C3BF5" w:rsidRDefault="00263459" w:rsidP="000C3BF5">
      <w:pPr>
        <w:pStyle w:val="ListParagraph"/>
        <w:numPr>
          <w:ilvl w:val="1"/>
          <w:numId w:val="71"/>
        </w:numPr>
        <w:rPr>
          <w:rFonts w:ascii="Arial" w:hAnsi="Arial" w:cs="Arial"/>
          <w:sz w:val="22"/>
          <w:szCs w:val="22"/>
        </w:rPr>
      </w:pPr>
      <w:r w:rsidRPr="000C3BF5">
        <w:rPr>
          <w:rFonts w:ascii="Arial" w:hAnsi="Arial" w:cs="Arial"/>
          <w:sz w:val="22"/>
          <w:szCs w:val="22"/>
        </w:rPr>
        <w:t xml:space="preserve">The Supplier’s Obsolescence &amp; Technical Refresh Plan (OTRP) will set out how it will ensure continued compliance with JSP 604, ensuring continued accreditation and licence to operate.  </w:t>
      </w:r>
      <w:r w:rsidR="000C3BF5">
        <w:rPr>
          <w:rFonts w:ascii="Arial" w:hAnsi="Arial" w:cs="Arial"/>
          <w:sz w:val="22"/>
          <w:szCs w:val="22"/>
        </w:rPr>
        <w:br/>
      </w:r>
    </w:p>
    <w:p w14:paraId="48C4C367" w14:textId="305555FD" w:rsidR="00263459" w:rsidRPr="000C3BF5" w:rsidRDefault="00263459" w:rsidP="000C3BF5">
      <w:pPr>
        <w:pStyle w:val="ListParagraph"/>
        <w:numPr>
          <w:ilvl w:val="1"/>
          <w:numId w:val="71"/>
        </w:numPr>
        <w:rPr>
          <w:rFonts w:ascii="Arial" w:hAnsi="Arial" w:cs="Arial"/>
          <w:sz w:val="22"/>
          <w:szCs w:val="22"/>
        </w:rPr>
      </w:pPr>
      <w:r w:rsidRPr="000C3BF5">
        <w:rPr>
          <w:rFonts w:ascii="Arial" w:hAnsi="Arial" w:cs="Arial"/>
          <w:sz w:val="22"/>
          <w:szCs w:val="22"/>
        </w:rPr>
        <w:t xml:space="preserve">An established baseline, based on the four current services, including required refreshes as indicated below, is to be agreed on Contract Award. Changes to this baseline resulting from the development of the LTIS will be provisioned under the agreed change process. </w:t>
      </w:r>
      <w:r w:rsidR="000C3BF5">
        <w:rPr>
          <w:rFonts w:ascii="Arial" w:hAnsi="Arial" w:cs="Arial"/>
          <w:sz w:val="22"/>
          <w:szCs w:val="22"/>
        </w:rPr>
        <w:br/>
      </w:r>
    </w:p>
    <w:p w14:paraId="1E767A70" w14:textId="77777777" w:rsidR="00097C75" w:rsidRDefault="00263459" w:rsidP="00097C75">
      <w:pPr>
        <w:jc w:val="both"/>
        <w:rPr>
          <w:rFonts w:ascii="Arial" w:hAnsi="Arial" w:cs="Arial"/>
          <w:sz w:val="4"/>
          <w:szCs w:val="4"/>
        </w:rPr>
      </w:pPr>
      <w:r w:rsidRPr="000C3BF5">
        <w:rPr>
          <w:rFonts w:ascii="Arial" w:hAnsi="Arial" w:cs="Arial"/>
          <w:sz w:val="22"/>
          <w:szCs w:val="22"/>
        </w:rPr>
        <w:t>For ACII (at present), as a minimum, the Supplier will schedule and implement replacement</w:t>
      </w:r>
      <w:r w:rsidRPr="000C3BF5">
        <w:rPr>
          <w:rFonts w:ascii="Arial" w:hAnsi="Arial" w:cs="Arial"/>
          <w:sz w:val="22"/>
          <w:szCs w:val="22"/>
        </w:rPr>
        <w:footnoteReference w:id="1"/>
      </w:r>
      <w:r w:rsidRPr="000C3BF5">
        <w:rPr>
          <w:rFonts w:ascii="Arial" w:hAnsi="Arial" w:cs="Arial"/>
          <w:sz w:val="22"/>
          <w:szCs w:val="22"/>
        </w:rPr>
        <w:t xml:space="preserve"> of the following equipment as part of the technology refresh plan, to be included as part of the core service: </w:t>
      </w:r>
      <w:r w:rsidR="000C3BF5">
        <w:rPr>
          <w:rFonts w:ascii="Arial" w:hAnsi="Arial" w:cs="Arial"/>
          <w:sz w:val="22"/>
          <w:szCs w:val="22"/>
        </w:rPr>
        <w:br/>
      </w:r>
    </w:p>
    <w:p w14:paraId="4243E877" w14:textId="77777777" w:rsidR="00097C75" w:rsidRDefault="00097C75" w:rsidP="00097C75">
      <w:pPr>
        <w:jc w:val="both"/>
        <w:rPr>
          <w:rFonts w:ascii="Arial" w:hAnsi="Arial" w:cs="Arial"/>
          <w:sz w:val="4"/>
          <w:szCs w:val="4"/>
        </w:rPr>
      </w:pPr>
    </w:p>
    <w:p w14:paraId="4239E589" w14:textId="77777777" w:rsidR="00097C75" w:rsidRDefault="00097C75" w:rsidP="00097C75">
      <w:pPr>
        <w:jc w:val="both"/>
        <w:rPr>
          <w:rFonts w:ascii="Arial" w:hAnsi="Arial" w:cs="Arial"/>
          <w:sz w:val="4"/>
          <w:szCs w:val="4"/>
        </w:rPr>
      </w:pPr>
    </w:p>
    <w:p w14:paraId="42279D79"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4A642F28" w14:textId="10AED6E3" w:rsidR="00263459" w:rsidRDefault="00263459" w:rsidP="00097C75">
      <w:pPr>
        <w:pStyle w:val="ListParagraph"/>
        <w:numPr>
          <w:ilvl w:val="1"/>
          <w:numId w:val="71"/>
        </w:numPr>
      </w:pPr>
      <w:r>
        <w:rPr>
          <w:sz w:val="32"/>
        </w:rPr>
        <w:t xml:space="preserve"> </w:t>
      </w:r>
    </w:p>
    <w:p w14:paraId="0071F291" w14:textId="77777777" w:rsidR="00263459" w:rsidRPr="00AE346A" w:rsidRDefault="00263459" w:rsidP="00AE346A">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2" w:name="_Toc198344"/>
      <w:r w:rsidRPr="00AE346A">
        <w:rPr>
          <w:rFonts w:ascii="Arial" w:eastAsia="STZhongsong" w:hAnsi="Arial"/>
          <w:caps w:val="0"/>
          <w:sz w:val="32"/>
          <w:szCs w:val="32"/>
          <w:lang w:eastAsia="zh-CN"/>
        </w:rPr>
        <w:t xml:space="preserve">KEY MILESTONES AND DELIVERABLES </w:t>
      </w:r>
      <w:bookmarkEnd w:id="22"/>
    </w:p>
    <w:p w14:paraId="2E7360C5" w14:textId="3E2D8040" w:rsidR="00263459" w:rsidRPr="00AE346A" w:rsidRDefault="00263459" w:rsidP="00AE346A">
      <w:pPr>
        <w:pStyle w:val="ListParagraph"/>
        <w:numPr>
          <w:ilvl w:val="1"/>
          <w:numId w:val="71"/>
        </w:numPr>
        <w:rPr>
          <w:rFonts w:ascii="Arial" w:hAnsi="Arial" w:cs="Arial"/>
          <w:sz w:val="22"/>
          <w:szCs w:val="22"/>
        </w:rPr>
      </w:pPr>
      <w:r w:rsidRPr="00AE346A">
        <w:rPr>
          <w:rFonts w:ascii="Arial" w:hAnsi="Arial" w:cs="Arial"/>
          <w:sz w:val="22"/>
          <w:szCs w:val="22"/>
        </w:rPr>
        <w:t xml:space="preserve">The key milestones and deliverables are detailed in the table below: </w:t>
      </w:r>
    </w:p>
    <w:tbl>
      <w:tblPr>
        <w:tblStyle w:val="TableGrid0"/>
        <w:tblW w:w="9017" w:type="dxa"/>
        <w:tblInd w:w="17" w:type="dxa"/>
        <w:tblCellMar>
          <w:top w:w="12" w:type="dxa"/>
          <w:left w:w="108" w:type="dxa"/>
          <w:right w:w="39" w:type="dxa"/>
        </w:tblCellMar>
        <w:tblLook w:val="04A0" w:firstRow="1" w:lastRow="0" w:firstColumn="1" w:lastColumn="0" w:noHBand="0" w:noVBand="1"/>
      </w:tblPr>
      <w:tblGrid>
        <w:gridCol w:w="2670"/>
        <w:gridCol w:w="3948"/>
        <w:gridCol w:w="2399"/>
      </w:tblGrid>
      <w:tr w:rsidR="00263459" w:rsidRPr="00AE346A" w14:paraId="4ED03530" w14:textId="77777777">
        <w:trPr>
          <w:trHeight w:val="679"/>
        </w:trPr>
        <w:tc>
          <w:tcPr>
            <w:tcW w:w="2670" w:type="dxa"/>
            <w:tcBorders>
              <w:top w:val="single" w:sz="4" w:space="0" w:color="000000"/>
              <w:left w:val="single" w:sz="4" w:space="0" w:color="000000"/>
              <w:bottom w:val="single" w:sz="4" w:space="0" w:color="000000"/>
              <w:right w:val="single" w:sz="4" w:space="0" w:color="000000"/>
            </w:tcBorders>
            <w:shd w:val="clear" w:color="auto" w:fill="B7CCE4"/>
          </w:tcPr>
          <w:p w14:paraId="1B5432F9" w14:textId="77777777" w:rsidR="00263459" w:rsidRPr="00AE346A" w:rsidRDefault="00263459">
            <w:pPr>
              <w:spacing w:line="259" w:lineRule="auto"/>
              <w:ind w:left="2"/>
              <w:rPr>
                <w:rFonts w:ascii="Arial" w:hAnsi="Arial" w:cs="Arial"/>
                <w:sz w:val="22"/>
                <w:szCs w:val="22"/>
              </w:rPr>
            </w:pPr>
            <w:r w:rsidRPr="00AE346A">
              <w:rPr>
                <w:rFonts w:ascii="Arial" w:hAnsi="Arial" w:cs="Arial"/>
                <w:b/>
                <w:sz w:val="22"/>
                <w:szCs w:val="22"/>
              </w:rPr>
              <w:t xml:space="preserve">Milestone/Deliverable </w:t>
            </w:r>
          </w:p>
        </w:tc>
        <w:tc>
          <w:tcPr>
            <w:tcW w:w="3948" w:type="dxa"/>
            <w:tcBorders>
              <w:top w:val="single" w:sz="4" w:space="0" w:color="000000"/>
              <w:left w:val="single" w:sz="4" w:space="0" w:color="000000"/>
              <w:bottom w:val="single" w:sz="4" w:space="0" w:color="000000"/>
              <w:right w:val="single" w:sz="4" w:space="0" w:color="000000"/>
            </w:tcBorders>
            <w:shd w:val="clear" w:color="auto" w:fill="B7CCE4"/>
          </w:tcPr>
          <w:p w14:paraId="08342B6D" w14:textId="77777777" w:rsidR="00263459" w:rsidRPr="00AE346A" w:rsidRDefault="00263459">
            <w:pPr>
              <w:spacing w:line="259" w:lineRule="auto"/>
              <w:ind w:right="69"/>
              <w:jc w:val="center"/>
              <w:rPr>
                <w:rFonts w:ascii="Arial" w:hAnsi="Arial" w:cs="Arial"/>
                <w:sz w:val="22"/>
                <w:szCs w:val="22"/>
              </w:rPr>
            </w:pPr>
            <w:r w:rsidRPr="00AE346A">
              <w:rPr>
                <w:rFonts w:ascii="Arial" w:hAnsi="Arial" w:cs="Arial"/>
                <w:b/>
                <w:sz w:val="22"/>
                <w:szCs w:val="22"/>
              </w:rPr>
              <w:t xml:space="preserve">Description </w:t>
            </w:r>
          </w:p>
        </w:tc>
        <w:tc>
          <w:tcPr>
            <w:tcW w:w="2399" w:type="dxa"/>
            <w:tcBorders>
              <w:top w:val="single" w:sz="4" w:space="0" w:color="000000"/>
              <w:left w:val="single" w:sz="4" w:space="0" w:color="000000"/>
              <w:bottom w:val="single" w:sz="4" w:space="0" w:color="000000"/>
              <w:right w:val="single" w:sz="4" w:space="0" w:color="000000"/>
            </w:tcBorders>
            <w:shd w:val="clear" w:color="auto" w:fill="B7CCE4"/>
          </w:tcPr>
          <w:p w14:paraId="5472AFD4" w14:textId="77777777" w:rsidR="00263459" w:rsidRPr="00AE346A" w:rsidRDefault="00263459">
            <w:pPr>
              <w:spacing w:line="259" w:lineRule="auto"/>
              <w:jc w:val="center"/>
              <w:rPr>
                <w:rFonts w:ascii="Arial" w:hAnsi="Arial" w:cs="Arial"/>
                <w:sz w:val="22"/>
                <w:szCs w:val="22"/>
              </w:rPr>
            </w:pPr>
            <w:r w:rsidRPr="00AE346A">
              <w:rPr>
                <w:rFonts w:ascii="Arial" w:hAnsi="Arial" w:cs="Arial"/>
                <w:b/>
                <w:sz w:val="22"/>
                <w:szCs w:val="22"/>
              </w:rPr>
              <w:t xml:space="preserve">Timeframe or Delivery Date </w:t>
            </w:r>
          </w:p>
        </w:tc>
      </w:tr>
      <w:tr w:rsidR="00263459" w:rsidRPr="00AE346A" w14:paraId="36F5A480" w14:textId="77777777">
        <w:trPr>
          <w:trHeight w:val="3328"/>
        </w:trPr>
        <w:tc>
          <w:tcPr>
            <w:tcW w:w="2670" w:type="dxa"/>
            <w:tcBorders>
              <w:top w:val="single" w:sz="4" w:space="0" w:color="000000"/>
              <w:left w:val="single" w:sz="4" w:space="0" w:color="000000"/>
              <w:bottom w:val="single" w:sz="4" w:space="0" w:color="000000"/>
              <w:right w:val="single" w:sz="4" w:space="0" w:color="000000"/>
            </w:tcBorders>
            <w:vAlign w:val="center"/>
          </w:tcPr>
          <w:p w14:paraId="24955A71" w14:textId="77777777" w:rsidR="00263459" w:rsidRPr="00AE346A" w:rsidRDefault="00263459">
            <w:pPr>
              <w:spacing w:line="259" w:lineRule="auto"/>
              <w:ind w:right="65"/>
              <w:jc w:val="center"/>
              <w:rPr>
                <w:rFonts w:ascii="Arial" w:hAnsi="Arial" w:cs="Arial"/>
                <w:sz w:val="22"/>
                <w:szCs w:val="22"/>
              </w:rPr>
            </w:pPr>
            <w:r w:rsidRPr="00AE346A">
              <w:rPr>
                <w:rFonts w:ascii="Arial" w:hAnsi="Arial" w:cs="Arial"/>
                <w:sz w:val="22"/>
                <w:szCs w:val="22"/>
              </w:rPr>
              <w:lastRenderedPageBreak/>
              <w:t xml:space="preserve">1 </w:t>
            </w:r>
          </w:p>
        </w:tc>
        <w:tc>
          <w:tcPr>
            <w:tcW w:w="3948" w:type="dxa"/>
            <w:tcBorders>
              <w:top w:val="single" w:sz="4" w:space="0" w:color="000000"/>
              <w:left w:val="single" w:sz="4" w:space="0" w:color="000000"/>
              <w:bottom w:val="single" w:sz="4" w:space="0" w:color="000000"/>
              <w:right w:val="single" w:sz="4" w:space="0" w:color="000000"/>
            </w:tcBorders>
          </w:tcPr>
          <w:p w14:paraId="10BB5907" w14:textId="77777777" w:rsidR="00263459" w:rsidRPr="00AE346A" w:rsidRDefault="00263459">
            <w:pPr>
              <w:spacing w:line="259" w:lineRule="auto"/>
              <w:rPr>
                <w:rFonts w:ascii="Arial" w:hAnsi="Arial" w:cs="Arial"/>
                <w:sz w:val="22"/>
                <w:szCs w:val="22"/>
              </w:rPr>
            </w:pPr>
            <w:r w:rsidRPr="00AE346A">
              <w:rPr>
                <w:rFonts w:ascii="Arial" w:hAnsi="Arial" w:cs="Arial"/>
                <w:b/>
                <w:sz w:val="22"/>
                <w:szCs w:val="22"/>
                <w:u w:val="single" w:color="000000"/>
              </w:rPr>
              <w:t>Monthly Service Report</w:t>
            </w:r>
            <w:r w:rsidRPr="00AE346A">
              <w:rPr>
                <w:rFonts w:ascii="Arial" w:hAnsi="Arial" w:cs="Arial"/>
                <w:b/>
                <w:sz w:val="22"/>
                <w:szCs w:val="22"/>
              </w:rPr>
              <w:t xml:space="preserve"> </w:t>
            </w:r>
          </w:p>
          <w:p w14:paraId="7E5308F4" w14:textId="77777777" w:rsidR="00263459" w:rsidRPr="00AE346A" w:rsidRDefault="00263459">
            <w:pPr>
              <w:spacing w:after="2"/>
              <w:ind w:right="69"/>
              <w:rPr>
                <w:rFonts w:ascii="Arial" w:hAnsi="Arial" w:cs="Arial"/>
                <w:sz w:val="22"/>
                <w:szCs w:val="22"/>
              </w:rPr>
            </w:pPr>
            <w:r w:rsidRPr="00AE346A">
              <w:rPr>
                <w:rFonts w:ascii="Arial" w:hAnsi="Arial" w:cs="Arial"/>
                <w:sz w:val="22"/>
                <w:szCs w:val="22"/>
              </w:rPr>
              <w:t xml:space="preserve">The Monthly Service Report shall include, but not be limited to, the following topics: </w:t>
            </w:r>
          </w:p>
          <w:p w14:paraId="528B674F"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4907267A" w14:textId="77777777" w:rsidR="00263459" w:rsidRPr="00AE346A" w:rsidRDefault="00263459" w:rsidP="00263459">
            <w:pPr>
              <w:numPr>
                <w:ilvl w:val="0"/>
                <w:numId w:val="61"/>
              </w:numPr>
              <w:suppressAutoHyphens w:val="0"/>
              <w:ind w:right="25" w:hanging="360"/>
              <w:rPr>
                <w:rFonts w:ascii="Arial" w:hAnsi="Arial" w:cs="Arial"/>
                <w:sz w:val="22"/>
                <w:szCs w:val="22"/>
              </w:rPr>
            </w:pPr>
            <w:r w:rsidRPr="00AE346A">
              <w:rPr>
                <w:rFonts w:ascii="Arial" w:hAnsi="Arial" w:cs="Arial"/>
                <w:sz w:val="22"/>
                <w:szCs w:val="22"/>
              </w:rPr>
              <w:t xml:space="preserve">Date of Report (Including date of service provision that the report covers </w:t>
            </w:r>
          </w:p>
          <w:p w14:paraId="325BFBED" w14:textId="77777777" w:rsidR="00263459" w:rsidRPr="00AE346A" w:rsidRDefault="00263459">
            <w:pPr>
              <w:spacing w:line="259" w:lineRule="auto"/>
              <w:ind w:left="720"/>
              <w:rPr>
                <w:rFonts w:ascii="Arial" w:hAnsi="Arial" w:cs="Arial"/>
                <w:sz w:val="22"/>
                <w:szCs w:val="22"/>
              </w:rPr>
            </w:pPr>
            <w:r w:rsidRPr="00AE346A">
              <w:rPr>
                <w:rFonts w:ascii="Arial" w:hAnsi="Arial" w:cs="Arial"/>
                <w:sz w:val="22"/>
                <w:szCs w:val="22"/>
              </w:rPr>
              <w:t xml:space="preserve">(calendar month); </w:t>
            </w:r>
          </w:p>
          <w:p w14:paraId="0DDC7244" w14:textId="77777777" w:rsidR="00263459" w:rsidRPr="00AE346A" w:rsidRDefault="00263459" w:rsidP="00263459">
            <w:pPr>
              <w:numPr>
                <w:ilvl w:val="0"/>
                <w:numId w:val="61"/>
              </w:numPr>
              <w:suppressAutoHyphens w:val="0"/>
              <w:spacing w:line="259" w:lineRule="auto"/>
              <w:ind w:right="25" w:hanging="360"/>
              <w:rPr>
                <w:rFonts w:ascii="Arial" w:hAnsi="Arial" w:cs="Arial"/>
                <w:sz w:val="22"/>
                <w:szCs w:val="22"/>
              </w:rPr>
            </w:pPr>
            <w:r w:rsidRPr="00AE346A">
              <w:rPr>
                <w:rFonts w:ascii="Arial" w:hAnsi="Arial" w:cs="Arial"/>
                <w:sz w:val="22"/>
                <w:szCs w:val="22"/>
              </w:rPr>
              <w:t xml:space="preserve">Summary; </w:t>
            </w:r>
          </w:p>
          <w:p w14:paraId="5D1852E6" w14:textId="77777777" w:rsidR="00263459" w:rsidRPr="00AE346A" w:rsidRDefault="00263459" w:rsidP="00263459">
            <w:pPr>
              <w:numPr>
                <w:ilvl w:val="0"/>
                <w:numId w:val="61"/>
              </w:numPr>
              <w:suppressAutoHyphens w:val="0"/>
              <w:spacing w:line="259" w:lineRule="auto"/>
              <w:ind w:right="25" w:hanging="360"/>
              <w:rPr>
                <w:rFonts w:ascii="Arial" w:hAnsi="Arial" w:cs="Arial"/>
                <w:sz w:val="22"/>
                <w:szCs w:val="22"/>
              </w:rPr>
            </w:pPr>
            <w:r w:rsidRPr="00AE346A">
              <w:rPr>
                <w:rFonts w:ascii="Arial" w:hAnsi="Arial" w:cs="Arial"/>
                <w:sz w:val="22"/>
                <w:szCs w:val="22"/>
              </w:rPr>
              <w:t xml:space="preserve">Performance against Key </w:t>
            </w:r>
          </w:p>
          <w:p w14:paraId="0931243D" w14:textId="77777777" w:rsidR="00263459" w:rsidRPr="00AE346A" w:rsidRDefault="00263459">
            <w:pPr>
              <w:spacing w:line="259" w:lineRule="auto"/>
              <w:ind w:left="720"/>
              <w:rPr>
                <w:rFonts w:ascii="Arial" w:hAnsi="Arial" w:cs="Arial"/>
                <w:sz w:val="22"/>
                <w:szCs w:val="22"/>
              </w:rPr>
            </w:pPr>
            <w:r w:rsidRPr="00AE346A">
              <w:rPr>
                <w:rFonts w:ascii="Arial" w:hAnsi="Arial" w:cs="Arial"/>
                <w:sz w:val="22"/>
                <w:szCs w:val="22"/>
              </w:rPr>
              <w:t xml:space="preserve">Performance Indicators </w:t>
            </w:r>
          </w:p>
        </w:tc>
        <w:tc>
          <w:tcPr>
            <w:tcW w:w="2399" w:type="dxa"/>
            <w:tcBorders>
              <w:top w:val="single" w:sz="4" w:space="0" w:color="000000"/>
              <w:left w:val="single" w:sz="4" w:space="0" w:color="000000"/>
              <w:bottom w:val="single" w:sz="4" w:space="0" w:color="000000"/>
              <w:right w:val="single" w:sz="4" w:space="0" w:color="000000"/>
            </w:tcBorders>
            <w:vAlign w:val="center"/>
          </w:tcPr>
          <w:p w14:paraId="3D47F41A" w14:textId="77777777" w:rsidR="00263459" w:rsidRPr="00AE346A" w:rsidRDefault="00263459">
            <w:pPr>
              <w:spacing w:line="259" w:lineRule="auto"/>
              <w:ind w:right="71"/>
              <w:jc w:val="center"/>
              <w:rPr>
                <w:rFonts w:ascii="Arial" w:hAnsi="Arial" w:cs="Arial"/>
                <w:sz w:val="22"/>
                <w:szCs w:val="22"/>
              </w:rPr>
            </w:pPr>
            <w:r w:rsidRPr="00AE346A">
              <w:rPr>
                <w:rFonts w:ascii="Arial" w:hAnsi="Arial" w:cs="Arial"/>
                <w:sz w:val="22"/>
                <w:szCs w:val="22"/>
              </w:rPr>
              <w:t xml:space="preserve">Monthly from the </w:t>
            </w:r>
          </w:p>
          <w:p w14:paraId="0C6C6F47" w14:textId="77777777" w:rsidR="00263459" w:rsidRPr="00AE346A" w:rsidRDefault="00263459">
            <w:pPr>
              <w:spacing w:line="259" w:lineRule="auto"/>
              <w:jc w:val="center"/>
              <w:rPr>
                <w:rFonts w:ascii="Arial" w:hAnsi="Arial" w:cs="Arial"/>
                <w:sz w:val="22"/>
                <w:szCs w:val="22"/>
              </w:rPr>
            </w:pPr>
            <w:r w:rsidRPr="00AE346A">
              <w:rPr>
                <w:rFonts w:ascii="Arial" w:hAnsi="Arial" w:cs="Arial"/>
                <w:sz w:val="22"/>
                <w:szCs w:val="22"/>
              </w:rPr>
              <w:t xml:space="preserve">Effective Date of Contract </w:t>
            </w:r>
          </w:p>
        </w:tc>
      </w:tr>
    </w:tbl>
    <w:p w14:paraId="08B494B3" w14:textId="77777777" w:rsidR="00263459" w:rsidRPr="00AE346A" w:rsidRDefault="00263459">
      <w:pPr>
        <w:spacing w:line="259" w:lineRule="auto"/>
        <w:ind w:left="-1429" w:right="6"/>
        <w:rPr>
          <w:rFonts w:ascii="Arial" w:hAnsi="Arial" w:cs="Arial"/>
          <w:sz w:val="22"/>
          <w:szCs w:val="22"/>
        </w:rPr>
      </w:pPr>
    </w:p>
    <w:tbl>
      <w:tblPr>
        <w:tblStyle w:val="TableGrid0"/>
        <w:tblW w:w="9019" w:type="dxa"/>
        <w:tblInd w:w="16" w:type="dxa"/>
        <w:tblCellMar>
          <w:top w:w="13" w:type="dxa"/>
          <w:left w:w="106" w:type="dxa"/>
          <w:right w:w="65" w:type="dxa"/>
        </w:tblCellMar>
        <w:tblLook w:val="04A0" w:firstRow="1" w:lastRow="0" w:firstColumn="1" w:lastColumn="0" w:noHBand="0" w:noVBand="1"/>
      </w:tblPr>
      <w:tblGrid>
        <w:gridCol w:w="2673"/>
        <w:gridCol w:w="3946"/>
        <w:gridCol w:w="2400"/>
      </w:tblGrid>
      <w:tr w:rsidR="00263459" w:rsidRPr="00AE346A" w14:paraId="53BFE469" w14:textId="77777777">
        <w:trPr>
          <w:trHeight w:val="2496"/>
        </w:trPr>
        <w:tc>
          <w:tcPr>
            <w:tcW w:w="2674" w:type="dxa"/>
            <w:tcBorders>
              <w:top w:val="single" w:sz="4" w:space="0" w:color="000000"/>
              <w:left w:val="single" w:sz="4" w:space="0" w:color="000000"/>
              <w:bottom w:val="single" w:sz="4" w:space="0" w:color="000000"/>
              <w:right w:val="single" w:sz="4" w:space="0" w:color="000000"/>
            </w:tcBorders>
          </w:tcPr>
          <w:p w14:paraId="12B95479" w14:textId="77777777" w:rsidR="00263459" w:rsidRPr="00AE346A" w:rsidRDefault="00263459">
            <w:pPr>
              <w:spacing w:after="160" w:line="259" w:lineRule="auto"/>
              <w:rPr>
                <w:rFonts w:ascii="Arial" w:hAnsi="Arial" w:cs="Arial"/>
                <w:sz w:val="22"/>
                <w:szCs w:val="22"/>
              </w:rPr>
            </w:pPr>
          </w:p>
        </w:tc>
        <w:tc>
          <w:tcPr>
            <w:tcW w:w="3946" w:type="dxa"/>
            <w:tcBorders>
              <w:top w:val="single" w:sz="4" w:space="0" w:color="000000"/>
              <w:left w:val="single" w:sz="4" w:space="0" w:color="000000"/>
              <w:bottom w:val="single" w:sz="4" w:space="0" w:color="000000"/>
              <w:right w:val="single" w:sz="4" w:space="0" w:color="000000"/>
            </w:tcBorders>
          </w:tcPr>
          <w:p w14:paraId="6AEA5755" w14:textId="77777777" w:rsidR="00263459" w:rsidRPr="00AE346A" w:rsidRDefault="00263459">
            <w:pPr>
              <w:spacing w:line="259" w:lineRule="auto"/>
              <w:ind w:left="720"/>
              <w:rPr>
                <w:rFonts w:ascii="Arial" w:hAnsi="Arial" w:cs="Arial"/>
                <w:sz w:val="22"/>
                <w:szCs w:val="22"/>
              </w:rPr>
            </w:pPr>
            <w:r w:rsidRPr="00AE346A">
              <w:rPr>
                <w:rFonts w:ascii="Arial" w:hAnsi="Arial" w:cs="Arial"/>
                <w:sz w:val="22"/>
                <w:szCs w:val="22"/>
              </w:rPr>
              <w:t xml:space="preserve">(KPI) and self-declared </w:t>
            </w:r>
          </w:p>
          <w:p w14:paraId="3B254C9E" w14:textId="77777777" w:rsidR="00263459" w:rsidRPr="00AE346A" w:rsidRDefault="00263459">
            <w:pPr>
              <w:spacing w:line="259" w:lineRule="auto"/>
              <w:ind w:left="720"/>
              <w:rPr>
                <w:rFonts w:ascii="Arial" w:hAnsi="Arial" w:cs="Arial"/>
                <w:sz w:val="22"/>
                <w:szCs w:val="22"/>
              </w:rPr>
            </w:pPr>
            <w:r w:rsidRPr="00AE346A">
              <w:rPr>
                <w:rFonts w:ascii="Arial" w:hAnsi="Arial" w:cs="Arial"/>
                <w:sz w:val="22"/>
                <w:szCs w:val="22"/>
              </w:rPr>
              <w:t xml:space="preserve">Shortfalls; </w:t>
            </w:r>
          </w:p>
          <w:p w14:paraId="20F9233D" w14:textId="77777777" w:rsidR="00263459" w:rsidRPr="00AE346A" w:rsidRDefault="00263459" w:rsidP="00263459">
            <w:pPr>
              <w:numPr>
                <w:ilvl w:val="0"/>
                <w:numId w:val="62"/>
              </w:numPr>
              <w:suppressAutoHyphens w:val="0"/>
              <w:spacing w:line="259" w:lineRule="auto"/>
              <w:ind w:hanging="360"/>
              <w:rPr>
                <w:rFonts w:ascii="Arial" w:hAnsi="Arial" w:cs="Arial"/>
                <w:sz w:val="22"/>
                <w:szCs w:val="22"/>
              </w:rPr>
            </w:pPr>
            <w:r w:rsidRPr="00AE346A">
              <w:rPr>
                <w:rFonts w:ascii="Arial" w:hAnsi="Arial" w:cs="Arial"/>
                <w:sz w:val="22"/>
                <w:szCs w:val="22"/>
              </w:rPr>
              <w:t xml:space="preserve">Obsolescence Update; </w:t>
            </w:r>
          </w:p>
          <w:p w14:paraId="10C9ACD6" w14:textId="77777777" w:rsidR="00263459" w:rsidRPr="00AE346A" w:rsidRDefault="00263459" w:rsidP="00263459">
            <w:pPr>
              <w:numPr>
                <w:ilvl w:val="0"/>
                <w:numId w:val="62"/>
              </w:numPr>
              <w:suppressAutoHyphens w:val="0"/>
              <w:spacing w:line="259" w:lineRule="auto"/>
              <w:ind w:hanging="360"/>
              <w:rPr>
                <w:rFonts w:ascii="Arial" w:hAnsi="Arial" w:cs="Arial"/>
                <w:sz w:val="22"/>
                <w:szCs w:val="22"/>
              </w:rPr>
            </w:pPr>
            <w:r w:rsidRPr="00AE346A">
              <w:rPr>
                <w:rFonts w:ascii="Arial" w:hAnsi="Arial" w:cs="Arial"/>
                <w:sz w:val="22"/>
                <w:szCs w:val="22"/>
              </w:rPr>
              <w:t xml:space="preserve">Security update; </w:t>
            </w:r>
          </w:p>
          <w:p w14:paraId="23F840C5" w14:textId="77777777" w:rsidR="00263459" w:rsidRPr="00AE346A" w:rsidRDefault="00263459" w:rsidP="00263459">
            <w:pPr>
              <w:numPr>
                <w:ilvl w:val="0"/>
                <w:numId w:val="62"/>
              </w:numPr>
              <w:suppressAutoHyphens w:val="0"/>
              <w:spacing w:line="259" w:lineRule="auto"/>
              <w:ind w:hanging="360"/>
              <w:rPr>
                <w:rFonts w:ascii="Arial" w:hAnsi="Arial" w:cs="Arial"/>
                <w:sz w:val="22"/>
                <w:szCs w:val="22"/>
              </w:rPr>
            </w:pPr>
            <w:r w:rsidRPr="00AE346A">
              <w:rPr>
                <w:rFonts w:ascii="Arial" w:hAnsi="Arial" w:cs="Arial"/>
                <w:sz w:val="22"/>
                <w:szCs w:val="22"/>
              </w:rPr>
              <w:t xml:space="preserve">Issues; </w:t>
            </w:r>
          </w:p>
          <w:p w14:paraId="05D993CC" w14:textId="77777777" w:rsidR="00263459" w:rsidRPr="00AE346A" w:rsidRDefault="00263459" w:rsidP="00263459">
            <w:pPr>
              <w:numPr>
                <w:ilvl w:val="0"/>
                <w:numId w:val="62"/>
              </w:numPr>
              <w:suppressAutoHyphens w:val="0"/>
              <w:spacing w:line="259" w:lineRule="auto"/>
              <w:ind w:hanging="360"/>
              <w:rPr>
                <w:rFonts w:ascii="Arial" w:hAnsi="Arial" w:cs="Arial"/>
                <w:sz w:val="22"/>
                <w:szCs w:val="22"/>
              </w:rPr>
            </w:pPr>
            <w:r w:rsidRPr="00AE346A">
              <w:rPr>
                <w:rFonts w:ascii="Arial" w:hAnsi="Arial" w:cs="Arial"/>
                <w:sz w:val="22"/>
                <w:szCs w:val="22"/>
              </w:rPr>
              <w:t xml:space="preserve">Planned Outages; </w:t>
            </w:r>
          </w:p>
          <w:p w14:paraId="07079E81" w14:textId="77777777" w:rsidR="00263459" w:rsidRPr="00AE346A" w:rsidRDefault="00263459" w:rsidP="00263459">
            <w:pPr>
              <w:numPr>
                <w:ilvl w:val="0"/>
                <w:numId w:val="62"/>
              </w:numPr>
              <w:suppressAutoHyphens w:val="0"/>
              <w:spacing w:line="242" w:lineRule="auto"/>
              <w:ind w:hanging="360"/>
              <w:rPr>
                <w:rFonts w:ascii="Arial" w:hAnsi="Arial" w:cs="Arial"/>
                <w:sz w:val="22"/>
                <w:szCs w:val="22"/>
              </w:rPr>
            </w:pPr>
            <w:r w:rsidRPr="00AE346A">
              <w:rPr>
                <w:rFonts w:ascii="Arial" w:hAnsi="Arial" w:cs="Arial"/>
                <w:sz w:val="22"/>
                <w:szCs w:val="22"/>
              </w:rPr>
              <w:t xml:space="preserve">Risks, Opportunities and Assumptions. </w:t>
            </w:r>
          </w:p>
          <w:p w14:paraId="4A58607A"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3B7A0934" w14:textId="77777777" w:rsidR="00263459" w:rsidRPr="00AE346A" w:rsidRDefault="00263459">
            <w:pPr>
              <w:spacing w:after="160" w:line="259" w:lineRule="auto"/>
              <w:rPr>
                <w:rFonts w:ascii="Arial" w:hAnsi="Arial" w:cs="Arial"/>
                <w:sz w:val="22"/>
                <w:szCs w:val="22"/>
              </w:rPr>
            </w:pPr>
          </w:p>
        </w:tc>
      </w:tr>
      <w:tr w:rsidR="00263459" w:rsidRPr="00AE346A" w14:paraId="5ECCA3E6" w14:textId="77777777">
        <w:trPr>
          <w:trHeight w:val="10219"/>
        </w:trPr>
        <w:tc>
          <w:tcPr>
            <w:tcW w:w="2674" w:type="dxa"/>
            <w:tcBorders>
              <w:top w:val="single" w:sz="4" w:space="0" w:color="000000"/>
              <w:left w:val="single" w:sz="4" w:space="0" w:color="000000"/>
              <w:bottom w:val="single" w:sz="4" w:space="0" w:color="000000"/>
              <w:right w:val="single" w:sz="4" w:space="0" w:color="000000"/>
            </w:tcBorders>
            <w:vAlign w:val="center"/>
          </w:tcPr>
          <w:p w14:paraId="03AA65CB" w14:textId="77777777" w:rsidR="00263459" w:rsidRPr="00AE346A" w:rsidRDefault="00263459">
            <w:pPr>
              <w:spacing w:line="259" w:lineRule="auto"/>
              <w:ind w:right="38"/>
              <w:jc w:val="center"/>
              <w:rPr>
                <w:rFonts w:ascii="Arial" w:hAnsi="Arial" w:cs="Arial"/>
                <w:sz w:val="22"/>
                <w:szCs w:val="22"/>
              </w:rPr>
            </w:pPr>
            <w:r w:rsidRPr="00AE346A">
              <w:rPr>
                <w:rFonts w:ascii="Arial" w:hAnsi="Arial" w:cs="Arial"/>
                <w:sz w:val="22"/>
                <w:szCs w:val="22"/>
              </w:rPr>
              <w:lastRenderedPageBreak/>
              <w:t xml:space="preserve">2 </w:t>
            </w:r>
          </w:p>
        </w:tc>
        <w:tc>
          <w:tcPr>
            <w:tcW w:w="3946" w:type="dxa"/>
            <w:tcBorders>
              <w:top w:val="single" w:sz="4" w:space="0" w:color="000000"/>
              <w:left w:val="single" w:sz="4" w:space="0" w:color="000000"/>
              <w:bottom w:val="single" w:sz="4" w:space="0" w:color="000000"/>
              <w:right w:val="single" w:sz="4" w:space="0" w:color="000000"/>
            </w:tcBorders>
          </w:tcPr>
          <w:p w14:paraId="3B0FC176" w14:textId="77777777" w:rsidR="00263459" w:rsidRPr="00AE346A" w:rsidRDefault="00263459">
            <w:pPr>
              <w:spacing w:line="259" w:lineRule="auto"/>
              <w:rPr>
                <w:rFonts w:ascii="Arial" w:hAnsi="Arial" w:cs="Arial"/>
                <w:sz w:val="22"/>
                <w:szCs w:val="22"/>
              </w:rPr>
            </w:pPr>
            <w:r w:rsidRPr="00AE346A">
              <w:rPr>
                <w:rFonts w:ascii="Arial" w:hAnsi="Arial" w:cs="Arial"/>
                <w:b/>
                <w:sz w:val="22"/>
                <w:szCs w:val="22"/>
                <w:u w:val="single" w:color="000000"/>
              </w:rPr>
              <w:t xml:space="preserve">Obsolescence &amp; Technical </w:t>
            </w:r>
          </w:p>
          <w:p w14:paraId="667DA5DB" w14:textId="77777777" w:rsidR="00263459" w:rsidRPr="00AE346A" w:rsidRDefault="00263459">
            <w:pPr>
              <w:spacing w:line="259" w:lineRule="auto"/>
              <w:rPr>
                <w:rFonts w:ascii="Arial" w:hAnsi="Arial" w:cs="Arial"/>
                <w:sz w:val="22"/>
                <w:szCs w:val="22"/>
              </w:rPr>
            </w:pPr>
            <w:r w:rsidRPr="00AE346A">
              <w:rPr>
                <w:rFonts w:ascii="Arial" w:hAnsi="Arial" w:cs="Arial"/>
                <w:b/>
                <w:sz w:val="22"/>
                <w:szCs w:val="22"/>
                <w:u w:val="single" w:color="000000"/>
              </w:rPr>
              <w:t>Refresh Plan</w:t>
            </w:r>
            <w:r w:rsidRPr="00AE346A">
              <w:rPr>
                <w:rFonts w:ascii="Arial" w:hAnsi="Arial" w:cs="Arial"/>
                <w:b/>
                <w:sz w:val="22"/>
                <w:szCs w:val="22"/>
              </w:rPr>
              <w:t xml:space="preserve"> </w:t>
            </w:r>
          </w:p>
          <w:p w14:paraId="7D50A22A" w14:textId="77777777" w:rsidR="00263459" w:rsidRPr="00AE346A" w:rsidRDefault="00263459">
            <w:pPr>
              <w:rPr>
                <w:rFonts w:ascii="Arial" w:hAnsi="Arial" w:cs="Arial"/>
                <w:sz w:val="22"/>
                <w:szCs w:val="22"/>
              </w:rPr>
            </w:pPr>
            <w:r w:rsidRPr="00AE346A">
              <w:rPr>
                <w:rFonts w:ascii="Arial" w:hAnsi="Arial" w:cs="Arial"/>
                <w:sz w:val="22"/>
                <w:szCs w:val="22"/>
              </w:rPr>
              <w:t xml:space="preserve">The Obsolescence &amp; Technical Refresh Plan will have 3 main sections. </w:t>
            </w:r>
          </w:p>
          <w:p w14:paraId="196A1CC5"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16DE809E" w14:textId="77777777" w:rsidR="00263459" w:rsidRPr="00AE346A" w:rsidRDefault="00263459">
            <w:pPr>
              <w:ind w:right="26"/>
              <w:rPr>
                <w:rFonts w:ascii="Arial" w:hAnsi="Arial" w:cs="Arial"/>
                <w:sz w:val="22"/>
                <w:szCs w:val="22"/>
              </w:rPr>
            </w:pPr>
            <w:r w:rsidRPr="00AE346A">
              <w:rPr>
                <w:rFonts w:ascii="Arial" w:hAnsi="Arial" w:cs="Arial"/>
                <w:sz w:val="22"/>
                <w:szCs w:val="22"/>
              </w:rPr>
              <w:t xml:space="preserve">Section 1 will be the Supplier’s 1year technology refresh plan that details the Supplier’s commitments that will ensure ongoing security accreditation, continued license to operate and to maintain the service provision. The Supplier’s commitments in Section 1 will form part of the contract. All activities identified within Section 1 will form part of the Core Service. </w:t>
            </w:r>
          </w:p>
          <w:p w14:paraId="70F8F913"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1A783947" w14:textId="77777777" w:rsidR="00263459" w:rsidRPr="00AE346A" w:rsidRDefault="00263459">
            <w:pPr>
              <w:ind w:right="26"/>
              <w:rPr>
                <w:rFonts w:ascii="Arial" w:hAnsi="Arial" w:cs="Arial"/>
                <w:sz w:val="22"/>
                <w:szCs w:val="22"/>
              </w:rPr>
            </w:pPr>
            <w:r w:rsidRPr="00AE346A">
              <w:rPr>
                <w:rFonts w:ascii="Arial" w:hAnsi="Arial" w:cs="Arial"/>
                <w:sz w:val="22"/>
                <w:szCs w:val="22"/>
              </w:rPr>
              <w:t xml:space="preserve">Section 2 will be the Supplier’s technology refresh plan covering years 2 to 5 inclusive, that details the Supplier’s commitments that will ensure ongoing security accreditation, continued license to operate and to maintain the service provision. All activities identified within Section 2 will require approval of the Buyer and will be considered as Additional Services Tasking. </w:t>
            </w:r>
          </w:p>
          <w:p w14:paraId="113A1783"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7CA4B156"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55342BA6" w14:textId="77777777" w:rsidR="00263459" w:rsidRPr="00AE346A" w:rsidRDefault="00263459">
            <w:pPr>
              <w:spacing w:line="242" w:lineRule="auto"/>
              <w:rPr>
                <w:rFonts w:ascii="Arial" w:hAnsi="Arial" w:cs="Arial"/>
                <w:sz w:val="22"/>
                <w:szCs w:val="22"/>
              </w:rPr>
            </w:pPr>
            <w:r w:rsidRPr="00AE346A">
              <w:rPr>
                <w:rFonts w:ascii="Arial" w:hAnsi="Arial" w:cs="Arial"/>
                <w:sz w:val="22"/>
                <w:szCs w:val="22"/>
              </w:rPr>
              <w:t xml:space="preserve">Section 3 will be updated throughout the contract term and </w:t>
            </w:r>
          </w:p>
          <w:p w14:paraId="4D7B5F70" w14:textId="77777777" w:rsidR="00263459" w:rsidRPr="00AE346A" w:rsidRDefault="00263459">
            <w:pPr>
              <w:spacing w:line="259" w:lineRule="auto"/>
              <w:ind w:right="13"/>
              <w:rPr>
                <w:rFonts w:ascii="Arial" w:hAnsi="Arial" w:cs="Arial"/>
                <w:sz w:val="22"/>
                <w:szCs w:val="22"/>
              </w:rPr>
            </w:pPr>
            <w:r w:rsidRPr="00AE346A">
              <w:rPr>
                <w:rFonts w:ascii="Arial" w:hAnsi="Arial" w:cs="Arial"/>
                <w:sz w:val="22"/>
                <w:szCs w:val="22"/>
              </w:rPr>
              <w:t xml:space="preserve">will contain the Supplier’s proposed changes and enhancements that would improve </w:t>
            </w:r>
          </w:p>
        </w:tc>
        <w:tc>
          <w:tcPr>
            <w:tcW w:w="2400" w:type="dxa"/>
            <w:tcBorders>
              <w:top w:val="single" w:sz="4" w:space="0" w:color="000000"/>
              <w:left w:val="single" w:sz="4" w:space="0" w:color="000000"/>
              <w:bottom w:val="single" w:sz="4" w:space="0" w:color="000000"/>
              <w:right w:val="single" w:sz="4" w:space="0" w:color="000000"/>
            </w:tcBorders>
            <w:vAlign w:val="center"/>
          </w:tcPr>
          <w:p w14:paraId="11092741" w14:textId="77777777" w:rsidR="00263459" w:rsidRPr="00AE346A" w:rsidRDefault="00263459">
            <w:pPr>
              <w:spacing w:line="259" w:lineRule="auto"/>
              <w:ind w:right="44"/>
              <w:jc w:val="center"/>
              <w:rPr>
                <w:rFonts w:ascii="Arial" w:hAnsi="Arial" w:cs="Arial"/>
                <w:sz w:val="22"/>
                <w:szCs w:val="22"/>
              </w:rPr>
            </w:pPr>
            <w:r w:rsidRPr="00AE346A">
              <w:rPr>
                <w:rFonts w:ascii="Arial" w:hAnsi="Arial" w:cs="Arial"/>
                <w:sz w:val="22"/>
                <w:szCs w:val="22"/>
              </w:rPr>
              <w:t xml:space="preserve">As part of the </w:t>
            </w:r>
          </w:p>
          <w:p w14:paraId="27339ABE" w14:textId="77777777" w:rsidR="00263459" w:rsidRPr="00AE346A" w:rsidRDefault="00263459">
            <w:pPr>
              <w:spacing w:line="241" w:lineRule="auto"/>
              <w:jc w:val="center"/>
              <w:rPr>
                <w:rFonts w:ascii="Arial" w:hAnsi="Arial" w:cs="Arial"/>
                <w:sz w:val="22"/>
                <w:szCs w:val="22"/>
              </w:rPr>
            </w:pPr>
            <w:r w:rsidRPr="00AE346A">
              <w:rPr>
                <w:rFonts w:ascii="Arial" w:hAnsi="Arial" w:cs="Arial"/>
                <w:sz w:val="22"/>
                <w:szCs w:val="22"/>
              </w:rPr>
              <w:t xml:space="preserve">Tender response (then up-issued at least 6-monthly to reflect any </w:t>
            </w:r>
          </w:p>
          <w:p w14:paraId="01C4325C" w14:textId="77777777" w:rsidR="00263459" w:rsidRPr="00AE346A" w:rsidRDefault="00263459">
            <w:pPr>
              <w:spacing w:line="259" w:lineRule="auto"/>
              <w:ind w:right="44"/>
              <w:jc w:val="center"/>
              <w:rPr>
                <w:rFonts w:ascii="Arial" w:hAnsi="Arial" w:cs="Arial"/>
                <w:sz w:val="22"/>
                <w:szCs w:val="22"/>
              </w:rPr>
            </w:pPr>
            <w:r w:rsidRPr="00AE346A">
              <w:rPr>
                <w:rFonts w:ascii="Arial" w:hAnsi="Arial" w:cs="Arial"/>
                <w:sz w:val="22"/>
                <w:szCs w:val="22"/>
              </w:rPr>
              <w:t xml:space="preserve">updates/changes) </w:t>
            </w:r>
          </w:p>
        </w:tc>
      </w:tr>
    </w:tbl>
    <w:p w14:paraId="6BB89C66" w14:textId="77777777" w:rsidR="00263459" w:rsidRDefault="00263459">
      <w:pPr>
        <w:spacing w:line="259" w:lineRule="auto"/>
        <w:ind w:left="-1429" w:right="6"/>
      </w:pPr>
    </w:p>
    <w:tbl>
      <w:tblPr>
        <w:tblStyle w:val="TableGrid0"/>
        <w:tblW w:w="9019" w:type="dxa"/>
        <w:tblInd w:w="16" w:type="dxa"/>
        <w:tblCellMar>
          <w:top w:w="13" w:type="dxa"/>
          <w:left w:w="76" w:type="dxa"/>
          <w:right w:w="48" w:type="dxa"/>
        </w:tblCellMar>
        <w:tblLook w:val="04A0" w:firstRow="1" w:lastRow="0" w:firstColumn="1" w:lastColumn="0" w:noHBand="0" w:noVBand="1"/>
      </w:tblPr>
      <w:tblGrid>
        <w:gridCol w:w="2673"/>
        <w:gridCol w:w="3946"/>
        <w:gridCol w:w="2400"/>
      </w:tblGrid>
      <w:tr w:rsidR="00263459" w:rsidRPr="00AE346A" w14:paraId="6A8C74E2" w14:textId="77777777">
        <w:trPr>
          <w:trHeight w:val="2218"/>
        </w:trPr>
        <w:tc>
          <w:tcPr>
            <w:tcW w:w="2674" w:type="dxa"/>
            <w:tcBorders>
              <w:top w:val="single" w:sz="4" w:space="0" w:color="000000"/>
              <w:left w:val="single" w:sz="4" w:space="0" w:color="000000"/>
              <w:bottom w:val="single" w:sz="4" w:space="0" w:color="000000"/>
              <w:right w:val="single" w:sz="4" w:space="0" w:color="000000"/>
            </w:tcBorders>
          </w:tcPr>
          <w:p w14:paraId="2454F0D7" w14:textId="77777777" w:rsidR="00263459" w:rsidRPr="00AE346A" w:rsidRDefault="00263459">
            <w:pPr>
              <w:spacing w:after="160" w:line="259" w:lineRule="auto"/>
              <w:rPr>
                <w:rFonts w:ascii="Arial" w:hAnsi="Arial" w:cs="Arial"/>
                <w:sz w:val="22"/>
                <w:szCs w:val="22"/>
              </w:rPr>
            </w:pPr>
          </w:p>
        </w:tc>
        <w:tc>
          <w:tcPr>
            <w:tcW w:w="3946" w:type="dxa"/>
            <w:tcBorders>
              <w:top w:val="single" w:sz="4" w:space="0" w:color="000000"/>
              <w:left w:val="single" w:sz="4" w:space="0" w:color="000000"/>
              <w:bottom w:val="single" w:sz="4" w:space="0" w:color="000000"/>
              <w:right w:val="single" w:sz="4" w:space="0" w:color="000000"/>
            </w:tcBorders>
          </w:tcPr>
          <w:p w14:paraId="69A81E47" w14:textId="77777777" w:rsidR="00263459" w:rsidRPr="00AE346A" w:rsidRDefault="00263459">
            <w:pPr>
              <w:spacing w:after="2"/>
              <w:ind w:left="30"/>
              <w:rPr>
                <w:rFonts w:ascii="Arial" w:hAnsi="Arial" w:cs="Arial"/>
                <w:sz w:val="22"/>
                <w:szCs w:val="22"/>
              </w:rPr>
            </w:pPr>
            <w:r w:rsidRPr="00AE346A">
              <w:rPr>
                <w:rFonts w:ascii="Arial" w:hAnsi="Arial" w:cs="Arial"/>
                <w:sz w:val="22"/>
                <w:szCs w:val="22"/>
              </w:rPr>
              <w:t xml:space="preserve">the service or capability but are not essential to ongoing provision of the service. All activities identified within Section 3 will require approval of the Buyer and will be considered as Additional Services Tasking. </w:t>
            </w:r>
          </w:p>
          <w:p w14:paraId="719E7024"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664119ED" w14:textId="77777777" w:rsidR="00263459" w:rsidRPr="00AE346A" w:rsidRDefault="00263459">
            <w:pPr>
              <w:spacing w:after="160" w:line="259" w:lineRule="auto"/>
              <w:rPr>
                <w:rFonts w:ascii="Arial" w:hAnsi="Arial" w:cs="Arial"/>
                <w:sz w:val="22"/>
                <w:szCs w:val="22"/>
              </w:rPr>
            </w:pPr>
          </w:p>
        </w:tc>
      </w:tr>
      <w:tr w:rsidR="00263459" w:rsidRPr="00AE346A" w14:paraId="7385344E" w14:textId="77777777">
        <w:trPr>
          <w:trHeight w:val="1666"/>
        </w:trPr>
        <w:tc>
          <w:tcPr>
            <w:tcW w:w="2674" w:type="dxa"/>
            <w:tcBorders>
              <w:top w:val="single" w:sz="4" w:space="0" w:color="000000"/>
              <w:left w:val="single" w:sz="4" w:space="0" w:color="000000"/>
              <w:bottom w:val="single" w:sz="4" w:space="0" w:color="000000"/>
              <w:right w:val="single" w:sz="4" w:space="0" w:color="000000"/>
            </w:tcBorders>
            <w:vAlign w:val="center"/>
          </w:tcPr>
          <w:p w14:paraId="296CEF80" w14:textId="77777777" w:rsidR="00263459" w:rsidRPr="00AE346A" w:rsidRDefault="00263459">
            <w:pPr>
              <w:spacing w:line="259" w:lineRule="auto"/>
              <w:ind w:right="26"/>
              <w:jc w:val="center"/>
              <w:rPr>
                <w:rFonts w:ascii="Arial" w:hAnsi="Arial" w:cs="Arial"/>
                <w:sz w:val="22"/>
                <w:szCs w:val="22"/>
              </w:rPr>
            </w:pPr>
            <w:r w:rsidRPr="00AE346A">
              <w:rPr>
                <w:rFonts w:ascii="Arial" w:hAnsi="Arial" w:cs="Arial"/>
                <w:sz w:val="22"/>
                <w:szCs w:val="22"/>
              </w:rPr>
              <w:t xml:space="preserve">3 </w:t>
            </w:r>
          </w:p>
        </w:tc>
        <w:tc>
          <w:tcPr>
            <w:tcW w:w="3946" w:type="dxa"/>
            <w:tcBorders>
              <w:top w:val="single" w:sz="4" w:space="0" w:color="000000"/>
              <w:left w:val="single" w:sz="4" w:space="0" w:color="000000"/>
              <w:bottom w:val="single" w:sz="4" w:space="0" w:color="000000"/>
              <w:right w:val="single" w:sz="4" w:space="0" w:color="000000"/>
            </w:tcBorders>
          </w:tcPr>
          <w:p w14:paraId="532CBC78" w14:textId="77777777" w:rsidR="00263459" w:rsidRPr="00AE346A" w:rsidRDefault="00263459">
            <w:pPr>
              <w:spacing w:after="2"/>
              <w:ind w:left="30" w:right="45"/>
              <w:rPr>
                <w:rFonts w:ascii="Arial" w:hAnsi="Arial" w:cs="Arial"/>
                <w:sz w:val="22"/>
                <w:szCs w:val="22"/>
              </w:rPr>
            </w:pPr>
            <w:r w:rsidRPr="00AE346A">
              <w:rPr>
                <w:rFonts w:ascii="Arial" w:hAnsi="Arial" w:cs="Arial"/>
                <w:b/>
                <w:sz w:val="22"/>
                <w:szCs w:val="22"/>
                <w:u w:val="single" w:color="000000"/>
              </w:rPr>
              <w:t>Continuous Improvement Plan</w:t>
            </w:r>
            <w:r w:rsidRPr="00AE346A">
              <w:rPr>
                <w:rFonts w:ascii="Arial" w:hAnsi="Arial" w:cs="Arial"/>
                <w:b/>
                <w:sz w:val="22"/>
                <w:szCs w:val="22"/>
              </w:rPr>
              <w:t xml:space="preserve"> </w:t>
            </w:r>
            <w:r w:rsidRPr="00AE346A">
              <w:rPr>
                <w:rFonts w:ascii="Arial" w:hAnsi="Arial" w:cs="Arial"/>
                <w:sz w:val="22"/>
                <w:szCs w:val="22"/>
              </w:rPr>
              <w:t xml:space="preserve">In accordance with Schedule S7 (Continuous Improvement). </w:t>
            </w:r>
          </w:p>
          <w:p w14:paraId="76471F8E" w14:textId="77777777" w:rsidR="00263459" w:rsidRPr="00AE346A" w:rsidRDefault="00263459">
            <w:pPr>
              <w:spacing w:line="259" w:lineRule="auto"/>
              <w:ind w:left="30"/>
              <w:rPr>
                <w:rFonts w:ascii="Arial" w:hAnsi="Arial" w:cs="Arial"/>
                <w:sz w:val="22"/>
                <w:szCs w:val="22"/>
              </w:rPr>
            </w:pPr>
            <w:r w:rsidRPr="00AE346A">
              <w:rPr>
                <w:rFonts w:ascii="Arial" w:hAnsi="Arial" w:cs="Arial"/>
                <w:b/>
                <w:sz w:val="22"/>
                <w:szCs w:val="22"/>
              </w:rPr>
              <w:t xml:space="preserve"> </w:t>
            </w:r>
          </w:p>
          <w:p w14:paraId="2192943B" w14:textId="77777777" w:rsidR="00263459" w:rsidRPr="00AE346A" w:rsidRDefault="00263459">
            <w:pPr>
              <w:spacing w:line="259" w:lineRule="auto"/>
              <w:ind w:left="30"/>
              <w:rPr>
                <w:rFonts w:ascii="Arial" w:hAnsi="Arial" w:cs="Arial"/>
                <w:sz w:val="22"/>
                <w:szCs w:val="22"/>
              </w:rPr>
            </w:pPr>
            <w:r w:rsidRPr="00AE346A">
              <w:rPr>
                <w:rFonts w:ascii="Arial" w:hAnsi="Arial" w:cs="Arial"/>
                <w:b/>
                <w:sz w:val="22"/>
                <w:szCs w:val="22"/>
              </w:rPr>
              <w:t xml:space="preserve"> </w:t>
            </w:r>
          </w:p>
          <w:p w14:paraId="0F4D68D6" w14:textId="77777777" w:rsidR="00263459" w:rsidRPr="00AE346A" w:rsidRDefault="00263459">
            <w:pPr>
              <w:spacing w:line="259" w:lineRule="auto"/>
              <w:ind w:left="30"/>
              <w:rPr>
                <w:rFonts w:ascii="Arial" w:hAnsi="Arial" w:cs="Arial"/>
                <w:sz w:val="22"/>
                <w:szCs w:val="22"/>
              </w:rPr>
            </w:pPr>
            <w:r w:rsidRPr="00AE346A">
              <w:rPr>
                <w:rFonts w:ascii="Arial" w:hAnsi="Arial" w:cs="Arial"/>
                <w:b/>
                <w:sz w:val="22"/>
                <w:szCs w:val="22"/>
              </w:rPr>
              <w:t xml:space="preserve"> </w:t>
            </w:r>
          </w:p>
        </w:tc>
        <w:tc>
          <w:tcPr>
            <w:tcW w:w="2400" w:type="dxa"/>
            <w:tcBorders>
              <w:top w:val="single" w:sz="4" w:space="0" w:color="000000"/>
              <w:left w:val="single" w:sz="4" w:space="0" w:color="000000"/>
              <w:bottom w:val="single" w:sz="4" w:space="0" w:color="000000"/>
              <w:right w:val="single" w:sz="4" w:space="0" w:color="000000"/>
            </w:tcBorders>
            <w:vAlign w:val="center"/>
          </w:tcPr>
          <w:p w14:paraId="27BBA592" w14:textId="77777777" w:rsidR="00263459" w:rsidRPr="00AE346A" w:rsidRDefault="00263459">
            <w:pPr>
              <w:spacing w:after="5" w:line="238" w:lineRule="auto"/>
              <w:ind w:left="22"/>
              <w:jc w:val="center"/>
              <w:rPr>
                <w:rFonts w:ascii="Arial" w:hAnsi="Arial" w:cs="Arial"/>
                <w:sz w:val="22"/>
                <w:szCs w:val="22"/>
              </w:rPr>
            </w:pPr>
            <w:r w:rsidRPr="00AE346A">
              <w:rPr>
                <w:rFonts w:ascii="Arial" w:hAnsi="Arial" w:cs="Arial"/>
                <w:sz w:val="22"/>
                <w:szCs w:val="22"/>
              </w:rPr>
              <w:t xml:space="preserve">Within 6 months after the Effective </w:t>
            </w:r>
          </w:p>
          <w:p w14:paraId="64CBA4FC" w14:textId="77777777" w:rsidR="00263459" w:rsidRPr="00AE346A" w:rsidRDefault="00263459">
            <w:pPr>
              <w:spacing w:line="259" w:lineRule="auto"/>
              <w:ind w:left="49" w:right="13"/>
              <w:jc w:val="center"/>
              <w:rPr>
                <w:rFonts w:ascii="Arial" w:hAnsi="Arial" w:cs="Arial"/>
                <w:sz w:val="22"/>
                <w:szCs w:val="22"/>
              </w:rPr>
            </w:pPr>
            <w:r w:rsidRPr="00AE346A">
              <w:rPr>
                <w:rFonts w:ascii="Arial" w:hAnsi="Arial" w:cs="Arial"/>
                <w:sz w:val="22"/>
                <w:szCs w:val="22"/>
              </w:rPr>
              <w:t xml:space="preserve">Date of Contract and then annually. </w:t>
            </w:r>
          </w:p>
        </w:tc>
      </w:tr>
      <w:tr w:rsidR="00263459" w:rsidRPr="00AE346A" w14:paraId="5F19E349" w14:textId="77777777">
        <w:trPr>
          <w:trHeight w:val="1666"/>
        </w:trPr>
        <w:tc>
          <w:tcPr>
            <w:tcW w:w="2674" w:type="dxa"/>
            <w:tcBorders>
              <w:top w:val="single" w:sz="4" w:space="0" w:color="000000"/>
              <w:left w:val="single" w:sz="4" w:space="0" w:color="000000"/>
              <w:bottom w:val="single" w:sz="4" w:space="0" w:color="000000"/>
              <w:right w:val="single" w:sz="4" w:space="0" w:color="000000"/>
            </w:tcBorders>
            <w:vAlign w:val="center"/>
          </w:tcPr>
          <w:p w14:paraId="58348F98" w14:textId="77777777" w:rsidR="00263459" w:rsidRPr="00AE346A" w:rsidRDefault="00263459">
            <w:pPr>
              <w:spacing w:line="259" w:lineRule="auto"/>
              <w:ind w:right="26"/>
              <w:jc w:val="center"/>
              <w:rPr>
                <w:rFonts w:ascii="Arial" w:hAnsi="Arial" w:cs="Arial"/>
                <w:sz w:val="22"/>
                <w:szCs w:val="22"/>
              </w:rPr>
            </w:pPr>
            <w:r w:rsidRPr="00AE346A">
              <w:rPr>
                <w:rFonts w:ascii="Arial" w:hAnsi="Arial" w:cs="Arial"/>
                <w:sz w:val="22"/>
                <w:szCs w:val="22"/>
              </w:rPr>
              <w:t xml:space="preserve">4 </w:t>
            </w:r>
          </w:p>
        </w:tc>
        <w:tc>
          <w:tcPr>
            <w:tcW w:w="3946" w:type="dxa"/>
            <w:tcBorders>
              <w:top w:val="single" w:sz="4" w:space="0" w:color="000000"/>
              <w:left w:val="single" w:sz="4" w:space="0" w:color="000000"/>
              <w:bottom w:val="single" w:sz="4" w:space="0" w:color="000000"/>
              <w:right w:val="single" w:sz="4" w:space="0" w:color="000000"/>
            </w:tcBorders>
          </w:tcPr>
          <w:p w14:paraId="19E8FCF9" w14:textId="77777777" w:rsidR="007D7D8F" w:rsidRDefault="00263459">
            <w:pPr>
              <w:spacing w:after="2"/>
              <w:ind w:left="30" w:right="191"/>
              <w:rPr>
                <w:rFonts w:ascii="Arial" w:hAnsi="Arial" w:cs="Arial"/>
                <w:b/>
                <w:sz w:val="22"/>
                <w:szCs w:val="22"/>
              </w:rPr>
            </w:pPr>
            <w:r w:rsidRPr="00AE346A">
              <w:rPr>
                <w:rFonts w:ascii="Arial" w:hAnsi="Arial" w:cs="Arial"/>
                <w:b/>
                <w:sz w:val="22"/>
                <w:szCs w:val="22"/>
                <w:u w:val="single" w:color="000000"/>
              </w:rPr>
              <w:t>Security Accreditation Plan</w:t>
            </w:r>
            <w:r w:rsidRPr="00AE346A">
              <w:rPr>
                <w:rFonts w:ascii="Arial" w:hAnsi="Arial" w:cs="Arial"/>
                <w:b/>
                <w:sz w:val="22"/>
                <w:szCs w:val="22"/>
              </w:rPr>
              <w:t xml:space="preserve"> </w:t>
            </w:r>
          </w:p>
          <w:p w14:paraId="73758C6A" w14:textId="7BCA45E9" w:rsidR="00263459" w:rsidRPr="00AE346A" w:rsidRDefault="00263459">
            <w:pPr>
              <w:spacing w:after="2"/>
              <w:ind w:left="30" w:right="191"/>
              <w:rPr>
                <w:rFonts w:ascii="Arial" w:hAnsi="Arial" w:cs="Arial"/>
                <w:sz w:val="22"/>
                <w:szCs w:val="22"/>
              </w:rPr>
            </w:pPr>
            <w:r w:rsidRPr="00AE346A">
              <w:rPr>
                <w:rFonts w:ascii="Arial" w:hAnsi="Arial" w:cs="Arial"/>
                <w:sz w:val="22"/>
                <w:szCs w:val="22"/>
              </w:rPr>
              <w:t xml:space="preserve">The Security Accreditation Plan shall set out the process for maintaining accreditation and compliance with JSP604. </w:t>
            </w:r>
          </w:p>
          <w:p w14:paraId="7F98A24F"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 </w:t>
            </w:r>
          </w:p>
        </w:tc>
        <w:tc>
          <w:tcPr>
            <w:tcW w:w="2400" w:type="dxa"/>
            <w:tcBorders>
              <w:top w:val="single" w:sz="4" w:space="0" w:color="000000"/>
              <w:left w:val="single" w:sz="4" w:space="0" w:color="000000"/>
              <w:bottom w:val="single" w:sz="4" w:space="0" w:color="000000"/>
              <w:right w:val="single" w:sz="4" w:space="0" w:color="000000"/>
            </w:tcBorders>
            <w:vAlign w:val="center"/>
          </w:tcPr>
          <w:p w14:paraId="1D97AECE" w14:textId="77777777" w:rsidR="00263459" w:rsidRPr="00AE346A" w:rsidRDefault="00263459">
            <w:pPr>
              <w:spacing w:line="259" w:lineRule="auto"/>
              <w:jc w:val="center"/>
              <w:rPr>
                <w:rFonts w:ascii="Arial" w:hAnsi="Arial" w:cs="Arial"/>
                <w:sz w:val="22"/>
                <w:szCs w:val="22"/>
              </w:rPr>
            </w:pPr>
            <w:r w:rsidRPr="00AE346A">
              <w:rPr>
                <w:rFonts w:ascii="Arial" w:hAnsi="Arial" w:cs="Arial"/>
                <w:sz w:val="22"/>
                <w:szCs w:val="22"/>
              </w:rPr>
              <w:t xml:space="preserve">2 months after the Effective Date of Contract. </w:t>
            </w:r>
          </w:p>
        </w:tc>
      </w:tr>
      <w:tr w:rsidR="00263459" w:rsidRPr="00AE346A" w14:paraId="406949A9" w14:textId="77777777">
        <w:trPr>
          <w:trHeight w:val="4978"/>
        </w:trPr>
        <w:tc>
          <w:tcPr>
            <w:tcW w:w="2674" w:type="dxa"/>
            <w:tcBorders>
              <w:top w:val="single" w:sz="4" w:space="0" w:color="000000"/>
              <w:left w:val="single" w:sz="4" w:space="0" w:color="000000"/>
              <w:bottom w:val="single" w:sz="4" w:space="0" w:color="000000"/>
              <w:right w:val="single" w:sz="4" w:space="0" w:color="000000"/>
            </w:tcBorders>
            <w:vAlign w:val="center"/>
          </w:tcPr>
          <w:p w14:paraId="7F31482C" w14:textId="77777777" w:rsidR="00263459" w:rsidRPr="00AE346A" w:rsidRDefault="00263459">
            <w:pPr>
              <w:spacing w:line="259" w:lineRule="auto"/>
              <w:ind w:right="26"/>
              <w:jc w:val="center"/>
              <w:rPr>
                <w:rFonts w:ascii="Arial" w:hAnsi="Arial" w:cs="Arial"/>
                <w:sz w:val="22"/>
                <w:szCs w:val="22"/>
              </w:rPr>
            </w:pPr>
            <w:r w:rsidRPr="00AE346A">
              <w:rPr>
                <w:rFonts w:ascii="Arial" w:hAnsi="Arial" w:cs="Arial"/>
                <w:sz w:val="22"/>
                <w:szCs w:val="22"/>
              </w:rPr>
              <w:t xml:space="preserve">5 </w:t>
            </w:r>
          </w:p>
        </w:tc>
        <w:tc>
          <w:tcPr>
            <w:tcW w:w="3946" w:type="dxa"/>
            <w:tcBorders>
              <w:top w:val="single" w:sz="4" w:space="0" w:color="000000"/>
              <w:left w:val="single" w:sz="4" w:space="0" w:color="000000"/>
              <w:bottom w:val="single" w:sz="4" w:space="0" w:color="000000"/>
              <w:right w:val="single" w:sz="4" w:space="0" w:color="000000"/>
            </w:tcBorders>
          </w:tcPr>
          <w:p w14:paraId="20AACC54" w14:textId="77777777" w:rsidR="00263459" w:rsidRPr="00AE346A" w:rsidRDefault="00263459">
            <w:pPr>
              <w:spacing w:line="259" w:lineRule="auto"/>
              <w:ind w:left="30"/>
              <w:rPr>
                <w:rFonts w:ascii="Arial" w:hAnsi="Arial" w:cs="Arial"/>
                <w:sz w:val="22"/>
                <w:szCs w:val="22"/>
              </w:rPr>
            </w:pPr>
            <w:r w:rsidRPr="00AE346A">
              <w:rPr>
                <w:rFonts w:ascii="Arial" w:hAnsi="Arial" w:cs="Arial"/>
                <w:b/>
                <w:sz w:val="22"/>
                <w:szCs w:val="22"/>
                <w:u w:val="single" w:color="000000"/>
              </w:rPr>
              <w:t>Data (Change)</w:t>
            </w:r>
            <w:r w:rsidRPr="00AE346A">
              <w:rPr>
                <w:rFonts w:ascii="Arial" w:hAnsi="Arial" w:cs="Arial"/>
                <w:b/>
                <w:sz w:val="22"/>
                <w:szCs w:val="22"/>
              </w:rPr>
              <w:t xml:space="preserve"> </w:t>
            </w:r>
          </w:p>
          <w:p w14:paraId="536D6E3C"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 </w:t>
            </w:r>
          </w:p>
          <w:p w14:paraId="282AC4B9" w14:textId="77777777" w:rsidR="00263459" w:rsidRPr="00AE346A" w:rsidRDefault="00263459">
            <w:pPr>
              <w:spacing w:after="2"/>
              <w:ind w:left="30" w:right="43"/>
              <w:rPr>
                <w:rFonts w:ascii="Arial" w:hAnsi="Arial" w:cs="Arial"/>
                <w:sz w:val="22"/>
                <w:szCs w:val="22"/>
              </w:rPr>
            </w:pPr>
            <w:r w:rsidRPr="00AE346A">
              <w:rPr>
                <w:rFonts w:ascii="Arial" w:hAnsi="Arial" w:cs="Arial"/>
                <w:sz w:val="22"/>
                <w:szCs w:val="22"/>
              </w:rPr>
              <w:t xml:space="preserve">Data (Change) shall include, </w:t>
            </w:r>
            <w:r w:rsidRPr="00AE346A">
              <w:rPr>
                <w:rFonts w:ascii="Arial" w:hAnsi="Arial" w:cs="Arial"/>
                <w:i/>
                <w:sz w:val="22"/>
                <w:szCs w:val="22"/>
              </w:rPr>
              <w:t>where appropriate</w:t>
            </w:r>
            <w:r w:rsidRPr="00AE346A">
              <w:rPr>
                <w:rFonts w:ascii="Arial" w:hAnsi="Arial" w:cs="Arial"/>
                <w:sz w:val="22"/>
                <w:szCs w:val="22"/>
              </w:rPr>
              <w:t xml:space="preserve">, but is not limited to, the following: </w:t>
            </w:r>
          </w:p>
          <w:p w14:paraId="0BC9A748"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 </w:t>
            </w:r>
          </w:p>
          <w:p w14:paraId="52231FDD" w14:textId="77777777" w:rsidR="00263459" w:rsidRPr="00AE346A" w:rsidRDefault="00263459" w:rsidP="00263459">
            <w:pPr>
              <w:numPr>
                <w:ilvl w:val="0"/>
                <w:numId w:val="63"/>
              </w:numPr>
              <w:suppressAutoHyphens w:val="0"/>
              <w:spacing w:line="242" w:lineRule="auto"/>
              <w:ind w:hanging="360"/>
              <w:rPr>
                <w:rFonts w:ascii="Arial" w:hAnsi="Arial" w:cs="Arial"/>
                <w:sz w:val="22"/>
                <w:szCs w:val="22"/>
              </w:rPr>
            </w:pPr>
            <w:r w:rsidRPr="00AE346A">
              <w:rPr>
                <w:rFonts w:ascii="Arial" w:hAnsi="Arial" w:cs="Arial"/>
                <w:sz w:val="22"/>
                <w:szCs w:val="22"/>
              </w:rPr>
              <w:t xml:space="preserve">Asset list including equipment, parts and spares; </w:t>
            </w:r>
          </w:p>
          <w:p w14:paraId="288A4FA8" w14:textId="77777777" w:rsidR="00263459" w:rsidRPr="00AE346A" w:rsidRDefault="00263459" w:rsidP="00263459">
            <w:pPr>
              <w:numPr>
                <w:ilvl w:val="0"/>
                <w:numId w:val="63"/>
              </w:numPr>
              <w:suppressAutoHyphens w:val="0"/>
              <w:spacing w:line="259" w:lineRule="auto"/>
              <w:ind w:hanging="360"/>
              <w:rPr>
                <w:rFonts w:ascii="Arial" w:hAnsi="Arial" w:cs="Arial"/>
                <w:sz w:val="22"/>
                <w:szCs w:val="22"/>
              </w:rPr>
            </w:pPr>
            <w:r w:rsidRPr="00AE346A">
              <w:rPr>
                <w:rFonts w:ascii="Arial" w:hAnsi="Arial" w:cs="Arial"/>
                <w:sz w:val="22"/>
                <w:szCs w:val="22"/>
              </w:rPr>
              <w:t xml:space="preserve">Infrastructure; </w:t>
            </w:r>
          </w:p>
          <w:p w14:paraId="5D1EA8DC" w14:textId="77777777" w:rsidR="00263459" w:rsidRPr="00AE346A" w:rsidRDefault="00263459" w:rsidP="00263459">
            <w:pPr>
              <w:numPr>
                <w:ilvl w:val="0"/>
                <w:numId w:val="63"/>
              </w:numPr>
              <w:suppressAutoHyphens w:val="0"/>
              <w:spacing w:line="259" w:lineRule="auto"/>
              <w:ind w:hanging="360"/>
              <w:rPr>
                <w:rFonts w:ascii="Arial" w:hAnsi="Arial" w:cs="Arial"/>
                <w:sz w:val="22"/>
                <w:szCs w:val="22"/>
              </w:rPr>
            </w:pPr>
            <w:r w:rsidRPr="00AE346A">
              <w:rPr>
                <w:rFonts w:ascii="Arial" w:hAnsi="Arial" w:cs="Arial"/>
                <w:sz w:val="22"/>
                <w:szCs w:val="22"/>
              </w:rPr>
              <w:t xml:space="preserve">Drawings/Layouts; </w:t>
            </w:r>
          </w:p>
          <w:p w14:paraId="7C40EF0A" w14:textId="77777777" w:rsidR="00263459" w:rsidRPr="00AE346A" w:rsidRDefault="00263459" w:rsidP="00263459">
            <w:pPr>
              <w:numPr>
                <w:ilvl w:val="0"/>
                <w:numId w:val="63"/>
              </w:numPr>
              <w:suppressAutoHyphens w:val="0"/>
              <w:spacing w:line="259" w:lineRule="auto"/>
              <w:ind w:hanging="360"/>
              <w:rPr>
                <w:rFonts w:ascii="Arial" w:hAnsi="Arial" w:cs="Arial"/>
                <w:sz w:val="22"/>
                <w:szCs w:val="22"/>
              </w:rPr>
            </w:pPr>
            <w:r w:rsidRPr="00AE346A">
              <w:rPr>
                <w:rFonts w:ascii="Arial" w:hAnsi="Arial" w:cs="Arial"/>
                <w:sz w:val="22"/>
                <w:szCs w:val="22"/>
              </w:rPr>
              <w:t xml:space="preserve">Site interconnectivity diagrams; </w:t>
            </w:r>
          </w:p>
          <w:p w14:paraId="621F3AC8" w14:textId="77777777" w:rsidR="00263459" w:rsidRPr="00AE346A" w:rsidRDefault="00263459" w:rsidP="00263459">
            <w:pPr>
              <w:numPr>
                <w:ilvl w:val="0"/>
                <w:numId w:val="63"/>
              </w:numPr>
              <w:suppressAutoHyphens w:val="0"/>
              <w:spacing w:line="259" w:lineRule="auto"/>
              <w:ind w:hanging="360"/>
              <w:rPr>
                <w:rFonts w:ascii="Arial" w:hAnsi="Arial" w:cs="Arial"/>
                <w:sz w:val="22"/>
                <w:szCs w:val="22"/>
              </w:rPr>
            </w:pPr>
            <w:r w:rsidRPr="00AE346A">
              <w:rPr>
                <w:rFonts w:ascii="Arial" w:hAnsi="Arial" w:cs="Arial"/>
                <w:sz w:val="22"/>
                <w:szCs w:val="22"/>
              </w:rPr>
              <w:t xml:space="preserve">Electrical Test Certificates; </w:t>
            </w:r>
          </w:p>
          <w:p w14:paraId="631EF713" w14:textId="77777777" w:rsidR="00263459" w:rsidRPr="00AE346A" w:rsidRDefault="00263459" w:rsidP="00263459">
            <w:pPr>
              <w:numPr>
                <w:ilvl w:val="0"/>
                <w:numId w:val="63"/>
              </w:numPr>
              <w:suppressAutoHyphens w:val="0"/>
              <w:spacing w:line="242" w:lineRule="auto"/>
              <w:ind w:hanging="360"/>
              <w:rPr>
                <w:rFonts w:ascii="Arial" w:hAnsi="Arial" w:cs="Arial"/>
                <w:sz w:val="22"/>
                <w:szCs w:val="22"/>
              </w:rPr>
            </w:pPr>
            <w:r w:rsidRPr="00AE346A">
              <w:rPr>
                <w:rFonts w:ascii="Arial" w:hAnsi="Arial" w:cs="Arial"/>
                <w:sz w:val="22"/>
                <w:szCs w:val="22"/>
              </w:rPr>
              <w:t xml:space="preserve">Security Accreditation documentation; </w:t>
            </w:r>
          </w:p>
          <w:p w14:paraId="35F98DBD" w14:textId="77777777" w:rsidR="00263459" w:rsidRPr="00AE346A" w:rsidRDefault="00263459" w:rsidP="00263459">
            <w:pPr>
              <w:numPr>
                <w:ilvl w:val="0"/>
                <w:numId w:val="63"/>
              </w:numPr>
              <w:suppressAutoHyphens w:val="0"/>
              <w:spacing w:line="242" w:lineRule="auto"/>
              <w:ind w:hanging="360"/>
              <w:rPr>
                <w:rFonts w:ascii="Arial" w:hAnsi="Arial" w:cs="Arial"/>
                <w:sz w:val="22"/>
                <w:szCs w:val="22"/>
              </w:rPr>
            </w:pPr>
            <w:r w:rsidRPr="00AE346A">
              <w:rPr>
                <w:rFonts w:ascii="Arial" w:hAnsi="Arial" w:cs="Arial"/>
                <w:sz w:val="22"/>
                <w:szCs w:val="22"/>
              </w:rPr>
              <w:t xml:space="preserve">List all Software and dates of licenses. </w:t>
            </w:r>
          </w:p>
          <w:p w14:paraId="41BF4C79"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 </w:t>
            </w:r>
          </w:p>
          <w:p w14:paraId="62E59C5D"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 </w:t>
            </w:r>
          </w:p>
        </w:tc>
        <w:tc>
          <w:tcPr>
            <w:tcW w:w="2400" w:type="dxa"/>
            <w:tcBorders>
              <w:top w:val="single" w:sz="4" w:space="0" w:color="000000"/>
              <w:left w:val="single" w:sz="4" w:space="0" w:color="000000"/>
              <w:bottom w:val="single" w:sz="4" w:space="0" w:color="000000"/>
              <w:right w:val="single" w:sz="4" w:space="0" w:color="000000"/>
            </w:tcBorders>
            <w:vAlign w:val="center"/>
          </w:tcPr>
          <w:p w14:paraId="1DAC96E5" w14:textId="77777777" w:rsidR="00263459" w:rsidRPr="00AE346A" w:rsidRDefault="00263459">
            <w:pPr>
              <w:spacing w:line="259" w:lineRule="auto"/>
              <w:ind w:left="102"/>
              <w:rPr>
                <w:rFonts w:ascii="Arial" w:hAnsi="Arial" w:cs="Arial"/>
                <w:sz w:val="22"/>
                <w:szCs w:val="22"/>
              </w:rPr>
            </w:pPr>
            <w:r w:rsidRPr="00AE346A">
              <w:rPr>
                <w:rFonts w:ascii="Arial" w:hAnsi="Arial" w:cs="Arial"/>
                <w:sz w:val="22"/>
                <w:szCs w:val="22"/>
              </w:rPr>
              <w:t xml:space="preserve">Within 15 Business </w:t>
            </w:r>
          </w:p>
          <w:p w14:paraId="01259361" w14:textId="77777777" w:rsidR="00263459" w:rsidRPr="00AE346A" w:rsidRDefault="00263459">
            <w:pPr>
              <w:spacing w:after="5" w:line="238" w:lineRule="auto"/>
              <w:ind w:left="56" w:right="20"/>
              <w:jc w:val="center"/>
              <w:rPr>
                <w:rFonts w:ascii="Arial" w:hAnsi="Arial" w:cs="Arial"/>
                <w:sz w:val="22"/>
                <w:szCs w:val="22"/>
              </w:rPr>
            </w:pPr>
            <w:r w:rsidRPr="00AE346A">
              <w:rPr>
                <w:rFonts w:ascii="Arial" w:hAnsi="Arial" w:cs="Arial"/>
                <w:sz w:val="22"/>
                <w:szCs w:val="22"/>
              </w:rPr>
              <w:t xml:space="preserve">Days from receipt by the Supplier of a </w:t>
            </w:r>
          </w:p>
          <w:p w14:paraId="1993AEF5" w14:textId="77777777" w:rsidR="00263459" w:rsidRPr="00AE346A" w:rsidRDefault="00263459">
            <w:pPr>
              <w:ind w:left="59" w:hanging="59"/>
              <w:jc w:val="center"/>
              <w:rPr>
                <w:rFonts w:ascii="Arial" w:hAnsi="Arial" w:cs="Arial"/>
                <w:sz w:val="22"/>
                <w:szCs w:val="22"/>
              </w:rPr>
            </w:pPr>
            <w:r w:rsidRPr="00AE346A">
              <w:rPr>
                <w:rFonts w:ascii="Arial" w:hAnsi="Arial" w:cs="Arial"/>
                <w:sz w:val="22"/>
                <w:szCs w:val="22"/>
              </w:rPr>
              <w:t xml:space="preserve">written request from the Authority’s Service Manager unless otherwise agreed with the </w:t>
            </w:r>
          </w:p>
          <w:p w14:paraId="51ABA1C1" w14:textId="77777777" w:rsidR="00263459" w:rsidRPr="00AE346A" w:rsidRDefault="00263459">
            <w:pPr>
              <w:spacing w:line="259" w:lineRule="auto"/>
              <w:jc w:val="center"/>
              <w:rPr>
                <w:rFonts w:ascii="Arial" w:hAnsi="Arial" w:cs="Arial"/>
                <w:sz w:val="22"/>
                <w:szCs w:val="22"/>
              </w:rPr>
            </w:pPr>
            <w:r w:rsidRPr="00AE346A">
              <w:rPr>
                <w:rFonts w:ascii="Arial" w:hAnsi="Arial" w:cs="Arial"/>
                <w:sz w:val="22"/>
                <w:szCs w:val="22"/>
              </w:rPr>
              <w:t xml:space="preserve">Authority’s Project Manager. </w:t>
            </w:r>
          </w:p>
        </w:tc>
      </w:tr>
      <w:tr w:rsidR="00263459" w:rsidRPr="00AE346A" w14:paraId="67C14C1D" w14:textId="77777777">
        <w:trPr>
          <w:trHeight w:val="2218"/>
        </w:trPr>
        <w:tc>
          <w:tcPr>
            <w:tcW w:w="2674" w:type="dxa"/>
            <w:tcBorders>
              <w:top w:val="single" w:sz="4" w:space="0" w:color="000000"/>
              <w:left w:val="single" w:sz="4" w:space="0" w:color="000000"/>
              <w:bottom w:val="single" w:sz="4" w:space="0" w:color="000000"/>
              <w:right w:val="single" w:sz="4" w:space="0" w:color="000000"/>
            </w:tcBorders>
            <w:vAlign w:val="center"/>
          </w:tcPr>
          <w:p w14:paraId="223BA0C7" w14:textId="77777777" w:rsidR="00263459" w:rsidRPr="00AE346A" w:rsidRDefault="00263459">
            <w:pPr>
              <w:spacing w:line="259" w:lineRule="auto"/>
              <w:ind w:right="26"/>
              <w:jc w:val="center"/>
              <w:rPr>
                <w:rFonts w:ascii="Arial" w:hAnsi="Arial" w:cs="Arial"/>
                <w:sz w:val="22"/>
                <w:szCs w:val="22"/>
              </w:rPr>
            </w:pPr>
            <w:r w:rsidRPr="00AE346A">
              <w:rPr>
                <w:rFonts w:ascii="Arial" w:hAnsi="Arial" w:cs="Arial"/>
                <w:sz w:val="22"/>
                <w:szCs w:val="22"/>
              </w:rPr>
              <w:lastRenderedPageBreak/>
              <w:t xml:space="preserve">6 </w:t>
            </w:r>
          </w:p>
        </w:tc>
        <w:tc>
          <w:tcPr>
            <w:tcW w:w="3946" w:type="dxa"/>
            <w:tcBorders>
              <w:top w:val="single" w:sz="4" w:space="0" w:color="000000"/>
              <w:left w:val="single" w:sz="4" w:space="0" w:color="000000"/>
              <w:bottom w:val="single" w:sz="4" w:space="0" w:color="000000"/>
              <w:right w:val="single" w:sz="4" w:space="0" w:color="000000"/>
            </w:tcBorders>
          </w:tcPr>
          <w:p w14:paraId="6493B79A" w14:textId="77777777" w:rsidR="00263459" w:rsidRPr="00AE346A" w:rsidRDefault="00263459">
            <w:pPr>
              <w:spacing w:line="259" w:lineRule="auto"/>
              <w:ind w:left="30"/>
              <w:rPr>
                <w:rFonts w:ascii="Arial" w:hAnsi="Arial" w:cs="Arial"/>
                <w:sz w:val="22"/>
                <w:szCs w:val="22"/>
              </w:rPr>
            </w:pPr>
            <w:r w:rsidRPr="00AE346A">
              <w:rPr>
                <w:rFonts w:ascii="Arial" w:hAnsi="Arial" w:cs="Arial"/>
                <w:b/>
                <w:sz w:val="22"/>
                <w:szCs w:val="22"/>
                <w:u w:val="single" w:color="000000"/>
              </w:rPr>
              <w:t>Configuration Management Plan</w:t>
            </w:r>
            <w:r w:rsidRPr="00AE346A">
              <w:rPr>
                <w:rFonts w:ascii="Arial" w:hAnsi="Arial" w:cs="Arial"/>
                <w:b/>
                <w:sz w:val="22"/>
                <w:szCs w:val="22"/>
              </w:rPr>
              <w:t xml:space="preserve"> </w:t>
            </w:r>
          </w:p>
          <w:p w14:paraId="11F76976" w14:textId="77777777" w:rsidR="00263459" w:rsidRPr="00AE346A" w:rsidRDefault="00263459">
            <w:pPr>
              <w:spacing w:line="259" w:lineRule="auto"/>
              <w:ind w:left="30"/>
              <w:rPr>
                <w:rFonts w:ascii="Arial" w:hAnsi="Arial" w:cs="Arial"/>
                <w:sz w:val="22"/>
                <w:szCs w:val="22"/>
              </w:rPr>
            </w:pPr>
            <w:r w:rsidRPr="00AE346A">
              <w:rPr>
                <w:rFonts w:ascii="Arial" w:hAnsi="Arial" w:cs="Arial"/>
                <w:b/>
                <w:sz w:val="22"/>
                <w:szCs w:val="22"/>
              </w:rPr>
              <w:t xml:space="preserve"> </w:t>
            </w:r>
          </w:p>
          <w:p w14:paraId="5B959787" w14:textId="77777777" w:rsidR="00263459" w:rsidRPr="00AE346A" w:rsidRDefault="00263459">
            <w:pPr>
              <w:spacing w:line="259" w:lineRule="auto"/>
              <w:ind w:left="30"/>
              <w:rPr>
                <w:rFonts w:ascii="Arial" w:hAnsi="Arial" w:cs="Arial"/>
                <w:sz w:val="22"/>
                <w:szCs w:val="22"/>
              </w:rPr>
            </w:pPr>
            <w:r w:rsidRPr="00AE346A">
              <w:rPr>
                <w:rFonts w:ascii="Arial" w:hAnsi="Arial" w:cs="Arial"/>
                <w:sz w:val="22"/>
                <w:szCs w:val="22"/>
              </w:rPr>
              <w:t xml:space="preserve">The Configuration Management Plan shall use best practice to ensure that the configuration of all aspects of the service are documented and current. The Configuration Management Plan </w:t>
            </w:r>
          </w:p>
        </w:tc>
        <w:tc>
          <w:tcPr>
            <w:tcW w:w="2400" w:type="dxa"/>
            <w:tcBorders>
              <w:top w:val="single" w:sz="4" w:space="0" w:color="000000"/>
              <w:left w:val="single" w:sz="4" w:space="0" w:color="000000"/>
              <w:bottom w:val="single" w:sz="4" w:space="0" w:color="000000"/>
              <w:right w:val="single" w:sz="4" w:space="0" w:color="000000"/>
            </w:tcBorders>
            <w:vAlign w:val="center"/>
          </w:tcPr>
          <w:p w14:paraId="14E2F0B6" w14:textId="77777777" w:rsidR="00263459" w:rsidRPr="00AE346A" w:rsidRDefault="00263459">
            <w:pPr>
              <w:spacing w:line="242" w:lineRule="auto"/>
              <w:jc w:val="center"/>
              <w:rPr>
                <w:rFonts w:ascii="Arial" w:hAnsi="Arial" w:cs="Arial"/>
                <w:sz w:val="22"/>
                <w:szCs w:val="22"/>
              </w:rPr>
            </w:pPr>
            <w:r w:rsidRPr="00AE346A">
              <w:rPr>
                <w:rFonts w:ascii="Arial" w:hAnsi="Arial" w:cs="Arial"/>
                <w:sz w:val="22"/>
                <w:szCs w:val="22"/>
              </w:rPr>
              <w:t xml:space="preserve">Annually, starting on the anniversary of </w:t>
            </w:r>
          </w:p>
          <w:p w14:paraId="61392159" w14:textId="77777777" w:rsidR="00263459" w:rsidRPr="00AE346A" w:rsidRDefault="00263459">
            <w:pPr>
              <w:spacing w:line="259" w:lineRule="auto"/>
              <w:jc w:val="center"/>
              <w:rPr>
                <w:rFonts w:ascii="Arial" w:hAnsi="Arial" w:cs="Arial"/>
                <w:sz w:val="22"/>
                <w:szCs w:val="22"/>
              </w:rPr>
            </w:pPr>
            <w:r w:rsidRPr="00AE346A">
              <w:rPr>
                <w:rFonts w:ascii="Arial" w:hAnsi="Arial" w:cs="Arial"/>
                <w:sz w:val="22"/>
                <w:szCs w:val="22"/>
              </w:rPr>
              <w:t xml:space="preserve">the Effective Date of Contract. </w:t>
            </w:r>
          </w:p>
        </w:tc>
      </w:tr>
    </w:tbl>
    <w:p w14:paraId="7D91ED3E" w14:textId="77777777" w:rsidR="00263459" w:rsidRPr="00AE346A" w:rsidRDefault="00263459">
      <w:pPr>
        <w:spacing w:line="259" w:lineRule="auto"/>
        <w:ind w:left="-1429" w:right="6"/>
        <w:rPr>
          <w:rFonts w:ascii="Arial" w:hAnsi="Arial" w:cs="Arial"/>
          <w:sz w:val="22"/>
          <w:szCs w:val="22"/>
        </w:rPr>
      </w:pPr>
    </w:p>
    <w:tbl>
      <w:tblPr>
        <w:tblStyle w:val="TableGrid0"/>
        <w:tblW w:w="9019" w:type="dxa"/>
        <w:tblInd w:w="16" w:type="dxa"/>
        <w:tblCellMar>
          <w:top w:w="13" w:type="dxa"/>
          <w:left w:w="106" w:type="dxa"/>
          <w:right w:w="65" w:type="dxa"/>
        </w:tblCellMar>
        <w:tblLook w:val="04A0" w:firstRow="1" w:lastRow="0" w:firstColumn="1" w:lastColumn="0" w:noHBand="0" w:noVBand="1"/>
      </w:tblPr>
      <w:tblGrid>
        <w:gridCol w:w="2673"/>
        <w:gridCol w:w="3946"/>
        <w:gridCol w:w="2400"/>
      </w:tblGrid>
      <w:tr w:rsidR="00263459" w14:paraId="6152D1BD" w14:textId="77777777">
        <w:trPr>
          <w:trHeight w:val="1392"/>
        </w:trPr>
        <w:tc>
          <w:tcPr>
            <w:tcW w:w="2674" w:type="dxa"/>
            <w:tcBorders>
              <w:top w:val="single" w:sz="4" w:space="0" w:color="000000"/>
              <w:left w:val="single" w:sz="4" w:space="0" w:color="000000"/>
              <w:bottom w:val="single" w:sz="4" w:space="0" w:color="000000"/>
              <w:right w:val="single" w:sz="4" w:space="0" w:color="000000"/>
            </w:tcBorders>
          </w:tcPr>
          <w:p w14:paraId="62475543" w14:textId="77777777" w:rsidR="00263459" w:rsidRDefault="00263459">
            <w:pPr>
              <w:spacing w:after="160" w:line="259" w:lineRule="auto"/>
            </w:pPr>
          </w:p>
        </w:tc>
        <w:tc>
          <w:tcPr>
            <w:tcW w:w="3946" w:type="dxa"/>
            <w:tcBorders>
              <w:top w:val="single" w:sz="4" w:space="0" w:color="000000"/>
              <w:left w:val="single" w:sz="4" w:space="0" w:color="000000"/>
              <w:bottom w:val="single" w:sz="4" w:space="0" w:color="000000"/>
              <w:right w:val="single" w:sz="4" w:space="0" w:color="000000"/>
            </w:tcBorders>
          </w:tcPr>
          <w:p w14:paraId="659EE15A" w14:textId="77777777" w:rsidR="00263459" w:rsidRPr="00AE346A" w:rsidRDefault="00263459">
            <w:pPr>
              <w:spacing w:line="241" w:lineRule="auto"/>
              <w:rPr>
                <w:rFonts w:ascii="Arial" w:hAnsi="Arial" w:cs="Arial"/>
                <w:sz w:val="22"/>
                <w:szCs w:val="22"/>
              </w:rPr>
            </w:pPr>
            <w:r w:rsidRPr="00AE346A">
              <w:rPr>
                <w:rFonts w:ascii="Arial" w:hAnsi="Arial" w:cs="Arial"/>
                <w:sz w:val="22"/>
                <w:szCs w:val="22"/>
              </w:rPr>
              <w:t xml:space="preserve">shall meet the MOD's Configuration Management requirements as detailed within JSP 604. </w:t>
            </w:r>
          </w:p>
          <w:p w14:paraId="1B3816C2" w14:textId="77777777" w:rsidR="00263459" w:rsidRDefault="00263459">
            <w:pPr>
              <w:spacing w:line="259" w:lineRule="auto"/>
            </w:pPr>
            <w: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1CDDAE1" w14:textId="77777777" w:rsidR="00263459" w:rsidRDefault="00263459">
            <w:pPr>
              <w:spacing w:after="160" w:line="259" w:lineRule="auto"/>
            </w:pPr>
          </w:p>
        </w:tc>
      </w:tr>
      <w:tr w:rsidR="00263459" w14:paraId="425FEA2A" w14:textId="77777777">
        <w:trPr>
          <w:trHeight w:val="11357"/>
        </w:trPr>
        <w:tc>
          <w:tcPr>
            <w:tcW w:w="2674" w:type="dxa"/>
            <w:tcBorders>
              <w:top w:val="single" w:sz="4" w:space="0" w:color="000000"/>
              <w:left w:val="single" w:sz="4" w:space="0" w:color="000000"/>
              <w:bottom w:val="single" w:sz="4" w:space="0" w:color="000000"/>
              <w:right w:val="single" w:sz="4" w:space="0" w:color="000000"/>
            </w:tcBorders>
            <w:vAlign w:val="center"/>
          </w:tcPr>
          <w:p w14:paraId="41451DFF" w14:textId="77777777" w:rsidR="00263459" w:rsidRDefault="00263459">
            <w:pPr>
              <w:spacing w:line="259" w:lineRule="auto"/>
              <w:ind w:right="38"/>
              <w:jc w:val="center"/>
            </w:pPr>
            <w:r>
              <w:lastRenderedPageBreak/>
              <w:t xml:space="preserve">7 </w:t>
            </w:r>
          </w:p>
        </w:tc>
        <w:tc>
          <w:tcPr>
            <w:tcW w:w="3946" w:type="dxa"/>
            <w:tcBorders>
              <w:top w:val="single" w:sz="4" w:space="0" w:color="000000"/>
              <w:left w:val="single" w:sz="4" w:space="0" w:color="000000"/>
              <w:bottom w:val="single" w:sz="4" w:space="0" w:color="000000"/>
              <w:right w:val="single" w:sz="4" w:space="0" w:color="000000"/>
            </w:tcBorders>
          </w:tcPr>
          <w:p w14:paraId="139C8D6A" w14:textId="77777777" w:rsidR="00263459" w:rsidRPr="00AE346A" w:rsidRDefault="00263459">
            <w:pPr>
              <w:spacing w:line="259" w:lineRule="auto"/>
              <w:rPr>
                <w:rFonts w:ascii="Arial" w:hAnsi="Arial" w:cs="Arial"/>
                <w:sz w:val="22"/>
                <w:szCs w:val="22"/>
              </w:rPr>
            </w:pPr>
            <w:r w:rsidRPr="00AE346A">
              <w:rPr>
                <w:rFonts w:ascii="Arial" w:hAnsi="Arial" w:cs="Arial"/>
                <w:b/>
                <w:sz w:val="22"/>
                <w:szCs w:val="22"/>
                <w:u w:val="single" w:color="000000"/>
              </w:rPr>
              <w:t>Exit/Demobilisation Plan</w:t>
            </w:r>
            <w:r w:rsidRPr="00AE346A">
              <w:rPr>
                <w:rFonts w:ascii="Arial" w:hAnsi="Arial" w:cs="Arial"/>
                <w:b/>
                <w:sz w:val="22"/>
                <w:szCs w:val="22"/>
              </w:rPr>
              <w:t xml:space="preserve"> </w:t>
            </w:r>
          </w:p>
          <w:p w14:paraId="77E9E3CF"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62D58744" w14:textId="77777777" w:rsidR="00263459" w:rsidRPr="00AE346A" w:rsidRDefault="00263459">
            <w:pPr>
              <w:spacing w:after="3"/>
              <w:rPr>
                <w:rFonts w:ascii="Arial" w:hAnsi="Arial" w:cs="Arial"/>
                <w:sz w:val="22"/>
                <w:szCs w:val="22"/>
              </w:rPr>
            </w:pPr>
            <w:r w:rsidRPr="00AE346A">
              <w:rPr>
                <w:rFonts w:ascii="Arial" w:hAnsi="Arial" w:cs="Arial"/>
                <w:sz w:val="22"/>
                <w:szCs w:val="22"/>
              </w:rPr>
              <w:t xml:space="preserve">The Exit/Demobilisation Plan shall describe clear commitments by the Supplier to facilitate the transition to a new Contractor engaged to deliver the service. Commitments should detail the information that will be provided by the Supplier together with the dates (key demobilisation milestones) that the information will be provided by. </w:t>
            </w:r>
          </w:p>
          <w:p w14:paraId="34B31A57"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56063EE4" w14:textId="77777777" w:rsidR="00263459" w:rsidRPr="00AE346A" w:rsidRDefault="00263459">
            <w:pPr>
              <w:spacing w:line="242" w:lineRule="auto"/>
              <w:rPr>
                <w:rFonts w:ascii="Arial" w:hAnsi="Arial" w:cs="Arial"/>
                <w:sz w:val="22"/>
                <w:szCs w:val="22"/>
              </w:rPr>
            </w:pPr>
            <w:r w:rsidRPr="00AE346A">
              <w:rPr>
                <w:rFonts w:ascii="Arial" w:hAnsi="Arial" w:cs="Arial"/>
                <w:sz w:val="22"/>
                <w:szCs w:val="22"/>
              </w:rPr>
              <w:t xml:space="preserve">The Exit/Demobilisation Plan shall include, but not be limited to: </w:t>
            </w:r>
          </w:p>
          <w:p w14:paraId="48A78F03"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5F264C4A" w14:textId="77777777" w:rsidR="00263459" w:rsidRPr="00AE346A" w:rsidRDefault="00263459" w:rsidP="00263459">
            <w:pPr>
              <w:numPr>
                <w:ilvl w:val="0"/>
                <w:numId w:val="64"/>
              </w:numPr>
              <w:suppressAutoHyphens w:val="0"/>
              <w:spacing w:after="1" w:line="241" w:lineRule="auto"/>
              <w:ind w:left="774" w:right="39" w:hanging="587"/>
              <w:rPr>
                <w:rFonts w:ascii="Arial" w:hAnsi="Arial" w:cs="Arial"/>
                <w:sz w:val="22"/>
                <w:szCs w:val="22"/>
              </w:rPr>
            </w:pPr>
            <w:r w:rsidRPr="00AE346A">
              <w:rPr>
                <w:rFonts w:ascii="Arial" w:hAnsi="Arial" w:cs="Arial"/>
                <w:sz w:val="22"/>
                <w:szCs w:val="22"/>
              </w:rPr>
              <w:t xml:space="preserve">details of key activities, deliverables and processes for exiting. Deliverables shall include: </w:t>
            </w:r>
          </w:p>
          <w:p w14:paraId="5B49A9CB" w14:textId="77777777" w:rsidR="00263459" w:rsidRPr="00AE346A" w:rsidRDefault="00263459">
            <w:pPr>
              <w:spacing w:after="13" w:line="259" w:lineRule="auto"/>
              <w:rPr>
                <w:rFonts w:ascii="Arial" w:hAnsi="Arial" w:cs="Arial"/>
                <w:sz w:val="22"/>
                <w:szCs w:val="22"/>
              </w:rPr>
            </w:pPr>
            <w:r w:rsidRPr="00AE346A">
              <w:rPr>
                <w:rFonts w:ascii="Arial" w:hAnsi="Arial" w:cs="Arial"/>
                <w:sz w:val="22"/>
                <w:szCs w:val="22"/>
              </w:rPr>
              <w:t xml:space="preserve"> </w:t>
            </w:r>
          </w:p>
          <w:p w14:paraId="3403B4B4" w14:textId="77777777" w:rsidR="00263459" w:rsidRPr="00AE346A" w:rsidRDefault="00263459" w:rsidP="00263459">
            <w:pPr>
              <w:numPr>
                <w:ilvl w:val="1"/>
                <w:numId w:val="64"/>
              </w:numPr>
              <w:suppressAutoHyphens w:val="0"/>
              <w:spacing w:line="259" w:lineRule="auto"/>
              <w:ind w:right="5" w:hanging="359"/>
              <w:rPr>
                <w:rFonts w:ascii="Arial" w:hAnsi="Arial" w:cs="Arial"/>
                <w:sz w:val="22"/>
                <w:szCs w:val="22"/>
              </w:rPr>
            </w:pPr>
            <w:r w:rsidRPr="00AE346A">
              <w:rPr>
                <w:rFonts w:ascii="Arial" w:hAnsi="Arial" w:cs="Arial"/>
                <w:sz w:val="22"/>
                <w:szCs w:val="22"/>
              </w:rPr>
              <w:t xml:space="preserve">an Asset Register; </w:t>
            </w:r>
          </w:p>
          <w:p w14:paraId="0D381CB5" w14:textId="77777777" w:rsidR="00263459" w:rsidRPr="00AE346A" w:rsidRDefault="00263459">
            <w:pPr>
              <w:spacing w:after="13" w:line="259" w:lineRule="auto"/>
              <w:ind w:left="1429"/>
              <w:rPr>
                <w:rFonts w:ascii="Arial" w:hAnsi="Arial" w:cs="Arial"/>
                <w:sz w:val="22"/>
                <w:szCs w:val="22"/>
              </w:rPr>
            </w:pPr>
            <w:r w:rsidRPr="00AE346A">
              <w:rPr>
                <w:rFonts w:ascii="Arial" w:hAnsi="Arial" w:cs="Arial"/>
                <w:sz w:val="22"/>
                <w:szCs w:val="22"/>
              </w:rPr>
              <w:t xml:space="preserve"> </w:t>
            </w:r>
          </w:p>
          <w:p w14:paraId="3CB211E3" w14:textId="77777777" w:rsidR="00263459" w:rsidRPr="00AE346A" w:rsidRDefault="00263459" w:rsidP="00263459">
            <w:pPr>
              <w:numPr>
                <w:ilvl w:val="1"/>
                <w:numId w:val="64"/>
              </w:numPr>
              <w:suppressAutoHyphens w:val="0"/>
              <w:spacing w:line="243" w:lineRule="auto"/>
              <w:ind w:right="5" w:hanging="359"/>
              <w:rPr>
                <w:rFonts w:ascii="Arial" w:hAnsi="Arial" w:cs="Arial"/>
                <w:sz w:val="22"/>
                <w:szCs w:val="22"/>
              </w:rPr>
            </w:pPr>
            <w:r w:rsidRPr="00AE346A">
              <w:rPr>
                <w:rFonts w:ascii="Arial" w:hAnsi="Arial" w:cs="Arial"/>
                <w:sz w:val="22"/>
                <w:szCs w:val="22"/>
              </w:rPr>
              <w:t xml:space="preserve">Details of how GFE will be handed over to the new Supplier. </w:t>
            </w:r>
          </w:p>
          <w:p w14:paraId="16650BE8"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p w14:paraId="3D867FF9" w14:textId="77777777" w:rsidR="00263459" w:rsidRPr="00AE346A" w:rsidRDefault="00263459" w:rsidP="00263459">
            <w:pPr>
              <w:numPr>
                <w:ilvl w:val="0"/>
                <w:numId w:val="64"/>
              </w:numPr>
              <w:suppressAutoHyphens w:val="0"/>
              <w:spacing w:after="1" w:line="241" w:lineRule="auto"/>
              <w:ind w:left="774" w:right="39" w:hanging="587"/>
              <w:rPr>
                <w:rFonts w:ascii="Arial" w:hAnsi="Arial" w:cs="Arial"/>
                <w:sz w:val="22"/>
                <w:szCs w:val="22"/>
              </w:rPr>
            </w:pPr>
            <w:r w:rsidRPr="00AE346A">
              <w:rPr>
                <w:rFonts w:ascii="Arial" w:hAnsi="Arial" w:cs="Arial"/>
                <w:sz w:val="22"/>
                <w:szCs w:val="22"/>
              </w:rPr>
              <w:t xml:space="preserve">ii) a timetable of activities that will be performed by the Supplier, and required to be performed by the Authority and any other party. </w:t>
            </w:r>
          </w:p>
          <w:p w14:paraId="6BE8523D" w14:textId="77777777" w:rsidR="00263459" w:rsidRPr="00AE346A" w:rsidRDefault="00263459">
            <w:pPr>
              <w:spacing w:line="259" w:lineRule="auto"/>
              <w:ind w:left="720"/>
              <w:rPr>
                <w:rFonts w:ascii="Arial" w:hAnsi="Arial" w:cs="Arial"/>
                <w:sz w:val="22"/>
                <w:szCs w:val="22"/>
              </w:rPr>
            </w:pPr>
            <w:r w:rsidRPr="00AE346A">
              <w:rPr>
                <w:rFonts w:ascii="Arial" w:hAnsi="Arial" w:cs="Arial"/>
                <w:sz w:val="22"/>
                <w:szCs w:val="22"/>
              </w:rPr>
              <w:t xml:space="preserve"> </w:t>
            </w:r>
          </w:p>
          <w:p w14:paraId="4AA7E5BF" w14:textId="77777777" w:rsidR="00263459" w:rsidRPr="00AE346A" w:rsidRDefault="00263459" w:rsidP="00263459">
            <w:pPr>
              <w:numPr>
                <w:ilvl w:val="0"/>
                <w:numId w:val="64"/>
              </w:numPr>
              <w:suppressAutoHyphens w:val="0"/>
              <w:spacing w:line="259" w:lineRule="auto"/>
              <w:ind w:left="774" w:right="39" w:hanging="587"/>
              <w:rPr>
                <w:rFonts w:ascii="Arial" w:hAnsi="Arial" w:cs="Arial"/>
                <w:sz w:val="22"/>
                <w:szCs w:val="22"/>
              </w:rPr>
            </w:pPr>
            <w:r w:rsidRPr="00AE346A">
              <w:rPr>
                <w:rFonts w:ascii="Arial" w:hAnsi="Arial" w:cs="Arial"/>
                <w:sz w:val="22"/>
                <w:szCs w:val="22"/>
              </w:rPr>
              <w:t xml:space="preserve">as part of a future competitive tender exercise, an agreement to support site visits for any potential suppliers who wish to undertake due diligence and how you will do this. </w:t>
            </w:r>
          </w:p>
        </w:tc>
        <w:tc>
          <w:tcPr>
            <w:tcW w:w="2400" w:type="dxa"/>
            <w:tcBorders>
              <w:top w:val="single" w:sz="4" w:space="0" w:color="000000"/>
              <w:left w:val="single" w:sz="4" w:space="0" w:color="000000"/>
              <w:bottom w:val="single" w:sz="4" w:space="0" w:color="000000"/>
              <w:right w:val="single" w:sz="4" w:space="0" w:color="000000"/>
            </w:tcBorders>
            <w:vAlign w:val="center"/>
          </w:tcPr>
          <w:p w14:paraId="2625A655" w14:textId="77777777" w:rsidR="00263459" w:rsidRPr="00AE346A" w:rsidRDefault="00263459">
            <w:pPr>
              <w:spacing w:line="259" w:lineRule="auto"/>
              <w:ind w:right="44"/>
              <w:jc w:val="center"/>
              <w:rPr>
                <w:rFonts w:ascii="Arial" w:hAnsi="Arial" w:cs="Arial"/>
                <w:sz w:val="22"/>
                <w:szCs w:val="22"/>
              </w:rPr>
            </w:pPr>
            <w:r w:rsidRPr="00AE346A">
              <w:rPr>
                <w:rFonts w:ascii="Arial" w:hAnsi="Arial" w:cs="Arial"/>
                <w:sz w:val="22"/>
                <w:szCs w:val="22"/>
              </w:rPr>
              <w:t xml:space="preserve">1 year after the </w:t>
            </w:r>
          </w:p>
          <w:p w14:paraId="0D6ACB78" w14:textId="77777777" w:rsidR="00263459" w:rsidRPr="00AE346A" w:rsidRDefault="00263459">
            <w:pPr>
              <w:spacing w:line="259" w:lineRule="auto"/>
              <w:ind w:right="44"/>
              <w:jc w:val="center"/>
              <w:rPr>
                <w:rFonts w:ascii="Arial" w:hAnsi="Arial" w:cs="Arial"/>
                <w:sz w:val="22"/>
                <w:szCs w:val="22"/>
              </w:rPr>
            </w:pPr>
            <w:r w:rsidRPr="00AE346A">
              <w:rPr>
                <w:rFonts w:ascii="Arial" w:hAnsi="Arial" w:cs="Arial"/>
                <w:sz w:val="22"/>
                <w:szCs w:val="22"/>
              </w:rPr>
              <w:t xml:space="preserve">Effective Date of </w:t>
            </w:r>
          </w:p>
          <w:p w14:paraId="550C8419" w14:textId="77777777" w:rsidR="00263459" w:rsidRPr="00AE346A" w:rsidRDefault="00263459">
            <w:pPr>
              <w:spacing w:after="5" w:line="238" w:lineRule="auto"/>
              <w:jc w:val="center"/>
              <w:rPr>
                <w:rFonts w:ascii="Arial" w:hAnsi="Arial" w:cs="Arial"/>
                <w:sz w:val="22"/>
                <w:szCs w:val="22"/>
              </w:rPr>
            </w:pPr>
            <w:r w:rsidRPr="00AE346A">
              <w:rPr>
                <w:rFonts w:ascii="Arial" w:hAnsi="Arial" w:cs="Arial"/>
                <w:sz w:val="22"/>
                <w:szCs w:val="22"/>
              </w:rPr>
              <w:t xml:space="preserve">Contract. To be updated on at least </w:t>
            </w:r>
          </w:p>
          <w:p w14:paraId="5C349430" w14:textId="77777777" w:rsidR="00263459" w:rsidRPr="00AE346A" w:rsidRDefault="00263459">
            <w:pPr>
              <w:spacing w:line="259" w:lineRule="auto"/>
              <w:ind w:right="44"/>
              <w:jc w:val="center"/>
              <w:rPr>
                <w:rFonts w:ascii="Arial" w:hAnsi="Arial" w:cs="Arial"/>
                <w:sz w:val="22"/>
                <w:szCs w:val="22"/>
              </w:rPr>
            </w:pPr>
            <w:r w:rsidRPr="00AE346A">
              <w:rPr>
                <w:rFonts w:ascii="Arial" w:hAnsi="Arial" w:cs="Arial"/>
                <w:sz w:val="22"/>
                <w:szCs w:val="22"/>
              </w:rPr>
              <w:t xml:space="preserve">an annual basis. </w:t>
            </w:r>
          </w:p>
          <w:p w14:paraId="6825DEDC" w14:textId="77777777" w:rsidR="00263459" w:rsidRPr="00AE346A" w:rsidRDefault="00263459">
            <w:pPr>
              <w:spacing w:line="259" w:lineRule="auto"/>
              <w:ind w:left="22"/>
              <w:jc w:val="center"/>
              <w:rPr>
                <w:rFonts w:ascii="Arial" w:hAnsi="Arial" w:cs="Arial"/>
                <w:sz w:val="22"/>
                <w:szCs w:val="22"/>
              </w:rPr>
            </w:pPr>
            <w:r w:rsidRPr="00AE346A">
              <w:rPr>
                <w:rFonts w:ascii="Arial" w:hAnsi="Arial" w:cs="Arial"/>
                <w:sz w:val="22"/>
                <w:szCs w:val="22"/>
              </w:rPr>
              <w:t xml:space="preserve"> </w:t>
            </w:r>
          </w:p>
          <w:p w14:paraId="0FE38D91" w14:textId="77777777" w:rsidR="00263459" w:rsidRPr="00AE346A" w:rsidRDefault="00263459">
            <w:pPr>
              <w:spacing w:line="259" w:lineRule="auto"/>
              <w:ind w:left="65"/>
              <w:rPr>
                <w:rFonts w:ascii="Arial" w:hAnsi="Arial" w:cs="Arial"/>
                <w:sz w:val="22"/>
                <w:szCs w:val="22"/>
              </w:rPr>
            </w:pPr>
            <w:r w:rsidRPr="00AE346A">
              <w:rPr>
                <w:rFonts w:ascii="Arial" w:hAnsi="Arial" w:cs="Arial"/>
                <w:sz w:val="22"/>
                <w:szCs w:val="22"/>
              </w:rPr>
              <w:t xml:space="preserve">To be implemented </w:t>
            </w:r>
          </w:p>
          <w:p w14:paraId="27BABFE1" w14:textId="77777777" w:rsidR="00263459" w:rsidRPr="00AE346A" w:rsidRDefault="00263459">
            <w:pPr>
              <w:spacing w:line="259" w:lineRule="auto"/>
              <w:ind w:left="25"/>
              <w:rPr>
                <w:rFonts w:ascii="Arial" w:hAnsi="Arial" w:cs="Arial"/>
                <w:sz w:val="22"/>
                <w:szCs w:val="22"/>
              </w:rPr>
            </w:pPr>
            <w:r w:rsidRPr="00AE346A">
              <w:rPr>
                <w:rFonts w:ascii="Arial" w:hAnsi="Arial" w:cs="Arial"/>
                <w:sz w:val="22"/>
                <w:szCs w:val="22"/>
              </w:rPr>
              <w:t xml:space="preserve">3-years before OSD </w:t>
            </w:r>
          </w:p>
        </w:tc>
      </w:tr>
      <w:tr w:rsidR="00263459" w14:paraId="0F4356FB" w14:textId="77777777">
        <w:trPr>
          <w:trHeight w:val="288"/>
        </w:trPr>
        <w:tc>
          <w:tcPr>
            <w:tcW w:w="2674" w:type="dxa"/>
            <w:tcBorders>
              <w:top w:val="single" w:sz="4" w:space="0" w:color="000000"/>
              <w:left w:val="single" w:sz="4" w:space="0" w:color="000000"/>
              <w:bottom w:val="single" w:sz="4" w:space="0" w:color="000000"/>
              <w:right w:val="single" w:sz="4" w:space="0" w:color="000000"/>
            </w:tcBorders>
          </w:tcPr>
          <w:p w14:paraId="74A71569" w14:textId="77777777" w:rsidR="00263459" w:rsidRDefault="00263459">
            <w:pPr>
              <w:spacing w:after="160" w:line="259" w:lineRule="auto"/>
            </w:pPr>
          </w:p>
        </w:tc>
        <w:tc>
          <w:tcPr>
            <w:tcW w:w="3946" w:type="dxa"/>
            <w:tcBorders>
              <w:top w:val="single" w:sz="4" w:space="0" w:color="000000"/>
              <w:left w:val="single" w:sz="4" w:space="0" w:color="000000"/>
              <w:bottom w:val="single" w:sz="4" w:space="0" w:color="000000"/>
              <w:right w:val="single" w:sz="4" w:space="0" w:color="000000"/>
            </w:tcBorders>
          </w:tcPr>
          <w:p w14:paraId="48ED5A46" w14:textId="77777777" w:rsidR="00263459" w:rsidRPr="00AE346A" w:rsidRDefault="00263459">
            <w:pPr>
              <w:spacing w:line="259" w:lineRule="auto"/>
              <w:rPr>
                <w:rFonts w:ascii="Arial" w:hAnsi="Arial" w:cs="Arial"/>
                <w:sz w:val="22"/>
                <w:szCs w:val="22"/>
              </w:rPr>
            </w:pPr>
            <w:r w:rsidRPr="00AE346A">
              <w:rPr>
                <w:rFonts w:ascii="Arial" w:hAnsi="Arial" w:cs="Arial"/>
                <w:sz w:val="22"/>
                <w:szCs w:val="22"/>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4AD1675" w14:textId="77777777" w:rsidR="00263459" w:rsidRPr="00AE346A" w:rsidRDefault="00263459">
            <w:pPr>
              <w:spacing w:after="160" w:line="259" w:lineRule="auto"/>
              <w:rPr>
                <w:rFonts w:ascii="Arial" w:hAnsi="Arial" w:cs="Arial"/>
                <w:sz w:val="22"/>
                <w:szCs w:val="22"/>
              </w:rPr>
            </w:pPr>
          </w:p>
        </w:tc>
      </w:tr>
    </w:tbl>
    <w:p w14:paraId="256C91CF" w14:textId="77777777" w:rsidR="00263459" w:rsidRDefault="00263459">
      <w:pPr>
        <w:spacing w:after="191" w:line="259" w:lineRule="auto"/>
        <w:ind w:left="11"/>
      </w:pPr>
      <w:r>
        <w:rPr>
          <w:b/>
          <w:sz w:val="22"/>
        </w:rPr>
        <w:t xml:space="preserve"> </w:t>
      </w:r>
    </w:p>
    <w:p w14:paraId="512275A2" w14:textId="77777777" w:rsidR="00263459" w:rsidRPr="00AE346A" w:rsidRDefault="00263459" w:rsidP="00AE346A">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3" w:name="_Toc198345"/>
      <w:r w:rsidRPr="00AE346A">
        <w:rPr>
          <w:rFonts w:ascii="Arial" w:eastAsia="STZhongsong" w:hAnsi="Arial"/>
          <w:caps w:val="0"/>
          <w:sz w:val="32"/>
          <w:szCs w:val="32"/>
          <w:lang w:eastAsia="zh-CN"/>
        </w:rPr>
        <w:t xml:space="preserve">MANAGEMENT INFORMATION/REPORTING </w:t>
      </w:r>
      <w:bookmarkEnd w:id="23"/>
    </w:p>
    <w:p w14:paraId="3207B3F9" w14:textId="2889630C" w:rsidR="00263459" w:rsidRPr="00AE346A" w:rsidRDefault="00263459" w:rsidP="00AE346A">
      <w:pPr>
        <w:pStyle w:val="ListParagraph"/>
        <w:numPr>
          <w:ilvl w:val="1"/>
          <w:numId w:val="71"/>
        </w:numPr>
        <w:rPr>
          <w:rFonts w:ascii="Arial" w:hAnsi="Arial" w:cs="Arial"/>
          <w:sz w:val="22"/>
          <w:szCs w:val="22"/>
        </w:rPr>
      </w:pPr>
      <w:r w:rsidRPr="00AE346A">
        <w:rPr>
          <w:rFonts w:ascii="Arial" w:hAnsi="Arial" w:cs="Arial"/>
          <w:sz w:val="22"/>
          <w:szCs w:val="22"/>
        </w:rPr>
        <w:t>The Supplier shall provide monthly service reports to the Authority.</w:t>
      </w:r>
      <w:r w:rsidR="00AE346A">
        <w:rPr>
          <w:rFonts w:ascii="Arial" w:hAnsi="Arial" w:cs="Arial"/>
          <w:sz w:val="22"/>
          <w:szCs w:val="22"/>
        </w:rPr>
        <w:br/>
      </w:r>
      <w:r w:rsidRPr="00AE346A">
        <w:rPr>
          <w:rFonts w:ascii="Arial" w:hAnsi="Arial" w:cs="Arial"/>
          <w:sz w:val="22"/>
          <w:szCs w:val="22"/>
        </w:rPr>
        <w:t xml:space="preserve">   </w:t>
      </w:r>
    </w:p>
    <w:p w14:paraId="6C90356A" w14:textId="0ABA20A2" w:rsidR="00263459" w:rsidRPr="00AE346A" w:rsidRDefault="00263459" w:rsidP="00AE346A">
      <w:pPr>
        <w:pStyle w:val="ListParagraph"/>
        <w:numPr>
          <w:ilvl w:val="1"/>
          <w:numId w:val="71"/>
        </w:numPr>
        <w:rPr>
          <w:rFonts w:ascii="Arial" w:hAnsi="Arial" w:cs="Arial"/>
          <w:sz w:val="22"/>
          <w:szCs w:val="22"/>
        </w:rPr>
      </w:pPr>
      <w:r w:rsidRPr="00AE346A">
        <w:rPr>
          <w:rFonts w:ascii="Arial" w:hAnsi="Arial" w:cs="Arial"/>
          <w:sz w:val="22"/>
          <w:szCs w:val="22"/>
        </w:rPr>
        <w:t xml:space="preserve">The reports shall be used as the basis of the discussions at the monthly Service Review Meetings. These shall align with quarterly Contract Review Meetings. </w:t>
      </w:r>
      <w:r w:rsidR="00AE346A">
        <w:rPr>
          <w:rFonts w:ascii="Arial" w:hAnsi="Arial" w:cs="Arial"/>
          <w:sz w:val="22"/>
          <w:szCs w:val="22"/>
        </w:rPr>
        <w:br/>
      </w:r>
    </w:p>
    <w:p w14:paraId="7C451D9B" w14:textId="61CA4C17" w:rsidR="00263459" w:rsidRPr="00AE346A" w:rsidRDefault="00263459" w:rsidP="00AE346A">
      <w:pPr>
        <w:pStyle w:val="ListParagraph"/>
        <w:numPr>
          <w:ilvl w:val="1"/>
          <w:numId w:val="71"/>
        </w:numPr>
        <w:rPr>
          <w:rFonts w:ascii="Arial" w:hAnsi="Arial" w:cs="Arial"/>
          <w:sz w:val="22"/>
          <w:szCs w:val="22"/>
        </w:rPr>
      </w:pPr>
      <w:r w:rsidRPr="00AE346A">
        <w:rPr>
          <w:rFonts w:ascii="Arial" w:hAnsi="Arial" w:cs="Arial"/>
          <w:sz w:val="22"/>
          <w:szCs w:val="22"/>
        </w:rPr>
        <w:t xml:space="preserve">The reports shall be delivered to the Authority’s Service Manager at least five (5) Business Days before the monthly Service Review Meeting. </w:t>
      </w:r>
      <w:r w:rsidR="00AE346A" w:rsidRPr="00AE346A">
        <w:rPr>
          <w:rFonts w:ascii="Arial" w:hAnsi="Arial" w:cs="Arial"/>
          <w:sz w:val="22"/>
          <w:szCs w:val="22"/>
        </w:rPr>
        <w:br/>
      </w:r>
    </w:p>
    <w:p w14:paraId="028DAD30" w14:textId="1B330396" w:rsidR="00263459" w:rsidRPr="00AE346A" w:rsidRDefault="00263459" w:rsidP="00AE346A">
      <w:pPr>
        <w:pStyle w:val="ListParagraph"/>
        <w:numPr>
          <w:ilvl w:val="1"/>
          <w:numId w:val="71"/>
        </w:numPr>
        <w:rPr>
          <w:rFonts w:ascii="Arial" w:hAnsi="Arial" w:cs="Arial"/>
          <w:sz w:val="22"/>
          <w:szCs w:val="22"/>
        </w:rPr>
      </w:pPr>
      <w:r w:rsidRPr="00AE346A">
        <w:rPr>
          <w:rFonts w:ascii="Arial" w:hAnsi="Arial" w:cs="Arial"/>
          <w:sz w:val="22"/>
          <w:szCs w:val="22"/>
        </w:rPr>
        <w:t xml:space="preserve">The reports shall not prejudice any rights or obligations of the Authority or the Contractor under the Contract.   </w:t>
      </w:r>
      <w:r w:rsidR="00AE346A">
        <w:rPr>
          <w:rFonts w:ascii="Arial" w:hAnsi="Arial" w:cs="Arial"/>
          <w:sz w:val="22"/>
          <w:szCs w:val="22"/>
        </w:rPr>
        <w:br/>
      </w:r>
    </w:p>
    <w:p w14:paraId="1039B0E1"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4" w:name="_Toc198346"/>
      <w:r w:rsidRPr="00F22187">
        <w:rPr>
          <w:rFonts w:ascii="Arial" w:eastAsia="STZhongsong" w:hAnsi="Arial"/>
          <w:caps w:val="0"/>
          <w:sz w:val="32"/>
          <w:szCs w:val="32"/>
          <w:lang w:eastAsia="zh-CN"/>
        </w:rPr>
        <w:t xml:space="preserve">VOLUMES </w:t>
      </w:r>
      <w:bookmarkEnd w:id="24"/>
    </w:p>
    <w:p w14:paraId="10436230" w14:textId="3B7704F3"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volumes for this requirement are outlined in section 6 “The Requirement”. </w:t>
      </w:r>
      <w:r w:rsidR="00F22187">
        <w:rPr>
          <w:rFonts w:ascii="Arial" w:hAnsi="Arial" w:cs="Arial"/>
          <w:sz w:val="22"/>
          <w:szCs w:val="22"/>
        </w:rPr>
        <w:br/>
      </w:r>
    </w:p>
    <w:p w14:paraId="041A89A2"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5" w:name="_Toc198347"/>
      <w:r w:rsidRPr="00F22187">
        <w:rPr>
          <w:rFonts w:ascii="Arial" w:eastAsia="STZhongsong" w:hAnsi="Arial"/>
          <w:caps w:val="0"/>
          <w:sz w:val="32"/>
          <w:szCs w:val="32"/>
          <w:lang w:eastAsia="zh-CN"/>
        </w:rPr>
        <w:t xml:space="preserve">CONTINUOUS IMPROVEMENT </w:t>
      </w:r>
      <w:bookmarkEnd w:id="25"/>
    </w:p>
    <w:p w14:paraId="091EB631" w14:textId="435A6DA9"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will be expected to continually improve the way in which the required Services are to be delivered throughout the Contract duration. </w:t>
      </w:r>
      <w:r w:rsidR="00F22187">
        <w:rPr>
          <w:rFonts w:ascii="Arial" w:hAnsi="Arial" w:cs="Arial"/>
          <w:sz w:val="22"/>
          <w:szCs w:val="22"/>
        </w:rPr>
        <w:br/>
      </w:r>
    </w:p>
    <w:p w14:paraId="7A401AF6" w14:textId="3C71366D"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should present new ways of working to the Authority during monthly Service Review Meetings and produce a Continuous Improvement Plan in accordance with Schedule S7 (Continuous Improvement) for the Authority’s approval.  </w:t>
      </w:r>
      <w:r w:rsidR="00F22187">
        <w:rPr>
          <w:rFonts w:ascii="Arial" w:hAnsi="Arial" w:cs="Arial"/>
          <w:sz w:val="22"/>
          <w:szCs w:val="22"/>
        </w:rPr>
        <w:br/>
      </w:r>
    </w:p>
    <w:p w14:paraId="0857532B" w14:textId="4A92A030"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Changes to the way in which the Services are to be delivered must be brought to the Authority’s attention and agreed prior to any changes being implemented. </w:t>
      </w:r>
      <w:r w:rsidR="00F22187">
        <w:rPr>
          <w:rFonts w:ascii="Arial" w:hAnsi="Arial" w:cs="Arial"/>
          <w:sz w:val="22"/>
          <w:szCs w:val="22"/>
        </w:rPr>
        <w:br/>
      </w:r>
    </w:p>
    <w:p w14:paraId="191E5F95"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6" w:name="_Toc198348"/>
      <w:r w:rsidRPr="00F22187">
        <w:rPr>
          <w:rFonts w:ascii="Arial" w:eastAsia="STZhongsong" w:hAnsi="Arial"/>
          <w:caps w:val="0"/>
          <w:sz w:val="32"/>
          <w:szCs w:val="32"/>
          <w:lang w:eastAsia="zh-CN"/>
        </w:rPr>
        <w:t xml:space="preserve">SUSTAINABILITY / SOCIAL VALUE </w:t>
      </w:r>
      <w:bookmarkEnd w:id="26"/>
    </w:p>
    <w:p w14:paraId="3D458B21" w14:textId="3E076C30"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shall demonstrate how they will influence staff, suppliers, customers and communities through the delivery of the contract to support the Policy Outcome, e.g., engagement, co-design/creation, training and education, partnering/collaborating, volunteering. </w:t>
      </w:r>
      <w:r w:rsidR="00F22187">
        <w:rPr>
          <w:rFonts w:ascii="Arial" w:hAnsi="Arial" w:cs="Arial"/>
          <w:sz w:val="22"/>
          <w:szCs w:val="22"/>
        </w:rPr>
        <w:br/>
      </w:r>
    </w:p>
    <w:p w14:paraId="2FF74D14" w14:textId="43B7D5AD"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shall demonstrate how they will improve health and wellbeing. How they will implement their commitment and by when. Also, how they will monitor, measure and report on their commitments/the impact of their proposals. </w:t>
      </w:r>
      <w:r w:rsidR="00F22187">
        <w:rPr>
          <w:rFonts w:ascii="Arial" w:hAnsi="Arial" w:cs="Arial"/>
          <w:sz w:val="22"/>
          <w:szCs w:val="22"/>
        </w:rPr>
        <w:br/>
      </w:r>
    </w:p>
    <w:p w14:paraId="3D54B4CF" w14:textId="53AF269E"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shall demonstrate how they will Improve community integration. How they will implement their commitment and by when. Also, how they will monitor, </w:t>
      </w:r>
      <w:r w:rsidRPr="00F22187">
        <w:rPr>
          <w:rFonts w:ascii="Arial" w:hAnsi="Arial" w:cs="Arial"/>
          <w:sz w:val="22"/>
          <w:szCs w:val="22"/>
        </w:rPr>
        <w:lastRenderedPageBreak/>
        <w:t>measure and report on their commitments/the impact of their proposals.</w:t>
      </w:r>
      <w:r w:rsidR="00F22187">
        <w:rPr>
          <w:rFonts w:ascii="Arial" w:hAnsi="Arial" w:cs="Arial"/>
          <w:sz w:val="22"/>
          <w:szCs w:val="22"/>
        </w:rPr>
        <w:br/>
      </w:r>
      <w:r w:rsidRPr="00F22187">
        <w:rPr>
          <w:rFonts w:ascii="Arial" w:hAnsi="Arial" w:cs="Arial"/>
          <w:sz w:val="22"/>
          <w:szCs w:val="22"/>
        </w:rPr>
        <w:t xml:space="preserve">  </w:t>
      </w:r>
    </w:p>
    <w:p w14:paraId="75A93A0B"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7" w:name="_Toc198349"/>
      <w:r w:rsidRPr="00F22187">
        <w:rPr>
          <w:rFonts w:ascii="Arial" w:eastAsia="STZhongsong" w:hAnsi="Arial"/>
          <w:caps w:val="0"/>
          <w:sz w:val="32"/>
          <w:szCs w:val="32"/>
          <w:lang w:eastAsia="zh-CN"/>
        </w:rPr>
        <w:t xml:space="preserve">PRICE </w:t>
      </w:r>
      <w:bookmarkEnd w:id="27"/>
    </w:p>
    <w:p w14:paraId="7824B7D2" w14:textId="15736516"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Prices are to be submitted via the e-Sourcing Suite Attachment 4 – Price Schedule excluding VAT and including all other expenses relating to Contract delivery. </w:t>
      </w:r>
      <w:r w:rsidR="00F22187">
        <w:rPr>
          <w:rFonts w:ascii="Arial" w:hAnsi="Arial" w:cs="Arial"/>
          <w:sz w:val="22"/>
          <w:szCs w:val="22"/>
        </w:rPr>
        <w:br/>
      </w:r>
    </w:p>
    <w:p w14:paraId="33ACEEFF" w14:textId="0ECFFC88"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Suppliers shall provide pricing for the following: </w:t>
      </w:r>
      <w:r w:rsidR="00F22187">
        <w:rPr>
          <w:rFonts w:ascii="Arial" w:hAnsi="Arial" w:cs="Arial"/>
          <w:sz w:val="22"/>
          <w:szCs w:val="22"/>
        </w:rPr>
        <w:br/>
      </w:r>
    </w:p>
    <w:p w14:paraId="0C598249" w14:textId="77777777" w:rsidR="00263459" w:rsidRPr="00F22187" w:rsidRDefault="00263459" w:rsidP="00263459">
      <w:pPr>
        <w:numPr>
          <w:ilvl w:val="0"/>
          <w:numId w:val="48"/>
        </w:numPr>
        <w:suppressAutoHyphens w:val="0"/>
        <w:autoSpaceDN/>
        <w:spacing w:after="11" w:line="249" w:lineRule="auto"/>
        <w:ind w:right="3" w:hanging="360"/>
        <w:textAlignment w:val="auto"/>
        <w:rPr>
          <w:rFonts w:ascii="Arial" w:hAnsi="Arial" w:cs="Arial"/>
          <w:sz w:val="22"/>
          <w:szCs w:val="22"/>
        </w:rPr>
      </w:pPr>
      <w:r w:rsidRPr="00F22187">
        <w:rPr>
          <w:rFonts w:ascii="Arial" w:hAnsi="Arial" w:cs="Arial"/>
          <w:sz w:val="22"/>
          <w:szCs w:val="22"/>
        </w:rPr>
        <w:t xml:space="preserve">Firm Term (Firm for 3 years); </w:t>
      </w:r>
    </w:p>
    <w:p w14:paraId="60E7CF3C" w14:textId="77777777" w:rsidR="00263459" w:rsidRPr="00F22187" w:rsidRDefault="00263459" w:rsidP="00263459">
      <w:pPr>
        <w:numPr>
          <w:ilvl w:val="0"/>
          <w:numId w:val="48"/>
        </w:numPr>
        <w:suppressAutoHyphens w:val="0"/>
        <w:autoSpaceDN/>
        <w:spacing w:line="249" w:lineRule="auto"/>
        <w:ind w:right="3" w:hanging="360"/>
        <w:textAlignment w:val="auto"/>
        <w:rPr>
          <w:rFonts w:ascii="Arial" w:hAnsi="Arial" w:cs="Arial"/>
          <w:sz w:val="22"/>
          <w:szCs w:val="22"/>
        </w:rPr>
      </w:pPr>
      <w:r w:rsidRPr="00F22187">
        <w:rPr>
          <w:rFonts w:ascii="Arial" w:hAnsi="Arial" w:cs="Arial"/>
          <w:sz w:val="22"/>
          <w:szCs w:val="22"/>
        </w:rPr>
        <w:t>Fixed Costs (Years 4 &amp; 5 – The Buyer shall seek refreshed pricing from the supplier via a ‘Variation of Pricing’ (</w:t>
      </w:r>
      <w:proofErr w:type="spellStart"/>
      <w:r w:rsidRPr="00F22187">
        <w:rPr>
          <w:rFonts w:ascii="Arial" w:hAnsi="Arial" w:cs="Arial"/>
          <w:sz w:val="22"/>
          <w:szCs w:val="22"/>
        </w:rPr>
        <w:t>VoP</w:t>
      </w:r>
      <w:proofErr w:type="spellEnd"/>
      <w:r w:rsidRPr="00F22187">
        <w:rPr>
          <w:rFonts w:ascii="Arial" w:hAnsi="Arial" w:cs="Arial"/>
          <w:sz w:val="22"/>
          <w:szCs w:val="22"/>
        </w:rPr>
        <w:t>) upon successful completion of 3</w:t>
      </w:r>
      <w:r w:rsidRPr="00F22187">
        <w:rPr>
          <w:rFonts w:ascii="Arial" w:hAnsi="Arial" w:cs="Arial"/>
          <w:sz w:val="22"/>
          <w:szCs w:val="22"/>
          <w:vertAlign w:val="superscript"/>
        </w:rPr>
        <w:t>rd</w:t>
      </w:r>
      <w:r w:rsidRPr="00F22187">
        <w:rPr>
          <w:rFonts w:ascii="Arial" w:hAnsi="Arial" w:cs="Arial"/>
          <w:sz w:val="22"/>
          <w:szCs w:val="22"/>
        </w:rPr>
        <w:t xml:space="preserve"> year delivery). </w:t>
      </w:r>
    </w:p>
    <w:p w14:paraId="38060AC9" w14:textId="77777777" w:rsidR="00263459" w:rsidRDefault="00263459">
      <w:pPr>
        <w:spacing w:line="259" w:lineRule="auto"/>
        <w:ind w:left="731"/>
      </w:pPr>
      <w:r>
        <w:t xml:space="preserve"> </w:t>
      </w:r>
    </w:p>
    <w:p w14:paraId="5AD8A0A0" w14:textId="0CE3CF49"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shall also take TUPE implications into consideration when completing Attachment 4 Price Schedule. Attachment 4 Price Schedule has a TUPE section factored in to outline costs involved. Further details regarding TUPE can be found within section 14 ‘Staff and Customer Service’ and Attachment 7 TUPE Information. </w:t>
      </w:r>
    </w:p>
    <w:p w14:paraId="439711A3" w14:textId="0A4C8F34" w:rsidR="00263459" w:rsidRDefault="00263459" w:rsidP="00F22187">
      <w:pPr>
        <w:spacing w:after="177" w:line="259" w:lineRule="auto"/>
      </w:pPr>
    </w:p>
    <w:p w14:paraId="158C6931"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8" w:name="_Toc198350"/>
      <w:r w:rsidRPr="00F22187">
        <w:rPr>
          <w:rFonts w:ascii="Arial" w:eastAsia="STZhongsong" w:hAnsi="Arial"/>
          <w:caps w:val="0"/>
          <w:sz w:val="32"/>
          <w:szCs w:val="32"/>
          <w:lang w:eastAsia="zh-CN"/>
        </w:rPr>
        <w:t xml:space="preserve">STAFF AND CUSTOMER SERVICE </w:t>
      </w:r>
      <w:bookmarkEnd w:id="28"/>
    </w:p>
    <w:p w14:paraId="46AC4183" w14:textId="7E6F6E76"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The Supplier shall provide a sufficient level of resource throughout the duration of the Contract in order to consistently deliver a quality service.</w:t>
      </w:r>
      <w:r w:rsidR="00F22187">
        <w:rPr>
          <w:rFonts w:ascii="Arial" w:hAnsi="Arial" w:cs="Arial"/>
          <w:sz w:val="22"/>
          <w:szCs w:val="22"/>
        </w:rPr>
        <w:br/>
      </w:r>
      <w:r w:rsidRPr="00F22187">
        <w:rPr>
          <w:rFonts w:ascii="Arial" w:hAnsi="Arial" w:cs="Arial"/>
          <w:sz w:val="22"/>
          <w:szCs w:val="22"/>
        </w:rPr>
        <w:t xml:space="preserve"> </w:t>
      </w:r>
    </w:p>
    <w:p w14:paraId="595A07B8" w14:textId="4D311B8F"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Supplier’s staff assigned to the Contract shall have the relevant qualifications and experience to deliver the Contract to the required standard.  </w:t>
      </w:r>
      <w:r w:rsidR="00F22187">
        <w:rPr>
          <w:rFonts w:ascii="Arial" w:hAnsi="Arial" w:cs="Arial"/>
          <w:sz w:val="22"/>
          <w:szCs w:val="22"/>
        </w:rPr>
        <w:br/>
      </w:r>
    </w:p>
    <w:p w14:paraId="6DE70278" w14:textId="67B621B1"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shall ensure that staff understand the Buyer’s vision and objectives and will provide excellent customer service to the Buyer throughout the duration of the Contract.   </w:t>
      </w:r>
      <w:r w:rsidR="00F22187">
        <w:rPr>
          <w:rFonts w:ascii="Arial" w:hAnsi="Arial" w:cs="Arial"/>
          <w:sz w:val="22"/>
          <w:szCs w:val="22"/>
        </w:rPr>
        <w:br/>
      </w:r>
    </w:p>
    <w:p w14:paraId="5256B39F" w14:textId="73B75123" w:rsidR="00263459" w:rsidRPr="00F22187" w:rsidRDefault="00F22187" w:rsidP="00F22187">
      <w:pPr>
        <w:pStyle w:val="ListParagraph"/>
        <w:numPr>
          <w:ilvl w:val="1"/>
          <w:numId w:val="71"/>
        </w:numPr>
        <w:rPr>
          <w:rFonts w:ascii="Arial" w:hAnsi="Arial" w:cs="Arial"/>
          <w:sz w:val="22"/>
          <w:szCs w:val="22"/>
        </w:rPr>
      </w:pPr>
      <w:r>
        <w:rPr>
          <w:rFonts w:ascii="Arial" w:hAnsi="Arial" w:cs="Arial"/>
          <w:sz w:val="22"/>
          <w:szCs w:val="22"/>
        </w:rPr>
        <w:t>T</w:t>
      </w:r>
      <w:r w:rsidR="00263459" w:rsidRPr="00F22187">
        <w:rPr>
          <w:rFonts w:ascii="Arial" w:hAnsi="Arial" w:cs="Arial"/>
          <w:sz w:val="22"/>
          <w:szCs w:val="22"/>
        </w:rPr>
        <w:t xml:space="preserve">ransfer of Undertakings (Protection of Employment) Regulations 2006 (“TUPE”): </w:t>
      </w:r>
      <w:r>
        <w:rPr>
          <w:rFonts w:ascii="Arial" w:hAnsi="Arial" w:cs="Arial"/>
          <w:sz w:val="22"/>
          <w:szCs w:val="22"/>
        </w:rPr>
        <w:br/>
      </w:r>
    </w:p>
    <w:p w14:paraId="6335C8AE" w14:textId="50ACE870"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We think TUPE may apply to this Contract because: </w:t>
      </w:r>
      <w:r w:rsidR="00F22187">
        <w:rPr>
          <w:rFonts w:ascii="Arial" w:hAnsi="Arial" w:cs="Arial"/>
          <w:sz w:val="22"/>
          <w:szCs w:val="22"/>
        </w:rPr>
        <w:br/>
      </w:r>
    </w:p>
    <w:p w14:paraId="2160A6F6" w14:textId="77777777" w:rsidR="00263459" w:rsidRPr="00F22187" w:rsidRDefault="00263459" w:rsidP="00263459">
      <w:pPr>
        <w:numPr>
          <w:ilvl w:val="0"/>
          <w:numId w:val="49"/>
        </w:numPr>
        <w:suppressAutoHyphens w:val="0"/>
        <w:autoSpaceDN/>
        <w:spacing w:after="147" w:line="249" w:lineRule="auto"/>
        <w:ind w:right="7" w:hanging="359"/>
        <w:jc w:val="both"/>
        <w:textAlignment w:val="auto"/>
        <w:rPr>
          <w:rFonts w:ascii="Arial" w:hAnsi="Arial" w:cs="Arial"/>
          <w:sz w:val="22"/>
          <w:szCs w:val="22"/>
        </w:rPr>
      </w:pPr>
      <w:r w:rsidRPr="00F22187">
        <w:rPr>
          <w:rFonts w:ascii="Arial" w:hAnsi="Arial" w:cs="Arial"/>
          <w:sz w:val="22"/>
          <w:szCs w:val="22"/>
        </w:rPr>
        <w:t xml:space="preserve">Services which are fundamentally the same as those we are attempting to source under this competition are currently being provided in-house, or by a supplier; </w:t>
      </w:r>
    </w:p>
    <w:p w14:paraId="13F1E67D" w14:textId="77777777" w:rsidR="00263459" w:rsidRPr="00F22187" w:rsidRDefault="00263459" w:rsidP="00263459">
      <w:pPr>
        <w:numPr>
          <w:ilvl w:val="0"/>
          <w:numId w:val="49"/>
        </w:numPr>
        <w:suppressAutoHyphens w:val="0"/>
        <w:autoSpaceDN/>
        <w:spacing w:after="109" w:line="249" w:lineRule="auto"/>
        <w:ind w:right="7" w:hanging="359"/>
        <w:jc w:val="both"/>
        <w:textAlignment w:val="auto"/>
        <w:rPr>
          <w:rFonts w:ascii="Arial" w:hAnsi="Arial" w:cs="Arial"/>
          <w:sz w:val="22"/>
          <w:szCs w:val="22"/>
        </w:rPr>
      </w:pPr>
      <w:r w:rsidRPr="00F22187">
        <w:rPr>
          <w:rFonts w:ascii="Arial" w:hAnsi="Arial" w:cs="Arial"/>
          <w:sz w:val="22"/>
          <w:szCs w:val="22"/>
        </w:rPr>
        <w:t xml:space="preserve">There are organised groupings of employees delivering services; </w:t>
      </w:r>
    </w:p>
    <w:p w14:paraId="422408F3" w14:textId="77777777" w:rsidR="00263459" w:rsidRPr="00F22187" w:rsidRDefault="00263459" w:rsidP="00263459">
      <w:pPr>
        <w:numPr>
          <w:ilvl w:val="0"/>
          <w:numId w:val="49"/>
        </w:numPr>
        <w:suppressAutoHyphens w:val="0"/>
        <w:autoSpaceDN/>
        <w:spacing w:after="4" w:line="251" w:lineRule="auto"/>
        <w:ind w:right="7" w:hanging="359"/>
        <w:jc w:val="both"/>
        <w:textAlignment w:val="auto"/>
        <w:rPr>
          <w:rFonts w:ascii="Arial" w:hAnsi="Arial" w:cs="Arial"/>
          <w:sz w:val="22"/>
          <w:szCs w:val="22"/>
        </w:rPr>
      </w:pPr>
      <w:r w:rsidRPr="00F22187">
        <w:rPr>
          <w:rFonts w:ascii="Arial" w:hAnsi="Arial" w:cs="Arial"/>
          <w:sz w:val="22"/>
          <w:szCs w:val="22"/>
        </w:rPr>
        <w:t xml:space="preserve">The responsibility for delivering those or comparable services will transfer to the Supplier who is awarded the Call-Off Contract. </w:t>
      </w:r>
    </w:p>
    <w:p w14:paraId="7B782D50" w14:textId="77777777" w:rsidR="00263459" w:rsidRDefault="00263459">
      <w:pPr>
        <w:spacing w:after="96" w:line="259" w:lineRule="auto"/>
        <w:ind w:left="1440"/>
      </w:pPr>
      <w:r>
        <w:t xml:space="preserve"> </w:t>
      </w:r>
    </w:p>
    <w:p w14:paraId="4C6F4A80" w14:textId="444CED6D"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It is up to the incumbent Supplier who is awarded the Call-Off Contract to agree the extent to which TUPE is to apply, during the Mobilisation Period of any Contract that </w:t>
      </w:r>
      <w:r w:rsidRPr="00F22187">
        <w:rPr>
          <w:rFonts w:ascii="Arial" w:hAnsi="Arial" w:cs="Arial"/>
          <w:sz w:val="22"/>
          <w:szCs w:val="22"/>
        </w:rPr>
        <w:lastRenderedPageBreak/>
        <w:t>is awarded. Please refer to Attachment 7 TUPE Information for further information.</w:t>
      </w:r>
      <w:r w:rsidR="00F22187">
        <w:rPr>
          <w:rFonts w:ascii="Arial" w:hAnsi="Arial" w:cs="Arial"/>
          <w:sz w:val="22"/>
          <w:szCs w:val="22"/>
        </w:rPr>
        <w:br/>
      </w:r>
      <w:r w:rsidRPr="00F22187">
        <w:rPr>
          <w:rFonts w:ascii="Arial" w:hAnsi="Arial" w:cs="Arial"/>
          <w:sz w:val="22"/>
          <w:szCs w:val="22"/>
        </w:rPr>
        <w:t xml:space="preserve"> </w:t>
      </w:r>
    </w:p>
    <w:p w14:paraId="6489F4D4" w14:textId="563D4F1B"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It is your responsibility to take your own advice and consider whether TUPE is likely to apply and to act accordingly. You are encouraged to carry out your own due diligence exercise. </w:t>
      </w:r>
      <w:r w:rsidR="00F22187">
        <w:rPr>
          <w:rFonts w:ascii="Arial" w:hAnsi="Arial" w:cs="Arial"/>
          <w:sz w:val="22"/>
          <w:szCs w:val="22"/>
        </w:rPr>
        <w:br/>
      </w:r>
    </w:p>
    <w:p w14:paraId="1B824B2D" w14:textId="091096DA"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Based on the assumption that TUPE may apply under this Call-Off Contract, the Buyer is acquiring information relating to the employees of the incumbent suppliers which is detailed within Attachment 7 TUPE Information. </w:t>
      </w:r>
      <w:r w:rsidR="00F22187">
        <w:rPr>
          <w:rFonts w:ascii="Arial" w:hAnsi="Arial" w:cs="Arial"/>
          <w:sz w:val="22"/>
          <w:szCs w:val="22"/>
        </w:rPr>
        <w:br/>
      </w:r>
    </w:p>
    <w:p w14:paraId="708AAEDF" w14:textId="5C77ED14"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Buyer does not represent that the TUPE Information is complete or accurate. The Buyer can’t say what effort will be required to deliver the Services. </w:t>
      </w:r>
      <w:r w:rsidR="00F22187">
        <w:rPr>
          <w:rFonts w:ascii="Arial" w:hAnsi="Arial" w:cs="Arial"/>
          <w:sz w:val="22"/>
          <w:szCs w:val="22"/>
        </w:rPr>
        <w:br/>
      </w:r>
    </w:p>
    <w:p w14:paraId="1363A3B1" w14:textId="7FCF07D5"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All the TUPE information is deemed to be strictly confidential and for use solely in connection with the preparation of your bid. Whether the TUPE information is provided to you orally, electronically or in writing, you must not at any time: </w:t>
      </w:r>
      <w:r w:rsidR="00F22187">
        <w:rPr>
          <w:rFonts w:ascii="Arial" w:hAnsi="Arial" w:cs="Arial"/>
          <w:sz w:val="22"/>
          <w:szCs w:val="22"/>
        </w:rPr>
        <w:br/>
      </w:r>
    </w:p>
    <w:p w14:paraId="708B6862" w14:textId="77777777" w:rsidR="00263459" w:rsidRPr="00F22187" w:rsidRDefault="00263459" w:rsidP="00263459">
      <w:pPr>
        <w:numPr>
          <w:ilvl w:val="0"/>
          <w:numId w:val="49"/>
        </w:numPr>
        <w:suppressAutoHyphens w:val="0"/>
        <w:autoSpaceDN/>
        <w:spacing w:after="109" w:line="249" w:lineRule="auto"/>
        <w:ind w:right="7" w:hanging="359"/>
        <w:jc w:val="both"/>
        <w:textAlignment w:val="auto"/>
        <w:rPr>
          <w:rFonts w:ascii="Arial" w:hAnsi="Arial" w:cs="Arial"/>
          <w:sz w:val="22"/>
          <w:szCs w:val="22"/>
        </w:rPr>
      </w:pPr>
      <w:r w:rsidRPr="00F22187">
        <w:rPr>
          <w:rFonts w:ascii="Arial" w:hAnsi="Arial" w:cs="Arial"/>
          <w:sz w:val="22"/>
          <w:szCs w:val="22"/>
        </w:rPr>
        <w:t xml:space="preserve">Make use of it for your own purpose; </w:t>
      </w:r>
    </w:p>
    <w:p w14:paraId="2F306273" w14:textId="54E861B4" w:rsidR="00263459" w:rsidRPr="00F22187" w:rsidRDefault="00263459" w:rsidP="00F22187">
      <w:pPr>
        <w:numPr>
          <w:ilvl w:val="0"/>
          <w:numId w:val="49"/>
        </w:numPr>
        <w:suppressAutoHyphens w:val="0"/>
        <w:autoSpaceDN/>
        <w:spacing w:after="140" w:line="251" w:lineRule="auto"/>
        <w:ind w:right="7" w:hanging="359"/>
        <w:textAlignment w:val="auto"/>
        <w:rPr>
          <w:rFonts w:ascii="Arial" w:hAnsi="Arial" w:cs="Arial"/>
          <w:sz w:val="22"/>
          <w:szCs w:val="22"/>
        </w:rPr>
      </w:pPr>
      <w:r w:rsidRPr="00F22187">
        <w:rPr>
          <w:rFonts w:ascii="Arial" w:hAnsi="Arial" w:cs="Arial"/>
          <w:sz w:val="22"/>
          <w:szCs w:val="22"/>
        </w:rPr>
        <w:t xml:space="preserve">Disclose it to any person (except as may be required by law). </w:t>
      </w:r>
      <w:r w:rsidR="00F22187">
        <w:rPr>
          <w:rFonts w:ascii="Arial" w:hAnsi="Arial" w:cs="Arial"/>
          <w:sz w:val="22"/>
          <w:szCs w:val="22"/>
        </w:rPr>
        <w:br/>
      </w:r>
    </w:p>
    <w:p w14:paraId="6E3DB083"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29" w:name="_Toc198351"/>
      <w:r w:rsidRPr="00F22187">
        <w:rPr>
          <w:rFonts w:ascii="Arial" w:eastAsia="STZhongsong" w:hAnsi="Arial"/>
          <w:caps w:val="0"/>
          <w:sz w:val="32"/>
          <w:szCs w:val="32"/>
          <w:lang w:eastAsia="zh-CN"/>
        </w:rPr>
        <w:t xml:space="preserve">SERVICE LEVELS AND PERFORMANCE </w:t>
      </w:r>
      <w:bookmarkEnd w:id="29"/>
    </w:p>
    <w:p w14:paraId="4FA99085" w14:textId="6E8D9109"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This section sets out the process for measuring the Supplier’s performance in delivering the service. The KPIs listed in Table 5, below, will be used as the basis for measuring the Supplier’s performance. If the Supplier’s performance falls below that required by each KPI, it shall result in a payment deduction being made. </w:t>
      </w:r>
      <w:r w:rsidR="00F22187">
        <w:rPr>
          <w:rFonts w:ascii="Arial" w:hAnsi="Arial" w:cs="Arial"/>
          <w:sz w:val="22"/>
          <w:szCs w:val="22"/>
        </w:rPr>
        <w:br/>
      </w:r>
    </w:p>
    <w:p w14:paraId="371A0CC4" w14:textId="1B66ECB1"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KPIs and any associated payment deductions are commensurate with their importance to the service provision. The Supplier shall be responsible for all shortfalls against a KPI unless the Supplier can prove that the shortfall(s) occurred as a direct result of the Authority not meeting an associated contractual obligation. </w:t>
      </w:r>
      <w:r w:rsidR="00F22187">
        <w:rPr>
          <w:rFonts w:ascii="Arial" w:hAnsi="Arial" w:cs="Arial"/>
          <w:sz w:val="22"/>
          <w:szCs w:val="22"/>
        </w:rPr>
        <w:br/>
      </w:r>
    </w:p>
    <w:p w14:paraId="7D689BDB" w14:textId="3A66FE8B"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If the Supplier does not meet one or more of the KPIs, the Authority shall make a payment deduction to the next monthly service payment. Payment deductions will not be recoverable by the Supplier. </w:t>
      </w:r>
      <w:r w:rsidR="00F22187">
        <w:rPr>
          <w:rFonts w:ascii="Arial" w:hAnsi="Arial" w:cs="Arial"/>
          <w:sz w:val="22"/>
          <w:szCs w:val="22"/>
        </w:rPr>
        <w:br/>
      </w:r>
    </w:p>
    <w:p w14:paraId="31302CE7" w14:textId="4A27B406"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If the supplier fails to achieve a KPI, the Authority will issue an Improvement Notice to the Supplier. The Supplier will be expected to respond with a Performance Improvement Plan within 5 working days. </w:t>
      </w:r>
      <w:r w:rsidR="00F22187">
        <w:rPr>
          <w:rFonts w:ascii="Arial" w:hAnsi="Arial" w:cs="Arial"/>
          <w:sz w:val="22"/>
          <w:szCs w:val="22"/>
        </w:rPr>
        <w:br/>
      </w:r>
    </w:p>
    <w:p w14:paraId="203755A3" w14:textId="09FF312D"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In the event the Supplier and the Authority cannot agree on the cause of a shortfall, the matter will be escalated. Only in exceptional circumstances, should require resolution be sought through the Dispute Resolution (DR) procedure.</w:t>
      </w:r>
      <w:r w:rsidR="00F22187">
        <w:rPr>
          <w:rFonts w:ascii="Arial" w:hAnsi="Arial" w:cs="Arial"/>
          <w:sz w:val="22"/>
          <w:szCs w:val="22"/>
        </w:rPr>
        <w:br/>
      </w:r>
    </w:p>
    <w:p w14:paraId="05DD1F24" w14:textId="77777777" w:rsidR="00263459" w:rsidRPr="00F22187" w:rsidRDefault="00263459">
      <w:pPr>
        <w:spacing w:after="110"/>
        <w:ind w:left="6"/>
        <w:rPr>
          <w:rFonts w:ascii="Arial" w:hAnsi="Arial" w:cs="Arial"/>
          <w:sz w:val="22"/>
          <w:szCs w:val="22"/>
        </w:rPr>
      </w:pPr>
      <w:r w:rsidRPr="00F22187">
        <w:rPr>
          <w:rFonts w:ascii="Arial" w:hAnsi="Arial" w:cs="Arial"/>
          <w:b/>
          <w:sz w:val="22"/>
          <w:szCs w:val="22"/>
        </w:rPr>
        <w:t xml:space="preserve">Table 5:  KPIs and Payment Deductions </w:t>
      </w:r>
    </w:p>
    <w:p w14:paraId="0F006227" w14:textId="77777777" w:rsidR="00263459" w:rsidRDefault="00263459">
      <w:pPr>
        <w:spacing w:line="259" w:lineRule="auto"/>
        <w:ind w:left="1713"/>
      </w:pPr>
      <w:r>
        <w:lastRenderedPageBreak/>
        <w:t xml:space="preserve"> </w:t>
      </w:r>
    </w:p>
    <w:p w14:paraId="1CC21CE1" w14:textId="77777777" w:rsidR="00263459" w:rsidRDefault="00263459">
      <w:pPr>
        <w:spacing w:line="259" w:lineRule="auto"/>
        <w:ind w:left="1713"/>
      </w:pPr>
      <w:r>
        <w:t xml:space="preserve"> </w:t>
      </w:r>
    </w:p>
    <w:tbl>
      <w:tblPr>
        <w:tblStyle w:val="TableGrid0"/>
        <w:tblW w:w="10913" w:type="dxa"/>
        <w:tblInd w:w="-981" w:type="dxa"/>
        <w:tblCellMar>
          <w:top w:w="11" w:type="dxa"/>
          <w:left w:w="106" w:type="dxa"/>
          <w:right w:w="45" w:type="dxa"/>
        </w:tblCellMar>
        <w:tblLook w:val="04A0" w:firstRow="1" w:lastRow="0" w:firstColumn="1" w:lastColumn="0" w:noHBand="0" w:noVBand="1"/>
      </w:tblPr>
      <w:tblGrid>
        <w:gridCol w:w="705"/>
        <w:gridCol w:w="1555"/>
        <w:gridCol w:w="1730"/>
        <w:gridCol w:w="1835"/>
        <w:gridCol w:w="1557"/>
        <w:gridCol w:w="1978"/>
        <w:gridCol w:w="1553"/>
      </w:tblGrid>
      <w:tr w:rsidR="00263459" w:rsidRPr="00F22187" w14:paraId="1427A4C4" w14:textId="77777777">
        <w:trPr>
          <w:trHeight w:val="1694"/>
        </w:trPr>
        <w:tc>
          <w:tcPr>
            <w:tcW w:w="709" w:type="dxa"/>
            <w:tcBorders>
              <w:top w:val="single" w:sz="4" w:space="0" w:color="000000"/>
              <w:left w:val="single" w:sz="4" w:space="0" w:color="000000"/>
              <w:bottom w:val="single" w:sz="4" w:space="0" w:color="000000"/>
              <w:right w:val="single" w:sz="4" w:space="0" w:color="000000"/>
            </w:tcBorders>
            <w:shd w:val="clear" w:color="auto" w:fill="B7CCE4"/>
          </w:tcPr>
          <w:p w14:paraId="5DDAABBE" w14:textId="77777777" w:rsidR="00263459" w:rsidRPr="00F22187" w:rsidRDefault="00263459">
            <w:pPr>
              <w:spacing w:line="259" w:lineRule="auto"/>
              <w:ind w:left="75"/>
              <w:rPr>
                <w:rFonts w:ascii="Arial" w:hAnsi="Arial" w:cs="Arial"/>
                <w:sz w:val="20"/>
                <w:szCs w:val="20"/>
              </w:rPr>
            </w:pPr>
            <w:r w:rsidRPr="00F22187">
              <w:rPr>
                <w:rFonts w:ascii="Arial" w:hAnsi="Arial" w:cs="Arial"/>
                <w:b/>
                <w:sz w:val="20"/>
                <w:szCs w:val="20"/>
              </w:rPr>
              <w:t xml:space="preserve">KPI </w:t>
            </w:r>
          </w:p>
        </w:tc>
        <w:tc>
          <w:tcPr>
            <w:tcW w:w="1560" w:type="dxa"/>
            <w:tcBorders>
              <w:top w:val="single" w:sz="4" w:space="0" w:color="000000"/>
              <w:left w:val="single" w:sz="4" w:space="0" w:color="000000"/>
              <w:bottom w:val="single" w:sz="4" w:space="0" w:color="000000"/>
              <w:right w:val="single" w:sz="4" w:space="0" w:color="000000"/>
            </w:tcBorders>
            <w:shd w:val="clear" w:color="auto" w:fill="B7CCE4"/>
          </w:tcPr>
          <w:p w14:paraId="28FB8738" w14:textId="77777777" w:rsidR="00263459" w:rsidRPr="00F22187" w:rsidRDefault="00263459">
            <w:pPr>
              <w:spacing w:line="259" w:lineRule="auto"/>
              <w:ind w:left="36"/>
              <w:rPr>
                <w:rFonts w:ascii="Arial" w:hAnsi="Arial" w:cs="Arial"/>
                <w:sz w:val="20"/>
                <w:szCs w:val="20"/>
              </w:rPr>
            </w:pPr>
            <w:r w:rsidRPr="00F22187">
              <w:rPr>
                <w:rFonts w:ascii="Arial" w:hAnsi="Arial" w:cs="Arial"/>
                <w:b/>
                <w:sz w:val="20"/>
                <w:szCs w:val="20"/>
              </w:rPr>
              <w:t xml:space="preserve">Service Area </w:t>
            </w:r>
          </w:p>
        </w:tc>
        <w:tc>
          <w:tcPr>
            <w:tcW w:w="1699" w:type="dxa"/>
            <w:tcBorders>
              <w:top w:val="single" w:sz="4" w:space="0" w:color="000000"/>
              <w:left w:val="single" w:sz="4" w:space="0" w:color="000000"/>
              <w:bottom w:val="single" w:sz="4" w:space="0" w:color="000000"/>
              <w:right w:val="single" w:sz="4" w:space="0" w:color="000000"/>
            </w:tcBorders>
            <w:shd w:val="clear" w:color="auto" w:fill="B7CCE4"/>
          </w:tcPr>
          <w:p w14:paraId="547F3819" w14:textId="77777777" w:rsidR="00263459" w:rsidRPr="00F22187" w:rsidRDefault="00263459">
            <w:pPr>
              <w:spacing w:line="259" w:lineRule="auto"/>
              <w:ind w:left="1" w:right="6"/>
              <w:jc w:val="center"/>
              <w:rPr>
                <w:rFonts w:ascii="Arial" w:hAnsi="Arial" w:cs="Arial"/>
                <w:sz w:val="20"/>
                <w:szCs w:val="20"/>
              </w:rPr>
            </w:pPr>
            <w:r w:rsidRPr="00F22187">
              <w:rPr>
                <w:rFonts w:ascii="Arial" w:hAnsi="Arial" w:cs="Arial"/>
                <w:b/>
                <w:sz w:val="20"/>
                <w:szCs w:val="20"/>
              </w:rPr>
              <w:t xml:space="preserve">KPI description </w:t>
            </w:r>
          </w:p>
        </w:tc>
        <w:tc>
          <w:tcPr>
            <w:tcW w:w="1843" w:type="dxa"/>
            <w:tcBorders>
              <w:top w:val="single" w:sz="4" w:space="0" w:color="000000"/>
              <w:left w:val="single" w:sz="4" w:space="0" w:color="000000"/>
              <w:bottom w:val="single" w:sz="4" w:space="0" w:color="000000"/>
              <w:right w:val="single" w:sz="4" w:space="0" w:color="000000"/>
            </w:tcBorders>
            <w:shd w:val="clear" w:color="auto" w:fill="B7CCE4"/>
          </w:tcPr>
          <w:p w14:paraId="2F97FF3C" w14:textId="77777777" w:rsidR="00263459" w:rsidRPr="00F22187" w:rsidRDefault="00263459">
            <w:pPr>
              <w:spacing w:after="218" w:line="259" w:lineRule="auto"/>
              <w:ind w:left="3"/>
              <w:jc w:val="center"/>
              <w:rPr>
                <w:rFonts w:ascii="Arial" w:hAnsi="Arial" w:cs="Arial"/>
                <w:sz w:val="20"/>
                <w:szCs w:val="20"/>
              </w:rPr>
            </w:pPr>
            <w:r w:rsidRPr="00F22187">
              <w:rPr>
                <w:rFonts w:ascii="Arial" w:hAnsi="Arial" w:cs="Arial"/>
                <w:b/>
                <w:sz w:val="20"/>
                <w:szCs w:val="20"/>
              </w:rPr>
              <w:t xml:space="preserve"> </w:t>
            </w:r>
          </w:p>
          <w:p w14:paraId="752766B4" w14:textId="77777777" w:rsidR="00263459" w:rsidRPr="00F22187" w:rsidRDefault="00263459">
            <w:pPr>
              <w:spacing w:line="259" w:lineRule="auto"/>
              <w:ind w:right="55"/>
              <w:jc w:val="center"/>
              <w:rPr>
                <w:rFonts w:ascii="Arial" w:hAnsi="Arial" w:cs="Arial"/>
                <w:sz w:val="20"/>
                <w:szCs w:val="20"/>
              </w:rPr>
            </w:pPr>
            <w:r w:rsidRPr="00F22187">
              <w:rPr>
                <w:rFonts w:ascii="Arial" w:hAnsi="Arial" w:cs="Arial"/>
                <w:b/>
                <w:sz w:val="20"/>
                <w:szCs w:val="20"/>
              </w:rPr>
              <w:t xml:space="preserve">Required </w:t>
            </w:r>
          </w:p>
          <w:p w14:paraId="039BF34B" w14:textId="77777777" w:rsidR="00263459" w:rsidRPr="00F22187" w:rsidRDefault="00263459">
            <w:pPr>
              <w:spacing w:line="259" w:lineRule="auto"/>
              <w:ind w:right="55"/>
              <w:jc w:val="center"/>
              <w:rPr>
                <w:rFonts w:ascii="Arial" w:hAnsi="Arial" w:cs="Arial"/>
                <w:sz w:val="20"/>
                <w:szCs w:val="20"/>
              </w:rPr>
            </w:pPr>
            <w:r w:rsidRPr="00F22187">
              <w:rPr>
                <w:rFonts w:ascii="Arial" w:hAnsi="Arial" w:cs="Arial"/>
                <w:b/>
                <w:sz w:val="20"/>
                <w:szCs w:val="20"/>
              </w:rPr>
              <w:t xml:space="preserve">Performance </w:t>
            </w:r>
          </w:p>
          <w:tbl>
            <w:tblPr>
              <w:tblStyle w:val="TableGrid0"/>
              <w:tblW w:w="888" w:type="dxa"/>
              <w:tblInd w:w="374" w:type="dxa"/>
              <w:tblCellMar>
                <w:top w:w="6" w:type="dxa"/>
                <w:left w:w="1" w:type="dxa"/>
              </w:tblCellMar>
              <w:tblLook w:val="04A0" w:firstRow="1" w:lastRow="0" w:firstColumn="1" w:lastColumn="0" w:noHBand="0" w:noVBand="1"/>
            </w:tblPr>
            <w:tblGrid>
              <w:gridCol w:w="888"/>
            </w:tblGrid>
            <w:tr w:rsidR="00263459" w:rsidRPr="00F22187" w14:paraId="42CFA2D9" w14:textId="77777777">
              <w:trPr>
                <w:trHeight w:val="245"/>
              </w:trPr>
              <w:tc>
                <w:tcPr>
                  <w:tcW w:w="888" w:type="dxa"/>
                  <w:tcBorders>
                    <w:top w:val="nil"/>
                    <w:left w:val="nil"/>
                    <w:bottom w:val="nil"/>
                    <w:right w:val="nil"/>
                  </w:tcBorders>
                  <w:shd w:val="clear" w:color="auto" w:fill="00FF00"/>
                </w:tcPr>
                <w:p w14:paraId="10D126F1"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(GREEN)</w:t>
                  </w:r>
                </w:p>
              </w:tc>
            </w:tr>
          </w:tbl>
          <w:p w14:paraId="32A73A9F" w14:textId="77777777" w:rsidR="00263459" w:rsidRPr="00F22187" w:rsidRDefault="00263459">
            <w:pPr>
              <w:spacing w:after="160" w:line="259" w:lineRule="auto"/>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7CCE4"/>
          </w:tcPr>
          <w:p w14:paraId="5480ACCB"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b/>
                <w:sz w:val="20"/>
                <w:szCs w:val="20"/>
              </w:rPr>
              <w:t xml:space="preserve">Inadequate </w:t>
            </w:r>
          </w:p>
          <w:p w14:paraId="6771C913" w14:textId="77777777" w:rsidR="00263459" w:rsidRPr="00F22187" w:rsidRDefault="00263459">
            <w:pPr>
              <w:spacing w:line="259" w:lineRule="auto"/>
              <w:ind w:left="34"/>
              <w:rPr>
                <w:rFonts w:ascii="Arial" w:hAnsi="Arial" w:cs="Arial"/>
                <w:sz w:val="20"/>
                <w:szCs w:val="20"/>
              </w:rPr>
            </w:pPr>
            <w:r w:rsidRPr="00F22187">
              <w:rPr>
                <w:rFonts w:ascii="Arial" w:hAnsi="Arial" w:cs="Arial"/>
                <w:b/>
                <w:sz w:val="20"/>
                <w:szCs w:val="20"/>
              </w:rPr>
              <w:t xml:space="preserve">Performance </w:t>
            </w:r>
          </w:p>
          <w:tbl>
            <w:tblPr>
              <w:tblStyle w:val="TableGrid0"/>
              <w:tblW w:w="586" w:type="dxa"/>
              <w:tblInd w:w="384" w:type="dxa"/>
              <w:tblCellMar>
                <w:top w:w="6" w:type="dxa"/>
                <w:left w:w="1" w:type="dxa"/>
                <w:right w:w="1" w:type="dxa"/>
              </w:tblCellMar>
              <w:tblLook w:val="04A0" w:firstRow="1" w:lastRow="0" w:firstColumn="1" w:lastColumn="0" w:noHBand="0" w:noVBand="1"/>
            </w:tblPr>
            <w:tblGrid>
              <w:gridCol w:w="586"/>
            </w:tblGrid>
            <w:tr w:rsidR="00263459" w:rsidRPr="00F22187" w14:paraId="7A7CA6B6" w14:textId="77777777">
              <w:trPr>
                <w:trHeight w:val="245"/>
              </w:trPr>
              <w:tc>
                <w:tcPr>
                  <w:tcW w:w="586" w:type="dxa"/>
                  <w:tcBorders>
                    <w:top w:val="nil"/>
                    <w:left w:val="nil"/>
                    <w:bottom w:val="nil"/>
                    <w:right w:val="nil"/>
                  </w:tcBorders>
                  <w:shd w:val="clear" w:color="auto" w:fill="FF0000"/>
                </w:tcPr>
                <w:p w14:paraId="133BDC3C"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(RED)</w:t>
                  </w:r>
                </w:p>
              </w:tc>
            </w:tr>
          </w:tbl>
          <w:p w14:paraId="1B1487CF" w14:textId="77777777" w:rsidR="00263459" w:rsidRPr="00F22187" w:rsidRDefault="00263459">
            <w:pPr>
              <w:spacing w:after="160" w:line="259" w:lineRule="auto"/>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7CCE4"/>
          </w:tcPr>
          <w:p w14:paraId="7DAAD50E"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Result of noncompliance </w:t>
            </w:r>
          </w:p>
        </w:tc>
        <w:tc>
          <w:tcPr>
            <w:tcW w:w="1556" w:type="dxa"/>
            <w:tcBorders>
              <w:top w:val="single" w:sz="4" w:space="0" w:color="000000"/>
              <w:left w:val="single" w:sz="4" w:space="0" w:color="000000"/>
              <w:bottom w:val="single" w:sz="4" w:space="0" w:color="000000"/>
              <w:right w:val="single" w:sz="4" w:space="0" w:color="000000"/>
            </w:tcBorders>
            <w:shd w:val="clear" w:color="auto" w:fill="B7CCE4"/>
          </w:tcPr>
          <w:p w14:paraId="1DBC7785" w14:textId="77777777" w:rsidR="00263459" w:rsidRPr="00F22187" w:rsidRDefault="00263459">
            <w:pPr>
              <w:ind w:left="14" w:right="13"/>
              <w:jc w:val="center"/>
              <w:rPr>
                <w:rFonts w:ascii="Arial" w:hAnsi="Arial" w:cs="Arial"/>
                <w:sz w:val="20"/>
                <w:szCs w:val="20"/>
              </w:rPr>
            </w:pPr>
            <w:r w:rsidRPr="00F22187">
              <w:rPr>
                <w:rFonts w:ascii="Arial" w:hAnsi="Arial" w:cs="Arial"/>
                <w:b/>
                <w:sz w:val="20"/>
                <w:szCs w:val="20"/>
              </w:rPr>
              <w:t xml:space="preserve">For publishing on the </w:t>
            </w:r>
          </w:p>
          <w:p w14:paraId="6241DF7D"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transparency agenda </w:t>
            </w:r>
          </w:p>
        </w:tc>
      </w:tr>
      <w:tr w:rsidR="00263459" w:rsidRPr="00F22187" w14:paraId="1AE8A5DC" w14:textId="77777777">
        <w:trPr>
          <w:trHeight w:val="6332"/>
        </w:trPr>
        <w:tc>
          <w:tcPr>
            <w:tcW w:w="709" w:type="dxa"/>
            <w:tcBorders>
              <w:top w:val="single" w:sz="4" w:space="0" w:color="000000"/>
              <w:left w:val="single" w:sz="4" w:space="0" w:color="000000"/>
              <w:bottom w:val="single" w:sz="4" w:space="0" w:color="000000"/>
              <w:right w:val="single" w:sz="4" w:space="0" w:color="000000"/>
            </w:tcBorders>
          </w:tcPr>
          <w:p w14:paraId="4FE8AB53" w14:textId="77777777" w:rsidR="00263459" w:rsidRPr="00F22187" w:rsidRDefault="00263459">
            <w:pPr>
              <w:spacing w:line="259" w:lineRule="auto"/>
              <w:ind w:right="58"/>
              <w:jc w:val="center"/>
              <w:rPr>
                <w:rFonts w:ascii="Arial" w:hAnsi="Arial" w:cs="Arial"/>
                <w:sz w:val="20"/>
                <w:szCs w:val="20"/>
              </w:rPr>
            </w:pPr>
            <w:r w:rsidRPr="00F22187">
              <w:rPr>
                <w:rFonts w:ascii="Arial" w:hAnsi="Arial" w:cs="Arial"/>
                <w:sz w:val="20"/>
                <w:szCs w:val="20"/>
              </w:rP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14:paraId="2C016ADE"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 xml:space="preserve">Service </w:t>
            </w:r>
          </w:p>
          <w:p w14:paraId="4D6D86B6"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 xml:space="preserve">Availability </w:t>
            </w:r>
          </w:p>
          <w:p w14:paraId="7DD5D991"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 xml:space="preserve">(Classroom) </w:t>
            </w:r>
          </w:p>
        </w:tc>
        <w:tc>
          <w:tcPr>
            <w:tcW w:w="1699" w:type="dxa"/>
            <w:tcBorders>
              <w:top w:val="single" w:sz="4" w:space="0" w:color="000000"/>
              <w:left w:val="single" w:sz="4" w:space="0" w:color="000000"/>
              <w:bottom w:val="single" w:sz="4" w:space="0" w:color="000000"/>
              <w:right w:val="single" w:sz="4" w:space="0" w:color="000000"/>
            </w:tcBorders>
            <w:vAlign w:val="center"/>
          </w:tcPr>
          <w:p w14:paraId="10088DA2"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Service availability </w:t>
            </w:r>
          </w:p>
          <w:p w14:paraId="332E405E" w14:textId="77777777" w:rsidR="00263459" w:rsidRPr="00F22187" w:rsidRDefault="00263459">
            <w:pPr>
              <w:spacing w:line="259" w:lineRule="auto"/>
              <w:ind w:right="2"/>
              <w:jc w:val="center"/>
              <w:rPr>
                <w:rFonts w:ascii="Arial" w:hAnsi="Arial" w:cs="Arial"/>
                <w:sz w:val="20"/>
                <w:szCs w:val="20"/>
              </w:rPr>
            </w:pPr>
            <w:r w:rsidRPr="00F22187">
              <w:rPr>
                <w:rFonts w:ascii="Arial" w:hAnsi="Arial" w:cs="Arial"/>
                <w:sz w:val="20"/>
                <w:szCs w:val="20"/>
              </w:rPr>
              <w:t xml:space="preserve"> </w:t>
            </w:r>
          </w:p>
          <w:p w14:paraId="106818B0" w14:textId="77777777" w:rsidR="00263459" w:rsidRPr="00F22187" w:rsidRDefault="00263459">
            <w:pPr>
              <w:jc w:val="center"/>
              <w:rPr>
                <w:rFonts w:ascii="Arial" w:hAnsi="Arial" w:cs="Arial"/>
                <w:sz w:val="20"/>
                <w:szCs w:val="20"/>
              </w:rPr>
            </w:pPr>
            <w:r w:rsidRPr="00F22187">
              <w:rPr>
                <w:rFonts w:ascii="Arial" w:hAnsi="Arial" w:cs="Arial"/>
                <w:b/>
                <w:sz w:val="20"/>
                <w:szCs w:val="20"/>
              </w:rPr>
              <w:t xml:space="preserve">(To support </w:t>
            </w:r>
            <w:proofErr w:type="spellStart"/>
            <w:r w:rsidRPr="00F22187">
              <w:rPr>
                <w:rFonts w:ascii="Arial" w:hAnsi="Arial" w:cs="Arial"/>
                <w:b/>
                <w:sz w:val="20"/>
                <w:szCs w:val="20"/>
              </w:rPr>
              <w:t>classroombased</w:t>
            </w:r>
            <w:proofErr w:type="spellEnd"/>
            <w:r w:rsidRPr="00F22187">
              <w:rPr>
                <w:rFonts w:ascii="Arial" w:hAnsi="Arial" w:cs="Arial"/>
                <w:b/>
                <w:sz w:val="20"/>
                <w:szCs w:val="20"/>
              </w:rPr>
              <w:t xml:space="preserve"> </w:t>
            </w:r>
          </w:p>
          <w:p w14:paraId="0487D6CE" w14:textId="77777777" w:rsidR="00263459" w:rsidRPr="00F22187" w:rsidRDefault="00263459">
            <w:pPr>
              <w:spacing w:line="259" w:lineRule="auto"/>
              <w:ind w:right="63"/>
              <w:jc w:val="center"/>
              <w:rPr>
                <w:rFonts w:ascii="Arial" w:hAnsi="Arial" w:cs="Arial"/>
                <w:sz w:val="20"/>
                <w:szCs w:val="20"/>
              </w:rPr>
            </w:pPr>
            <w:r w:rsidRPr="00F22187">
              <w:rPr>
                <w:rFonts w:ascii="Arial" w:hAnsi="Arial" w:cs="Arial"/>
                <w:b/>
                <w:sz w:val="20"/>
                <w:szCs w:val="20"/>
              </w:rPr>
              <w:t>service)</w:t>
            </w:r>
            <w:r w:rsidRPr="00F22187">
              <w:rPr>
                <w:rFonts w:ascii="Arial" w:hAnsi="Arial" w:cs="Arial"/>
                <w:sz w:val="20"/>
                <w:szCs w:val="20"/>
              </w:rPr>
              <w:t xml:space="preserve"> </w:t>
            </w:r>
          </w:p>
          <w:p w14:paraId="6A485F85" w14:textId="77777777" w:rsidR="00263459" w:rsidRPr="00F22187" w:rsidRDefault="00263459">
            <w:pPr>
              <w:spacing w:line="259" w:lineRule="auto"/>
              <w:ind w:right="2"/>
              <w:jc w:val="center"/>
              <w:rPr>
                <w:rFonts w:ascii="Arial" w:hAnsi="Arial" w:cs="Arial"/>
                <w:sz w:val="20"/>
                <w:szCs w:val="20"/>
              </w:rPr>
            </w:pPr>
            <w:r w:rsidRPr="00F22187">
              <w:rPr>
                <w:rFonts w:ascii="Arial" w:hAnsi="Arial" w:cs="Arial"/>
                <w:sz w:val="20"/>
                <w:szCs w:val="20"/>
              </w:rPr>
              <w:t xml:space="preserve"> </w:t>
            </w:r>
          </w:p>
          <w:p w14:paraId="7585647A"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To be reported in the Monthly </w:t>
            </w:r>
          </w:p>
          <w:p w14:paraId="196CA37E" w14:textId="77777777" w:rsidR="00263459" w:rsidRPr="00F22187" w:rsidRDefault="00263459">
            <w:pPr>
              <w:spacing w:line="259" w:lineRule="auto"/>
              <w:ind w:left="15"/>
              <w:rPr>
                <w:rFonts w:ascii="Arial" w:hAnsi="Arial" w:cs="Arial"/>
                <w:sz w:val="20"/>
                <w:szCs w:val="20"/>
              </w:rPr>
            </w:pPr>
            <w:r w:rsidRPr="00F22187">
              <w:rPr>
                <w:rFonts w:ascii="Arial" w:hAnsi="Arial" w:cs="Arial"/>
                <w:sz w:val="20"/>
                <w:szCs w:val="20"/>
              </w:rPr>
              <w:t xml:space="preserve">Service Report </w:t>
            </w:r>
          </w:p>
          <w:p w14:paraId="77C8E652"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(Supplier </w:t>
            </w:r>
            <w:proofErr w:type="spellStart"/>
            <w:r w:rsidRPr="00F22187">
              <w:rPr>
                <w:rFonts w:ascii="Arial" w:hAnsi="Arial" w:cs="Arial"/>
                <w:sz w:val="20"/>
                <w:szCs w:val="20"/>
              </w:rPr>
              <w:t>selfmonitoring</w:t>
            </w:r>
            <w:proofErr w:type="spellEnd"/>
            <w:r w:rsidRPr="00F22187">
              <w:rPr>
                <w:rFonts w:ascii="Arial" w:hAnsi="Arial" w:cs="Arial"/>
                <w:sz w:val="20"/>
                <w:szCs w:val="20"/>
              </w:rPr>
              <w:t xml:space="preserve">) </w:t>
            </w:r>
          </w:p>
          <w:p w14:paraId="7138D7EA" w14:textId="77777777" w:rsidR="00263459" w:rsidRPr="00F22187" w:rsidRDefault="00263459">
            <w:pPr>
              <w:spacing w:line="259" w:lineRule="auto"/>
              <w:ind w:right="2"/>
              <w:jc w:val="center"/>
              <w:rPr>
                <w:rFonts w:ascii="Arial" w:hAnsi="Arial" w:cs="Arial"/>
                <w:sz w:val="20"/>
                <w:szCs w:val="20"/>
              </w:rPr>
            </w:pPr>
            <w:r w:rsidRPr="00F22187">
              <w:rPr>
                <w:rFonts w:ascii="Arial" w:hAnsi="Arial" w:cs="Arial"/>
                <w:sz w:val="20"/>
                <w:szCs w:val="20"/>
              </w:rPr>
              <w:t xml:space="preserve"> </w:t>
            </w:r>
          </w:p>
          <w:p w14:paraId="2CC01D3A" w14:textId="77777777" w:rsidR="00263459" w:rsidRPr="00F22187" w:rsidRDefault="00263459">
            <w:pPr>
              <w:spacing w:line="259" w:lineRule="auto"/>
              <w:ind w:right="2"/>
              <w:jc w:val="center"/>
              <w:rPr>
                <w:rFonts w:ascii="Arial" w:hAnsi="Arial" w:cs="Arial"/>
                <w:sz w:val="20"/>
                <w:szCs w:val="20"/>
              </w:rPr>
            </w:pPr>
            <w:r w:rsidRPr="00F22187">
              <w:rPr>
                <w:rFonts w:ascii="Arial" w:hAnsi="Arial" w:cs="Arial"/>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12DFF3A" w14:textId="77777777" w:rsidR="00263459" w:rsidRPr="00F22187" w:rsidRDefault="00263459">
            <w:pPr>
              <w:spacing w:line="259" w:lineRule="auto"/>
              <w:ind w:left="6"/>
              <w:jc w:val="center"/>
              <w:rPr>
                <w:rFonts w:ascii="Arial" w:hAnsi="Arial" w:cs="Arial"/>
                <w:sz w:val="20"/>
                <w:szCs w:val="20"/>
              </w:rPr>
            </w:pPr>
            <w:r w:rsidRPr="00F22187">
              <w:rPr>
                <w:rFonts w:ascii="Arial" w:hAnsi="Arial" w:cs="Arial"/>
                <w:sz w:val="20"/>
                <w:szCs w:val="20"/>
              </w:rPr>
              <w:t xml:space="preserve"> </w:t>
            </w:r>
          </w:p>
          <w:p w14:paraId="3CA54703" w14:textId="77777777" w:rsidR="00263459" w:rsidRPr="00F22187" w:rsidRDefault="00263459">
            <w:pPr>
              <w:ind w:firstLine="14"/>
              <w:jc w:val="center"/>
              <w:rPr>
                <w:rFonts w:ascii="Arial" w:hAnsi="Arial" w:cs="Arial"/>
                <w:sz w:val="20"/>
                <w:szCs w:val="20"/>
              </w:rPr>
            </w:pPr>
            <w:r w:rsidRPr="00F22187">
              <w:rPr>
                <w:rFonts w:ascii="Arial" w:hAnsi="Arial" w:cs="Arial"/>
                <w:sz w:val="20"/>
                <w:szCs w:val="20"/>
              </w:rPr>
              <w:t xml:space="preserve">&gt;=95% classroom availability </w:t>
            </w:r>
          </w:p>
          <w:p w14:paraId="2BA209FE"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for &gt;=95% of the time </w:t>
            </w:r>
          </w:p>
          <w:p w14:paraId="02662F31" w14:textId="77777777" w:rsidR="00263459" w:rsidRPr="00F22187" w:rsidRDefault="00263459">
            <w:pPr>
              <w:spacing w:line="259" w:lineRule="auto"/>
              <w:ind w:left="6"/>
              <w:jc w:val="center"/>
              <w:rPr>
                <w:rFonts w:ascii="Arial" w:hAnsi="Arial" w:cs="Arial"/>
                <w:sz w:val="20"/>
                <w:szCs w:val="20"/>
              </w:rPr>
            </w:pPr>
            <w:r w:rsidRPr="00F22187">
              <w:rPr>
                <w:rFonts w:ascii="Arial" w:hAnsi="Arial" w:cs="Arial"/>
                <w:sz w:val="20"/>
                <w:szCs w:val="20"/>
              </w:rPr>
              <w:t xml:space="preserve"> </w:t>
            </w:r>
          </w:p>
          <w:p w14:paraId="252D1D14"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To be measured based on the </w:t>
            </w:r>
          </w:p>
          <w:p w14:paraId="4EC15D89" w14:textId="77777777" w:rsidR="00263459" w:rsidRPr="00F22187" w:rsidRDefault="00263459">
            <w:pPr>
              <w:spacing w:line="259" w:lineRule="auto"/>
              <w:ind w:left="48"/>
              <w:rPr>
                <w:rFonts w:ascii="Arial" w:hAnsi="Arial" w:cs="Arial"/>
                <w:sz w:val="20"/>
                <w:szCs w:val="20"/>
              </w:rPr>
            </w:pPr>
            <w:r w:rsidRPr="00F22187">
              <w:rPr>
                <w:rFonts w:ascii="Arial" w:hAnsi="Arial" w:cs="Arial"/>
                <w:sz w:val="20"/>
                <w:szCs w:val="20"/>
              </w:rPr>
              <w:t xml:space="preserve">time the service </w:t>
            </w:r>
          </w:p>
          <w:p w14:paraId="6B2E365F"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is available in classrooms </w:t>
            </w:r>
          </w:p>
          <w:p w14:paraId="66E8C00A"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measured </w:t>
            </w:r>
          </w:p>
          <w:p w14:paraId="0A1C1E45" w14:textId="77777777" w:rsidR="00263459" w:rsidRPr="00F22187" w:rsidRDefault="00263459">
            <w:pPr>
              <w:spacing w:line="259" w:lineRule="auto"/>
              <w:ind w:left="42"/>
              <w:rPr>
                <w:rFonts w:ascii="Arial" w:hAnsi="Arial" w:cs="Arial"/>
                <w:sz w:val="20"/>
                <w:szCs w:val="20"/>
              </w:rPr>
            </w:pPr>
            <w:r w:rsidRPr="00F22187">
              <w:rPr>
                <w:rFonts w:ascii="Arial" w:hAnsi="Arial" w:cs="Arial"/>
                <w:sz w:val="20"/>
                <w:szCs w:val="20"/>
              </w:rPr>
              <w:t xml:space="preserve">against the time </w:t>
            </w:r>
          </w:p>
          <w:p w14:paraId="73C20059"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that the service should be </w:t>
            </w:r>
          </w:p>
          <w:p w14:paraId="74945AE1"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available in classrooms </w:t>
            </w:r>
          </w:p>
          <w:p w14:paraId="7A6F5003"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(Standard working hours </w:t>
            </w:r>
          </w:p>
          <w:p w14:paraId="1B5D810C" w14:textId="77777777" w:rsidR="00263459" w:rsidRPr="00F22187" w:rsidRDefault="00263459">
            <w:pPr>
              <w:spacing w:line="259" w:lineRule="auto"/>
              <w:ind w:left="60"/>
              <w:rPr>
                <w:rFonts w:ascii="Arial" w:hAnsi="Arial" w:cs="Arial"/>
                <w:sz w:val="20"/>
                <w:szCs w:val="20"/>
              </w:rPr>
            </w:pPr>
            <w:r w:rsidRPr="00F22187">
              <w:rPr>
                <w:rFonts w:ascii="Arial" w:hAnsi="Arial" w:cs="Arial"/>
                <w:sz w:val="20"/>
                <w:szCs w:val="20"/>
              </w:rPr>
              <w:t>(Mon-Fri, 0900-</w:t>
            </w:r>
          </w:p>
          <w:p w14:paraId="6D2C69DF" w14:textId="77777777" w:rsidR="00263459" w:rsidRPr="00F22187" w:rsidRDefault="00263459">
            <w:pPr>
              <w:spacing w:line="259" w:lineRule="auto"/>
              <w:ind w:right="55"/>
              <w:jc w:val="center"/>
              <w:rPr>
                <w:rFonts w:ascii="Arial" w:hAnsi="Arial" w:cs="Arial"/>
                <w:sz w:val="20"/>
                <w:szCs w:val="20"/>
              </w:rPr>
            </w:pPr>
            <w:r w:rsidRPr="00F22187">
              <w:rPr>
                <w:rFonts w:ascii="Arial" w:hAnsi="Arial" w:cs="Arial"/>
                <w:sz w:val="20"/>
                <w:szCs w:val="20"/>
              </w:rPr>
              <w:t xml:space="preserve">1700 GMT </w:t>
            </w:r>
          </w:p>
          <w:p w14:paraId="5BE678E9"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excluding public holidays). </w:t>
            </w:r>
          </w:p>
          <w:p w14:paraId="33B967E0" w14:textId="77777777" w:rsidR="00263459" w:rsidRPr="00F22187" w:rsidRDefault="00263459">
            <w:pPr>
              <w:spacing w:line="259" w:lineRule="auto"/>
              <w:ind w:left="6"/>
              <w:jc w:val="center"/>
              <w:rPr>
                <w:rFonts w:ascii="Arial" w:hAnsi="Arial" w:cs="Arial"/>
                <w:sz w:val="20"/>
                <w:szCs w:val="20"/>
              </w:rPr>
            </w:pPr>
            <w:r w:rsidRPr="00F22187">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AD2BF0F"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p w14:paraId="31F8959D"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Less than </w:t>
            </w:r>
          </w:p>
          <w:p w14:paraId="289088EB"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95% classroom </w:t>
            </w:r>
          </w:p>
          <w:p w14:paraId="4BE173E4"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availability for less than </w:t>
            </w:r>
          </w:p>
          <w:p w14:paraId="2327C779"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95% of the time </w:t>
            </w:r>
          </w:p>
          <w:p w14:paraId="481C3809"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p w14:paraId="7D9E8B41"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p w14:paraId="46514296"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67445A4" w14:textId="77777777" w:rsidR="00263459" w:rsidRPr="00F22187" w:rsidRDefault="00263459">
            <w:pPr>
              <w:ind w:left="16" w:right="19" w:firstLine="32"/>
              <w:jc w:val="center"/>
              <w:rPr>
                <w:rFonts w:ascii="Arial" w:hAnsi="Arial" w:cs="Arial"/>
                <w:sz w:val="20"/>
                <w:szCs w:val="20"/>
              </w:rPr>
            </w:pPr>
            <w:r w:rsidRPr="00F22187">
              <w:rPr>
                <w:rFonts w:ascii="Arial" w:hAnsi="Arial" w:cs="Arial"/>
                <w:sz w:val="20"/>
                <w:szCs w:val="20"/>
              </w:rPr>
              <w:t xml:space="preserve">For each reporting period, in the event of a </w:t>
            </w:r>
          </w:p>
          <w:p w14:paraId="25A0738E" w14:textId="77777777" w:rsidR="00263459" w:rsidRPr="00F22187" w:rsidRDefault="00263459">
            <w:pPr>
              <w:ind w:left="23" w:hanging="23"/>
              <w:jc w:val="center"/>
              <w:rPr>
                <w:rFonts w:ascii="Arial" w:hAnsi="Arial" w:cs="Arial"/>
                <w:sz w:val="20"/>
                <w:szCs w:val="20"/>
              </w:rPr>
            </w:pPr>
            <w:r w:rsidRPr="00F22187">
              <w:rPr>
                <w:rFonts w:ascii="Arial" w:hAnsi="Arial" w:cs="Arial"/>
                <w:sz w:val="20"/>
                <w:szCs w:val="20"/>
              </w:rPr>
              <w:t xml:space="preserve">shortfall against this KPI, a payment </w:t>
            </w:r>
          </w:p>
          <w:p w14:paraId="177DD34C"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deduction of </w:t>
            </w:r>
          </w:p>
          <w:p w14:paraId="511FD3BD"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(95% minus the </w:t>
            </w:r>
          </w:p>
          <w:p w14:paraId="4D0ADE4A"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actual availability achieved) as a </w:t>
            </w:r>
          </w:p>
          <w:p w14:paraId="34FE948D" w14:textId="77777777" w:rsidR="00263459" w:rsidRPr="00F22187" w:rsidRDefault="00263459">
            <w:pPr>
              <w:spacing w:line="259" w:lineRule="auto"/>
              <w:ind w:left="77"/>
              <w:rPr>
                <w:rFonts w:ascii="Arial" w:hAnsi="Arial" w:cs="Arial"/>
                <w:sz w:val="20"/>
                <w:szCs w:val="20"/>
              </w:rPr>
            </w:pPr>
            <w:r w:rsidRPr="00F22187">
              <w:rPr>
                <w:rFonts w:ascii="Arial" w:hAnsi="Arial" w:cs="Arial"/>
                <w:sz w:val="20"/>
                <w:szCs w:val="20"/>
              </w:rPr>
              <w:t xml:space="preserve">percentage shall </w:t>
            </w:r>
          </w:p>
          <w:p w14:paraId="2595ACA2"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be deducted from the next monthly </w:t>
            </w:r>
          </w:p>
          <w:p w14:paraId="7A0C7A4C" w14:textId="77777777" w:rsidR="00263459" w:rsidRPr="00F22187" w:rsidRDefault="00263459">
            <w:pPr>
              <w:spacing w:line="259" w:lineRule="auto"/>
              <w:ind w:left="53"/>
              <w:rPr>
                <w:rFonts w:ascii="Arial" w:hAnsi="Arial" w:cs="Arial"/>
                <w:sz w:val="20"/>
                <w:szCs w:val="20"/>
              </w:rPr>
            </w:pPr>
            <w:r w:rsidRPr="00F22187">
              <w:rPr>
                <w:rFonts w:ascii="Arial" w:hAnsi="Arial" w:cs="Arial"/>
                <w:sz w:val="20"/>
                <w:szCs w:val="20"/>
              </w:rPr>
              <w:t xml:space="preserve">service payment. </w:t>
            </w:r>
          </w:p>
          <w:p w14:paraId="4BBC9F55" w14:textId="77777777" w:rsidR="00263459" w:rsidRPr="00F22187" w:rsidRDefault="00263459">
            <w:pPr>
              <w:spacing w:line="259" w:lineRule="auto"/>
              <w:rPr>
                <w:rFonts w:ascii="Arial" w:hAnsi="Arial" w:cs="Arial"/>
                <w:sz w:val="20"/>
                <w:szCs w:val="20"/>
              </w:rPr>
            </w:pPr>
            <w:r w:rsidRPr="00F22187">
              <w:rPr>
                <w:rFonts w:ascii="Arial" w:hAnsi="Arial" w:cs="Arial"/>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1E39651C" w14:textId="77777777" w:rsidR="00263459" w:rsidRPr="00F22187" w:rsidRDefault="00263459">
            <w:pPr>
              <w:spacing w:line="259" w:lineRule="auto"/>
              <w:ind w:right="57"/>
              <w:jc w:val="center"/>
              <w:rPr>
                <w:rFonts w:ascii="Arial" w:hAnsi="Arial" w:cs="Arial"/>
                <w:sz w:val="20"/>
                <w:szCs w:val="20"/>
              </w:rPr>
            </w:pPr>
            <w:r w:rsidRPr="00F22187">
              <w:rPr>
                <w:rFonts w:ascii="Arial" w:hAnsi="Arial" w:cs="Arial"/>
                <w:sz w:val="20"/>
                <w:szCs w:val="20"/>
              </w:rPr>
              <w:t xml:space="preserve">Yes </w:t>
            </w:r>
          </w:p>
        </w:tc>
      </w:tr>
      <w:tr w:rsidR="00263459" w:rsidRPr="00F22187" w14:paraId="551C316B" w14:textId="77777777">
        <w:trPr>
          <w:trHeight w:val="3557"/>
        </w:trPr>
        <w:tc>
          <w:tcPr>
            <w:tcW w:w="709" w:type="dxa"/>
            <w:tcBorders>
              <w:top w:val="single" w:sz="4" w:space="0" w:color="000000"/>
              <w:left w:val="single" w:sz="4" w:space="0" w:color="000000"/>
              <w:bottom w:val="single" w:sz="4" w:space="0" w:color="000000"/>
              <w:right w:val="single" w:sz="4" w:space="0" w:color="000000"/>
            </w:tcBorders>
          </w:tcPr>
          <w:p w14:paraId="6A2FB5B9" w14:textId="77777777" w:rsidR="00263459" w:rsidRPr="00F22187" w:rsidRDefault="00263459">
            <w:pPr>
              <w:spacing w:line="259" w:lineRule="auto"/>
              <w:ind w:right="58"/>
              <w:jc w:val="center"/>
              <w:rPr>
                <w:rFonts w:ascii="Arial" w:hAnsi="Arial" w:cs="Arial"/>
                <w:sz w:val="20"/>
                <w:szCs w:val="20"/>
              </w:rPr>
            </w:pPr>
            <w:r w:rsidRPr="00F22187">
              <w:rPr>
                <w:rFonts w:ascii="Arial" w:hAnsi="Arial" w:cs="Arial"/>
                <w:sz w:val="20"/>
                <w:szCs w:val="20"/>
              </w:rPr>
              <w:lastRenderedPageBreak/>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5B5B04" w14:textId="77777777" w:rsidR="00263459" w:rsidRPr="00F22187" w:rsidRDefault="00263459">
            <w:pPr>
              <w:spacing w:line="259" w:lineRule="auto"/>
              <w:ind w:right="4"/>
              <w:jc w:val="center"/>
              <w:rPr>
                <w:rFonts w:ascii="Arial" w:hAnsi="Arial" w:cs="Arial"/>
                <w:sz w:val="20"/>
                <w:szCs w:val="20"/>
              </w:rPr>
            </w:pPr>
            <w:r w:rsidRPr="00F22187">
              <w:rPr>
                <w:rFonts w:ascii="Arial" w:hAnsi="Arial" w:cs="Arial"/>
                <w:sz w:val="20"/>
                <w:szCs w:val="20"/>
              </w:rPr>
              <w:t xml:space="preserve"> </w:t>
            </w:r>
          </w:p>
          <w:p w14:paraId="22BF7602"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b/>
                <w:sz w:val="20"/>
                <w:szCs w:val="20"/>
              </w:rPr>
              <w:t xml:space="preserve">Service </w:t>
            </w:r>
          </w:p>
          <w:p w14:paraId="261EDE21"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b/>
                <w:sz w:val="20"/>
                <w:szCs w:val="20"/>
              </w:rPr>
              <w:t xml:space="preserve">Availability </w:t>
            </w:r>
          </w:p>
          <w:p w14:paraId="093C62B2"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b/>
                <w:sz w:val="20"/>
                <w:szCs w:val="20"/>
              </w:rPr>
              <w:t xml:space="preserve">(Field) </w:t>
            </w:r>
          </w:p>
          <w:p w14:paraId="6CA2FDCF" w14:textId="77777777" w:rsidR="00263459" w:rsidRPr="00F22187" w:rsidRDefault="00263459">
            <w:pPr>
              <w:spacing w:line="259" w:lineRule="auto"/>
              <w:ind w:right="4"/>
              <w:jc w:val="center"/>
              <w:rPr>
                <w:rFonts w:ascii="Arial" w:hAnsi="Arial" w:cs="Arial"/>
                <w:sz w:val="20"/>
                <w:szCs w:val="20"/>
              </w:rPr>
            </w:pPr>
            <w:r w:rsidRPr="00F22187">
              <w:rPr>
                <w:rFonts w:ascii="Arial" w:hAnsi="Arial" w:cs="Arial"/>
                <w:sz w:val="20"/>
                <w:szCs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3EFE26A"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Service availability </w:t>
            </w:r>
          </w:p>
          <w:p w14:paraId="64CDCBDB" w14:textId="77777777" w:rsidR="00263459" w:rsidRPr="00F22187" w:rsidRDefault="00263459">
            <w:pPr>
              <w:spacing w:line="259" w:lineRule="auto"/>
              <w:ind w:right="2"/>
              <w:jc w:val="center"/>
              <w:rPr>
                <w:rFonts w:ascii="Arial" w:hAnsi="Arial" w:cs="Arial"/>
                <w:sz w:val="20"/>
                <w:szCs w:val="20"/>
              </w:rPr>
            </w:pPr>
            <w:r w:rsidRPr="00F22187">
              <w:rPr>
                <w:rFonts w:ascii="Arial" w:hAnsi="Arial" w:cs="Arial"/>
                <w:sz w:val="20"/>
                <w:szCs w:val="20"/>
              </w:rPr>
              <w:t xml:space="preserve"> </w:t>
            </w:r>
          </w:p>
          <w:p w14:paraId="4612781C" w14:textId="77777777" w:rsidR="00263459" w:rsidRPr="00F22187" w:rsidRDefault="00263459">
            <w:pPr>
              <w:jc w:val="center"/>
              <w:rPr>
                <w:rFonts w:ascii="Arial" w:hAnsi="Arial" w:cs="Arial"/>
                <w:sz w:val="20"/>
                <w:szCs w:val="20"/>
              </w:rPr>
            </w:pPr>
            <w:r w:rsidRPr="00F22187">
              <w:rPr>
                <w:rFonts w:ascii="Arial" w:hAnsi="Arial" w:cs="Arial"/>
                <w:b/>
                <w:sz w:val="20"/>
                <w:szCs w:val="20"/>
              </w:rPr>
              <w:t xml:space="preserve">(To support field-based </w:t>
            </w:r>
          </w:p>
          <w:p w14:paraId="4D96A50F" w14:textId="77777777" w:rsidR="00263459" w:rsidRPr="00F22187" w:rsidRDefault="00263459">
            <w:pPr>
              <w:spacing w:line="259" w:lineRule="auto"/>
              <w:ind w:right="63"/>
              <w:jc w:val="center"/>
              <w:rPr>
                <w:rFonts w:ascii="Arial" w:hAnsi="Arial" w:cs="Arial"/>
                <w:sz w:val="20"/>
                <w:szCs w:val="20"/>
              </w:rPr>
            </w:pPr>
            <w:r w:rsidRPr="00F22187">
              <w:rPr>
                <w:rFonts w:ascii="Arial" w:hAnsi="Arial" w:cs="Arial"/>
                <w:b/>
                <w:sz w:val="20"/>
                <w:szCs w:val="20"/>
              </w:rPr>
              <w:t xml:space="preserve">training) </w:t>
            </w:r>
          </w:p>
          <w:p w14:paraId="274716F4" w14:textId="77777777" w:rsidR="00263459" w:rsidRPr="00F22187" w:rsidRDefault="00263459">
            <w:pPr>
              <w:spacing w:line="259" w:lineRule="auto"/>
              <w:ind w:right="2"/>
              <w:jc w:val="center"/>
              <w:rPr>
                <w:rFonts w:ascii="Arial" w:hAnsi="Arial" w:cs="Arial"/>
                <w:sz w:val="20"/>
                <w:szCs w:val="20"/>
              </w:rPr>
            </w:pPr>
            <w:r w:rsidRPr="00F22187">
              <w:rPr>
                <w:rFonts w:ascii="Arial" w:hAnsi="Arial" w:cs="Arial"/>
                <w:sz w:val="20"/>
                <w:szCs w:val="20"/>
              </w:rPr>
              <w:t xml:space="preserve"> </w:t>
            </w:r>
          </w:p>
          <w:p w14:paraId="6D4854B2" w14:textId="77777777" w:rsidR="00263459" w:rsidRPr="00F22187" w:rsidRDefault="00263459">
            <w:pPr>
              <w:ind w:left="11" w:hanging="11"/>
              <w:jc w:val="center"/>
              <w:rPr>
                <w:rFonts w:ascii="Arial" w:hAnsi="Arial" w:cs="Arial"/>
                <w:sz w:val="20"/>
                <w:szCs w:val="20"/>
              </w:rPr>
            </w:pPr>
            <w:r w:rsidRPr="00F22187">
              <w:rPr>
                <w:rFonts w:ascii="Arial" w:hAnsi="Arial" w:cs="Arial"/>
                <w:sz w:val="20"/>
                <w:szCs w:val="20"/>
              </w:rPr>
              <w:t xml:space="preserve">The service is to be made available in </w:t>
            </w:r>
          </w:p>
          <w:p w14:paraId="0AE62A80"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accordance with the </w:t>
            </w:r>
          </w:p>
          <w:p w14:paraId="3AF93177"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scheduled exercises. </w:t>
            </w:r>
          </w:p>
        </w:tc>
        <w:tc>
          <w:tcPr>
            <w:tcW w:w="1843" w:type="dxa"/>
            <w:tcBorders>
              <w:top w:val="single" w:sz="4" w:space="0" w:color="000000"/>
              <w:left w:val="single" w:sz="4" w:space="0" w:color="000000"/>
              <w:bottom w:val="single" w:sz="4" w:space="0" w:color="000000"/>
              <w:right w:val="single" w:sz="4" w:space="0" w:color="000000"/>
            </w:tcBorders>
          </w:tcPr>
          <w:p w14:paraId="04EB6838" w14:textId="77777777" w:rsidR="00263459" w:rsidRPr="00F22187" w:rsidRDefault="00263459">
            <w:pPr>
              <w:spacing w:line="259" w:lineRule="auto"/>
              <w:ind w:left="6"/>
              <w:jc w:val="center"/>
              <w:rPr>
                <w:rFonts w:ascii="Arial" w:hAnsi="Arial" w:cs="Arial"/>
                <w:sz w:val="20"/>
                <w:szCs w:val="20"/>
              </w:rPr>
            </w:pPr>
            <w:r w:rsidRPr="00F22187">
              <w:rPr>
                <w:rFonts w:ascii="Arial" w:hAnsi="Arial" w:cs="Arial"/>
                <w:sz w:val="20"/>
                <w:szCs w:val="20"/>
              </w:rPr>
              <w:t xml:space="preserve"> </w:t>
            </w:r>
          </w:p>
          <w:p w14:paraId="5609D27B" w14:textId="77777777" w:rsidR="00263459" w:rsidRPr="00F22187" w:rsidRDefault="00263459">
            <w:pPr>
              <w:spacing w:line="259" w:lineRule="auto"/>
              <w:ind w:right="55"/>
              <w:jc w:val="center"/>
              <w:rPr>
                <w:rFonts w:ascii="Arial" w:hAnsi="Arial" w:cs="Arial"/>
                <w:sz w:val="20"/>
                <w:szCs w:val="20"/>
              </w:rPr>
            </w:pPr>
            <w:r w:rsidRPr="00F22187">
              <w:rPr>
                <w:rFonts w:ascii="Arial" w:hAnsi="Arial" w:cs="Arial"/>
                <w:sz w:val="20"/>
                <w:szCs w:val="20"/>
              </w:rPr>
              <w:t xml:space="preserve">&gt;=99% </w:t>
            </w:r>
          </w:p>
          <w:p w14:paraId="51DCA3FB"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availability for </w:t>
            </w:r>
          </w:p>
          <w:p w14:paraId="188BB239"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the scheduled exercise </w:t>
            </w:r>
          </w:p>
          <w:p w14:paraId="4240E69C" w14:textId="77777777" w:rsidR="00263459" w:rsidRPr="00F22187" w:rsidRDefault="00263459">
            <w:pPr>
              <w:spacing w:line="259" w:lineRule="auto"/>
              <w:ind w:left="6"/>
              <w:jc w:val="center"/>
              <w:rPr>
                <w:rFonts w:ascii="Arial" w:hAnsi="Arial" w:cs="Arial"/>
                <w:sz w:val="20"/>
                <w:szCs w:val="20"/>
              </w:rPr>
            </w:pPr>
            <w:r w:rsidRPr="00F22187">
              <w:rPr>
                <w:rFonts w:ascii="Arial" w:hAnsi="Arial" w:cs="Arial"/>
                <w:sz w:val="20"/>
                <w:szCs w:val="20"/>
              </w:rPr>
              <w:t xml:space="preserve"> </w:t>
            </w:r>
          </w:p>
          <w:p w14:paraId="4EDBC776"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To be measured based on the </w:t>
            </w:r>
          </w:p>
          <w:p w14:paraId="607FDD12" w14:textId="77777777" w:rsidR="00263459" w:rsidRPr="00F22187" w:rsidRDefault="00263459">
            <w:pPr>
              <w:spacing w:after="2" w:line="238" w:lineRule="auto"/>
              <w:ind w:left="20" w:hanging="20"/>
              <w:jc w:val="center"/>
              <w:rPr>
                <w:rFonts w:ascii="Arial" w:hAnsi="Arial" w:cs="Arial"/>
                <w:sz w:val="20"/>
                <w:szCs w:val="20"/>
              </w:rPr>
            </w:pPr>
            <w:r w:rsidRPr="00F22187">
              <w:rPr>
                <w:rFonts w:ascii="Arial" w:hAnsi="Arial" w:cs="Arial"/>
                <w:sz w:val="20"/>
                <w:szCs w:val="20"/>
              </w:rPr>
              <w:t xml:space="preserve">time the service is available measured </w:t>
            </w:r>
          </w:p>
          <w:p w14:paraId="2450E843"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against the time that the service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EEB1B52"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p w14:paraId="2C83EF7C"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Less than </w:t>
            </w:r>
          </w:p>
          <w:p w14:paraId="5C872197"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99% </w:t>
            </w:r>
          </w:p>
          <w:p w14:paraId="47208AE0"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availability for the </w:t>
            </w:r>
          </w:p>
          <w:p w14:paraId="467C983A"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scheduled </w:t>
            </w:r>
          </w:p>
          <w:p w14:paraId="34E8D5A4"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exercise </w:t>
            </w:r>
          </w:p>
          <w:p w14:paraId="6358D5FC"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p w14:paraId="6216037B"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9064D9" w14:textId="77777777" w:rsidR="00263459" w:rsidRPr="00F22187" w:rsidRDefault="00263459">
            <w:pPr>
              <w:ind w:left="16" w:right="19" w:firstLine="32"/>
              <w:jc w:val="center"/>
              <w:rPr>
                <w:rFonts w:ascii="Arial" w:hAnsi="Arial" w:cs="Arial"/>
                <w:sz w:val="20"/>
                <w:szCs w:val="20"/>
              </w:rPr>
            </w:pPr>
            <w:r w:rsidRPr="00F22187">
              <w:rPr>
                <w:rFonts w:ascii="Arial" w:hAnsi="Arial" w:cs="Arial"/>
                <w:sz w:val="20"/>
                <w:szCs w:val="20"/>
              </w:rPr>
              <w:t xml:space="preserve">For each reporting period, in the event of a </w:t>
            </w:r>
          </w:p>
          <w:p w14:paraId="1B79802C" w14:textId="77777777" w:rsidR="00263459" w:rsidRPr="00F22187" w:rsidRDefault="00263459">
            <w:pPr>
              <w:ind w:left="23" w:hanging="23"/>
              <w:jc w:val="center"/>
              <w:rPr>
                <w:rFonts w:ascii="Arial" w:hAnsi="Arial" w:cs="Arial"/>
                <w:sz w:val="20"/>
                <w:szCs w:val="20"/>
              </w:rPr>
            </w:pPr>
            <w:r w:rsidRPr="00F22187">
              <w:rPr>
                <w:rFonts w:ascii="Arial" w:hAnsi="Arial" w:cs="Arial"/>
                <w:sz w:val="20"/>
                <w:szCs w:val="20"/>
              </w:rPr>
              <w:t xml:space="preserve">shortfall against this KPI, a payment </w:t>
            </w:r>
          </w:p>
          <w:p w14:paraId="1F36D953"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deduction of </w:t>
            </w:r>
          </w:p>
          <w:p w14:paraId="163C131E"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(99% minus the </w:t>
            </w:r>
          </w:p>
          <w:p w14:paraId="19B62C72"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actual availability achieved) as a </w:t>
            </w:r>
          </w:p>
          <w:p w14:paraId="7CD3D8A1" w14:textId="77777777" w:rsidR="00263459" w:rsidRPr="00F22187" w:rsidRDefault="00263459">
            <w:pPr>
              <w:spacing w:line="259" w:lineRule="auto"/>
              <w:ind w:left="77"/>
              <w:rPr>
                <w:rFonts w:ascii="Arial" w:hAnsi="Arial" w:cs="Arial"/>
                <w:sz w:val="20"/>
                <w:szCs w:val="20"/>
              </w:rPr>
            </w:pPr>
            <w:r w:rsidRPr="00F22187">
              <w:rPr>
                <w:rFonts w:ascii="Arial" w:hAnsi="Arial" w:cs="Arial"/>
                <w:sz w:val="20"/>
                <w:szCs w:val="20"/>
              </w:rPr>
              <w:t xml:space="preserve">percentage shall </w:t>
            </w:r>
          </w:p>
          <w:p w14:paraId="662A9E6C"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be deducted from the next monthly service payment. </w:t>
            </w:r>
          </w:p>
        </w:tc>
        <w:tc>
          <w:tcPr>
            <w:tcW w:w="1556" w:type="dxa"/>
            <w:tcBorders>
              <w:top w:val="single" w:sz="4" w:space="0" w:color="000000"/>
              <w:left w:val="single" w:sz="4" w:space="0" w:color="000000"/>
              <w:bottom w:val="single" w:sz="4" w:space="0" w:color="000000"/>
              <w:right w:val="single" w:sz="4" w:space="0" w:color="000000"/>
            </w:tcBorders>
            <w:vAlign w:val="center"/>
          </w:tcPr>
          <w:p w14:paraId="0C0C761F" w14:textId="77777777" w:rsidR="00263459" w:rsidRPr="00F22187" w:rsidRDefault="00263459">
            <w:pPr>
              <w:spacing w:line="259" w:lineRule="auto"/>
              <w:ind w:right="57"/>
              <w:jc w:val="center"/>
              <w:rPr>
                <w:rFonts w:ascii="Arial" w:hAnsi="Arial" w:cs="Arial"/>
                <w:sz w:val="20"/>
                <w:szCs w:val="20"/>
              </w:rPr>
            </w:pPr>
            <w:r w:rsidRPr="00F22187">
              <w:rPr>
                <w:rFonts w:ascii="Arial" w:hAnsi="Arial" w:cs="Arial"/>
                <w:sz w:val="20"/>
                <w:szCs w:val="20"/>
              </w:rPr>
              <w:t xml:space="preserve">Yes </w:t>
            </w:r>
          </w:p>
        </w:tc>
      </w:tr>
    </w:tbl>
    <w:p w14:paraId="35A0AB84" w14:textId="77777777" w:rsidR="00263459" w:rsidRDefault="00263459">
      <w:pPr>
        <w:spacing w:line="259" w:lineRule="auto"/>
        <w:ind w:left="-1429" w:right="10470"/>
      </w:pPr>
    </w:p>
    <w:tbl>
      <w:tblPr>
        <w:tblStyle w:val="TableGrid0"/>
        <w:tblW w:w="10913" w:type="dxa"/>
        <w:tblInd w:w="-981" w:type="dxa"/>
        <w:tblCellMar>
          <w:top w:w="9" w:type="dxa"/>
          <w:left w:w="120" w:type="dxa"/>
          <w:right w:w="59" w:type="dxa"/>
        </w:tblCellMar>
        <w:tblLook w:val="04A0" w:firstRow="1" w:lastRow="0" w:firstColumn="1" w:lastColumn="0" w:noHBand="0" w:noVBand="1"/>
      </w:tblPr>
      <w:tblGrid>
        <w:gridCol w:w="710"/>
        <w:gridCol w:w="1560"/>
        <w:gridCol w:w="1699"/>
        <w:gridCol w:w="1843"/>
        <w:gridCol w:w="1560"/>
        <w:gridCol w:w="1985"/>
        <w:gridCol w:w="1556"/>
      </w:tblGrid>
      <w:tr w:rsidR="00263459" w:rsidRPr="00F22187" w14:paraId="41705504" w14:textId="77777777">
        <w:trPr>
          <w:trHeight w:val="1692"/>
        </w:trPr>
        <w:tc>
          <w:tcPr>
            <w:tcW w:w="709" w:type="dxa"/>
            <w:tcBorders>
              <w:top w:val="single" w:sz="4" w:space="0" w:color="000000"/>
              <w:left w:val="single" w:sz="4" w:space="0" w:color="000000"/>
              <w:bottom w:val="single" w:sz="4" w:space="0" w:color="000000"/>
              <w:right w:val="single" w:sz="4" w:space="0" w:color="000000"/>
            </w:tcBorders>
            <w:shd w:val="clear" w:color="auto" w:fill="B7CCE4"/>
          </w:tcPr>
          <w:p w14:paraId="6FE0B207" w14:textId="77777777" w:rsidR="00263459" w:rsidRPr="00F22187" w:rsidRDefault="00263459">
            <w:pPr>
              <w:spacing w:line="259" w:lineRule="auto"/>
              <w:ind w:left="61"/>
              <w:rPr>
                <w:rFonts w:ascii="Arial" w:hAnsi="Arial" w:cs="Arial"/>
                <w:sz w:val="20"/>
                <w:szCs w:val="20"/>
              </w:rPr>
            </w:pPr>
            <w:r w:rsidRPr="00F22187">
              <w:rPr>
                <w:rFonts w:ascii="Arial" w:hAnsi="Arial" w:cs="Arial"/>
                <w:b/>
                <w:sz w:val="20"/>
                <w:szCs w:val="20"/>
              </w:rPr>
              <w:t xml:space="preserve">KPI </w:t>
            </w:r>
          </w:p>
        </w:tc>
        <w:tc>
          <w:tcPr>
            <w:tcW w:w="1560" w:type="dxa"/>
            <w:tcBorders>
              <w:top w:val="single" w:sz="4" w:space="0" w:color="000000"/>
              <w:left w:val="single" w:sz="4" w:space="0" w:color="000000"/>
              <w:bottom w:val="single" w:sz="4" w:space="0" w:color="000000"/>
              <w:right w:val="single" w:sz="4" w:space="0" w:color="000000"/>
            </w:tcBorders>
            <w:shd w:val="clear" w:color="auto" w:fill="B7CCE4"/>
          </w:tcPr>
          <w:p w14:paraId="1A1AB6E6" w14:textId="77777777" w:rsidR="00263459" w:rsidRPr="00F22187" w:rsidRDefault="00263459">
            <w:pPr>
              <w:spacing w:line="259" w:lineRule="auto"/>
              <w:ind w:left="21"/>
              <w:rPr>
                <w:rFonts w:ascii="Arial" w:hAnsi="Arial" w:cs="Arial"/>
                <w:sz w:val="20"/>
                <w:szCs w:val="20"/>
              </w:rPr>
            </w:pPr>
            <w:r w:rsidRPr="00F22187">
              <w:rPr>
                <w:rFonts w:ascii="Arial" w:hAnsi="Arial" w:cs="Arial"/>
                <w:b/>
                <w:sz w:val="20"/>
                <w:szCs w:val="20"/>
              </w:rPr>
              <w:t xml:space="preserve">Service Area </w:t>
            </w:r>
          </w:p>
        </w:tc>
        <w:tc>
          <w:tcPr>
            <w:tcW w:w="1699" w:type="dxa"/>
            <w:tcBorders>
              <w:top w:val="single" w:sz="4" w:space="0" w:color="000000"/>
              <w:left w:val="single" w:sz="4" w:space="0" w:color="000000"/>
              <w:bottom w:val="single" w:sz="4" w:space="0" w:color="000000"/>
              <w:right w:val="single" w:sz="4" w:space="0" w:color="000000"/>
            </w:tcBorders>
            <w:shd w:val="clear" w:color="auto" w:fill="B7CCE4"/>
          </w:tcPr>
          <w:p w14:paraId="0DE74EE1"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KPI description </w:t>
            </w:r>
          </w:p>
        </w:tc>
        <w:tc>
          <w:tcPr>
            <w:tcW w:w="1843" w:type="dxa"/>
            <w:tcBorders>
              <w:top w:val="single" w:sz="4" w:space="0" w:color="000000"/>
              <w:left w:val="single" w:sz="4" w:space="0" w:color="000000"/>
              <w:bottom w:val="single" w:sz="4" w:space="0" w:color="000000"/>
              <w:right w:val="single" w:sz="4" w:space="0" w:color="000000"/>
            </w:tcBorders>
            <w:shd w:val="clear" w:color="auto" w:fill="B7CCE4"/>
          </w:tcPr>
          <w:p w14:paraId="7DC9BF7D" w14:textId="77777777" w:rsidR="00263459" w:rsidRPr="00F22187" w:rsidRDefault="00263459">
            <w:pPr>
              <w:spacing w:after="218" w:line="259" w:lineRule="auto"/>
              <w:ind w:left="2"/>
              <w:jc w:val="center"/>
              <w:rPr>
                <w:rFonts w:ascii="Arial" w:hAnsi="Arial" w:cs="Arial"/>
                <w:sz w:val="20"/>
                <w:szCs w:val="20"/>
              </w:rPr>
            </w:pPr>
            <w:r w:rsidRPr="00F22187">
              <w:rPr>
                <w:rFonts w:ascii="Arial" w:hAnsi="Arial" w:cs="Arial"/>
                <w:b/>
                <w:sz w:val="20"/>
                <w:szCs w:val="20"/>
              </w:rPr>
              <w:t xml:space="preserve"> </w:t>
            </w:r>
          </w:p>
          <w:p w14:paraId="3FC40FA1"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b/>
                <w:sz w:val="20"/>
                <w:szCs w:val="20"/>
              </w:rPr>
              <w:t xml:space="preserve">Required </w:t>
            </w:r>
          </w:p>
          <w:p w14:paraId="5F9858A5"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b/>
                <w:sz w:val="20"/>
                <w:szCs w:val="20"/>
              </w:rPr>
              <w:t xml:space="preserve">Performance </w:t>
            </w:r>
          </w:p>
          <w:tbl>
            <w:tblPr>
              <w:tblStyle w:val="TableGrid0"/>
              <w:tblW w:w="888" w:type="dxa"/>
              <w:tblInd w:w="360" w:type="dxa"/>
              <w:tblCellMar>
                <w:top w:w="6" w:type="dxa"/>
                <w:left w:w="1" w:type="dxa"/>
              </w:tblCellMar>
              <w:tblLook w:val="04A0" w:firstRow="1" w:lastRow="0" w:firstColumn="1" w:lastColumn="0" w:noHBand="0" w:noVBand="1"/>
            </w:tblPr>
            <w:tblGrid>
              <w:gridCol w:w="888"/>
            </w:tblGrid>
            <w:tr w:rsidR="00263459" w:rsidRPr="00F22187" w14:paraId="3EFB3E01" w14:textId="77777777">
              <w:trPr>
                <w:trHeight w:val="240"/>
              </w:trPr>
              <w:tc>
                <w:tcPr>
                  <w:tcW w:w="888" w:type="dxa"/>
                  <w:tcBorders>
                    <w:top w:val="nil"/>
                    <w:left w:val="nil"/>
                    <w:bottom w:val="nil"/>
                    <w:right w:val="nil"/>
                  </w:tcBorders>
                  <w:shd w:val="clear" w:color="auto" w:fill="00FF00"/>
                </w:tcPr>
                <w:p w14:paraId="728DA4E1"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(GREEN)</w:t>
                  </w:r>
                </w:p>
              </w:tc>
            </w:tr>
          </w:tbl>
          <w:p w14:paraId="4786865A" w14:textId="77777777" w:rsidR="00263459" w:rsidRPr="00F22187" w:rsidRDefault="00263459">
            <w:pPr>
              <w:spacing w:after="160" w:line="259" w:lineRule="auto"/>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7CCE4"/>
          </w:tcPr>
          <w:p w14:paraId="0EDD0A4F" w14:textId="77777777" w:rsidR="00263459" w:rsidRPr="00F22187" w:rsidRDefault="00263459">
            <w:pPr>
              <w:spacing w:line="259" w:lineRule="auto"/>
              <w:ind w:right="57"/>
              <w:jc w:val="center"/>
              <w:rPr>
                <w:rFonts w:ascii="Arial" w:hAnsi="Arial" w:cs="Arial"/>
                <w:sz w:val="20"/>
                <w:szCs w:val="20"/>
              </w:rPr>
            </w:pPr>
            <w:r w:rsidRPr="00F22187">
              <w:rPr>
                <w:rFonts w:ascii="Arial" w:hAnsi="Arial" w:cs="Arial"/>
                <w:b/>
                <w:sz w:val="20"/>
                <w:szCs w:val="20"/>
              </w:rPr>
              <w:t xml:space="preserve">Inadequate </w:t>
            </w:r>
          </w:p>
          <w:p w14:paraId="50E1237C" w14:textId="77777777" w:rsidR="00263459" w:rsidRPr="00F22187" w:rsidRDefault="00263459">
            <w:pPr>
              <w:spacing w:line="259" w:lineRule="auto"/>
              <w:ind w:left="20"/>
              <w:rPr>
                <w:rFonts w:ascii="Arial" w:hAnsi="Arial" w:cs="Arial"/>
                <w:sz w:val="20"/>
                <w:szCs w:val="20"/>
              </w:rPr>
            </w:pPr>
            <w:r w:rsidRPr="00F22187">
              <w:rPr>
                <w:rFonts w:ascii="Arial" w:hAnsi="Arial" w:cs="Arial"/>
                <w:b/>
                <w:sz w:val="20"/>
                <w:szCs w:val="20"/>
              </w:rPr>
              <w:t xml:space="preserve">Performance </w:t>
            </w:r>
          </w:p>
          <w:tbl>
            <w:tblPr>
              <w:tblStyle w:val="TableGrid0"/>
              <w:tblW w:w="586" w:type="dxa"/>
              <w:tblInd w:w="370" w:type="dxa"/>
              <w:tblCellMar>
                <w:top w:w="6" w:type="dxa"/>
                <w:left w:w="1" w:type="dxa"/>
                <w:right w:w="1" w:type="dxa"/>
              </w:tblCellMar>
              <w:tblLook w:val="04A0" w:firstRow="1" w:lastRow="0" w:firstColumn="1" w:lastColumn="0" w:noHBand="0" w:noVBand="1"/>
            </w:tblPr>
            <w:tblGrid>
              <w:gridCol w:w="586"/>
            </w:tblGrid>
            <w:tr w:rsidR="00263459" w:rsidRPr="00F22187" w14:paraId="72E879E3" w14:textId="77777777">
              <w:trPr>
                <w:trHeight w:val="240"/>
              </w:trPr>
              <w:tc>
                <w:tcPr>
                  <w:tcW w:w="586" w:type="dxa"/>
                  <w:tcBorders>
                    <w:top w:val="nil"/>
                    <w:left w:val="nil"/>
                    <w:bottom w:val="nil"/>
                    <w:right w:val="nil"/>
                  </w:tcBorders>
                  <w:shd w:val="clear" w:color="auto" w:fill="FF0000"/>
                </w:tcPr>
                <w:p w14:paraId="681B1B05"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(RED)</w:t>
                  </w:r>
                </w:p>
              </w:tc>
            </w:tr>
          </w:tbl>
          <w:p w14:paraId="5B98E8F5" w14:textId="77777777" w:rsidR="00263459" w:rsidRPr="00F22187" w:rsidRDefault="00263459">
            <w:pPr>
              <w:spacing w:after="160" w:line="259" w:lineRule="auto"/>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7CCE4"/>
          </w:tcPr>
          <w:p w14:paraId="142DE3A3"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Result of noncompliance </w:t>
            </w:r>
          </w:p>
        </w:tc>
        <w:tc>
          <w:tcPr>
            <w:tcW w:w="1556" w:type="dxa"/>
            <w:tcBorders>
              <w:top w:val="single" w:sz="4" w:space="0" w:color="000000"/>
              <w:left w:val="single" w:sz="4" w:space="0" w:color="000000"/>
              <w:bottom w:val="single" w:sz="4" w:space="0" w:color="000000"/>
              <w:right w:val="single" w:sz="4" w:space="0" w:color="000000"/>
            </w:tcBorders>
            <w:shd w:val="clear" w:color="auto" w:fill="B7CCE4"/>
          </w:tcPr>
          <w:p w14:paraId="3F829585" w14:textId="77777777" w:rsidR="00263459" w:rsidRPr="00F22187" w:rsidRDefault="00263459">
            <w:pPr>
              <w:jc w:val="center"/>
              <w:rPr>
                <w:rFonts w:ascii="Arial" w:hAnsi="Arial" w:cs="Arial"/>
                <w:sz w:val="20"/>
                <w:szCs w:val="20"/>
              </w:rPr>
            </w:pPr>
            <w:r w:rsidRPr="00F22187">
              <w:rPr>
                <w:rFonts w:ascii="Arial" w:hAnsi="Arial" w:cs="Arial"/>
                <w:b/>
                <w:sz w:val="20"/>
                <w:szCs w:val="20"/>
              </w:rPr>
              <w:t xml:space="preserve">For publishing on the </w:t>
            </w:r>
          </w:p>
          <w:p w14:paraId="0FAED6BA"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transparency agenda </w:t>
            </w:r>
          </w:p>
        </w:tc>
      </w:tr>
      <w:tr w:rsidR="00263459" w:rsidRPr="00F22187" w14:paraId="542DF73E" w14:textId="77777777">
        <w:trPr>
          <w:trHeight w:val="6337"/>
        </w:trPr>
        <w:tc>
          <w:tcPr>
            <w:tcW w:w="709" w:type="dxa"/>
            <w:tcBorders>
              <w:top w:val="single" w:sz="4" w:space="0" w:color="000000"/>
              <w:left w:val="single" w:sz="4" w:space="0" w:color="000000"/>
              <w:bottom w:val="single" w:sz="4" w:space="0" w:color="000000"/>
              <w:right w:val="single" w:sz="4" w:space="0" w:color="000000"/>
            </w:tcBorders>
          </w:tcPr>
          <w:p w14:paraId="0D7A642E" w14:textId="77777777" w:rsidR="00263459" w:rsidRPr="00F22187" w:rsidRDefault="00263459">
            <w:pPr>
              <w:spacing w:after="160" w:line="259" w:lineRule="auto"/>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B61F781" w14:textId="77777777" w:rsidR="00263459" w:rsidRPr="00F22187" w:rsidRDefault="00263459">
            <w:pPr>
              <w:spacing w:after="160" w:line="259" w:lineRule="auto"/>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6860CB94"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Each Exercise routinely lasts </w:t>
            </w:r>
          </w:p>
          <w:p w14:paraId="646EE40D"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approximately four weeks, </w:t>
            </w:r>
          </w:p>
          <w:p w14:paraId="0D2FA729"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plus ~1 week in the build </w:t>
            </w:r>
          </w:p>
          <w:p w14:paraId="782C7A9A"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phase in the week before the Exercise </w:t>
            </w:r>
          </w:p>
          <w:p w14:paraId="5D685450" w14:textId="77777777" w:rsidR="00263459" w:rsidRPr="00F22187" w:rsidRDefault="00263459">
            <w:pPr>
              <w:spacing w:line="259" w:lineRule="auto"/>
              <w:ind w:left="101"/>
              <w:rPr>
                <w:rFonts w:ascii="Arial" w:hAnsi="Arial" w:cs="Arial"/>
                <w:sz w:val="20"/>
                <w:szCs w:val="20"/>
              </w:rPr>
            </w:pPr>
            <w:r w:rsidRPr="00F22187">
              <w:rPr>
                <w:rFonts w:ascii="Arial" w:hAnsi="Arial" w:cs="Arial"/>
                <w:sz w:val="20"/>
                <w:szCs w:val="20"/>
              </w:rPr>
              <w:t xml:space="preserve">and ~1 week </w:t>
            </w:r>
          </w:p>
          <w:p w14:paraId="06777056"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close down after the </w:t>
            </w:r>
          </w:p>
          <w:p w14:paraId="2F1D3C9B" w14:textId="77777777" w:rsidR="00263459" w:rsidRPr="00F22187" w:rsidRDefault="00263459">
            <w:pPr>
              <w:spacing w:line="259" w:lineRule="auto"/>
              <w:ind w:left="62"/>
              <w:rPr>
                <w:rFonts w:ascii="Arial" w:hAnsi="Arial" w:cs="Arial"/>
                <w:sz w:val="20"/>
                <w:szCs w:val="20"/>
              </w:rPr>
            </w:pPr>
            <w:r w:rsidRPr="00F22187">
              <w:rPr>
                <w:rFonts w:ascii="Arial" w:hAnsi="Arial" w:cs="Arial"/>
                <w:sz w:val="20"/>
                <w:szCs w:val="20"/>
              </w:rPr>
              <w:t xml:space="preserve">exercise, with </w:t>
            </w:r>
          </w:p>
          <w:p w14:paraId="0FAAC3FA" w14:textId="77777777" w:rsidR="00263459" w:rsidRPr="00F22187" w:rsidRDefault="00263459">
            <w:pPr>
              <w:spacing w:line="259" w:lineRule="auto"/>
              <w:ind w:left="49"/>
              <w:rPr>
                <w:rFonts w:ascii="Arial" w:hAnsi="Arial" w:cs="Arial"/>
                <w:sz w:val="20"/>
                <w:szCs w:val="20"/>
              </w:rPr>
            </w:pPr>
            <w:r w:rsidRPr="00F22187">
              <w:rPr>
                <w:rFonts w:ascii="Arial" w:hAnsi="Arial" w:cs="Arial"/>
                <w:sz w:val="20"/>
                <w:szCs w:val="20"/>
              </w:rPr>
              <w:t xml:space="preserve">a requirement </w:t>
            </w:r>
          </w:p>
          <w:p w14:paraId="252D141B" w14:textId="77777777" w:rsidR="00263459" w:rsidRPr="00F22187" w:rsidRDefault="00263459">
            <w:pPr>
              <w:spacing w:line="259" w:lineRule="auto"/>
              <w:ind w:left="37"/>
              <w:rPr>
                <w:rFonts w:ascii="Arial" w:hAnsi="Arial" w:cs="Arial"/>
                <w:sz w:val="20"/>
                <w:szCs w:val="20"/>
              </w:rPr>
            </w:pPr>
            <w:r w:rsidRPr="00F22187">
              <w:rPr>
                <w:rFonts w:ascii="Arial" w:hAnsi="Arial" w:cs="Arial"/>
                <w:sz w:val="20"/>
                <w:szCs w:val="20"/>
              </w:rPr>
              <w:t xml:space="preserve">for the service </w:t>
            </w:r>
          </w:p>
          <w:p w14:paraId="4D6911D2"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to be provided for the full </w:t>
            </w:r>
          </w:p>
          <w:p w14:paraId="52DD801A" w14:textId="77777777" w:rsidR="00263459" w:rsidRPr="00F22187" w:rsidRDefault="00263459">
            <w:pPr>
              <w:spacing w:line="259" w:lineRule="auto"/>
              <w:ind w:right="64"/>
              <w:jc w:val="center"/>
              <w:rPr>
                <w:rFonts w:ascii="Arial" w:hAnsi="Arial" w:cs="Arial"/>
                <w:sz w:val="20"/>
                <w:szCs w:val="20"/>
              </w:rPr>
            </w:pPr>
            <w:r w:rsidRPr="00F22187">
              <w:rPr>
                <w:rFonts w:ascii="Arial" w:hAnsi="Arial" w:cs="Arial"/>
                <w:sz w:val="20"/>
                <w:szCs w:val="20"/>
              </w:rPr>
              <w:t xml:space="preserve">duration. </w:t>
            </w:r>
          </w:p>
          <w:p w14:paraId="168844FB" w14:textId="77777777" w:rsidR="00263459" w:rsidRPr="00F22187" w:rsidRDefault="00263459">
            <w:pPr>
              <w:spacing w:line="259" w:lineRule="auto"/>
              <w:ind w:right="3"/>
              <w:jc w:val="center"/>
              <w:rPr>
                <w:rFonts w:ascii="Arial" w:hAnsi="Arial" w:cs="Arial"/>
                <w:sz w:val="20"/>
                <w:szCs w:val="20"/>
              </w:rPr>
            </w:pPr>
            <w:r w:rsidRPr="00F22187">
              <w:rPr>
                <w:rFonts w:ascii="Arial" w:hAnsi="Arial" w:cs="Arial"/>
                <w:sz w:val="20"/>
                <w:szCs w:val="20"/>
              </w:rPr>
              <w:t xml:space="preserve"> </w:t>
            </w:r>
          </w:p>
          <w:p w14:paraId="04CB1B5E"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To be reported in the Monthly </w:t>
            </w:r>
          </w:p>
          <w:p w14:paraId="7EE591E1" w14:textId="77777777" w:rsidR="00263459" w:rsidRPr="00F22187" w:rsidRDefault="00263459">
            <w:pPr>
              <w:spacing w:line="259" w:lineRule="auto"/>
              <w:ind w:left="1"/>
              <w:rPr>
                <w:rFonts w:ascii="Arial" w:hAnsi="Arial" w:cs="Arial"/>
                <w:sz w:val="20"/>
                <w:szCs w:val="20"/>
              </w:rPr>
            </w:pPr>
            <w:r w:rsidRPr="00F22187">
              <w:rPr>
                <w:rFonts w:ascii="Arial" w:hAnsi="Arial" w:cs="Arial"/>
                <w:sz w:val="20"/>
                <w:szCs w:val="20"/>
              </w:rPr>
              <w:t xml:space="preserve">Service Report </w:t>
            </w:r>
          </w:p>
          <w:p w14:paraId="481A4F70"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(Supplier </w:t>
            </w:r>
            <w:proofErr w:type="spellStart"/>
            <w:r w:rsidRPr="00F22187">
              <w:rPr>
                <w:rFonts w:ascii="Arial" w:hAnsi="Arial" w:cs="Arial"/>
                <w:sz w:val="20"/>
                <w:szCs w:val="20"/>
              </w:rPr>
              <w:t>selfmonitoring</w:t>
            </w:r>
            <w:proofErr w:type="spellEnd"/>
            <w:r w:rsidRPr="00F22187">
              <w:rPr>
                <w:rFonts w:ascii="Arial" w:hAnsi="Arial" w:cs="Arial"/>
                <w:sz w:val="20"/>
                <w:szCs w:val="20"/>
              </w:rPr>
              <w:t xml:space="preserve">) </w:t>
            </w:r>
          </w:p>
          <w:p w14:paraId="34664857" w14:textId="77777777" w:rsidR="00263459" w:rsidRPr="00F22187" w:rsidRDefault="00263459">
            <w:pPr>
              <w:spacing w:line="259" w:lineRule="auto"/>
              <w:ind w:right="3"/>
              <w:jc w:val="center"/>
              <w:rPr>
                <w:rFonts w:ascii="Arial" w:hAnsi="Arial" w:cs="Arial"/>
                <w:sz w:val="20"/>
                <w:szCs w:val="20"/>
              </w:rPr>
            </w:pPr>
            <w:r w:rsidRPr="00F22187">
              <w:rPr>
                <w:rFonts w:ascii="Arial" w:hAnsi="Arial" w:cs="Arial"/>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2F2047A"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sz w:val="20"/>
                <w:szCs w:val="20"/>
              </w:rPr>
              <w:t xml:space="preserve">should be </w:t>
            </w:r>
          </w:p>
          <w:p w14:paraId="29A2921D" w14:textId="77777777" w:rsidR="00263459" w:rsidRPr="00F22187" w:rsidRDefault="00263459">
            <w:pPr>
              <w:spacing w:line="259" w:lineRule="auto"/>
              <w:ind w:right="57"/>
              <w:jc w:val="center"/>
              <w:rPr>
                <w:rFonts w:ascii="Arial" w:hAnsi="Arial" w:cs="Arial"/>
                <w:sz w:val="20"/>
                <w:szCs w:val="20"/>
              </w:rPr>
            </w:pPr>
            <w:r w:rsidRPr="00F22187">
              <w:rPr>
                <w:rFonts w:ascii="Arial" w:hAnsi="Arial" w:cs="Arial"/>
                <w:sz w:val="20"/>
                <w:szCs w:val="20"/>
              </w:rPr>
              <w:t xml:space="preserve">available. </w:t>
            </w:r>
          </w:p>
        </w:tc>
        <w:tc>
          <w:tcPr>
            <w:tcW w:w="1560" w:type="dxa"/>
            <w:tcBorders>
              <w:top w:val="single" w:sz="4" w:space="0" w:color="000000"/>
              <w:left w:val="single" w:sz="4" w:space="0" w:color="000000"/>
              <w:bottom w:val="single" w:sz="4" w:space="0" w:color="000000"/>
              <w:right w:val="single" w:sz="4" w:space="0" w:color="000000"/>
            </w:tcBorders>
          </w:tcPr>
          <w:p w14:paraId="5CCC3B8C" w14:textId="77777777" w:rsidR="00263459" w:rsidRPr="00F22187" w:rsidRDefault="00263459">
            <w:pPr>
              <w:spacing w:after="160" w:line="259" w:lineRule="auto"/>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21561F9" w14:textId="77777777" w:rsidR="00263459" w:rsidRPr="00F22187" w:rsidRDefault="00263459">
            <w:pPr>
              <w:spacing w:after="160" w:line="259" w:lineRule="auto"/>
              <w:rPr>
                <w:rFonts w:ascii="Arial" w:hAnsi="Arial" w:cs="Arial"/>
                <w:sz w:val="20"/>
                <w:szCs w:val="20"/>
              </w:rPr>
            </w:pPr>
          </w:p>
        </w:tc>
        <w:tc>
          <w:tcPr>
            <w:tcW w:w="1556" w:type="dxa"/>
            <w:tcBorders>
              <w:top w:val="single" w:sz="4" w:space="0" w:color="000000"/>
              <w:left w:val="single" w:sz="4" w:space="0" w:color="000000"/>
              <w:bottom w:val="single" w:sz="4" w:space="0" w:color="000000"/>
              <w:right w:val="single" w:sz="4" w:space="0" w:color="000000"/>
            </w:tcBorders>
          </w:tcPr>
          <w:p w14:paraId="295C4774" w14:textId="77777777" w:rsidR="00263459" w:rsidRPr="00F22187" w:rsidRDefault="00263459">
            <w:pPr>
              <w:spacing w:after="160" w:line="259" w:lineRule="auto"/>
              <w:rPr>
                <w:rFonts w:ascii="Arial" w:hAnsi="Arial" w:cs="Arial"/>
                <w:sz w:val="20"/>
                <w:szCs w:val="20"/>
              </w:rPr>
            </w:pPr>
          </w:p>
        </w:tc>
      </w:tr>
      <w:tr w:rsidR="00263459" w:rsidRPr="00F22187" w14:paraId="0D699AB7" w14:textId="77777777">
        <w:trPr>
          <w:trHeight w:val="4272"/>
        </w:trPr>
        <w:tc>
          <w:tcPr>
            <w:tcW w:w="709" w:type="dxa"/>
            <w:tcBorders>
              <w:top w:val="single" w:sz="4" w:space="0" w:color="000000"/>
              <w:left w:val="single" w:sz="4" w:space="0" w:color="000000"/>
              <w:bottom w:val="single" w:sz="4" w:space="0" w:color="000000"/>
              <w:right w:val="single" w:sz="4" w:space="0" w:color="000000"/>
            </w:tcBorders>
          </w:tcPr>
          <w:p w14:paraId="0272F805" w14:textId="77777777" w:rsidR="00263459" w:rsidRPr="00F22187" w:rsidRDefault="00263459">
            <w:pPr>
              <w:spacing w:line="259" w:lineRule="auto"/>
              <w:ind w:right="59"/>
              <w:jc w:val="center"/>
              <w:rPr>
                <w:rFonts w:ascii="Arial" w:hAnsi="Arial" w:cs="Arial"/>
                <w:sz w:val="20"/>
                <w:szCs w:val="20"/>
              </w:rPr>
            </w:pPr>
            <w:r w:rsidRPr="00F22187">
              <w:rPr>
                <w:rFonts w:ascii="Arial" w:hAnsi="Arial" w:cs="Arial"/>
                <w:sz w:val="20"/>
                <w:szCs w:val="20"/>
              </w:rPr>
              <w:t xml:space="preserve">3 </w:t>
            </w:r>
          </w:p>
        </w:tc>
        <w:tc>
          <w:tcPr>
            <w:tcW w:w="1560" w:type="dxa"/>
            <w:tcBorders>
              <w:top w:val="single" w:sz="4" w:space="0" w:color="000000"/>
              <w:left w:val="single" w:sz="4" w:space="0" w:color="000000"/>
              <w:bottom w:val="single" w:sz="4" w:space="0" w:color="000000"/>
              <w:right w:val="single" w:sz="4" w:space="0" w:color="000000"/>
            </w:tcBorders>
          </w:tcPr>
          <w:p w14:paraId="0FA179E9"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Response time to incidents </w:t>
            </w:r>
          </w:p>
        </w:tc>
        <w:tc>
          <w:tcPr>
            <w:tcW w:w="1699" w:type="dxa"/>
            <w:tcBorders>
              <w:top w:val="single" w:sz="4" w:space="0" w:color="000000"/>
              <w:left w:val="single" w:sz="4" w:space="0" w:color="000000"/>
              <w:bottom w:val="single" w:sz="4" w:space="0" w:color="000000"/>
              <w:right w:val="single" w:sz="4" w:space="0" w:color="000000"/>
            </w:tcBorders>
          </w:tcPr>
          <w:p w14:paraId="40CEABED" w14:textId="77777777" w:rsidR="00263459" w:rsidRPr="00F22187" w:rsidRDefault="00263459">
            <w:pPr>
              <w:ind w:left="1" w:hanging="1"/>
              <w:jc w:val="center"/>
              <w:rPr>
                <w:rFonts w:ascii="Arial" w:hAnsi="Arial" w:cs="Arial"/>
                <w:sz w:val="20"/>
                <w:szCs w:val="20"/>
              </w:rPr>
            </w:pPr>
            <w:r w:rsidRPr="00F22187">
              <w:rPr>
                <w:rFonts w:ascii="Arial" w:hAnsi="Arial" w:cs="Arial"/>
                <w:sz w:val="20"/>
                <w:szCs w:val="20"/>
              </w:rPr>
              <w:t xml:space="preserve">Performance against the response </w:t>
            </w:r>
          </w:p>
          <w:p w14:paraId="53A66A21" w14:textId="77777777" w:rsidR="00263459" w:rsidRPr="00F22187" w:rsidRDefault="00263459">
            <w:pPr>
              <w:spacing w:after="2" w:line="239" w:lineRule="auto"/>
              <w:jc w:val="center"/>
              <w:rPr>
                <w:rFonts w:ascii="Arial" w:hAnsi="Arial" w:cs="Arial"/>
                <w:sz w:val="20"/>
                <w:szCs w:val="20"/>
              </w:rPr>
            </w:pPr>
            <w:r w:rsidRPr="00F22187">
              <w:rPr>
                <w:rFonts w:ascii="Arial" w:hAnsi="Arial" w:cs="Arial"/>
                <w:sz w:val="20"/>
                <w:szCs w:val="20"/>
              </w:rPr>
              <w:t xml:space="preserve">times detailed in section 6 to be reported in the Monthly </w:t>
            </w:r>
          </w:p>
          <w:p w14:paraId="32425552" w14:textId="77777777" w:rsidR="00263459" w:rsidRPr="00F22187" w:rsidRDefault="00263459">
            <w:pPr>
              <w:spacing w:line="259" w:lineRule="auto"/>
              <w:ind w:left="1"/>
              <w:rPr>
                <w:rFonts w:ascii="Arial" w:hAnsi="Arial" w:cs="Arial"/>
                <w:sz w:val="20"/>
                <w:szCs w:val="20"/>
              </w:rPr>
            </w:pPr>
            <w:r w:rsidRPr="00F22187">
              <w:rPr>
                <w:rFonts w:ascii="Arial" w:hAnsi="Arial" w:cs="Arial"/>
                <w:sz w:val="20"/>
                <w:szCs w:val="20"/>
              </w:rPr>
              <w:t xml:space="preserve">Service Report </w:t>
            </w:r>
          </w:p>
          <w:p w14:paraId="35D002C1"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(Supplier </w:t>
            </w:r>
            <w:proofErr w:type="spellStart"/>
            <w:r w:rsidRPr="00F22187">
              <w:rPr>
                <w:rFonts w:ascii="Arial" w:hAnsi="Arial" w:cs="Arial"/>
                <w:sz w:val="20"/>
                <w:szCs w:val="20"/>
              </w:rPr>
              <w:t>selfmonitoring</w:t>
            </w:r>
            <w:proofErr w:type="spellEnd"/>
            <w:r w:rsidRPr="00F22187">
              <w:rPr>
                <w:rFonts w:ascii="Arial" w:hAnsi="Arial" w:cs="Arial"/>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8068966" w14:textId="77777777" w:rsidR="00263459" w:rsidRPr="00F22187" w:rsidRDefault="00263459">
            <w:pPr>
              <w:spacing w:after="215" w:line="259" w:lineRule="auto"/>
              <w:ind w:left="5"/>
              <w:jc w:val="center"/>
              <w:rPr>
                <w:rFonts w:ascii="Arial" w:hAnsi="Arial" w:cs="Arial"/>
                <w:sz w:val="20"/>
                <w:szCs w:val="20"/>
              </w:rPr>
            </w:pPr>
            <w:r w:rsidRPr="00F22187">
              <w:rPr>
                <w:rFonts w:ascii="Arial" w:hAnsi="Arial" w:cs="Arial"/>
                <w:sz w:val="20"/>
                <w:szCs w:val="20"/>
              </w:rPr>
              <w:t xml:space="preserve"> </w:t>
            </w:r>
          </w:p>
          <w:p w14:paraId="7DD1B504" w14:textId="77777777" w:rsidR="00263459" w:rsidRPr="00F22187" w:rsidRDefault="00263459">
            <w:pPr>
              <w:spacing w:after="240"/>
              <w:jc w:val="center"/>
              <w:rPr>
                <w:rFonts w:ascii="Arial" w:hAnsi="Arial" w:cs="Arial"/>
                <w:sz w:val="20"/>
                <w:szCs w:val="20"/>
              </w:rPr>
            </w:pPr>
            <w:r w:rsidRPr="00F22187">
              <w:rPr>
                <w:rFonts w:ascii="Arial" w:hAnsi="Arial" w:cs="Arial"/>
                <w:sz w:val="20"/>
                <w:szCs w:val="20"/>
              </w:rPr>
              <w:t xml:space="preserve">As detailed in section 6, Table 1 – Response Times. </w:t>
            </w:r>
          </w:p>
          <w:p w14:paraId="711A45AC"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7EFD4FE" w14:textId="77777777" w:rsidR="00263459" w:rsidRPr="00F22187" w:rsidRDefault="00263459">
            <w:pPr>
              <w:spacing w:after="220" w:line="259" w:lineRule="auto"/>
              <w:ind w:left="4"/>
              <w:jc w:val="center"/>
              <w:rPr>
                <w:rFonts w:ascii="Arial" w:hAnsi="Arial" w:cs="Arial"/>
                <w:sz w:val="20"/>
                <w:szCs w:val="20"/>
              </w:rPr>
            </w:pPr>
            <w:r w:rsidRPr="00F22187">
              <w:rPr>
                <w:rFonts w:ascii="Arial" w:hAnsi="Arial" w:cs="Arial"/>
                <w:sz w:val="20"/>
                <w:szCs w:val="20"/>
              </w:rPr>
              <w:t xml:space="preserve"> </w:t>
            </w:r>
          </w:p>
          <w:p w14:paraId="66CAD157" w14:textId="77777777" w:rsidR="00263459" w:rsidRPr="00F22187" w:rsidRDefault="00263459">
            <w:pPr>
              <w:spacing w:line="259" w:lineRule="auto"/>
              <w:ind w:left="4"/>
              <w:jc w:val="center"/>
              <w:rPr>
                <w:rFonts w:ascii="Arial" w:hAnsi="Arial" w:cs="Arial"/>
                <w:sz w:val="20"/>
                <w:szCs w:val="20"/>
              </w:rPr>
            </w:pPr>
            <w:r w:rsidRPr="00F22187">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CDD1DF" w14:textId="77777777" w:rsidR="00263459" w:rsidRPr="00F22187" w:rsidRDefault="00263459">
            <w:pPr>
              <w:spacing w:line="259" w:lineRule="auto"/>
              <w:ind w:left="222"/>
              <w:rPr>
                <w:rFonts w:ascii="Arial" w:hAnsi="Arial" w:cs="Arial"/>
                <w:sz w:val="20"/>
                <w:szCs w:val="20"/>
              </w:rPr>
            </w:pPr>
            <w:r w:rsidRPr="00F22187">
              <w:rPr>
                <w:rFonts w:ascii="Arial" w:hAnsi="Arial" w:cs="Arial"/>
                <w:sz w:val="20"/>
                <w:szCs w:val="20"/>
              </w:rPr>
              <w:t xml:space="preserve">P1 - One KPI </w:t>
            </w:r>
          </w:p>
          <w:p w14:paraId="2BF914A1"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Payment </w:t>
            </w:r>
          </w:p>
          <w:p w14:paraId="0D993C4F" w14:textId="77777777" w:rsidR="00263459" w:rsidRPr="00F22187" w:rsidRDefault="00263459">
            <w:pPr>
              <w:spacing w:after="240"/>
              <w:jc w:val="center"/>
              <w:rPr>
                <w:rFonts w:ascii="Arial" w:hAnsi="Arial" w:cs="Arial"/>
                <w:sz w:val="20"/>
                <w:szCs w:val="20"/>
              </w:rPr>
            </w:pPr>
            <w:r w:rsidRPr="00F22187">
              <w:rPr>
                <w:rFonts w:ascii="Arial" w:hAnsi="Arial" w:cs="Arial"/>
                <w:sz w:val="20"/>
                <w:szCs w:val="20"/>
              </w:rPr>
              <w:t xml:space="preserve">Deduction of £1K for each instance. </w:t>
            </w:r>
          </w:p>
          <w:p w14:paraId="4AAB51AE"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P2 - One KPI Payment </w:t>
            </w:r>
          </w:p>
          <w:p w14:paraId="296955C8" w14:textId="77777777" w:rsidR="00263459" w:rsidRPr="00F22187" w:rsidRDefault="00263459">
            <w:pPr>
              <w:spacing w:line="259" w:lineRule="auto"/>
              <w:ind w:left="252"/>
              <w:rPr>
                <w:rFonts w:ascii="Arial" w:hAnsi="Arial" w:cs="Arial"/>
                <w:sz w:val="20"/>
                <w:szCs w:val="20"/>
              </w:rPr>
            </w:pPr>
            <w:r w:rsidRPr="00F22187">
              <w:rPr>
                <w:rFonts w:ascii="Arial" w:hAnsi="Arial" w:cs="Arial"/>
                <w:sz w:val="20"/>
                <w:szCs w:val="20"/>
              </w:rPr>
              <w:t xml:space="preserve">Deduction of </w:t>
            </w:r>
          </w:p>
          <w:p w14:paraId="490C9DC4" w14:textId="77777777" w:rsidR="00263459" w:rsidRPr="00F22187" w:rsidRDefault="00263459">
            <w:pPr>
              <w:spacing w:after="235"/>
              <w:jc w:val="center"/>
              <w:rPr>
                <w:rFonts w:ascii="Arial" w:hAnsi="Arial" w:cs="Arial"/>
                <w:sz w:val="20"/>
                <w:szCs w:val="20"/>
              </w:rPr>
            </w:pPr>
            <w:r w:rsidRPr="00F22187">
              <w:rPr>
                <w:rFonts w:ascii="Arial" w:hAnsi="Arial" w:cs="Arial"/>
                <w:sz w:val="20"/>
                <w:szCs w:val="20"/>
              </w:rPr>
              <w:t xml:space="preserve">£800 for each instance. </w:t>
            </w:r>
          </w:p>
          <w:p w14:paraId="040D4651"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P3 - One KPI Payment </w:t>
            </w:r>
          </w:p>
          <w:p w14:paraId="0C4F4A4D" w14:textId="77777777" w:rsidR="00263459" w:rsidRPr="00F22187" w:rsidRDefault="00263459">
            <w:pPr>
              <w:spacing w:line="259" w:lineRule="auto"/>
              <w:ind w:left="252"/>
              <w:rPr>
                <w:rFonts w:ascii="Arial" w:hAnsi="Arial" w:cs="Arial"/>
                <w:sz w:val="20"/>
                <w:szCs w:val="20"/>
              </w:rPr>
            </w:pPr>
            <w:r w:rsidRPr="00F22187">
              <w:rPr>
                <w:rFonts w:ascii="Arial" w:hAnsi="Arial" w:cs="Arial"/>
                <w:sz w:val="20"/>
                <w:szCs w:val="20"/>
              </w:rPr>
              <w:t xml:space="preserve">Deduction of </w:t>
            </w:r>
          </w:p>
          <w:p w14:paraId="58E21A47"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£600 for each instance. </w:t>
            </w:r>
          </w:p>
        </w:tc>
        <w:tc>
          <w:tcPr>
            <w:tcW w:w="1556" w:type="dxa"/>
            <w:tcBorders>
              <w:top w:val="single" w:sz="4" w:space="0" w:color="000000"/>
              <w:left w:val="single" w:sz="4" w:space="0" w:color="000000"/>
              <w:bottom w:val="single" w:sz="4" w:space="0" w:color="000000"/>
              <w:right w:val="single" w:sz="4" w:space="0" w:color="000000"/>
            </w:tcBorders>
          </w:tcPr>
          <w:p w14:paraId="7516F95F" w14:textId="77777777" w:rsidR="00263459" w:rsidRPr="00F22187" w:rsidRDefault="00263459">
            <w:pPr>
              <w:spacing w:line="259" w:lineRule="auto"/>
              <w:ind w:right="58"/>
              <w:jc w:val="center"/>
              <w:rPr>
                <w:rFonts w:ascii="Arial" w:hAnsi="Arial" w:cs="Arial"/>
                <w:sz w:val="20"/>
                <w:szCs w:val="20"/>
              </w:rPr>
            </w:pPr>
            <w:r w:rsidRPr="00F22187">
              <w:rPr>
                <w:rFonts w:ascii="Arial" w:hAnsi="Arial" w:cs="Arial"/>
                <w:sz w:val="20"/>
                <w:szCs w:val="20"/>
              </w:rPr>
              <w:t xml:space="preserve">Yes </w:t>
            </w:r>
          </w:p>
        </w:tc>
      </w:tr>
      <w:tr w:rsidR="00263459" w:rsidRPr="00F22187" w14:paraId="28006100" w14:textId="77777777">
        <w:trPr>
          <w:trHeight w:val="1692"/>
        </w:trPr>
        <w:tc>
          <w:tcPr>
            <w:tcW w:w="709" w:type="dxa"/>
            <w:tcBorders>
              <w:top w:val="single" w:sz="4" w:space="0" w:color="000000"/>
              <w:left w:val="single" w:sz="4" w:space="0" w:color="000000"/>
              <w:bottom w:val="single" w:sz="4" w:space="0" w:color="000000"/>
              <w:right w:val="single" w:sz="4" w:space="0" w:color="000000"/>
            </w:tcBorders>
            <w:shd w:val="clear" w:color="auto" w:fill="B7CCE4"/>
          </w:tcPr>
          <w:p w14:paraId="276112DB" w14:textId="77777777" w:rsidR="00263459" w:rsidRPr="00F22187" w:rsidRDefault="00263459">
            <w:pPr>
              <w:spacing w:line="259" w:lineRule="auto"/>
              <w:ind w:left="61"/>
              <w:rPr>
                <w:rFonts w:ascii="Arial" w:hAnsi="Arial" w:cs="Arial"/>
                <w:sz w:val="20"/>
                <w:szCs w:val="20"/>
              </w:rPr>
            </w:pPr>
            <w:r w:rsidRPr="00F22187">
              <w:rPr>
                <w:rFonts w:ascii="Arial" w:hAnsi="Arial" w:cs="Arial"/>
                <w:b/>
                <w:sz w:val="20"/>
                <w:szCs w:val="20"/>
              </w:rPr>
              <w:lastRenderedPageBreak/>
              <w:t xml:space="preserve">KPI </w:t>
            </w:r>
          </w:p>
        </w:tc>
        <w:tc>
          <w:tcPr>
            <w:tcW w:w="1560" w:type="dxa"/>
            <w:tcBorders>
              <w:top w:val="single" w:sz="4" w:space="0" w:color="000000"/>
              <w:left w:val="single" w:sz="4" w:space="0" w:color="000000"/>
              <w:bottom w:val="single" w:sz="4" w:space="0" w:color="000000"/>
              <w:right w:val="single" w:sz="4" w:space="0" w:color="000000"/>
            </w:tcBorders>
            <w:shd w:val="clear" w:color="auto" w:fill="B7CCE4"/>
          </w:tcPr>
          <w:p w14:paraId="521D3420" w14:textId="77777777" w:rsidR="00263459" w:rsidRPr="00F22187" w:rsidRDefault="00263459">
            <w:pPr>
              <w:spacing w:line="259" w:lineRule="auto"/>
              <w:ind w:left="21"/>
              <w:rPr>
                <w:rFonts w:ascii="Arial" w:hAnsi="Arial" w:cs="Arial"/>
                <w:sz w:val="20"/>
                <w:szCs w:val="20"/>
              </w:rPr>
            </w:pPr>
            <w:r w:rsidRPr="00F22187">
              <w:rPr>
                <w:rFonts w:ascii="Arial" w:hAnsi="Arial" w:cs="Arial"/>
                <w:b/>
                <w:sz w:val="20"/>
                <w:szCs w:val="20"/>
              </w:rPr>
              <w:t xml:space="preserve">Service Area </w:t>
            </w:r>
          </w:p>
        </w:tc>
        <w:tc>
          <w:tcPr>
            <w:tcW w:w="1699" w:type="dxa"/>
            <w:tcBorders>
              <w:top w:val="single" w:sz="4" w:space="0" w:color="000000"/>
              <w:left w:val="single" w:sz="4" w:space="0" w:color="000000"/>
              <w:bottom w:val="single" w:sz="4" w:space="0" w:color="000000"/>
              <w:right w:val="single" w:sz="4" w:space="0" w:color="000000"/>
            </w:tcBorders>
            <w:shd w:val="clear" w:color="auto" w:fill="B7CCE4"/>
          </w:tcPr>
          <w:p w14:paraId="45657DED"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KPI description </w:t>
            </w:r>
          </w:p>
        </w:tc>
        <w:tc>
          <w:tcPr>
            <w:tcW w:w="1843" w:type="dxa"/>
            <w:tcBorders>
              <w:top w:val="single" w:sz="4" w:space="0" w:color="000000"/>
              <w:left w:val="single" w:sz="4" w:space="0" w:color="000000"/>
              <w:bottom w:val="single" w:sz="4" w:space="0" w:color="000000"/>
              <w:right w:val="single" w:sz="4" w:space="0" w:color="000000"/>
            </w:tcBorders>
            <w:shd w:val="clear" w:color="auto" w:fill="B7CCE4"/>
          </w:tcPr>
          <w:p w14:paraId="619CBFD1" w14:textId="77777777" w:rsidR="00263459" w:rsidRPr="00F22187" w:rsidRDefault="00263459">
            <w:pPr>
              <w:spacing w:after="218" w:line="259" w:lineRule="auto"/>
              <w:ind w:left="2"/>
              <w:jc w:val="center"/>
              <w:rPr>
                <w:rFonts w:ascii="Arial" w:hAnsi="Arial" w:cs="Arial"/>
                <w:sz w:val="20"/>
                <w:szCs w:val="20"/>
              </w:rPr>
            </w:pPr>
            <w:r w:rsidRPr="00F22187">
              <w:rPr>
                <w:rFonts w:ascii="Arial" w:hAnsi="Arial" w:cs="Arial"/>
                <w:b/>
                <w:sz w:val="20"/>
                <w:szCs w:val="20"/>
              </w:rPr>
              <w:t xml:space="preserve"> </w:t>
            </w:r>
          </w:p>
          <w:p w14:paraId="5577A325"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b/>
                <w:sz w:val="20"/>
                <w:szCs w:val="20"/>
              </w:rPr>
              <w:t xml:space="preserve">Required </w:t>
            </w:r>
          </w:p>
          <w:p w14:paraId="69BAA3B2" w14:textId="77777777" w:rsidR="00263459" w:rsidRPr="00F22187" w:rsidRDefault="00263459">
            <w:pPr>
              <w:spacing w:line="259" w:lineRule="auto"/>
              <w:ind w:right="56"/>
              <w:jc w:val="center"/>
              <w:rPr>
                <w:rFonts w:ascii="Arial" w:hAnsi="Arial" w:cs="Arial"/>
                <w:sz w:val="20"/>
                <w:szCs w:val="20"/>
              </w:rPr>
            </w:pPr>
            <w:r w:rsidRPr="00F22187">
              <w:rPr>
                <w:rFonts w:ascii="Arial" w:hAnsi="Arial" w:cs="Arial"/>
                <w:b/>
                <w:sz w:val="20"/>
                <w:szCs w:val="20"/>
              </w:rPr>
              <w:t xml:space="preserve">Performance </w:t>
            </w:r>
          </w:p>
          <w:tbl>
            <w:tblPr>
              <w:tblStyle w:val="TableGrid0"/>
              <w:tblW w:w="888" w:type="dxa"/>
              <w:tblInd w:w="360" w:type="dxa"/>
              <w:tblCellMar>
                <w:top w:w="6" w:type="dxa"/>
                <w:left w:w="1" w:type="dxa"/>
              </w:tblCellMar>
              <w:tblLook w:val="04A0" w:firstRow="1" w:lastRow="0" w:firstColumn="1" w:lastColumn="0" w:noHBand="0" w:noVBand="1"/>
            </w:tblPr>
            <w:tblGrid>
              <w:gridCol w:w="888"/>
            </w:tblGrid>
            <w:tr w:rsidR="00263459" w:rsidRPr="00F22187" w14:paraId="45AD5C95" w14:textId="77777777">
              <w:trPr>
                <w:trHeight w:val="240"/>
              </w:trPr>
              <w:tc>
                <w:tcPr>
                  <w:tcW w:w="888" w:type="dxa"/>
                  <w:tcBorders>
                    <w:top w:val="nil"/>
                    <w:left w:val="nil"/>
                    <w:bottom w:val="nil"/>
                    <w:right w:val="nil"/>
                  </w:tcBorders>
                  <w:shd w:val="clear" w:color="auto" w:fill="00FF00"/>
                </w:tcPr>
                <w:p w14:paraId="3826DB07"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(GREEN)</w:t>
                  </w:r>
                </w:p>
              </w:tc>
            </w:tr>
          </w:tbl>
          <w:p w14:paraId="26C58D15" w14:textId="77777777" w:rsidR="00263459" w:rsidRPr="00F22187" w:rsidRDefault="00263459">
            <w:pPr>
              <w:spacing w:after="160" w:line="259" w:lineRule="auto"/>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7CCE4"/>
          </w:tcPr>
          <w:p w14:paraId="03C22703" w14:textId="77777777" w:rsidR="00263459" w:rsidRPr="00F22187" w:rsidRDefault="00263459">
            <w:pPr>
              <w:spacing w:line="259" w:lineRule="auto"/>
              <w:ind w:right="57"/>
              <w:jc w:val="center"/>
              <w:rPr>
                <w:rFonts w:ascii="Arial" w:hAnsi="Arial" w:cs="Arial"/>
                <w:sz w:val="20"/>
                <w:szCs w:val="20"/>
              </w:rPr>
            </w:pPr>
            <w:r w:rsidRPr="00F22187">
              <w:rPr>
                <w:rFonts w:ascii="Arial" w:hAnsi="Arial" w:cs="Arial"/>
                <w:b/>
                <w:sz w:val="20"/>
                <w:szCs w:val="20"/>
              </w:rPr>
              <w:t xml:space="preserve">Inadequate </w:t>
            </w:r>
          </w:p>
          <w:p w14:paraId="4A5F6366" w14:textId="77777777" w:rsidR="00263459" w:rsidRPr="00F22187" w:rsidRDefault="00263459">
            <w:pPr>
              <w:spacing w:line="259" w:lineRule="auto"/>
              <w:ind w:left="20"/>
              <w:rPr>
                <w:rFonts w:ascii="Arial" w:hAnsi="Arial" w:cs="Arial"/>
                <w:sz w:val="20"/>
                <w:szCs w:val="20"/>
              </w:rPr>
            </w:pPr>
            <w:r w:rsidRPr="00F22187">
              <w:rPr>
                <w:rFonts w:ascii="Arial" w:hAnsi="Arial" w:cs="Arial"/>
                <w:b/>
                <w:sz w:val="20"/>
                <w:szCs w:val="20"/>
              </w:rPr>
              <w:t xml:space="preserve">Performance </w:t>
            </w:r>
          </w:p>
          <w:tbl>
            <w:tblPr>
              <w:tblStyle w:val="TableGrid0"/>
              <w:tblW w:w="586" w:type="dxa"/>
              <w:tblInd w:w="370" w:type="dxa"/>
              <w:tblCellMar>
                <w:top w:w="6" w:type="dxa"/>
                <w:left w:w="1" w:type="dxa"/>
                <w:right w:w="1" w:type="dxa"/>
              </w:tblCellMar>
              <w:tblLook w:val="04A0" w:firstRow="1" w:lastRow="0" w:firstColumn="1" w:lastColumn="0" w:noHBand="0" w:noVBand="1"/>
            </w:tblPr>
            <w:tblGrid>
              <w:gridCol w:w="586"/>
            </w:tblGrid>
            <w:tr w:rsidR="00263459" w:rsidRPr="00F22187" w14:paraId="4F8916B3" w14:textId="77777777">
              <w:trPr>
                <w:trHeight w:val="240"/>
              </w:trPr>
              <w:tc>
                <w:tcPr>
                  <w:tcW w:w="586" w:type="dxa"/>
                  <w:tcBorders>
                    <w:top w:val="nil"/>
                    <w:left w:val="nil"/>
                    <w:bottom w:val="nil"/>
                    <w:right w:val="nil"/>
                  </w:tcBorders>
                  <w:shd w:val="clear" w:color="auto" w:fill="FF0000"/>
                </w:tcPr>
                <w:p w14:paraId="48751A91" w14:textId="77777777" w:rsidR="00263459" w:rsidRPr="00F22187" w:rsidRDefault="00263459">
                  <w:pPr>
                    <w:spacing w:line="259" w:lineRule="auto"/>
                    <w:rPr>
                      <w:rFonts w:ascii="Arial" w:hAnsi="Arial" w:cs="Arial"/>
                      <w:sz w:val="20"/>
                      <w:szCs w:val="20"/>
                    </w:rPr>
                  </w:pPr>
                  <w:r w:rsidRPr="00F22187">
                    <w:rPr>
                      <w:rFonts w:ascii="Arial" w:hAnsi="Arial" w:cs="Arial"/>
                      <w:b/>
                      <w:sz w:val="20"/>
                      <w:szCs w:val="20"/>
                    </w:rPr>
                    <w:t>(RED)</w:t>
                  </w:r>
                </w:p>
              </w:tc>
            </w:tr>
          </w:tbl>
          <w:p w14:paraId="5938ABB0" w14:textId="77777777" w:rsidR="00263459" w:rsidRPr="00F22187" w:rsidRDefault="00263459">
            <w:pPr>
              <w:spacing w:after="160" w:line="259" w:lineRule="auto"/>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7CCE4"/>
          </w:tcPr>
          <w:p w14:paraId="6E1F76E5"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Result of noncompliance </w:t>
            </w:r>
          </w:p>
        </w:tc>
        <w:tc>
          <w:tcPr>
            <w:tcW w:w="1556" w:type="dxa"/>
            <w:tcBorders>
              <w:top w:val="single" w:sz="4" w:space="0" w:color="000000"/>
              <w:left w:val="single" w:sz="4" w:space="0" w:color="000000"/>
              <w:bottom w:val="single" w:sz="4" w:space="0" w:color="000000"/>
              <w:right w:val="single" w:sz="4" w:space="0" w:color="000000"/>
            </w:tcBorders>
            <w:shd w:val="clear" w:color="auto" w:fill="B7CCE4"/>
          </w:tcPr>
          <w:p w14:paraId="482127FA" w14:textId="77777777" w:rsidR="00263459" w:rsidRPr="00F22187" w:rsidRDefault="00263459">
            <w:pPr>
              <w:jc w:val="center"/>
              <w:rPr>
                <w:rFonts w:ascii="Arial" w:hAnsi="Arial" w:cs="Arial"/>
                <w:sz w:val="20"/>
                <w:szCs w:val="20"/>
              </w:rPr>
            </w:pPr>
            <w:r w:rsidRPr="00F22187">
              <w:rPr>
                <w:rFonts w:ascii="Arial" w:hAnsi="Arial" w:cs="Arial"/>
                <w:b/>
                <w:sz w:val="20"/>
                <w:szCs w:val="20"/>
              </w:rPr>
              <w:t xml:space="preserve">For publishing on the </w:t>
            </w:r>
          </w:p>
          <w:p w14:paraId="3B07742B" w14:textId="77777777" w:rsidR="00263459" w:rsidRPr="00F22187" w:rsidRDefault="00263459">
            <w:pPr>
              <w:spacing w:line="259" w:lineRule="auto"/>
              <w:jc w:val="center"/>
              <w:rPr>
                <w:rFonts w:ascii="Arial" w:hAnsi="Arial" w:cs="Arial"/>
                <w:sz w:val="20"/>
                <w:szCs w:val="20"/>
              </w:rPr>
            </w:pPr>
            <w:r w:rsidRPr="00F22187">
              <w:rPr>
                <w:rFonts w:ascii="Arial" w:hAnsi="Arial" w:cs="Arial"/>
                <w:b/>
                <w:sz w:val="20"/>
                <w:szCs w:val="20"/>
              </w:rPr>
              <w:t xml:space="preserve">transparency agenda </w:t>
            </w:r>
          </w:p>
        </w:tc>
      </w:tr>
      <w:tr w:rsidR="00263459" w:rsidRPr="00F22187" w14:paraId="50C22C8E" w14:textId="77777777">
        <w:trPr>
          <w:trHeight w:val="3020"/>
        </w:trPr>
        <w:tc>
          <w:tcPr>
            <w:tcW w:w="709" w:type="dxa"/>
            <w:tcBorders>
              <w:top w:val="single" w:sz="4" w:space="0" w:color="000000"/>
              <w:left w:val="single" w:sz="4" w:space="0" w:color="000000"/>
              <w:bottom w:val="single" w:sz="4" w:space="0" w:color="000000"/>
              <w:right w:val="single" w:sz="4" w:space="0" w:color="000000"/>
            </w:tcBorders>
          </w:tcPr>
          <w:p w14:paraId="31960C80" w14:textId="77777777" w:rsidR="00263459" w:rsidRPr="00F22187" w:rsidRDefault="00263459">
            <w:pPr>
              <w:spacing w:after="160" w:line="259" w:lineRule="auto"/>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46A599F" w14:textId="77777777" w:rsidR="00263459" w:rsidRPr="00F22187" w:rsidRDefault="00263459">
            <w:pPr>
              <w:spacing w:after="160" w:line="259" w:lineRule="auto"/>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5EFD21C5" w14:textId="77777777" w:rsidR="00263459" w:rsidRPr="00F22187" w:rsidRDefault="00263459">
            <w:pPr>
              <w:spacing w:after="160" w:line="259" w:lineRule="auto"/>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00569D2" w14:textId="77777777" w:rsidR="00263459" w:rsidRPr="00F22187" w:rsidRDefault="00263459">
            <w:pPr>
              <w:spacing w:after="160" w:line="259" w:lineRule="auto"/>
              <w:rPr>
                <w:rFonts w:ascii="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AB95C4D" w14:textId="77777777" w:rsidR="00263459" w:rsidRPr="00F22187" w:rsidRDefault="00263459">
            <w:pPr>
              <w:spacing w:after="160" w:line="259" w:lineRule="auto"/>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416ECF6"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P4 - One KPI Payment </w:t>
            </w:r>
          </w:p>
          <w:p w14:paraId="4E8D5DED"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Deduction of </w:t>
            </w:r>
          </w:p>
          <w:p w14:paraId="20592EA8" w14:textId="77777777" w:rsidR="00263459" w:rsidRPr="00F22187" w:rsidRDefault="00263459">
            <w:pPr>
              <w:spacing w:after="240"/>
              <w:jc w:val="center"/>
              <w:rPr>
                <w:rFonts w:ascii="Arial" w:hAnsi="Arial" w:cs="Arial"/>
                <w:sz w:val="20"/>
                <w:szCs w:val="20"/>
              </w:rPr>
            </w:pPr>
            <w:r w:rsidRPr="00F22187">
              <w:rPr>
                <w:rFonts w:ascii="Arial" w:hAnsi="Arial" w:cs="Arial"/>
                <w:sz w:val="20"/>
                <w:szCs w:val="20"/>
              </w:rPr>
              <w:t xml:space="preserve">£400 for each instance. </w:t>
            </w:r>
          </w:p>
          <w:p w14:paraId="185FA98B" w14:textId="77777777" w:rsidR="00263459" w:rsidRPr="00F22187" w:rsidRDefault="00263459">
            <w:pPr>
              <w:spacing w:after="5" w:line="236" w:lineRule="auto"/>
              <w:jc w:val="center"/>
              <w:rPr>
                <w:rFonts w:ascii="Arial" w:hAnsi="Arial" w:cs="Arial"/>
                <w:sz w:val="20"/>
                <w:szCs w:val="20"/>
              </w:rPr>
            </w:pPr>
            <w:r w:rsidRPr="00F22187">
              <w:rPr>
                <w:rFonts w:ascii="Arial" w:hAnsi="Arial" w:cs="Arial"/>
                <w:sz w:val="20"/>
                <w:szCs w:val="20"/>
              </w:rPr>
              <w:t xml:space="preserve">P5 - One KPI Payment </w:t>
            </w:r>
          </w:p>
          <w:p w14:paraId="28F7EA0D" w14:textId="77777777" w:rsidR="00263459" w:rsidRPr="00F22187" w:rsidRDefault="00263459">
            <w:pPr>
              <w:spacing w:line="259" w:lineRule="auto"/>
              <w:ind w:right="65"/>
              <w:jc w:val="center"/>
              <w:rPr>
                <w:rFonts w:ascii="Arial" w:hAnsi="Arial" w:cs="Arial"/>
                <w:sz w:val="20"/>
                <w:szCs w:val="20"/>
              </w:rPr>
            </w:pPr>
            <w:r w:rsidRPr="00F22187">
              <w:rPr>
                <w:rFonts w:ascii="Arial" w:hAnsi="Arial" w:cs="Arial"/>
                <w:sz w:val="20"/>
                <w:szCs w:val="20"/>
              </w:rPr>
              <w:t xml:space="preserve">Deduction of </w:t>
            </w:r>
          </w:p>
          <w:p w14:paraId="49DAC32C"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£200 for each instance. </w:t>
            </w:r>
          </w:p>
        </w:tc>
        <w:tc>
          <w:tcPr>
            <w:tcW w:w="1556" w:type="dxa"/>
            <w:tcBorders>
              <w:top w:val="single" w:sz="4" w:space="0" w:color="000000"/>
              <w:left w:val="single" w:sz="4" w:space="0" w:color="000000"/>
              <w:bottom w:val="single" w:sz="4" w:space="0" w:color="000000"/>
              <w:right w:val="single" w:sz="4" w:space="0" w:color="000000"/>
            </w:tcBorders>
          </w:tcPr>
          <w:p w14:paraId="687E4FA4" w14:textId="77777777" w:rsidR="00263459" w:rsidRPr="00F22187" w:rsidRDefault="00263459">
            <w:pPr>
              <w:spacing w:after="160" w:line="259" w:lineRule="auto"/>
              <w:rPr>
                <w:rFonts w:ascii="Arial" w:hAnsi="Arial" w:cs="Arial"/>
                <w:sz w:val="20"/>
                <w:szCs w:val="20"/>
              </w:rPr>
            </w:pPr>
          </w:p>
        </w:tc>
      </w:tr>
      <w:tr w:rsidR="00263459" w:rsidRPr="00F22187" w14:paraId="69E44541" w14:textId="77777777">
        <w:trPr>
          <w:trHeight w:val="3528"/>
        </w:trPr>
        <w:tc>
          <w:tcPr>
            <w:tcW w:w="709" w:type="dxa"/>
            <w:tcBorders>
              <w:top w:val="single" w:sz="4" w:space="0" w:color="000000"/>
              <w:left w:val="single" w:sz="4" w:space="0" w:color="000000"/>
              <w:bottom w:val="single" w:sz="4" w:space="0" w:color="000000"/>
              <w:right w:val="single" w:sz="4" w:space="0" w:color="000000"/>
            </w:tcBorders>
          </w:tcPr>
          <w:p w14:paraId="44342598" w14:textId="77777777" w:rsidR="00263459" w:rsidRPr="00F22187" w:rsidRDefault="00263459">
            <w:pPr>
              <w:spacing w:line="259" w:lineRule="auto"/>
              <w:ind w:right="59"/>
              <w:jc w:val="center"/>
              <w:rPr>
                <w:rFonts w:ascii="Arial" w:hAnsi="Arial" w:cs="Arial"/>
                <w:sz w:val="20"/>
                <w:szCs w:val="20"/>
              </w:rPr>
            </w:pPr>
            <w:r w:rsidRPr="00F22187">
              <w:rPr>
                <w:rFonts w:ascii="Arial" w:hAnsi="Arial" w:cs="Arial"/>
                <w:sz w:val="20"/>
                <w:szCs w:val="20"/>
              </w:rPr>
              <w:t xml:space="preserve">4 </w:t>
            </w:r>
          </w:p>
        </w:tc>
        <w:tc>
          <w:tcPr>
            <w:tcW w:w="1560" w:type="dxa"/>
            <w:tcBorders>
              <w:top w:val="single" w:sz="4" w:space="0" w:color="000000"/>
              <w:left w:val="single" w:sz="4" w:space="0" w:color="000000"/>
              <w:bottom w:val="single" w:sz="4" w:space="0" w:color="000000"/>
              <w:right w:val="single" w:sz="4" w:space="0" w:color="000000"/>
            </w:tcBorders>
          </w:tcPr>
          <w:p w14:paraId="1F93022D" w14:textId="77777777" w:rsidR="00263459" w:rsidRPr="00F22187" w:rsidRDefault="00263459">
            <w:pPr>
              <w:spacing w:line="259" w:lineRule="auto"/>
              <w:ind w:left="46"/>
              <w:rPr>
                <w:rFonts w:ascii="Arial" w:hAnsi="Arial" w:cs="Arial"/>
                <w:sz w:val="20"/>
                <w:szCs w:val="20"/>
              </w:rPr>
            </w:pPr>
            <w:r w:rsidRPr="00F22187">
              <w:rPr>
                <w:rFonts w:ascii="Arial" w:hAnsi="Arial" w:cs="Arial"/>
                <w:sz w:val="20"/>
                <w:szCs w:val="20"/>
              </w:rPr>
              <w:t xml:space="preserve">Social Value </w:t>
            </w:r>
          </w:p>
        </w:tc>
        <w:tc>
          <w:tcPr>
            <w:tcW w:w="1699" w:type="dxa"/>
            <w:tcBorders>
              <w:top w:val="single" w:sz="4" w:space="0" w:color="000000"/>
              <w:left w:val="single" w:sz="4" w:space="0" w:color="000000"/>
              <w:bottom w:val="single" w:sz="4" w:space="0" w:color="000000"/>
              <w:right w:val="single" w:sz="4" w:space="0" w:color="000000"/>
            </w:tcBorders>
          </w:tcPr>
          <w:p w14:paraId="65C73689" w14:textId="77777777" w:rsidR="00263459" w:rsidRPr="00F22187" w:rsidRDefault="00263459">
            <w:pPr>
              <w:ind w:firstLine="28"/>
              <w:jc w:val="center"/>
              <w:rPr>
                <w:rFonts w:ascii="Arial" w:hAnsi="Arial" w:cs="Arial"/>
                <w:sz w:val="20"/>
                <w:szCs w:val="20"/>
              </w:rPr>
            </w:pPr>
            <w:r w:rsidRPr="00F22187">
              <w:rPr>
                <w:rFonts w:ascii="Arial" w:hAnsi="Arial" w:cs="Arial"/>
                <w:sz w:val="20"/>
                <w:szCs w:val="20"/>
              </w:rPr>
              <w:t xml:space="preserve">To be proposed by the Supplier </w:t>
            </w:r>
          </w:p>
          <w:p w14:paraId="26841CD5" w14:textId="77777777" w:rsidR="00263459" w:rsidRPr="00F22187" w:rsidRDefault="00263459">
            <w:pPr>
              <w:spacing w:line="259" w:lineRule="auto"/>
              <w:rPr>
                <w:rFonts w:ascii="Arial" w:hAnsi="Arial" w:cs="Arial"/>
                <w:sz w:val="20"/>
                <w:szCs w:val="20"/>
              </w:rPr>
            </w:pPr>
            <w:r w:rsidRPr="00F22187">
              <w:rPr>
                <w:rFonts w:ascii="Arial" w:hAnsi="Arial" w:cs="Arial"/>
                <w:sz w:val="20"/>
                <w:szCs w:val="20"/>
              </w:rPr>
              <w:t xml:space="preserve">and negotiated </w:t>
            </w:r>
          </w:p>
          <w:p w14:paraId="3552E2E8"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and agreed with the </w:t>
            </w:r>
          </w:p>
          <w:p w14:paraId="47D7BBB7" w14:textId="77777777" w:rsidR="00263459" w:rsidRPr="00F22187" w:rsidRDefault="00263459">
            <w:pPr>
              <w:jc w:val="center"/>
              <w:rPr>
                <w:rFonts w:ascii="Arial" w:hAnsi="Arial" w:cs="Arial"/>
                <w:sz w:val="20"/>
                <w:szCs w:val="20"/>
              </w:rPr>
            </w:pPr>
            <w:r w:rsidRPr="00F22187">
              <w:rPr>
                <w:rFonts w:ascii="Arial" w:hAnsi="Arial" w:cs="Arial"/>
                <w:sz w:val="20"/>
                <w:szCs w:val="20"/>
              </w:rPr>
              <w:t xml:space="preserve">Authority during the transition </w:t>
            </w:r>
          </w:p>
          <w:p w14:paraId="3A4948BA" w14:textId="77777777" w:rsidR="00263459" w:rsidRPr="00F22187" w:rsidRDefault="00263459">
            <w:pPr>
              <w:spacing w:after="215" w:line="259" w:lineRule="auto"/>
              <w:ind w:right="64"/>
              <w:jc w:val="center"/>
              <w:rPr>
                <w:rFonts w:ascii="Arial" w:hAnsi="Arial" w:cs="Arial"/>
                <w:sz w:val="20"/>
                <w:szCs w:val="20"/>
              </w:rPr>
            </w:pPr>
            <w:r w:rsidRPr="00F22187">
              <w:rPr>
                <w:rFonts w:ascii="Arial" w:hAnsi="Arial" w:cs="Arial"/>
                <w:sz w:val="20"/>
                <w:szCs w:val="20"/>
              </w:rPr>
              <w:t xml:space="preserve">period. </w:t>
            </w:r>
          </w:p>
          <w:p w14:paraId="2877DAF8" w14:textId="77777777" w:rsidR="00263459" w:rsidRPr="00F22187" w:rsidRDefault="00263459">
            <w:pPr>
              <w:spacing w:line="259" w:lineRule="auto"/>
              <w:jc w:val="center"/>
              <w:rPr>
                <w:rFonts w:ascii="Arial" w:hAnsi="Arial" w:cs="Arial"/>
                <w:sz w:val="20"/>
                <w:szCs w:val="20"/>
              </w:rPr>
            </w:pPr>
            <w:r w:rsidRPr="00F22187">
              <w:rPr>
                <w:rFonts w:ascii="Arial" w:hAnsi="Arial" w:cs="Arial"/>
                <w:sz w:val="20"/>
                <w:szCs w:val="20"/>
              </w:rPr>
              <w:t xml:space="preserve">(Supplier </w:t>
            </w:r>
            <w:proofErr w:type="spellStart"/>
            <w:r w:rsidRPr="00F22187">
              <w:rPr>
                <w:rFonts w:ascii="Arial" w:hAnsi="Arial" w:cs="Arial"/>
                <w:sz w:val="20"/>
                <w:szCs w:val="20"/>
              </w:rPr>
              <w:t>selfmonitoring</w:t>
            </w:r>
            <w:proofErr w:type="spellEnd"/>
            <w:r w:rsidRPr="00F22187">
              <w:rPr>
                <w:rFonts w:ascii="Arial" w:hAnsi="Arial" w:cs="Arial"/>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91815F1" w14:textId="77777777" w:rsidR="00263459" w:rsidRPr="00F22187" w:rsidRDefault="00263459">
            <w:pPr>
              <w:spacing w:line="259" w:lineRule="auto"/>
              <w:ind w:left="5"/>
              <w:jc w:val="center"/>
              <w:rPr>
                <w:rFonts w:ascii="Arial" w:hAnsi="Arial" w:cs="Arial"/>
                <w:sz w:val="20"/>
                <w:szCs w:val="20"/>
              </w:rPr>
            </w:pPr>
            <w:r w:rsidRPr="00F22187">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C0E7AB8" w14:textId="77777777" w:rsidR="00263459" w:rsidRPr="00F22187" w:rsidRDefault="00263459">
            <w:pPr>
              <w:spacing w:line="259" w:lineRule="auto"/>
              <w:ind w:left="4"/>
              <w:jc w:val="center"/>
              <w:rPr>
                <w:rFonts w:ascii="Arial" w:hAnsi="Arial" w:cs="Arial"/>
                <w:sz w:val="20"/>
                <w:szCs w:val="20"/>
              </w:rPr>
            </w:pPr>
            <w:r w:rsidRPr="00F22187">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286B936" w14:textId="77777777" w:rsidR="00263459" w:rsidRPr="00F22187" w:rsidRDefault="00263459">
            <w:pPr>
              <w:spacing w:line="259" w:lineRule="auto"/>
              <w:ind w:right="5"/>
              <w:jc w:val="center"/>
              <w:rPr>
                <w:rFonts w:ascii="Arial" w:hAnsi="Arial" w:cs="Arial"/>
                <w:sz w:val="20"/>
                <w:szCs w:val="20"/>
              </w:rPr>
            </w:pPr>
            <w:r w:rsidRPr="00F22187">
              <w:rPr>
                <w:rFonts w:ascii="Arial" w:hAnsi="Arial" w:cs="Arial"/>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657C3AAF" w14:textId="77777777" w:rsidR="00263459" w:rsidRPr="00F22187" w:rsidRDefault="00263459">
            <w:pPr>
              <w:spacing w:line="259" w:lineRule="auto"/>
              <w:ind w:right="58"/>
              <w:jc w:val="center"/>
              <w:rPr>
                <w:rFonts w:ascii="Arial" w:hAnsi="Arial" w:cs="Arial"/>
                <w:sz w:val="20"/>
                <w:szCs w:val="20"/>
              </w:rPr>
            </w:pPr>
            <w:r w:rsidRPr="00F22187">
              <w:rPr>
                <w:rFonts w:ascii="Arial" w:hAnsi="Arial" w:cs="Arial"/>
                <w:sz w:val="20"/>
                <w:szCs w:val="20"/>
              </w:rPr>
              <w:t xml:space="preserve">Yes </w:t>
            </w:r>
          </w:p>
        </w:tc>
      </w:tr>
    </w:tbl>
    <w:p w14:paraId="7541CE37" w14:textId="77777777" w:rsidR="00263459" w:rsidRDefault="00263459">
      <w:pPr>
        <w:spacing w:after="239" w:line="259" w:lineRule="auto"/>
        <w:ind w:left="731"/>
      </w:pPr>
      <w:r>
        <w:rPr>
          <w:sz w:val="22"/>
        </w:rPr>
        <w:t xml:space="preserve"> </w:t>
      </w:r>
    </w:p>
    <w:p w14:paraId="7890FAA1" w14:textId="666D089F" w:rsidR="00263459" w:rsidRDefault="00263459" w:rsidP="00F22187">
      <w:pPr>
        <w:pStyle w:val="ListParagraph"/>
        <w:numPr>
          <w:ilvl w:val="1"/>
          <w:numId w:val="71"/>
        </w:numPr>
      </w:pPr>
      <w:r w:rsidRPr="00F22187">
        <w:rPr>
          <w:rFonts w:ascii="Arial" w:hAnsi="Arial" w:cs="Arial"/>
          <w:sz w:val="22"/>
          <w:szCs w:val="22"/>
        </w:rPr>
        <w:t>The Contracting Authority will maintain a record of Supplier adherence to the agreed service level and performance timelines. Any non-adherence will result in a potential payment deduction and performance review meetings between the Contracting Authority and the Supplier to provide explanation as to why the service level agreement was not met. Improvement plans will also be established here.</w:t>
      </w:r>
      <w:r>
        <w:t xml:space="preserve"> </w:t>
      </w:r>
      <w:r w:rsidR="00F22187">
        <w:br/>
      </w:r>
    </w:p>
    <w:p w14:paraId="6CEBECFE" w14:textId="77777777" w:rsidR="00263459" w:rsidRPr="00F22187" w:rsidRDefault="00263459" w:rsidP="00F22187">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30" w:name="_Toc198352"/>
      <w:r w:rsidRPr="00F22187">
        <w:rPr>
          <w:rFonts w:ascii="Arial" w:eastAsia="STZhongsong" w:hAnsi="Arial"/>
          <w:caps w:val="0"/>
          <w:sz w:val="32"/>
          <w:szCs w:val="32"/>
          <w:lang w:eastAsia="zh-CN"/>
        </w:rPr>
        <w:t xml:space="preserve">SECURITY AND CONFIDENTIALITY REQUIREMENTS </w:t>
      </w:r>
      <w:bookmarkEnd w:id="30"/>
    </w:p>
    <w:p w14:paraId="31EFCBE1" w14:textId="3FE5FAF6"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t xml:space="preserve">The supplier staff are to hold security clearances to Security Clearance (SC) level. There is a requirement for DV level clearance for certain aspects of the support. </w:t>
      </w:r>
      <w:r w:rsidR="00F22187">
        <w:rPr>
          <w:rFonts w:ascii="Arial" w:hAnsi="Arial" w:cs="Arial"/>
          <w:sz w:val="22"/>
          <w:szCs w:val="22"/>
        </w:rPr>
        <w:br/>
      </w:r>
    </w:p>
    <w:p w14:paraId="576D371A" w14:textId="22DE9F6E" w:rsidR="00263459" w:rsidRPr="00F22187" w:rsidRDefault="00263459" w:rsidP="00F22187">
      <w:pPr>
        <w:pStyle w:val="ListParagraph"/>
        <w:numPr>
          <w:ilvl w:val="1"/>
          <w:numId w:val="71"/>
        </w:numPr>
        <w:rPr>
          <w:rFonts w:ascii="Arial" w:hAnsi="Arial" w:cs="Arial"/>
          <w:sz w:val="22"/>
          <w:szCs w:val="22"/>
        </w:rPr>
      </w:pPr>
      <w:r w:rsidRPr="00F22187">
        <w:rPr>
          <w:rFonts w:ascii="Arial" w:hAnsi="Arial" w:cs="Arial"/>
          <w:sz w:val="22"/>
          <w:szCs w:val="22"/>
        </w:rPr>
        <w:lastRenderedPageBreak/>
        <w:t xml:space="preserve">DBS Certification will potentially be required for engineer access to certain sites. </w:t>
      </w:r>
      <w:r w:rsidR="00F22187">
        <w:rPr>
          <w:rFonts w:ascii="Arial" w:hAnsi="Arial" w:cs="Arial"/>
          <w:sz w:val="22"/>
          <w:szCs w:val="22"/>
        </w:rPr>
        <w:br/>
      </w:r>
    </w:p>
    <w:p w14:paraId="13E7BB69" w14:textId="77777777" w:rsidR="00263459" w:rsidRPr="0049232A" w:rsidRDefault="00263459" w:rsidP="0049232A">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31" w:name="_Toc198353"/>
      <w:r w:rsidRPr="0049232A">
        <w:rPr>
          <w:rFonts w:ascii="Arial" w:eastAsia="STZhongsong" w:hAnsi="Arial"/>
          <w:caps w:val="0"/>
          <w:sz w:val="32"/>
          <w:szCs w:val="32"/>
          <w:lang w:eastAsia="zh-CN"/>
        </w:rPr>
        <w:t xml:space="preserve">PAYMENT AND INVOICING  </w:t>
      </w:r>
      <w:bookmarkEnd w:id="31"/>
    </w:p>
    <w:p w14:paraId="3C0D7241" w14:textId="3FF8C7A9" w:rsidR="00263459" w:rsidRPr="0049232A" w:rsidRDefault="00263459" w:rsidP="0049232A">
      <w:pPr>
        <w:pStyle w:val="ListParagraph"/>
        <w:numPr>
          <w:ilvl w:val="1"/>
          <w:numId w:val="71"/>
        </w:numPr>
        <w:rPr>
          <w:rFonts w:ascii="Arial" w:hAnsi="Arial" w:cs="Arial"/>
          <w:sz w:val="22"/>
          <w:szCs w:val="22"/>
        </w:rPr>
      </w:pPr>
      <w:r w:rsidRPr="0049232A">
        <w:rPr>
          <w:rFonts w:ascii="Arial" w:hAnsi="Arial" w:cs="Arial"/>
          <w:sz w:val="22"/>
          <w:szCs w:val="22"/>
        </w:rPr>
        <w:t xml:space="preserve">Payment will be made monthly in arrears following the submission of the monthly Service Performance report.  </w:t>
      </w:r>
      <w:r w:rsidR="0049232A">
        <w:rPr>
          <w:rFonts w:ascii="Arial" w:hAnsi="Arial" w:cs="Arial"/>
          <w:sz w:val="22"/>
          <w:szCs w:val="22"/>
        </w:rPr>
        <w:br/>
      </w:r>
    </w:p>
    <w:p w14:paraId="6AE4E98C" w14:textId="1544F358" w:rsidR="00263459" w:rsidRPr="0049232A" w:rsidRDefault="00263459" w:rsidP="0049232A">
      <w:pPr>
        <w:pStyle w:val="ListParagraph"/>
        <w:numPr>
          <w:ilvl w:val="1"/>
          <w:numId w:val="71"/>
        </w:numPr>
        <w:rPr>
          <w:rFonts w:ascii="Arial" w:hAnsi="Arial" w:cs="Arial"/>
          <w:sz w:val="22"/>
          <w:szCs w:val="22"/>
        </w:rPr>
      </w:pPr>
      <w:r w:rsidRPr="0049232A">
        <w:rPr>
          <w:rFonts w:ascii="Arial" w:hAnsi="Arial" w:cs="Arial"/>
          <w:sz w:val="22"/>
          <w:szCs w:val="22"/>
        </w:rPr>
        <w:t xml:space="preserve">Payment for ad hoc tasking, i.e., changes will be based on the contracted Task Order Form and associated agreed Completion Certificate. </w:t>
      </w:r>
      <w:r w:rsidR="0049232A">
        <w:rPr>
          <w:rFonts w:ascii="Arial" w:hAnsi="Arial" w:cs="Arial"/>
          <w:sz w:val="22"/>
          <w:szCs w:val="22"/>
        </w:rPr>
        <w:br/>
      </w:r>
    </w:p>
    <w:p w14:paraId="6AE09A11" w14:textId="6CF12661" w:rsidR="00263459" w:rsidRPr="0049232A" w:rsidRDefault="00263459" w:rsidP="0049232A">
      <w:pPr>
        <w:pStyle w:val="ListParagraph"/>
        <w:numPr>
          <w:ilvl w:val="1"/>
          <w:numId w:val="71"/>
        </w:numPr>
        <w:rPr>
          <w:rFonts w:ascii="Arial" w:hAnsi="Arial" w:cs="Arial"/>
          <w:sz w:val="22"/>
          <w:szCs w:val="22"/>
        </w:rPr>
      </w:pPr>
      <w:r w:rsidRPr="0049232A">
        <w:rPr>
          <w:rFonts w:ascii="Arial" w:hAnsi="Arial" w:cs="Arial"/>
          <w:sz w:val="22"/>
          <w:szCs w:val="22"/>
        </w:rPr>
        <w:t xml:space="preserve">Payment will be made via CP&amp;F. </w:t>
      </w:r>
      <w:r w:rsidR="0049232A">
        <w:rPr>
          <w:rFonts w:ascii="Arial" w:hAnsi="Arial" w:cs="Arial"/>
          <w:sz w:val="22"/>
          <w:szCs w:val="22"/>
        </w:rPr>
        <w:br/>
      </w:r>
    </w:p>
    <w:p w14:paraId="458361E8" w14:textId="2847810B" w:rsidR="00263459" w:rsidRPr="0049232A" w:rsidRDefault="0049232A" w:rsidP="0049232A">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32" w:name="_Toc198354"/>
      <w:r w:rsidRPr="0049232A">
        <w:rPr>
          <w:rFonts w:ascii="Arial" w:eastAsia="STZhongsong" w:hAnsi="Arial"/>
          <w:caps w:val="0"/>
          <w:sz w:val="32"/>
          <w:szCs w:val="32"/>
          <w:lang w:eastAsia="zh-CN"/>
        </w:rPr>
        <w:t xml:space="preserve">LOCATION  </w:t>
      </w:r>
      <w:bookmarkEnd w:id="32"/>
    </w:p>
    <w:p w14:paraId="5C4FD221" w14:textId="0BFAE1F8" w:rsidR="00263459" w:rsidRPr="0049232A" w:rsidRDefault="00263459" w:rsidP="0049232A">
      <w:pPr>
        <w:pStyle w:val="ListParagraph"/>
        <w:numPr>
          <w:ilvl w:val="1"/>
          <w:numId w:val="71"/>
        </w:numPr>
        <w:rPr>
          <w:rFonts w:ascii="Arial" w:hAnsi="Arial" w:cs="Arial"/>
          <w:sz w:val="22"/>
          <w:szCs w:val="22"/>
        </w:rPr>
      </w:pPr>
      <w:r w:rsidRPr="0049232A">
        <w:rPr>
          <w:rFonts w:ascii="Arial" w:hAnsi="Arial" w:cs="Arial"/>
          <w:sz w:val="22"/>
          <w:szCs w:val="22"/>
        </w:rPr>
        <w:t xml:space="preserve">The location of the Services will be carried out at the locations specified in section 6 “The Requirement”.  </w:t>
      </w:r>
      <w:r w:rsidR="0049232A">
        <w:rPr>
          <w:rFonts w:ascii="Arial" w:hAnsi="Arial" w:cs="Arial"/>
          <w:sz w:val="22"/>
          <w:szCs w:val="22"/>
        </w:rPr>
        <w:br/>
      </w:r>
    </w:p>
    <w:p w14:paraId="7D3D1573" w14:textId="77777777" w:rsidR="00263459" w:rsidRPr="0049232A" w:rsidRDefault="00263459" w:rsidP="0049232A">
      <w:pPr>
        <w:pStyle w:val="Heading1"/>
        <w:keepNext/>
        <w:numPr>
          <w:ilvl w:val="0"/>
          <w:numId w:val="71"/>
        </w:numPr>
        <w:suppressAutoHyphens w:val="0"/>
        <w:overflowPunct w:val="0"/>
        <w:autoSpaceDE w:val="0"/>
        <w:adjustRightInd w:val="0"/>
        <w:spacing w:after="120"/>
        <w:jc w:val="both"/>
        <w:rPr>
          <w:rFonts w:ascii="Arial" w:eastAsia="STZhongsong" w:hAnsi="Arial"/>
          <w:caps w:val="0"/>
          <w:sz w:val="32"/>
          <w:szCs w:val="32"/>
          <w:lang w:eastAsia="zh-CN"/>
        </w:rPr>
      </w:pPr>
      <w:bookmarkStart w:id="33" w:name="_Toc198355"/>
      <w:r w:rsidRPr="0049232A">
        <w:rPr>
          <w:rFonts w:ascii="Arial" w:eastAsia="STZhongsong" w:hAnsi="Arial"/>
          <w:caps w:val="0"/>
          <w:sz w:val="32"/>
          <w:szCs w:val="32"/>
          <w:lang w:eastAsia="zh-CN"/>
        </w:rPr>
        <w:t xml:space="preserve">GOVERNMENT FURNISHED ASSETS </w:t>
      </w:r>
      <w:bookmarkEnd w:id="33"/>
    </w:p>
    <w:p w14:paraId="2B6CD856" w14:textId="36BC95F6" w:rsidR="00263459" w:rsidRPr="0049232A" w:rsidRDefault="00263459" w:rsidP="0049232A">
      <w:pPr>
        <w:pStyle w:val="ListParagraph"/>
        <w:numPr>
          <w:ilvl w:val="1"/>
          <w:numId w:val="71"/>
        </w:numPr>
        <w:rPr>
          <w:rFonts w:ascii="Arial" w:hAnsi="Arial" w:cs="Arial"/>
          <w:sz w:val="22"/>
          <w:szCs w:val="22"/>
        </w:rPr>
      </w:pPr>
      <w:r w:rsidRPr="0049232A">
        <w:rPr>
          <w:rFonts w:ascii="Arial" w:hAnsi="Arial" w:cs="Arial"/>
          <w:sz w:val="22"/>
          <w:szCs w:val="22"/>
        </w:rPr>
        <w:t>A list of the facilities/assets that will be provided by the Authority in support of delivering the service is at Annex E – Facilities to be provided by the Authority in support of delivering the service (Government furnished assets).</w:t>
      </w:r>
    </w:p>
    <w:p w14:paraId="09B422F4" w14:textId="77777777" w:rsidR="00263459" w:rsidRDefault="00263459">
      <w:pPr>
        <w:sectPr w:rsidR="0026345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9" w:h="16834"/>
          <w:pgMar w:top="1440" w:right="1439" w:bottom="2604" w:left="1429" w:header="427" w:footer="433" w:gutter="0"/>
          <w:cols w:space="720"/>
        </w:sectPr>
      </w:pPr>
    </w:p>
    <w:p w14:paraId="5EAD9799" w14:textId="77777777" w:rsidR="00263459" w:rsidRDefault="00263459">
      <w:pPr>
        <w:spacing w:after="161" w:line="257" w:lineRule="auto"/>
        <w:ind w:left="480" w:right="152"/>
      </w:pPr>
      <w:r>
        <w:rPr>
          <w:b/>
          <w:color w:val="FF0000"/>
          <w:sz w:val="28"/>
          <w:u w:val="single" w:color="FF0000"/>
        </w:rPr>
        <w:lastRenderedPageBreak/>
        <w:t>Please find below a description of the current services provided by</w:t>
      </w:r>
      <w:r>
        <w:rPr>
          <w:b/>
          <w:color w:val="FF0000"/>
          <w:sz w:val="28"/>
        </w:rPr>
        <w:t xml:space="preserve"> </w:t>
      </w:r>
      <w:r>
        <w:rPr>
          <w:b/>
          <w:color w:val="FF0000"/>
          <w:sz w:val="28"/>
          <w:u w:val="single" w:color="FF0000"/>
        </w:rPr>
        <w:t>the four extant contracts. The Supplier shall be responsible for</w:t>
      </w:r>
      <w:r>
        <w:rPr>
          <w:b/>
          <w:color w:val="FF0000"/>
          <w:sz w:val="28"/>
        </w:rPr>
        <w:t xml:space="preserve"> </w:t>
      </w:r>
      <w:r>
        <w:rPr>
          <w:b/>
          <w:color w:val="FF0000"/>
          <w:sz w:val="28"/>
          <w:u w:val="single" w:color="FF0000"/>
        </w:rPr>
        <w:t>developing the services currently being supplied by ACII, ACTION</w:t>
      </w:r>
      <w:r>
        <w:rPr>
          <w:b/>
          <w:color w:val="FF0000"/>
          <w:sz w:val="28"/>
        </w:rPr>
        <w:t xml:space="preserve"> </w:t>
      </w:r>
      <w:r>
        <w:rPr>
          <w:b/>
          <w:color w:val="FF0000"/>
          <w:sz w:val="28"/>
          <w:u w:val="single" w:color="FF0000"/>
        </w:rPr>
        <w:t xml:space="preserve">and MRT </w:t>
      </w:r>
      <w:proofErr w:type="spellStart"/>
      <w:r>
        <w:rPr>
          <w:b/>
          <w:color w:val="FF0000"/>
          <w:sz w:val="28"/>
          <w:u w:val="single" w:color="FF0000"/>
        </w:rPr>
        <w:t>OpCIS</w:t>
      </w:r>
      <w:proofErr w:type="spellEnd"/>
      <w:r>
        <w:rPr>
          <w:b/>
          <w:color w:val="FF0000"/>
          <w:sz w:val="28"/>
          <w:u w:val="single" w:color="FF0000"/>
        </w:rPr>
        <w:t xml:space="preserve"> into one network within 12 months of contract</w:t>
      </w:r>
      <w:r>
        <w:rPr>
          <w:b/>
          <w:color w:val="FF0000"/>
          <w:sz w:val="28"/>
        </w:rPr>
        <w:t xml:space="preserve"> </w:t>
      </w:r>
      <w:r>
        <w:rPr>
          <w:b/>
          <w:color w:val="FF0000"/>
          <w:sz w:val="28"/>
          <w:u w:val="single" w:color="FF0000"/>
        </w:rPr>
        <w:t>award. The service will provide access to Official and Official</w:t>
      </w:r>
      <w:r>
        <w:rPr>
          <w:b/>
          <w:color w:val="FF0000"/>
          <w:sz w:val="28"/>
        </w:rPr>
        <w:t xml:space="preserve"> </w:t>
      </w:r>
      <w:r>
        <w:rPr>
          <w:b/>
          <w:color w:val="FF0000"/>
          <w:sz w:val="28"/>
          <w:u w:val="single" w:color="FF0000"/>
        </w:rPr>
        <w:t xml:space="preserve">Sensitive domains through a single log-on. </w:t>
      </w:r>
      <w:r>
        <w:rPr>
          <w:b/>
          <w:color w:val="FF0000"/>
          <w:sz w:val="28"/>
        </w:rPr>
        <w:t xml:space="preserve"> </w:t>
      </w:r>
    </w:p>
    <w:p w14:paraId="449DA1D2" w14:textId="77777777" w:rsidR="00263459" w:rsidRDefault="00263459">
      <w:pPr>
        <w:spacing w:after="192" w:line="259" w:lineRule="auto"/>
        <w:ind w:left="480"/>
      </w:pPr>
      <w:r>
        <w:rPr>
          <w:b/>
          <w:sz w:val="28"/>
        </w:rPr>
        <w:t xml:space="preserve"> </w:t>
      </w:r>
    </w:p>
    <w:p w14:paraId="6E55DBF0" w14:textId="77777777" w:rsidR="00263459" w:rsidRDefault="00263459">
      <w:pPr>
        <w:pStyle w:val="Heading1"/>
        <w:ind w:left="490"/>
      </w:pPr>
      <w:bookmarkStart w:id="34" w:name="_Toc198356"/>
      <w:r>
        <w:t xml:space="preserve">ANNEX A - ACII SERVICES – DESCRIPTION OF CURRENT SERVICE  </w:t>
      </w:r>
      <w:bookmarkEnd w:id="34"/>
    </w:p>
    <w:p w14:paraId="7F359D16" w14:textId="77777777" w:rsidR="00097C75" w:rsidRDefault="00097C75" w:rsidP="00097C75">
      <w:pPr>
        <w:jc w:val="both"/>
        <w:rPr>
          <w:rFonts w:ascii="Arial" w:hAnsi="Arial" w:cs="Arial"/>
          <w:sz w:val="4"/>
          <w:szCs w:val="4"/>
        </w:rPr>
      </w:pPr>
      <w:bookmarkStart w:id="35" w:name="_Toc198357"/>
    </w:p>
    <w:p w14:paraId="46D8441C" w14:textId="77777777" w:rsidR="00097C75" w:rsidRDefault="00097C75" w:rsidP="00097C75">
      <w:pPr>
        <w:jc w:val="both"/>
        <w:rPr>
          <w:rFonts w:ascii="Arial" w:hAnsi="Arial" w:cs="Arial"/>
          <w:sz w:val="4"/>
          <w:szCs w:val="4"/>
        </w:rPr>
      </w:pPr>
    </w:p>
    <w:p w14:paraId="71B9CE65" w14:textId="77777777" w:rsidR="00097C75" w:rsidRDefault="00097C75" w:rsidP="00097C75">
      <w:pPr>
        <w:jc w:val="both"/>
        <w:rPr>
          <w:rFonts w:ascii="Arial" w:hAnsi="Arial" w:cs="Arial"/>
          <w:sz w:val="4"/>
          <w:szCs w:val="4"/>
        </w:rPr>
      </w:pPr>
    </w:p>
    <w:p w14:paraId="002FEBEF"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499888F0" w14:textId="77777777" w:rsidR="007D7D8F" w:rsidRDefault="007D7D8F">
      <w:pPr>
        <w:pStyle w:val="Heading1"/>
        <w:spacing w:after="6"/>
        <w:ind w:left="6"/>
      </w:pPr>
    </w:p>
    <w:p w14:paraId="78F98FC7" w14:textId="3AD99E3E" w:rsidR="00263459" w:rsidRDefault="00263459">
      <w:pPr>
        <w:pStyle w:val="Heading1"/>
        <w:spacing w:after="6"/>
        <w:ind w:left="6"/>
      </w:pPr>
      <w:r>
        <w:t xml:space="preserve">ANNEX B - ACTION – DESCRIPTION OF CURRENT SERVICE PLUS CHANGES THE LTIS  </w:t>
      </w:r>
      <w:bookmarkEnd w:id="35"/>
    </w:p>
    <w:p w14:paraId="190DC280" w14:textId="77777777" w:rsidR="00263459" w:rsidRDefault="00263459">
      <w:pPr>
        <w:spacing w:after="119" w:line="259" w:lineRule="auto"/>
        <w:ind w:left="11"/>
      </w:pPr>
      <w:r>
        <w:rPr>
          <w:sz w:val="22"/>
        </w:rPr>
        <w:t xml:space="preserve"> </w:t>
      </w:r>
    </w:p>
    <w:p w14:paraId="497AF163" w14:textId="77777777" w:rsidR="00097C75" w:rsidRDefault="00097C75" w:rsidP="00097C75">
      <w:pPr>
        <w:jc w:val="both"/>
        <w:rPr>
          <w:rFonts w:ascii="Arial" w:hAnsi="Arial" w:cs="Arial"/>
          <w:sz w:val="4"/>
          <w:szCs w:val="4"/>
        </w:rPr>
      </w:pPr>
    </w:p>
    <w:p w14:paraId="0C8B3A56" w14:textId="77777777" w:rsidR="00097C75" w:rsidRDefault="00097C75" w:rsidP="00097C75">
      <w:pPr>
        <w:jc w:val="both"/>
        <w:rPr>
          <w:rFonts w:ascii="Arial" w:hAnsi="Arial" w:cs="Arial"/>
          <w:sz w:val="4"/>
          <w:szCs w:val="4"/>
        </w:rPr>
      </w:pPr>
    </w:p>
    <w:p w14:paraId="5449AF29" w14:textId="77777777" w:rsidR="00097C75" w:rsidRDefault="00097C75" w:rsidP="00097C75">
      <w:pPr>
        <w:jc w:val="both"/>
        <w:rPr>
          <w:rFonts w:ascii="Arial" w:hAnsi="Arial" w:cs="Arial"/>
          <w:sz w:val="4"/>
          <w:szCs w:val="4"/>
        </w:rPr>
      </w:pPr>
    </w:p>
    <w:p w14:paraId="29D1A165"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7F8676FF" w14:textId="77777777" w:rsidR="00263459" w:rsidRDefault="00263459">
      <w:pPr>
        <w:sectPr w:rsidR="00263459">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9" w:h="16834"/>
          <w:pgMar w:top="1448" w:right="1437" w:bottom="2647" w:left="1429" w:header="427" w:footer="433" w:gutter="0"/>
          <w:cols w:space="720"/>
        </w:sectPr>
      </w:pPr>
    </w:p>
    <w:p w14:paraId="64900939" w14:textId="77777777" w:rsidR="00263459" w:rsidRDefault="00263459">
      <w:pPr>
        <w:pStyle w:val="Heading1"/>
        <w:ind w:left="716" w:hanging="720"/>
      </w:pPr>
      <w:bookmarkStart w:id="36" w:name="_Toc198358"/>
      <w:r>
        <w:lastRenderedPageBreak/>
        <w:t xml:space="preserve">ANNEX C - MRT OPCIS – DESCRIPTION OF CURRENT SERVICE </w:t>
      </w:r>
      <w:bookmarkEnd w:id="36"/>
    </w:p>
    <w:p w14:paraId="6A296FF0" w14:textId="77777777" w:rsidR="00097C75" w:rsidRDefault="00097C75" w:rsidP="00097C75">
      <w:pPr>
        <w:jc w:val="both"/>
        <w:rPr>
          <w:rFonts w:ascii="Arial" w:hAnsi="Arial" w:cs="Arial"/>
          <w:sz w:val="4"/>
          <w:szCs w:val="4"/>
        </w:rPr>
      </w:pPr>
    </w:p>
    <w:p w14:paraId="52B838A2" w14:textId="77777777" w:rsidR="00097C75" w:rsidRDefault="00097C75" w:rsidP="00097C75">
      <w:pPr>
        <w:jc w:val="both"/>
        <w:rPr>
          <w:rFonts w:ascii="Arial" w:hAnsi="Arial" w:cs="Arial"/>
          <w:sz w:val="4"/>
          <w:szCs w:val="4"/>
        </w:rPr>
      </w:pPr>
    </w:p>
    <w:p w14:paraId="00616EA8" w14:textId="77777777" w:rsidR="00097C75" w:rsidRDefault="00097C75" w:rsidP="00097C75">
      <w:pPr>
        <w:jc w:val="both"/>
        <w:rPr>
          <w:rFonts w:ascii="Arial" w:hAnsi="Arial" w:cs="Arial"/>
          <w:sz w:val="4"/>
          <w:szCs w:val="4"/>
        </w:rPr>
      </w:pPr>
    </w:p>
    <w:p w14:paraId="34DEC14E"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1FA2C3F7" w14:textId="77777777" w:rsidR="00263459" w:rsidRDefault="00263459">
      <w:pPr>
        <w:sectPr w:rsidR="00263459">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9" w:h="16834"/>
          <w:pgMar w:top="1560" w:right="1418" w:bottom="2659" w:left="1440" w:header="427" w:footer="433" w:gutter="0"/>
          <w:cols w:space="720"/>
        </w:sectPr>
      </w:pPr>
    </w:p>
    <w:p w14:paraId="5EFB8BCA" w14:textId="77777777" w:rsidR="00263459" w:rsidRDefault="00263459" w:rsidP="00CE5611">
      <w:pPr>
        <w:pStyle w:val="Heading1"/>
        <w:jc w:val="left"/>
      </w:pPr>
      <w:bookmarkStart w:id="37" w:name="_Toc198359"/>
      <w:r>
        <w:lastRenderedPageBreak/>
        <w:t xml:space="preserve">ANNEX D - TRISC – DESCRIPTION OF CURRENT SERVICE </w:t>
      </w:r>
      <w:bookmarkEnd w:id="37"/>
    </w:p>
    <w:p w14:paraId="60AA8F7F" w14:textId="77777777" w:rsidR="00097C75" w:rsidRDefault="00097C75" w:rsidP="00097C75">
      <w:pPr>
        <w:jc w:val="both"/>
        <w:rPr>
          <w:rFonts w:ascii="Arial" w:hAnsi="Arial" w:cs="Arial"/>
          <w:sz w:val="4"/>
          <w:szCs w:val="4"/>
        </w:rPr>
      </w:pPr>
    </w:p>
    <w:p w14:paraId="0A4FF247" w14:textId="77777777" w:rsidR="00097C75" w:rsidRDefault="00097C75" w:rsidP="00097C75">
      <w:pPr>
        <w:jc w:val="both"/>
        <w:rPr>
          <w:rFonts w:ascii="Arial" w:hAnsi="Arial" w:cs="Arial"/>
          <w:sz w:val="4"/>
          <w:szCs w:val="4"/>
        </w:rPr>
      </w:pPr>
    </w:p>
    <w:p w14:paraId="380E39ED" w14:textId="77777777" w:rsidR="00097C75" w:rsidRDefault="00097C75" w:rsidP="00097C75">
      <w:pPr>
        <w:jc w:val="both"/>
        <w:rPr>
          <w:rFonts w:ascii="Arial" w:hAnsi="Arial" w:cs="Arial"/>
          <w:sz w:val="4"/>
          <w:szCs w:val="4"/>
        </w:rPr>
      </w:pPr>
    </w:p>
    <w:p w14:paraId="14D1126A"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1683D0FD" w14:textId="77777777" w:rsidR="00263459" w:rsidRDefault="00263459">
      <w:pPr>
        <w:sectPr w:rsidR="00263459">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9" w:h="16834"/>
          <w:pgMar w:top="1440" w:right="1439" w:bottom="1440" w:left="1440" w:header="427" w:footer="433" w:gutter="0"/>
          <w:cols w:space="720"/>
        </w:sectPr>
      </w:pPr>
    </w:p>
    <w:p w14:paraId="59F542AA" w14:textId="77777777" w:rsidR="00263459" w:rsidRDefault="00263459">
      <w:pPr>
        <w:pStyle w:val="Heading1"/>
        <w:spacing w:after="102"/>
        <w:ind w:left="6"/>
      </w:pPr>
      <w:bookmarkStart w:id="38" w:name="_Toc198360"/>
      <w:r>
        <w:lastRenderedPageBreak/>
        <w:t xml:space="preserve">ANNEX E - FACILITIES TO BE PROVIDED BY THE AUTHORITY IN SUPPORT OF DELIVERING </w:t>
      </w:r>
      <w:bookmarkEnd w:id="38"/>
    </w:p>
    <w:p w14:paraId="33BC33C4" w14:textId="77777777" w:rsidR="00097C75" w:rsidRDefault="00097C75" w:rsidP="00097C75">
      <w:pPr>
        <w:jc w:val="both"/>
        <w:rPr>
          <w:rFonts w:ascii="Arial" w:hAnsi="Arial" w:cs="Arial"/>
          <w:sz w:val="4"/>
          <w:szCs w:val="4"/>
        </w:rPr>
      </w:pPr>
      <w:bookmarkStart w:id="39" w:name="_Toc198362"/>
    </w:p>
    <w:p w14:paraId="561AB613" w14:textId="77777777" w:rsidR="00097C75" w:rsidRDefault="00097C75" w:rsidP="00097C75">
      <w:pPr>
        <w:jc w:val="both"/>
        <w:rPr>
          <w:rFonts w:ascii="Arial" w:hAnsi="Arial" w:cs="Arial"/>
          <w:sz w:val="4"/>
          <w:szCs w:val="4"/>
        </w:rPr>
      </w:pPr>
    </w:p>
    <w:p w14:paraId="59C7E8DE" w14:textId="77777777" w:rsidR="00097C75" w:rsidRDefault="00097C75" w:rsidP="00097C75">
      <w:pPr>
        <w:jc w:val="both"/>
        <w:rPr>
          <w:rFonts w:ascii="Arial" w:hAnsi="Arial" w:cs="Arial"/>
          <w:sz w:val="4"/>
          <w:szCs w:val="4"/>
        </w:rPr>
      </w:pPr>
    </w:p>
    <w:p w14:paraId="653D710D"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447150EB" w14:textId="77777777" w:rsidR="00A4008E" w:rsidRDefault="00A4008E" w:rsidP="00A4008E">
      <w:pPr>
        <w:pStyle w:val="Heading1"/>
        <w:spacing w:after="102"/>
        <w:ind w:left="6"/>
        <w:jc w:val="left"/>
      </w:pPr>
    </w:p>
    <w:p w14:paraId="0AB293C7" w14:textId="3D280C6C" w:rsidR="00263459" w:rsidRDefault="00263459" w:rsidP="00A4008E">
      <w:pPr>
        <w:pStyle w:val="Heading1"/>
        <w:spacing w:after="102"/>
        <w:ind w:left="6"/>
        <w:jc w:val="left"/>
      </w:pPr>
      <w:r>
        <w:t>ANNEX F – ACII APPLICATIONS</w:t>
      </w:r>
    </w:p>
    <w:bookmarkEnd w:id="39"/>
    <w:p w14:paraId="0126E8DA" w14:textId="77777777" w:rsidR="00097C75" w:rsidRDefault="00097C75" w:rsidP="00097C75">
      <w:pPr>
        <w:jc w:val="both"/>
        <w:rPr>
          <w:rFonts w:ascii="Arial" w:hAnsi="Arial" w:cs="Arial"/>
          <w:sz w:val="4"/>
          <w:szCs w:val="4"/>
        </w:rPr>
      </w:pPr>
    </w:p>
    <w:p w14:paraId="4CBFA09A" w14:textId="77777777" w:rsidR="00097C75" w:rsidRDefault="00097C75" w:rsidP="00097C75">
      <w:pPr>
        <w:jc w:val="both"/>
        <w:rPr>
          <w:rFonts w:ascii="Arial" w:hAnsi="Arial" w:cs="Arial"/>
          <w:sz w:val="4"/>
          <w:szCs w:val="4"/>
        </w:rPr>
      </w:pPr>
    </w:p>
    <w:p w14:paraId="6E8110A1" w14:textId="77777777" w:rsidR="00097C75" w:rsidRDefault="00097C75" w:rsidP="00097C75">
      <w:pPr>
        <w:jc w:val="both"/>
        <w:rPr>
          <w:rFonts w:ascii="Arial" w:hAnsi="Arial" w:cs="Arial"/>
          <w:sz w:val="4"/>
          <w:szCs w:val="4"/>
        </w:rPr>
      </w:pPr>
    </w:p>
    <w:p w14:paraId="6867F03D"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765255F6" w14:textId="77777777" w:rsidR="00263459" w:rsidRDefault="00263459">
      <w:pPr>
        <w:sectPr w:rsidR="00263459">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1909" w:h="16834"/>
          <w:pgMar w:top="1446" w:right="4814" w:bottom="2995" w:left="1440" w:header="427" w:footer="433" w:gutter="0"/>
          <w:cols w:space="720"/>
        </w:sectPr>
      </w:pPr>
    </w:p>
    <w:p w14:paraId="4FB8BDE5" w14:textId="77777777" w:rsidR="00263459" w:rsidRDefault="00263459">
      <w:pPr>
        <w:spacing w:after="620" w:line="247" w:lineRule="auto"/>
        <w:ind w:left="-5"/>
      </w:pPr>
      <w:r>
        <w:rPr>
          <w:sz w:val="22"/>
        </w:rPr>
        <w:lastRenderedPageBreak/>
        <w:t>Annex G</w:t>
      </w:r>
    </w:p>
    <w:p w14:paraId="7D59DA05" w14:textId="77777777" w:rsidR="00263459" w:rsidRDefault="00263459">
      <w:pPr>
        <w:pStyle w:val="Heading1"/>
        <w:spacing w:after="103"/>
        <w:ind w:left="6"/>
      </w:pPr>
      <w:bookmarkStart w:id="40" w:name="_Toc198363"/>
      <w:r>
        <w:t xml:space="preserve">ANNEX G – ACTION APPLICATIONS LIST </w:t>
      </w:r>
      <w:bookmarkEnd w:id="40"/>
    </w:p>
    <w:p w14:paraId="3DAE8567" w14:textId="77777777" w:rsidR="00097C75" w:rsidRDefault="00263459" w:rsidP="00097C75">
      <w:pPr>
        <w:jc w:val="both"/>
        <w:rPr>
          <w:rFonts w:ascii="Arial" w:hAnsi="Arial" w:cs="Arial"/>
          <w:sz w:val="4"/>
          <w:szCs w:val="4"/>
        </w:rPr>
      </w:pPr>
      <w:r>
        <w:rPr>
          <w:b/>
          <w:sz w:val="32"/>
        </w:rPr>
        <w:t xml:space="preserve"> </w:t>
      </w:r>
      <w:bookmarkStart w:id="41" w:name="_Toc198364"/>
    </w:p>
    <w:p w14:paraId="6B408DBE" w14:textId="77777777" w:rsidR="00097C75" w:rsidRDefault="00097C75" w:rsidP="00097C75">
      <w:pPr>
        <w:jc w:val="both"/>
        <w:rPr>
          <w:rFonts w:ascii="Arial" w:hAnsi="Arial" w:cs="Arial"/>
          <w:sz w:val="4"/>
          <w:szCs w:val="4"/>
        </w:rPr>
      </w:pPr>
    </w:p>
    <w:p w14:paraId="268A9D3F" w14:textId="77777777" w:rsidR="00097C75" w:rsidRDefault="00097C75" w:rsidP="00097C75">
      <w:pPr>
        <w:jc w:val="both"/>
        <w:rPr>
          <w:rFonts w:ascii="Arial" w:hAnsi="Arial" w:cs="Arial"/>
          <w:sz w:val="4"/>
          <w:szCs w:val="4"/>
        </w:rPr>
      </w:pPr>
    </w:p>
    <w:p w14:paraId="2EBF5108"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34CF4193" w14:textId="767848D2" w:rsidR="00263459" w:rsidRDefault="00263459" w:rsidP="00097C75">
      <w:pPr>
        <w:spacing w:line="259" w:lineRule="auto"/>
      </w:pPr>
      <w:r>
        <w:t xml:space="preserve">ANNEX H – MRT OPCIS APPLICATIONS LIST </w:t>
      </w:r>
      <w:bookmarkEnd w:id="41"/>
    </w:p>
    <w:p w14:paraId="7C945CE5" w14:textId="77777777" w:rsidR="00097C75" w:rsidRDefault="00097C75" w:rsidP="00097C75">
      <w:pPr>
        <w:jc w:val="both"/>
        <w:rPr>
          <w:rFonts w:ascii="Arial" w:hAnsi="Arial" w:cs="Arial"/>
          <w:sz w:val="4"/>
          <w:szCs w:val="4"/>
        </w:rPr>
      </w:pPr>
    </w:p>
    <w:p w14:paraId="62BCB7D9" w14:textId="77777777" w:rsidR="00097C75" w:rsidRDefault="00097C75" w:rsidP="00097C75">
      <w:pPr>
        <w:jc w:val="both"/>
        <w:rPr>
          <w:rFonts w:ascii="Arial" w:hAnsi="Arial" w:cs="Arial"/>
          <w:sz w:val="4"/>
          <w:szCs w:val="4"/>
        </w:rPr>
      </w:pPr>
    </w:p>
    <w:p w14:paraId="7CE5E701" w14:textId="77777777" w:rsidR="00097C75" w:rsidRDefault="00097C75" w:rsidP="00097C75">
      <w:pPr>
        <w:jc w:val="both"/>
        <w:rPr>
          <w:rFonts w:ascii="Arial" w:hAnsi="Arial" w:cs="Arial"/>
          <w:sz w:val="4"/>
          <w:szCs w:val="4"/>
        </w:rPr>
      </w:pPr>
    </w:p>
    <w:p w14:paraId="1ADC1624"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3F7DD293" w14:textId="77777777" w:rsidR="00263459" w:rsidRDefault="00263459">
      <w:pPr>
        <w:spacing w:after="620" w:line="247" w:lineRule="auto"/>
        <w:ind w:left="-5"/>
      </w:pPr>
      <w:r>
        <w:rPr>
          <w:sz w:val="22"/>
        </w:rPr>
        <w:t>Annex I</w:t>
      </w:r>
    </w:p>
    <w:p w14:paraId="59043176" w14:textId="77777777" w:rsidR="00263459" w:rsidRDefault="00263459">
      <w:pPr>
        <w:pStyle w:val="Heading1"/>
        <w:ind w:left="6"/>
      </w:pPr>
      <w:bookmarkStart w:id="42" w:name="_Toc198365"/>
      <w:r>
        <w:t xml:space="preserve">ANNEX I – ADDITIONAL SERVICES TASKING ORDER FORM – PROCESS MAP </w:t>
      </w:r>
      <w:bookmarkEnd w:id="42"/>
    </w:p>
    <w:p w14:paraId="084A1176" w14:textId="77777777" w:rsidR="00097C75" w:rsidRDefault="00097C75" w:rsidP="00097C75">
      <w:pPr>
        <w:jc w:val="both"/>
        <w:rPr>
          <w:rFonts w:ascii="Arial" w:hAnsi="Arial" w:cs="Arial"/>
          <w:sz w:val="4"/>
          <w:szCs w:val="4"/>
        </w:rPr>
      </w:pPr>
    </w:p>
    <w:p w14:paraId="1C8CA00E" w14:textId="77777777" w:rsidR="00097C75" w:rsidRDefault="00097C75" w:rsidP="00097C75">
      <w:pPr>
        <w:jc w:val="both"/>
        <w:rPr>
          <w:rFonts w:ascii="Arial" w:hAnsi="Arial" w:cs="Arial"/>
          <w:sz w:val="4"/>
          <w:szCs w:val="4"/>
        </w:rPr>
      </w:pPr>
    </w:p>
    <w:p w14:paraId="59E4F7CD" w14:textId="77777777" w:rsidR="00097C75" w:rsidRDefault="00097C75" w:rsidP="00097C75">
      <w:pPr>
        <w:jc w:val="both"/>
        <w:rPr>
          <w:rFonts w:ascii="Arial" w:hAnsi="Arial" w:cs="Arial"/>
          <w:sz w:val="4"/>
          <w:szCs w:val="4"/>
        </w:rPr>
      </w:pPr>
    </w:p>
    <w:p w14:paraId="40034E96" w14:textId="77777777" w:rsidR="00097C75" w:rsidRPr="00DD7E44" w:rsidRDefault="00097C75" w:rsidP="00097C75">
      <w:pPr>
        <w:jc w:val="both"/>
        <w:rPr>
          <w:rFonts w:ascii="Arial" w:hAnsi="Arial" w:cs="Arial"/>
          <w:sz w:val="22"/>
          <w:szCs w:val="22"/>
        </w:rPr>
      </w:pPr>
      <w:r>
        <w:rPr>
          <w:rFonts w:ascii="Arial" w:hAnsi="Arial" w:cs="Arial"/>
          <w:b/>
          <w:bCs/>
          <w:color w:val="FF0000"/>
          <w:sz w:val="22"/>
          <w:szCs w:val="22"/>
        </w:rPr>
        <w:t>REDACTED TEXT under FOIA Section 43 Commercial Interests</w:t>
      </w:r>
    </w:p>
    <w:p w14:paraId="72E284A3" w14:textId="59EAA589" w:rsidR="00263459" w:rsidRDefault="00263459">
      <w:pPr>
        <w:spacing w:after="48" w:line="259" w:lineRule="auto"/>
        <w:ind w:right="111"/>
        <w:jc w:val="right"/>
      </w:pPr>
      <w:r>
        <w:t xml:space="preserve"> </w:t>
      </w:r>
    </w:p>
    <w:p w14:paraId="770761F0" w14:textId="77777777" w:rsidR="00263459" w:rsidRDefault="00263459">
      <w:pPr>
        <w:spacing w:line="259" w:lineRule="auto"/>
      </w:pPr>
      <w:r>
        <w:t xml:space="preserve"> </w:t>
      </w:r>
    </w:p>
    <w:p w14:paraId="714536C9" w14:textId="77777777" w:rsidR="00263459" w:rsidRDefault="00263459">
      <w:pPr>
        <w:sectPr w:rsidR="00263459">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1909" w:h="16834"/>
          <w:pgMar w:top="659" w:right="1439" w:bottom="4871" w:left="1440" w:header="427" w:footer="433" w:gutter="0"/>
          <w:cols w:space="720"/>
        </w:sectPr>
      </w:pPr>
    </w:p>
    <w:p w14:paraId="0753ADF1" w14:textId="77777777" w:rsidR="00263459" w:rsidRDefault="00263459">
      <w:pPr>
        <w:pStyle w:val="Heading1"/>
        <w:ind w:left="6"/>
      </w:pPr>
      <w:bookmarkStart w:id="43" w:name="_Toc198366"/>
      <w:r>
        <w:lastRenderedPageBreak/>
        <w:t xml:space="preserve">ANNEX J – ADDITIONAL SERVICES TASKING ORDER FORM </w:t>
      </w:r>
      <w:bookmarkEnd w:id="43"/>
    </w:p>
    <w:p w14:paraId="30449FD6" w14:textId="77777777" w:rsidR="00263459" w:rsidRDefault="00263459">
      <w:pPr>
        <w:spacing w:line="259" w:lineRule="auto"/>
        <w:ind w:left="-5"/>
      </w:pPr>
      <w:r>
        <w:rPr>
          <w:b/>
          <w:u w:val="single" w:color="000000"/>
        </w:rPr>
        <w:t>ADDITIONAL SERVICES TASKING ORDER FORM – PART 1</w:t>
      </w:r>
      <w:r>
        <w:rPr>
          <w:b/>
        </w:rPr>
        <w:t xml:space="preserve"> </w:t>
      </w:r>
    </w:p>
    <w:p w14:paraId="53B4B1CD" w14:textId="77777777" w:rsidR="00263459" w:rsidRDefault="00263459">
      <w:pPr>
        <w:spacing w:line="259" w:lineRule="auto"/>
      </w:pPr>
      <w:r>
        <w:t xml:space="preserve"> </w:t>
      </w:r>
    </w:p>
    <w:p w14:paraId="5615F63D" w14:textId="77777777" w:rsidR="00263459" w:rsidRDefault="00263459">
      <w:pPr>
        <w:tabs>
          <w:tab w:val="center" w:pos="4899"/>
        </w:tabs>
        <w:spacing w:after="13" w:line="247" w:lineRule="auto"/>
        <w:ind w:left="-15"/>
      </w:pPr>
      <w:r>
        <w:rPr>
          <w:sz w:val="22"/>
        </w:rPr>
        <w:t xml:space="preserve">ORDER NUMBER: </w:t>
      </w:r>
      <w:r>
        <w:rPr>
          <w:sz w:val="22"/>
        </w:rPr>
        <w:tab/>
        <w:t xml:space="preserve">001 (new number to be utilised for each additional Task) </w:t>
      </w:r>
    </w:p>
    <w:p w14:paraId="23946A2A" w14:textId="77777777" w:rsidR="00263459" w:rsidRDefault="00263459">
      <w:pPr>
        <w:spacing w:line="259" w:lineRule="auto"/>
      </w:pPr>
      <w:r>
        <w:rPr>
          <w:sz w:val="22"/>
        </w:rPr>
        <w:t xml:space="preserve"> </w:t>
      </w:r>
    </w:p>
    <w:p w14:paraId="0FB9853C" w14:textId="77777777" w:rsidR="00263459" w:rsidRDefault="00263459">
      <w:pPr>
        <w:tabs>
          <w:tab w:val="center" w:pos="2380"/>
        </w:tabs>
        <w:spacing w:after="13" w:line="247" w:lineRule="auto"/>
        <w:ind w:left="-15"/>
      </w:pPr>
      <w:r>
        <w:rPr>
          <w:sz w:val="22"/>
        </w:rPr>
        <w:t xml:space="preserve">CONTRACT No:    </w:t>
      </w:r>
      <w:r>
        <w:rPr>
          <w:sz w:val="22"/>
        </w:rPr>
        <w:tab/>
        <w:t xml:space="preserve">TBC </w:t>
      </w:r>
    </w:p>
    <w:p w14:paraId="5B38F635" w14:textId="77777777" w:rsidR="00263459" w:rsidRDefault="00263459">
      <w:pPr>
        <w:spacing w:line="259" w:lineRule="auto"/>
      </w:pPr>
      <w:r>
        <w:rPr>
          <w:sz w:val="22"/>
        </w:rPr>
        <w:t xml:space="preserve"> </w:t>
      </w:r>
    </w:p>
    <w:p w14:paraId="334A3DED" w14:textId="77777777" w:rsidR="00263459" w:rsidRDefault="00263459">
      <w:pPr>
        <w:tabs>
          <w:tab w:val="center" w:pos="1440"/>
          <w:tab w:val="center" w:pos="2160"/>
        </w:tabs>
        <w:spacing w:after="13" w:line="247" w:lineRule="auto"/>
        <w:ind w:left="-15"/>
      </w:pPr>
      <w:r>
        <w:rPr>
          <w:sz w:val="22"/>
        </w:rPr>
        <w:t xml:space="preserve">DATE:  </w:t>
      </w:r>
      <w:r>
        <w:rPr>
          <w:sz w:val="22"/>
        </w:rPr>
        <w:tab/>
        <w:t xml:space="preserve"> </w:t>
      </w:r>
      <w:r>
        <w:rPr>
          <w:sz w:val="22"/>
        </w:rPr>
        <w:tab/>
        <w:t xml:space="preserve"> </w:t>
      </w:r>
    </w:p>
    <w:p w14:paraId="42366B70" w14:textId="77777777" w:rsidR="00263459" w:rsidRDefault="00263459">
      <w:pPr>
        <w:spacing w:line="259" w:lineRule="auto"/>
      </w:pPr>
      <w:r>
        <w:rPr>
          <w:sz w:val="22"/>
        </w:rPr>
        <w:t xml:space="preserve"> </w:t>
      </w:r>
    </w:p>
    <w:p w14:paraId="3CC48653" w14:textId="77777777" w:rsidR="00263459" w:rsidRDefault="00263459">
      <w:pPr>
        <w:tabs>
          <w:tab w:val="center" w:pos="720"/>
          <w:tab w:val="center" w:pos="1440"/>
          <w:tab w:val="center" w:pos="3010"/>
        </w:tabs>
        <w:spacing w:after="13" w:line="247" w:lineRule="auto"/>
        <w:ind w:left="-15"/>
      </w:pPr>
      <w:r>
        <w:rPr>
          <w:sz w:val="22"/>
        </w:rPr>
        <w:t xml:space="preserve">TO:  </w:t>
      </w:r>
      <w:r>
        <w:rPr>
          <w:sz w:val="22"/>
        </w:rPr>
        <w:tab/>
        <w:t xml:space="preserve"> </w:t>
      </w:r>
      <w:r>
        <w:rPr>
          <w:sz w:val="22"/>
        </w:rPr>
        <w:tab/>
        <w:t xml:space="preserve"> </w:t>
      </w:r>
      <w:r>
        <w:rPr>
          <w:sz w:val="22"/>
        </w:rPr>
        <w:tab/>
        <w:t xml:space="preserve">[Supplier’s name] </w:t>
      </w:r>
    </w:p>
    <w:p w14:paraId="5A61E170" w14:textId="77777777" w:rsidR="00263459" w:rsidRDefault="00263459">
      <w:pPr>
        <w:spacing w:line="259" w:lineRule="auto"/>
      </w:pPr>
      <w:r>
        <w:rPr>
          <w:sz w:val="22"/>
        </w:rPr>
        <w:t xml:space="preserve"> </w:t>
      </w:r>
    </w:p>
    <w:p w14:paraId="781263DF" w14:textId="77777777" w:rsidR="00263459" w:rsidRDefault="00263459" w:rsidP="00263459">
      <w:pPr>
        <w:numPr>
          <w:ilvl w:val="0"/>
          <w:numId w:val="56"/>
        </w:numPr>
        <w:suppressAutoHyphens w:val="0"/>
        <w:autoSpaceDN/>
        <w:spacing w:after="13" w:line="247" w:lineRule="auto"/>
        <w:ind w:hanging="720"/>
        <w:textAlignment w:val="auto"/>
      </w:pPr>
      <w:r>
        <w:rPr>
          <w:sz w:val="22"/>
        </w:rPr>
        <w:t xml:space="preserve">Please provide at PART 2 the details of the resources required to carry out the task described below. </w:t>
      </w:r>
    </w:p>
    <w:p w14:paraId="748E4836" w14:textId="77777777" w:rsidR="00263459" w:rsidRDefault="00263459">
      <w:pPr>
        <w:spacing w:line="259" w:lineRule="auto"/>
      </w:pPr>
      <w:r>
        <w:rPr>
          <w:sz w:val="22"/>
        </w:rPr>
        <w:t xml:space="preserve"> </w:t>
      </w:r>
    </w:p>
    <w:p w14:paraId="11753688" w14:textId="77777777" w:rsidR="00263459" w:rsidRDefault="00263459" w:rsidP="00263459">
      <w:pPr>
        <w:numPr>
          <w:ilvl w:val="0"/>
          <w:numId w:val="56"/>
        </w:numPr>
        <w:suppressAutoHyphens w:val="0"/>
        <w:autoSpaceDN/>
        <w:spacing w:after="13" w:line="247" w:lineRule="auto"/>
        <w:ind w:hanging="720"/>
        <w:textAlignment w:val="auto"/>
      </w:pPr>
      <w:r>
        <w:rPr>
          <w:sz w:val="22"/>
        </w:rPr>
        <w:t xml:space="preserve">TASK REQUIREMENT </w:t>
      </w:r>
    </w:p>
    <w:p w14:paraId="58B9BD12" w14:textId="77777777" w:rsidR="00263459" w:rsidRDefault="00263459">
      <w:pPr>
        <w:spacing w:line="259" w:lineRule="auto"/>
      </w:pPr>
      <w:r>
        <w:rPr>
          <w:sz w:val="22"/>
        </w:rPr>
        <w:t xml:space="preserve"> </w:t>
      </w:r>
    </w:p>
    <w:p w14:paraId="6897482F" w14:textId="77777777" w:rsidR="00263459" w:rsidRDefault="00263459">
      <w:pPr>
        <w:spacing w:after="13" w:line="247" w:lineRule="auto"/>
        <w:ind w:left="-5"/>
      </w:pPr>
      <w:r>
        <w:rPr>
          <w:sz w:val="22"/>
        </w:rPr>
        <w:t xml:space="preserve">To provide interim additional support to ………………………………….…………with effect from ………until…………… </w:t>
      </w:r>
    </w:p>
    <w:p w14:paraId="0EB91B74" w14:textId="77777777" w:rsidR="00263459" w:rsidRDefault="00263459">
      <w:pPr>
        <w:spacing w:line="259" w:lineRule="auto"/>
      </w:pPr>
      <w:r>
        <w:rPr>
          <w:sz w:val="22"/>
        </w:rPr>
        <w:t xml:space="preserve"> </w:t>
      </w:r>
    </w:p>
    <w:p w14:paraId="6E5EE597" w14:textId="77777777" w:rsidR="00263459" w:rsidRDefault="00263459">
      <w:pPr>
        <w:spacing w:after="13" w:line="247" w:lineRule="auto"/>
        <w:ind w:left="-5"/>
      </w:pPr>
      <w:r>
        <w:rPr>
          <w:sz w:val="22"/>
        </w:rPr>
        <w:t xml:space="preserve">Tasks to include (more details are provided within the attached Statement of Requirement): </w:t>
      </w:r>
    </w:p>
    <w:p w14:paraId="499AB164" w14:textId="77777777" w:rsidR="00263459" w:rsidRDefault="00263459">
      <w:pPr>
        <w:spacing w:line="259" w:lineRule="auto"/>
      </w:pPr>
      <w:r>
        <w:rPr>
          <w:sz w:val="22"/>
        </w:rPr>
        <w:t xml:space="preserve"> </w:t>
      </w:r>
    </w:p>
    <w:p w14:paraId="4E941395" w14:textId="77777777" w:rsidR="00263459" w:rsidRDefault="00263459">
      <w:pPr>
        <w:spacing w:after="13" w:line="247" w:lineRule="auto"/>
        <w:ind w:left="-5"/>
      </w:pPr>
      <w:r>
        <w:rPr>
          <w:sz w:val="22"/>
        </w:rPr>
        <w:t xml:space="preserve">1) </w:t>
      </w:r>
    </w:p>
    <w:p w14:paraId="21C01532" w14:textId="77777777" w:rsidR="00263459" w:rsidRDefault="00263459">
      <w:pPr>
        <w:spacing w:after="13" w:line="247" w:lineRule="auto"/>
        <w:ind w:left="-5"/>
      </w:pPr>
      <w:r>
        <w:rPr>
          <w:sz w:val="22"/>
        </w:rPr>
        <w:t xml:space="preserve">2) </w:t>
      </w:r>
    </w:p>
    <w:p w14:paraId="60F9DF60" w14:textId="77777777" w:rsidR="00263459" w:rsidRDefault="00263459">
      <w:pPr>
        <w:spacing w:line="259" w:lineRule="auto"/>
      </w:pPr>
      <w:r>
        <w:rPr>
          <w:sz w:val="22"/>
        </w:rPr>
        <w:t xml:space="preserve">   </w:t>
      </w:r>
    </w:p>
    <w:p w14:paraId="6CFB5943" w14:textId="77777777" w:rsidR="00263459" w:rsidRDefault="00263459" w:rsidP="00263459">
      <w:pPr>
        <w:numPr>
          <w:ilvl w:val="0"/>
          <w:numId w:val="56"/>
        </w:numPr>
        <w:suppressAutoHyphens w:val="0"/>
        <w:autoSpaceDN/>
        <w:spacing w:after="13" w:line="247" w:lineRule="auto"/>
        <w:ind w:hanging="720"/>
        <w:textAlignment w:val="auto"/>
      </w:pPr>
      <w:r>
        <w:rPr>
          <w:sz w:val="22"/>
        </w:rPr>
        <w:t xml:space="preserve">Detailed Tasks and timescales are to be agreed with the LTIS Designated Officer.  The Supplier is to report on a weekly basis to agree allocation of service priorities and risks in order to deliver services to meet contract requirements. </w:t>
      </w:r>
    </w:p>
    <w:p w14:paraId="019C550E" w14:textId="77777777" w:rsidR="00263459" w:rsidRDefault="00263459">
      <w:pPr>
        <w:spacing w:line="259" w:lineRule="auto"/>
      </w:pPr>
      <w:r>
        <w:rPr>
          <w:sz w:val="22"/>
        </w:rPr>
        <w:t xml:space="preserve"> </w:t>
      </w:r>
    </w:p>
    <w:p w14:paraId="6577BB59" w14:textId="77777777" w:rsidR="00263459" w:rsidRDefault="00263459" w:rsidP="00263459">
      <w:pPr>
        <w:numPr>
          <w:ilvl w:val="0"/>
          <w:numId w:val="56"/>
        </w:numPr>
        <w:suppressAutoHyphens w:val="0"/>
        <w:autoSpaceDN/>
        <w:spacing w:after="13" w:line="247" w:lineRule="auto"/>
        <w:ind w:hanging="720"/>
        <w:textAlignment w:val="auto"/>
      </w:pPr>
      <w:r>
        <w:rPr>
          <w:sz w:val="22"/>
        </w:rPr>
        <w:t xml:space="preserve">Payment will be based on the approved monthly Statement of Work between the Buyer and the LTIS Designated Officer, T&amp;S, which will be in accordance with the Authority’s T&amp;S policy, will be based on actual costs incurred and agreed with the Authority. </w:t>
      </w:r>
    </w:p>
    <w:p w14:paraId="3D5B2731" w14:textId="77777777" w:rsidR="00263459" w:rsidRDefault="00263459">
      <w:pPr>
        <w:spacing w:line="259" w:lineRule="auto"/>
      </w:pPr>
      <w:r>
        <w:rPr>
          <w:sz w:val="22"/>
        </w:rPr>
        <w:t xml:space="preserve"> </w:t>
      </w:r>
    </w:p>
    <w:p w14:paraId="6CFB4A48" w14:textId="77777777" w:rsidR="00263459" w:rsidRDefault="00263459" w:rsidP="00263459">
      <w:pPr>
        <w:numPr>
          <w:ilvl w:val="0"/>
          <w:numId w:val="57"/>
        </w:numPr>
        <w:suppressAutoHyphens w:val="0"/>
        <w:autoSpaceDN/>
        <w:spacing w:after="13" w:line="247" w:lineRule="auto"/>
        <w:ind w:hanging="720"/>
        <w:textAlignment w:val="auto"/>
      </w:pPr>
      <w:r>
        <w:rPr>
          <w:sz w:val="22"/>
        </w:rPr>
        <w:t xml:space="preserve">Supplier proposed staffing profile (additional resource / goods) and an estimated cost for days and T&amp;S costs is to be supplied in response to this Task at PART 2. </w:t>
      </w:r>
    </w:p>
    <w:p w14:paraId="7F5D90EE" w14:textId="77777777" w:rsidR="00263459" w:rsidRDefault="00263459">
      <w:pPr>
        <w:spacing w:line="259" w:lineRule="auto"/>
      </w:pPr>
      <w:r>
        <w:rPr>
          <w:sz w:val="22"/>
        </w:rPr>
        <w:t xml:space="preserve"> </w:t>
      </w:r>
    </w:p>
    <w:p w14:paraId="438E0681" w14:textId="77777777" w:rsidR="00263459" w:rsidRDefault="00263459" w:rsidP="00263459">
      <w:pPr>
        <w:numPr>
          <w:ilvl w:val="0"/>
          <w:numId w:val="57"/>
        </w:numPr>
        <w:suppressAutoHyphens w:val="0"/>
        <w:autoSpaceDN/>
        <w:spacing w:after="13" w:line="247" w:lineRule="auto"/>
        <w:ind w:hanging="720"/>
        <w:textAlignment w:val="auto"/>
      </w:pPr>
      <w:r>
        <w:rPr>
          <w:sz w:val="22"/>
        </w:rPr>
        <w:t xml:space="preserve">All Terms and Conditions relating to the Core Contract apply to Tasking Order Forms </w:t>
      </w:r>
    </w:p>
    <w:p w14:paraId="3A9C4912" w14:textId="77777777" w:rsidR="00263459" w:rsidRDefault="00263459">
      <w:pPr>
        <w:spacing w:line="259" w:lineRule="auto"/>
      </w:pPr>
      <w:r>
        <w:rPr>
          <w:sz w:val="22"/>
        </w:rPr>
        <w:t xml:space="preserve"> </w:t>
      </w:r>
    </w:p>
    <w:p w14:paraId="18AC18F3" w14:textId="77777777" w:rsidR="00263459" w:rsidRDefault="00263459" w:rsidP="00263459">
      <w:pPr>
        <w:numPr>
          <w:ilvl w:val="0"/>
          <w:numId w:val="57"/>
        </w:numPr>
        <w:suppressAutoHyphens w:val="0"/>
        <w:autoSpaceDN/>
        <w:spacing w:after="13" w:line="247" w:lineRule="auto"/>
        <w:ind w:hanging="720"/>
        <w:textAlignment w:val="auto"/>
      </w:pPr>
      <w:r>
        <w:rPr>
          <w:sz w:val="22"/>
        </w:rPr>
        <w:t xml:space="preserve">LOCATION </w:t>
      </w:r>
    </w:p>
    <w:p w14:paraId="1D45DADA" w14:textId="77777777" w:rsidR="00263459" w:rsidRDefault="00263459">
      <w:pPr>
        <w:spacing w:line="259" w:lineRule="auto"/>
      </w:pPr>
      <w:r>
        <w:rPr>
          <w:sz w:val="22"/>
        </w:rPr>
        <w:t xml:space="preserve"> </w:t>
      </w:r>
    </w:p>
    <w:p w14:paraId="1BE995FE" w14:textId="77777777" w:rsidR="00263459" w:rsidRDefault="00263459" w:rsidP="00263459">
      <w:pPr>
        <w:numPr>
          <w:ilvl w:val="0"/>
          <w:numId w:val="57"/>
        </w:numPr>
        <w:suppressAutoHyphens w:val="0"/>
        <w:autoSpaceDN/>
        <w:spacing w:after="13" w:line="247" w:lineRule="auto"/>
        <w:ind w:hanging="720"/>
        <w:textAlignment w:val="auto"/>
      </w:pPr>
      <w:r>
        <w:rPr>
          <w:sz w:val="22"/>
        </w:rPr>
        <w:t xml:space="preserve">PERIOD OF TASK…………………. subject to review thereafter. </w:t>
      </w:r>
    </w:p>
    <w:p w14:paraId="6B2BFEF9" w14:textId="77777777" w:rsidR="00263459" w:rsidRDefault="00263459">
      <w:pPr>
        <w:spacing w:line="259" w:lineRule="auto"/>
      </w:pPr>
      <w:r>
        <w:rPr>
          <w:sz w:val="22"/>
        </w:rPr>
        <w:t xml:space="preserve"> </w:t>
      </w:r>
    </w:p>
    <w:p w14:paraId="11E17E29" w14:textId="77777777" w:rsidR="00263459" w:rsidRDefault="00263459">
      <w:pPr>
        <w:tabs>
          <w:tab w:val="center" w:pos="4030"/>
        </w:tabs>
        <w:spacing w:after="13" w:line="247" w:lineRule="auto"/>
        <w:ind w:left="-15"/>
      </w:pPr>
      <w:proofErr w:type="gramStart"/>
      <w:r>
        <w:rPr>
          <w:sz w:val="22"/>
        </w:rPr>
        <w:t xml:space="preserve">SIGNATURE  </w:t>
      </w:r>
      <w:r>
        <w:rPr>
          <w:sz w:val="22"/>
        </w:rPr>
        <w:tab/>
      </w:r>
      <w:proofErr w:type="gramEnd"/>
      <w:r>
        <w:rPr>
          <w:sz w:val="22"/>
        </w:rPr>
        <w:t xml:space="preserve">…………………………………………… </w:t>
      </w:r>
    </w:p>
    <w:p w14:paraId="12B1AD5C" w14:textId="77777777" w:rsidR="00263459" w:rsidRDefault="00263459">
      <w:pPr>
        <w:spacing w:line="259" w:lineRule="auto"/>
      </w:pPr>
      <w:r>
        <w:rPr>
          <w:sz w:val="22"/>
        </w:rPr>
        <w:lastRenderedPageBreak/>
        <w:t xml:space="preserve"> </w:t>
      </w:r>
    </w:p>
    <w:p w14:paraId="45545A52" w14:textId="77777777" w:rsidR="00263459" w:rsidRDefault="00263459">
      <w:pPr>
        <w:tabs>
          <w:tab w:val="center" w:pos="1440"/>
          <w:tab w:val="center" w:pos="4391"/>
        </w:tabs>
        <w:spacing w:after="13" w:line="247" w:lineRule="auto"/>
        <w:ind w:left="-15"/>
      </w:pPr>
      <w:proofErr w:type="gramStart"/>
      <w:r>
        <w:rPr>
          <w:sz w:val="22"/>
        </w:rPr>
        <w:t xml:space="preserve">NAME  </w:t>
      </w:r>
      <w:r>
        <w:rPr>
          <w:sz w:val="22"/>
        </w:rPr>
        <w:tab/>
      </w:r>
      <w:proofErr w:type="gramEnd"/>
      <w:r>
        <w:rPr>
          <w:sz w:val="22"/>
        </w:rPr>
        <w:t xml:space="preserve"> </w:t>
      </w:r>
      <w:r>
        <w:rPr>
          <w:sz w:val="22"/>
        </w:rPr>
        <w:tab/>
        <w:t xml:space="preserve">……………………………………………(Buyer) </w:t>
      </w:r>
    </w:p>
    <w:p w14:paraId="5019C298" w14:textId="77777777" w:rsidR="00263459" w:rsidRDefault="00263459">
      <w:pPr>
        <w:spacing w:line="259" w:lineRule="auto"/>
      </w:pPr>
      <w:r>
        <w:rPr>
          <w:sz w:val="22"/>
        </w:rPr>
        <w:t xml:space="preserve"> </w:t>
      </w:r>
    </w:p>
    <w:p w14:paraId="074B3403" w14:textId="77777777" w:rsidR="00263459" w:rsidRDefault="00263459">
      <w:pPr>
        <w:tabs>
          <w:tab w:val="center" w:pos="4030"/>
        </w:tabs>
        <w:spacing w:after="13" w:line="247" w:lineRule="auto"/>
        <w:ind w:left="-15"/>
      </w:pPr>
      <w:r>
        <w:rPr>
          <w:sz w:val="22"/>
        </w:rPr>
        <w:t xml:space="preserve">APPOINTMENT </w:t>
      </w:r>
      <w:r>
        <w:rPr>
          <w:sz w:val="22"/>
        </w:rPr>
        <w:tab/>
        <w:t xml:space="preserve">…………………………………………… </w:t>
      </w:r>
    </w:p>
    <w:p w14:paraId="6B17150E" w14:textId="77777777" w:rsidR="00263459" w:rsidRDefault="00263459">
      <w:pPr>
        <w:spacing w:line="259" w:lineRule="auto"/>
      </w:pPr>
      <w:r>
        <w:rPr>
          <w:sz w:val="22"/>
        </w:rPr>
        <w:t xml:space="preserve"> </w:t>
      </w:r>
    </w:p>
    <w:p w14:paraId="6F8F9C3D" w14:textId="77777777" w:rsidR="00263459" w:rsidRDefault="00263459">
      <w:pPr>
        <w:tabs>
          <w:tab w:val="center" w:pos="4012"/>
        </w:tabs>
        <w:spacing w:after="13" w:line="247" w:lineRule="auto"/>
        <w:ind w:left="-15"/>
      </w:pPr>
      <w:r>
        <w:rPr>
          <w:sz w:val="22"/>
        </w:rPr>
        <w:t xml:space="preserve">CONTACT NO </w:t>
      </w:r>
      <w:r>
        <w:rPr>
          <w:sz w:val="22"/>
        </w:rPr>
        <w:tab/>
        <w:t>……………………………………</w:t>
      </w:r>
      <w:proofErr w:type="gramStart"/>
      <w:r>
        <w:rPr>
          <w:sz w:val="22"/>
        </w:rPr>
        <w:t>…..</w:t>
      </w:r>
      <w:proofErr w:type="gramEnd"/>
      <w:r>
        <w:rPr>
          <w:sz w:val="22"/>
        </w:rPr>
        <w:t xml:space="preserve">…. </w:t>
      </w:r>
    </w:p>
    <w:p w14:paraId="7369CE90" w14:textId="77777777" w:rsidR="00263459" w:rsidRDefault="00263459">
      <w:pPr>
        <w:spacing w:line="259" w:lineRule="auto"/>
      </w:pPr>
      <w:r>
        <w:rPr>
          <w:b/>
          <w:u w:val="single" w:color="000000"/>
        </w:rPr>
        <w:t xml:space="preserve"> </w:t>
      </w:r>
      <w:r>
        <w:rPr>
          <w:b/>
          <w:u w:val="single" w:color="000000"/>
        </w:rPr>
        <w:tab/>
      </w:r>
      <w:r>
        <w:rPr>
          <w:b/>
        </w:rPr>
        <w:t xml:space="preserve"> </w:t>
      </w:r>
      <w:r>
        <w:br w:type="page"/>
      </w:r>
    </w:p>
    <w:p w14:paraId="3D2654A3" w14:textId="77777777" w:rsidR="00263459" w:rsidRDefault="00263459">
      <w:pPr>
        <w:spacing w:line="259" w:lineRule="auto"/>
        <w:ind w:left="-5"/>
      </w:pPr>
      <w:r>
        <w:rPr>
          <w:b/>
          <w:u w:val="single" w:color="000000"/>
        </w:rPr>
        <w:lastRenderedPageBreak/>
        <w:t>ADDITIONAL SERVICES TASKING ORDER FORM – PART 2</w:t>
      </w:r>
      <w:r>
        <w:rPr>
          <w:b/>
        </w:rPr>
        <w:t xml:space="preserve"> </w:t>
      </w:r>
    </w:p>
    <w:p w14:paraId="0289C178" w14:textId="77777777" w:rsidR="00263459" w:rsidRDefault="00263459">
      <w:pPr>
        <w:spacing w:line="259" w:lineRule="auto"/>
      </w:pPr>
      <w:r>
        <w:rPr>
          <w:b/>
        </w:rPr>
        <w:t xml:space="preserve"> </w:t>
      </w:r>
    </w:p>
    <w:p w14:paraId="79CFBA4F" w14:textId="77777777" w:rsidR="00263459" w:rsidRDefault="00263459">
      <w:pPr>
        <w:spacing w:after="11"/>
        <w:ind w:left="6" w:right="7"/>
      </w:pPr>
      <w:r>
        <w:rPr>
          <w:b/>
          <w:u w:val="single" w:color="000000"/>
        </w:rPr>
        <w:t>ORDER NUMBER:</w:t>
      </w:r>
      <w:r>
        <w:rPr>
          <w:b/>
        </w:rPr>
        <w:t xml:space="preserve"> </w:t>
      </w:r>
      <w:r>
        <w:t xml:space="preserve">001 (new number to be utilised for each additional Task) </w:t>
      </w:r>
    </w:p>
    <w:p w14:paraId="312B5EDD" w14:textId="77777777" w:rsidR="00263459" w:rsidRDefault="00263459">
      <w:pPr>
        <w:spacing w:line="259" w:lineRule="auto"/>
      </w:pPr>
      <w:r>
        <w:t xml:space="preserve"> </w:t>
      </w:r>
    </w:p>
    <w:p w14:paraId="67E31FEC" w14:textId="77777777" w:rsidR="00263459" w:rsidRDefault="00263459">
      <w:pPr>
        <w:tabs>
          <w:tab w:val="center" w:pos="2380"/>
        </w:tabs>
        <w:spacing w:after="13" w:line="247" w:lineRule="auto"/>
        <w:ind w:left="-15"/>
      </w:pPr>
      <w:r>
        <w:rPr>
          <w:sz w:val="22"/>
        </w:rPr>
        <w:t xml:space="preserve">CONTRACT No:   </w:t>
      </w:r>
      <w:r>
        <w:rPr>
          <w:sz w:val="22"/>
        </w:rPr>
        <w:tab/>
        <w:t xml:space="preserve">TBC </w:t>
      </w:r>
    </w:p>
    <w:p w14:paraId="0F4C8032" w14:textId="77777777" w:rsidR="00263459" w:rsidRDefault="00263459">
      <w:pPr>
        <w:spacing w:line="259" w:lineRule="auto"/>
      </w:pPr>
      <w:r>
        <w:rPr>
          <w:sz w:val="22"/>
        </w:rPr>
        <w:t xml:space="preserve"> </w:t>
      </w:r>
    </w:p>
    <w:p w14:paraId="04DEC161" w14:textId="77777777" w:rsidR="00263459" w:rsidRDefault="00263459">
      <w:pPr>
        <w:tabs>
          <w:tab w:val="center" w:pos="1440"/>
          <w:tab w:val="center" w:pos="2160"/>
        </w:tabs>
        <w:spacing w:after="13" w:line="247" w:lineRule="auto"/>
        <w:ind w:left="-15"/>
      </w:pPr>
      <w:r>
        <w:rPr>
          <w:sz w:val="22"/>
        </w:rPr>
        <w:t xml:space="preserve">DATE:  </w:t>
      </w:r>
      <w:r>
        <w:rPr>
          <w:sz w:val="22"/>
        </w:rPr>
        <w:tab/>
        <w:t xml:space="preserve"> </w:t>
      </w:r>
      <w:r>
        <w:rPr>
          <w:sz w:val="22"/>
        </w:rPr>
        <w:tab/>
        <w:t xml:space="preserve"> </w:t>
      </w:r>
    </w:p>
    <w:p w14:paraId="70AD5717" w14:textId="77777777" w:rsidR="00263459" w:rsidRDefault="00263459">
      <w:pPr>
        <w:spacing w:line="259" w:lineRule="auto"/>
      </w:pPr>
      <w:r>
        <w:rPr>
          <w:sz w:val="22"/>
        </w:rPr>
        <w:t xml:space="preserve"> </w:t>
      </w:r>
    </w:p>
    <w:p w14:paraId="44F2F7AE" w14:textId="77777777" w:rsidR="00263459" w:rsidRDefault="00263459">
      <w:pPr>
        <w:tabs>
          <w:tab w:val="center" w:pos="1440"/>
          <w:tab w:val="center" w:pos="3010"/>
        </w:tabs>
        <w:spacing w:after="13" w:line="247" w:lineRule="auto"/>
        <w:ind w:left="-15"/>
      </w:pPr>
      <w:r>
        <w:rPr>
          <w:sz w:val="22"/>
        </w:rPr>
        <w:t xml:space="preserve">FROM: </w:t>
      </w:r>
      <w:r>
        <w:rPr>
          <w:sz w:val="22"/>
        </w:rPr>
        <w:tab/>
        <w:t xml:space="preserve"> </w:t>
      </w:r>
      <w:r>
        <w:rPr>
          <w:sz w:val="22"/>
        </w:rPr>
        <w:tab/>
        <w:t xml:space="preserve">[Supplier’s name] </w:t>
      </w:r>
    </w:p>
    <w:p w14:paraId="38149E76" w14:textId="77777777" w:rsidR="00263459" w:rsidRDefault="00263459">
      <w:pPr>
        <w:spacing w:line="259" w:lineRule="auto"/>
      </w:pPr>
      <w:r>
        <w:rPr>
          <w:sz w:val="22"/>
        </w:rPr>
        <w:t xml:space="preserve"> </w:t>
      </w:r>
    </w:p>
    <w:p w14:paraId="0A0FDCF4" w14:textId="77777777" w:rsidR="00263459" w:rsidRDefault="00263459">
      <w:pPr>
        <w:spacing w:after="13" w:line="247" w:lineRule="auto"/>
        <w:ind w:left="-5"/>
      </w:pPr>
      <w:r>
        <w:rPr>
          <w:sz w:val="22"/>
        </w:rPr>
        <w:t xml:space="preserve">1. </w:t>
      </w:r>
      <w:r>
        <w:rPr>
          <w:sz w:val="22"/>
        </w:rPr>
        <w:tab/>
        <w:t xml:space="preserve">It is advised that [Insert Supplier’s name] shall undertake the task detailed in PART 1 of this Order Form, within the timescale indicated, for the following MAXIMUM FIRM PRICE (i.e. the total price at (c) is not subject to any variation): </w:t>
      </w:r>
    </w:p>
    <w:p w14:paraId="1D9C2614" w14:textId="77777777" w:rsidR="00263459" w:rsidRDefault="00263459">
      <w:pPr>
        <w:spacing w:line="259" w:lineRule="auto"/>
      </w:pPr>
      <w:r>
        <w:rPr>
          <w:sz w:val="22"/>
        </w:rPr>
        <w:t xml:space="preserve"> </w:t>
      </w:r>
    </w:p>
    <w:p w14:paraId="0A6D91E7" w14:textId="77777777" w:rsidR="00263459" w:rsidRDefault="00263459">
      <w:pPr>
        <w:spacing w:line="259" w:lineRule="auto"/>
      </w:pPr>
      <w:r>
        <w:rPr>
          <w:sz w:val="22"/>
        </w:rPr>
        <w:t xml:space="preserve"> </w:t>
      </w:r>
    </w:p>
    <w:p w14:paraId="28830D15" w14:textId="77777777" w:rsidR="00263459" w:rsidRDefault="00263459" w:rsidP="00263459">
      <w:pPr>
        <w:numPr>
          <w:ilvl w:val="0"/>
          <w:numId w:val="58"/>
        </w:numPr>
        <w:suppressAutoHyphens w:val="0"/>
        <w:autoSpaceDN/>
        <w:spacing w:after="13" w:line="247" w:lineRule="auto"/>
        <w:ind w:hanging="720"/>
        <w:textAlignment w:val="auto"/>
      </w:pPr>
      <w:r>
        <w:rPr>
          <w:sz w:val="22"/>
        </w:rPr>
        <w:t xml:space="preserve">List of roles and SFIA </w:t>
      </w:r>
      <w:proofErr w:type="gramStart"/>
      <w:r>
        <w:rPr>
          <w:sz w:val="22"/>
        </w:rPr>
        <w:t xml:space="preserve">Level  </w:t>
      </w:r>
      <w:r>
        <w:rPr>
          <w:sz w:val="22"/>
        </w:rPr>
        <w:tab/>
      </w:r>
      <w:proofErr w:type="gramEnd"/>
      <w:r>
        <w:rPr>
          <w:sz w:val="22"/>
        </w:rPr>
        <w:t xml:space="preserve">No of Days </w:t>
      </w:r>
      <w:r>
        <w:rPr>
          <w:sz w:val="22"/>
        </w:rPr>
        <w:tab/>
        <w:t xml:space="preserve"> </w:t>
      </w:r>
      <w:r>
        <w:rPr>
          <w:sz w:val="22"/>
        </w:rPr>
        <w:tab/>
        <w:t xml:space="preserve">Rate </w:t>
      </w:r>
    </w:p>
    <w:p w14:paraId="4699A104" w14:textId="77777777" w:rsidR="00263459" w:rsidRDefault="00263459">
      <w:pPr>
        <w:tabs>
          <w:tab w:val="center" w:pos="720"/>
          <w:tab w:val="center" w:pos="1691"/>
          <w:tab w:val="center" w:pos="2880"/>
          <w:tab w:val="center" w:pos="3600"/>
          <w:tab w:val="center" w:pos="4320"/>
          <w:tab w:val="center" w:pos="5040"/>
          <w:tab w:val="center" w:pos="5760"/>
          <w:tab w:val="center" w:pos="6480"/>
          <w:tab w:val="center" w:pos="7200"/>
          <w:tab w:val="center" w:pos="7981"/>
        </w:tabs>
        <w:spacing w:after="13" w:line="247" w:lineRule="auto"/>
      </w:pPr>
      <w:r>
        <w:rPr>
          <w:rFonts w:ascii="Calibri" w:eastAsia="Calibri" w:hAnsi="Calibri" w:cs="Calibri"/>
          <w:sz w:val="22"/>
        </w:rPr>
        <w:tab/>
      </w:r>
      <w:r>
        <w:rPr>
          <w:sz w:val="22"/>
        </w:rPr>
        <w:t xml:space="preserve"> </w:t>
      </w:r>
      <w:r>
        <w:rPr>
          <w:sz w:val="22"/>
        </w:rPr>
        <w:tab/>
      </w:r>
      <w:proofErr w:type="gramStart"/>
      <w:r>
        <w:rPr>
          <w:sz w:val="22"/>
        </w:rPr>
        <w:t xml:space="preserve">Price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0EC2EDBF" w14:textId="77777777" w:rsidR="00263459" w:rsidRDefault="00263459">
      <w:pPr>
        <w:spacing w:line="259" w:lineRule="auto"/>
      </w:pPr>
      <w:r>
        <w:rPr>
          <w:sz w:val="22"/>
        </w:rPr>
        <w:t xml:space="preserve"> </w:t>
      </w:r>
      <w:r>
        <w:rPr>
          <w:sz w:val="22"/>
        </w:rPr>
        <w:tab/>
        <w:t xml:space="preserve"> </w:t>
      </w:r>
      <w:r>
        <w:rPr>
          <w:sz w:val="22"/>
        </w:rPr>
        <w:tab/>
        <w:t xml:space="preserve"> </w:t>
      </w:r>
      <w:r>
        <w:rPr>
          <w:sz w:val="22"/>
        </w:rPr>
        <w:tab/>
        <w:t xml:space="preserve"> </w:t>
      </w:r>
    </w:p>
    <w:p w14:paraId="67278350" w14:textId="77777777" w:rsidR="00263459" w:rsidRDefault="00263459">
      <w:pPr>
        <w:spacing w:line="259" w:lineRule="auto"/>
      </w:pPr>
      <w:r>
        <w:rPr>
          <w:sz w:val="22"/>
        </w:rPr>
        <w:t xml:space="preserve"> </w:t>
      </w:r>
    </w:p>
    <w:p w14:paraId="71E5867A" w14:textId="77777777" w:rsidR="00263459" w:rsidRDefault="00263459">
      <w:pPr>
        <w:spacing w:line="259" w:lineRule="auto"/>
      </w:pPr>
      <w:r>
        <w:rPr>
          <w:sz w:val="22"/>
        </w:rPr>
        <w:t xml:space="preserve"> </w:t>
      </w:r>
    </w:p>
    <w:p w14:paraId="0D64DE2D" w14:textId="77777777" w:rsidR="00263459" w:rsidRDefault="00263459">
      <w:pPr>
        <w:spacing w:line="259" w:lineRule="auto"/>
      </w:pPr>
      <w:r>
        <w:rPr>
          <w:sz w:val="22"/>
        </w:rPr>
        <w:t xml:space="preserve"> </w:t>
      </w:r>
    </w:p>
    <w:p w14:paraId="71AC0E88" w14:textId="77777777" w:rsidR="00263459" w:rsidRDefault="00263459">
      <w:pPr>
        <w:spacing w:line="259" w:lineRule="auto"/>
      </w:pPr>
      <w:r>
        <w:rPr>
          <w:sz w:val="22"/>
        </w:rPr>
        <w:t xml:space="preserve"> </w:t>
      </w:r>
    </w:p>
    <w:p w14:paraId="70B65B5C" w14:textId="77777777" w:rsidR="00263459" w:rsidRDefault="00263459" w:rsidP="00263459">
      <w:pPr>
        <w:numPr>
          <w:ilvl w:val="0"/>
          <w:numId w:val="58"/>
        </w:numPr>
        <w:suppressAutoHyphens w:val="0"/>
        <w:autoSpaceDN/>
        <w:spacing w:after="13" w:line="247" w:lineRule="auto"/>
        <w:ind w:hanging="720"/>
        <w:textAlignment w:val="auto"/>
      </w:pPr>
      <w:r>
        <w:rPr>
          <w:sz w:val="22"/>
        </w:rPr>
        <w:t xml:space="preserve">Travel Expenses (if </w:t>
      </w:r>
      <w:proofErr w:type="gramStart"/>
      <w:r>
        <w:rPr>
          <w:sz w:val="22"/>
        </w:rPr>
        <w:t xml:space="preserve">applicable)  </w:t>
      </w:r>
      <w:r>
        <w:rPr>
          <w:sz w:val="22"/>
        </w:rPr>
        <w:tab/>
      </w:r>
      <w:proofErr w:type="gramEnd"/>
      <w:r>
        <w:rPr>
          <w:sz w:val="22"/>
        </w:rPr>
        <w:t xml:space="preserve"> </w:t>
      </w:r>
      <w:r>
        <w:rPr>
          <w:sz w:val="22"/>
        </w:rPr>
        <w:tab/>
        <w:t xml:space="preserve">No of Arisings Rate </w:t>
      </w:r>
    </w:p>
    <w:p w14:paraId="1EDBBE40" w14:textId="77777777" w:rsidR="00263459" w:rsidRDefault="00263459">
      <w:pPr>
        <w:tabs>
          <w:tab w:val="center" w:pos="720"/>
          <w:tab w:val="center" w:pos="1691"/>
          <w:tab w:val="center" w:pos="2880"/>
          <w:tab w:val="center" w:pos="3600"/>
          <w:tab w:val="center" w:pos="4320"/>
          <w:tab w:val="center" w:pos="5040"/>
          <w:tab w:val="center" w:pos="5760"/>
          <w:tab w:val="center" w:pos="6480"/>
          <w:tab w:val="center" w:pos="7200"/>
          <w:tab w:val="center" w:pos="7981"/>
        </w:tabs>
        <w:spacing w:after="13" w:line="247" w:lineRule="auto"/>
      </w:pPr>
      <w:r>
        <w:rPr>
          <w:rFonts w:ascii="Calibri" w:eastAsia="Calibri" w:hAnsi="Calibri" w:cs="Calibri"/>
          <w:sz w:val="22"/>
        </w:rPr>
        <w:tab/>
      </w:r>
      <w:r>
        <w:rPr>
          <w:sz w:val="22"/>
        </w:rPr>
        <w:t xml:space="preserve"> </w:t>
      </w:r>
      <w:r>
        <w:rPr>
          <w:sz w:val="22"/>
        </w:rPr>
        <w:tab/>
      </w:r>
      <w:proofErr w:type="gramStart"/>
      <w:r>
        <w:rPr>
          <w:sz w:val="22"/>
        </w:rPr>
        <w:t xml:space="preserve">Price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6F1E7164" w14:textId="77777777" w:rsidR="00263459" w:rsidRDefault="00263459">
      <w:pPr>
        <w:spacing w:line="259" w:lineRule="auto"/>
        <w:ind w:left="720"/>
      </w:pPr>
      <w:r>
        <w:rPr>
          <w:sz w:val="22"/>
        </w:rPr>
        <w:t xml:space="preserve"> </w:t>
      </w:r>
    </w:p>
    <w:p w14:paraId="7DF108DA" w14:textId="77777777" w:rsidR="00263459" w:rsidRDefault="00263459">
      <w:pPr>
        <w:spacing w:line="259" w:lineRule="auto"/>
        <w:ind w:left="720"/>
      </w:pPr>
      <w:r>
        <w:rPr>
          <w:sz w:val="22"/>
        </w:rPr>
        <w:t xml:space="preserve"> </w:t>
      </w:r>
    </w:p>
    <w:p w14:paraId="22ED9965" w14:textId="77777777" w:rsidR="00263459" w:rsidRDefault="00263459" w:rsidP="00263459">
      <w:pPr>
        <w:numPr>
          <w:ilvl w:val="0"/>
          <w:numId w:val="58"/>
        </w:numPr>
        <w:suppressAutoHyphens w:val="0"/>
        <w:autoSpaceDN/>
        <w:spacing w:after="13" w:line="247" w:lineRule="auto"/>
        <w:ind w:hanging="720"/>
        <w:textAlignment w:val="auto"/>
      </w:pPr>
      <w:r>
        <w:rPr>
          <w:sz w:val="22"/>
        </w:rPr>
        <w:t xml:space="preserve">Provision of Goods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10227775" w14:textId="77777777" w:rsidR="00263459" w:rsidRDefault="00263459">
      <w:pPr>
        <w:spacing w:line="259" w:lineRule="auto"/>
        <w:ind w:left="720"/>
      </w:pPr>
      <w:r>
        <w:rPr>
          <w:sz w:val="22"/>
        </w:rPr>
        <w:t xml:space="preserve"> </w:t>
      </w:r>
    </w:p>
    <w:p w14:paraId="154D8D16" w14:textId="77777777" w:rsidR="00263459" w:rsidRDefault="00263459">
      <w:pPr>
        <w:spacing w:line="259" w:lineRule="auto"/>
        <w:ind w:left="720"/>
      </w:pPr>
      <w:r>
        <w:rPr>
          <w:sz w:val="22"/>
        </w:rPr>
        <w:t xml:space="preserve"> </w:t>
      </w:r>
    </w:p>
    <w:p w14:paraId="5B2A46B4" w14:textId="77777777" w:rsidR="00263459" w:rsidRDefault="00263459" w:rsidP="00263459">
      <w:pPr>
        <w:numPr>
          <w:ilvl w:val="0"/>
          <w:numId w:val="58"/>
        </w:numPr>
        <w:suppressAutoHyphens w:val="0"/>
        <w:autoSpaceDN/>
        <w:spacing w:after="13" w:line="247" w:lineRule="auto"/>
        <w:ind w:hanging="720"/>
        <w:textAlignment w:val="auto"/>
      </w:pPr>
      <w:r>
        <w:rPr>
          <w:sz w:val="22"/>
        </w:rPr>
        <w:t>Total MAXIMUM FIRM PRICE for the task (</w:t>
      </w:r>
      <w:proofErr w:type="spellStart"/>
      <w:r>
        <w:rPr>
          <w:sz w:val="22"/>
        </w:rPr>
        <w:t>a+b+c</w:t>
      </w:r>
      <w:proofErr w:type="spellEnd"/>
      <w:proofErr w:type="gramStart"/>
      <w:r>
        <w:rPr>
          <w:sz w:val="22"/>
        </w:rPr>
        <w:t xml:space="preserve">)  </w:t>
      </w:r>
      <w:r>
        <w:rPr>
          <w:sz w:val="22"/>
        </w:rPr>
        <w:tab/>
      </w:r>
      <w:proofErr w:type="gramEnd"/>
      <w:r>
        <w:rPr>
          <w:sz w:val="22"/>
        </w:rPr>
        <w:t xml:space="preserve"> </w:t>
      </w:r>
      <w:r>
        <w:rPr>
          <w:sz w:val="22"/>
        </w:rPr>
        <w:tab/>
        <w:t xml:space="preserve"> </w:t>
      </w:r>
      <w:r>
        <w:rPr>
          <w:sz w:val="22"/>
        </w:rPr>
        <w:tab/>
        <w:t xml:space="preserve">£ </w:t>
      </w:r>
    </w:p>
    <w:p w14:paraId="7FE74CB1" w14:textId="77777777" w:rsidR="00263459" w:rsidRDefault="00263459">
      <w:pPr>
        <w:spacing w:line="259" w:lineRule="auto"/>
      </w:pPr>
      <w:r>
        <w:rPr>
          <w:sz w:val="22"/>
        </w:rPr>
        <w:t xml:space="preserve"> </w:t>
      </w:r>
    </w:p>
    <w:p w14:paraId="67761251" w14:textId="77777777" w:rsidR="00263459" w:rsidRDefault="00263459">
      <w:pPr>
        <w:spacing w:line="259" w:lineRule="auto"/>
      </w:pPr>
      <w:r>
        <w:rPr>
          <w:sz w:val="22"/>
        </w:rPr>
        <w:t xml:space="preserve"> </w:t>
      </w:r>
    </w:p>
    <w:p w14:paraId="37A99C8C" w14:textId="77777777" w:rsidR="00263459" w:rsidRDefault="00263459">
      <w:pPr>
        <w:spacing w:line="259" w:lineRule="auto"/>
      </w:pPr>
      <w:r>
        <w:rPr>
          <w:sz w:val="22"/>
        </w:rPr>
        <w:t xml:space="preserve"> </w:t>
      </w:r>
    </w:p>
    <w:p w14:paraId="00E768A7" w14:textId="77777777" w:rsidR="00263459" w:rsidRDefault="00263459">
      <w:pPr>
        <w:spacing w:line="259" w:lineRule="auto"/>
      </w:pPr>
      <w:r>
        <w:rPr>
          <w:sz w:val="22"/>
        </w:rPr>
        <w:t xml:space="preserve"> </w:t>
      </w:r>
    </w:p>
    <w:p w14:paraId="48A66E36" w14:textId="77777777" w:rsidR="00263459" w:rsidRDefault="00263459">
      <w:pPr>
        <w:tabs>
          <w:tab w:val="center" w:pos="5332"/>
        </w:tabs>
        <w:spacing w:after="13" w:line="247" w:lineRule="auto"/>
        <w:ind w:left="-15"/>
      </w:pPr>
      <w:proofErr w:type="gramStart"/>
      <w:r>
        <w:rPr>
          <w:sz w:val="22"/>
        </w:rPr>
        <w:t xml:space="preserve">SIGNATURE  </w:t>
      </w:r>
      <w:r>
        <w:rPr>
          <w:sz w:val="22"/>
        </w:rPr>
        <w:tab/>
      </w:r>
      <w:proofErr w:type="gramEnd"/>
      <w:r>
        <w:rPr>
          <w:sz w:val="22"/>
        </w:rPr>
        <w:t xml:space="preserve">………………………………………………………………………..…. </w:t>
      </w:r>
    </w:p>
    <w:p w14:paraId="33DEF984" w14:textId="77777777" w:rsidR="00263459" w:rsidRDefault="00263459">
      <w:pPr>
        <w:spacing w:line="259" w:lineRule="auto"/>
      </w:pPr>
      <w:r>
        <w:rPr>
          <w:sz w:val="22"/>
        </w:rPr>
        <w:t xml:space="preserve"> </w:t>
      </w:r>
    </w:p>
    <w:p w14:paraId="0C17117A" w14:textId="77777777" w:rsidR="00263459" w:rsidRDefault="00263459">
      <w:pPr>
        <w:tabs>
          <w:tab w:val="center" w:pos="1440"/>
          <w:tab w:val="center" w:pos="5350"/>
        </w:tabs>
        <w:spacing w:after="13" w:line="247" w:lineRule="auto"/>
        <w:ind w:left="-15"/>
      </w:pPr>
      <w:proofErr w:type="gramStart"/>
      <w:r>
        <w:rPr>
          <w:sz w:val="22"/>
        </w:rPr>
        <w:t xml:space="preserve">NAME  </w:t>
      </w:r>
      <w:r>
        <w:rPr>
          <w:sz w:val="22"/>
        </w:rPr>
        <w:tab/>
      </w:r>
      <w:proofErr w:type="gramEnd"/>
      <w:r>
        <w:rPr>
          <w:sz w:val="22"/>
        </w:rPr>
        <w:t xml:space="preserve"> </w:t>
      </w:r>
      <w:r>
        <w:rPr>
          <w:sz w:val="22"/>
        </w:rPr>
        <w:tab/>
        <w:t xml:space="preserve">…………………………………………………………………………… </w:t>
      </w:r>
    </w:p>
    <w:p w14:paraId="6C062499" w14:textId="77777777" w:rsidR="00263459" w:rsidRDefault="00263459">
      <w:pPr>
        <w:spacing w:line="259" w:lineRule="auto"/>
      </w:pPr>
      <w:r>
        <w:rPr>
          <w:sz w:val="22"/>
        </w:rPr>
        <w:t xml:space="preserve"> </w:t>
      </w:r>
    </w:p>
    <w:p w14:paraId="42B6F306" w14:textId="77777777" w:rsidR="00263459" w:rsidRDefault="00263459">
      <w:pPr>
        <w:tabs>
          <w:tab w:val="center" w:pos="5332"/>
        </w:tabs>
        <w:spacing w:after="13" w:line="247" w:lineRule="auto"/>
        <w:ind w:left="-15"/>
      </w:pPr>
      <w:r>
        <w:rPr>
          <w:sz w:val="22"/>
        </w:rPr>
        <w:t xml:space="preserve">APPOINTMENT </w:t>
      </w:r>
      <w:r>
        <w:rPr>
          <w:sz w:val="22"/>
        </w:rPr>
        <w:tab/>
        <w:t>…………………………………………………………</w:t>
      </w:r>
      <w:proofErr w:type="gramStart"/>
      <w:r>
        <w:rPr>
          <w:sz w:val="22"/>
        </w:rPr>
        <w:t>…..</w:t>
      </w:r>
      <w:proofErr w:type="gramEnd"/>
      <w:r>
        <w:rPr>
          <w:sz w:val="22"/>
        </w:rPr>
        <w:t xml:space="preserve">………….… </w:t>
      </w:r>
    </w:p>
    <w:p w14:paraId="7F960751" w14:textId="77777777" w:rsidR="00263459" w:rsidRDefault="00263459">
      <w:pPr>
        <w:spacing w:line="259" w:lineRule="auto"/>
      </w:pPr>
      <w:r>
        <w:rPr>
          <w:sz w:val="22"/>
        </w:rPr>
        <w:t xml:space="preserve"> </w:t>
      </w:r>
    </w:p>
    <w:p w14:paraId="39A39BF9" w14:textId="77777777" w:rsidR="00263459" w:rsidRDefault="00263459">
      <w:pPr>
        <w:spacing w:after="13" w:line="247" w:lineRule="auto"/>
        <w:ind w:left="-5"/>
      </w:pPr>
      <w:r>
        <w:rPr>
          <w:sz w:val="22"/>
        </w:rPr>
        <w:t xml:space="preserve">TELEPHONE NO:        …………………………………………………………………………. </w:t>
      </w:r>
    </w:p>
    <w:p w14:paraId="54A36883" w14:textId="77777777" w:rsidR="00263459" w:rsidRDefault="00263459">
      <w:pPr>
        <w:spacing w:line="259" w:lineRule="auto"/>
      </w:pPr>
      <w:r>
        <w:rPr>
          <w:sz w:val="22"/>
        </w:rPr>
        <w:t xml:space="preserve"> </w:t>
      </w:r>
    </w:p>
    <w:p w14:paraId="1BED4741" w14:textId="77777777" w:rsidR="00263459" w:rsidRDefault="00263459">
      <w:pPr>
        <w:tabs>
          <w:tab w:val="center" w:pos="1440"/>
          <w:tab w:val="center" w:pos="5350"/>
        </w:tabs>
        <w:spacing w:after="13" w:line="247" w:lineRule="auto"/>
        <w:ind w:left="-15"/>
      </w:pPr>
      <w:proofErr w:type="gramStart"/>
      <w:r>
        <w:rPr>
          <w:sz w:val="22"/>
        </w:rPr>
        <w:lastRenderedPageBreak/>
        <w:t xml:space="preserve">DATE  </w:t>
      </w:r>
      <w:r>
        <w:rPr>
          <w:sz w:val="22"/>
        </w:rPr>
        <w:tab/>
      </w:r>
      <w:proofErr w:type="gramEnd"/>
      <w:r>
        <w:rPr>
          <w:sz w:val="22"/>
        </w:rPr>
        <w:t xml:space="preserve"> </w:t>
      </w:r>
      <w:r>
        <w:rPr>
          <w:sz w:val="22"/>
        </w:rPr>
        <w:tab/>
        <w:t xml:space="preserve">…………………………………………………………………………… </w:t>
      </w:r>
    </w:p>
    <w:p w14:paraId="78D33E09" w14:textId="77777777" w:rsidR="00263459" w:rsidRDefault="00263459">
      <w:pPr>
        <w:spacing w:line="259" w:lineRule="auto"/>
      </w:pPr>
      <w:r>
        <w:rPr>
          <w:sz w:val="22"/>
        </w:rPr>
        <w:t xml:space="preserve"> </w:t>
      </w:r>
      <w:r>
        <w:rPr>
          <w:sz w:val="22"/>
        </w:rPr>
        <w:tab/>
        <w:t xml:space="preserve"> </w:t>
      </w:r>
    </w:p>
    <w:p w14:paraId="5AFFCCAA" w14:textId="77777777" w:rsidR="00263459" w:rsidRDefault="00263459">
      <w:pPr>
        <w:spacing w:line="259" w:lineRule="auto"/>
        <w:ind w:left="-5"/>
      </w:pPr>
      <w:r>
        <w:rPr>
          <w:b/>
          <w:u w:val="single" w:color="000000"/>
        </w:rPr>
        <w:t>ADDITIONAL SERVICES TASKING ORDER FORM – PART 3</w:t>
      </w:r>
      <w:r>
        <w:rPr>
          <w:b/>
        </w:rPr>
        <w:t xml:space="preserve"> </w:t>
      </w:r>
    </w:p>
    <w:p w14:paraId="225B7718" w14:textId="77777777" w:rsidR="00263459" w:rsidRDefault="00263459">
      <w:pPr>
        <w:spacing w:line="259" w:lineRule="auto"/>
      </w:pPr>
      <w:r>
        <w:rPr>
          <w:sz w:val="22"/>
        </w:rPr>
        <w:t xml:space="preserve"> </w:t>
      </w:r>
    </w:p>
    <w:p w14:paraId="29F48553" w14:textId="77777777" w:rsidR="00263459" w:rsidRDefault="00263459">
      <w:pPr>
        <w:tabs>
          <w:tab w:val="center" w:pos="4900"/>
        </w:tabs>
        <w:spacing w:after="13" w:line="247" w:lineRule="auto"/>
        <w:ind w:left="-15"/>
      </w:pPr>
      <w:r>
        <w:rPr>
          <w:sz w:val="22"/>
        </w:rPr>
        <w:t xml:space="preserve">ORDER NUMBER: </w:t>
      </w:r>
      <w:r>
        <w:rPr>
          <w:sz w:val="22"/>
        </w:rPr>
        <w:tab/>
        <w:t xml:space="preserve">001 (new number to be utilised for each additional Task) </w:t>
      </w:r>
    </w:p>
    <w:p w14:paraId="24AB7E12" w14:textId="77777777" w:rsidR="00263459" w:rsidRDefault="00263459">
      <w:pPr>
        <w:spacing w:line="259" w:lineRule="auto"/>
      </w:pPr>
      <w:r>
        <w:rPr>
          <w:sz w:val="22"/>
        </w:rPr>
        <w:t xml:space="preserve"> </w:t>
      </w:r>
    </w:p>
    <w:p w14:paraId="621045DD" w14:textId="77777777" w:rsidR="00263459" w:rsidRDefault="00263459">
      <w:pPr>
        <w:tabs>
          <w:tab w:val="center" w:pos="2380"/>
        </w:tabs>
        <w:spacing w:after="13" w:line="247" w:lineRule="auto"/>
        <w:ind w:left="-15"/>
      </w:pPr>
      <w:r>
        <w:rPr>
          <w:sz w:val="22"/>
        </w:rPr>
        <w:t xml:space="preserve">CONTRACT No:    </w:t>
      </w:r>
      <w:r>
        <w:rPr>
          <w:sz w:val="22"/>
        </w:rPr>
        <w:tab/>
        <w:t xml:space="preserve">TBC </w:t>
      </w:r>
    </w:p>
    <w:p w14:paraId="25551A82" w14:textId="77777777" w:rsidR="00263459" w:rsidRDefault="00263459">
      <w:pPr>
        <w:spacing w:line="259" w:lineRule="auto"/>
      </w:pPr>
      <w:r>
        <w:rPr>
          <w:sz w:val="22"/>
        </w:rPr>
        <w:t xml:space="preserve"> </w:t>
      </w:r>
    </w:p>
    <w:p w14:paraId="4CE6C44B" w14:textId="77777777" w:rsidR="00263459" w:rsidRDefault="00263459">
      <w:pPr>
        <w:tabs>
          <w:tab w:val="center" w:pos="720"/>
          <w:tab w:val="center" w:pos="1440"/>
          <w:tab w:val="center" w:pos="3010"/>
        </w:tabs>
        <w:spacing w:after="13" w:line="247" w:lineRule="auto"/>
        <w:ind w:left="-15"/>
      </w:pPr>
      <w:r>
        <w:rPr>
          <w:sz w:val="22"/>
        </w:rPr>
        <w:t xml:space="preserve">TO:  </w:t>
      </w:r>
      <w:r>
        <w:rPr>
          <w:sz w:val="22"/>
        </w:rPr>
        <w:tab/>
        <w:t xml:space="preserve"> </w:t>
      </w:r>
      <w:r>
        <w:rPr>
          <w:sz w:val="22"/>
        </w:rPr>
        <w:tab/>
        <w:t xml:space="preserve"> </w:t>
      </w:r>
      <w:r>
        <w:rPr>
          <w:sz w:val="22"/>
        </w:rPr>
        <w:tab/>
        <w:t xml:space="preserve">[Supplier’s name] </w:t>
      </w:r>
    </w:p>
    <w:p w14:paraId="4C054DA2" w14:textId="77777777" w:rsidR="00263459" w:rsidRDefault="00263459">
      <w:pPr>
        <w:spacing w:line="259" w:lineRule="auto"/>
      </w:pPr>
      <w:r>
        <w:rPr>
          <w:sz w:val="22"/>
        </w:rPr>
        <w:t xml:space="preserve"> </w:t>
      </w:r>
    </w:p>
    <w:p w14:paraId="02801845" w14:textId="77777777" w:rsidR="00263459" w:rsidRDefault="00263459" w:rsidP="00263459">
      <w:pPr>
        <w:numPr>
          <w:ilvl w:val="0"/>
          <w:numId w:val="59"/>
        </w:numPr>
        <w:suppressAutoHyphens w:val="0"/>
        <w:autoSpaceDN/>
        <w:spacing w:after="13" w:line="247" w:lineRule="auto"/>
        <w:ind w:hanging="720"/>
        <w:textAlignment w:val="auto"/>
      </w:pPr>
      <w:r>
        <w:rPr>
          <w:sz w:val="22"/>
        </w:rPr>
        <w:t xml:space="preserve">To be completed by LTIS Designated Officer or nominated representative) </w:t>
      </w:r>
    </w:p>
    <w:p w14:paraId="072FCF6F" w14:textId="77777777" w:rsidR="00263459" w:rsidRDefault="00263459">
      <w:pPr>
        <w:spacing w:line="259" w:lineRule="auto"/>
      </w:pPr>
      <w:r>
        <w:rPr>
          <w:b/>
          <w:sz w:val="22"/>
        </w:rPr>
        <w:t xml:space="preserve"> </w:t>
      </w:r>
    </w:p>
    <w:p w14:paraId="503589ED" w14:textId="77777777" w:rsidR="00263459" w:rsidRDefault="00263459">
      <w:pPr>
        <w:spacing w:line="259" w:lineRule="auto"/>
        <w:ind w:left="-5"/>
      </w:pPr>
      <w:r>
        <w:rPr>
          <w:b/>
          <w:sz w:val="22"/>
        </w:rPr>
        <w:t xml:space="preserve">DELETE EITHER A OR B AS APPROPRIATE </w:t>
      </w:r>
    </w:p>
    <w:p w14:paraId="30F92733" w14:textId="77777777" w:rsidR="00263459" w:rsidRDefault="00263459">
      <w:pPr>
        <w:spacing w:line="259" w:lineRule="auto"/>
        <w:ind w:left="720"/>
      </w:pPr>
      <w:r>
        <w:rPr>
          <w:sz w:val="22"/>
        </w:rPr>
        <w:t xml:space="preserve"> </w:t>
      </w:r>
    </w:p>
    <w:p w14:paraId="61619F79" w14:textId="77777777" w:rsidR="00263459" w:rsidRDefault="00263459" w:rsidP="00263459">
      <w:pPr>
        <w:numPr>
          <w:ilvl w:val="1"/>
          <w:numId w:val="59"/>
        </w:numPr>
        <w:suppressAutoHyphens w:val="0"/>
        <w:autoSpaceDN/>
        <w:spacing w:after="13" w:line="247" w:lineRule="auto"/>
        <w:ind w:hanging="10"/>
        <w:textAlignment w:val="auto"/>
      </w:pPr>
      <w:r>
        <w:rPr>
          <w:sz w:val="22"/>
        </w:rPr>
        <w:t xml:space="preserve">The MAXIMUM firm price offer to undertake Order Number 001 on Contract No TBC is commensurate with the work involved. </w:t>
      </w:r>
    </w:p>
    <w:p w14:paraId="792FDDE3" w14:textId="77777777" w:rsidR="00263459" w:rsidRDefault="00263459">
      <w:pPr>
        <w:spacing w:line="259" w:lineRule="auto"/>
        <w:ind w:left="720"/>
      </w:pPr>
      <w:r>
        <w:rPr>
          <w:sz w:val="22"/>
        </w:rPr>
        <w:t xml:space="preserve"> </w:t>
      </w:r>
      <w:r>
        <w:rPr>
          <w:sz w:val="22"/>
        </w:rPr>
        <w:tab/>
        <w:t xml:space="preserve"> </w:t>
      </w:r>
    </w:p>
    <w:p w14:paraId="3C60541D" w14:textId="77777777" w:rsidR="00263459" w:rsidRDefault="00263459">
      <w:pPr>
        <w:tabs>
          <w:tab w:val="center" w:pos="720"/>
          <w:tab w:val="center" w:pos="5036"/>
        </w:tabs>
        <w:spacing w:after="13" w:line="247" w:lineRule="auto"/>
      </w:pPr>
      <w:r>
        <w:rPr>
          <w:rFonts w:ascii="Calibri" w:eastAsia="Calibri" w:hAnsi="Calibri" w:cs="Calibri"/>
          <w:sz w:val="22"/>
        </w:rPr>
        <w:tab/>
      </w:r>
      <w:r>
        <w:rPr>
          <w:sz w:val="22"/>
        </w:rPr>
        <w:t xml:space="preserve"> </w:t>
      </w:r>
      <w:r>
        <w:rPr>
          <w:sz w:val="22"/>
        </w:rPr>
        <w:tab/>
        <w:t xml:space="preserve">The work should proceed at ……………Hours on…………………………… </w:t>
      </w:r>
    </w:p>
    <w:p w14:paraId="56879FBF" w14:textId="77777777" w:rsidR="00263459" w:rsidRDefault="00263459">
      <w:pPr>
        <w:spacing w:after="14" w:line="259" w:lineRule="auto"/>
        <w:ind w:left="720"/>
      </w:pPr>
      <w:r>
        <w:rPr>
          <w:sz w:val="22"/>
        </w:rPr>
        <w:t xml:space="preserve"> </w:t>
      </w:r>
    </w:p>
    <w:p w14:paraId="2C08399B" w14:textId="77777777" w:rsidR="00263459" w:rsidRDefault="00263459" w:rsidP="00263459">
      <w:pPr>
        <w:numPr>
          <w:ilvl w:val="1"/>
          <w:numId w:val="59"/>
        </w:numPr>
        <w:suppressAutoHyphens w:val="0"/>
        <w:autoSpaceDN/>
        <w:spacing w:after="13" w:line="247" w:lineRule="auto"/>
        <w:ind w:hanging="10"/>
        <w:textAlignment w:val="auto"/>
      </w:pPr>
      <w:r>
        <w:rPr>
          <w:sz w:val="22"/>
        </w:rPr>
        <w:t xml:space="preserve">The </w:t>
      </w:r>
      <w:r>
        <w:t>MAXIMUM</w:t>
      </w:r>
      <w:r>
        <w:rPr>
          <w:sz w:val="22"/>
        </w:rPr>
        <w:t xml:space="preserve"> firm price offer to undertake Order Number 001 on Contract TBC is not commensurate with the work involved. </w:t>
      </w:r>
    </w:p>
    <w:p w14:paraId="5296B345" w14:textId="77777777" w:rsidR="00263459" w:rsidRDefault="00263459">
      <w:pPr>
        <w:spacing w:line="259" w:lineRule="auto"/>
        <w:ind w:left="720"/>
      </w:pPr>
      <w:r>
        <w:rPr>
          <w:sz w:val="22"/>
        </w:rPr>
        <w:t xml:space="preserve"> </w:t>
      </w:r>
    </w:p>
    <w:p w14:paraId="7A682E3D" w14:textId="77777777" w:rsidR="00263459" w:rsidRDefault="00263459">
      <w:pPr>
        <w:tabs>
          <w:tab w:val="center" w:pos="1362"/>
          <w:tab w:val="right" w:pos="9027"/>
        </w:tabs>
        <w:spacing w:after="13" w:line="247" w:lineRule="auto"/>
      </w:pPr>
      <w:r>
        <w:rPr>
          <w:rFonts w:ascii="Calibri" w:eastAsia="Calibri" w:hAnsi="Calibri" w:cs="Calibri"/>
          <w:sz w:val="22"/>
        </w:rPr>
        <w:tab/>
      </w:r>
      <w:proofErr w:type="gramStart"/>
      <w:r>
        <w:rPr>
          <w:sz w:val="22"/>
        </w:rPr>
        <w:t xml:space="preserve">SIGNATURE  </w:t>
      </w:r>
      <w:r>
        <w:rPr>
          <w:sz w:val="22"/>
        </w:rPr>
        <w:tab/>
      </w:r>
      <w:proofErr w:type="gramEnd"/>
      <w:r>
        <w:rPr>
          <w:sz w:val="22"/>
        </w:rPr>
        <w:t xml:space="preserve">……………………………………………………………………… </w:t>
      </w:r>
    </w:p>
    <w:p w14:paraId="09C2C1A4" w14:textId="77777777" w:rsidR="00263459" w:rsidRDefault="00263459">
      <w:pPr>
        <w:spacing w:line="259" w:lineRule="auto"/>
        <w:ind w:left="720"/>
      </w:pPr>
      <w:r>
        <w:rPr>
          <w:sz w:val="22"/>
        </w:rPr>
        <w:t xml:space="preserve"> </w:t>
      </w:r>
    </w:p>
    <w:p w14:paraId="0F8B5E36" w14:textId="77777777" w:rsidR="00263459" w:rsidRDefault="00263459">
      <w:pPr>
        <w:tabs>
          <w:tab w:val="center" w:pos="1038"/>
          <w:tab w:val="center" w:pos="2160"/>
          <w:tab w:val="right" w:pos="9027"/>
        </w:tabs>
        <w:spacing w:after="13" w:line="247" w:lineRule="auto"/>
      </w:pPr>
      <w:r>
        <w:rPr>
          <w:rFonts w:ascii="Calibri" w:eastAsia="Calibri" w:hAnsi="Calibri" w:cs="Calibri"/>
          <w:sz w:val="22"/>
        </w:rPr>
        <w:tab/>
      </w:r>
      <w:proofErr w:type="gramStart"/>
      <w:r>
        <w:rPr>
          <w:sz w:val="22"/>
        </w:rPr>
        <w:t xml:space="preserve">NAME  </w:t>
      </w:r>
      <w:r>
        <w:rPr>
          <w:sz w:val="22"/>
        </w:rPr>
        <w:tab/>
      </w:r>
      <w:proofErr w:type="gramEnd"/>
      <w:r>
        <w:rPr>
          <w:sz w:val="22"/>
        </w:rPr>
        <w:t xml:space="preserve"> </w:t>
      </w:r>
      <w:r>
        <w:rPr>
          <w:sz w:val="22"/>
        </w:rPr>
        <w:tab/>
        <w:t xml:space="preserve">……………………………………………………………………… </w:t>
      </w:r>
    </w:p>
    <w:p w14:paraId="70AA08D8" w14:textId="77777777" w:rsidR="00263459" w:rsidRDefault="00263459">
      <w:pPr>
        <w:spacing w:line="259" w:lineRule="auto"/>
        <w:ind w:left="720"/>
      </w:pPr>
      <w:r>
        <w:rPr>
          <w:sz w:val="22"/>
        </w:rPr>
        <w:t xml:space="preserve"> </w:t>
      </w:r>
    </w:p>
    <w:p w14:paraId="46222E65" w14:textId="77777777" w:rsidR="00263459" w:rsidRDefault="00263459">
      <w:pPr>
        <w:tabs>
          <w:tab w:val="center" w:pos="1515"/>
          <w:tab w:val="right" w:pos="9027"/>
        </w:tabs>
        <w:spacing w:after="13" w:line="247" w:lineRule="auto"/>
      </w:pPr>
      <w:r>
        <w:rPr>
          <w:rFonts w:ascii="Calibri" w:eastAsia="Calibri" w:hAnsi="Calibri" w:cs="Calibri"/>
          <w:sz w:val="22"/>
        </w:rPr>
        <w:tab/>
      </w:r>
      <w:r>
        <w:rPr>
          <w:sz w:val="22"/>
        </w:rPr>
        <w:t xml:space="preserve">APPOINTMENT </w:t>
      </w:r>
      <w:r>
        <w:rPr>
          <w:sz w:val="22"/>
        </w:rPr>
        <w:tab/>
        <w:t>…………………………………</w:t>
      </w:r>
      <w:proofErr w:type="gramStart"/>
      <w:r>
        <w:rPr>
          <w:sz w:val="22"/>
        </w:rPr>
        <w:t>…..</w:t>
      </w:r>
      <w:proofErr w:type="gramEnd"/>
      <w:r>
        <w:rPr>
          <w:sz w:val="22"/>
        </w:rPr>
        <w:t xml:space="preserve">………………………………. </w:t>
      </w:r>
    </w:p>
    <w:p w14:paraId="285AB022" w14:textId="77777777" w:rsidR="00263459" w:rsidRDefault="00263459">
      <w:pPr>
        <w:spacing w:line="259" w:lineRule="auto"/>
        <w:ind w:left="720"/>
      </w:pPr>
      <w:r>
        <w:rPr>
          <w:sz w:val="22"/>
        </w:rPr>
        <w:t xml:space="preserve"> </w:t>
      </w:r>
    </w:p>
    <w:p w14:paraId="3A23E138" w14:textId="77777777" w:rsidR="00263459" w:rsidRDefault="00263459">
      <w:pPr>
        <w:spacing w:after="13" w:line="247" w:lineRule="auto"/>
        <w:ind w:left="730"/>
      </w:pPr>
      <w:r>
        <w:rPr>
          <w:sz w:val="22"/>
        </w:rPr>
        <w:t xml:space="preserve">TELEPHONE NO:        ……………………………………………………………………. </w:t>
      </w:r>
    </w:p>
    <w:p w14:paraId="0D83E528" w14:textId="77777777" w:rsidR="00263459" w:rsidRDefault="00263459">
      <w:pPr>
        <w:spacing w:line="259" w:lineRule="auto"/>
        <w:ind w:left="720"/>
      </w:pPr>
      <w:r>
        <w:rPr>
          <w:sz w:val="22"/>
        </w:rPr>
        <w:t xml:space="preserve"> </w:t>
      </w:r>
    </w:p>
    <w:p w14:paraId="17FAF1C5" w14:textId="77777777" w:rsidR="00263459" w:rsidRDefault="00263459">
      <w:pPr>
        <w:tabs>
          <w:tab w:val="center" w:pos="1014"/>
          <w:tab w:val="center" w:pos="2160"/>
          <w:tab w:val="right" w:pos="9027"/>
        </w:tabs>
        <w:spacing w:after="13" w:line="247" w:lineRule="auto"/>
      </w:pPr>
      <w:r>
        <w:rPr>
          <w:rFonts w:ascii="Calibri" w:eastAsia="Calibri" w:hAnsi="Calibri" w:cs="Calibri"/>
          <w:sz w:val="22"/>
        </w:rPr>
        <w:tab/>
      </w:r>
      <w:proofErr w:type="gramStart"/>
      <w:r>
        <w:rPr>
          <w:sz w:val="22"/>
        </w:rPr>
        <w:t xml:space="preserve">DATE  </w:t>
      </w:r>
      <w:r>
        <w:rPr>
          <w:sz w:val="22"/>
        </w:rPr>
        <w:tab/>
      </w:r>
      <w:proofErr w:type="gramEnd"/>
      <w:r>
        <w:rPr>
          <w:sz w:val="22"/>
        </w:rPr>
        <w:t xml:space="preserve"> </w:t>
      </w:r>
      <w:r>
        <w:rPr>
          <w:sz w:val="22"/>
        </w:rPr>
        <w:tab/>
        <w:t xml:space="preserve">……………………………………………………………………… </w:t>
      </w:r>
    </w:p>
    <w:p w14:paraId="1119DBED" w14:textId="77777777" w:rsidR="00263459" w:rsidRDefault="00263459">
      <w:pPr>
        <w:spacing w:line="259" w:lineRule="auto"/>
      </w:pPr>
      <w:r>
        <w:rPr>
          <w:sz w:val="22"/>
        </w:rPr>
        <w:t xml:space="preserve"> </w:t>
      </w:r>
    </w:p>
    <w:p w14:paraId="2816BFE8" w14:textId="77777777" w:rsidR="00263459" w:rsidRDefault="00263459" w:rsidP="00263459">
      <w:pPr>
        <w:numPr>
          <w:ilvl w:val="0"/>
          <w:numId w:val="59"/>
        </w:numPr>
        <w:suppressAutoHyphens w:val="0"/>
        <w:autoSpaceDN/>
        <w:spacing w:after="13" w:line="247" w:lineRule="auto"/>
        <w:ind w:hanging="720"/>
        <w:textAlignment w:val="auto"/>
      </w:pPr>
      <w:r>
        <w:rPr>
          <w:sz w:val="22"/>
        </w:rPr>
        <w:t xml:space="preserve">In addition to the above confirmation, the following is to be completed by the Buyer’s Commercial Branch. </w:t>
      </w:r>
    </w:p>
    <w:p w14:paraId="0BCCF296" w14:textId="77777777" w:rsidR="00263459" w:rsidRDefault="00263459">
      <w:pPr>
        <w:spacing w:line="259" w:lineRule="auto"/>
      </w:pPr>
      <w:r>
        <w:rPr>
          <w:b/>
          <w:sz w:val="22"/>
        </w:rPr>
        <w:t xml:space="preserve"> </w:t>
      </w:r>
    </w:p>
    <w:p w14:paraId="50832D06" w14:textId="77777777" w:rsidR="00263459" w:rsidRDefault="00263459">
      <w:pPr>
        <w:spacing w:line="259" w:lineRule="auto"/>
        <w:ind w:left="-5"/>
      </w:pPr>
      <w:r>
        <w:rPr>
          <w:b/>
          <w:sz w:val="22"/>
        </w:rPr>
        <w:t>DELETE EITHER A OR B AS APPROPRIATE</w:t>
      </w:r>
      <w:r>
        <w:rPr>
          <w:sz w:val="22"/>
        </w:rPr>
        <w:t xml:space="preserve"> </w:t>
      </w:r>
    </w:p>
    <w:p w14:paraId="5363126D" w14:textId="77777777" w:rsidR="00263459" w:rsidRDefault="00263459">
      <w:pPr>
        <w:spacing w:line="259" w:lineRule="auto"/>
      </w:pPr>
      <w:r>
        <w:rPr>
          <w:sz w:val="22"/>
        </w:rPr>
        <w:t xml:space="preserve"> </w:t>
      </w:r>
    </w:p>
    <w:p w14:paraId="1AC6B1DF" w14:textId="77777777" w:rsidR="00263459" w:rsidRDefault="00263459" w:rsidP="00263459">
      <w:pPr>
        <w:numPr>
          <w:ilvl w:val="1"/>
          <w:numId w:val="59"/>
        </w:numPr>
        <w:suppressAutoHyphens w:val="0"/>
        <w:autoSpaceDN/>
        <w:spacing w:after="13" w:line="247" w:lineRule="auto"/>
        <w:ind w:hanging="10"/>
        <w:textAlignment w:val="auto"/>
      </w:pPr>
      <w:r>
        <w:rPr>
          <w:sz w:val="22"/>
        </w:rPr>
        <w:t xml:space="preserve">The MAXIMUM firm price offer to undertake Order Number 001 on Contract No TBC is accepted as an Additional Services Task. </w:t>
      </w:r>
    </w:p>
    <w:p w14:paraId="53A27C6C" w14:textId="77777777" w:rsidR="00263459" w:rsidRDefault="00263459">
      <w:pPr>
        <w:spacing w:line="259" w:lineRule="auto"/>
        <w:ind w:left="720"/>
      </w:pPr>
      <w:r>
        <w:rPr>
          <w:sz w:val="22"/>
        </w:rPr>
        <w:t xml:space="preserve"> </w:t>
      </w:r>
    </w:p>
    <w:p w14:paraId="1B8C0EDB" w14:textId="77777777" w:rsidR="00263459" w:rsidRDefault="00263459" w:rsidP="00263459">
      <w:pPr>
        <w:numPr>
          <w:ilvl w:val="1"/>
          <w:numId w:val="59"/>
        </w:numPr>
        <w:suppressAutoHyphens w:val="0"/>
        <w:autoSpaceDN/>
        <w:spacing w:after="13" w:line="247" w:lineRule="auto"/>
        <w:ind w:hanging="10"/>
        <w:textAlignment w:val="auto"/>
      </w:pPr>
      <w:r>
        <w:rPr>
          <w:sz w:val="22"/>
        </w:rPr>
        <w:t xml:space="preserve">The MAXIMUM firm price offer to undertake Order Number 001 on Contract No TBC is not accepted as an Additional Services task. </w:t>
      </w:r>
    </w:p>
    <w:p w14:paraId="6722B64E" w14:textId="77777777" w:rsidR="00263459" w:rsidRDefault="00263459">
      <w:pPr>
        <w:spacing w:line="259" w:lineRule="auto"/>
        <w:ind w:left="720"/>
      </w:pPr>
      <w:r>
        <w:rPr>
          <w:sz w:val="22"/>
        </w:rPr>
        <w:t xml:space="preserve"> </w:t>
      </w:r>
    </w:p>
    <w:p w14:paraId="39B8CADE" w14:textId="77777777" w:rsidR="00263459" w:rsidRDefault="00263459">
      <w:pPr>
        <w:tabs>
          <w:tab w:val="center" w:pos="1362"/>
          <w:tab w:val="center" w:pos="5740"/>
        </w:tabs>
        <w:spacing w:after="13" w:line="247" w:lineRule="auto"/>
      </w:pPr>
      <w:r>
        <w:rPr>
          <w:rFonts w:ascii="Calibri" w:eastAsia="Calibri" w:hAnsi="Calibri" w:cs="Calibri"/>
          <w:sz w:val="22"/>
        </w:rPr>
        <w:lastRenderedPageBreak/>
        <w:tab/>
      </w:r>
      <w:proofErr w:type="gramStart"/>
      <w:r>
        <w:rPr>
          <w:sz w:val="22"/>
        </w:rPr>
        <w:t xml:space="preserve">SIGNATURE  </w:t>
      </w:r>
      <w:r>
        <w:rPr>
          <w:sz w:val="22"/>
        </w:rPr>
        <w:tab/>
      </w:r>
      <w:proofErr w:type="gramEnd"/>
      <w:r>
        <w:rPr>
          <w:sz w:val="22"/>
        </w:rPr>
        <w:t xml:space="preserve">…………………………………………………………………… </w:t>
      </w:r>
    </w:p>
    <w:p w14:paraId="014B7C25" w14:textId="77777777" w:rsidR="00263459" w:rsidRDefault="00263459">
      <w:pPr>
        <w:spacing w:line="259" w:lineRule="auto"/>
        <w:ind w:left="720"/>
      </w:pPr>
      <w:r>
        <w:rPr>
          <w:sz w:val="22"/>
        </w:rPr>
        <w:t xml:space="preserve"> </w:t>
      </w:r>
    </w:p>
    <w:p w14:paraId="47E65495" w14:textId="77777777" w:rsidR="00263459" w:rsidRDefault="00263459">
      <w:pPr>
        <w:tabs>
          <w:tab w:val="center" w:pos="1038"/>
          <w:tab w:val="center" w:pos="2160"/>
          <w:tab w:val="center" w:pos="5740"/>
        </w:tabs>
        <w:spacing w:after="13" w:line="247" w:lineRule="auto"/>
      </w:pPr>
      <w:r>
        <w:rPr>
          <w:rFonts w:ascii="Calibri" w:eastAsia="Calibri" w:hAnsi="Calibri" w:cs="Calibri"/>
          <w:sz w:val="22"/>
        </w:rPr>
        <w:tab/>
      </w:r>
      <w:proofErr w:type="gramStart"/>
      <w:r>
        <w:rPr>
          <w:sz w:val="22"/>
        </w:rPr>
        <w:t xml:space="preserve">NAME  </w:t>
      </w:r>
      <w:r>
        <w:rPr>
          <w:sz w:val="22"/>
        </w:rPr>
        <w:tab/>
      </w:r>
      <w:proofErr w:type="gramEnd"/>
      <w:r>
        <w:rPr>
          <w:sz w:val="22"/>
        </w:rPr>
        <w:t xml:space="preserve"> </w:t>
      </w:r>
      <w:r>
        <w:rPr>
          <w:sz w:val="22"/>
        </w:rPr>
        <w:tab/>
        <w:t xml:space="preserve">…………………………………………………………………… </w:t>
      </w:r>
    </w:p>
    <w:p w14:paraId="6A47BA5C" w14:textId="77777777" w:rsidR="00263459" w:rsidRDefault="00263459">
      <w:pPr>
        <w:spacing w:line="259" w:lineRule="auto"/>
        <w:ind w:left="720"/>
      </w:pPr>
      <w:r>
        <w:rPr>
          <w:sz w:val="22"/>
        </w:rPr>
        <w:t xml:space="preserve"> </w:t>
      </w:r>
    </w:p>
    <w:p w14:paraId="5CC545BE" w14:textId="77777777" w:rsidR="00263459" w:rsidRDefault="00263459">
      <w:pPr>
        <w:tabs>
          <w:tab w:val="center" w:pos="1515"/>
          <w:tab w:val="center" w:pos="5740"/>
        </w:tabs>
        <w:spacing w:after="13" w:line="247" w:lineRule="auto"/>
      </w:pPr>
      <w:r>
        <w:rPr>
          <w:rFonts w:ascii="Calibri" w:eastAsia="Calibri" w:hAnsi="Calibri" w:cs="Calibri"/>
          <w:sz w:val="22"/>
        </w:rPr>
        <w:tab/>
      </w:r>
      <w:r>
        <w:rPr>
          <w:sz w:val="22"/>
        </w:rPr>
        <w:t xml:space="preserve">APPOINTMENT </w:t>
      </w:r>
      <w:r>
        <w:rPr>
          <w:sz w:val="22"/>
        </w:rPr>
        <w:tab/>
        <w:t xml:space="preserve">…………………………………………………………………… </w:t>
      </w:r>
    </w:p>
    <w:p w14:paraId="17118090" w14:textId="77777777" w:rsidR="00263459" w:rsidRDefault="00263459">
      <w:pPr>
        <w:spacing w:line="259" w:lineRule="auto"/>
        <w:ind w:left="720"/>
      </w:pPr>
      <w:r>
        <w:rPr>
          <w:sz w:val="22"/>
        </w:rPr>
        <w:t xml:space="preserve"> </w:t>
      </w:r>
    </w:p>
    <w:p w14:paraId="157DD56E" w14:textId="77777777" w:rsidR="00263459" w:rsidRDefault="00263459">
      <w:pPr>
        <w:tabs>
          <w:tab w:val="center" w:pos="1612"/>
          <w:tab w:val="center" w:pos="5740"/>
        </w:tabs>
        <w:spacing w:after="13" w:line="247" w:lineRule="auto"/>
      </w:pPr>
      <w:r>
        <w:rPr>
          <w:rFonts w:ascii="Calibri" w:eastAsia="Calibri" w:hAnsi="Calibri" w:cs="Calibri"/>
          <w:sz w:val="22"/>
        </w:rPr>
        <w:tab/>
      </w:r>
      <w:r>
        <w:rPr>
          <w:sz w:val="22"/>
        </w:rPr>
        <w:t xml:space="preserve">TELEPHONE NO: </w:t>
      </w:r>
      <w:r>
        <w:rPr>
          <w:sz w:val="22"/>
        </w:rPr>
        <w:tab/>
        <w:t xml:space="preserve">…………………………………………………………………… </w:t>
      </w:r>
    </w:p>
    <w:p w14:paraId="17718A85" w14:textId="77777777" w:rsidR="00263459" w:rsidRDefault="00263459">
      <w:pPr>
        <w:spacing w:line="259" w:lineRule="auto"/>
        <w:ind w:left="720"/>
      </w:pPr>
      <w:r>
        <w:rPr>
          <w:sz w:val="22"/>
        </w:rPr>
        <w:t xml:space="preserve"> </w:t>
      </w:r>
    </w:p>
    <w:p w14:paraId="79DBD493" w14:textId="77777777" w:rsidR="00263459" w:rsidRDefault="00263459">
      <w:pPr>
        <w:tabs>
          <w:tab w:val="center" w:pos="1014"/>
          <w:tab w:val="center" w:pos="2160"/>
          <w:tab w:val="center" w:pos="5740"/>
        </w:tabs>
        <w:spacing w:after="13" w:line="247" w:lineRule="auto"/>
      </w:pPr>
      <w:r>
        <w:rPr>
          <w:rFonts w:ascii="Calibri" w:eastAsia="Calibri" w:hAnsi="Calibri" w:cs="Calibri"/>
          <w:sz w:val="22"/>
        </w:rPr>
        <w:tab/>
      </w:r>
      <w:proofErr w:type="gramStart"/>
      <w:r>
        <w:rPr>
          <w:sz w:val="22"/>
        </w:rPr>
        <w:t xml:space="preserve">DATE  </w:t>
      </w:r>
      <w:r>
        <w:rPr>
          <w:sz w:val="22"/>
        </w:rPr>
        <w:tab/>
      </w:r>
      <w:proofErr w:type="gramEnd"/>
      <w:r>
        <w:rPr>
          <w:sz w:val="22"/>
        </w:rPr>
        <w:t xml:space="preserve"> </w:t>
      </w:r>
      <w:r>
        <w:rPr>
          <w:sz w:val="22"/>
        </w:rPr>
        <w:tab/>
        <w:t>……………………………………………………………………</w:t>
      </w:r>
      <w:r>
        <w:t xml:space="preserve"> </w:t>
      </w:r>
    </w:p>
    <w:p w14:paraId="43330810" w14:textId="77777777" w:rsidR="00263459" w:rsidRDefault="00263459">
      <w:pPr>
        <w:jc w:val="center"/>
        <w:rPr>
          <w:rFonts w:ascii="Arial" w:hAnsi="Arial" w:cs="Arial"/>
          <w:b/>
          <w:color w:val="365F91"/>
          <w:sz w:val="28"/>
          <w:szCs w:val="28"/>
        </w:rPr>
      </w:pPr>
    </w:p>
    <w:p w14:paraId="168C7A54" w14:textId="77777777" w:rsidR="00BB7EC4" w:rsidRDefault="00BB7EC4">
      <w:pPr>
        <w:pageBreakBefore/>
        <w:rPr>
          <w:rFonts w:ascii="Arial" w:hAnsi="Arial" w:cs="Arial"/>
          <w:b/>
          <w:sz w:val="22"/>
          <w:szCs w:val="22"/>
        </w:rPr>
      </w:pPr>
    </w:p>
    <w:p w14:paraId="263DA13D" w14:textId="6ACB9A65" w:rsidR="00BB7EC4" w:rsidRDefault="00800943">
      <w:pPr>
        <w:jc w:val="center"/>
        <w:rPr>
          <w:rFonts w:ascii="Arial" w:hAnsi="Arial" w:cs="Arial"/>
          <w:b/>
          <w:color w:val="365F91"/>
          <w:sz w:val="28"/>
          <w:szCs w:val="28"/>
        </w:rPr>
      </w:pPr>
      <w:r>
        <w:rPr>
          <w:rFonts w:ascii="Arial" w:hAnsi="Arial" w:cs="Arial"/>
          <w:b/>
          <w:color w:val="365F91"/>
          <w:sz w:val="28"/>
          <w:szCs w:val="28"/>
        </w:rPr>
        <w:t xml:space="preserve">Attachment 2 – Charges and Invoicing </w:t>
      </w:r>
    </w:p>
    <w:p w14:paraId="1FEF1040" w14:textId="314F2EF5" w:rsidR="0054311C" w:rsidRDefault="0054311C">
      <w:pPr>
        <w:jc w:val="center"/>
        <w:rPr>
          <w:rFonts w:ascii="Arial" w:hAnsi="Arial" w:cs="Arial"/>
          <w:b/>
          <w:color w:val="365F91"/>
          <w:sz w:val="28"/>
          <w:szCs w:val="28"/>
        </w:rPr>
      </w:pPr>
    </w:p>
    <w:p w14:paraId="45C94053" w14:textId="07027496" w:rsidR="0054311C" w:rsidRDefault="00A4008E">
      <w:pPr>
        <w:jc w:val="center"/>
        <w:rPr>
          <w:rFonts w:ascii="Arial" w:hAnsi="Arial" w:cs="Arial"/>
          <w:b/>
          <w:color w:val="365F91"/>
          <w:sz w:val="28"/>
          <w:szCs w:val="28"/>
        </w:rPr>
      </w:pPr>
      <w:r>
        <w:rPr>
          <w:rFonts w:ascii="Arial" w:hAnsi="Arial" w:cs="Arial"/>
          <w:b/>
          <w:bCs/>
          <w:color w:val="FF0000"/>
          <w:sz w:val="22"/>
          <w:szCs w:val="22"/>
        </w:rPr>
        <w:t>REDACTED TEXT under FOIA Section 43 Commercial Interests</w:t>
      </w:r>
    </w:p>
    <w:p w14:paraId="572FF33F" w14:textId="6593A97A" w:rsidR="006A1CC5" w:rsidRDefault="006A1CC5">
      <w:pPr>
        <w:jc w:val="center"/>
        <w:rPr>
          <w:rFonts w:ascii="Arial" w:hAnsi="Arial" w:cs="Arial"/>
          <w:b/>
          <w:color w:val="365F91"/>
          <w:sz w:val="28"/>
          <w:szCs w:val="28"/>
        </w:rPr>
      </w:pPr>
    </w:p>
    <w:p w14:paraId="64930E7D" w14:textId="77777777" w:rsidR="008C7413" w:rsidRDefault="008C7413">
      <w:pPr>
        <w:jc w:val="both"/>
        <w:rPr>
          <w:rFonts w:ascii="Arial" w:hAnsi="Arial" w:cs="Arial"/>
          <w:b/>
          <w:color w:val="365F91"/>
          <w:sz w:val="28"/>
          <w:szCs w:val="28"/>
        </w:rPr>
      </w:pPr>
    </w:p>
    <w:p w14:paraId="58A425EE" w14:textId="6E2A3729" w:rsidR="004B2482" w:rsidRDefault="00800943">
      <w:pPr>
        <w:jc w:val="both"/>
      </w:pPr>
      <w:r>
        <w:rPr>
          <w:rFonts w:ascii="Arial" w:hAnsi="Arial" w:cs="Arial"/>
          <w:b/>
          <w:color w:val="365F91"/>
          <w:sz w:val="28"/>
          <w:szCs w:val="28"/>
        </w:rPr>
        <w:t>Part A – Milestone Payments and Delay Payments</w:t>
      </w:r>
      <w:r w:rsidR="00FB185B" w:rsidRPr="00FB185B">
        <w:t xml:space="preserve"> </w:t>
      </w:r>
    </w:p>
    <w:p w14:paraId="132ED4E3" w14:textId="77777777" w:rsidR="004B2482" w:rsidRDefault="004B2482">
      <w:pPr>
        <w:jc w:val="both"/>
        <w:rPr>
          <w:rFonts w:ascii="Arial" w:hAnsi="Arial" w:cs="Arial"/>
          <w:b/>
          <w:color w:val="365F91"/>
          <w:sz w:val="28"/>
          <w:szCs w:val="28"/>
        </w:rPr>
      </w:pPr>
    </w:p>
    <w:p w14:paraId="1877A5C2" w14:textId="173DAEE0" w:rsidR="00BB7EC4" w:rsidRPr="002A4E1B" w:rsidRDefault="00FB185B">
      <w:pPr>
        <w:jc w:val="both"/>
        <w:rPr>
          <w:rFonts w:ascii="Arial" w:hAnsi="Arial" w:cs="Arial"/>
          <w:sz w:val="28"/>
          <w:szCs w:val="28"/>
        </w:rPr>
      </w:pPr>
      <w:r w:rsidRPr="002A4E1B">
        <w:rPr>
          <w:rFonts w:ascii="Arial" w:hAnsi="Arial" w:cs="Arial"/>
          <w:sz w:val="28"/>
          <w:szCs w:val="28"/>
        </w:rPr>
        <w:t xml:space="preserve">Not </w:t>
      </w:r>
      <w:r w:rsidR="004B2482">
        <w:rPr>
          <w:rFonts w:ascii="Arial" w:hAnsi="Arial" w:cs="Arial"/>
          <w:sz w:val="28"/>
          <w:szCs w:val="28"/>
        </w:rPr>
        <w:t>A</w:t>
      </w:r>
      <w:r w:rsidRPr="002A4E1B">
        <w:rPr>
          <w:rFonts w:ascii="Arial" w:hAnsi="Arial" w:cs="Arial"/>
          <w:sz w:val="28"/>
          <w:szCs w:val="28"/>
        </w:rPr>
        <w:t>pplicable</w:t>
      </w:r>
    </w:p>
    <w:p w14:paraId="411EBEE5" w14:textId="45850A49" w:rsidR="00BB7EC4" w:rsidRDefault="00800943">
      <w:pPr>
        <w:jc w:val="both"/>
        <w:rPr>
          <w:rFonts w:ascii="Arial" w:hAnsi="Arial" w:cs="Arial"/>
          <w:b/>
          <w:color w:val="365F91"/>
          <w:sz w:val="28"/>
          <w:szCs w:val="28"/>
        </w:rPr>
      </w:pPr>
      <w:r>
        <w:rPr>
          <w:rFonts w:ascii="Arial" w:hAnsi="Arial" w:cs="Arial"/>
          <w:b/>
          <w:color w:val="365F91"/>
          <w:sz w:val="28"/>
          <w:szCs w:val="28"/>
        </w:rPr>
        <w:t xml:space="preserve"> </w:t>
      </w:r>
    </w:p>
    <w:p w14:paraId="13AD9743" w14:textId="77777777" w:rsidR="00BB7EC4" w:rsidRDefault="00BB7EC4">
      <w:pPr>
        <w:jc w:val="both"/>
        <w:rPr>
          <w:rFonts w:ascii="Arial" w:hAnsi="Arial" w:cs="Arial"/>
          <w:b/>
          <w:color w:val="365F91"/>
          <w:sz w:val="28"/>
          <w:szCs w:val="28"/>
        </w:rPr>
      </w:pPr>
    </w:p>
    <w:p w14:paraId="1302715E" w14:textId="7D30B1B1" w:rsidR="004B2482" w:rsidRDefault="00800943">
      <w:pPr>
        <w:jc w:val="both"/>
        <w:rPr>
          <w:rFonts w:ascii="Arial" w:hAnsi="Arial" w:cs="Arial"/>
          <w:b/>
          <w:color w:val="365F91"/>
          <w:sz w:val="28"/>
          <w:szCs w:val="28"/>
        </w:rPr>
      </w:pPr>
      <w:r>
        <w:rPr>
          <w:rFonts w:ascii="Arial" w:hAnsi="Arial" w:cs="Arial"/>
          <w:b/>
          <w:color w:val="365F91"/>
          <w:sz w:val="28"/>
          <w:szCs w:val="28"/>
        </w:rPr>
        <w:t xml:space="preserve">Part B – Service Charges </w:t>
      </w:r>
    </w:p>
    <w:p w14:paraId="501DE0B1" w14:textId="77777777" w:rsidR="004B2482" w:rsidRDefault="004B2482">
      <w:pPr>
        <w:jc w:val="both"/>
        <w:rPr>
          <w:rFonts w:ascii="Arial" w:hAnsi="Arial" w:cs="Arial"/>
          <w:b/>
          <w:color w:val="365F91"/>
          <w:sz w:val="28"/>
          <w:szCs w:val="28"/>
        </w:rPr>
      </w:pPr>
    </w:p>
    <w:p w14:paraId="0590A1F6" w14:textId="6C6F0225" w:rsidR="00BB7EC4" w:rsidRPr="00500FE8" w:rsidRDefault="004B2482">
      <w:pPr>
        <w:jc w:val="both"/>
        <w:rPr>
          <w:rFonts w:ascii="Arial" w:hAnsi="Arial" w:cs="Arial"/>
          <w:sz w:val="28"/>
          <w:szCs w:val="28"/>
        </w:rPr>
      </w:pPr>
      <w:r w:rsidRPr="00500FE8">
        <w:rPr>
          <w:rFonts w:ascii="Arial" w:hAnsi="Arial" w:cs="Arial"/>
          <w:sz w:val="28"/>
          <w:szCs w:val="28"/>
        </w:rPr>
        <w:t>W</w:t>
      </w:r>
      <w:r w:rsidR="0036324E" w:rsidRPr="00500FE8">
        <w:rPr>
          <w:rFonts w:ascii="Arial" w:hAnsi="Arial" w:cs="Arial"/>
          <w:sz w:val="28"/>
          <w:szCs w:val="28"/>
        </w:rPr>
        <w:t>ill be paid monthly in arrears (12 equal payments per year).</w:t>
      </w:r>
    </w:p>
    <w:p w14:paraId="18A20BD3" w14:textId="77777777" w:rsidR="00BB7EC4" w:rsidRDefault="00BB7EC4">
      <w:pPr>
        <w:rPr>
          <w:rFonts w:ascii="Arial" w:hAnsi="Arial" w:cs="Arial"/>
          <w:sz w:val="22"/>
          <w:szCs w:val="22"/>
          <w:shd w:val="clear" w:color="auto" w:fill="FFFF00"/>
        </w:rPr>
      </w:pPr>
    </w:p>
    <w:p w14:paraId="5A84F616" w14:textId="77777777" w:rsidR="00BB7EC4" w:rsidRDefault="00BB7EC4">
      <w:pPr>
        <w:jc w:val="both"/>
        <w:rPr>
          <w:rFonts w:ascii="Arial" w:hAnsi="Arial" w:cs="Arial"/>
          <w:b/>
          <w:color w:val="365F91"/>
          <w:sz w:val="28"/>
          <w:szCs w:val="28"/>
        </w:rPr>
      </w:pPr>
    </w:p>
    <w:p w14:paraId="39E1A15B" w14:textId="0C75631A" w:rsidR="00BB7EC4" w:rsidRDefault="00800943">
      <w:pPr>
        <w:jc w:val="both"/>
        <w:rPr>
          <w:rFonts w:ascii="Arial" w:hAnsi="Arial" w:cs="Arial"/>
          <w:b/>
          <w:color w:val="365F91"/>
          <w:sz w:val="28"/>
          <w:szCs w:val="28"/>
        </w:rPr>
      </w:pPr>
      <w:r>
        <w:rPr>
          <w:rFonts w:ascii="Arial" w:hAnsi="Arial" w:cs="Arial"/>
          <w:b/>
          <w:color w:val="365F91"/>
          <w:sz w:val="28"/>
          <w:szCs w:val="28"/>
        </w:rPr>
        <w:t xml:space="preserve">Part C – </w:t>
      </w:r>
      <w:bookmarkStart w:id="44" w:name="_Hlk159839875"/>
      <w:r>
        <w:rPr>
          <w:rFonts w:ascii="Arial" w:hAnsi="Arial" w:cs="Arial"/>
          <w:b/>
          <w:color w:val="365F91"/>
          <w:sz w:val="28"/>
          <w:szCs w:val="28"/>
        </w:rPr>
        <w:t xml:space="preserve">Supplier Personnel Rate </w:t>
      </w:r>
      <w:r w:rsidR="00151D0E">
        <w:rPr>
          <w:rFonts w:ascii="Arial" w:hAnsi="Arial" w:cs="Arial"/>
          <w:b/>
          <w:color w:val="365F91"/>
          <w:sz w:val="28"/>
          <w:szCs w:val="28"/>
        </w:rPr>
        <w:t xml:space="preserve">for </w:t>
      </w:r>
      <w:bookmarkEnd w:id="44"/>
      <w:r w:rsidR="00BD33AD">
        <w:rPr>
          <w:rFonts w:ascii="Arial" w:hAnsi="Arial" w:cs="Arial"/>
          <w:b/>
          <w:color w:val="365F91"/>
          <w:sz w:val="28"/>
          <w:szCs w:val="28"/>
        </w:rPr>
        <w:t>Additional Service Taskings</w:t>
      </w:r>
    </w:p>
    <w:p w14:paraId="7CB1C477" w14:textId="62011B91" w:rsidR="002A4E1B" w:rsidRDefault="002A4E1B">
      <w:pPr>
        <w:jc w:val="both"/>
        <w:rPr>
          <w:rFonts w:ascii="Arial" w:hAnsi="Arial" w:cs="Arial"/>
          <w:b/>
          <w:color w:val="365F91"/>
          <w:sz w:val="28"/>
          <w:szCs w:val="28"/>
        </w:rPr>
      </w:pPr>
    </w:p>
    <w:tbl>
      <w:tblPr>
        <w:tblW w:w="9639" w:type="dxa"/>
        <w:tblInd w:w="-5" w:type="dxa"/>
        <w:tblCellMar>
          <w:left w:w="10" w:type="dxa"/>
          <w:right w:w="10" w:type="dxa"/>
        </w:tblCellMar>
        <w:tblLook w:val="04A0" w:firstRow="1" w:lastRow="0" w:firstColumn="1" w:lastColumn="0" w:noHBand="0" w:noVBand="1"/>
      </w:tblPr>
      <w:tblGrid>
        <w:gridCol w:w="2977"/>
        <w:gridCol w:w="3686"/>
        <w:gridCol w:w="2976"/>
      </w:tblGrid>
      <w:tr w:rsidR="00AD73C2" w14:paraId="2E32C5CC" w14:textId="1F0C3D22" w:rsidTr="00E247D6">
        <w:tc>
          <w:tcPr>
            <w:tcW w:w="297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BFAD75A" w14:textId="1C8E60AB" w:rsidR="00AD73C2" w:rsidRDefault="00AD73C2" w:rsidP="00263459">
            <w:pPr>
              <w:spacing w:before="120" w:after="120"/>
              <w:jc w:val="center"/>
              <w:rPr>
                <w:rFonts w:ascii="Arial" w:eastAsia="Trebuchet MS" w:hAnsi="Arial" w:cs="Arial"/>
                <w:b/>
                <w:sz w:val="22"/>
                <w:szCs w:val="22"/>
              </w:rPr>
            </w:pPr>
            <w:r>
              <w:rPr>
                <w:rFonts w:ascii="Arial" w:eastAsia="Trebuchet MS" w:hAnsi="Arial" w:cs="Arial"/>
                <w:b/>
                <w:sz w:val="22"/>
                <w:szCs w:val="22"/>
              </w:rPr>
              <w:t>Contract Year</w:t>
            </w:r>
          </w:p>
        </w:tc>
        <w:tc>
          <w:tcPr>
            <w:tcW w:w="368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12471E9" w14:textId="77777777" w:rsidR="00AD73C2" w:rsidRDefault="00AD73C2" w:rsidP="00263459">
            <w:pPr>
              <w:spacing w:before="120" w:after="120"/>
              <w:jc w:val="center"/>
              <w:rPr>
                <w:rFonts w:ascii="Arial" w:eastAsia="Trebuchet MS" w:hAnsi="Arial" w:cs="Arial"/>
                <w:b/>
                <w:sz w:val="22"/>
                <w:szCs w:val="22"/>
              </w:rPr>
            </w:pPr>
            <w:r>
              <w:rPr>
                <w:rFonts w:ascii="Arial" w:eastAsia="Trebuchet MS" w:hAnsi="Arial" w:cs="Arial"/>
                <w:b/>
                <w:sz w:val="22"/>
                <w:szCs w:val="22"/>
              </w:rPr>
              <w:t>Day Rate (£)</w:t>
            </w:r>
          </w:p>
        </w:tc>
        <w:tc>
          <w:tcPr>
            <w:tcW w:w="2976" w:type="dxa"/>
            <w:tcBorders>
              <w:top w:val="single" w:sz="4" w:space="0" w:color="000000"/>
              <w:left w:val="single" w:sz="4" w:space="0" w:color="000000"/>
              <w:bottom w:val="single" w:sz="4" w:space="0" w:color="000000"/>
              <w:right w:val="single" w:sz="4" w:space="0" w:color="000000"/>
            </w:tcBorders>
            <w:shd w:val="clear" w:color="auto" w:fill="95B3D7"/>
          </w:tcPr>
          <w:p w14:paraId="3391FF8B" w14:textId="2BB30A40" w:rsidR="00AD73C2" w:rsidRDefault="00BD33AD" w:rsidP="00263459">
            <w:pPr>
              <w:spacing w:before="120" w:after="120"/>
              <w:jc w:val="center"/>
              <w:rPr>
                <w:rFonts w:ascii="Arial" w:eastAsia="Trebuchet MS" w:hAnsi="Arial" w:cs="Arial"/>
                <w:b/>
                <w:sz w:val="22"/>
                <w:szCs w:val="22"/>
              </w:rPr>
            </w:pPr>
            <w:r>
              <w:rPr>
                <w:rFonts w:ascii="Arial" w:eastAsia="Trebuchet MS" w:hAnsi="Arial" w:cs="Arial"/>
                <w:b/>
                <w:sz w:val="22"/>
                <w:szCs w:val="22"/>
              </w:rPr>
              <w:t>Weekend Rate (£)</w:t>
            </w:r>
          </w:p>
        </w:tc>
      </w:tr>
      <w:tr w:rsidR="00A4008E" w14:paraId="67875377" w14:textId="03054833" w:rsidTr="00E247D6">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E7E4" w14:textId="36E540B6" w:rsidR="00A4008E" w:rsidRDefault="00A4008E" w:rsidP="00A4008E">
            <w:pPr>
              <w:spacing w:before="120" w:after="120"/>
              <w:jc w:val="center"/>
              <w:rPr>
                <w:rFonts w:ascii="Arial" w:eastAsia="Trebuchet MS" w:hAnsi="Arial" w:cs="Arial"/>
                <w:sz w:val="22"/>
                <w:szCs w:val="22"/>
              </w:rPr>
            </w:pPr>
            <w:r>
              <w:rPr>
                <w:rFonts w:ascii="Arial" w:eastAsia="Trebuchet MS" w:hAnsi="Arial" w:cs="Arial"/>
                <w:sz w:val="22"/>
                <w:szCs w:val="22"/>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0C4B" w14:textId="4ACE1C29"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c>
          <w:tcPr>
            <w:tcW w:w="2976" w:type="dxa"/>
            <w:tcBorders>
              <w:top w:val="single" w:sz="4" w:space="0" w:color="000000"/>
              <w:left w:val="single" w:sz="4" w:space="0" w:color="000000"/>
              <w:bottom w:val="single" w:sz="4" w:space="0" w:color="000000"/>
              <w:right w:val="single" w:sz="4" w:space="0" w:color="000000"/>
            </w:tcBorders>
          </w:tcPr>
          <w:p w14:paraId="7CAF71B0" w14:textId="5C983F14"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r>
      <w:tr w:rsidR="00A4008E" w14:paraId="21117577" w14:textId="71A970BC" w:rsidTr="00E247D6">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9DB3D" w14:textId="3B6DB739" w:rsidR="00A4008E" w:rsidRDefault="00A4008E" w:rsidP="00A4008E">
            <w:pPr>
              <w:spacing w:before="120" w:after="120"/>
              <w:jc w:val="center"/>
              <w:rPr>
                <w:rFonts w:ascii="Arial" w:eastAsia="Trebuchet MS" w:hAnsi="Arial" w:cs="Arial"/>
                <w:sz w:val="22"/>
                <w:szCs w:val="22"/>
              </w:rPr>
            </w:pPr>
            <w:r>
              <w:rPr>
                <w:rFonts w:ascii="Arial" w:eastAsia="Trebuchet MS" w:hAnsi="Arial" w:cs="Arial"/>
                <w:sz w:val="22"/>
                <w:szCs w:val="22"/>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994A" w14:textId="7154CD76"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c>
          <w:tcPr>
            <w:tcW w:w="2976" w:type="dxa"/>
            <w:tcBorders>
              <w:top w:val="single" w:sz="4" w:space="0" w:color="000000"/>
              <w:left w:val="single" w:sz="4" w:space="0" w:color="000000"/>
              <w:bottom w:val="single" w:sz="4" w:space="0" w:color="000000"/>
              <w:right w:val="single" w:sz="4" w:space="0" w:color="000000"/>
            </w:tcBorders>
          </w:tcPr>
          <w:p w14:paraId="0C56E08C" w14:textId="6BE04327"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r>
      <w:tr w:rsidR="00A4008E" w14:paraId="6ED6AE0A" w14:textId="77777777" w:rsidTr="00BD33AD">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209D" w14:textId="0AF88F29" w:rsidR="00A4008E" w:rsidRDefault="00A4008E" w:rsidP="00A4008E">
            <w:pPr>
              <w:spacing w:before="120" w:after="120"/>
              <w:jc w:val="center"/>
              <w:rPr>
                <w:rFonts w:ascii="Arial" w:eastAsia="Trebuchet MS" w:hAnsi="Arial" w:cs="Arial"/>
                <w:sz w:val="22"/>
                <w:szCs w:val="22"/>
              </w:rPr>
            </w:pPr>
            <w:r>
              <w:rPr>
                <w:rFonts w:ascii="Arial" w:eastAsia="Trebuchet MS" w:hAnsi="Arial" w:cs="Arial"/>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32B3" w14:textId="521E934F"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c>
          <w:tcPr>
            <w:tcW w:w="2976" w:type="dxa"/>
            <w:tcBorders>
              <w:top w:val="single" w:sz="4" w:space="0" w:color="000000"/>
              <w:left w:val="single" w:sz="4" w:space="0" w:color="000000"/>
              <w:bottom w:val="single" w:sz="4" w:space="0" w:color="000000"/>
              <w:right w:val="single" w:sz="4" w:space="0" w:color="000000"/>
            </w:tcBorders>
          </w:tcPr>
          <w:p w14:paraId="6514ED0B" w14:textId="466D4AAC"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r>
      <w:tr w:rsidR="00A4008E" w14:paraId="469FED2D" w14:textId="77777777" w:rsidTr="00BD33AD">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D4BB" w14:textId="10B04F2A" w:rsidR="00A4008E" w:rsidRDefault="00A4008E" w:rsidP="00A4008E">
            <w:pPr>
              <w:spacing w:before="120" w:after="120"/>
              <w:jc w:val="center"/>
              <w:rPr>
                <w:rFonts w:ascii="Arial" w:eastAsia="Trebuchet MS" w:hAnsi="Arial" w:cs="Arial"/>
                <w:sz w:val="22"/>
                <w:szCs w:val="22"/>
              </w:rPr>
            </w:pPr>
            <w:r>
              <w:rPr>
                <w:rFonts w:ascii="Arial" w:eastAsia="Trebuchet MS" w:hAnsi="Arial" w:cs="Arial"/>
                <w:sz w:val="22"/>
                <w:szCs w:val="22"/>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FDEC" w14:textId="3C4F9D63"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c>
          <w:tcPr>
            <w:tcW w:w="2976" w:type="dxa"/>
            <w:tcBorders>
              <w:top w:val="single" w:sz="4" w:space="0" w:color="000000"/>
              <w:left w:val="single" w:sz="4" w:space="0" w:color="000000"/>
              <w:bottom w:val="single" w:sz="4" w:space="0" w:color="000000"/>
              <w:right w:val="single" w:sz="4" w:space="0" w:color="000000"/>
            </w:tcBorders>
          </w:tcPr>
          <w:p w14:paraId="6FBD2777" w14:textId="088188BE"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r>
      <w:tr w:rsidR="00A4008E" w14:paraId="2CF1C298" w14:textId="77777777" w:rsidTr="00BD33AD">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1ECFB" w14:textId="139E5444" w:rsidR="00A4008E" w:rsidRDefault="00A4008E" w:rsidP="00A4008E">
            <w:pPr>
              <w:spacing w:before="120" w:after="120"/>
              <w:jc w:val="center"/>
              <w:rPr>
                <w:rFonts w:ascii="Arial" w:eastAsia="Trebuchet MS" w:hAnsi="Arial" w:cs="Arial"/>
                <w:sz w:val="22"/>
                <w:szCs w:val="22"/>
              </w:rPr>
            </w:pPr>
            <w:r>
              <w:rPr>
                <w:rFonts w:ascii="Arial" w:eastAsia="Trebuchet MS" w:hAnsi="Arial" w:cs="Arial"/>
                <w:sz w:val="22"/>
                <w:szCs w:val="22"/>
              </w:rP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046A" w14:textId="6599575A"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c>
          <w:tcPr>
            <w:tcW w:w="2976" w:type="dxa"/>
            <w:tcBorders>
              <w:top w:val="single" w:sz="4" w:space="0" w:color="000000"/>
              <w:left w:val="single" w:sz="4" w:space="0" w:color="000000"/>
              <w:bottom w:val="single" w:sz="4" w:space="0" w:color="000000"/>
              <w:right w:val="single" w:sz="4" w:space="0" w:color="000000"/>
            </w:tcBorders>
          </w:tcPr>
          <w:p w14:paraId="57DF4F4B" w14:textId="398EE0D6" w:rsidR="00A4008E" w:rsidRDefault="00A4008E" w:rsidP="00A4008E">
            <w:pPr>
              <w:spacing w:before="120" w:after="120"/>
              <w:jc w:val="center"/>
              <w:rPr>
                <w:rFonts w:ascii="Arial" w:eastAsia="Trebuchet MS" w:hAnsi="Arial" w:cs="Arial"/>
                <w:sz w:val="22"/>
                <w:szCs w:val="22"/>
              </w:rPr>
            </w:pPr>
            <w:r w:rsidRPr="002815F0">
              <w:rPr>
                <w:rFonts w:ascii="Arial" w:hAnsi="Arial" w:cs="Arial"/>
                <w:b/>
                <w:bCs/>
                <w:color w:val="FF0000"/>
                <w:sz w:val="22"/>
                <w:szCs w:val="22"/>
              </w:rPr>
              <w:t>REDACTED TEXT under FOIA Section 43 Commercial Interests</w:t>
            </w:r>
          </w:p>
        </w:tc>
      </w:tr>
    </w:tbl>
    <w:p w14:paraId="1610069F" w14:textId="77777777" w:rsidR="00AD73C2" w:rsidRDefault="00AD73C2" w:rsidP="002A4E1B">
      <w:pPr>
        <w:jc w:val="both"/>
        <w:rPr>
          <w:rFonts w:ascii="Arial" w:hAnsi="Arial" w:cs="Arial"/>
          <w:sz w:val="28"/>
          <w:szCs w:val="28"/>
        </w:rPr>
      </w:pPr>
    </w:p>
    <w:p w14:paraId="73EC6A8C" w14:textId="77777777" w:rsidR="00AD73C2" w:rsidRDefault="00AD73C2" w:rsidP="002A4E1B">
      <w:pPr>
        <w:jc w:val="both"/>
        <w:rPr>
          <w:rFonts w:ascii="Arial" w:hAnsi="Arial" w:cs="Arial"/>
          <w:sz w:val="28"/>
          <w:szCs w:val="28"/>
        </w:rPr>
      </w:pPr>
    </w:p>
    <w:p w14:paraId="76BA0736" w14:textId="53376562" w:rsidR="00CA2B80" w:rsidRPr="00920F32" w:rsidRDefault="00920F32">
      <w:pPr>
        <w:rPr>
          <w:rFonts w:ascii="Arial" w:hAnsi="Arial" w:cs="Arial"/>
        </w:rPr>
        <w:sectPr w:rsidR="00CA2B80" w:rsidRPr="00920F32">
          <w:headerReference w:type="even" r:id="rId45"/>
          <w:headerReference w:type="default" r:id="rId46"/>
          <w:footerReference w:type="even" r:id="rId47"/>
          <w:footerReference w:type="default" r:id="rId48"/>
          <w:headerReference w:type="first" r:id="rId49"/>
          <w:footerReference w:type="first" r:id="rId50"/>
          <w:pgSz w:w="11900" w:h="16840"/>
          <w:pgMar w:top="1134" w:right="1134" w:bottom="1134" w:left="1134" w:header="709" w:footer="567" w:gutter="0"/>
          <w:cols w:space="720"/>
        </w:sectPr>
      </w:pPr>
      <w:r w:rsidRPr="00920F32">
        <w:rPr>
          <w:rFonts w:ascii="Arial" w:hAnsi="Arial" w:cs="Arial"/>
          <w:color w:val="000000"/>
        </w:rPr>
        <w:t xml:space="preserve">Years 4 and 5 are indicative and subject to </w:t>
      </w:r>
      <w:proofErr w:type="spellStart"/>
      <w:r w:rsidRPr="00920F32">
        <w:rPr>
          <w:rFonts w:ascii="Arial" w:hAnsi="Arial" w:cs="Arial"/>
          <w:color w:val="000000"/>
        </w:rPr>
        <w:t>VoP</w:t>
      </w:r>
      <w:proofErr w:type="spellEnd"/>
      <w:r w:rsidRPr="00920F32">
        <w:rPr>
          <w:rFonts w:ascii="Arial" w:hAnsi="Arial" w:cs="Arial"/>
          <w:color w:val="000000"/>
        </w:rPr>
        <w:t xml:space="preserve"> in year 3</w:t>
      </w:r>
    </w:p>
    <w:p w14:paraId="3BEED454" w14:textId="3EF05A1A" w:rsidR="005D1620" w:rsidRDefault="00800943">
      <w:pPr>
        <w:ind w:left="-709"/>
        <w:jc w:val="both"/>
        <w:rPr>
          <w:rFonts w:ascii="Arial" w:hAnsi="Arial" w:cs="Arial"/>
          <w:b/>
          <w:color w:val="365F91"/>
          <w:sz w:val="28"/>
          <w:szCs w:val="28"/>
        </w:rPr>
      </w:pPr>
      <w:r>
        <w:rPr>
          <w:rFonts w:ascii="Arial" w:hAnsi="Arial" w:cs="Arial"/>
          <w:b/>
          <w:color w:val="365F91"/>
          <w:sz w:val="28"/>
          <w:szCs w:val="28"/>
        </w:rPr>
        <w:lastRenderedPageBreak/>
        <w:t xml:space="preserve">Part D – Risk Register   </w:t>
      </w:r>
    </w:p>
    <w:p w14:paraId="473A1625" w14:textId="77777777" w:rsidR="005D1620" w:rsidRDefault="005D1620">
      <w:pPr>
        <w:ind w:left="-709"/>
        <w:jc w:val="both"/>
        <w:rPr>
          <w:rFonts w:ascii="Arial" w:hAnsi="Arial" w:cs="Arial"/>
          <w:b/>
          <w:color w:val="365F91"/>
          <w:sz w:val="28"/>
          <w:szCs w:val="28"/>
        </w:rPr>
      </w:pPr>
    </w:p>
    <w:p w14:paraId="5AF8C9EE" w14:textId="34EA9066" w:rsidR="00BB7EC4" w:rsidRDefault="00F21E73" w:rsidP="005D1620">
      <w:pPr>
        <w:ind w:left="-709"/>
        <w:jc w:val="both"/>
        <w:rPr>
          <w:rFonts w:ascii="Arial" w:hAnsi="Arial" w:cs="Arial"/>
          <w:b/>
          <w:sz w:val="22"/>
          <w:szCs w:val="22"/>
        </w:rPr>
      </w:pPr>
      <w:r w:rsidRPr="005D1620">
        <w:rPr>
          <w:rFonts w:ascii="Arial" w:hAnsi="Arial" w:cs="Arial"/>
          <w:sz w:val="28"/>
          <w:szCs w:val="28"/>
        </w:rPr>
        <w:t>Not applicable</w:t>
      </w:r>
      <w:r w:rsidR="002A690C">
        <w:rPr>
          <w:rFonts w:ascii="Arial" w:hAnsi="Arial" w:cs="Arial"/>
          <w:sz w:val="28"/>
          <w:szCs w:val="28"/>
        </w:rPr>
        <w:t>. Risks t</w:t>
      </w:r>
      <w:r w:rsidR="002A690C" w:rsidRPr="002A690C">
        <w:rPr>
          <w:rFonts w:ascii="Arial" w:hAnsi="Arial" w:cs="Arial"/>
          <w:sz w:val="28"/>
          <w:szCs w:val="28"/>
        </w:rPr>
        <w:t>o be reported on a monthly basis within the Monthly Service Report and at the monthly Service Review Meetings.</w:t>
      </w:r>
    </w:p>
    <w:p w14:paraId="1567906C" w14:textId="77777777" w:rsidR="00BB7EC4" w:rsidRDefault="00BB7EC4">
      <w:pPr>
        <w:rPr>
          <w:rFonts w:ascii="Arial" w:hAnsi="Arial" w:cs="Arial"/>
          <w:b/>
          <w:sz w:val="22"/>
          <w:szCs w:val="22"/>
        </w:rPr>
      </w:pPr>
    </w:p>
    <w:p w14:paraId="0F567617" w14:textId="77777777" w:rsidR="00BB7EC4" w:rsidRDefault="00BB7EC4">
      <w:pPr>
        <w:rPr>
          <w:rFonts w:ascii="Arial" w:hAnsi="Arial" w:cs="Arial"/>
          <w:b/>
          <w:sz w:val="22"/>
          <w:szCs w:val="22"/>
        </w:rPr>
      </w:pPr>
    </w:p>
    <w:p w14:paraId="02FCFA65" w14:textId="77777777" w:rsidR="00BB7EC4" w:rsidRDefault="00BB7EC4">
      <w:pPr>
        <w:ind w:left="-709"/>
        <w:jc w:val="both"/>
        <w:rPr>
          <w:rFonts w:ascii="Arial" w:hAnsi="Arial" w:cs="Arial"/>
          <w:b/>
          <w:color w:val="365F91"/>
          <w:sz w:val="28"/>
          <w:szCs w:val="28"/>
        </w:rPr>
      </w:pPr>
    </w:p>
    <w:p w14:paraId="3E1EA459" w14:textId="77777777" w:rsidR="0066601B" w:rsidRDefault="00800943" w:rsidP="0066601B">
      <w:pPr>
        <w:ind w:left="-709"/>
        <w:jc w:val="both"/>
        <w:rPr>
          <w:rFonts w:ascii="Arial" w:hAnsi="Arial" w:cs="Arial"/>
          <w:b/>
          <w:color w:val="365F91"/>
          <w:sz w:val="28"/>
          <w:szCs w:val="28"/>
        </w:rPr>
      </w:pPr>
      <w:r>
        <w:rPr>
          <w:rFonts w:ascii="Arial" w:hAnsi="Arial" w:cs="Arial"/>
          <w:b/>
          <w:color w:val="365F91"/>
          <w:sz w:val="28"/>
          <w:szCs w:val="28"/>
        </w:rPr>
        <w:t>Part E – Early Termination Fee(s)</w:t>
      </w:r>
    </w:p>
    <w:p w14:paraId="3893B1E4" w14:textId="4C108BE8" w:rsidR="00D654A0" w:rsidRDefault="006A1CC5" w:rsidP="0066601B">
      <w:pPr>
        <w:ind w:left="-709"/>
        <w:jc w:val="both"/>
        <w:rPr>
          <w:rFonts w:ascii="Arial" w:hAnsi="Arial" w:cs="Arial"/>
          <w:bCs/>
        </w:rPr>
      </w:pPr>
      <w:r w:rsidRPr="0001451F">
        <w:rPr>
          <w:rFonts w:ascii="Arial" w:hAnsi="Arial" w:cs="Arial"/>
          <w:bCs/>
        </w:rPr>
        <w:t>See Call-Off Terms Clause 36.2.1</w:t>
      </w:r>
    </w:p>
    <w:p w14:paraId="31D41507" w14:textId="2149A053" w:rsidR="002A4E1B" w:rsidRDefault="002A4E1B" w:rsidP="0066601B">
      <w:pPr>
        <w:ind w:left="-709"/>
        <w:jc w:val="both"/>
        <w:rPr>
          <w:rFonts w:ascii="Arial" w:hAnsi="Arial" w:cs="Arial"/>
          <w:bCs/>
        </w:rPr>
      </w:pPr>
    </w:p>
    <w:p w14:paraId="0C3C1BDB" w14:textId="497F4395" w:rsidR="00F01ACD" w:rsidRPr="00F01ACD" w:rsidRDefault="00F01ACD" w:rsidP="00F01ACD">
      <w:pPr>
        <w:ind w:left="-709"/>
        <w:jc w:val="both"/>
        <w:rPr>
          <w:rFonts w:ascii="Arial" w:hAnsi="Arial" w:cs="Arial"/>
          <w:bCs/>
        </w:rPr>
      </w:pPr>
      <w:r>
        <w:rPr>
          <w:rFonts w:ascii="Arial" w:hAnsi="Arial" w:cs="Arial"/>
          <w:bCs/>
        </w:rPr>
        <w:t xml:space="preserve">Where the Buyer terminates the contract, as set out in Call-Off Terms clause 36.2.1, </w:t>
      </w:r>
      <w:r w:rsidRPr="00F01ACD">
        <w:rPr>
          <w:rFonts w:ascii="Arial" w:hAnsi="Arial" w:cs="Arial"/>
          <w:bCs/>
        </w:rPr>
        <w:t xml:space="preserve">the </w:t>
      </w:r>
      <w:r w:rsidR="006330A4">
        <w:rPr>
          <w:rFonts w:ascii="Arial" w:hAnsi="Arial" w:cs="Arial"/>
          <w:bCs/>
        </w:rPr>
        <w:t>Buyer</w:t>
      </w:r>
      <w:r w:rsidRPr="00F01ACD">
        <w:rPr>
          <w:rFonts w:ascii="Arial" w:hAnsi="Arial" w:cs="Arial"/>
          <w:bCs/>
        </w:rPr>
        <w:t xml:space="preserve"> shall pay the </w:t>
      </w:r>
      <w:r w:rsidR="006330A4">
        <w:rPr>
          <w:rFonts w:ascii="Arial" w:hAnsi="Arial" w:cs="Arial"/>
          <w:bCs/>
        </w:rPr>
        <w:t>Supplier</w:t>
      </w:r>
      <w:r w:rsidRPr="00F01ACD">
        <w:rPr>
          <w:rFonts w:ascii="Arial" w:hAnsi="Arial" w:cs="Arial"/>
          <w:bCs/>
        </w:rPr>
        <w:t xml:space="preserve"> fair and reasonable prices for each Service performed, or partially performed, in accordance with the Contract.</w:t>
      </w:r>
    </w:p>
    <w:p w14:paraId="79055C33" w14:textId="77777777" w:rsidR="00F01ACD" w:rsidRPr="00F01ACD" w:rsidRDefault="00F01ACD" w:rsidP="00F01ACD">
      <w:pPr>
        <w:ind w:left="-709"/>
        <w:jc w:val="both"/>
        <w:rPr>
          <w:rFonts w:ascii="Arial" w:hAnsi="Arial" w:cs="Arial"/>
          <w:bCs/>
        </w:rPr>
      </w:pPr>
    </w:p>
    <w:p w14:paraId="5DAF00D8" w14:textId="23DD76B4" w:rsidR="00F01ACD" w:rsidRPr="00F01ACD" w:rsidRDefault="00F01ACD" w:rsidP="00F01ACD">
      <w:pPr>
        <w:ind w:left="-709"/>
        <w:jc w:val="both"/>
        <w:rPr>
          <w:rFonts w:ascii="Arial" w:hAnsi="Arial" w:cs="Arial"/>
          <w:bCs/>
        </w:rPr>
      </w:pPr>
      <w:r w:rsidRPr="00F01ACD">
        <w:rPr>
          <w:rFonts w:ascii="Arial" w:hAnsi="Arial" w:cs="Arial"/>
          <w:bCs/>
        </w:rPr>
        <w:t xml:space="preserve">The </w:t>
      </w:r>
      <w:r w:rsidR="006330A4">
        <w:rPr>
          <w:rFonts w:ascii="Arial" w:hAnsi="Arial" w:cs="Arial"/>
          <w:bCs/>
        </w:rPr>
        <w:t>Buyer</w:t>
      </w:r>
      <w:r w:rsidRPr="00F01ACD">
        <w:rPr>
          <w:rFonts w:ascii="Arial" w:hAnsi="Arial" w:cs="Arial"/>
          <w:bCs/>
        </w:rPr>
        <w:t xml:space="preserve"> shall indemnify the </w:t>
      </w:r>
      <w:r w:rsidR="006330A4">
        <w:rPr>
          <w:rFonts w:ascii="Arial" w:hAnsi="Arial" w:cs="Arial"/>
          <w:bCs/>
        </w:rPr>
        <w:t>Supplier</w:t>
      </w:r>
      <w:r w:rsidRPr="00F01ACD">
        <w:rPr>
          <w:rFonts w:ascii="Arial" w:hAnsi="Arial" w:cs="Arial"/>
          <w:bCs/>
        </w:rPr>
        <w:t xml:space="preserve"> against any commitments, liabilities or expenditure which would otherwise represent an unavoidable loss by the </w:t>
      </w:r>
      <w:r w:rsidR="006330A4">
        <w:rPr>
          <w:rFonts w:ascii="Arial" w:hAnsi="Arial" w:cs="Arial"/>
          <w:bCs/>
        </w:rPr>
        <w:t>Supplier</w:t>
      </w:r>
      <w:r w:rsidRPr="00F01ACD">
        <w:rPr>
          <w:rFonts w:ascii="Arial" w:hAnsi="Arial" w:cs="Arial"/>
          <w:bCs/>
        </w:rPr>
        <w:t xml:space="preserve"> by reason of the termination due to convenience of the Contract, subject to:</w:t>
      </w:r>
    </w:p>
    <w:p w14:paraId="1DC0431A" w14:textId="77777777" w:rsidR="00F01ACD" w:rsidRPr="00F01ACD" w:rsidRDefault="00F01ACD" w:rsidP="00F01ACD">
      <w:pPr>
        <w:ind w:left="-709"/>
        <w:jc w:val="both"/>
        <w:rPr>
          <w:rFonts w:ascii="Arial" w:hAnsi="Arial" w:cs="Arial"/>
          <w:bCs/>
        </w:rPr>
      </w:pPr>
    </w:p>
    <w:p w14:paraId="73DAEDBF" w14:textId="54B1DC2A" w:rsidR="00F01ACD" w:rsidRPr="00F01ACD" w:rsidRDefault="00F01ACD" w:rsidP="00941D93">
      <w:pPr>
        <w:tabs>
          <w:tab w:val="left" w:pos="1134"/>
        </w:tabs>
        <w:ind w:left="720"/>
        <w:jc w:val="both"/>
        <w:rPr>
          <w:rFonts w:ascii="Arial" w:hAnsi="Arial" w:cs="Arial"/>
          <w:bCs/>
        </w:rPr>
      </w:pPr>
      <w:r w:rsidRPr="00F01ACD">
        <w:rPr>
          <w:rFonts w:ascii="Arial" w:hAnsi="Arial" w:cs="Arial"/>
          <w:bCs/>
        </w:rPr>
        <w:t>a.</w:t>
      </w:r>
      <w:r w:rsidRPr="00F01ACD">
        <w:rPr>
          <w:rFonts w:ascii="Arial" w:hAnsi="Arial" w:cs="Arial"/>
          <w:bCs/>
        </w:rPr>
        <w:tab/>
        <w:t xml:space="preserve">The </w:t>
      </w:r>
      <w:r w:rsidR="006330A4">
        <w:rPr>
          <w:rFonts w:ascii="Arial" w:hAnsi="Arial" w:cs="Arial"/>
          <w:bCs/>
        </w:rPr>
        <w:t>Supplier</w:t>
      </w:r>
      <w:r w:rsidRPr="00F01ACD">
        <w:rPr>
          <w:rFonts w:ascii="Arial" w:hAnsi="Arial" w:cs="Arial"/>
          <w:bCs/>
        </w:rPr>
        <w:t xml:space="preserve"> taking all reasonable steps to mitigate such loss; and</w:t>
      </w:r>
    </w:p>
    <w:p w14:paraId="30DFA628" w14:textId="5095CA32" w:rsidR="00F01ACD" w:rsidRPr="00F01ACD" w:rsidRDefault="00F01ACD" w:rsidP="00941D93">
      <w:pPr>
        <w:tabs>
          <w:tab w:val="left" w:pos="1134"/>
        </w:tabs>
        <w:ind w:left="1134" w:hanging="425"/>
        <w:jc w:val="both"/>
        <w:rPr>
          <w:rFonts w:ascii="Arial" w:hAnsi="Arial" w:cs="Arial"/>
          <w:bCs/>
        </w:rPr>
      </w:pPr>
      <w:r w:rsidRPr="00F01ACD">
        <w:rPr>
          <w:rFonts w:ascii="Arial" w:hAnsi="Arial" w:cs="Arial"/>
          <w:bCs/>
        </w:rPr>
        <w:t>b.</w:t>
      </w:r>
      <w:r w:rsidRPr="00F01ACD">
        <w:rPr>
          <w:rFonts w:ascii="Arial" w:hAnsi="Arial" w:cs="Arial"/>
          <w:bCs/>
        </w:rPr>
        <w:tab/>
        <w:t xml:space="preserve">The </w:t>
      </w:r>
      <w:r w:rsidR="006330A4">
        <w:rPr>
          <w:rFonts w:ascii="Arial" w:hAnsi="Arial" w:cs="Arial"/>
          <w:bCs/>
        </w:rPr>
        <w:t>Supplier</w:t>
      </w:r>
      <w:r w:rsidRPr="00F01ACD">
        <w:rPr>
          <w:rFonts w:ascii="Arial" w:hAnsi="Arial" w:cs="Arial"/>
          <w:bCs/>
        </w:rPr>
        <w:t xml:space="preserve"> submitting a fully itemised and costed list of such loss, with supporting evidence, reasonably and actually incurred by the </w:t>
      </w:r>
      <w:r w:rsidR="006330A4">
        <w:rPr>
          <w:rFonts w:ascii="Arial" w:hAnsi="Arial" w:cs="Arial"/>
          <w:bCs/>
        </w:rPr>
        <w:t>Supplier</w:t>
      </w:r>
      <w:r w:rsidRPr="00F01ACD">
        <w:rPr>
          <w:rFonts w:ascii="Arial" w:hAnsi="Arial" w:cs="Arial"/>
          <w:bCs/>
        </w:rPr>
        <w:t xml:space="preserve"> as a result of the termination of the contract or relevant part.</w:t>
      </w:r>
    </w:p>
    <w:p w14:paraId="0EF62A6B" w14:textId="77777777" w:rsidR="00F01ACD" w:rsidRPr="00F01ACD" w:rsidRDefault="00F01ACD" w:rsidP="00F01ACD">
      <w:pPr>
        <w:ind w:left="-709"/>
        <w:jc w:val="both"/>
        <w:rPr>
          <w:rFonts w:ascii="Arial" w:hAnsi="Arial" w:cs="Arial"/>
          <w:bCs/>
        </w:rPr>
      </w:pPr>
    </w:p>
    <w:p w14:paraId="14C61534" w14:textId="75167654" w:rsidR="00F01ACD" w:rsidRPr="00F01ACD" w:rsidRDefault="00F01ACD" w:rsidP="00F01ACD">
      <w:pPr>
        <w:ind w:left="-709"/>
        <w:jc w:val="both"/>
        <w:rPr>
          <w:rFonts w:ascii="Arial" w:hAnsi="Arial" w:cs="Arial"/>
          <w:bCs/>
        </w:rPr>
      </w:pPr>
      <w:r w:rsidRPr="00F01ACD">
        <w:rPr>
          <w:rFonts w:ascii="Arial" w:hAnsi="Arial" w:cs="Arial"/>
          <w:bCs/>
        </w:rPr>
        <w:t xml:space="preserve">The </w:t>
      </w:r>
      <w:r w:rsidR="006330A4">
        <w:rPr>
          <w:rFonts w:ascii="Arial" w:hAnsi="Arial" w:cs="Arial"/>
          <w:bCs/>
        </w:rPr>
        <w:t>Buyer</w:t>
      </w:r>
      <w:r w:rsidRPr="00F01ACD">
        <w:rPr>
          <w:rFonts w:ascii="Arial" w:hAnsi="Arial" w:cs="Arial"/>
          <w:bCs/>
        </w:rPr>
        <w:t xml:space="preserve">’s total liability under the provisions of this Condition shall be limited to the total price of the </w:t>
      </w:r>
      <w:r w:rsidR="006330A4">
        <w:rPr>
          <w:rFonts w:ascii="Arial" w:hAnsi="Arial" w:cs="Arial"/>
          <w:bCs/>
        </w:rPr>
        <w:t>Supplier</w:t>
      </w:r>
      <w:r w:rsidRPr="00F01ACD">
        <w:rPr>
          <w:rFonts w:ascii="Arial" w:hAnsi="Arial" w:cs="Arial"/>
          <w:bCs/>
        </w:rPr>
        <w:t xml:space="preserve"> Deliverables payable under the contract (or relevant part), including any sums paid, due or becoming due to the </w:t>
      </w:r>
      <w:r w:rsidR="006330A4">
        <w:rPr>
          <w:rFonts w:ascii="Arial" w:hAnsi="Arial" w:cs="Arial"/>
          <w:bCs/>
        </w:rPr>
        <w:t>Supplier</w:t>
      </w:r>
      <w:r w:rsidRPr="00F01ACD">
        <w:rPr>
          <w:rFonts w:ascii="Arial" w:hAnsi="Arial" w:cs="Arial"/>
          <w:bCs/>
        </w:rPr>
        <w:t xml:space="preserve"> at the date of termination.</w:t>
      </w:r>
    </w:p>
    <w:p w14:paraId="0E282690" w14:textId="77777777" w:rsidR="00F01ACD" w:rsidRPr="00F01ACD" w:rsidRDefault="00F01ACD" w:rsidP="00F01ACD">
      <w:pPr>
        <w:ind w:left="-709"/>
        <w:jc w:val="both"/>
        <w:rPr>
          <w:rFonts w:ascii="Arial" w:hAnsi="Arial" w:cs="Arial"/>
          <w:bCs/>
        </w:rPr>
      </w:pPr>
    </w:p>
    <w:p w14:paraId="355C1E68" w14:textId="01498070" w:rsidR="00F01ACD" w:rsidRDefault="00F01ACD" w:rsidP="00F01ACD">
      <w:pPr>
        <w:ind w:left="-709"/>
        <w:jc w:val="both"/>
        <w:rPr>
          <w:rFonts w:ascii="Arial" w:hAnsi="Arial" w:cs="Arial"/>
          <w:bCs/>
        </w:rPr>
      </w:pPr>
      <w:r w:rsidRPr="00F01ACD">
        <w:rPr>
          <w:rFonts w:ascii="Arial" w:hAnsi="Arial" w:cs="Arial"/>
          <w:bCs/>
        </w:rPr>
        <w:t xml:space="preserve">Claims for payment under this Condition shall be submitted in accordance with the </w:t>
      </w:r>
      <w:r w:rsidR="006330A4">
        <w:rPr>
          <w:rFonts w:ascii="Arial" w:hAnsi="Arial" w:cs="Arial"/>
          <w:bCs/>
        </w:rPr>
        <w:t>Buyer</w:t>
      </w:r>
      <w:r w:rsidRPr="00F01ACD">
        <w:rPr>
          <w:rFonts w:ascii="Arial" w:hAnsi="Arial" w:cs="Arial"/>
          <w:bCs/>
        </w:rPr>
        <w:t>’s direction.</w:t>
      </w:r>
    </w:p>
    <w:p w14:paraId="151C5438" w14:textId="77777777" w:rsidR="00D654A0" w:rsidRDefault="00D654A0" w:rsidP="00D654A0">
      <w:pPr>
        <w:rPr>
          <w:rFonts w:ascii="Arial" w:hAnsi="Arial" w:cs="Arial"/>
          <w:b/>
          <w:sz w:val="22"/>
          <w:szCs w:val="22"/>
        </w:rPr>
      </w:pPr>
    </w:p>
    <w:p w14:paraId="7AD79A65" w14:textId="77777777" w:rsidR="00BB7EC4" w:rsidRDefault="00800943" w:rsidP="00D654A0">
      <w:pPr>
        <w:ind w:left="-709"/>
        <w:jc w:val="both"/>
        <w:rPr>
          <w:rFonts w:ascii="Arial" w:hAnsi="Arial" w:cs="Arial"/>
          <w:b/>
          <w:color w:val="365F91"/>
          <w:sz w:val="28"/>
          <w:szCs w:val="28"/>
        </w:rPr>
      </w:pPr>
      <w:r>
        <w:rPr>
          <w:rFonts w:ascii="Arial" w:hAnsi="Arial" w:cs="Arial"/>
          <w:b/>
          <w:color w:val="365F91"/>
          <w:sz w:val="28"/>
          <w:szCs w:val="28"/>
        </w:rPr>
        <w:t>Attachment 3 – Outline Implementation Plan</w:t>
      </w:r>
    </w:p>
    <w:p w14:paraId="144B5CB6" w14:textId="77777777" w:rsidR="00C06A29" w:rsidRDefault="00C06A29" w:rsidP="00D654A0">
      <w:pPr>
        <w:ind w:left="-709"/>
        <w:jc w:val="both"/>
        <w:rPr>
          <w:rFonts w:ascii="Arial" w:hAnsi="Arial" w:cs="Arial"/>
          <w:b/>
          <w:sz w:val="28"/>
          <w:szCs w:val="28"/>
        </w:rPr>
      </w:pPr>
    </w:p>
    <w:p w14:paraId="3C4AFB6B" w14:textId="07996FDD" w:rsidR="0066601B" w:rsidRPr="008C7413" w:rsidRDefault="008C7413" w:rsidP="00D654A0">
      <w:pPr>
        <w:ind w:left="-709"/>
        <w:jc w:val="both"/>
        <w:rPr>
          <w:rFonts w:ascii="Arial" w:hAnsi="Arial" w:cs="Arial"/>
          <w:bCs/>
          <w:sz w:val="28"/>
          <w:szCs w:val="28"/>
        </w:rPr>
      </w:pPr>
      <w:r w:rsidRPr="00E93436">
        <w:rPr>
          <w:rFonts w:ascii="Arial" w:hAnsi="Arial" w:cs="Arial"/>
          <w:bCs/>
          <w:sz w:val="28"/>
          <w:szCs w:val="28"/>
        </w:rPr>
        <w:t>Not applicable.</w:t>
      </w:r>
    </w:p>
    <w:p w14:paraId="239C12E9" w14:textId="77777777" w:rsidR="00BB7EC4" w:rsidRDefault="00BB7EC4">
      <w:pPr>
        <w:rPr>
          <w:rFonts w:ascii="Arial" w:hAnsi="Arial" w:cs="Arial"/>
          <w:sz w:val="28"/>
          <w:szCs w:val="28"/>
        </w:rPr>
      </w:pPr>
    </w:p>
    <w:tbl>
      <w:tblPr>
        <w:tblStyle w:val="TableGrid"/>
        <w:tblW w:w="10920" w:type="dxa"/>
        <w:tblInd w:w="-998" w:type="dxa"/>
        <w:tblLayout w:type="fixed"/>
        <w:tblLook w:val="04A0" w:firstRow="1" w:lastRow="0" w:firstColumn="1" w:lastColumn="0" w:noHBand="0" w:noVBand="1"/>
      </w:tblPr>
      <w:tblGrid>
        <w:gridCol w:w="708"/>
        <w:gridCol w:w="1560"/>
        <w:gridCol w:w="1702"/>
        <w:gridCol w:w="1844"/>
        <w:gridCol w:w="1560"/>
        <w:gridCol w:w="1986"/>
        <w:gridCol w:w="1560"/>
      </w:tblGrid>
      <w:tr w:rsidR="009C20C9" w14:paraId="2A08E8E6" w14:textId="77777777" w:rsidTr="00E93436">
        <w:trPr>
          <w:cnfStyle w:val="100000000000" w:firstRow="1" w:lastRow="0" w:firstColumn="0" w:lastColumn="0" w:oddVBand="0" w:evenVBand="0" w:oddHBand="0" w:evenHBand="0" w:firstRowFirstColumn="0" w:firstRowLastColumn="0" w:lastRowFirstColumn="0" w:lastRowLastColumn="0"/>
          <w:tblHeader/>
        </w:trPr>
        <w:tc>
          <w:tcPr>
            <w:tcW w:w="70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2D4E80B" w14:textId="42A1A215" w:rsidR="009C20C9" w:rsidRDefault="009C20C9">
            <w:pPr>
              <w:pStyle w:val="Heading2"/>
              <w:tabs>
                <w:tab w:val="left" w:pos="720"/>
              </w:tabs>
              <w:jc w:val="center"/>
              <w:textAlignment w:val="baseline"/>
              <w:outlineLvl w:val="1"/>
              <w:rPr>
                <w:rFonts w:cs="Arial"/>
                <w:b/>
                <w:sz w:val="21"/>
                <w:szCs w:val="21"/>
              </w:rPr>
            </w:pPr>
            <w:r>
              <w:rPr>
                <w:rFonts w:cs="Arial"/>
                <w:b/>
                <w:sz w:val="21"/>
                <w:szCs w:val="21"/>
              </w:rPr>
              <w:lastRenderedPageBreak/>
              <w:t>KPI</w:t>
            </w: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CD68EAA"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rPr>
              <w:t>Service Area</w:t>
            </w:r>
          </w:p>
        </w:tc>
        <w:tc>
          <w:tcPr>
            <w:tcW w:w="170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E2BF118"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rPr>
              <w:t>KPI description</w:t>
            </w:r>
          </w:p>
        </w:tc>
        <w:tc>
          <w:tcPr>
            <w:tcW w:w="18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CCEE53" w14:textId="77777777" w:rsidR="009C20C9" w:rsidRDefault="009C20C9">
            <w:pPr>
              <w:pStyle w:val="Heading2"/>
              <w:tabs>
                <w:tab w:val="left" w:pos="720"/>
              </w:tabs>
              <w:overflowPunct w:val="0"/>
              <w:autoSpaceDE w:val="0"/>
              <w:autoSpaceDN w:val="0"/>
              <w:jc w:val="center"/>
              <w:textAlignment w:val="baseline"/>
              <w:outlineLvl w:val="1"/>
              <w:rPr>
                <w:rFonts w:cs="Arial"/>
                <w:b/>
                <w:sz w:val="21"/>
                <w:szCs w:val="21"/>
              </w:rPr>
            </w:pPr>
          </w:p>
          <w:p w14:paraId="3EDFC05E"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rPr>
              <w:t>Required Performance</w:t>
            </w:r>
          </w:p>
          <w:p w14:paraId="28E3A44D"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highlight w:val="green"/>
              </w:rPr>
              <w:t>(GREEN)</w:t>
            </w: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22E2C2"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rPr>
              <w:t>Inadequate Performance</w:t>
            </w:r>
          </w:p>
          <w:p w14:paraId="1561FC94"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highlight w:val="red"/>
              </w:rPr>
              <w:t>(RED)</w:t>
            </w:r>
          </w:p>
        </w:tc>
        <w:tc>
          <w:tcPr>
            <w:tcW w:w="19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B2373E8" w14:textId="44B08315" w:rsidR="009C20C9" w:rsidRDefault="009C20C9">
            <w:pPr>
              <w:pStyle w:val="Heading2"/>
              <w:tabs>
                <w:tab w:val="left" w:pos="720"/>
              </w:tabs>
              <w:jc w:val="center"/>
              <w:textAlignment w:val="baseline"/>
              <w:outlineLvl w:val="1"/>
              <w:rPr>
                <w:rFonts w:cs="Arial"/>
                <w:b/>
                <w:sz w:val="21"/>
                <w:szCs w:val="21"/>
              </w:rPr>
            </w:pPr>
            <w:r>
              <w:rPr>
                <w:rFonts w:cs="Arial"/>
                <w:b/>
                <w:sz w:val="21"/>
                <w:szCs w:val="21"/>
              </w:rPr>
              <w:t>Result of non-compliance</w:t>
            </w:r>
            <w:r w:rsidR="00DC5CD9">
              <w:rPr>
                <w:rFonts w:cs="Arial"/>
                <w:b/>
                <w:sz w:val="21"/>
                <w:szCs w:val="21"/>
              </w:rPr>
              <w:t xml:space="preserve"> (limited to 5% of the total contract price)</w:t>
            </w: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2289AF" w14:textId="77777777" w:rsidR="009C20C9" w:rsidRDefault="009C20C9">
            <w:pPr>
              <w:pStyle w:val="Heading2"/>
              <w:tabs>
                <w:tab w:val="left" w:pos="720"/>
              </w:tabs>
              <w:jc w:val="center"/>
              <w:textAlignment w:val="baseline"/>
              <w:outlineLvl w:val="1"/>
              <w:rPr>
                <w:rFonts w:cs="Arial"/>
                <w:b/>
                <w:sz w:val="21"/>
                <w:szCs w:val="21"/>
              </w:rPr>
            </w:pPr>
            <w:r>
              <w:rPr>
                <w:rFonts w:cs="Arial"/>
                <w:b/>
                <w:sz w:val="21"/>
                <w:szCs w:val="21"/>
              </w:rPr>
              <w:t>For publishing on the transparency agenda</w:t>
            </w:r>
          </w:p>
        </w:tc>
      </w:tr>
      <w:tr w:rsidR="009C20C9" w14:paraId="1CFFC29D" w14:textId="77777777" w:rsidTr="00E93436">
        <w:trPr>
          <w:cnfStyle w:val="000000100000" w:firstRow="0" w:lastRow="0" w:firstColumn="0" w:lastColumn="0" w:oddVBand="0" w:evenVBand="0" w:oddHBand="1" w:evenHBand="0" w:firstRowFirstColumn="0" w:firstRowLastColumn="0" w:lastRowFirstColumn="0" w:lastRowLastColumn="0"/>
          <w:trHeight w:val="2776"/>
        </w:trPr>
        <w:tc>
          <w:tcPr>
            <w:tcW w:w="708" w:type="dxa"/>
            <w:tcBorders>
              <w:top w:val="single" w:sz="4" w:space="0" w:color="auto"/>
              <w:left w:val="single" w:sz="4" w:space="0" w:color="auto"/>
              <w:bottom w:val="single" w:sz="4" w:space="0" w:color="auto"/>
              <w:right w:val="single" w:sz="4" w:space="0" w:color="auto"/>
            </w:tcBorders>
            <w:vAlign w:val="center"/>
            <w:hideMark/>
          </w:tcPr>
          <w:p w14:paraId="32DB8FBB" w14:textId="77777777" w:rsidR="009C20C9" w:rsidRDefault="009C20C9">
            <w:pPr>
              <w:pStyle w:val="Heading2"/>
              <w:tabs>
                <w:tab w:val="left" w:pos="720"/>
              </w:tabs>
              <w:jc w:val="center"/>
              <w:textAlignment w:val="baseline"/>
              <w:outlineLvl w:val="1"/>
              <w:rPr>
                <w:rFonts w:cs="Arial"/>
                <w:b w:val="0"/>
                <w:sz w:val="22"/>
              </w:rPr>
            </w:pPr>
            <w:r>
              <w:rPr>
                <w:rFonts w:cs="Arial"/>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25BA0C" w14:textId="77777777" w:rsidR="009C20C9" w:rsidRDefault="009C20C9">
            <w:pPr>
              <w:textAlignment w:val="baseline"/>
              <w:rPr>
                <w:rFonts w:cs="Arial"/>
                <w:b/>
                <w:bCs/>
                <w:color w:val="000000"/>
                <w:szCs w:val="22"/>
              </w:rPr>
            </w:pPr>
            <w:r>
              <w:rPr>
                <w:rFonts w:cs="Arial"/>
                <w:b/>
                <w:bCs/>
                <w:color w:val="000000"/>
                <w:szCs w:val="22"/>
              </w:rPr>
              <w:t>Service Availability (Classroom)</w:t>
            </w:r>
          </w:p>
        </w:tc>
        <w:tc>
          <w:tcPr>
            <w:tcW w:w="1702" w:type="dxa"/>
            <w:tcBorders>
              <w:top w:val="single" w:sz="4" w:space="0" w:color="auto"/>
              <w:left w:val="single" w:sz="4" w:space="0" w:color="auto"/>
              <w:bottom w:val="single" w:sz="4" w:space="0" w:color="auto"/>
              <w:right w:val="single" w:sz="4" w:space="0" w:color="auto"/>
            </w:tcBorders>
            <w:vAlign w:val="center"/>
          </w:tcPr>
          <w:p w14:paraId="3E5F3248" w14:textId="77777777" w:rsidR="009C20C9" w:rsidRDefault="009C20C9">
            <w:pPr>
              <w:jc w:val="center"/>
              <w:textAlignment w:val="baseline"/>
              <w:rPr>
                <w:rFonts w:cs="Arial"/>
                <w:color w:val="000000"/>
                <w:szCs w:val="22"/>
              </w:rPr>
            </w:pPr>
            <w:r>
              <w:rPr>
                <w:rFonts w:cs="Arial"/>
                <w:color w:val="000000"/>
                <w:szCs w:val="22"/>
              </w:rPr>
              <w:t>Service availability</w:t>
            </w:r>
          </w:p>
          <w:p w14:paraId="6518B86A" w14:textId="77777777" w:rsidR="009C20C9" w:rsidRDefault="009C20C9">
            <w:pPr>
              <w:overflowPunct w:val="0"/>
              <w:autoSpaceDE w:val="0"/>
              <w:autoSpaceDN w:val="0"/>
              <w:adjustRightInd w:val="0"/>
              <w:jc w:val="center"/>
              <w:textAlignment w:val="baseline"/>
              <w:rPr>
                <w:rFonts w:cs="Arial"/>
                <w:color w:val="000000"/>
                <w:szCs w:val="22"/>
              </w:rPr>
            </w:pPr>
          </w:p>
          <w:p w14:paraId="0067A68F" w14:textId="77777777" w:rsidR="009C20C9" w:rsidRDefault="009C20C9">
            <w:pPr>
              <w:jc w:val="center"/>
              <w:textAlignment w:val="baseline"/>
              <w:rPr>
                <w:rFonts w:cs="Arial"/>
                <w:color w:val="000000"/>
                <w:szCs w:val="22"/>
              </w:rPr>
            </w:pPr>
            <w:r>
              <w:rPr>
                <w:rFonts w:cs="Arial"/>
                <w:b/>
                <w:bCs/>
                <w:color w:val="000000"/>
                <w:szCs w:val="22"/>
              </w:rPr>
              <w:t>(To support classroom-based service)</w:t>
            </w:r>
          </w:p>
          <w:p w14:paraId="236D6C94" w14:textId="77777777" w:rsidR="009C20C9" w:rsidRDefault="009C20C9">
            <w:pPr>
              <w:overflowPunct w:val="0"/>
              <w:autoSpaceDE w:val="0"/>
              <w:autoSpaceDN w:val="0"/>
              <w:adjustRightInd w:val="0"/>
              <w:jc w:val="center"/>
              <w:textAlignment w:val="baseline"/>
              <w:rPr>
                <w:rFonts w:cs="Arial"/>
                <w:color w:val="000000"/>
                <w:szCs w:val="22"/>
              </w:rPr>
            </w:pPr>
          </w:p>
          <w:p w14:paraId="37EB3F30" w14:textId="77777777" w:rsidR="009C20C9" w:rsidRDefault="009C20C9">
            <w:pPr>
              <w:jc w:val="center"/>
              <w:textAlignment w:val="baseline"/>
              <w:rPr>
                <w:rFonts w:cs="Arial"/>
                <w:color w:val="000000"/>
                <w:szCs w:val="22"/>
              </w:rPr>
            </w:pPr>
            <w:r>
              <w:rPr>
                <w:rFonts w:cs="Arial"/>
                <w:color w:val="000000"/>
                <w:szCs w:val="22"/>
              </w:rPr>
              <w:t>To be reported in the Monthly Service Report (Supplier self-monitoring)</w:t>
            </w:r>
          </w:p>
          <w:p w14:paraId="56E3D8FF" w14:textId="77777777" w:rsidR="009C20C9" w:rsidRDefault="009C20C9">
            <w:pPr>
              <w:overflowPunct w:val="0"/>
              <w:autoSpaceDE w:val="0"/>
              <w:autoSpaceDN w:val="0"/>
              <w:adjustRightInd w:val="0"/>
              <w:jc w:val="center"/>
              <w:textAlignment w:val="baseline"/>
              <w:rPr>
                <w:rFonts w:cs="Arial"/>
                <w:color w:val="000000"/>
                <w:szCs w:val="22"/>
              </w:rPr>
            </w:pPr>
          </w:p>
          <w:p w14:paraId="7E089031" w14:textId="77777777" w:rsidR="009C20C9" w:rsidRDefault="009C20C9">
            <w:pPr>
              <w:overflowPunct w:val="0"/>
              <w:autoSpaceDE w:val="0"/>
              <w:autoSpaceDN w:val="0"/>
              <w:adjustRightInd w:val="0"/>
              <w:jc w:val="center"/>
              <w:textAlignment w:val="baseline"/>
              <w:rPr>
                <w:rFonts w:cs="Arial"/>
                <w:color w:val="000000"/>
                <w:szCs w:val="22"/>
              </w:rPr>
            </w:pPr>
          </w:p>
        </w:tc>
        <w:tc>
          <w:tcPr>
            <w:tcW w:w="1844" w:type="dxa"/>
            <w:tcBorders>
              <w:top w:val="single" w:sz="4" w:space="0" w:color="auto"/>
              <w:left w:val="single" w:sz="4" w:space="0" w:color="auto"/>
              <w:bottom w:val="single" w:sz="4" w:space="0" w:color="auto"/>
              <w:right w:val="single" w:sz="4" w:space="0" w:color="auto"/>
            </w:tcBorders>
          </w:tcPr>
          <w:p w14:paraId="299094AC" w14:textId="77777777" w:rsidR="009C20C9" w:rsidRDefault="009C20C9">
            <w:pPr>
              <w:overflowPunct w:val="0"/>
              <w:autoSpaceDE w:val="0"/>
              <w:autoSpaceDN w:val="0"/>
              <w:adjustRightInd w:val="0"/>
              <w:jc w:val="center"/>
              <w:textAlignment w:val="baseline"/>
              <w:rPr>
                <w:rFonts w:cs="Arial"/>
                <w:color w:val="000000"/>
                <w:szCs w:val="22"/>
              </w:rPr>
            </w:pPr>
          </w:p>
          <w:p w14:paraId="2AA4617A" w14:textId="77777777" w:rsidR="009C20C9" w:rsidRDefault="009C20C9">
            <w:pPr>
              <w:jc w:val="center"/>
              <w:textAlignment w:val="baseline"/>
              <w:rPr>
                <w:rFonts w:cs="Arial"/>
                <w:color w:val="000000"/>
                <w:szCs w:val="22"/>
              </w:rPr>
            </w:pPr>
            <w:r>
              <w:rPr>
                <w:rFonts w:cs="Arial"/>
                <w:color w:val="000000"/>
                <w:szCs w:val="22"/>
              </w:rPr>
              <w:t>&gt;=95% classroom availability for &gt;=95% of the time</w:t>
            </w:r>
          </w:p>
          <w:p w14:paraId="7F3C5ABC" w14:textId="77777777" w:rsidR="009C20C9" w:rsidRDefault="009C20C9">
            <w:pPr>
              <w:overflowPunct w:val="0"/>
              <w:autoSpaceDE w:val="0"/>
              <w:autoSpaceDN w:val="0"/>
              <w:adjustRightInd w:val="0"/>
              <w:jc w:val="center"/>
              <w:textAlignment w:val="baseline"/>
              <w:rPr>
                <w:rFonts w:cs="Arial"/>
                <w:color w:val="000000"/>
                <w:szCs w:val="22"/>
              </w:rPr>
            </w:pPr>
          </w:p>
          <w:p w14:paraId="4971E132" w14:textId="77777777" w:rsidR="009C20C9" w:rsidRDefault="009C20C9">
            <w:pPr>
              <w:jc w:val="center"/>
              <w:textAlignment w:val="baseline"/>
              <w:rPr>
                <w:rFonts w:cs="Arial"/>
                <w:color w:val="000000"/>
                <w:szCs w:val="22"/>
              </w:rPr>
            </w:pPr>
            <w:r>
              <w:rPr>
                <w:rFonts w:cs="Arial"/>
                <w:color w:val="000000"/>
                <w:szCs w:val="22"/>
              </w:rPr>
              <w:t>To be measured</w:t>
            </w:r>
          </w:p>
          <w:p w14:paraId="30D92198" w14:textId="77777777" w:rsidR="009C20C9" w:rsidRDefault="009C20C9">
            <w:pPr>
              <w:jc w:val="center"/>
              <w:textAlignment w:val="baseline"/>
              <w:rPr>
                <w:rFonts w:cs="Arial"/>
                <w:color w:val="000000"/>
                <w:szCs w:val="22"/>
              </w:rPr>
            </w:pPr>
            <w:r>
              <w:rPr>
                <w:rFonts w:cs="Arial"/>
                <w:color w:val="000000"/>
                <w:szCs w:val="22"/>
              </w:rPr>
              <w:t>based on the time the service is available in classrooms measured against the time that the service should be available in classrooms</w:t>
            </w:r>
          </w:p>
          <w:p w14:paraId="14EA8350" w14:textId="77777777" w:rsidR="009C20C9" w:rsidRDefault="009C20C9">
            <w:pPr>
              <w:jc w:val="center"/>
              <w:textAlignment w:val="baseline"/>
              <w:rPr>
                <w:rFonts w:cs="Arial"/>
                <w:color w:val="000000"/>
                <w:szCs w:val="22"/>
              </w:rPr>
            </w:pPr>
            <w:r>
              <w:rPr>
                <w:rFonts w:cs="Arial"/>
                <w:color w:val="000000"/>
                <w:szCs w:val="22"/>
              </w:rPr>
              <w:t>(Standard working hours (Mon-Fri, 0900-1700 GMT excluding public holidays).</w:t>
            </w:r>
          </w:p>
          <w:p w14:paraId="03BC454B" w14:textId="77777777" w:rsidR="009C20C9" w:rsidRDefault="009C20C9">
            <w:pPr>
              <w:overflowPunct w:val="0"/>
              <w:autoSpaceDE w:val="0"/>
              <w:autoSpaceDN w:val="0"/>
              <w:adjustRightInd w:val="0"/>
              <w:jc w:val="center"/>
              <w:textAlignment w:val="baseline"/>
              <w:rPr>
                <w:rFonts w:cs="Arial"/>
                <w:color w:val="000000"/>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8BB0EAF" w14:textId="77777777" w:rsidR="009C20C9" w:rsidRDefault="009C20C9">
            <w:pPr>
              <w:overflowPunct w:val="0"/>
              <w:autoSpaceDE w:val="0"/>
              <w:autoSpaceDN w:val="0"/>
              <w:adjustRightInd w:val="0"/>
              <w:jc w:val="center"/>
              <w:textAlignment w:val="baseline"/>
              <w:rPr>
                <w:rFonts w:cs="Arial"/>
                <w:color w:val="000000"/>
                <w:szCs w:val="22"/>
              </w:rPr>
            </w:pPr>
          </w:p>
          <w:p w14:paraId="6B2F3181" w14:textId="77777777" w:rsidR="009C20C9" w:rsidRDefault="009C20C9">
            <w:pPr>
              <w:jc w:val="center"/>
              <w:textAlignment w:val="baseline"/>
              <w:rPr>
                <w:rFonts w:cs="Arial"/>
                <w:color w:val="000000"/>
                <w:szCs w:val="22"/>
              </w:rPr>
            </w:pPr>
            <w:r>
              <w:rPr>
                <w:rFonts w:cs="Arial"/>
                <w:color w:val="000000"/>
                <w:szCs w:val="22"/>
              </w:rPr>
              <w:t>Less than 95% classroom availability for less than 95% of the time</w:t>
            </w:r>
          </w:p>
          <w:p w14:paraId="0C8B0B37" w14:textId="77777777" w:rsidR="009C20C9" w:rsidRDefault="009C20C9">
            <w:pPr>
              <w:overflowPunct w:val="0"/>
              <w:autoSpaceDE w:val="0"/>
              <w:autoSpaceDN w:val="0"/>
              <w:adjustRightInd w:val="0"/>
              <w:jc w:val="center"/>
              <w:textAlignment w:val="baseline"/>
              <w:rPr>
                <w:rFonts w:cs="Arial"/>
                <w:color w:val="000000"/>
                <w:szCs w:val="22"/>
              </w:rPr>
            </w:pPr>
          </w:p>
          <w:p w14:paraId="4D39FF71" w14:textId="77777777" w:rsidR="009C20C9" w:rsidRDefault="009C20C9">
            <w:pPr>
              <w:overflowPunct w:val="0"/>
              <w:autoSpaceDE w:val="0"/>
              <w:autoSpaceDN w:val="0"/>
              <w:adjustRightInd w:val="0"/>
              <w:jc w:val="center"/>
              <w:textAlignment w:val="baseline"/>
              <w:rPr>
                <w:rFonts w:cs="Arial"/>
                <w:color w:val="000000"/>
                <w:szCs w:val="22"/>
              </w:rPr>
            </w:pPr>
          </w:p>
          <w:p w14:paraId="45097050" w14:textId="77777777" w:rsidR="009C20C9" w:rsidRDefault="009C20C9">
            <w:pPr>
              <w:overflowPunct w:val="0"/>
              <w:autoSpaceDE w:val="0"/>
              <w:autoSpaceDN w:val="0"/>
              <w:adjustRightInd w:val="0"/>
              <w:jc w:val="center"/>
              <w:textAlignment w:val="baseline"/>
              <w:rPr>
                <w:rFonts w:cs="Arial"/>
                <w:color w:val="000000"/>
                <w:szCs w:val="22"/>
              </w:rPr>
            </w:pPr>
          </w:p>
        </w:tc>
        <w:tc>
          <w:tcPr>
            <w:tcW w:w="1986" w:type="dxa"/>
            <w:tcBorders>
              <w:top w:val="single" w:sz="4" w:space="0" w:color="auto"/>
              <w:left w:val="single" w:sz="4" w:space="0" w:color="auto"/>
              <w:bottom w:val="single" w:sz="4" w:space="0" w:color="auto"/>
              <w:right w:val="single" w:sz="4" w:space="0" w:color="auto"/>
            </w:tcBorders>
            <w:vAlign w:val="center"/>
          </w:tcPr>
          <w:p w14:paraId="162673DF" w14:textId="77777777" w:rsidR="009C20C9" w:rsidRDefault="009C20C9">
            <w:pPr>
              <w:jc w:val="center"/>
              <w:textAlignment w:val="baseline"/>
              <w:rPr>
                <w:rFonts w:cs="Arial"/>
                <w:color w:val="000000"/>
                <w:szCs w:val="22"/>
              </w:rPr>
            </w:pPr>
            <w:r>
              <w:rPr>
                <w:rFonts w:cs="Arial"/>
                <w:color w:val="000000"/>
                <w:szCs w:val="22"/>
              </w:rPr>
              <w:t>For each reporting period, in the event of a shortfall against this KPI, a payment deduction of (95% minus the actual availability achieved) as a percentage shall be deducted from the next monthly service payment.</w:t>
            </w:r>
          </w:p>
          <w:p w14:paraId="5C37FE70" w14:textId="77777777" w:rsidR="009C20C9" w:rsidRDefault="009C20C9">
            <w:pPr>
              <w:overflowPunct w:val="0"/>
              <w:autoSpaceDE w:val="0"/>
              <w:autoSpaceDN w:val="0"/>
              <w:adjustRightInd w:val="0"/>
              <w:textAlignment w:val="baseline"/>
              <w:rPr>
                <w:rFonts w:cs="Arial"/>
                <w:color w:val="000000"/>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B28F304" w14:textId="77777777" w:rsidR="009C20C9" w:rsidRDefault="009C20C9">
            <w:pPr>
              <w:jc w:val="center"/>
              <w:textAlignment w:val="baseline"/>
              <w:rPr>
                <w:rFonts w:cs="Arial"/>
                <w:color w:val="000000"/>
                <w:szCs w:val="22"/>
              </w:rPr>
            </w:pPr>
            <w:r>
              <w:rPr>
                <w:rFonts w:cs="Arial"/>
                <w:color w:val="000000"/>
                <w:szCs w:val="22"/>
              </w:rPr>
              <w:t>Yes</w:t>
            </w:r>
          </w:p>
        </w:tc>
      </w:tr>
      <w:tr w:rsidR="009C20C9" w14:paraId="6EAF9229" w14:textId="77777777" w:rsidTr="00E93436">
        <w:tc>
          <w:tcPr>
            <w:tcW w:w="708" w:type="dxa"/>
            <w:tcBorders>
              <w:top w:val="single" w:sz="4" w:space="0" w:color="auto"/>
              <w:left w:val="single" w:sz="4" w:space="0" w:color="auto"/>
              <w:bottom w:val="single" w:sz="4" w:space="0" w:color="auto"/>
              <w:right w:val="single" w:sz="4" w:space="0" w:color="auto"/>
            </w:tcBorders>
            <w:vAlign w:val="center"/>
            <w:hideMark/>
          </w:tcPr>
          <w:p w14:paraId="1AD9B2B7" w14:textId="77777777" w:rsidR="009C20C9" w:rsidRDefault="009C20C9">
            <w:pPr>
              <w:pStyle w:val="Heading2"/>
              <w:tabs>
                <w:tab w:val="left" w:pos="720"/>
              </w:tabs>
              <w:jc w:val="center"/>
              <w:textAlignment w:val="baseline"/>
              <w:outlineLvl w:val="1"/>
              <w:rPr>
                <w:rFonts w:cs="Arial"/>
              </w:rPr>
            </w:pPr>
            <w:r>
              <w:rPr>
                <w:rFonts w:cs="Arial"/>
              </w:rPr>
              <w:lastRenderedPageBreak/>
              <w:t>2</w:t>
            </w:r>
          </w:p>
        </w:tc>
        <w:tc>
          <w:tcPr>
            <w:tcW w:w="1560" w:type="dxa"/>
            <w:tcBorders>
              <w:top w:val="single" w:sz="4" w:space="0" w:color="auto"/>
              <w:left w:val="single" w:sz="4" w:space="0" w:color="auto"/>
              <w:bottom w:val="single" w:sz="4" w:space="0" w:color="auto"/>
              <w:right w:val="single" w:sz="4" w:space="0" w:color="auto"/>
            </w:tcBorders>
            <w:vAlign w:val="center"/>
          </w:tcPr>
          <w:p w14:paraId="2CA9DA5E" w14:textId="77777777" w:rsidR="009C20C9" w:rsidRDefault="009C20C9">
            <w:pPr>
              <w:overflowPunct w:val="0"/>
              <w:autoSpaceDE w:val="0"/>
              <w:autoSpaceDN w:val="0"/>
              <w:adjustRightInd w:val="0"/>
              <w:jc w:val="center"/>
              <w:textAlignment w:val="baseline"/>
              <w:rPr>
                <w:rFonts w:cs="Arial"/>
                <w:color w:val="000000"/>
                <w:szCs w:val="22"/>
              </w:rPr>
            </w:pPr>
          </w:p>
          <w:p w14:paraId="0B2B115B" w14:textId="77777777" w:rsidR="009C20C9" w:rsidRDefault="009C20C9">
            <w:pPr>
              <w:jc w:val="center"/>
              <w:textAlignment w:val="baseline"/>
              <w:rPr>
                <w:rFonts w:cs="Arial"/>
                <w:b/>
                <w:bCs/>
                <w:color w:val="000000"/>
                <w:szCs w:val="22"/>
              </w:rPr>
            </w:pPr>
            <w:r>
              <w:rPr>
                <w:rFonts w:cs="Arial"/>
                <w:b/>
                <w:bCs/>
                <w:color w:val="000000"/>
                <w:szCs w:val="22"/>
              </w:rPr>
              <w:t>Service Availability (Field)</w:t>
            </w:r>
          </w:p>
          <w:p w14:paraId="0E45954C" w14:textId="77777777" w:rsidR="009C20C9" w:rsidRDefault="009C20C9">
            <w:pPr>
              <w:overflowPunct w:val="0"/>
              <w:autoSpaceDE w:val="0"/>
              <w:autoSpaceDN w:val="0"/>
              <w:adjustRightInd w:val="0"/>
              <w:jc w:val="center"/>
              <w:textAlignment w:val="baseline"/>
              <w:rPr>
                <w:rFonts w:cs="Arial"/>
                <w:color w:val="000000"/>
                <w:szCs w:val="22"/>
              </w:rPr>
            </w:pPr>
          </w:p>
        </w:tc>
        <w:tc>
          <w:tcPr>
            <w:tcW w:w="1702" w:type="dxa"/>
            <w:tcBorders>
              <w:top w:val="single" w:sz="4" w:space="0" w:color="auto"/>
              <w:left w:val="single" w:sz="4" w:space="0" w:color="auto"/>
              <w:bottom w:val="single" w:sz="4" w:space="0" w:color="auto"/>
              <w:right w:val="single" w:sz="4" w:space="0" w:color="auto"/>
            </w:tcBorders>
            <w:vAlign w:val="center"/>
          </w:tcPr>
          <w:p w14:paraId="1E7D31CB" w14:textId="77777777" w:rsidR="009C20C9" w:rsidRDefault="009C20C9">
            <w:pPr>
              <w:jc w:val="center"/>
              <w:textAlignment w:val="baseline"/>
              <w:rPr>
                <w:rFonts w:cs="Arial"/>
                <w:color w:val="000000"/>
                <w:szCs w:val="22"/>
              </w:rPr>
            </w:pPr>
            <w:r>
              <w:rPr>
                <w:rFonts w:cs="Arial"/>
                <w:color w:val="000000"/>
                <w:szCs w:val="22"/>
              </w:rPr>
              <w:t>Service availability</w:t>
            </w:r>
          </w:p>
          <w:p w14:paraId="43EC0087" w14:textId="77777777" w:rsidR="009C20C9" w:rsidRDefault="009C20C9">
            <w:pPr>
              <w:overflowPunct w:val="0"/>
              <w:autoSpaceDE w:val="0"/>
              <w:autoSpaceDN w:val="0"/>
              <w:adjustRightInd w:val="0"/>
              <w:jc w:val="center"/>
              <w:textAlignment w:val="baseline"/>
              <w:rPr>
                <w:rFonts w:cs="Arial"/>
                <w:color w:val="000000"/>
                <w:szCs w:val="22"/>
              </w:rPr>
            </w:pPr>
          </w:p>
          <w:p w14:paraId="4FDD1555" w14:textId="77777777" w:rsidR="009C20C9" w:rsidRDefault="009C20C9">
            <w:pPr>
              <w:jc w:val="center"/>
              <w:textAlignment w:val="baseline"/>
              <w:rPr>
                <w:rFonts w:cs="Arial"/>
                <w:b/>
                <w:bCs/>
                <w:color w:val="000000"/>
                <w:szCs w:val="22"/>
              </w:rPr>
            </w:pPr>
            <w:r>
              <w:rPr>
                <w:rFonts w:cs="Arial"/>
                <w:b/>
                <w:bCs/>
                <w:color w:val="000000"/>
                <w:szCs w:val="22"/>
              </w:rPr>
              <w:t>(To support field-based training)</w:t>
            </w:r>
          </w:p>
          <w:p w14:paraId="6F8832FF" w14:textId="77777777" w:rsidR="009C20C9" w:rsidRDefault="009C20C9">
            <w:pPr>
              <w:overflowPunct w:val="0"/>
              <w:autoSpaceDE w:val="0"/>
              <w:autoSpaceDN w:val="0"/>
              <w:adjustRightInd w:val="0"/>
              <w:jc w:val="center"/>
              <w:textAlignment w:val="baseline"/>
              <w:rPr>
                <w:rFonts w:cs="Arial"/>
                <w:color w:val="000000"/>
                <w:szCs w:val="22"/>
                <w:highlight w:val="yellow"/>
              </w:rPr>
            </w:pPr>
          </w:p>
          <w:p w14:paraId="571947A9" w14:textId="77777777" w:rsidR="009C20C9" w:rsidRDefault="009C20C9">
            <w:pPr>
              <w:jc w:val="center"/>
              <w:textAlignment w:val="baseline"/>
              <w:rPr>
                <w:rFonts w:cs="Arial"/>
                <w:color w:val="000000"/>
                <w:szCs w:val="22"/>
              </w:rPr>
            </w:pPr>
            <w:r>
              <w:rPr>
                <w:rFonts w:cs="Arial"/>
                <w:color w:val="000000"/>
                <w:szCs w:val="22"/>
              </w:rPr>
              <w:t>The service is to be made available in accordance with the scheduled exercises.</w:t>
            </w:r>
          </w:p>
          <w:p w14:paraId="7FDF154D" w14:textId="77777777" w:rsidR="009C20C9" w:rsidRDefault="009C20C9">
            <w:pPr>
              <w:jc w:val="center"/>
              <w:textAlignment w:val="baseline"/>
              <w:rPr>
                <w:rFonts w:cs="Arial"/>
                <w:color w:val="000000"/>
                <w:szCs w:val="22"/>
              </w:rPr>
            </w:pPr>
            <w:r>
              <w:rPr>
                <w:rFonts w:cs="Arial"/>
                <w:color w:val="000000"/>
                <w:szCs w:val="22"/>
              </w:rPr>
              <w:t>Each Exercise routinely lasts approximately four weeks, plus ~1 week in the build phase in the week before the Exercise and ~1 week close down after the exercise, with a requirement for the service to be provided for the full duration.</w:t>
            </w:r>
          </w:p>
          <w:p w14:paraId="2C41354B" w14:textId="77777777" w:rsidR="009C20C9" w:rsidRDefault="009C20C9">
            <w:pPr>
              <w:overflowPunct w:val="0"/>
              <w:autoSpaceDE w:val="0"/>
              <w:autoSpaceDN w:val="0"/>
              <w:adjustRightInd w:val="0"/>
              <w:jc w:val="center"/>
              <w:textAlignment w:val="baseline"/>
              <w:rPr>
                <w:rFonts w:cs="Arial"/>
                <w:color w:val="000000"/>
                <w:szCs w:val="22"/>
              </w:rPr>
            </w:pPr>
          </w:p>
          <w:p w14:paraId="5CA63DB5" w14:textId="77777777" w:rsidR="009C20C9" w:rsidRDefault="009C20C9">
            <w:pPr>
              <w:jc w:val="center"/>
              <w:textAlignment w:val="baseline"/>
              <w:rPr>
                <w:rFonts w:cs="Arial"/>
                <w:color w:val="000000"/>
                <w:szCs w:val="22"/>
              </w:rPr>
            </w:pPr>
            <w:r>
              <w:rPr>
                <w:rFonts w:cs="Arial"/>
                <w:color w:val="000000"/>
                <w:szCs w:val="22"/>
              </w:rPr>
              <w:t>To be reported in the Monthly Service Report (Supplier self-monitoring)</w:t>
            </w:r>
          </w:p>
          <w:p w14:paraId="709A432F" w14:textId="77777777" w:rsidR="009C20C9" w:rsidRDefault="009C20C9">
            <w:pPr>
              <w:overflowPunct w:val="0"/>
              <w:autoSpaceDE w:val="0"/>
              <w:autoSpaceDN w:val="0"/>
              <w:adjustRightInd w:val="0"/>
              <w:jc w:val="center"/>
              <w:textAlignment w:val="baseline"/>
              <w:rPr>
                <w:rFonts w:cs="Arial"/>
                <w:color w:val="000000"/>
                <w:szCs w:val="22"/>
              </w:rPr>
            </w:pPr>
          </w:p>
        </w:tc>
        <w:tc>
          <w:tcPr>
            <w:tcW w:w="1844" w:type="dxa"/>
            <w:tcBorders>
              <w:top w:val="single" w:sz="4" w:space="0" w:color="auto"/>
              <w:left w:val="single" w:sz="4" w:space="0" w:color="auto"/>
              <w:bottom w:val="single" w:sz="4" w:space="0" w:color="auto"/>
              <w:right w:val="single" w:sz="4" w:space="0" w:color="auto"/>
            </w:tcBorders>
          </w:tcPr>
          <w:p w14:paraId="69105AA2" w14:textId="77777777" w:rsidR="009C20C9" w:rsidRDefault="009C20C9">
            <w:pPr>
              <w:overflowPunct w:val="0"/>
              <w:autoSpaceDE w:val="0"/>
              <w:autoSpaceDN w:val="0"/>
              <w:adjustRightInd w:val="0"/>
              <w:jc w:val="center"/>
              <w:textAlignment w:val="baseline"/>
              <w:rPr>
                <w:rFonts w:cs="Arial"/>
                <w:color w:val="000000"/>
                <w:szCs w:val="22"/>
              </w:rPr>
            </w:pPr>
          </w:p>
          <w:p w14:paraId="3371DCBB" w14:textId="77777777" w:rsidR="009C20C9" w:rsidRDefault="009C20C9">
            <w:pPr>
              <w:jc w:val="center"/>
              <w:textAlignment w:val="baseline"/>
              <w:rPr>
                <w:rFonts w:cs="Arial"/>
                <w:color w:val="000000"/>
                <w:szCs w:val="22"/>
              </w:rPr>
            </w:pPr>
            <w:r>
              <w:rPr>
                <w:rFonts w:cs="Arial"/>
                <w:color w:val="000000"/>
                <w:szCs w:val="22"/>
              </w:rPr>
              <w:t>&gt;=99% availability for the scheduled exercise</w:t>
            </w:r>
          </w:p>
          <w:p w14:paraId="322DD0A5" w14:textId="77777777" w:rsidR="009C20C9" w:rsidRDefault="009C20C9">
            <w:pPr>
              <w:overflowPunct w:val="0"/>
              <w:autoSpaceDE w:val="0"/>
              <w:autoSpaceDN w:val="0"/>
              <w:adjustRightInd w:val="0"/>
              <w:jc w:val="center"/>
              <w:textAlignment w:val="baseline"/>
              <w:rPr>
                <w:rFonts w:cs="Arial"/>
                <w:color w:val="000000"/>
                <w:szCs w:val="22"/>
              </w:rPr>
            </w:pPr>
          </w:p>
          <w:p w14:paraId="22AA1433" w14:textId="77777777" w:rsidR="009C20C9" w:rsidRDefault="009C20C9">
            <w:pPr>
              <w:jc w:val="center"/>
              <w:textAlignment w:val="baseline"/>
              <w:rPr>
                <w:rFonts w:cs="Arial"/>
                <w:color w:val="000000"/>
                <w:szCs w:val="22"/>
              </w:rPr>
            </w:pPr>
            <w:r>
              <w:rPr>
                <w:rFonts w:cs="Arial"/>
                <w:color w:val="000000"/>
                <w:szCs w:val="22"/>
              </w:rPr>
              <w:t>To be measured</w:t>
            </w:r>
          </w:p>
          <w:p w14:paraId="71D59C3A" w14:textId="77777777" w:rsidR="009C20C9" w:rsidRDefault="009C20C9">
            <w:pPr>
              <w:jc w:val="center"/>
              <w:textAlignment w:val="baseline"/>
              <w:rPr>
                <w:rFonts w:cs="Arial"/>
                <w:color w:val="000000"/>
                <w:szCs w:val="22"/>
              </w:rPr>
            </w:pPr>
            <w:r>
              <w:rPr>
                <w:rFonts w:cs="Arial"/>
                <w:color w:val="000000"/>
                <w:szCs w:val="22"/>
              </w:rPr>
              <w:t>based on the time the service is available measured against the time that the service should be available.</w:t>
            </w:r>
          </w:p>
        </w:tc>
        <w:tc>
          <w:tcPr>
            <w:tcW w:w="1560" w:type="dxa"/>
            <w:tcBorders>
              <w:top w:val="single" w:sz="4" w:space="0" w:color="auto"/>
              <w:left w:val="single" w:sz="4" w:space="0" w:color="auto"/>
              <w:bottom w:val="single" w:sz="4" w:space="0" w:color="auto"/>
              <w:right w:val="single" w:sz="4" w:space="0" w:color="auto"/>
            </w:tcBorders>
            <w:vAlign w:val="center"/>
          </w:tcPr>
          <w:p w14:paraId="2AD743A6" w14:textId="77777777" w:rsidR="009C20C9" w:rsidRDefault="009C20C9">
            <w:pPr>
              <w:overflowPunct w:val="0"/>
              <w:autoSpaceDE w:val="0"/>
              <w:autoSpaceDN w:val="0"/>
              <w:adjustRightInd w:val="0"/>
              <w:jc w:val="center"/>
              <w:textAlignment w:val="baseline"/>
              <w:rPr>
                <w:rFonts w:cs="Arial"/>
                <w:color w:val="000000"/>
                <w:szCs w:val="22"/>
              </w:rPr>
            </w:pPr>
          </w:p>
          <w:p w14:paraId="1F4B0469" w14:textId="77777777" w:rsidR="009C20C9" w:rsidRDefault="009C20C9">
            <w:pPr>
              <w:jc w:val="center"/>
              <w:textAlignment w:val="baseline"/>
              <w:rPr>
                <w:rFonts w:cs="Arial"/>
                <w:color w:val="000000"/>
                <w:szCs w:val="22"/>
              </w:rPr>
            </w:pPr>
            <w:r>
              <w:rPr>
                <w:rFonts w:cs="Arial"/>
                <w:color w:val="000000"/>
                <w:szCs w:val="22"/>
              </w:rPr>
              <w:t>Less than 99% availability for the scheduled exercise</w:t>
            </w:r>
          </w:p>
          <w:p w14:paraId="1BF4E01A" w14:textId="77777777" w:rsidR="009C20C9" w:rsidRDefault="009C20C9">
            <w:pPr>
              <w:overflowPunct w:val="0"/>
              <w:autoSpaceDE w:val="0"/>
              <w:autoSpaceDN w:val="0"/>
              <w:adjustRightInd w:val="0"/>
              <w:jc w:val="center"/>
              <w:textAlignment w:val="baseline"/>
              <w:rPr>
                <w:rFonts w:cs="Arial"/>
                <w:color w:val="000000"/>
                <w:szCs w:val="22"/>
              </w:rPr>
            </w:pPr>
          </w:p>
          <w:p w14:paraId="1C460284" w14:textId="77777777" w:rsidR="009C20C9" w:rsidRDefault="009C20C9">
            <w:pPr>
              <w:overflowPunct w:val="0"/>
              <w:autoSpaceDE w:val="0"/>
              <w:autoSpaceDN w:val="0"/>
              <w:adjustRightInd w:val="0"/>
              <w:jc w:val="center"/>
              <w:textAlignment w:val="baseline"/>
              <w:rPr>
                <w:rFonts w:cs="Arial"/>
                <w:color w:val="000000"/>
                <w:szCs w:val="22"/>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44DB36DA" w14:textId="77777777" w:rsidR="009C20C9" w:rsidRDefault="009C20C9">
            <w:pPr>
              <w:jc w:val="center"/>
              <w:textAlignment w:val="baseline"/>
              <w:rPr>
                <w:rFonts w:cs="Arial"/>
                <w:color w:val="000000"/>
                <w:szCs w:val="22"/>
              </w:rPr>
            </w:pPr>
            <w:r>
              <w:rPr>
                <w:rFonts w:cs="Arial"/>
                <w:color w:val="000000"/>
                <w:szCs w:val="22"/>
              </w:rPr>
              <w:t>For each reporting period, in the event of a shortfall against this KPI, a payment deduction of (99% minus the actual availability achieved) as a percentage shall be deducted from the next monthly service payment.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D42C2D" w14:textId="77777777" w:rsidR="009C20C9" w:rsidRDefault="009C20C9">
            <w:pPr>
              <w:jc w:val="center"/>
              <w:textAlignment w:val="baseline"/>
              <w:rPr>
                <w:rFonts w:cs="Arial"/>
                <w:color w:val="000000"/>
                <w:szCs w:val="22"/>
              </w:rPr>
            </w:pPr>
            <w:r>
              <w:rPr>
                <w:rFonts w:cs="Arial"/>
                <w:color w:val="000000"/>
                <w:szCs w:val="22"/>
              </w:rPr>
              <w:t>Yes</w:t>
            </w:r>
          </w:p>
        </w:tc>
      </w:tr>
      <w:tr w:rsidR="009C20C9" w14:paraId="19ADE838" w14:textId="77777777" w:rsidTr="00E93436">
        <w:trPr>
          <w:cnfStyle w:val="000000100000" w:firstRow="0" w:lastRow="0" w:firstColumn="0" w:lastColumn="0" w:oddVBand="0" w:evenVBand="0" w:oddHBand="1" w:evenHBand="0" w:firstRowFirstColumn="0" w:firstRowLastColumn="0" w:lastRowFirstColumn="0" w:lastRowLastColumn="0"/>
        </w:trPr>
        <w:tc>
          <w:tcPr>
            <w:tcW w:w="708" w:type="dxa"/>
            <w:tcBorders>
              <w:top w:val="single" w:sz="4" w:space="0" w:color="auto"/>
              <w:left w:val="single" w:sz="4" w:space="0" w:color="auto"/>
              <w:bottom w:val="single" w:sz="4" w:space="0" w:color="auto"/>
              <w:right w:val="single" w:sz="4" w:space="0" w:color="auto"/>
            </w:tcBorders>
            <w:vAlign w:val="center"/>
            <w:hideMark/>
          </w:tcPr>
          <w:p w14:paraId="60872A99" w14:textId="77777777" w:rsidR="009C20C9" w:rsidRDefault="009C20C9">
            <w:pPr>
              <w:pStyle w:val="Heading2"/>
              <w:tabs>
                <w:tab w:val="left" w:pos="720"/>
              </w:tabs>
              <w:jc w:val="center"/>
              <w:textAlignment w:val="baseline"/>
              <w:outlineLvl w:val="1"/>
              <w:rPr>
                <w:rFonts w:cs="Arial"/>
              </w:rPr>
            </w:pPr>
            <w:r>
              <w:rPr>
                <w:rFonts w:cs="Arial"/>
              </w:rPr>
              <w:lastRenderedPageBreak/>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7A2B97" w14:textId="77777777" w:rsidR="009C20C9" w:rsidRDefault="009C20C9">
            <w:pPr>
              <w:pStyle w:val="Heading2"/>
              <w:tabs>
                <w:tab w:val="left" w:pos="720"/>
              </w:tabs>
              <w:jc w:val="center"/>
              <w:textAlignment w:val="baseline"/>
              <w:outlineLvl w:val="1"/>
              <w:rPr>
                <w:rFonts w:cs="Arial"/>
              </w:rPr>
            </w:pPr>
            <w:r>
              <w:rPr>
                <w:rFonts w:cs="Arial"/>
              </w:rPr>
              <w:t>Response time to incidents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5E70AEF" w14:textId="77777777" w:rsidR="009C20C9" w:rsidRDefault="009C20C9">
            <w:pPr>
              <w:pStyle w:val="Heading2"/>
              <w:tabs>
                <w:tab w:val="left" w:pos="720"/>
              </w:tabs>
              <w:jc w:val="center"/>
              <w:textAlignment w:val="baseline"/>
              <w:outlineLvl w:val="1"/>
              <w:rPr>
                <w:rFonts w:cs="Arial"/>
              </w:rPr>
            </w:pPr>
            <w:r>
              <w:rPr>
                <w:rFonts w:cs="Arial"/>
              </w:rPr>
              <w:t>Performance against the response times detailed in section 6 to be reported in the Monthly Service Report (Supplier self-monitoring).</w:t>
            </w:r>
          </w:p>
        </w:tc>
        <w:tc>
          <w:tcPr>
            <w:tcW w:w="1844" w:type="dxa"/>
            <w:tcBorders>
              <w:top w:val="single" w:sz="4" w:space="0" w:color="auto"/>
              <w:left w:val="single" w:sz="4" w:space="0" w:color="auto"/>
              <w:bottom w:val="single" w:sz="4" w:space="0" w:color="auto"/>
              <w:right w:val="single" w:sz="4" w:space="0" w:color="auto"/>
            </w:tcBorders>
          </w:tcPr>
          <w:p w14:paraId="7B9B4CCF" w14:textId="77777777" w:rsidR="009C20C9" w:rsidRDefault="009C20C9">
            <w:pPr>
              <w:pStyle w:val="Heading2"/>
              <w:tabs>
                <w:tab w:val="left" w:pos="720"/>
              </w:tabs>
              <w:overflowPunct w:val="0"/>
              <w:autoSpaceDE w:val="0"/>
              <w:autoSpaceDN w:val="0"/>
              <w:jc w:val="center"/>
              <w:textAlignment w:val="baseline"/>
              <w:outlineLvl w:val="1"/>
              <w:rPr>
                <w:rFonts w:cs="Arial"/>
              </w:rPr>
            </w:pPr>
          </w:p>
          <w:p w14:paraId="0FDEA72D" w14:textId="77777777" w:rsidR="009C20C9" w:rsidRDefault="009C20C9">
            <w:pPr>
              <w:pStyle w:val="Heading2"/>
              <w:tabs>
                <w:tab w:val="left" w:pos="720"/>
              </w:tabs>
              <w:jc w:val="center"/>
              <w:textAlignment w:val="baseline"/>
              <w:outlineLvl w:val="1"/>
              <w:rPr>
                <w:rFonts w:cs="Arial"/>
              </w:rPr>
            </w:pPr>
            <w:r>
              <w:rPr>
                <w:rFonts w:cs="Arial"/>
              </w:rPr>
              <w:t>As detailed in section 6, Table 1 – Response Times.</w:t>
            </w:r>
          </w:p>
          <w:p w14:paraId="6BC01421" w14:textId="77777777" w:rsidR="009C20C9" w:rsidRDefault="009C20C9">
            <w:pPr>
              <w:pStyle w:val="Heading2"/>
              <w:tabs>
                <w:tab w:val="left" w:pos="720"/>
              </w:tabs>
              <w:overflowPunct w:val="0"/>
              <w:autoSpaceDE w:val="0"/>
              <w:autoSpaceDN w:val="0"/>
              <w:jc w:val="center"/>
              <w:textAlignment w:val="baseline"/>
              <w:outlineLvl w:val="1"/>
              <w:rPr>
                <w:rFonts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42D12B53" w14:textId="77777777" w:rsidR="009C20C9" w:rsidRDefault="009C20C9">
            <w:pPr>
              <w:pStyle w:val="Heading2"/>
              <w:tabs>
                <w:tab w:val="left" w:pos="720"/>
              </w:tabs>
              <w:overflowPunct w:val="0"/>
              <w:autoSpaceDE w:val="0"/>
              <w:autoSpaceDN w:val="0"/>
              <w:jc w:val="center"/>
              <w:textAlignment w:val="baseline"/>
              <w:outlineLvl w:val="1"/>
              <w:rPr>
                <w:rFonts w:cs="Arial"/>
              </w:rPr>
            </w:pPr>
          </w:p>
          <w:p w14:paraId="6D77FA5F" w14:textId="77777777" w:rsidR="009C20C9" w:rsidRDefault="009C20C9">
            <w:pPr>
              <w:pStyle w:val="Heading2"/>
              <w:tabs>
                <w:tab w:val="left" w:pos="720"/>
              </w:tabs>
              <w:overflowPunct w:val="0"/>
              <w:autoSpaceDE w:val="0"/>
              <w:autoSpaceDN w:val="0"/>
              <w:jc w:val="center"/>
              <w:textAlignment w:val="baseline"/>
              <w:outlineLvl w:val="1"/>
              <w:rPr>
                <w:rFonts w:cs="Arial"/>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2ECD0BF1" w14:textId="77777777" w:rsidR="009C20C9" w:rsidRDefault="009C20C9">
            <w:pPr>
              <w:spacing w:after="240"/>
              <w:jc w:val="center"/>
              <w:textAlignment w:val="baseline"/>
              <w:rPr>
                <w:rFonts w:eastAsia="Calibri" w:cs="Arial"/>
                <w:szCs w:val="22"/>
              </w:rPr>
            </w:pPr>
            <w:r>
              <w:rPr>
                <w:rFonts w:eastAsia="Calibri" w:cs="Arial"/>
                <w:szCs w:val="22"/>
              </w:rPr>
              <w:t>P1 - One KPI Payment Deduction of £1K for each instance.</w:t>
            </w:r>
          </w:p>
          <w:p w14:paraId="0B4FF917" w14:textId="77777777" w:rsidR="009C20C9" w:rsidRDefault="009C20C9">
            <w:pPr>
              <w:spacing w:after="240"/>
              <w:jc w:val="center"/>
              <w:textAlignment w:val="baseline"/>
              <w:rPr>
                <w:rFonts w:eastAsia="Calibri" w:cs="Arial"/>
                <w:szCs w:val="22"/>
              </w:rPr>
            </w:pPr>
            <w:r>
              <w:rPr>
                <w:rFonts w:eastAsia="Calibri" w:cs="Arial"/>
                <w:szCs w:val="22"/>
              </w:rPr>
              <w:t>P2 - One KPI Payment Deduction of £800 for each instance.</w:t>
            </w:r>
          </w:p>
          <w:p w14:paraId="1613A759" w14:textId="77777777" w:rsidR="009C20C9" w:rsidRDefault="009C20C9">
            <w:pPr>
              <w:spacing w:after="240"/>
              <w:jc w:val="center"/>
              <w:textAlignment w:val="baseline"/>
              <w:rPr>
                <w:rFonts w:eastAsia="Calibri" w:cs="Arial"/>
                <w:szCs w:val="22"/>
              </w:rPr>
            </w:pPr>
            <w:r>
              <w:rPr>
                <w:rFonts w:eastAsia="Calibri" w:cs="Arial"/>
                <w:szCs w:val="22"/>
              </w:rPr>
              <w:t>P3 - One KPI Payment Deduction of £600 for each instance.</w:t>
            </w:r>
          </w:p>
          <w:p w14:paraId="0B07B975" w14:textId="77777777" w:rsidR="009C20C9" w:rsidRDefault="009C20C9">
            <w:pPr>
              <w:spacing w:after="240"/>
              <w:jc w:val="center"/>
              <w:textAlignment w:val="baseline"/>
              <w:rPr>
                <w:rFonts w:eastAsia="Calibri" w:cs="Arial"/>
                <w:szCs w:val="22"/>
              </w:rPr>
            </w:pPr>
            <w:r>
              <w:rPr>
                <w:rFonts w:eastAsia="Calibri" w:cs="Arial"/>
                <w:szCs w:val="22"/>
              </w:rPr>
              <w:t>P4 - One KPI Payment Deduction of £400 for each instance.</w:t>
            </w:r>
          </w:p>
          <w:p w14:paraId="426272DA" w14:textId="77777777" w:rsidR="009C20C9" w:rsidRDefault="009C20C9">
            <w:pPr>
              <w:pStyle w:val="Heading2"/>
              <w:tabs>
                <w:tab w:val="left" w:pos="720"/>
              </w:tabs>
              <w:jc w:val="center"/>
              <w:textAlignment w:val="baseline"/>
              <w:outlineLvl w:val="1"/>
              <w:rPr>
                <w:rFonts w:eastAsia="STZhongsong" w:cs="Arial"/>
              </w:rPr>
            </w:pPr>
            <w:r>
              <w:rPr>
                <w:rFonts w:eastAsia="Calibri" w:cs="Arial"/>
              </w:rPr>
              <w:t>P5 - One KPI Payment Deduction of £200 for each instance.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DCFB9F" w14:textId="77777777" w:rsidR="009C20C9" w:rsidRDefault="009C20C9">
            <w:pPr>
              <w:pStyle w:val="Heading2"/>
              <w:tabs>
                <w:tab w:val="left" w:pos="720"/>
              </w:tabs>
              <w:jc w:val="center"/>
              <w:textAlignment w:val="baseline"/>
              <w:outlineLvl w:val="1"/>
              <w:rPr>
                <w:rFonts w:cs="Arial"/>
              </w:rPr>
            </w:pPr>
            <w:r>
              <w:rPr>
                <w:rFonts w:cs="Arial"/>
              </w:rPr>
              <w:t>Yes</w:t>
            </w:r>
          </w:p>
        </w:tc>
      </w:tr>
      <w:tr w:rsidR="009C20C9" w14:paraId="6131498F" w14:textId="77777777" w:rsidTr="00E93436">
        <w:tc>
          <w:tcPr>
            <w:tcW w:w="708" w:type="dxa"/>
            <w:tcBorders>
              <w:top w:val="single" w:sz="4" w:space="0" w:color="auto"/>
              <w:left w:val="single" w:sz="4" w:space="0" w:color="auto"/>
              <w:bottom w:val="single" w:sz="4" w:space="0" w:color="auto"/>
              <w:right w:val="single" w:sz="4" w:space="0" w:color="auto"/>
            </w:tcBorders>
            <w:vAlign w:val="center"/>
            <w:hideMark/>
          </w:tcPr>
          <w:p w14:paraId="3FB25D92" w14:textId="77777777" w:rsidR="009C20C9" w:rsidRDefault="009C20C9">
            <w:pPr>
              <w:pStyle w:val="Heading2"/>
              <w:tabs>
                <w:tab w:val="left" w:pos="720"/>
              </w:tabs>
              <w:jc w:val="center"/>
              <w:textAlignment w:val="baseline"/>
              <w:outlineLvl w:val="1"/>
              <w:rPr>
                <w:rFonts w:cs="Arial"/>
              </w:rPr>
            </w:pPr>
            <w:r>
              <w:rPr>
                <w:rFonts w:cs="Arial"/>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BC90D7" w14:textId="77777777" w:rsidR="009C20C9" w:rsidRDefault="009C20C9">
            <w:pPr>
              <w:pStyle w:val="Heading2"/>
              <w:tabs>
                <w:tab w:val="left" w:pos="720"/>
              </w:tabs>
              <w:jc w:val="center"/>
              <w:textAlignment w:val="baseline"/>
              <w:outlineLvl w:val="1"/>
              <w:rPr>
                <w:rFonts w:cs="Arial"/>
              </w:rPr>
            </w:pPr>
            <w:r>
              <w:rPr>
                <w:rFonts w:cs="Arial"/>
              </w:rPr>
              <w:t>Social Value</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50D6A0A" w14:textId="77777777" w:rsidR="009C20C9" w:rsidRDefault="009C20C9">
            <w:pPr>
              <w:pStyle w:val="Heading2"/>
              <w:tabs>
                <w:tab w:val="left" w:pos="720"/>
              </w:tabs>
              <w:jc w:val="center"/>
              <w:textAlignment w:val="baseline"/>
              <w:outlineLvl w:val="1"/>
              <w:rPr>
                <w:rFonts w:cs="Arial"/>
              </w:rPr>
            </w:pPr>
            <w:r>
              <w:rPr>
                <w:rFonts w:cs="Arial"/>
              </w:rPr>
              <w:t>To be proposed by the Supplier and negotiated and agreed with the Authority during the transition period.</w:t>
            </w:r>
          </w:p>
          <w:p w14:paraId="5EA9C49E" w14:textId="77777777" w:rsidR="009C20C9" w:rsidRDefault="009C20C9">
            <w:pPr>
              <w:pStyle w:val="Heading2"/>
              <w:tabs>
                <w:tab w:val="left" w:pos="720"/>
              </w:tabs>
              <w:jc w:val="center"/>
              <w:textAlignment w:val="baseline"/>
              <w:outlineLvl w:val="1"/>
              <w:rPr>
                <w:rFonts w:cs="Arial"/>
              </w:rPr>
            </w:pPr>
            <w:r>
              <w:rPr>
                <w:rFonts w:cs="Arial"/>
              </w:rPr>
              <w:t>(Supplier self-monitoring)</w:t>
            </w:r>
          </w:p>
        </w:tc>
        <w:tc>
          <w:tcPr>
            <w:tcW w:w="1844" w:type="dxa"/>
            <w:tcBorders>
              <w:top w:val="single" w:sz="4" w:space="0" w:color="auto"/>
              <w:left w:val="single" w:sz="4" w:space="0" w:color="auto"/>
              <w:bottom w:val="single" w:sz="4" w:space="0" w:color="auto"/>
              <w:right w:val="single" w:sz="4" w:space="0" w:color="auto"/>
            </w:tcBorders>
          </w:tcPr>
          <w:p w14:paraId="31E8CA13" w14:textId="77777777" w:rsidR="009C20C9" w:rsidRDefault="009C20C9">
            <w:pPr>
              <w:pStyle w:val="Heading2"/>
              <w:tabs>
                <w:tab w:val="left" w:pos="720"/>
              </w:tabs>
              <w:overflowPunct w:val="0"/>
              <w:autoSpaceDE w:val="0"/>
              <w:autoSpaceDN w:val="0"/>
              <w:jc w:val="center"/>
              <w:textAlignment w:val="baseline"/>
              <w:outlineLvl w:val="1"/>
              <w:rPr>
                <w:rFonts w:cs="Arial"/>
              </w:rPr>
            </w:pPr>
          </w:p>
        </w:tc>
        <w:tc>
          <w:tcPr>
            <w:tcW w:w="1560" w:type="dxa"/>
            <w:tcBorders>
              <w:top w:val="single" w:sz="4" w:space="0" w:color="auto"/>
              <w:left w:val="single" w:sz="4" w:space="0" w:color="auto"/>
              <w:bottom w:val="single" w:sz="4" w:space="0" w:color="auto"/>
              <w:right w:val="single" w:sz="4" w:space="0" w:color="auto"/>
            </w:tcBorders>
            <w:vAlign w:val="center"/>
          </w:tcPr>
          <w:p w14:paraId="4A9D0B3A" w14:textId="77777777" w:rsidR="009C20C9" w:rsidRDefault="009C20C9">
            <w:pPr>
              <w:pStyle w:val="Heading2"/>
              <w:tabs>
                <w:tab w:val="left" w:pos="720"/>
              </w:tabs>
              <w:overflowPunct w:val="0"/>
              <w:autoSpaceDE w:val="0"/>
              <w:autoSpaceDN w:val="0"/>
              <w:jc w:val="center"/>
              <w:textAlignment w:val="baseline"/>
              <w:outlineLvl w:val="1"/>
              <w:rPr>
                <w:rFonts w:cs="Arial"/>
              </w:rPr>
            </w:pPr>
          </w:p>
        </w:tc>
        <w:tc>
          <w:tcPr>
            <w:tcW w:w="1986" w:type="dxa"/>
            <w:tcBorders>
              <w:top w:val="single" w:sz="4" w:space="0" w:color="auto"/>
              <w:left w:val="single" w:sz="4" w:space="0" w:color="auto"/>
              <w:bottom w:val="single" w:sz="4" w:space="0" w:color="auto"/>
              <w:right w:val="single" w:sz="4" w:space="0" w:color="auto"/>
            </w:tcBorders>
            <w:vAlign w:val="center"/>
          </w:tcPr>
          <w:p w14:paraId="05C47F20" w14:textId="77777777" w:rsidR="009C20C9" w:rsidRDefault="009C20C9">
            <w:pPr>
              <w:pStyle w:val="Heading2"/>
              <w:tabs>
                <w:tab w:val="left" w:pos="720"/>
              </w:tabs>
              <w:overflowPunct w:val="0"/>
              <w:autoSpaceDE w:val="0"/>
              <w:autoSpaceDN w:val="0"/>
              <w:jc w:val="center"/>
              <w:textAlignment w:val="baseline"/>
              <w:outlineLvl w:val="1"/>
              <w:rPr>
                <w:rFonts w:cs="Arial"/>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E4D93F0" w14:textId="77777777" w:rsidR="009C20C9" w:rsidRDefault="009C20C9">
            <w:pPr>
              <w:pStyle w:val="Heading2"/>
              <w:tabs>
                <w:tab w:val="left" w:pos="720"/>
              </w:tabs>
              <w:jc w:val="center"/>
              <w:textAlignment w:val="baseline"/>
              <w:outlineLvl w:val="1"/>
              <w:rPr>
                <w:rFonts w:cs="Arial"/>
              </w:rPr>
            </w:pPr>
            <w:r>
              <w:rPr>
                <w:rFonts w:cs="Arial"/>
              </w:rPr>
              <w:t>Yes</w:t>
            </w:r>
          </w:p>
        </w:tc>
      </w:tr>
    </w:tbl>
    <w:p w14:paraId="64666556" w14:textId="77777777" w:rsidR="00BB7EC4" w:rsidRDefault="00BB7EC4">
      <w:pPr>
        <w:pageBreakBefore/>
        <w:rPr>
          <w:rFonts w:ascii="Arial" w:hAnsi="Arial" w:cs="Arial"/>
          <w:b/>
          <w:sz w:val="22"/>
          <w:szCs w:val="22"/>
        </w:rPr>
      </w:pPr>
    </w:p>
    <w:p w14:paraId="3CF9BBF8" w14:textId="101B31FD" w:rsidR="006C5048" w:rsidRDefault="00800943" w:rsidP="006C5048">
      <w:pPr>
        <w:rPr>
          <w:rFonts w:ascii="Arial" w:hAnsi="Arial" w:cs="Arial"/>
          <w:b/>
          <w:color w:val="365F91"/>
          <w:sz w:val="28"/>
          <w:szCs w:val="28"/>
        </w:rPr>
      </w:pPr>
      <w:r w:rsidRPr="00D25581">
        <w:rPr>
          <w:rFonts w:ascii="Arial" w:hAnsi="Arial" w:cs="Arial"/>
          <w:b/>
          <w:color w:val="365F91"/>
          <w:sz w:val="28"/>
          <w:szCs w:val="28"/>
        </w:rPr>
        <w:t>Critical Service Level Failure</w:t>
      </w:r>
    </w:p>
    <w:p w14:paraId="7E5978C5" w14:textId="497B10CE" w:rsidR="006C5048" w:rsidRDefault="006C5048" w:rsidP="006C5048">
      <w:pPr>
        <w:rPr>
          <w:rFonts w:ascii="Arial" w:hAnsi="Arial" w:cs="Arial"/>
          <w:b/>
          <w:color w:val="365F91"/>
          <w:sz w:val="28"/>
          <w:szCs w:val="28"/>
        </w:rPr>
      </w:pPr>
    </w:p>
    <w:p w14:paraId="642BC025" w14:textId="0EEB5A0A" w:rsidR="006F62A4" w:rsidRDefault="008E155B" w:rsidP="006C5048">
      <w:pPr>
        <w:rPr>
          <w:rFonts w:ascii="Arial" w:hAnsi="Arial" w:cs="Arial"/>
        </w:rPr>
      </w:pPr>
      <w:r>
        <w:rPr>
          <w:rFonts w:ascii="Arial" w:hAnsi="Arial" w:cs="Arial"/>
        </w:rPr>
        <w:t xml:space="preserve">A critical service level failure is defined as a </w:t>
      </w:r>
      <w:r w:rsidR="006F62A4">
        <w:rPr>
          <w:rFonts w:ascii="Arial" w:hAnsi="Arial" w:cs="Arial"/>
        </w:rPr>
        <w:t xml:space="preserve">LTIS </w:t>
      </w:r>
      <w:r>
        <w:rPr>
          <w:rFonts w:ascii="Arial" w:hAnsi="Arial" w:cs="Arial"/>
        </w:rPr>
        <w:t>o</w:t>
      </w:r>
      <w:r w:rsidR="006F62A4">
        <w:rPr>
          <w:rFonts w:ascii="Arial" w:hAnsi="Arial" w:cs="Arial"/>
        </w:rPr>
        <w:t xml:space="preserve">utage of 72 hours </w:t>
      </w:r>
      <w:r w:rsidR="00DC5CD9">
        <w:rPr>
          <w:rFonts w:ascii="Arial" w:hAnsi="Arial" w:cs="Arial"/>
        </w:rPr>
        <w:t>subject to the conditions detailed within paragraph 15.2 of the Statement of Requirements.</w:t>
      </w:r>
    </w:p>
    <w:p w14:paraId="5788C47A" w14:textId="77777777" w:rsidR="006F62A4" w:rsidRDefault="006F62A4" w:rsidP="006C5048">
      <w:pPr>
        <w:rPr>
          <w:rFonts w:ascii="Arial" w:hAnsi="Arial" w:cs="Arial"/>
        </w:rPr>
      </w:pPr>
    </w:p>
    <w:p w14:paraId="114096C4" w14:textId="238F9D0D" w:rsidR="006C5048" w:rsidRPr="006C5048" w:rsidRDefault="006C5048" w:rsidP="006C5048">
      <w:pPr>
        <w:rPr>
          <w:rFonts w:ascii="Arial" w:hAnsi="Arial" w:cs="Arial"/>
        </w:rPr>
      </w:pPr>
      <w:r w:rsidRPr="006C5048">
        <w:rPr>
          <w:rFonts w:ascii="Arial" w:hAnsi="Arial" w:cs="Arial"/>
        </w:rPr>
        <w:t>See Critical Service Level Failure Attachment 5a Call-Off Terms RM6100 Lots 2-3 and 5 v3</w:t>
      </w:r>
    </w:p>
    <w:p w14:paraId="1EA2FCBD" w14:textId="6DC6B367" w:rsidR="006C5048" w:rsidRDefault="006C5048" w:rsidP="006C5048">
      <w:pPr>
        <w:rPr>
          <w:rFonts w:ascii="Arial" w:hAnsi="Arial" w:cs="Arial"/>
          <w:b/>
          <w:color w:val="365F91"/>
          <w:sz w:val="28"/>
          <w:szCs w:val="28"/>
        </w:rPr>
      </w:pPr>
    </w:p>
    <w:p w14:paraId="034BCCF3" w14:textId="77777777" w:rsidR="00BB7EC4" w:rsidRDefault="00BB7EC4">
      <w:pPr>
        <w:rPr>
          <w:rFonts w:ascii="Arial" w:hAnsi="Arial" w:cs="Arial"/>
          <w:b/>
          <w:sz w:val="22"/>
          <w:szCs w:val="22"/>
        </w:rPr>
      </w:pPr>
    </w:p>
    <w:p w14:paraId="0E02303E" w14:textId="77777777" w:rsidR="00BB7EC4" w:rsidRDefault="00BB7EC4">
      <w:pPr>
        <w:pageBreakBefore/>
        <w:rPr>
          <w:rFonts w:ascii="Arial" w:hAnsi="Arial" w:cs="Arial"/>
          <w:b/>
          <w:color w:val="365F91"/>
          <w:sz w:val="28"/>
          <w:szCs w:val="28"/>
        </w:rPr>
      </w:pPr>
    </w:p>
    <w:p w14:paraId="67EFCCB0" w14:textId="65A513C6" w:rsidR="003F36BD" w:rsidRPr="00A4008E" w:rsidRDefault="00800943" w:rsidP="00A4008E">
      <w:pPr>
        <w:jc w:val="cente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6000D2EA" w14:textId="77777777" w:rsidR="00BB7EC4" w:rsidRDefault="00BB7EC4">
      <w:pPr>
        <w:jc w:val="both"/>
        <w:rPr>
          <w:rFonts w:ascii="Arial" w:hAnsi="Arial" w:cs="Arial"/>
          <w:b/>
          <w:color w:val="365F91"/>
          <w:sz w:val="28"/>
          <w:szCs w:val="28"/>
        </w:rPr>
      </w:pPr>
    </w:p>
    <w:p w14:paraId="1AA840D7" w14:textId="77777777" w:rsidR="00BB7EC4" w:rsidRPr="0066601B" w:rsidRDefault="00800943">
      <w:pPr>
        <w:pStyle w:val="Heading3"/>
        <w:rPr>
          <w:rFonts w:ascii="Arial" w:hAnsi="Arial" w:cs="Arial"/>
        </w:rPr>
      </w:pPr>
      <w:r w:rsidRPr="0066601B">
        <w:rPr>
          <w:rFonts w:ascii="Arial" w:hAnsi="Arial" w:cs="Arial"/>
        </w:rPr>
        <w:t>The Parties agree that they will update this Attachment 5 periodically to record any changes to Key Supplier Personnel and/or any Key Sub-Contractors appointed by the Supplier after the Commencement Date for the purposes of the delivery of the Services.</w:t>
      </w:r>
    </w:p>
    <w:p w14:paraId="43CC25D0" w14:textId="77777777" w:rsidR="00BB7EC4" w:rsidRDefault="00800943">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09D36EC3" w14:textId="77777777" w:rsidR="00D654A0" w:rsidRDefault="00D654A0">
      <w:pPr>
        <w:jc w:val="both"/>
        <w:rPr>
          <w:rFonts w:ascii="Arial" w:hAnsi="Arial" w:cs="Arial"/>
          <w:b/>
          <w:color w:val="365F91"/>
          <w:sz w:val="28"/>
          <w:szCs w:val="28"/>
        </w:rPr>
      </w:pPr>
    </w:p>
    <w:p w14:paraId="0F4CEC49" w14:textId="413796C3" w:rsidR="00BB7EC4" w:rsidRPr="00D654A0" w:rsidRDefault="00D654A0" w:rsidP="00D654A0">
      <w:pPr>
        <w:ind w:left="-284"/>
        <w:rPr>
          <w:rFonts w:ascii="Arial" w:hAnsi="Arial" w:cs="Arial"/>
        </w:rPr>
      </w:pPr>
      <w:r>
        <w:rPr>
          <w:rFonts w:ascii="Arial" w:hAnsi="Arial" w:cs="Arial"/>
        </w:rPr>
        <w:t xml:space="preserve">    </w:t>
      </w:r>
      <w:r w:rsidRPr="00D654A0">
        <w:rPr>
          <w:rFonts w:ascii="Arial" w:hAnsi="Arial" w:cs="Arial"/>
        </w:rPr>
        <w:t xml:space="preserve">TBC </w:t>
      </w:r>
    </w:p>
    <w:p w14:paraId="15115DE6" w14:textId="77777777" w:rsidR="00BB7EC4" w:rsidRDefault="00BB7EC4">
      <w:pPr>
        <w:jc w:val="both"/>
        <w:rPr>
          <w:rFonts w:ascii="Arial" w:hAnsi="Arial" w:cs="Arial"/>
          <w:sz w:val="22"/>
          <w:szCs w:val="22"/>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BB7EC4" w14:paraId="7EEBB88C"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0EEE" w14:textId="77777777" w:rsidR="00BB7EC4" w:rsidRDefault="00800943">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59A27" w14:textId="77777777" w:rsidR="00BB7EC4" w:rsidRDefault="00800943">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8DE8" w14:textId="77777777" w:rsidR="00BB7EC4" w:rsidRDefault="00800943">
            <w:pPr>
              <w:jc w:val="center"/>
              <w:rPr>
                <w:rFonts w:ascii="Arial" w:hAnsi="Arial" w:cs="Arial"/>
                <w:b/>
                <w:sz w:val="22"/>
                <w:szCs w:val="22"/>
              </w:rPr>
            </w:pPr>
            <w:r>
              <w:rPr>
                <w:rFonts w:ascii="Arial" w:hAnsi="Arial" w:cs="Arial"/>
                <w:b/>
                <w:sz w:val="22"/>
                <w:szCs w:val="22"/>
              </w:rPr>
              <w:t>Duration</w:t>
            </w:r>
          </w:p>
        </w:tc>
      </w:tr>
      <w:tr w:rsidR="003A798F" w14:paraId="4A01FD63"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C6B3" w14:textId="44DF8EE1"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A93F8" w14:textId="72BE9242"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9439" w14:textId="3B32C316" w:rsidR="003A798F" w:rsidRPr="00D654A0" w:rsidRDefault="003A798F" w:rsidP="003A798F">
            <w:pPr>
              <w:ind w:left="-284"/>
              <w:jc w:val="right"/>
              <w:rPr>
                <w:rFonts w:ascii="Arial" w:hAnsi="Arial" w:cs="Arial"/>
              </w:rPr>
            </w:pPr>
            <w:r w:rsidRPr="004F14DF">
              <w:rPr>
                <w:rFonts w:ascii="Arial" w:hAnsi="Arial" w:cs="Arial"/>
                <w:b/>
                <w:bCs/>
                <w:color w:val="FF0000"/>
                <w:sz w:val="22"/>
                <w:szCs w:val="22"/>
              </w:rPr>
              <w:t>REDACTED TEXT under FOIA Section 43 Commercial Interests</w:t>
            </w:r>
          </w:p>
        </w:tc>
      </w:tr>
      <w:tr w:rsidR="003A798F" w14:paraId="78032873"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9F06" w14:textId="1D71C4D4"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7DC6" w14:textId="1A18F235"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18B" w14:textId="24605E26" w:rsidR="003A798F" w:rsidRPr="00D654A0" w:rsidRDefault="003A798F" w:rsidP="003A798F">
            <w:pPr>
              <w:ind w:left="-284"/>
              <w:jc w:val="right"/>
              <w:rPr>
                <w:rFonts w:ascii="Arial" w:hAnsi="Arial" w:cs="Arial"/>
              </w:rPr>
            </w:pPr>
            <w:r w:rsidRPr="004F14DF">
              <w:rPr>
                <w:rFonts w:ascii="Arial" w:hAnsi="Arial" w:cs="Arial"/>
                <w:b/>
                <w:bCs/>
                <w:color w:val="FF0000"/>
                <w:sz w:val="22"/>
                <w:szCs w:val="22"/>
              </w:rPr>
              <w:t>REDACTED TEXT under FOIA Section 43 Commercial Interests</w:t>
            </w:r>
          </w:p>
        </w:tc>
      </w:tr>
      <w:tr w:rsidR="003A798F" w14:paraId="63D02CB4"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C481" w14:textId="3F5081C7"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6519" w14:textId="60AC931A"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160EC" w14:textId="513CD190" w:rsidR="003A798F" w:rsidRPr="00D654A0" w:rsidRDefault="003A798F" w:rsidP="003A798F">
            <w:pPr>
              <w:ind w:left="-284"/>
              <w:jc w:val="right"/>
              <w:rPr>
                <w:rFonts w:ascii="Arial" w:hAnsi="Arial" w:cs="Arial"/>
              </w:rPr>
            </w:pPr>
            <w:r w:rsidRPr="004F14DF">
              <w:rPr>
                <w:rFonts w:ascii="Arial" w:hAnsi="Arial" w:cs="Arial"/>
                <w:b/>
                <w:bCs/>
                <w:color w:val="FF0000"/>
                <w:sz w:val="22"/>
                <w:szCs w:val="22"/>
              </w:rPr>
              <w:t>REDACTED TEXT under FOIA Section 43 Commercial Interests</w:t>
            </w:r>
          </w:p>
        </w:tc>
      </w:tr>
      <w:tr w:rsidR="003A798F" w14:paraId="35161FE8"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2056" w14:textId="3F3B5741"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A531F" w14:textId="4B181613"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7181" w14:textId="1C530A87" w:rsidR="003A798F" w:rsidRPr="00D654A0" w:rsidRDefault="003A798F" w:rsidP="003A798F">
            <w:pPr>
              <w:ind w:left="-284"/>
              <w:jc w:val="right"/>
              <w:rPr>
                <w:rFonts w:ascii="Arial" w:hAnsi="Arial" w:cs="Arial"/>
              </w:rPr>
            </w:pPr>
            <w:r w:rsidRPr="004F14DF">
              <w:rPr>
                <w:rFonts w:ascii="Arial" w:hAnsi="Arial" w:cs="Arial"/>
                <w:b/>
                <w:bCs/>
                <w:color w:val="FF0000"/>
                <w:sz w:val="22"/>
                <w:szCs w:val="22"/>
              </w:rPr>
              <w:t>REDACTED TEXT under FOIA Section 43 Commercial Interests</w:t>
            </w:r>
          </w:p>
        </w:tc>
      </w:tr>
      <w:tr w:rsidR="003A798F" w14:paraId="7EE85AC0"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2CA0B" w14:textId="49B89055"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DBC4" w14:textId="5D963D46" w:rsidR="003A798F" w:rsidRDefault="003A798F" w:rsidP="003A798F">
            <w:pPr>
              <w:rPr>
                <w:rFonts w:ascii="Arial" w:hAnsi="Arial" w:cs="Arial"/>
                <w:sz w:val="22"/>
                <w:szCs w:val="22"/>
              </w:rPr>
            </w:pPr>
            <w:r w:rsidRPr="00F2158C">
              <w:rPr>
                <w:rFonts w:ascii="Arial" w:hAnsi="Arial" w:cs="Arial"/>
                <w:b/>
                <w:bCs/>
                <w:color w:val="FF0000"/>
                <w:sz w:val="22"/>
                <w:szCs w:val="22"/>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CAE4" w14:textId="5948B9BB" w:rsidR="003A798F" w:rsidRPr="00D654A0" w:rsidRDefault="003A798F" w:rsidP="003A798F">
            <w:pPr>
              <w:ind w:left="-284"/>
              <w:jc w:val="right"/>
              <w:rPr>
                <w:rFonts w:ascii="Arial" w:hAnsi="Arial" w:cs="Arial"/>
              </w:rPr>
            </w:pPr>
            <w:r w:rsidRPr="004F14DF">
              <w:rPr>
                <w:rFonts w:ascii="Arial" w:hAnsi="Arial" w:cs="Arial"/>
                <w:b/>
                <w:bCs/>
                <w:color w:val="FF0000"/>
                <w:sz w:val="22"/>
                <w:szCs w:val="22"/>
              </w:rPr>
              <w:t>REDACTED TEXT under FOIA Section 43 Commercial Interests</w:t>
            </w:r>
          </w:p>
        </w:tc>
      </w:tr>
    </w:tbl>
    <w:p w14:paraId="444FCF9B" w14:textId="77777777" w:rsidR="00BB7EC4" w:rsidRDefault="00BB7EC4">
      <w:pPr>
        <w:rPr>
          <w:rFonts w:ascii="Arial" w:hAnsi="Arial" w:cs="Arial"/>
          <w:b/>
          <w:color w:val="365F91"/>
          <w:sz w:val="28"/>
          <w:szCs w:val="28"/>
        </w:rPr>
      </w:pPr>
    </w:p>
    <w:p w14:paraId="44DC3B75" w14:textId="711D5C45" w:rsidR="00BB7EC4" w:rsidRDefault="00800943" w:rsidP="0066601B">
      <w:pPr>
        <w:jc w:val="both"/>
        <w:rPr>
          <w:rFonts w:ascii="Arial" w:hAnsi="Arial" w:cs="Arial"/>
          <w:b/>
          <w:color w:val="365F91"/>
          <w:sz w:val="28"/>
          <w:szCs w:val="28"/>
        </w:rPr>
      </w:pPr>
      <w:r>
        <w:rPr>
          <w:rFonts w:ascii="Arial" w:hAnsi="Arial" w:cs="Arial"/>
          <w:b/>
          <w:color w:val="365F91"/>
          <w:sz w:val="28"/>
          <w:szCs w:val="28"/>
        </w:rPr>
        <w:t>Part B – Key Sub-Contractors</w:t>
      </w:r>
    </w:p>
    <w:p w14:paraId="1D166EEB" w14:textId="77777777" w:rsidR="003F36BD" w:rsidRDefault="003F36BD" w:rsidP="0066601B">
      <w:pPr>
        <w:jc w:val="both"/>
        <w:rPr>
          <w:rFonts w:ascii="docs-Calibri" w:hAnsi="docs-Calibri" w:hint="eastAsia"/>
          <w:color w:val="000000"/>
          <w:sz w:val="23"/>
          <w:szCs w:val="23"/>
          <w:shd w:val="clear" w:color="auto" w:fill="FFFFFF"/>
        </w:rPr>
      </w:pPr>
    </w:p>
    <w:p w14:paraId="5A0D4ABA" w14:textId="0D251EC4" w:rsidR="006C5048" w:rsidRPr="003F36BD" w:rsidRDefault="00400C87" w:rsidP="0066601B">
      <w:pPr>
        <w:jc w:val="both"/>
        <w:rPr>
          <w:rFonts w:ascii="Arial" w:hAnsi="Arial" w:cs="Arial"/>
          <w:b/>
          <w:color w:val="FF0000"/>
        </w:rPr>
      </w:pPr>
      <w:r>
        <w:rPr>
          <w:rFonts w:ascii="Arial" w:hAnsi="Arial" w:cs="Arial"/>
          <w:color w:val="000000"/>
          <w:shd w:val="clear" w:color="auto" w:fill="FFFFFF"/>
        </w:rPr>
        <w:t>The Supplier</w:t>
      </w:r>
      <w:r w:rsidRPr="003F36BD">
        <w:rPr>
          <w:rFonts w:ascii="Arial" w:hAnsi="Arial" w:cs="Arial"/>
          <w:color w:val="000000"/>
          <w:shd w:val="clear" w:color="auto" w:fill="FFFFFF"/>
        </w:rPr>
        <w:t xml:space="preserve"> </w:t>
      </w:r>
      <w:r w:rsidR="006C5048" w:rsidRPr="003F36BD">
        <w:rPr>
          <w:rFonts w:ascii="Arial" w:hAnsi="Arial" w:cs="Arial"/>
          <w:color w:val="000000"/>
          <w:shd w:val="clear" w:color="auto" w:fill="FFFFFF"/>
        </w:rPr>
        <w:t xml:space="preserve">will not be using any sub-contractors to meet </w:t>
      </w:r>
      <w:r>
        <w:rPr>
          <w:rFonts w:ascii="Arial" w:hAnsi="Arial" w:cs="Arial"/>
          <w:color w:val="000000"/>
          <w:shd w:val="clear" w:color="auto" w:fill="FFFFFF"/>
        </w:rPr>
        <w:t>the</w:t>
      </w:r>
      <w:r w:rsidRPr="003F36BD">
        <w:rPr>
          <w:rFonts w:ascii="Arial" w:hAnsi="Arial" w:cs="Arial"/>
          <w:color w:val="000000"/>
          <w:shd w:val="clear" w:color="auto" w:fill="FFFFFF"/>
        </w:rPr>
        <w:t xml:space="preserve"> </w:t>
      </w:r>
      <w:r w:rsidR="006C5048" w:rsidRPr="003F36BD">
        <w:rPr>
          <w:rFonts w:ascii="Arial" w:hAnsi="Arial" w:cs="Arial"/>
          <w:color w:val="000000"/>
          <w:shd w:val="clear" w:color="auto" w:fill="FFFFFF"/>
        </w:rPr>
        <w:t xml:space="preserve">obligations </w:t>
      </w:r>
      <w:r>
        <w:rPr>
          <w:rFonts w:ascii="Arial" w:hAnsi="Arial" w:cs="Arial"/>
          <w:color w:val="000000"/>
          <w:shd w:val="clear" w:color="auto" w:fill="FFFFFF"/>
        </w:rPr>
        <w:t>of</w:t>
      </w:r>
      <w:r w:rsidR="006C5048" w:rsidRPr="003F36BD">
        <w:rPr>
          <w:rFonts w:ascii="Arial" w:hAnsi="Arial" w:cs="Arial"/>
          <w:color w:val="000000"/>
          <w:shd w:val="clear" w:color="auto" w:fill="FFFFFF"/>
        </w:rPr>
        <w:t xml:space="preserve"> the contract.</w:t>
      </w:r>
    </w:p>
    <w:p w14:paraId="4FE1E2A7" w14:textId="77777777" w:rsidR="00BB7EC4" w:rsidRDefault="00BB7EC4">
      <w:pPr>
        <w:tabs>
          <w:tab w:val="left" w:pos="1460"/>
        </w:tabs>
        <w:rPr>
          <w:rFonts w:ascii="Arial" w:hAnsi="Arial" w:cs="Arial"/>
          <w:sz w:val="28"/>
          <w:szCs w:val="28"/>
        </w:rPr>
      </w:pPr>
    </w:p>
    <w:p w14:paraId="22A6CB4F" w14:textId="77777777" w:rsidR="00CA2B80" w:rsidRDefault="00CA2B80">
      <w:pPr>
        <w:sectPr w:rsidR="00CA2B80">
          <w:headerReference w:type="even" r:id="rId51"/>
          <w:headerReference w:type="default" r:id="rId52"/>
          <w:footerReference w:type="even" r:id="rId53"/>
          <w:footerReference w:type="default" r:id="rId54"/>
          <w:headerReference w:type="first" r:id="rId55"/>
          <w:footerReference w:type="first" r:id="rId56"/>
          <w:pgSz w:w="11900" w:h="16840"/>
          <w:pgMar w:top="1134" w:right="1134" w:bottom="1134" w:left="1134" w:header="720" w:footer="720" w:gutter="0"/>
          <w:cols w:space="720"/>
        </w:sectPr>
      </w:pPr>
    </w:p>
    <w:p w14:paraId="73D249EC" w14:textId="77777777" w:rsidR="00BB7EC4" w:rsidRDefault="00800943">
      <w:pPr>
        <w:jc w:val="center"/>
        <w:rPr>
          <w:rFonts w:ascii="Arial" w:hAnsi="Arial" w:cs="Arial"/>
          <w:b/>
          <w:color w:val="365F91"/>
          <w:sz w:val="28"/>
          <w:szCs w:val="28"/>
        </w:rPr>
      </w:pPr>
      <w:r>
        <w:rPr>
          <w:rFonts w:ascii="Arial" w:hAnsi="Arial" w:cs="Arial"/>
          <w:b/>
          <w:color w:val="365F91"/>
          <w:sz w:val="28"/>
          <w:szCs w:val="28"/>
        </w:rPr>
        <w:lastRenderedPageBreak/>
        <w:t>Attachment 6 – Software</w:t>
      </w:r>
    </w:p>
    <w:p w14:paraId="4E495D1D" w14:textId="77777777" w:rsidR="00BB7EC4" w:rsidRDefault="00BB7EC4">
      <w:pPr>
        <w:jc w:val="center"/>
        <w:rPr>
          <w:rFonts w:ascii="Arial" w:hAnsi="Arial" w:cs="Arial"/>
          <w:b/>
          <w:color w:val="365F91"/>
          <w:sz w:val="28"/>
          <w:szCs w:val="28"/>
        </w:rPr>
      </w:pPr>
    </w:p>
    <w:p w14:paraId="6F85F381" w14:textId="77777777" w:rsidR="00BB7EC4" w:rsidRDefault="00800943">
      <w:pPr>
        <w:pStyle w:val="Heading3"/>
        <w:keepLines w:val="0"/>
        <w:numPr>
          <w:ilvl w:val="2"/>
          <w:numId w:val="12"/>
        </w:numPr>
      </w:pPr>
      <w:r>
        <w:rPr>
          <w:rFonts w:ascii="Arial" w:hAnsi="Arial" w:cs="Arial"/>
          <w:sz w:val="22"/>
        </w:rPr>
        <w:t>The Software below is licensed to the Buyer in accordance with Clauses 20 (</w:t>
      </w:r>
      <w:r>
        <w:rPr>
          <w:rFonts w:ascii="Arial" w:hAnsi="Arial" w:cs="Arial"/>
          <w:i/>
          <w:sz w:val="22"/>
        </w:rPr>
        <w:t>Intellectual Property Rights</w:t>
      </w:r>
      <w:r>
        <w:rPr>
          <w:rFonts w:ascii="Arial" w:hAnsi="Arial" w:cs="Arial"/>
          <w:sz w:val="22"/>
        </w:rPr>
        <w:t>) and 21 (</w:t>
      </w:r>
      <w:r>
        <w:rPr>
          <w:rFonts w:ascii="Arial" w:hAnsi="Arial" w:cs="Arial"/>
          <w:i/>
          <w:sz w:val="22"/>
        </w:rPr>
        <w:t>Licences Granted by the Supplier</w:t>
      </w:r>
      <w:r>
        <w:rPr>
          <w:rFonts w:ascii="Arial" w:hAnsi="Arial" w:cs="Arial"/>
          <w:sz w:val="22"/>
        </w:rPr>
        <w:t>).</w:t>
      </w:r>
    </w:p>
    <w:p w14:paraId="00DB9121" w14:textId="77777777" w:rsidR="00BB7EC4" w:rsidRPr="00D654A0" w:rsidRDefault="00800943" w:rsidP="00D654A0">
      <w:pPr>
        <w:pStyle w:val="Heading3"/>
        <w:keepLines w:val="0"/>
        <w:numPr>
          <w:ilvl w:val="2"/>
          <w:numId w:val="12"/>
        </w:numPr>
        <w:rPr>
          <w:rFonts w:ascii="Arial" w:hAnsi="Arial" w:cs="Arial"/>
          <w:sz w:val="22"/>
        </w:rPr>
      </w:pPr>
      <w:r w:rsidRPr="00D654A0">
        <w:rPr>
          <w:rFonts w:ascii="Arial" w:hAnsi="Arial" w:cs="Arial"/>
          <w:sz w:val="22"/>
        </w:rPr>
        <w:t xml:space="preserve">The Parties agree that they will update this Attachment 6 periodically to record any Supplier Software or </w:t>
      </w:r>
      <w:r w:rsidR="00D654A0" w:rsidRPr="00D654A0">
        <w:rPr>
          <w:rFonts w:ascii="Arial" w:hAnsi="Arial" w:cs="Arial"/>
          <w:sz w:val="22"/>
        </w:rPr>
        <w:t>Third-Party</w:t>
      </w:r>
      <w:r w:rsidRPr="00D654A0">
        <w:rPr>
          <w:rFonts w:ascii="Arial" w:hAnsi="Arial" w:cs="Arial"/>
          <w:sz w:val="22"/>
        </w:rPr>
        <w:t xml:space="preserve"> Software subsequently licensed by the Supplier or third parties for the purposes of the delivery of the Services.</w:t>
      </w:r>
    </w:p>
    <w:p w14:paraId="025B5CCF" w14:textId="77777777" w:rsidR="00BB7EC4" w:rsidRDefault="00800943">
      <w:pPr>
        <w:jc w:val="both"/>
        <w:rPr>
          <w:rFonts w:ascii="Arial" w:hAnsi="Arial" w:cs="Arial"/>
          <w:b/>
          <w:color w:val="365F91"/>
          <w:sz w:val="28"/>
          <w:szCs w:val="28"/>
        </w:rPr>
      </w:pPr>
      <w:r>
        <w:rPr>
          <w:rFonts w:ascii="Arial" w:hAnsi="Arial" w:cs="Arial"/>
          <w:b/>
          <w:color w:val="365F91"/>
          <w:sz w:val="28"/>
          <w:szCs w:val="28"/>
        </w:rPr>
        <w:t>Part A – Supplier Software</w:t>
      </w:r>
    </w:p>
    <w:p w14:paraId="06041F0F" w14:textId="23A6FB46" w:rsidR="00BB7EC4" w:rsidRDefault="00800943">
      <w:pPr>
        <w:rPr>
          <w:rFonts w:ascii="Arial" w:hAnsi="Arial" w:cs="Arial"/>
          <w:sz w:val="22"/>
          <w:szCs w:val="22"/>
        </w:rPr>
      </w:pPr>
      <w:r>
        <w:rPr>
          <w:rFonts w:ascii="Arial" w:hAnsi="Arial" w:cs="Arial"/>
          <w:sz w:val="22"/>
          <w:szCs w:val="22"/>
        </w:rPr>
        <w:t xml:space="preserve">The Supplier Software includes the </w:t>
      </w:r>
      <w:r w:rsidR="006F2A04">
        <w:rPr>
          <w:rFonts w:ascii="Arial" w:hAnsi="Arial" w:cs="Arial"/>
          <w:sz w:val="22"/>
          <w:szCs w:val="22"/>
        </w:rPr>
        <w:t>items listed in Annex F to the S</w:t>
      </w:r>
      <w:r w:rsidR="0024417B">
        <w:rPr>
          <w:rFonts w:ascii="Arial" w:hAnsi="Arial" w:cs="Arial"/>
          <w:sz w:val="22"/>
          <w:szCs w:val="22"/>
        </w:rPr>
        <w:t>tatement of Requirements</w:t>
      </w:r>
    </w:p>
    <w:p w14:paraId="672847B7" w14:textId="77777777" w:rsidR="00BB7EC4" w:rsidRDefault="00BB7EC4">
      <w:pPr>
        <w:rPr>
          <w:rFonts w:ascii="Arial" w:hAnsi="Arial" w:cs="Arial"/>
          <w:sz w:val="22"/>
          <w:szCs w:val="22"/>
        </w:rPr>
      </w:pPr>
    </w:p>
    <w:tbl>
      <w:tblPr>
        <w:tblW w:w="0" w:type="auto"/>
        <w:tblCellMar>
          <w:left w:w="10" w:type="dxa"/>
          <w:right w:w="10" w:type="dxa"/>
        </w:tblCellMar>
        <w:tblLook w:val="04A0" w:firstRow="1" w:lastRow="0" w:firstColumn="1" w:lastColumn="0" w:noHBand="0" w:noVBand="1"/>
      </w:tblPr>
      <w:tblGrid>
        <w:gridCol w:w="1177"/>
        <w:gridCol w:w="1165"/>
        <w:gridCol w:w="1213"/>
        <w:gridCol w:w="1153"/>
        <w:gridCol w:w="1481"/>
        <w:gridCol w:w="1043"/>
        <w:gridCol w:w="1395"/>
        <w:gridCol w:w="995"/>
      </w:tblGrid>
      <w:tr w:rsidR="00BB7EC4" w14:paraId="7CDD704D" w14:textId="77777777" w:rsidTr="00AC765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3110" w14:textId="77777777" w:rsidR="00BB7EC4" w:rsidRDefault="00800943">
            <w:pPr>
              <w:keepNext/>
              <w:spacing w:before="120" w:after="120"/>
              <w:rPr>
                <w:rFonts w:ascii="Arial" w:eastAsia="Times New Roman" w:hAnsi="Arial" w:cs="Arial"/>
                <w:b/>
                <w:bCs/>
                <w:sz w:val="22"/>
                <w:szCs w:val="22"/>
              </w:rPr>
            </w:pPr>
            <w:r>
              <w:rPr>
                <w:rFonts w:ascii="Arial" w:eastAsia="Times New Roman" w:hAnsi="Arial" w:cs="Arial"/>
                <w:b/>
                <w:bCs/>
                <w:sz w:val="22"/>
                <w:szCs w:val="22"/>
              </w:rPr>
              <w:t>Software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AFDAB"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 (if an Affiliate of the Supplier)</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4E34"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F0CDC"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4A63"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B721B"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7438"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3CDE"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7573F726" w14:textId="77777777" w:rsidR="00BB7EC4" w:rsidRDefault="00800943">
            <w:pPr>
              <w:spacing w:before="120" w:after="120"/>
              <w:jc w:val="center"/>
              <w:rPr>
                <w:rFonts w:ascii="Arial" w:eastAsia="Times New Roman" w:hAnsi="Arial" w:cs="Arial"/>
                <w:b/>
                <w:bCs/>
                <w:sz w:val="22"/>
                <w:szCs w:val="22"/>
              </w:rPr>
            </w:pPr>
            <w:r>
              <w:rPr>
                <w:rFonts w:ascii="Arial" w:eastAsia="Times New Roman" w:hAnsi="Arial" w:cs="Arial"/>
                <w:b/>
                <w:bCs/>
                <w:sz w:val="22"/>
                <w:szCs w:val="22"/>
              </w:rPr>
              <w:t>Expiry</w:t>
            </w:r>
          </w:p>
        </w:tc>
      </w:tr>
      <w:tr w:rsidR="00F63DBB" w14:paraId="4274F4B4" w14:textId="77777777" w:rsidTr="00AC7656">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26A9"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Password Reset Tool</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EE476"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 xml:space="preserve">DXC (Ent </w:t>
            </w:r>
            <w:proofErr w:type="spellStart"/>
            <w:r>
              <w:rPr>
                <w:rFonts w:ascii="Arial" w:eastAsia="Times New Roman" w:hAnsi="Arial" w:cs="Arial"/>
                <w:sz w:val="22"/>
                <w:szCs w:val="22"/>
              </w:rPr>
              <w:t>Srv</w:t>
            </w:r>
            <w:proofErr w:type="spellEnd"/>
            <w:r>
              <w:rPr>
                <w:rFonts w:ascii="Arial" w:eastAsia="Times New Roman" w:hAnsi="Arial" w:cs="Arial"/>
                <w:sz w:val="22"/>
                <w:szCs w:val="22"/>
              </w:rPr>
              <w:t>)</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25C9"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Bulk password reset in classroom</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5C38"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3C622"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None</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CE82"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Virtual</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27FE"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Non-COTS</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2227" w14:textId="77777777" w:rsidR="00F63DBB" w:rsidRDefault="00F63DBB" w:rsidP="00263459">
            <w:pPr>
              <w:spacing w:before="120" w:after="120"/>
              <w:rPr>
                <w:rFonts w:ascii="Arial" w:eastAsia="Times New Roman" w:hAnsi="Arial" w:cs="Arial"/>
                <w:sz w:val="22"/>
                <w:szCs w:val="22"/>
              </w:rPr>
            </w:pPr>
            <w:r>
              <w:rPr>
                <w:rFonts w:ascii="Arial" w:eastAsia="Times New Roman" w:hAnsi="Arial" w:cs="Arial"/>
                <w:sz w:val="22"/>
                <w:szCs w:val="22"/>
              </w:rPr>
              <w:t>Life of contract</w:t>
            </w:r>
          </w:p>
        </w:tc>
      </w:tr>
    </w:tbl>
    <w:p w14:paraId="4D10B520" w14:textId="77777777" w:rsidR="00BB7EC4" w:rsidRDefault="00BB7EC4">
      <w:pPr>
        <w:jc w:val="both"/>
        <w:rPr>
          <w:rFonts w:ascii="Arial" w:hAnsi="Arial" w:cs="Arial"/>
          <w:b/>
          <w:color w:val="365F91"/>
          <w:sz w:val="28"/>
          <w:szCs w:val="28"/>
        </w:rPr>
      </w:pPr>
    </w:p>
    <w:p w14:paraId="1501621F" w14:textId="77777777" w:rsidR="00BB7EC4" w:rsidRDefault="00BB7EC4">
      <w:pPr>
        <w:jc w:val="both"/>
        <w:rPr>
          <w:rFonts w:ascii="Arial" w:hAnsi="Arial" w:cs="Arial"/>
          <w:b/>
          <w:color w:val="365F91"/>
          <w:sz w:val="28"/>
          <w:szCs w:val="28"/>
        </w:rPr>
      </w:pPr>
    </w:p>
    <w:p w14:paraId="711DFC67" w14:textId="77777777" w:rsidR="00BB7EC4" w:rsidRDefault="00BB7EC4">
      <w:pPr>
        <w:jc w:val="both"/>
        <w:rPr>
          <w:rFonts w:ascii="Arial" w:hAnsi="Arial" w:cs="Arial"/>
          <w:b/>
          <w:color w:val="365F91"/>
          <w:sz w:val="28"/>
          <w:szCs w:val="28"/>
        </w:rPr>
      </w:pPr>
    </w:p>
    <w:p w14:paraId="2668DDA7" w14:textId="77777777" w:rsidR="00BB7EC4" w:rsidRDefault="00800943">
      <w:pPr>
        <w:jc w:val="both"/>
        <w:rPr>
          <w:rFonts w:ascii="Arial" w:hAnsi="Arial" w:cs="Arial"/>
          <w:b/>
          <w:color w:val="365F91"/>
          <w:sz w:val="28"/>
          <w:szCs w:val="28"/>
        </w:rPr>
      </w:pPr>
      <w:r>
        <w:rPr>
          <w:rFonts w:ascii="Arial" w:hAnsi="Arial" w:cs="Arial"/>
          <w:b/>
          <w:color w:val="365F91"/>
          <w:sz w:val="28"/>
          <w:szCs w:val="28"/>
        </w:rPr>
        <w:t>Part B – Third Party Software</w:t>
      </w:r>
    </w:p>
    <w:p w14:paraId="200C083E" w14:textId="6CFCFFB5" w:rsidR="00D654A0" w:rsidRPr="00D654A0" w:rsidRDefault="00D654A0">
      <w:pPr>
        <w:jc w:val="both"/>
        <w:rPr>
          <w:rFonts w:ascii="Arial" w:hAnsi="Arial" w:cs="Arial"/>
          <w:b/>
          <w:bCs/>
          <w:color w:val="365F91"/>
          <w:sz w:val="28"/>
          <w:szCs w:val="28"/>
        </w:rPr>
      </w:pPr>
    </w:p>
    <w:p w14:paraId="39E4767E" w14:textId="58BD4793" w:rsidR="00BB7EC4" w:rsidRDefault="00800943">
      <w:pPr>
        <w:rPr>
          <w:rFonts w:ascii="Arial" w:hAnsi="Arial" w:cs="Arial"/>
          <w:sz w:val="22"/>
          <w:szCs w:val="22"/>
        </w:rPr>
      </w:pPr>
      <w:r w:rsidRPr="003A798F">
        <w:rPr>
          <w:rFonts w:ascii="Arial" w:hAnsi="Arial" w:cs="Arial"/>
          <w:sz w:val="22"/>
          <w:szCs w:val="22"/>
        </w:rPr>
        <w:t xml:space="preserve">The </w:t>
      </w:r>
      <w:r w:rsidR="00D654A0" w:rsidRPr="003A798F">
        <w:rPr>
          <w:rFonts w:ascii="Arial" w:hAnsi="Arial" w:cs="Arial"/>
          <w:sz w:val="22"/>
          <w:szCs w:val="22"/>
        </w:rPr>
        <w:t>Third-Party</w:t>
      </w:r>
      <w:r w:rsidRPr="003A798F">
        <w:rPr>
          <w:rFonts w:ascii="Arial" w:hAnsi="Arial" w:cs="Arial"/>
          <w:sz w:val="22"/>
          <w:szCs w:val="22"/>
        </w:rPr>
        <w:t xml:space="preserve"> Software </w:t>
      </w:r>
      <w:r w:rsidR="00E04600" w:rsidRPr="003A798F">
        <w:rPr>
          <w:rFonts w:ascii="Arial" w:hAnsi="Arial" w:cs="Arial"/>
          <w:sz w:val="22"/>
          <w:szCs w:val="22"/>
        </w:rPr>
        <w:t xml:space="preserve">is at Annexes </w:t>
      </w:r>
      <w:proofErr w:type="gramStart"/>
      <w:r w:rsidR="00E04600" w:rsidRPr="003A798F">
        <w:rPr>
          <w:rFonts w:ascii="Arial" w:hAnsi="Arial" w:cs="Arial"/>
          <w:sz w:val="22"/>
          <w:szCs w:val="22"/>
        </w:rPr>
        <w:t>F,G</w:t>
      </w:r>
      <w:proofErr w:type="gramEnd"/>
      <w:r w:rsidR="00E04600" w:rsidRPr="003A798F">
        <w:rPr>
          <w:rFonts w:ascii="Arial" w:hAnsi="Arial" w:cs="Arial"/>
          <w:sz w:val="22"/>
          <w:szCs w:val="22"/>
        </w:rPr>
        <w:t xml:space="preserve"> and H of the SOR.</w:t>
      </w:r>
    </w:p>
    <w:p w14:paraId="0CA2811D" w14:textId="77777777" w:rsidR="00BB7EC4" w:rsidRDefault="00BB7EC4">
      <w:pPr>
        <w:rPr>
          <w:rFonts w:cs="Arial"/>
        </w:rPr>
      </w:pPr>
    </w:p>
    <w:p w14:paraId="0C3CDEDB" w14:textId="77777777" w:rsidR="00CA2B80" w:rsidRDefault="00CA2B80">
      <w:pPr>
        <w:sectPr w:rsidR="00CA2B80" w:rsidSect="0066601B">
          <w:headerReference w:type="even" r:id="rId57"/>
          <w:headerReference w:type="default" r:id="rId58"/>
          <w:footerReference w:type="even" r:id="rId59"/>
          <w:footerReference w:type="default" r:id="rId60"/>
          <w:headerReference w:type="first" r:id="rId61"/>
          <w:footerReference w:type="first" r:id="rId62"/>
          <w:pgSz w:w="11900" w:h="16840"/>
          <w:pgMar w:top="1134" w:right="1134" w:bottom="1134" w:left="1134" w:header="720" w:footer="720" w:gutter="0"/>
          <w:cols w:space="720"/>
          <w:docGrid w:linePitch="326"/>
        </w:sectPr>
      </w:pPr>
    </w:p>
    <w:p w14:paraId="163E3FDE" w14:textId="77777777" w:rsidR="00BB7EC4" w:rsidRDefault="00800943">
      <w:pPr>
        <w:jc w:val="center"/>
        <w:rPr>
          <w:rFonts w:ascii="Arial" w:hAnsi="Arial" w:cs="Arial"/>
          <w:b/>
          <w:color w:val="365F91"/>
          <w:sz w:val="28"/>
          <w:szCs w:val="28"/>
        </w:rPr>
      </w:pPr>
      <w:r>
        <w:rPr>
          <w:rFonts w:ascii="Arial" w:hAnsi="Arial" w:cs="Arial"/>
          <w:b/>
          <w:color w:val="365F91"/>
          <w:sz w:val="28"/>
          <w:szCs w:val="28"/>
        </w:rPr>
        <w:lastRenderedPageBreak/>
        <w:t>Attachment 7 – Financial Distress</w:t>
      </w:r>
    </w:p>
    <w:p w14:paraId="6D24E5FD" w14:textId="77777777" w:rsidR="00D654A0" w:rsidRDefault="00D654A0">
      <w:pPr>
        <w:jc w:val="center"/>
        <w:rPr>
          <w:rFonts w:ascii="Arial" w:hAnsi="Arial" w:cs="Arial"/>
        </w:rPr>
      </w:pPr>
    </w:p>
    <w:p w14:paraId="504D3338" w14:textId="77777777" w:rsidR="00BB7EC4" w:rsidRDefault="00BB7EC4" w:rsidP="003A798F">
      <w:pPr>
        <w:ind w:left="-709"/>
        <w:rPr>
          <w:rFonts w:ascii="Arial" w:hAnsi="Arial" w:cs="Arial"/>
          <w:b/>
          <w:color w:val="365F91"/>
          <w:sz w:val="28"/>
          <w:szCs w:val="28"/>
        </w:rPr>
      </w:pPr>
    </w:p>
    <w:p w14:paraId="3CB2D07F" w14:textId="77777777" w:rsidR="00BB7EC4" w:rsidRDefault="00800943">
      <w:pPr>
        <w:ind w:left="-709"/>
        <w:jc w:val="both"/>
        <w:rPr>
          <w:rFonts w:ascii="Arial" w:hAnsi="Arial" w:cs="Arial"/>
          <w:sz w:val="22"/>
          <w:szCs w:val="22"/>
        </w:rPr>
      </w:pPr>
      <w:r>
        <w:rPr>
          <w:rFonts w:ascii="Arial" w:hAnsi="Arial" w:cs="Arial"/>
          <w:sz w:val="22"/>
          <w:szCs w:val="22"/>
        </w:rPr>
        <w:t>For the purpose of Schedule 7 (Financial Distress) of the Call-Off Terms, the following shall apply:</w:t>
      </w:r>
    </w:p>
    <w:p w14:paraId="32F57A38" w14:textId="77777777" w:rsidR="00BB7EC4" w:rsidRDefault="00BB7EC4">
      <w:pPr>
        <w:ind w:left="-709"/>
        <w:rPr>
          <w:rFonts w:ascii="Arial" w:hAnsi="Arial" w:cs="Arial"/>
          <w:sz w:val="22"/>
          <w:szCs w:val="22"/>
        </w:rPr>
      </w:pPr>
    </w:p>
    <w:p w14:paraId="0E5E8745" w14:textId="77777777" w:rsidR="00BB7EC4" w:rsidRDefault="00800943">
      <w:pPr>
        <w:ind w:left="-709"/>
        <w:rPr>
          <w:rFonts w:ascii="Arial" w:hAnsi="Arial" w:cs="Arial"/>
          <w:b/>
          <w:sz w:val="22"/>
          <w:szCs w:val="22"/>
        </w:rPr>
      </w:pPr>
      <w:r>
        <w:rPr>
          <w:rFonts w:ascii="Arial" w:hAnsi="Arial" w:cs="Arial"/>
          <w:b/>
          <w:sz w:val="22"/>
          <w:szCs w:val="22"/>
        </w:rPr>
        <w:t xml:space="preserve">PART A – CREDIT RATING THRESHOLD </w:t>
      </w:r>
    </w:p>
    <w:p w14:paraId="5B781C22" w14:textId="701729AD" w:rsidR="00BB7EC4" w:rsidRDefault="00BB7EC4">
      <w:pPr>
        <w:rPr>
          <w:rFonts w:ascii="Arial" w:hAnsi="Arial" w:cs="Arial"/>
          <w:sz w:val="22"/>
          <w:szCs w:val="22"/>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AC16A0" w14:paraId="783311E5" w14:textId="77777777" w:rsidTr="00AC16A0">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70C51B" w14:textId="77777777" w:rsidR="00AC16A0" w:rsidRDefault="00AC16A0" w:rsidP="00263459">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4667F7" w14:textId="77777777" w:rsidR="00AC16A0" w:rsidRDefault="00AC16A0" w:rsidP="00263459">
            <w:pPr>
              <w:pStyle w:val="TableNormal1"/>
              <w:ind w:left="0" w:firstLine="0"/>
              <w:rPr>
                <w:rFonts w:cs="Arial"/>
                <w:b/>
                <w:sz w:val="22"/>
              </w:rPr>
            </w:pPr>
            <w:r>
              <w:rPr>
                <w:rFonts w:cs="Arial"/>
                <w:b/>
                <w:sz w:val="22"/>
              </w:rPr>
              <w:t>Credit Rating (long term)</w:t>
            </w:r>
          </w:p>
          <w:p w14:paraId="480F2953" w14:textId="77777777" w:rsidR="00AC16A0" w:rsidRDefault="00AC16A0" w:rsidP="00263459">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B130A5" w14:textId="77777777" w:rsidR="00AC16A0" w:rsidRDefault="00AC16A0" w:rsidP="00263459">
            <w:pPr>
              <w:pStyle w:val="TableNormal1"/>
              <w:ind w:left="0" w:firstLine="0"/>
              <w:rPr>
                <w:rFonts w:cs="Arial"/>
                <w:b/>
                <w:sz w:val="22"/>
              </w:rPr>
            </w:pPr>
            <w:r>
              <w:rPr>
                <w:rFonts w:cs="Arial"/>
                <w:b/>
                <w:sz w:val="22"/>
              </w:rPr>
              <w:t>Credit Rating Threshold</w:t>
            </w:r>
          </w:p>
          <w:p w14:paraId="10A3D51A" w14:textId="77777777" w:rsidR="00AC16A0" w:rsidRDefault="00AC16A0" w:rsidP="00263459">
            <w:pPr>
              <w:pStyle w:val="TableNormal1"/>
              <w:ind w:left="0" w:firstLine="0"/>
              <w:rPr>
                <w:rFonts w:cs="Arial"/>
                <w:i/>
                <w:sz w:val="22"/>
              </w:rPr>
            </w:pPr>
            <w:r>
              <w:rPr>
                <w:rFonts w:cs="Arial"/>
                <w:i/>
                <w:sz w:val="22"/>
              </w:rPr>
              <w:t>(insert the actual rating (e.g. AA-) or the Credit Rating Level (e.g. Credit Rating Level 3)</w:t>
            </w:r>
          </w:p>
        </w:tc>
      </w:tr>
      <w:tr w:rsidR="00AC16A0" w14:paraId="22AB1075" w14:textId="77777777" w:rsidTr="00AC16A0">
        <w:trPr>
          <w:trHeight w:val="1489"/>
        </w:trPr>
        <w:tc>
          <w:tcPr>
            <w:tcW w:w="30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A427B05" w14:textId="77777777" w:rsidR="00AC16A0" w:rsidRDefault="00AC16A0" w:rsidP="00263459">
            <w:pPr>
              <w:pStyle w:val="TableNormal1"/>
              <w:ind w:left="0" w:firstLine="0"/>
              <w:rPr>
                <w:rFonts w:cs="Arial"/>
                <w:b/>
                <w:i/>
                <w:sz w:val="22"/>
              </w:rPr>
            </w:pPr>
            <w:r>
              <w:rPr>
                <w:rFonts w:cs="Arial"/>
                <w:b/>
                <w:i/>
                <w:sz w:val="22"/>
              </w:rPr>
              <w:t>Supplier</w:t>
            </w:r>
          </w:p>
        </w:tc>
        <w:tc>
          <w:tcPr>
            <w:tcW w:w="33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766055" w14:textId="6D33A9D6" w:rsidR="00AC16A0" w:rsidRDefault="00AC16A0" w:rsidP="00263459">
            <w:pPr>
              <w:pStyle w:val="TableNormal1"/>
              <w:ind w:left="0" w:firstLine="0"/>
              <w:rPr>
                <w:rFonts w:cs="Arial"/>
                <w:sz w:val="22"/>
              </w:rPr>
            </w:pPr>
            <w:r>
              <w:rPr>
                <w:rFonts w:cs="Arial"/>
                <w:sz w:val="22"/>
              </w:rPr>
              <w:t>Company Watch “H Score”</w:t>
            </w:r>
          </w:p>
          <w:p w14:paraId="2F5A7DD6" w14:textId="2ACB336E" w:rsidR="00AC16A0" w:rsidRDefault="00AC16A0" w:rsidP="00263459">
            <w:pPr>
              <w:pStyle w:val="TableNormal1"/>
              <w:ind w:left="0"/>
              <w:rPr>
                <w:rFonts w:cs="Arial"/>
                <w:sz w:val="22"/>
              </w:rPr>
            </w:pPr>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D9A563B" w14:textId="1EB84881" w:rsidR="00AC16A0" w:rsidRDefault="00AC16A0" w:rsidP="00263459">
            <w:pPr>
              <w:pStyle w:val="TableNormal1"/>
              <w:ind w:left="0" w:firstLine="0"/>
              <w:rPr>
                <w:rFonts w:cs="Arial"/>
                <w:sz w:val="22"/>
              </w:rPr>
            </w:pPr>
            <w:r>
              <w:rPr>
                <w:rFonts w:cs="Arial"/>
                <w:sz w:val="22"/>
              </w:rPr>
              <w:t>&gt;25</w:t>
            </w:r>
          </w:p>
          <w:p w14:paraId="64EAE6F4" w14:textId="0E6791B9" w:rsidR="00AC16A0" w:rsidRDefault="00AC16A0" w:rsidP="00263459">
            <w:pPr>
              <w:pStyle w:val="TableNormal1"/>
              <w:ind w:left="0"/>
              <w:rPr>
                <w:rFonts w:cs="Arial"/>
                <w:sz w:val="22"/>
              </w:rPr>
            </w:pPr>
          </w:p>
        </w:tc>
      </w:tr>
    </w:tbl>
    <w:p w14:paraId="43A6B74D" w14:textId="3B5E09B2" w:rsidR="00AC16A0" w:rsidRDefault="00AC16A0">
      <w:pPr>
        <w:rPr>
          <w:rFonts w:ascii="Arial" w:hAnsi="Arial" w:cs="Arial"/>
          <w:sz w:val="22"/>
          <w:szCs w:val="22"/>
        </w:rPr>
      </w:pPr>
    </w:p>
    <w:p w14:paraId="21A6D59F" w14:textId="77777777" w:rsidR="00AC16A0" w:rsidRDefault="00AC16A0">
      <w:pPr>
        <w:rPr>
          <w:rFonts w:ascii="Arial" w:hAnsi="Arial" w:cs="Arial"/>
          <w:sz w:val="22"/>
          <w:szCs w:val="22"/>
        </w:rPr>
      </w:pPr>
    </w:p>
    <w:p w14:paraId="7E7B9919" w14:textId="77777777" w:rsidR="00BB7EC4" w:rsidRDefault="00BB7EC4">
      <w:pPr>
        <w:rPr>
          <w:rFonts w:ascii="Arial" w:hAnsi="Arial" w:cs="Arial"/>
          <w:sz w:val="22"/>
          <w:szCs w:val="22"/>
        </w:rPr>
      </w:pPr>
    </w:p>
    <w:p w14:paraId="66AD4080" w14:textId="77777777" w:rsidR="00BB7EC4" w:rsidRDefault="00BB7EC4">
      <w:pPr>
        <w:rPr>
          <w:rFonts w:ascii="Arial" w:hAnsi="Arial" w:cs="Arial"/>
          <w:sz w:val="22"/>
          <w:szCs w:val="22"/>
        </w:rPr>
      </w:pPr>
    </w:p>
    <w:p w14:paraId="1F906869" w14:textId="77777777" w:rsidR="00BB7EC4" w:rsidRDefault="00800943">
      <w:pPr>
        <w:ind w:left="-709"/>
        <w:rPr>
          <w:rFonts w:ascii="Arial" w:hAnsi="Arial" w:cs="Arial"/>
          <w:b/>
          <w:sz w:val="22"/>
          <w:szCs w:val="22"/>
        </w:rPr>
      </w:pPr>
      <w:r>
        <w:rPr>
          <w:rFonts w:ascii="Arial" w:hAnsi="Arial" w:cs="Arial"/>
          <w:b/>
          <w:sz w:val="22"/>
          <w:szCs w:val="22"/>
        </w:rPr>
        <w:t>PART B – RATING AGENCIES</w:t>
      </w:r>
    </w:p>
    <w:p w14:paraId="02024BEE" w14:textId="77777777" w:rsidR="00BB7EC4" w:rsidRDefault="00800943">
      <w:pPr>
        <w:rPr>
          <w:rFonts w:ascii="Arial" w:hAnsi="Arial" w:cs="Arial"/>
          <w:sz w:val="22"/>
          <w:szCs w:val="22"/>
        </w:rPr>
      </w:pPr>
      <w:r>
        <w:rPr>
          <w:rFonts w:ascii="Arial" w:hAnsi="Arial" w:cs="Arial"/>
          <w:sz w:val="22"/>
          <w:szCs w:val="22"/>
        </w:rPr>
        <w:t xml:space="preserve"> </w:t>
      </w:r>
    </w:p>
    <w:p w14:paraId="2D279D63" w14:textId="77777777" w:rsidR="00BB7EC4" w:rsidRDefault="00800943">
      <w:pPr>
        <w:pStyle w:val="ListBullet"/>
        <w:tabs>
          <w:tab w:val="clear" w:pos="-2160"/>
          <w:tab w:val="left" w:pos="-3306"/>
        </w:tabs>
        <w:spacing w:after="120"/>
        <w:ind w:hanging="1429"/>
        <w:outlineLvl w:val="9"/>
        <w:rPr>
          <w:rFonts w:cs="Arial"/>
          <w:sz w:val="22"/>
        </w:rPr>
      </w:pPr>
      <w:r>
        <w:rPr>
          <w:rFonts w:cs="Arial"/>
          <w:sz w:val="22"/>
        </w:rPr>
        <w:t>[Rating Agency 1 (</w:t>
      </w:r>
      <w:proofErr w:type="spellStart"/>
      <w:r>
        <w:rPr>
          <w:rFonts w:cs="Arial"/>
          <w:sz w:val="22"/>
        </w:rPr>
        <w:t>e.g</w:t>
      </w:r>
      <w:proofErr w:type="spellEnd"/>
      <w:r>
        <w:rPr>
          <w:rFonts w:cs="Arial"/>
          <w:sz w:val="22"/>
        </w:rPr>
        <w:t xml:space="preserve"> Standard and </w:t>
      </w:r>
      <w:proofErr w:type="spellStart"/>
      <w:r>
        <w:rPr>
          <w:rFonts w:cs="Arial"/>
          <w:sz w:val="22"/>
        </w:rPr>
        <w:t>Poors</w:t>
      </w:r>
      <w:proofErr w:type="spellEnd"/>
      <w:r>
        <w:rPr>
          <w:rFonts w:cs="Arial"/>
          <w:sz w:val="22"/>
        </w:rPr>
        <w:t>)]</w:t>
      </w:r>
    </w:p>
    <w:p w14:paraId="63CDB415"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 = [AAA]</w:t>
      </w:r>
    </w:p>
    <w:p w14:paraId="658287A8"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2 = [AA+]</w:t>
      </w:r>
    </w:p>
    <w:p w14:paraId="5B9B25CD"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3 = [AA]</w:t>
      </w:r>
    </w:p>
    <w:p w14:paraId="6A060748"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4 = [AA-]</w:t>
      </w:r>
    </w:p>
    <w:p w14:paraId="04523EE2"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5 = [A+]</w:t>
      </w:r>
    </w:p>
    <w:p w14:paraId="624322E4"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6 = [A]</w:t>
      </w:r>
    </w:p>
    <w:p w14:paraId="449E66E9"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7 = [A-]</w:t>
      </w:r>
    </w:p>
    <w:p w14:paraId="0BDEC992"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8 = [BBB+]</w:t>
      </w:r>
    </w:p>
    <w:p w14:paraId="7CE7A01B"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9 = [BBB]</w:t>
      </w:r>
    </w:p>
    <w:p w14:paraId="5CF6233E"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10 = [BBB-]</w:t>
      </w:r>
    </w:p>
    <w:p w14:paraId="69B2F00A" w14:textId="77777777" w:rsidR="00BB7EC4" w:rsidRDefault="00800943">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Etc.</w:t>
      </w:r>
    </w:p>
    <w:p w14:paraId="10AFACC4" w14:textId="77777777" w:rsidR="00BB7EC4" w:rsidRDefault="00800943">
      <w:pPr>
        <w:pStyle w:val="ListBullet"/>
        <w:tabs>
          <w:tab w:val="clear" w:pos="-2880"/>
          <w:tab w:val="clear" w:pos="-2160"/>
          <w:tab w:val="left" w:pos="-3306"/>
          <w:tab w:val="left" w:pos="-2454"/>
        </w:tabs>
        <w:spacing w:after="120"/>
        <w:ind w:hanging="1429"/>
        <w:outlineLvl w:val="9"/>
        <w:rPr>
          <w:rFonts w:cs="Arial"/>
          <w:sz w:val="22"/>
        </w:rPr>
      </w:pPr>
      <w:r>
        <w:rPr>
          <w:rFonts w:cs="Arial"/>
          <w:sz w:val="22"/>
        </w:rPr>
        <w:t>[Rating Agency 2 (</w:t>
      </w:r>
      <w:proofErr w:type="spellStart"/>
      <w:r>
        <w:rPr>
          <w:rFonts w:cs="Arial"/>
          <w:sz w:val="22"/>
        </w:rPr>
        <w:t>e.g</w:t>
      </w:r>
      <w:proofErr w:type="spellEnd"/>
      <w:r>
        <w:rPr>
          <w:rFonts w:cs="Arial"/>
          <w:sz w:val="22"/>
        </w:rPr>
        <w:t xml:space="preserve"> </w:t>
      </w:r>
      <w:proofErr w:type="spellStart"/>
      <w:r>
        <w:rPr>
          <w:rFonts w:cs="Arial"/>
          <w:sz w:val="22"/>
        </w:rPr>
        <w:t>Moodys</w:t>
      </w:r>
      <w:proofErr w:type="spellEnd"/>
      <w:proofErr w:type="gramStart"/>
      <w:r>
        <w:rPr>
          <w:rFonts w:cs="Arial"/>
          <w:sz w:val="22"/>
        </w:rPr>
        <w:t>) ]</w:t>
      </w:r>
      <w:proofErr w:type="gramEnd"/>
    </w:p>
    <w:p w14:paraId="3E839BB8"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 = [</w:t>
      </w:r>
      <w:proofErr w:type="spellStart"/>
      <w:r>
        <w:rPr>
          <w:rFonts w:cs="Arial"/>
          <w:sz w:val="22"/>
        </w:rPr>
        <w:t>Aaa</w:t>
      </w:r>
      <w:proofErr w:type="spellEnd"/>
      <w:r>
        <w:rPr>
          <w:rFonts w:cs="Arial"/>
          <w:sz w:val="22"/>
        </w:rPr>
        <w:t>]</w:t>
      </w:r>
    </w:p>
    <w:p w14:paraId="59F9A461"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2 = [Aa1]</w:t>
      </w:r>
    </w:p>
    <w:p w14:paraId="59240277"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3 = [Aa2]</w:t>
      </w:r>
    </w:p>
    <w:p w14:paraId="557F7847"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4 = [Aa3]</w:t>
      </w:r>
    </w:p>
    <w:p w14:paraId="16362EF6"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5 = [A1]</w:t>
      </w:r>
    </w:p>
    <w:p w14:paraId="37B44DD0"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6 = [A2]</w:t>
      </w:r>
    </w:p>
    <w:p w14:paraId="1B19F21E"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7 = [A3]</w:t>
      </w:r>
    </w:p>
    <w:p w14:paraId="4D6A1C4C"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8 = [Baa1]</w:t>
      </w:r>
    </w:p>
    <w:p w14:paraId="7ACC80AC"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lastRenderedPageBreak/>
        <w:t>Credit Rating Level 9 = [Baa2]</w:t>
      </w:r>
    </w:p>
    <w:p w14:paraId="12714A5C" w14:textId="77777777" w:rsidR="00BB7EC4" w:rsidRDefault="00800943">
      <w:pPr>
        <w:pStyle w:val="ListBullet"/>
        <w:numPr>
          <w:ilvl w:val="1"/>
          <w:numId w:val="7"/>
        </w:numPr>
        <w:tabs>
          <w:tab w:val="clear" w:pos="-2880"/>
          <w:tab w:val="clear" w:pos="-2160"/>
          <w:tab w:val="left" w:pos="-5760"/>
          <w:tab w:val="left" w:pos="-5334"/>
          <w:tab w:val="left" w:pos="-4320"/>
        </w:tabs>
        <w:spacing w:after="120"/>
        <w:ind w:hanging="1429"/>
        <w:outlineLvl w:val="9"/>
        <w:rPr>
          <w:rFonts w:cs="Arial"/>
          <w:sz w:val="22"/>
        </w:rPr>
      </w:pPr>
      <w:r>
        <w:rPr>
          <w:rFonts w:cs="Arial"/>
          <w:sz w:val="22"/>
        </w:rPr>
        <w:t>Credit Rating Level 10 = [Baa3]</w:t>
      </w:r>
    </w:p>
    <w:p w14:paraId="1F3E7946" w14:textId="77777777" w:rsidR="00BB7EC4" w:rsidRDefault="00800943">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Etc.</w:t>
      </w:r>
    </w:p>
    <w:p w14:paraId="3ABF41B4" w14:textId="77777777" w:rsidR="00BB7EC4" w:rsidRDefault="00800943">
      <w:pPr>
        <w:pStyle w:val="ListBullet"/>
        <w:tabs>
          <w:tab w:val="clear" w:pos="-2880"/>
          <w:tab w:val="clear" w:pos="-2160"/>
          <w:tab w:val="left" w:pos="-3306"/>
          <w:tab w:val="left" w:pos="-2454"/>
        </w:tabs>
        <w:ind w:hanging="1429"/>
        <w:outlineLvl w:val="9"/>
        <w:rPr>
          <w:rFonts w:cs="Arial"/>
          <w:sz w:val="22"/>
        </w:rPr>
      </w:pPr>
      <w:r>
        <w:rPr>
          <w:rFonts w:cs="Arial"/>
          <w:sz w:val="22"/>
        </w:rPr>
        <w:t>[Rating Agency 3 (etc.</w:t>
      </w:r>
      <w:proofErr w:type="gramStart"/>
      <w:r>
        <w:rPr>
          <w:rFonts w:cs="Arial"/>
          <w:sz w:val="22"/>
        </w:rPr>
        <w:t>) ]</w:t>
      </w:r>
      <w:proofErr w:type="gramEnd"/>
    </w:p>
    <w:p w14:paraId="564876F9" w14:textId="77777777" w:rsidR="00BB7EC4" w:rsidRDefault="00800943">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Credit Rating Level 1 = [XXX]</w:t>
      </w:r>
    </w:p>
    <w:p w14:paraId="35090D78" w14:textId="77777777" w:rsidR="00BB7EC4" w:rsidRDefault="00800943">
      <w:pPr>
        <w:pStyle w:val="ListBullet"/>
        <w:numPr>
          <w:ilvl w:val="1"/>
          <w:numId w:val="7"/>
        </w:numPr>
        <w:tabs>
          <w:tab w:val="clear" w:pos="-2880"/>
          <w:tab w:val="clear" w:pos="-2160"/>
          <w:tab w:val="left" w:pos="-5760"/>
          <w:tab w:val="left" w:pos="-5334"/>
          <w:tab w:val="left" w:pos="-4320"/>
        </w:tabs>
        <w:ind w:hanging="1429"/>
        <w:outlineLvl w:val="9"/>
        <w:rPr>
          <w:rFonts w:cs="Arial"/>
          <w:sz w:val="22"/>
        </w:rPr>
      </w:pPr>
      <w:r>
        <w:rPr>
          <w:rFonts w:cs="Arial"/>
          <w:sz w:val="22"/>
        </w:rPr>
        <w:t xml:space="preserve">Etc. </w:t>
      </w:r>
    </w:p>
    <w:p w14:paraId="3756745C" w14:textId="77777777" w:rsidR="00BB7EC4" w:rsidRDefault="00800943">
      <w:pPr>
        <w:pStyle w:val="ListBullet"/>
        <w:outlineLvl w:val="9"/>
      </w:pPr>
      <w:r>
        <w:t>Attachment 8 – Governance</w:t>
      </w:r>
    </w:p>
    <w:p w14:paraId="0ABAB701" w14:textId="77777777" w:rsidR="00BB7EC4" w:rsidRDefault="00BB7EC4">
      <w:pPr>
        <w:rPr>
          <w:rFonts w:ascii="Arial" w:hAnsi="Arial" w:cs="Arial"/>
          <w:b/>
          <w:sz w:val="22"/>
          <w:szCs w:val="22"/>
        </w:rPr>
      </w:pPr>
    </w:p>
    <w:p w14:paraId="380B6314" w14:textId="3E3DFEF8" w:rsidR="00BB7EC4" w:rsidRDefault="00800943">
      <w:pPr>
        <w:rPr>
          <w:rFonts w:ascii="Arial" w:hAnsi="Arial" w:cs="Arial"/>
          <w:b/>
          <w:sz w:val="22"/>
          <w:szCs w:val="22"/>
        </w:rPr>
      </w:pPr>
      <w:r>
        <w:rPr>
          <w:rFonts w:ascii="Arial" w:hAnsi="Arial" w:cs="Arial"/>
          <w:b/>
          <w:sz w:val="22"/>
          <w:szCs w:val="22"/>
        </w:rPr>
        <w:t xml:space="preserve">PART A – SHORT FORM GOVERNANCE </w:t>
      </w:r>
    </w:p>
    <w:p w14:paraId="4D1AFC4C" w14:textId="18D4842D" w:rsidR="00F40555" w:rsidRPr="00F40555" w:rsidRDefault="00F40555">
      <w:pPr>
        <w:rPr>
          <w:rFonts w:ascii="Arial" w:hAnsi="Arial" w:cs="Arial"/>
          <w:b/>
          <w:color w:val="FF0000"/>
          <w:sz w:val="22"/>
          <w:szCs w:val="22"/>
        </w:rPr>
      </w:pPr>
    </w:p>
    <w:p w14:paraId="27E4B535" w14:textId="5521CB28" w:rsidR="00BB7EC4" w:rsidRDefault="00647D35">
      <w:pPr>
        <w:rPr>
          <w:rFonts w:ascii="Arial" w:hAnsi="Arial" w:cs="Arial"/>
          <w:sz w:val="22"/>
          <w:szCs w:val="22"/>
        </w:rPr>
      </w:pPr>
      <w:r>
        <w:rPr>
          <w:rFonts w:ascii="Arial" w:hAnsi="Arial" w:cs="Arial"/>
          <w:sz w:val="22"/>
          <w:szCs w:val="22"/>
        </w:rPr>
        <w:t>Governance requirements are set out in the Statement of Requirements (SOR).</w:t>
      </w:r>
    </w:p>
    <w:p w14:paraId="06DD895C" w14:textId="086EC219" w:rsidR="00BB7EC4" w:rsidRDefault="00BB7EC4">
      <w:pPr>
        <w:rPr>
          <w:rFonts w:ascii="Arial" w:hAnsi="Arial" w:cs="Arial"/>
          <w:sz w:val="22"/>
          <w:szCs w:val="22"/>
        </w:rPr>
      </w:pPr>
    </w:p>
    <w:p w14:paraId="7BEB4378" w14:textId="77777777" w:rsidR="00BB7EC4" w:rsidRDefault="00BB7EC4">
      <w:pPr>
        <w:rPr>
          <w:rFonts w:ascii="Arial" w:hAnsi="Arial" w:cs="Arial"/>
          <w:b/>
          <w:sz w:val="22"/>
          <w:szCs w:val="22"/>
        </w:rPr>
      </w:pPr>
    </w:p>
    <w:p w14:paraId="0B884384" w14:textId="106D665D" w:rsidR="00BB7EC4" w:rsidRDefault="00800943">
      <w:pPr>
        <w:rPr>
          <w:rFonts w:ascii="Arial" w:hAnsi="Arial" w:cs="Arial"/>
          <w:b/>
          <w:sz w:val="22"/>
          <w:szCs w:val="22"/>
        </w:rPr>
      </w:pPr>
      <w:r>
        <w:rPr>
          <w:rFonts w:ascii="Arial" w:hAnsi="Arial" w:cs="Arial"/>
          <w:b/>
          <w:sz w:val="22"/>
          <w:szCs w:val="22"/>
        </w:rPr>
        <w:t xml:space="preserve">PART B – LONG FORM GOVERNANCE </w:t>
      </w:r>
    </w:p>
    <w:p w14:paraId="4FFCC7E3" w14:textId="2F8D41F5" w:rsidR="000C42EF" w:rsidRDefault="000C42EF">
      <w:pPr>
        <w:rPr>
          <w:rFonts w:ascii="Arial" w:hAnsi="Arial" w:cs="Arial"/>
          <w:b/>
          <w:sz w:val="22"/>
          <w:szCs w:val="22"/>
        </w:rPr>
      </w:pPr>
    </w:p>
    <w:p w14:paraId="59281C75" w14:textId="460F1633" w:rsidR="000C42EF" w:rsidRPr="00F40555" w:rsidRDefault="000C42EF">
      <w:pPr>
        <w:rPr>
          <w:rFonts w:ascii="Arial" w:hAnsi="Arial" w:cs="Arial"/>
          <w:sz w:val="22"/>
          <w:szCs w:val="22"/>
        </w:rPr>
      </w:pPr>
      <w:r w:rsidRPr="00F40555">
        <w:rPr>
          <w:rFonts w:ascii="Arial" w:hAnsi="Arial" w:cs="Arial"/>
          <w:sz w:val="22"/>
          <w:szCs w:val="22"/>
        </w:rPr>
        <w:t xml:space="preserve">Not Applicable </w:t>
      </w:r>
    </w:p>
    <w:p w14:paraId="0592C83E" w14:textId="77777777" w:rsidR="00BB7EC4" w:rsidRDefault="00BB7EC4">
      <w:pPr>
        <w:rPr>
          <w:rFonts w:ascii="Arial" w:hAnsi="Arial" w:cs="Arial"/>
          <w:sz w:val="22"/>
          <w:szCs w:val="22"/>
        </w:rPr>
      </w:pPr>
    </w:p>
    <w:p w14:paraId="46BE510A" w14:textId="77777777" w:rsidR="00BB7EC4" w:rsidRDefault="00BB7EC4">
      <w:pPr>
        <w:rPr>
          <w:rFonts w:ascii="Arial" w:hAnsi="Arial" w:cs="Arial"/>
          <w:b/>
          <w:color w:val="365F91"/>
          <w:sz w:val="28"/>
          <w:szCs w:val="28"/>
        </w:rPr>
      </w:pPr>
    </w:p>
    <w:p w14:paraId="0E37CA5F" w14:textId="77777777" w:rsidR="00BB7EC4" w:rsidRDefault="00800943">
      <w:pPr>
        <w:jc w:val="center"/>
        <w:rPr>
          <w:rFonts w:ascii="Arial" w:hAnsi="Arial" w:cs="Arial"/>
          <w:b/>
          <w:color w:val="365F91"/>
          <w:sz w:val="28"/>
          <w:szCs w:val="28"/>
        </w:rPr>
      </w:pPr>
      <w:r>
        <w:rPr>
          <w:rFonts w:ascii="Arial" w:hAnsi="Arial" w:cs="Arial"/>
          <w:b/>
          <w:color w:val="365F91"/>
          <w:sz w:val="28"/>
          <w:szCs w:val="28"/>
        </w:rPr>
        <w:t>Attachment 9 – Schedule of Processing, Personal Data and Data Subjects</w:t>
      </w:r>
    </w:p>
    <w:p w14:paraId="0D5B5AE8" w14:textId="14C06D6E" w:rsidR="00D654A0" w:rsidRDefault="00D654A0">
      <w:pPr>
        <w:jc w:val="center"/>
        <w:rPr>
          <w:rFonts w:ascii="Arial" w:hAnsi="Arial" w:cs="Arial"/>
          <w:b/>
          <w:color w:val="365F91"/>
          <w:sz w:val="28"/>
          <w:szCs w:val="28"/>
        </w:rPr>
      </w:pPr>
    </w:p>
    <w:p w14:paraId="7B485F70" w14:textId="6776C5F6" w:rsidR="00D25581" w:rsidRPr="00D25581" w:rsidRDefault="00D25581">
      <w:pPr>
        <w:jc w:val="center"/>
        <w:rPr>
          <w:rFonts w:ascii="Arial" w:hAnsi="Arial" w:cs="Arial"/>
          <w:b/>
          <w:sz w:val="28"/>
          <w:szCs w:val="28"/>
        </w:rPr>
      </w:pPr>
      <w:r w:rsidRPr="00D25581">
        <w:rPr>
          <w:rFonts w:ascii="Arial" w:hAnsi="Arial" w:cs="Arial"/>
          <w:b/>
          <w:sz w:val="28"/>
          <w:szCs w:val="28"/>
        </w:rPr>
        <w:t>Not Applicable</w:t>
      </w:r>
    </w:p>
    <w:p w14:paraId="1D8DEE82" w14:textId="77777777" w:rsidR="00BB7EC4" w:rsidRDefault="00BB7EC4">
      <w:pPr>
        <w:rPr>
          <w:rFonts w:ascii="Arial" w:hAnsi="Arial" w:cs="Arial"/>
          <w:b/>
          <w:sz w:val="22"/>
          <w:szCs w:val="22"/>
        </w:rPr>
      </w:pPr>
    </w:p>
    <w:p w14:paraId="6903C5AB" w14:textId="77777777" w:rsidR="00BB7EC4" w:rsidRDefault="00800943">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50C32629" w14:textId="77777777" w:rsidR="00BB7EC4" w:rsidRDefault="00BB7EC4">
      <w:pPr>
        <w:jc w:val="both"/>
        <w:rPr>
          <w:rFonts w:ascii="Arial" w:eastAsia="Arial" w:hAnsi="Arial" w:cs="Arial"/>
          <w:sz w:val="22"/>
          <w:szCs w:val="22"/>
        </w:rPr>
      </w:pPr>
    </w:p>
    <w:p w14:paraId="699BC217" w14:textId="1777A334" w:rsidR="00BB7EC4" w:rsidRDefault="00800943">
      <w:pPr>
        <w:keepNext/>
        <w:numPr>
          <w:ilvl w:val="3"/>
          <w:numId w:val="13"/>
        </w:numPr>
        <w:tabs>
          <w:tab w:val="left" w:pos="-2880"/>
          <w:tab w:val="left" w:pos="-2160"/>
        </w:tabs>
        <w:jc w:val="both"/>
      </w:pPr>
      <w:r>
        <w:rPr>
          <w:rFonts w:ascii="Arial" w:eastAsia="Arial" w:hAnsi="Arial" w:cs="Arial"/>
          <w:sz w:val="22"/>
          <w:szCs w:val="22"/>
        </w:rPr>
        <w:t>The contact details of the Buyer’s Data Protection Officer are:</w:t>
      </w:r>
      <w:r w:rsidR="00D654A0">
        <w:rPr>
          <w:rFonts w:ascii="Arial" w:eastAsia="Arial" w:hAnsi="Arial" w:cs="Arial"/>
          <w:sz w:val="22"/>
          <w:szCs w:val="22"/>
        </w:rPr>
        <w:t xml:space="preserve"> </w:t>
      </w:r>
      <w:r w:rsidR="00D25581">
        <w:rPr>
          <w:rFonts w:ascii="Arial" w:eastAsia="Arial" w:hAnsi="Arial" w:cs="Arial"/>
          <w:sz w:val="22"/>
          <w:szCs w:val="22"/>
        </w:rPr>
        <w:t>Not applicable</w:t>
      </w:r>
      <w:r w:rsidR="00F40555">
        <w:rPr>
          <w:rFonts w:ascii="Arial" w:eastAsia="Arial" w:hAnsi="Arial" w:cs="Arial"/>
          <w:sz w:val="22"/>
          <w:szCs w:val="22"/>
        </w:rPr>
        <w:t xml:space="preserve"> </w:t>
      </w:r>
    </w:p>
    <w:p w14:paraId="1771EC56" w14:textId="7C3B6225" w:rsidR="00BB7EC4" w:rsidRDefault="00800943">
      <w:pPr>
        <w:keepNext/>
        <w:numPr>
          <w:ilvl w:val="3"/>
          <w:numId w:val="13"/>
        </w:numPr>
        <w:tabs>
          <w:tab w:val="left" w:pos="-2880"/>
          <w:tab w:val="left" w:pos="-2160"/>
        </w:tabs>
        <w:jc w:val="both"/>
      </w:pPr>
      <w:r>
        <w:rPr>
          <w:rFonts w:ascii="Arial" w:eastAsia="Arial" w:hAnsi="Arial" w:cs="Arial"/>
          <w:sz w:val="22"/>
          <w:szCs w:val="22"/>
        </w:rPr>
        <w:t>The contact details of the Supplier’s Data Protection Officer are:</w:t>
      </w:r>
      <w:r w:rsidR="00D654A0">
        <w:rPr>
          <w:rFonts w:ascii="Arial" w:eastAsia="Arial" w:hAnsi="Arial" w:cs="Arial"/>
          <w:sz w:val="22"/>
          <w:szCs w:val="22"/>
        </w:rPr>
        <w:t xml:space="preserve"> </w:t>
      </w:r>
      <w:r w:rsidR="00D25581">
        <w:rPr>
          <w:rFonts w:ascii="Arial" w:eastAsia="Arial" w:hAnsi="Arial" w:cs="Arial"/>
          <w:sz w:val="22"/>
          <w:szCs w:val="22"/>
        </w:rPr>
        <w:t>Not applicable.</w:t>
      </w:r>
    </w:p>
    <w:p w14:paraId="08845C03" w14:textId="77777777" w:rsidR="00BB7EC4" w:rsidRDefault="00800943">
      <w:pPr>
        <w:keepNext/>
        <w:numPr>
          <w:ilvl w:val="3"/>
          <w:numId w:val="13"/>
        </w:numPr>
        <w:tabs>
          <w:tab w:val="left" w:pos="-2880"/>
          <w:tab w:val="left" w:pos="-216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58CA9E7A" w14:textId="77777777" w:rsidR="00BB7EC4" w:rsidRDefault="00800943">
      <w:pPr>
        <w:keepNext/>
        <w:numPr>
          <w:ilvl w:val="3"/>
          <w:numId w:val="13"/>
        </w:numPr>
        <w:tabs>
          <w:tab w:val="left" w:pos="-2880"/>
          <w:tab w:val="left" w:pos="-216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702EA1C8" w14:textId="77777777" w:rsidR="00BB7EC4" w:rsidRDefault="00BB7EC4">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4A0" w:firstRow="1" w:lastRow="0" w:firstColumn="1" w:lastColumn="0" w:noHBand="0" w:noVBand="1"/>
      </w:tblPr>
      <w:tblGrid>
        <w:gridCol w:w="2978"/>
        <w:gridCol w:w="7654"/>
      </w:tblGrid>
      <w:tr w:rsidR="00BB7EC4" w14:paraId="6F3411BF"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48017256" w14:textId="77777777" w:rsidR="00BB7EC4" w:rsidRDefault="00800943">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7A8C30AB" w14:textId="77777777" w:rsidR="00BB7EC4" w:rsidRDefault="00800943">
            <w:pPr>
              <w:jc w:val="center"/>
              <w:rPr>
                <w:rFonts w:ascii="Arial" w:hAnsi="Arial" w:cs="Arial"/>
                <w:b/>
                <w:sz w:val="22"/>
                <w:szCs w:val="22"/>
              </w:rPr>
            </w:pPr>
            <w:r>
              <w:rPr>
                <w:rFonts w:ascii="Arial" w:hAnsi="Arial" w:cs="Arial"/>
                <w:b/>
                <w:sz w:val="22"/>
                <w:szCs w:val="22"/>
              </w:rPr>
              <w:t>Details</w:t>
            </w:r>
          </w:p>
        </w:tc>
      </w:tr>
      <w:tr w:rsidR="00BB7EC4" w14:paraId="5B3A37B0"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9AF84" w14:textId="77777777" w:rsidR="00BB7EC4" w:rsidRDefault="00800943">
            <w:pPr>
              <w:jc w:val="both"/>
              <w:rPr>
                <w:rFonts w:ascii="Arial" w:hAnsi="Arial" w:cs="Arial"/>
                <w:sz w:val="22"/>
                <w:szCs w:val="22"/>
              </w:rPr>
            </w:pPr>
            <w:r>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60C4" w14:textId="717D31B0" w:rsidR="00BB7EC4" w:rsidRPr="00D25581" w:rsidRDefault="00D25581">
            <w:pPr>
              <w:jc w:val="both"/>
              <w:rPr>
                <w:bCs/>
              </w:rPr>
            </w:pPr>
            <w:r w:rsidRPr="00D25581">
              <w:rPr>
                <w:rFonts w:ascii="Arial" w:eastAsia="Arial" w:hAnsi="Arial" w:cs="Arial"/>
                <w:bCs/>
                <w:sz w:val="22"/>
                <w:szCs w:val="22"/>
              </w:rPr>
              <w:t>Not applicable</w:t>
            </w:r>
            <w:r w:rsidR="00D654A0" w:rsidRPr="00D25581">
              <w:rPr>
                <w:rFonts w:ascii="Arial" w:eastAsia="Arial" w:hAnsi="Arial" w:cs="Arial"/>
                <w:bCs/>
                <w:i/>
                <w:sz w:val="22"/>
                <w:szCs w:val="22"/>
              </w:rPr>
              <w:t xml:space="preserve"> </w:t>
            </w:r>
          </w:p>
        </w:tc>
      </w:tr>
      <w:tr w:rsidR="00BB7EC4" w14:paraId="6EDD73BE"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37C6" w14:textId="77777777" w:rsidR="00BB7EC4" w:rsidRDefault="00800943">
            <w:pPr>
              <w:jc w:val="both"/>
              <w:rPr>
                <w:rFonts w:ascii="Arial" w:hAnsi="Arial" w:cs="Arial"/>
                <w:sz w:val="22"/>
                <w:szCs w:val="22"/>
              </w:rPr>
            </w:pPr>
            <w:r>
              <w:rPr>
                <w:rFonts w:ascii="Arial" w:hAnsi="Arial" w:cs="Arial"/>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82CA" w14:textId="726D7D41" w:rsidR="00BB7EC4" w:rsidRDefault="00D25581">
            <w:r w:rsidRPr="00D25581">
              <w:rPr>
                <w:rFonts w:ascii="Arial" w:eastAsia="Arial" w:hAnsi="Arial" w:cs="Arial"/>
                <w:bCs/>
                <w:sz w:val="22"/>
                <w:szCs w:val="22"/>
              </w:rPr>
              <w:t>Not applicable</w:t>
            </w:r>
          </w:p>
        </w:tc>
      </w:tr>
      <w:tr w:rsidR="00BB7EC4" w14:paraId="52E1173A"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E43AC" w14:textId="77777777" w:rsidR="00BB7EC4" w:rsidRDefault="00800943">
            <w:pPr>
              <w:jc w:val="both"/>
              <w:rPr>
                <w:rFonts w:ascii="Arial" w:hAnsi="Arial" w:cs="Arial"/>
                <w:sz w:val="22"/>
                <w:szCs w:val="22"/>
              </w:rPr>
            </w:pPr>
            <w:r>
              <w:rPr>
                <w:rFonts w:ascii="Arial" w:hAnsi="Arial" w:cs="Arial"/>
                <w:sz w:val="22"/>
                <w:szCs w:val="22"/>
              </w:rPr>
              <w:lastRenderedPageBreak/>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9FF3" w14:textId="42723509" w:rsidR="00BB7EC4" w:rsidRDefault="00D25581">
            <w:pPr>
              <w:jc w:val="both"/>
            </w:pPr>
            <w:r w:rsidRPr="00D25581">
              <w:rPr>
                <w:rFonts w:ascii="Arial" w:eastAsia="Arial" w:hAnsi="Arial" w:cs="Arial"/>
                <w:bCs/>
                <w:sz w:val="22"/>
                <w:szCs w:val="22"/>
              </w:rPr>
              <w:t>Not applicable</w:t>
            </w:r>
          </w:p>
        </w:tc>
      </w:tr>
      <w:tr w:rsidR="00BB7EC4" w14:paraId="4CF32AC8"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DFC4" w14:textId="77777777" w:rsidR="00BB7EC4" w:rsidRDefault="00800943">
            <w:pPr>
              <w:jc w:val="both"/>
              <w:rPr>
                <w:rFonts w:ascii="Arial" w:hAnsi="Arial" w:cs="Arial"/>
                <w:sz w:val="22"/>
                <w:szCs w:val="22"/>
              </w:rPr>
            </w:pPr>
            <w:r>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37ED" w14:textId="22AEDAFB" w:rsidR="00BB7EC4" w:rsidRDefault="00D25581">
            <w:pPr>
              <w:jc w:val="both"/>
            </w:pPr>
            <w:r w:rsidRPr="00D25581">
              <w:rPr>
                <w:rFonts w:ascii="Arial" w:eastAsia="Arial" w:hAnsi="Arial" w:cs="Arial"/>
                <w:bCs/>
                <w:sz w:val="22"/>
                <w:szCs w:val="22"/>
              </w:rPr>
              <w:t>Not applicable</w:t>
            </w:r>
          </w:p>
        </w:tc>
      </w:tr>
      <w:tr w:rsidR="00BB7EC4" w14:paraId="12987B63"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1087" w14:textId="77777777" w:rsidR="00BB7EC4" w:rsidRDefault="00800943">
            <w:pPr>
              <w:jc w:val="both"/>
              <w:rPr>
                <w:rFonts w:ascii="Arial" w:hAnsi="Arial" w:cs="Arial"/>
                <w:sz w:val="22"/>
                <w:szCs w:val="22"/>
              </w:rPr>
            </w:pPr>
            <w:r>
              <w:rPr>
                <w:rFonts w:ascii="Arial" w:hAnsi="Arial" w:cs="Arial"/>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C4AA" w14:textId="7042B421" w:rsidR="00BB7EC4" w:rsidRDefault="00D25581">
            <w:pPr>
              <w:jc w:val="both"/>
            </w:pPr>
            <w:r w:rsidRPr="00D25581">
              <w:rPr>
                <w:rFonts w:ascii="Arial" w:eastAsia="Arial" w:hAnsi="Arial" w:cs="Arial"/>
                <w:bCs/>
                <w:sz w:val="22"/>
                <w:szCs w:val="22"/>
              </w:rPr>
              <w:t>Not applicable</w:t>
            </w:r>
          </w:p>
        </w:tc>
      </w:tr>
      <w:tr w:rsidR="00BB7EC4" w14:paraId="0CA63048"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3F55" w14:textId="77777777" w:rsidR="00BB7EC4" w:rsidRDefault="00800943" w:rsidP="00D25581">
            <w:pPr>
              <w:rPr>
                <w:rFonts w:ascii="Arial" w:hAnsi="Arial" w:cs="Arial"/>
                <w:sz w:val="22"/>
                <w:szCs w:val="22"/>
              </w:rPr>
            </w:pPr>
            <w:r>
              <w:rPr>
                <w:rFonts w:ascii="Arial" w:hAnsi="Arial" w:cs="Arial"/>
                <w:sz w:val="22"/>
                <w:szCs w:val="22"/>
              </w:rPr>
              <w:t>Plan for return and destruction of the data once the processing is complete</w:t>
            </w:r>
          </w:p>
          <w:p w14:paraId="7D048CD2" w14:textId="77777777" w:rsidR="00BB7EC4" w:rsidRDefault="00800943" w:rsidP="00D25581">
            <w:pPr>
              <w:rPr>
                <w:rFonts w:ascii="Arial" w:hAnsi="Arial" w:cs="Arial"/>
                <w:sz w:val="22"/>
                <w:szCs w:val="22"/>
              </w:rPr>
            </w:pPr>
            <w:r>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58B0" w14:textId="45E5D44B" w:rsidR="00BB7EC4" w:rsidRDefault="00D25581">
            <w:pPr>
              <w:jc w:val="both"/>
            </w:pPr>
            <w:r w:rsidRPr="00D25581">
              <w:rPr>
                <w:rFonts w:ascii="Arial" w:eastAsia="Arial" w:hAnsi="Arial" w:cs="Arial"/>
                <w:bCs/>
                <w:sz w:val="22"/>
                <w:szCs w:val="22"/>
              </w:rPr>
              <w:t>Not applicable</w:t>
            </w:r>
          </w:p>
        </w:tc>
      </w:tr>
    </w:tbl>
    <w:p w14:paraId="5E96F38D" w14:textId="77777777" w:rsidR="00BB7EC4" w:rsidRDefault="00BB7EC4">
      <w:pPr>
        <w:jc w:val="both"/>
        <w:rPr>
          <w:rFonts w:ascii="Arial" w:hAnsi="Arial" w:cs="Arial"/>
          <w:b/>
          <w:sz w:val="22"/>
          <w:szCs w:val="22"/>
        </w:rPr>
      </w:pPr>
    </w:p>
    <w:p w14:paraId="600A474E" w14:textId="77777777" w:rsidR="00BB7EC4" w:rsidRDefault="00BB7EC4">
      <w:pPr>
        <w:pageBreakBefore/>
        <w:jc w:val="both"/>
        <w:rPr>
          <w:rFonts w:ascii="Arial" w:hAnsi="Arial" w:cs="Arial"/>
          <w:b/>
          <w:sz w:val="22"/>
          <w:szCs w:val="22"/>
        </w:rPr>
      </w:pPr>
    </w:p>
    <w:p w14:paraId="055E686F" w14:textId="77777777" w:rsidR="00BB7EC4" w:rsidRDefault="00BB7EC4">
      <w:pPr>
        <w:rPr>
          <w:rFonts w:ascii="Arial" w:hAnsi="Arial" w:cs="Arial"/>
          <w:b/>
          <w:sz w:val="22"/>
          <w:szCs w:val="22"/>
        </w:rPr>
      </w:pPr>
    </w:p>
    <w:p w14:paraId="11D92FC9" w14:textId="77777777" w:rsidR="00BB7EC4" w:rsidRDefault="00BB7EC4">
      <w:pPr>
        <w:rPr>
          <w:rFonts w:ascii="Arial" w:hAnsi="Arial" w:cs="Arial"/>
          <w:b/>
          <w:color w:val="365F91"/>
          <w:sz w:val="28"/>
          <w:szCs w:val="28"/>
        </w:rPr>
      </w:pPr>
    </w:p>
    <w:p w14:paraId="540AF41B" w14:textId="77777777" w:rsidR="00BB7EC4" w:rsidRDefault="00800943">
      <w:pPr>
        <w:jc w:val="center"/>
        <w:rPr>
          <w:rFonts w:ascii="Arial" w:hAnsi="Arial" w:cs="Arial"/>
          <w:b/>
          <w:color w:val="365F91"/>
          <w:sz w:val="28"/>
          <w:szCs w:val="28"/>
        </w:rPr>
      </w:pPr>
      <w:r>
        <w:rPr>
          <w:rFonts w:ascii="Arial" w:hAnsi="Arial" w:cs="Arial"/>
          <w:b/>
          <w:color w:val="365F91"/>
          <w:sz w:val="28"/>
          <w:szCs w:val="28"/>
        </w:rPr>
        <w:t>Attachment 10 – Transparency Reports</w:t>
      </w:r>
    </w:p>
    <w:p w14:paraId="43439197" w14:textId="551C4C73" w:rsidR="00D654A0" w:rsidRDefault="00D654A0" w:rsidP="0036324E">
      <w:pPr>
        <w:rPr>
          <w:rFonts w:ascii="Arial" w:hAnsi="Arial" w:cs="Arial"/>
          <w:b/>
          <w:bCs/>
        </w:rPr>
      </w:pPr>
    </w:p>
    <w:p w14:paraId="1C7D069F" w14:textId="77777777" w:rsidR="00BB7EC4" w:rsidRDefault="00BB7EC4">
      <w:pPr>
        <w:rPr>
          <w:rFonts w:ascii="Arial" w:hAnsi="Arial" w:cs="Arial"/>
          <w:b/>
          <w:color w:val="365F91"/>
          <w:sz w:val="28"/>
          <w:szCs w:val="28"/>
        </w:rPr>
      </w:pPr>
    </w:p>
    <w:tbl>
      <w:tblPr>
        <w:tblW w:w="9385" w:type="dxa"/>
        <w:tblCellMar>
          <w:left w:w="10" w:type="dxa"/>
          <w:right w:w="10" w:type="dxa"/>
        </w:tblCellMar>
        <w:tblLook w:val="04A0" w:firstRow="1" w:lastRow="0" w:firstColumn="1" w:lastColumn="0" w:noHBand="0" w:noVBand="1"/>
      </w:tblPr>
      <w:tblGrid>
        <w:gridCol w:w="2943"/>
        <w:gridCol w:w="2331"/>
        <w:gridCol w:w="1843"/>
        <w:gridCol w:w="2268"/>
      </w:tblGrid>
      <w:tr w:rsidR="00BB7EC4" w14:paraId="2CF7D4A6" w14:textId="77777777">
        <w:trPr>
          <w:trHeight w:val="123"/>
        </w:trPr>
        <w:tc>
          <w:tcPr>
            <w:tcW w:w="29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0373D157" w14:textId="77777777" w:rsidR="00BB7EC4" w:rsidRDefault="00BB7EC4">
            <w:pPr>
              <w:jc w:val="center"/>
              <w:rPr>
                <w:rFonts w:ascii="Arial" w:eastAsia="Calibri" w:hAnsi="Arial" w:cs="Arial"/>
                <w:b/>
                <w:bCs/>
                <w:sz w:val="22"/>
                <w:szCs w:val="22"/>
                <w:lang w:eastAsia="en-GB"/>
              </w:rPr>
            </w:pPr>
          </w:p>
          <w:p w14:paraId="0D32A657" w14:textId="77777777" w:rsidR="00BB7EC4" w:rsidRDefault="00800943">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6B23FFC4" w14:textId="77777777" w:rsidR="00BB7EC4" w:rsidRDefault="00BB7EC4">
            <w:pPr>
              <w:jc w:val="center"/>
              <w:rPr>
                <w:rFonts w:ascii="Arial" w:eastAsia="Calibri" w:hAnsi="Arial" w:cs="Arial"/>
                <w:sz w:val="22"/>
                <w:szCs w:val="22"/>
              </w:rPr>
            </w:pPr>
          </w:p>
        </w:tc>
        <w:tc>
          <w:tcPr>
            <w:tcW w:w="233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5F17E9D4" w14:textId="77777777" w:rsidR="00BB7EC4" w:rsidRDefault="00BB7EC4">
            <w:pPr>
              <w:jc w:val="center"/>
              <w:rPr>
                <w:rFonts w:ascii="Arial" w:eastAsia="Calibri" w:hAnsi="Arial" w:cs="Arial"/>
                <w:b/>
                <w:bCs/>
                <w:sz w:val="22"/>
                <w:szCs w:val="22"/>
                <w:lang w:eastAsia="en-GB"/>
              </w:rPr>
            </w:pPr>
          </w:p>
          <w:p w14:paraId="33724BF3" w14:textId="77777777" w:rsidR="00BB7EC4" w:rsidRDefault="00800943">
            <w:pPr>
              <w:jc w:val="center"/>
            </w:pPr>
            <w:r>
              <w:rPr>
                <w:rFonts w:ascii="Arial" w:eastAsia="Calibri" w:hAnsi="Arial" w:cs="Arial"/>
                <w:b/>
                <w:bCs/>
                <w:sz w:val="22"/>
                <w:szCs w:val="22"/>
                <w:lang w:eastAsia="en-GB"/>
              </w:rPr>
              <w:t>Content</w:t>
            </w:r>
          </w:p>
        </w:tc>
        <w:tc>
          <w:tcPr>
            <w:tcW w:w="18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2D86C43" w14:textId="77777777" w:rsidR="00BB7EC4" w:rsidRDefault="00BB7EC4">
            <w:pPr>
              <w:jc w:val="center"/>
              <w:rPr>
                <w:rFonts w:ascii="Arial" w:eastAsia="Calibri" w:hAnsi="Arial" w:cs="Arial"/>
                <w:b/>
                <w:bCs/>
                <w:sz w:val="22"/>
                <w:szCs w:val="22"/>
                <w:lang w:eastAsia="en-GB"/>
              </w:rPr>
            </w:pPr>
          </w:p>
          <w:p w14:paraId="03BE2F05" w14:textId="77777777" w:rsidR="00BB7EC4" w:rsidRDefault="00800943">
            <w:pPr>
              <w:jc w:val="center"/>
            </w:pPr>
            <w:r>
              <w:rPr>
                <w:rFonts w:ascii="Arial" w:eastAsia="Calibri" w:hAnsi="Arial" w:cs="Arial"/>
                <w:b/>
                <w:bCs/>
                <w:sz w:val="22"/>
                <w:szCs w:val="22"/>
                <w:lang w:eastAsia="en-GB"/>
              </w:rPr>
              <w:t>Format</w:t>
            </w:r>
          </w:p>
        </w:tc>
        <w:tc>
          <w:tcPr>
            <w:tcW w:w="226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321E7CC7" w14:textId="77777777" w:rsidR="00BB7EC4" w:rsidRDefault="00BB7EC4">
            <w:pPr>
              <w:jc w:val="center"/>
              <w:rPr>
                <w:rFonts w:ascii="Arial" w:eastAsia="Calibri" w:hAnsi="Arial" w:cs="Arial"/>
                <w:b/>
                <w:bCs/>
                <w:sz w:val="22"/>
                <w:szCs w:val="22"/>
                <w:lang w:eastAsia="en-GB"/>
              </w:rPr>
            </w:pPr>
          </w:p>
          <w:p w14:paraId="56A5AD57" w14:textId="77777777" w:rsidR="00BB7EC4" w:rsidRDefault="00800943">
            <w:pPr>
              <w:jc w:val="center"/>
            </w:pPr>
            <w:r>
              <w:rPr>
                <w:rFonts w:ascii="Arial" w:eastAsia="Calibri" w:hAnsi="Arial" w:cs="Arial"/>
                <w:b/>
                <w:bCs/>
                <w:sz w:val="22"/>
                <w:szCs w:val="22"/>
                <w:lang w:eastAsia="en-GB"/>
              </w:rPr>
              <w:t>Frequency</w:t>
            </w:r>
          </w:p>
        </w:tc>
      </w:tr>
      <w:tr w:rsidR="00E93436" w14:paraId="4D9B9BB1" w14:textId="77777777">
        <w:trPr>
          <w:trHeight w:val="214"/>
        </w:trPr>
        <w:tc>
          <w:tcPr>
            <w:tcW w:w="294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A950" w14:textId="4A6BFCDE" w:rsidR="00E93436" w:rsidRPr="00E93436" w:rsidRDefault="00E93436" w:rsidP="00E93436">
            <w:pPr>
              <w:tabs>
                <w:tab w:val="left" w:pos="3380"/>
              </w:tabs>
              <w:rPr>
                <w:rFonts w:ascii="Arial" w:eastAsia="Calibri" w:hAnsi="Arial" w:cs="Arial"/>
                <w:sz w:val="22"/>
                <w:szCs w:val="22"/>
                <w:lang w:eastAsia="en-GB"/>
              </w:rPr>
            </w:pPr>
            <w:r w:rsidRPr="00E93436">
              <w:rPr>
                <w:rFonts w:ascii="Arial" w:eastAsia="Calibri" w:hAnsi="Arial" w:cs="Arial"/>
                <w:sz w:val="22"/>
                <w:szCs w:val="22"/>
                <w:lang w:eastAsia="en-GB"/>
              </w:rPr>
              <w:t>As agreed with the Authority’s Contract Management Team</w:t>
            </w:r>
          </w:p>
        </w:tc>
        <w:tc>
          <w:tcPr>
            <w:tcW w:w="233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4712" w14:textId="7D9E5D38" w:rsidR="00E93436" w:rsidRPr="00E93436" w:rsidRDefault="00E93436" w:rsidP="003A798F">
            <w:pPr>
              <w:tabs>
                <w:tab w:val="left" w:pos="3380"/>
              </w:tabs>
              <w:rPr>
                <w:rFonts w:ascii="Arial" w:eastAsia="Calibri" w:hAnsi="Arial" w:cs="Arial"/>
                <w:sz w:val="22"/>
                <w:szCs w:val="22"/>
                <w:shd w:val="clear" w:color="auto" w:fill="FFFF00"/>
                <w:lang w:eastAsia="en-GB"/>
              </w:rPr>
            </w:pPr>
            <w:r w:rsidRPr="003A798F">
              <w:rPr>
                <w:rFonts w:ascii="Arial" w:eastAsia="Calibri" w:hAnsi="Arial" w:cs="Arial"/>
                <w:sz w:val="22"/>
                <w:szCs w:val="22"/>
                <w:lang w:eastAsia="en-GB"/>
              </w:rPr>
              <w:t>KPIs</w:t>
            </w: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C2B53" w14:textId="0C600AA1" w:rsidR="00E93436" w:rsidRDefault="00E93436" w:rsidP="00E93436">
            <w:pPr>
              <w:rPr>
                <w:rFonts w:ascii="Arial" w:eastAsia="Calibri" w:hAnsi="Arial" w:cs="Arial"/>
                <w:sz w:val="22"/>
                <w:szCs w:val="22"/>
                <w:lang w:eastAsia="en-GB"/>
              </w:rPr>
            </w:pPr>
            <w:r w:rsidRPr="00A4324E">
              <w:rPr>
                <w:rFonts w:ascii="Arial" w:eastAsia="Calibri" w:hAnsi="Arial" w:cs="Arial"/>
                <w:sz w:val="22"/>
                <w:szCs w:val="22"/>
                <w:lang w:eastAsia="en-GB"/>
              </w:rPr>
              <w:t xml:space="preserve">As </w:t>
            </w:r>
            <w:r>
              <w:rPr>
                <w:rFonts w:ascii="Arial" w:eastAsia="Calibri" w:hAnsi="Arial" w:cs="Arial"/>
                <w:sz w:val="22"/>
                <w:szCs w:val="22"/>
                <w:lang w:eastAsia="en-GB"/>
              </w:rPr>
              <w:t>a</w:t>
            </w:r>
            <w:r w:rsidRPr="00A4324E">
              <w:rPr>
                <w:rFonts w:ascii="Arial" w:eastAsia="Calibri" w:hAnsi="Arial" w:cs="Arial"/>
                <w:sz w:val="22"/>
                <w:szCs w:val="22"/>
                <w:lang w:eastAsia="en-GB"/>
              </w:rPr>
              <w:t xml:space="preserve">greed with </w:t>
            </w:r>
            <w:r>
              <w:rPr>
                <w:rFonts w:ascii="Arial" w:eastAsia="Calibri" w:hAnsi="Arial" w:cs="Arial"/>
                <w:sz w:val="22"/>
                <w:szCs w:val="22"/>
                <w:lang w:eastAsia="en-GB"/>
              </w:rPr>
              <w:t>the Authority’s Contract Management Team</w:t>
            </w:r>
          </w:p>
        </w:tc>
        <w:tc>
          <w:tcPr>
            <w:tcW w:w="226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C1F4" w14:textId="6E4E81FF" w:rsidR="00E93436" w:rsidRDefault="00E93436" w:rsidP="00E93436">
            <w:pPr>
              <w:rPr>
                <w:rFonts w:ascii="Arial" w:eastAsia="Calibri" w:hAnsi="Arial" w:cs="Arial"/>
                <w:sz w:val="22"/>
                <w:szCs w:val="22"/>
                <w:lang w:eastAsia="en-GB"/>
              </w:rPr>
            </w:pPr>
            <w:r>
              <w:rPr>
                <w:rFonts w:ascii="Arial" w:eastAsia="Calibri" w:hAnsi="Arial" w:cs="Arial"/>
                <w:sz w:val="22"/>
                <w:szCs w:val="22"/>
                <w:lang w:eastAsia="en-GB"/>
              </w:rPr>
              <w:t>Quarterly</w:t>
            </w:r>
          </w:p>
        </w:tc>
      </w:tr>
    </w:tbl>
    <w:p w14:paraId="742C37EB" w14:textId="77777777" w:rsidR="00BB7EC4" w:rsidRDefault="00BB7EC4">
      <w:pPr>
        <w:rPr>
          <w:rFonts w:ascii="Arial" w:hAnsi="Arial" w:cs="Arial"/>
          <w:b/>
          <w:color w:val="365F91"/>
          <w:sz w:val="28"/>
          <w:szCs w:val="28"/>
        </w:rPr>
      </w:pPr>
    </w:p>
    <w:p w14:paraId="5F6A2216" w14:textId="77777777" w:rsidR="00BB7EC4" w:rsidRDefault="00BB7EC4">
      <w:pPr>
        <w:pageBreakBefore/>
        <w:rPr>
          <w:rFonts w:ascii="Arial" w:hAnsi="Arial" w:cs="Arial"/>
          <w:b/>
          <w:color w:val="365F91"/>
          <w:sz w:val="28"/>
          <w:szCs w:val="28"/>
        </w:rPr>
      </w:pPr>
    </w:p>
    <w:p w14:paraId="05AA9F9B" w14:textId="77777777" w:rsidR="00BB7EC4" w:rsidRDefault="00800943">
      <w:pPr>
        <w:jc w:val="center"/>
        <w:rPr>
          <w:rFonts w:ascii="Arial" w:hAnsi="Arial" w:cs="Arial"/>
          <w:b/>
          <w:color w:val="365F91"/>
          <w:sz w:val="28"/>
          <w:szCs w:val="28"/>
        </w:rPr>
      </w:pPr>
      <w:r>
        <w:rPr>
          <w:rFonts w:ascii="Arial" w:hAnsi="Arial" w:cs="Arial"/>
          <w:b/>
          <w:color w:val="365F91"/>
          <w:sz w:val="28"/>
          <w:szCs w:val="28"/>
        </w:rPr>
        <w:t>Annex 1 – Call Off Terms and Additional/Alternative Schedules and Clauses</w:t>
      </w:r>
    </w:p>
    <w:p w14:paraId="7DB9A937" w14:textId="77777777" w:rsidR="00BB7EC4" w:rsidRDefault="00BB7EC4">
      <w:pPr>
        <w:rPr>
          <w:rFonts w:ascii="Arial" w:hAnsi="Arial" w:cs="Arial"/>
          <w:b/>
          <w:color w:val="365F91"/>
          <w:sz w:val="28"/>
          <w:szCs w:val="28"/>
        </w:rPr>
      </w:pPr>
    </w:p>
    <w:p w14:paraId="569D8DC1" w14:textId="77777777" w:rsidR="00D654A0" w:rsidRDefault="00D654A0">
      <w:pPr>
        <w:rPr>
          <w:rFonts w:ascii="Arial" w:hAnsi="Arial" w:cs="Arial"/>
          <w:b/>
          <w:color w:val="365F91"/>
          <w:sz w:val="28"/>
          <w:szCs w:val="28"/>
        </w:rPr>
      </w:pPr>
    </w:p>
    <w:p w14:paraId="7553F8CE" w14:textId="2FB2A5B2" w:rsidR="00D654A0" w:rsidRDefault="00D25581">
      <w:pPr>
        <w:rPr>
          <w:rFonts w:ascii="Arial" w:hAnsi="Arial" w:cs="Arial"/>
          <w:bCs/>
        </w:rPr>
      </w:pPr>
      <w:r w:rsidRPr="00D25581">
        <w:rPr>
          <w:rFonts w:ascii="Arial" w:hAnsi="Arial" w:cs="Arial"/>
          <w:bCs/>
        </w:rPr>
        <w:t>Please refer to section C of this Order Form</w:t>
      </w:r>
      <w:r>
        <w:rPr>
          <w:rFonts w:ascii="Arial" w:hAnsi="Arial" w:cs="Arial"/>
          <w:bCs/>
        </w:rPr>
        <w:t>.</w:t>
      </w:r>
    </w:p>
    <w:p w14:paraId="738B757A" w14:textId="4826C507" w:rsidR="00CD296D" w:rsidRDefault="00CD296D">
      <w:pPr>
        <w:rPr>
          <w:rFonts w:ascii="Arial" w:hAnsi="Arial" w:cs="Arial"/>
          <w:bCs/>
        </w:rPr>
      </w:pPr>
    </w:p>
    <w:p w14:paraId="12617330" w14:textId="3F8CC384" w:rsidR="00CD296D" w:rsidRDefault="00CD296D">
      <w:pPr>
        <w:rPr>
          <w:rFonts w:ascii="Arial" w:hAnsi="Arial" w:cs="Arial"/>
          <w:bCs/>
        </w:rPr>
      </w:pPr>
    </w:p>
    <w:p w14:paraId="0DB0B1DE" w14:textId="77777777" w:rsidR="00FF495E" w:rsidRDefault="00FF495E">
      <w:pPr>
        <w:suppressAutoHyphens w:val="0"/>
        <w:rPr>
          <w:rFonts w:ascii="Arial" w:hAnsi="Arial" w:cs="Arial"/>
          <w:b/>
          <w:color w:val="365F91"/>
          <w:sz w:val="28"/>
          <w:szCs w:val="28"/>
        </w:rPr>
      </w:pPr>
      <w:r>
        <w:rPr>
          <w:rFonts w:ascii="Arial" w:hAnsi="Arial" w:cs="Arial"/>
          <w:b/>
          <w:color w:val="365F91"/>
          <w:sz w:val="28"/>
          <w:szCs w:val="28"/>
        </w:rPr>
        <w:br w:type="page"/>
      </w:r>
    </w:p>
    <w:p w14:paraId="675862C0" w14:textId="06BFF899" w:rsidR="00CD296D" w:rsidRDefault="00CD296D" w:rsidP="00CD296D">
      <w:pPr>
        <w:jc w:val="center"/>
        <w:rPr>
          <w:rFonts w:ascii="Arial" w:hAnsi="Arial" w:cs="Arial"/>
          <w:b/>
          <w:color w:val="365F91"/>
          <w:sz w:val="28"/>
          <w:szCs w:val="28"/>
        </w:rPr>
      </w:pPr>
      <w:r>
        <w:rPr>
          <w:rFonts w:ascii="Arial" w:hAnsi="Arial" w:cs="Arial"/>
          <w:b/>
          <w:color w:val="365F91"/>
          <w:sz w:val="28"/>
          <w:szCs w:val="28"/>
        </w:rPr>
        <w:lastRenderedPageBreak/>
        <w:t>Annex 2 – Supplier Response</w:t>
      </w:r>
    </w:p>
    <w:p w14:paraId="146E7C03" w14:textId="6D984D16" w:rsidR="00CD296D" w:rsidRDefault="00CD296D" w:rsidP="00CD296D">
      <w:pPr>
        <w:jc w:val="center"/>
        <w:rPr>
          <w:rFonts w:ascii="Arial" w:hAnsi="Arial" w:cs="Arial"/>
          <w:b/>
          <w:color w:val="365F91"/>
          <w:sz w:val="28"/>
          <w:szCs w:val="28"/>
        </w:rPr>
      </w:pPr>
    </w:p>
    <w:p w14:paraId="06D24892" w14:textId="6C43EC50" w:rsidR="00CD296D" w:rsidRDefault="003A798F" w:rsidP="003A798F">
      <w:pPr>
        <w:rPr>
          <w:rFonts w:ascii="Arial" w:hAnsi="Arial" w:cs="Arial"/>
          <w:b/>
          <w:color w:val="365F91"/>
          <w:sz w:val="28"/>
          <w:szCs w:val="28"/>
        </w:rPr>
      </w:pPr>
      <w:r>
        <w:rPr>
          <w:rFonts w:ascii="Arial" w:hAnsi="Arial" w:cs="Arial"/>
          <w:b/>
          <w:bCs/>
          <w:color w:val="FF0000"/>
          <w:sz w:val="22"/>
          <w:szCs w:val="22"/>
        </w:rPr>
        <w:t>REDACTED TEXT under FOIA Section 43 Commercial Interests</w:t>
      </w:r>
    </w:p>
    <w:sectPr w:rsidR="00CD296D">
      <w:headerReference w:type="even" r:id="rId63"/>
      <w:headerReference w:type="default" r:id="rId64"/>
      <w:footerReference w:type="even" r:id="rId65"/>
      <w:footerReference w:type="default" r:id="rId66"/>
      <w:headerReference w:type="first" r:id="rId67"/>
      <w:footerReference w:type="first" r:id="rId68"/>
      <w:pgSz w:w="11900" w:h="16840"/>
      <w:pgMar w:top="1134" w:right="1134"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9EF23" w16cex:dateUtc="2024-03-25T11:17:00Z"/>
  <w16cex:commentExtensible w16cex:durableId="2F4E3F93" w16cex:dateUtc="2024-03-25T10:49:00Z"/>
  <w16cex:commentExtensible w16cex:durableId="03F1EE1E" w16cex:dateUtc="2024-03-25T10:48:00Z"/>
  <w16cex:commentExtensible w16cex:durableId="4E717D5B" w16cex:dateUtc="2024-03-25T1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DCA2" w14:textId="77777777" w:rsidR="00E6131E" w:rsidRDefault="00E6131E">
      <w:r>
        <w:separator/>
      </w:r>
    </w:p>
  </w:endnote>
  <w:endnote w:type="continuationSeparator" w:id="0">
    <w:p w14:paraId="65C82F5F" w14:textId="77777777" w:rsidR="00E6131E" w:rsidRDefault="00E6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docs-Ca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44E3" w14:textId="77777777" w:rsidR="00DC5CD9" w:rsidRDefault="00DC5CD9">
    <w:pPr>
      <w:tabs>
        <w:tab w:val="center" w:pos="1667"/>
        <w:tab w:val="center" w:pos="4523"/>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578E6964" w14:textId="77777777" w:rsidR="00DC5CD9" w:rsidRDefault="00DC5CD9">
    <w:pPr>
      <w:spacing w:line="259" w:lineRule="auto"/>
      <w:ind w:left="-34"/>
    </w:pPr>
    <w:r>
      <w:rPr>
        <w:rFonts w:ascii="Calibri" w:eastAsia="Calibri" w:hAnsi="Calibri" w:cs="Calibri"/>
        <w:noProof/>
        <w:sz w:val="22"/>
      </w:rPr>
      <mc:AlternateContent>
        <mc:Choice Requires="wpg">
          <w:drawing>
            <wp:anchor distT="0" distB="0" distL="114300" distR="114300" simplePos="0" relativeHeight="251718656" behindDoc="0" locked="0" layoutInCell="1" allowOverlap="1" wp14:anchorId="342E438B" wp14:editId="6DE20A81">
              <wp:simplePos x="0" y="0"/>
              <wp:positionH relativeFrom="page">
                <wp:posOffset>885825</wp:posOffset>
              </wp:positionH>
              <wp:positionV relativeFrom="page">
                <wp:posOffset>9250145</wp:posOffset>
              </wp:positionV>
              <wp:extent cx="5743575" cy="9525"/>
              <wp:effectExtent l="0" t="0" r="0" b="0"/>
              <wp:wrapSquare wrapText="bothSides"/>
              <wp:docPr id="190964" name="Group 190964"/>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0965" name="Shape 190965"/>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5FD1A3E" id="Group 190964" o:spid="_x0000_s1026" style="position:absolute;margin-left:69.75pt;margin-top:728.35pt;width:452.25pt;height:.75pt;z-index:251718656;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">
              <v:shape id="Shape 190965"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" path="m,l5743575,9525e" filled="f">
                <v:path arrowok="t" textboxrect="0,0,5743575,9525"/>
              </v:shape>
              <w10:wrap type="square" anchorx="page" anchory="page"/>
            </v:group>
          </w:pict>
        </mc:Fallback>
      </mc:AlternateContent>
    </w:r>
    <w:r>
      <w:rPr>
        <w:sz w:val="22"/>
      </w:rPr>
      <w:t xml:space="preserve"> </w:t>
    </w:r>
  </w:p>
  <w:p w14:paraId="0D6E12A0" w14:textId="77777777" w:rsidR="00DC5CD9" w:rsidRDefault="00DC5CD9">
    <w:pPr>
      <w:spacing w:line="239" w:lineRule="auto"/>
      <w:ind w:left="11" w:right="1481"/>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52CD29D0" w14:textId="77777777" w:rsidR="00DC5CD9" w:rsidRDefault="00DC5CD9">
    <w:pPr>
      <w:spacing w:line="259" w:lineRule="auto"/>
      <w:ind w:left="11"/>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23C9F86A" w14:textId="77777777" w:rsidR="00DC5CD9" w:rsidRDefault="00DC5CD9">
    <w:pPr>
      <w:spacing w:line="259" w:lineRule="auto"/>
      <w:ind w:left="11"/>
    </w:pPr>
    <w:r>
      <w:rPr>
        <w:sz w:val="20"/>
      </w:rPr>
      <w:t xml:space="preserve">GWG T15 v5.0 19 October 2023 </w:t>
    </w:r>
  </w:p>
  <w:p w14:paraId="164BCAE9" w14:textId="77777777" w:rsidR="00DC5CD9" w:rsidRDefault="00DC5CD9">
    <w:pPr>
      <w:tabs>
        <w:tab w:val="center" w:pos="4164"/>
      </w:tabs>
      <w:spacing w:after="6" w:line="259" w:lineRule="auto"/>
    </w:pPr>
    <w:r>
      <w:rPr>
        <w:sz w:val="20"/>
      </w:rPr>
      <w:t xml:space="preserve">© Crown Copyright 2023 </w:t>
    </w:r>
    <w:r>
      <w:rPr>
        <w:sz w:val="20"/>
      </w:rPr>
      <w:tab/>
      <w:t xml:space="preserve"> </w:t>
    </w:r>
  </w:p>
  <w:p w14:paraId="74B3FC4C" w14:textId="77777777" w:rsidR="00DC5CD9" w:rsidRDefault="00DC5CD9">
    <w:pPr>
      <w:spacing w:line="259" w:lineRule="auto"/>
      <w:ind w:left="72"/>
      <w:jc w:val="center"/>
    </w:pPr>
    <w:r>
      <w:rPr>
        <w:sz w:val="22"/>
      </w:rPr>
      <w:t xml:space="preserve"> </w:t>
    </w:r>
  </w:p>
  <w:p w14:paraId="37E2DD88" w14:textId="77777777" w:rsidR="00DC5CD9" w:rsidRDefault="00DC5CD9">
    <w:pPr>
      <w:spacing w:line="259" w:lineRule="auto"/>
      <w:ind w:left="11"/>
    </w:pP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6CA5" w14:textId="77777777" w:rsidR="00DC5CD9" w:rsidRDefault="00DC5CD9">
    <w:pPr>
      <w:tabs>
        <w:tab w:val="center" w:pos="1656"/>
        <w:tab w:val="center" w:pos="4512"/>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0CCABF73" w14:textId="77777777" w:rsidR="00DC5CD9" w:rsidRDefault="00DC5CD9">
    <w:pPr>
      <w:spacing w:line="259" w:lineRule="auto"/>
      <w:ind w:left="-45"/>
    </w:pPr>
    <w:r>
      <w:rPr>
        <w:rFonts w:ascii="Calibri" w:eastAsia="Calibri" w:hAnsi="Calibri" w:cs="Calibri"/>
        <w:noProof/>
        <w:sz w:val="22"/>
      </w:rPr>
      <mc:AlternateContent>
        <mc:Choice Requires="wpg">
          <w:drawing>
            <wp:anchor distT="0" distB="0" distL="114300" distR="114300" simplePos="0" relativeHeight="251726848" behindDoc="0" locked="0" layoutInCell="1" allowOverlap="1" wp14:anchorId="14C51CEA" wp14:editId="68F2E834">
              <wp:simplePos x="0" y="0"/>
              <wp:positionH relativeFrom="page">
                <wp:posOffset>885825</wp:posOffset>
              </wp:positionH>
              <wp:positionV relativeFrom="page">
                <wp:posOffset>9250145</wp:posOffset>
              </wp:positionV>
              <wp:extent cx="5743575" cy="9525"/>
              <wp:effectExtent l="0" t="0" r="0" b="0"/>
              <wp:wrapSquare wrapText="bothSides"/>
              <wp:docPr id="191967" name="Group 191967"/>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1968" name="Shape 191968"/>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F604E6" id="Group 191967" o:spid="_x0000_s1026" style="position:absolute;margin-left:69.75pt;margin-top:728.35pt;width:452.25pt;height:.75pt;z-index:251726848;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">
              <v:shape id="Shape 191968"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" path="m,l5743575,9525e" filled="f">
                <v:path arrowok="t" textboxrect="0,0,5743575,9525"/>
              </v:shape>
              <w10:wrap type="square" anchorx="page" anchory="page"/>
            </v:group>
          </w:pict>
        </mc:Fallback>
      </mc:AlternateContent>
    </w:r>
    <w:r>
      <w:rPr>
        <w:sz w:val="22"/>
      </w:rPr>
      <w:t xml:space="preserve"> </w:t>
    </w:r>
  </w:p>
  <w:p w14:paraId="591F5985" w14:textId="77777777" w:rsidR="00DC5CD9" w:rsidRDefault="00DC5CD9">
    <w:pPr>
      <w:spacing w:line="239" w:lineRule="auto"/>
      <w:ind w:right="1481"/>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22BA2CBE"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5B533E4D" w14:textId="77777777" w:rsidR="00DC5CD9" w:rsidRDefault="00DC5CD9">
    <w:pPr>
      <w:spacing w:line="259" w:lineRule="auto"/>
    </w:pPr>
    <w:r>
      <w:rPr>
        <w:sz w:val="20"/>
      </w:rPr>
      <w:t xml:space="preserve">GWG T15 v5.0 19 October 2023 </w:t>
    </w:r>
  </w:p>
  <w:p w14:paraId="238A028A"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00903790" w14:textId="77777777" w:rsidR="00DC5CD9" w:rsidRDefault="00DC5CD9">
    <w:pPr>
      <w:spacing w:line="259" w:lineRule="auto"/>
      <w:ind w:left="61"/>
      <w:jc w:val="center"/>
    </w:pPr>
    <w:r>
      <w:rPr>
        <w:sz w:val="22"/>
      </w:rPr>
      <w:t xml:space="preserve"> </w:t>
    </w:r>
  </w:p>
  <w:p w14:paraId="37B0311B" w14:textId="77777777" w:rsidR="00DC5CD9" w:rsidRDefault="00DC5CD9">
    <w:pPr>
      <w:spacing w:line="259" w:lineRule="auto"/>
    </w:pP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B8C8" w14:textId="77777777" w:rsidR="00DC5CD9" w:rsidRDefault="00DC5CD9" w:rsidP="0026345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670B9DC" w14:textId="77777777" w:rsidR="00DC5CD9" w:rsidRDefault="00DC5CD9" w:rsidP="00263459">
    <w:pPr>
      <w:pStyle w:val="Footer"/>
      <w:ind w:firstLine="720"/>
    </w:pPr>
  </w:p>
  <w:p w14:paraId="2D96E14C" w14:textId="77777777" w:rsidR="00DC5CD9" w:rsidRDefault="00DC5CD9" w:rsidP="00263459">
    <w:pPr>
      <w:pStyle w:val="Footer"/>
      <w:ind w:firstLine="720"/>
    </w:pPr>
    <w:r>
      <w:rPr>
        <w:rFonts w:ascii="Arial" w:hAnsi="Arial" w:cs="Arial"/>
        <w:noProof/>
      </w:rPr>
      <mc:AlternateContent>
        <mc:Choice Requires="wps">
          <w:drawing>
            <wp:anchor distT="0" distB="0" distL="0" distR="0" simplePos="0" relativeHeight="251746304" behindDoc="0" locked="0" layoutInCell="1" allowOverlap="1" wp14:anchorId="104DF92E" wp14:editId="1A5D01A6">
              <wp:simplePos x="0" y="0"/>
              <wp:positionH relativeFrom="page">
                <wp:posOffset>2214935</wp:posOffset>
              </wp:positionH>
              <wp:positionV relativeFrom="page">
                <wp:posOffset>10233798</wp:posOffset>
              </wp:positionV>
              <wp:extent cx="3529906" cy="443865"/>
              <wp:effectExtent l="0" t="0" r="13970" b="0"/>
              <wp:wrapNone/>
              <wp:docPr id="535364993" name="Text Box 535364993"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7C169DFD"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04DF92E" id="_x0000_t202" coordsize="21600,21600" o:spt="202" path="m,l,21600r21600,l21600,xe">
              <v:stroke joinstyle="miter"/>
              <v:path gradientshapeok="t" o:connecttype="rect"/>
            </v:shapetype>
            <v:shape id="Text Box 535364993" o:spid="_x0000_s1030" type="#_x0000_t202" alt="OFFICIAL-SENSITIVE" style="position:absolute;left:0;text-align:left;margin-left:174.4pt;margin-top:805.8pt;width:277.95pt;height:34.95pt;z-index:251746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" filled="f" stroked="f">
              <v:textbox style="mso-fit-shape-to-text:t" inset="0,0,0,15pt">
                <w:txbxContent>
                  <w:p w14:paraId="7C169DFD"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p w14:paraId="4E548CBE" w14:textId="77777777" w:rsidR="00DC5CD9" w:rsidRDefault="00DC5CD9">
    <w:pPr>
      <w:spacing w:line="259" w:lineRule="auto"/>
      <w:ind w:left="61"/>
      <w:jc w:val="center"/>
    </w:pPr>
  </w:p>
  <w:p w14:paraId="1CA8360F" w14:textId="77777777" w:rsidR="00DC5CD9" w:rsidRDefault="00DC5CD9">
    <w:pPr>
      <w:spacing w:line="259" w:lineRule="auto"/>
      <w:ind w:left="61"/>
      <w:jc w:val="center"/>
    </w:pPr>
    <w:r>
      <w:rPr>
        <w:sz w:val="22"/>
      </w:rPr>
      <w:t xml:space="preserve"> </w:t>
    </w:r>
  </w:p>
  <w:p w14:paraId="7C2E998A" w14:textId="77777777" w:rsidR="00DC5CD9" w:rsidRDefault="00DC5CD9">
    <w:pPr>
      <w:spacing w:line="259" w:lineRule="auto"/>
    </w:pP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2483" w14:textId="77777777" w:rsidR="00DC5CD9" w:rsidRDefault="00DC5CD9">
    <w:pPr>
      <w:tabs>
        <w:tab w:val="center" w:pos="1656"/>
        <w:tab w:val="center" w:pos="4512"/>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3E38A1DD" w14:textId="77777777" w:rsidR="00DC5CD9" w:rsidRDefault="00DC5CD9">
    <w:pPr>
      <w:spacing w:line="259" w:lineRule="auto"/>
      <w:ind w:left="-45"/>
    </w:pPr>
    <w:r>
      <w:rPr>
        <w:rFonts w:ascii="Calibri" w:eastAsia="Calibri" w:hAnsi="Calibri" w:cs="Calibri"/>
        <w:noProof/>
        <w:sz w:val="22"/>
      </w:rPr>
      <mc:AlternateContent>
        <mc:Choice Requires="wpg">
          <w:drawing>
            <wp:anchor distT="0" distB="0" distL="114300" distR="114300" simplePos="0" relativeHeight="251727872" behindDoc="0" locked="0" layoutInCell="1" allowOverlap="1" wp14:anchorId="49C2F502" wp14:editId="573E3547">
              <wp:simplePos x="0" y="0"/>
              <wp:positionH relativeFrom="page">
                <wp:posOffset>885825</wp:posOffset>
              </wp:positionH>
              <wp:positionV relativeFrom="page">
                <wp:posOffset>9250145</wp:posOffset>
              </wp:positionV>
              <wp:extent cx="5743575" cy="9525"/>
              <wp:effectExtent l="0" t="0" r="0" b="0"/>
              <wp:wrapSquare wrapText="bothSides"/>
              <wp:docPr id="191801" name="Group 191801"/>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1802" name="Shape 191802"/>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A3325A0" id="Group 191801" o:spid="_x0000_s1026" style="position:absolute;margin-left:69.75pt;margin-top:728.35pt;width:452.25pt;height:.75pt;z-index:251727872;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">
              <v:shape id="Shape 191802"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" path="m,l5743575,9525e" filled="f">
                <v:path arrowok="t" textboxrect="0,0,5743575,9525"/>
              </v:shape>
              <w10:wrap type="square" anchorx="page" anchory="page"/>
            </v:group>
          </w:pict>
        </mc:Fallback>
      </mc:AlternateContent>
    </w:r>
    <w:r>
      <w:rPr>
        <w:sz w:val="22"/>
      </w:rPr>
      <w:t xml:space="preserve"> </w:t>
    </w:r>
  </w:p>
  <w:p w14:paraId="1DA660E5" w14:textId="77777777" w:rsidR="00DC5CD9" w:rsidRDefault="00DC5CD9">
    <w:pPr>
      <w:spacing w:line="239" w:lineRule="auto"/>
      <w:ind w:right="1481"/>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12E00138"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369B7485" w14:textId="77777777" w:rsidR="00DC5CD9" w:rsidRDefault="00DC5CD9">
    <w:pPr>
      <w:spacing w:line="259" w:lineRule="auto"/>
    </w:pPr>
    <w:r>
      <w:rPr>
        <w:sz w:val="20"/>
      </w:rPr>
      <w:t xml:space="preserve">GWG T15 v5.0 19 October 2023 </w:t>
    </w:r>
  </w:p>
  <w:p w14:paraId="04D1EE7B"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04B6A833" w14:textId="77777777" w:rsidR="00DC5CD9" w:rsidRDefault="00DC5CD9">
    <w:pPr>
      <w:spacing w:line="259" w:lineRule="auto"/>
      <w:ind w:left="61"/>
      <w:jc w:val="center"/>
    </w:pPr>
    <w:r>
      <w:rPr>
        <w:sz w:val="22"/>
      </w:rPr>
      <w:t xml:space="preserve"> </w:t>
    </w:r>
  </w:p>
  <w:p w14:paraId="6E5F52E3" w14:textId="77777777" w:rsidR="00DC5CD9" w:rsidRDefault="00DC5CD9">
    <w:pPr>
      <w:spacing w:line="259" w:lineRule="auto"/>
    </w:pP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CE7C" w14:textId="77777777" w:rsidR="00DC5CD9" w:rsidRDefault="00DC5CD9">
    <w:pPr>
      <w:tabs>
        <w:tab w:val="center" w:pos="1656"/>
        <w:tab w:val="right" w:pos="5655"/>
      </w:tabs>
      <w:spacing w:line="259" w:lineRule="auto"/>
      <w:ind w:right="-58"/>
    </w:pPr>
    <w:r>
      <w:rPr>
        <w:rFonts w:ascii="Calibri" w:eastAsia="Calibri" w:hAnsi="Calibri" w:cs="Calibri"/>
        <w:sz w:val="22"/>
      </w:rPr>
      <w:tab/>
    </w:r>
    <w:r>
      <w:rPr>
        <w:sz w:val="22"/>
      </w:rPr>
      <w:t xml:space="preserve"> </w:t>
    </w:r>
    <w:r>
      <w:rPr>
        <w:sz w:val="22"/>
      </w:rPr>
      <w:tab/>
    </w:r>
    <w:r>
      <w:t xml:space="preserve">OFFICIAL SENSITIVE </w:t>
    </w:r>
  </w:p>
  <w:p w14:paraId="6A793A52" w14:textId="77777777" w:rsidR="00DC5CD9" w:rsidRDefault="00DC5CD9">
    <w:pPr>
      <w:spacing w:line="259" w:lineRule="auto"/>
      <w:ind w:left="-45" w:right="-3345"/>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14:anchorId="3D9CE61F" wp14:editId="473511BF">
              <wp:simplePos x="0" y="0"/>
              <wp:positionH relativeFrom="page">
                <wp:posOffset>885825</wp:posOffset>
              </wp:positionH>
              <wp:positionV relativeFrom="page">
                <wp:posOffset>9250145</wp:posOffset>
              </wp:positionV>
              <wp:extent cx="5743575" cy="9525"/>
              <wp:effectExtent l="0" t="0" r="0" b="0"/>
              <wp:wrapSquare wrapText="bothSides"/>
              <wp:docPr id="192440" name="Group 192440"/>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2441" name="Shape 192441"/>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7056A80" id="Group 192440" o:spid="_x0000_s1026" style="position:absolute;margin-left:69.75pt;margin-top:728.35pt;width:452.25pt;height:.75pt;z-index:251730944;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">
              <v:shape id="Shape 192441"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" path="m,l5743575,9525e" filled="f">
                <v:path arrowok="t" textboxrect="0,0,5743575,9525"/>
              </v:shape>
              <w10:wrap type="square" anchorx="page" anchory="page"/>
            </v:group>
          </w:pict>
        </mc:Fallback>
      </mc:AlternateContent>
    </w:r>
    <w:r>
      <w:rPr>
        <w:sz w:val="22"/>
      </w:rPr>
      <w:t xml:space="preserve"> </w:t>
    </w:r>
  </w:p>
  <w:p w14:paraId="47BF3C5F" w14:textId="77777777" w:rsidR="00DC5CD9" w:rsidRDefault="00DC5CD9">
    <w:pPr>
      <w:spacing w:line="239" w:lineRule="auto"/>
      <w:ind w:right="-1026"/>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0E7BE786"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426DBF72" w14:textId="77777777" w:rsidR="00DC5CD9" w:rsidRDefault="00DC5CD9">
    <w:pPr>
      <w:spacing w:line="259" w:lineRule="auto"/>
    </w:pPr>
    <w:r>
      <w:rPr>
        <w:sz w:val="20"/>
      </w:rPr>
      <w:t xml:space="preserve">GWG T15 v5.0 19 October 2023 </w:t>
    </w:r>
  </w:p>
  <w:p w14:paraId="075641FF"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132E955A" w14:textId="77777777" w:rsidR="00DC5CD9" w:rsidRDefault="00DC5CD9">
    <w:pPr>
      <w:spacing w:line="259" w:lineRule="auto"/>
      <w:ind w:left="3436"/>
      <w:jc w:val="center"/>
    </w:pPr>
    <w:r>
      <w:rPr>
        <w:sz w:val="22"/>
      </w:rPr>
      <w:t xml:space="preserve"> </w:t>
    </w:r>
  </w:p>
  <w:p w14:paraId="7D245CA2" w14:textId="77777777" w:rsidR="00DC5CD9" w:rsidRDefault="00DC5CD9">
    <w:pPr>
      <w:spacing w:line="259" w:lineRule="auto"/>
    </w:pP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5533" w14:textId="77777777" w:rsidR="00DC5CD9" w:rsidRDefault="00DC5CD9" w:rsidP="0026345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3B2F0DC5" w14:textId="3B0472D7" w:rsidR="00DC5CD9" w:rsidRDefault="00DC5CD9" w:rsidP="00263459">
    <w:pPr>
      <w:pStyle w:val="Footer"/>
      <w:ind w:firstLine="720"/>
    </w:pPr>
    <w:r>
      <w:rPr>
        <w:rFonts w:ascii="Arial" w:hAnsi="Arial" w:cs="Arial"/>
        <w:noProof/>
      </w:rPr>
      <mc:AlternateContent>
        <mc:Choice Requires="wps">
          <w:drawing>
            <wp:anchor distT="0" distB="0" distL="0" distR="0" simplePos="0" relativeHeight="251750400" behindDoc="0" locked="0" layoutInCell="1" allowOverlap="1" wp14:anchorId="56649027" wp14:editId="6AFB053A">
              <wp:simplePos x="0" y="0"/>
              <wp:positionH relativeFrom="page">
                <wp:posOffset>2214935</wp:posOffset>
              </wp:positionH>
              <wp:positionV relativeFrom="page">
                <wp:posOffset>10233798</wp:posOffset>
              </wp:positionV>
              <wp:extent cx="3529906" cy="443865"/>
              <wp:effectExtent l="0" t="0" r="13970" b="0"/>
              <wp:wrapNone/>
              <wp:docPr id="535364995" name="Text Box 535364995"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5CCA5167"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6649027" id="_x0000_t202" coordsize="21600,21600" o:spt="202" path="m,l,21600r21600,l21600,xe">
              <v:stroke joinstyle="miter"/>
              <v:path gradientshapeok="t" o:connecttype="rect"/>
            </v:shapetype>
            <v:shape id="Text Box 535364995" o:spid="_x0000_s1031" type="#_x0000_t202" alt="OFFICIAL-SENSITIVE" style="position:absolute;left:0;text-align:left;margin-left:174.4pt;margin-top:805.8pt;width:277.95pt;height:34.95pt;z-index:2517504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" filled="f" stroked="f">
              <v:textbox style="mso-fit-shape-to-text:t" inset="0,0,0,15pt">
                <w:txbxContent>
                  <w:p w14:paraId="5CCA5167"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p w14:paraId="1730006E" w14:textId="77777777" w:rsidR="00DC5CD9" w:rsidRDefault="00DC5CD9">
    <w:pPr>
      <w:tabs>
        <w:tab w:val="center" w:pos="4153"/>
      </w:tabs>
      <w:spacing w:after="6" w:line="259" w:lineRule="auto"/>
    </w:pPr>
    <w:r>
      <w:rPr>
        <w:sz w:val="20"/>
      </w:rPr>
      <w:tab/>
      <w:t xml:space="preserve"> </w:t>
    </w:r>
  </w:p>
  <w:p w14:paraId="278D48D7" w14:textId="77777777" w:rsidR="00DC5CD9" w:rsidRDefault="00DC5CD9">
    <w:pPr>
      <w:spacing w:line="259" w:lineRule="auto"/>
      <w:ind w:left="3436"/>
      <w:jc w:val="center"/>
    </w:pPr>
    <w:r>
      <w:rPr>
        <w:sz w:val="22"/>
      </w:rPr>
      <w:t xml:space="preserve"> </w:t>
    </w:r>
  </w:p>
  <w:p w14:paraId="72302184" w14:textId="77777777" w:rsidR="00DC5CD9" w:rsidRDefault="00DC5CD9">
    <w:pPr>
      <w:spacing w:line="259" w:lineRule="auto"/>
    </w:pP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B8FA" w14:textId="77777777" w:rsidR="00DC5CD9" w:rsidRDefault="00DC5CD9">
    <w:pPr>
      <w:tabs>
        <w:tab w:val="center" w:pos="1656"/>
        <w:tab w:val="right" w:pos="5655"/>
      </w:tabs>
      <w:spacing w:line="259" w:lineRule="auto"/>
      <w:ind w:right="-58"/>
    </w:pPr>
    <w:r>
      <w:rPr>
        <w:rFonts w:ascii="Calibri" w:eastAsia="Calibri" w:hAnsi="Calibri" w:cs="Calibri"/>
        <w:sz w:val="22"/>
      </w:rPr>
      <w:tab/>
    </w:r>
    <w:r>
      <w:rPr>
        <w:sz w:val="22"/>
      </w:rPr>
      <w:t xml:space="preserve"> </w:t>
    </w:r>
    <w:r>
      <w:rPr>
        <w:sz w:val="22"/>
      </w:rPr>
      <w:tab/>
    </w:r>
    <w:r>
      <w:t xml:space="preserve">OFFICIAL SENSITIVE </w:t>
    </w:r>
  </w:p>
  <w:p w14:paraId="20D21E8C" w14:textId="77777777" w:rsidR="00DC5CD9" w:rsidRDefault="00DC5CD9">
    <w:pPr>
      <w:spacing w:line="259" w:lineRule="auto"/>
      <w:ind w:left="-45" w:right="-3345"/>
    </w:pPr>
    <w:r>
      <w:rPr>
        <w:rFonts w:ascii="Calibri" w:eastAsia="Calibri" w:hAnsi="Calibri" w:cs="Calibri"/>
        <w:noProof/>
        <w:sz w:val="22"/>
      </w:rPr>
      <mc:AlternateContent>
        <mc:Choice Requires="wpg">
          <w:drawing>
            <wp:anchor distT="0" distB="0" distL="114300" distR="114300" simplePos="0" relativeHeight="251731968" behindDoc="0" locked="0" layoutInCell="1" allowOverlap="1" wp14:anchorId="59F6A819" wp14:editId="669BAD82">
              <wp:simplePos x="0" y="0"/>
              <wp:positionH relativeFrom="page">
                <wp:posOffset>885825</wp:posOffset>
              </wp:positionH>
              <wp:positionV relativeFrom="page">
                <wp:posOffset>9250145</wp:posOffset>
              </wp:positionV>
              <wp:extent cx="5743575" cy="9525"/>
              <wp:effectExtent l="0" t="0" r="0" b="0"/>
              <wp:wrapSquare wrapText="bothSides"/>
              <wp:docPr id="192274" name="Group 192274"/>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2275" name="Shape 192275"/>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5CE21A3" id="Group 192274" o:spid="_x0000_s1026" style="position:absolute;margin-left:69.75pt;margin-top:728.35pt;width:452.25pt;height:.75pt;z-index:251731968;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">
              <v:shape id="Shape 192275"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" path="m,l5743575,9525e" filled="f">
                <v:path arrowok="t" textboxrect="0,0,5743575,9525"/>
              </v:shape>
              <w10:wrap type="square" anchorx="page" anchory="page"/>
            </v:group>
          </w:pict>
        </mc:Fallback>
      </mc:AlternateContent>
    </w:r>
    <w:r>
      <w:rPr>
        <w:sz w:val="22"/>
      </w:rPr>
      <w:t xml:space="preserve"> </w:t>
    </w:r>
  </w:p>
  <w:p w14:paraId="37EA9E87" w14:textId="77777777" w:rsidR="00DC5CD9" w:rsidRDefault="00DC5CD9">
    <w:pPr>
      <w:spacing w:line="239" w:lineRule="auto"/>
      <w:ind w:right="-1026"/>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3ED06753"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5C18C387" w14:textId="77777777" w:rsidR="00DC5CD9" w:rsidRDefault="00DC5CD9">
    <w:pPr>
      <w:spacing w:line="259" w:lineRule="auto"/>
    </w:pPr>
    <w:r>
      <w:rPr>
        <w:sz w:val="20"/>
      </w:rPr>
      <w:t xml:space="preserve">GWG T15 v5.0 19 October 2023 </w:t>
    </w:r>
  </w:p>
  <w:p w14:paraId="3D11ECDB"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73B86D17" w14:textId="77777777" w:rsidR="00DC5CD9" w:rsidRDefault="00DC5CD9">
    <w:pPr>
      <w:spacing w:line="259" w:lineRule="auto"/>
      <w:ind w:left="3436"/>
      <w:jc w:val="center"/>
    </w:pPr>
    <w:r>
      <w:rPr>
        <w:sz w:val="22"/>
      </w:rPr>
      <w:t xml:space="preserve"> </w:t>
    </w:r>
  </w:p>
  <w:p w14:paraId="053DFBE7" w14:textId="77777777" w:rsidR="00DC5CD9" w:rsidRDefault="00DC5CD9">
    <w:pPr>
      <w:spacing w:line="259" w:lineRule="auto"/>
    </w:pPr>
    <w:r>
      <w:rPr>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9484" w14:textId="77777777" w:rsidR="00DC5CD9" w:rsidRDefault="00DC5CD9">
    <w:pPr>
      <w:tabs>
        <w:tab w:val="center" w:pos="1656"/>
        <w:tab w:val="center" w:pos="4512"/>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1BCF6F76" w14:textId="77777777" w:rsidR="00DC5CD9" w:rsidRDefault="00DC5CD9">
    <w:pPr>
      <w:spacing w:line="259" w:lineRule="auto"/>
      <w:ind w:left="-45"/>
    </w:pPr>
    <w:r>
      <w:rPr>
        <w:rFonts w:ascii="Calibri" w:eastAsia="Calibri" w:hAnsi="Calibri" w:cs="Calibri"/>
        <w:noProof/>
        <w:sz w:val="22"/>
      </w:rPr>
      <mc:AlternateContent>
        <mc:Choice Requires="wpg">
          <w:drawing>
            <wp:anchor distT="0" distB="0" distL="114300" distR="114300" simplePos="0" relativeHeight="251732992" behindDoc="0" locked="0" layoutInCell="1" allowOverlap="1" wp14:anchorId="7D5C39AD" wp14:editId="561D9FCD">
              <wp:simplePos x="0" y="0"/>
              <wp:positionH relativeFrom="page">
                <wp:posOffset>885825</wp:posOffset>
              </wp:positionH>
              <wp:positionV relativeFrom="page">
                <wp:posOffset>9250145</wp:posOffset>
              </wp:positionV>
              <wp:extent cx="5743575" cy="9525"/>
              <wp:effectExtent l="0" t="0" r="0" b="0"/>
              <wp:wrapSquare wrapText="bothSides"/>
              <wp:docPr id="192690" name="Group 192690"/>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2691" name="Shape 192691"/>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53998EF" id="Group 192690" o:spid="_x0000_s1026" style="position:absolute;margin-left:69.75pt;margin-top:728.35pt;width:452.25pt;height:.75pt;z-index:251732992;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">
              <v:shape id="Shape 192691"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" path="m,l5743575,9525e" filled="f">
                <v:path arrowok="t" textboxrect="0,0,5743575,9525"/>
              </v:shape>
              <w10:wrap type="square" anchorx="page" anchory="page"/>
            </v:group>
          </w:pict>
        </mc:Fallback>
      </mc:AlternateContent>
    </w:r>
    <w:r>
      <w:rPr>
        <w:sz w:val="22"/>
      </w:rPr>
      <w:t xml:space="preserve"> </w:t>
    </w:r>
  </w:p>
  <w:p w14:paraId="7FF3BDBB" w14:textId="77777777" w:rsidR="00DC5CD9" w:rsidRDefault="00DC5CD9">
    <w:pPr>
      <w:spacing w:line="239" w:lineRule="auto"/>
      <w:ind w:right="1481"/>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44C2B428"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7C863ADE" w14:textId="77777777" w:rsidR="00DC5CD9" w:rsidRDefault="00DC5CD9">
    <w:pPr>
      <w:spacing w:line="259" w:lineRule="auto"/>
    </w:pPr>
    <w:r>
      <w:rPr>
        <w:sz w:val="20"/>
      </w:rPr>
      <w:t xml:space="preserve">GWG T15 v5.0 19 October 2023 </w:t>
    </w:r>
  </w:p>
  <w:p w14:paraId="448D5CC5"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7E2CD0CC" w14:textId="77777777" w:rsidR="00DC5CD9" w:rsidRDefault="00DC5CD9">
    <w:pPr>
      <w:spacing w:line="259" w:lineRule="auto"/>
      <w:ind w:left="61"/>
      <w:jc w:val="center"/>
    </w:pPr>
    <w:r>
      <w:rPr>
        <w:sz w:val="22"/>
      </w:rPr>
      <w:t xml:space="preserve"> </w:t>
    </w:r>
  </w:p>
  <w:p w14:paraId="18531D25" w14:textId="77777777" w:rsidR="00DC5CD9" w:rsidRDefault="00DC5CD9">
    <w:pPr>
      <w:spacing w:line="259" w:lineRule="auto"/>
    </w:pPr>
    <w:r>
      <w:rPr>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5716" w14:textId="77777777" w:rsidR="00DC5CD9" w:rsidRDefault="00DC5CD9" w:rsidP="0026345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43869CF4" w14:textId="660BDE92" w:rsidR="00DC5CD9" w:rsidRDefault="00DC5CD9" w:rsidP="00263459">
    <w:pPr>
      <w:pStyle w:val="Footer"/>
      <w:ind w:firstLine="720"/>
    </w:pPr>
    <w:r>
      <w:rPr>
        <w:rFonts w:ascii="Arial" w:hAnsi="Arial" w:cs="Arial"/>
        <w:noProof/>
      </w:rPr>
      <mc:AlternateContent>
        <mc:Choice Requires="wps">
          <w:drawing>
            <wp:anchor distT="0" distB="0" distL="0" distR="0" simplePos="0" relativeHeight="251752448" behindDoc="0" locked="0" layoutInCell="1" allowOverlap="1" wp14:anchorId="4D3403E9" wp14:editId="5F86E4EC">
              <wp:simplePos x="0" y="0"/>
              <wp:positionH relativeFrom="page">
                <wp:posOffset>2214935</wp:posOffset>
              </wp:positionH>
              <wp:positionV relativeFrom="page">
                <wp:posOffset>10233798</wp:posOffset>
              </wp:positionV>
              <wp:extent cx="3529906" cy="443865"/>
              <wp:effectExtent l="0" t="0" r="13970" b="0"/>
              <wp:wrapNone/>
              <wp:docPr id="535364996" name="Text Box 535364996"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34B663D2"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3403E9" id="_x0000_t202" coordsize="21600,21600" o:spt="202" path="m,l,21600r21600,l21600,xe">
              <v:stroke joinstyle="miter"/>
              <v:path gradientshapeok="t" o:connecttype="rect"/>
            </v:shapetype>
            <v:shape id="Text Box 535364996" o:spid="_x0000_s1032" type="#_x0000_t202" alt="OFFICIAL-SENSITIVE" style="position:absolute;left:0;text-align:left;margin-left:174.4pt;margin-top:805.8pt;width:277.95pt;height:34.95pt;z-index:251752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" filled="f" stroked="f">
              <v:textbox style="mso-fit-shape-to-text:t" inset="0,0,0,15pt">
                <w:txbxContent>
                  <w:p w14:paraId="34B663D2"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r>
      <w:rPr>
        <w:sz w:val="20"/>
      </w:rPr>
      <w:t xml:space="preserve"> </w:t>
    </w:r>
  </w:p>
  <w:p w14:paraId="1E4015F5" w14:textId="77777777" w:rsidR="00DC5CD9" w:rsidRDefault="00DC5CD9">
    <w:pPr>
      <w:spacing w:line="259" w:lineRule="auto"/>
      <w:ind w:left="61"/>
      <w:jc w:val="center"/>
    </w:pPr>
    <w:r>
      <w:rPr>
        <w:sz w:val="22"/>
      </w:rPr>
      <w:t xml:space="preserve"> </w:t>
    </w:r>
  </w:p>
  <w:p w14:paraId="1B971F43" w14:textId="77777777" w:rsidR="00DC5CD9" w:rsidRDefault="00DC5CD9">
    <w:pPr>
      <w:spacing w:line="259" w:lineRule="auto"/>
    </w:pPr>
    <w:r>
      <w:rPr>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4487" w14:textId="77777777" w:rsidR="00DC5CD9" w:rsidRDefault="00DC5CD9">
    <w:pPr>
      <w:tabs>
        <w:tab w:val="center" w:pos="1656"/>
        <w:tab w:val="center" w:pos="4512"/>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06AEE92F" w14:textId="77777777" w:rsidR="00DC5CD9" w:rsidRDefault="00DC5CD9">
    <w:pPr>
      <w:spacing w:line="259" w:lineRule="auto"/>
      <w:ind w:left="-45"/>
    </w:pPr>
    <w:r>
      <w:rPr>
        <w:rFonts w:ascii="Calibri" w:eastAsia="Calibri" w:hAnsi="Calibri" w:cs="Calibri"/>
        <w:noProof/>
        <w:sz w:val="22"/>
      </w:rPr>
      <mc:AlternateContent>
        <mc:Choice Requires="wpg">
          <w:drawing>
            <wp:anchor distT="0" distB="0" distL="114300" distR="114300" simplePos="0" relativeHeight="251734016" behindDoc="0" locked="0" layoutInCell="1" allowOverlap="1" wp14:anchorId="49886259" wp14:editId="1031D93C">
              <wp:simplePos x="0" y="0"/>
              <wp:positionH relativeFrom="page">
                <wp:posOffset>885825</wp:posOffset>
              </wp:positionH>
              <wp:positionV relativeFrom="page">
                <wp:posOffset>9250145</wp:posOffset>
              </wp:positionV>
              <wp:extent cx="5743575" cy="9525"/>
              <wp:effectExtent l="0" t="0" r="0" b="0"/>
              <wp:wrapSquare wrapText="bothSides"/>
              <wp:docPr id="192524" name="Group 192524"/>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2525" name="Shape 192525"/>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7D8228A" id="Group 192524" o:spid="_x0000_s1026" style="position:absolute;margin-left:69.75pt;margin-top:728.35pt;width:452.25pt;height:.75pt;z-index:251734016;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">
              <v:shape id="Shape 192525"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" path="m,l5743575,9525e" filled="f">
                <v:path arrowok="t" textboxrect="0,0,5743575,9525"/>
              </v:shape>
              <w10:wrap type="square" anchorx="page" anchory="page"/>
            </v:group>
          </w:pict>
        </mc:Fallback>
      </mc:AlternateContent>
    </w:r>
    <w:r>
      <w:rPr>
        <w:sz w:val="22"/>
      </w:rPr>
      <w:t xml:space="preserve"> </w:t>
    </w:r>
  </w:p>
  <w:p w14:paraId="7F34571C" w14:textId="77777777" w:rsidR="00DC5CD9" w:rsidRDefault="00DC5CD9">
    <w:pPr>
      <w:spacing w:line="239" w:lineRule="auto"/>
      <w:ind w:right="1481"/>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15FEBF5E"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690025BB" w14:textId="77777777" w:rsidR="00DC5CD9" w:rsidRDefault="00DC5CD9">
    <w:pPr>
      <w:spacing w:line="259" w:lineRule="auto"/>
    </w:pPr>
    <w:r>
      <w:rPr>
        <w:sz w:val="20"/>
      </w:rPr>
      <w:t xml:space="preserve">GWG T15 v5.0 19 October 2023 </w:t>
    </w:r>
  </w:p>
  <w:p w14:paraId="45B453B2"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31FBA88F" w14:textId="77777777" w:rsidR="00DC5CD9" w:rsidRDefault="00DC5CD9">
    <w:pPr>
      <w:spacing w:line="259" w:lineRule="auto"/>
      <w:ind w:left="61"/>
      <w:jc w:val="center"/>
    </w:pPr>
    <w:r>
      <w:rPr>
        <w:sz w:val="22"/>
      </w:rPr>
      <w:t xml:space="preserve"> </w:t>
    </w:r>
  </w:p>
  <w:p w14:paraId="1E7E4813" w14:textId="77777777" w:rsidR="00DC5CD9" w:rsidRDefault="00DC5CD9">
    <w:pPr>
      <w:spacing w:line="259" w:lineRule="auto"/>
    </w:pPr>
    <w:r>
      <w:rPr>
        <w:sz w:val="22"/>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7DFF" w14:textId="611015F0" w:rsidR="00DC5CD9" w:rsidRDefault="00DC5CD9">
    <w:pPr>
      <w:pStyle w:val="Footer"/>
    </w:pPr>
    <w:r>
      <w:rPr>
        <w:noProof/>
      </w:rPr>
      <mc:AlternateContent>
        <mc:Choice Requires="wps">
          <w:drawing>
            <wp:anchor distT="0" distB="0" distL="0" distR="0" simplePos="0" relativeHeight="251685888" behindDoc="0" locked="0" layoutInCell="1" allowOverlap="1" wp14:anchorId="4126710D" wp14:editId="4645EFC8">
              <wp:simplePos x="635" y="635"/>
              <wp:positionH relativeFrom="page">
                <wp:align>center</wp:align>
              </wp:positionH>
              <wp:positionV relativeFrom="page">
                <wp:align>bottom</wp:align>
              </wp:positionV>
              <wp:extent cx="443865" cy="443865"/>
              <wp:effectExtent l="0" t="0" r="4445" b="0"/>
              <wp:wrapNone/>
              <wp:docPr id="25" name="Text Box 25"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E7DB1A" w14:textId="5ECD47B0"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126710D" id="_x0000_t202" coordsize="21600,21600" o:spt="202" path="m,l,21600r21600,l21600,xe">
              <v:stroke joinstyle="miter"/>
              <v:path gradientshapeok="t" o:connecttype="rect"/>
            </v:shapetype>
            <v:shape id="Text Box 25" o:spid="_x0000_s1037" type="#_x0000_t202" alt="OFFICIAL-SENSITIVE"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03/HMgoCAAAdBAAA&#10;DgAAAAAAAAAAAAAAAAAuAgAAZHJzL2Uyb0RvYy54bWxQSwECLQAUAAYACAAAACEAERv/XdwAAAAI&#10;AQAADwAAAAAAAAAAAAAAAABkBAAAZHJzL2Rvd25yZXYueG1sUEsFBgAAAAAEAAQA8wAAAG0FAAAA&#10;AA==&#10;" filled="f" stroked="f">
              <v:textbox style="mso-fit-shape-to-text:t" inset="0,0,0,15pt">
                <w:txbxContent>
                  <w:p w14:paraId="49E7DB1A" w14:textId="5ECD47B0"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7786" w14:textId="77777777" w:rsidR="00DC5CD9" w:rsidRDefault="00DC5CD9" w:rsidP="0026345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5BE2FC1C" w14:textId="77777777" w:rsidR="00DC5CD9" w:rsidRDefault="00DC5CD9" w:rsidP="00263459">
    <w:pPr>
      <w:pStyle w:val="Footer"/>
      <w:ind w:firstLine="720"/>
    </w:pPr>
  </w:p>
  <w:p w14:paraId="2DEEB35D" w14:textId="77777777" w:rsidR="00DC5CD9" w:rsidRDefault="00DC5CD9" w:rsidP="00263459">
    <w:pPr>
      <w:pStyle w:val="Footer"/>
      <w:ind w:firstLine="720"/>
    </w:pPr>
    <w:r>
      <w:rPr>
        <w:rFonts w:ascii="Arial" w:hAnsi="Arial" w:cs="Arial"/>
        <w:noProof/>
      </w:rPr>
      <mc:AlternateContent>
        <mc:Choice Requires="wps">
          <w:drawing>
            <wp:anchor distT="0" distB="0" distL="0" distR="0" simplePos="0" relativeHeight="251738112" behindDoc="0" locked="0" layoutInCell="1" allowOverlap="1" wp14:anchorId="3963C490" wp14:editId="4378909E">
              <wp:simplePos x="0" y="0"/>
              <wp:positionH relativeFrom="page">
                <wp:posOffset>2214935</wp:posOffset>
              </wp:positionH>
              <wp:positionV relativeFrom="page">
                <wp:posOffset>10233798</wp:posOffset>
              </wp:positionV>
              <wp:extent cx="3529906" cy="443865"/>
              <wp:effectExtent l="0" t="0" r="13970" b="0"/>
              <wp:wrapNone/>
              <wp:docPr id="11" name="Text Box 11"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5A55B929"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963C490" id="_x0000_t202" coordsize="21600,21600" o:spt="202" path="m,l,21600r21600,l21600,xe">
              <v:stroke joinstyle="miter"/>
              <v:path gradientshapeok="t" o:connecttype="rect"/>
            </v:shapetype>
            <v:shape id="Text Box 11" o:spid="_x0000_s1026" type="#_x0000_t202" alt="OFFICIAL-SENSITIVE" style="position:absolute;left:0;text-align:left;margin-left:174.4pt;margin-top:805.8pt;width:277.95pt;height:34.95pt;z-index:251738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" filled="f" stroked="f">
              <v:textbox style="mso-fit-shape-to-text:t" inset="0,0,0,15pt">
                <w:txbxContent>
                  <w:p w14:paraId="5A55B929"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p w14:paraId="232559BD" w14:textId="77777777" w:rsidR="00DC5CD9" w:rsidRDefault="00DC5CD9">
    <w:pPr>
      <w:tabs>
        <w:tab w:val="center" w:pos="4164"/>
      </w:tabs>
      <w:spacing w:after="6" w:line="259" w:lineRule="auto"/>
    </w:pPr>
    <w:r>
      <w:rPr>
        <w:sz w:val="20"/>
      </w:rPr>
      <w:tab/>
      <w:t xml:space="preserve"> </w:t>
    </w:r>
  </w:p>
  <w:p w14:paraId="6AF06313" w14:textId="77777777" w:rsidR="00DC5CD9" w:rsidRDefault="00DC5CD9">
    <w:pPr>
      <w:spacing w:line="259" w:lineRule="auto"/>
      <w:ind w:left="72"/>
      <w:jc w:val="center"/>
    </w:pPr>
    <w:r>
      <w:rPr>
        <w:sz w:val="22"/>
      </w:rPr>
      <w:t xml:space="preserve"> </w:t>
    </w:r>
  </w:p>
  <w:p w14:paraId="2315D1AE" w14:textId="77777777" w:rsidR="00DC5CD9" w:rsidRDefault="00DC5CD9">
    <w:pPr>
      <w:spacing w:line="259" w:lineRule="auto"/>
      <w:ind w:left="11"/>
    </w:pPr>
    <w:r>
      <w:rPr>
        <w:sz w:val="22"/>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885E" w14:textId="7066636C" w:rsidR="00DC5CD9" w:rsidRDefault="00DC5CD9">
    <w:pPr>
      <w:tabs>
        <w:tab w:val="center" w:pos="4320"/>
        <w:tab w:val="right" w:pos="8640"/>
      </w:tabs>
      <w:jc w:val="right"/>
    </w:pPr>
  </w:p>
  <w:p w14:paraId="4E8A62C7" w14:textId="6DBCA959" w:rsidR="00DC5CD9" w:rsidRDefault="00DC5CD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2DFC43F6" w14:textId="0491F402" w:rsidR="00DC5CD9" w:rsidRDefault="00DC5CD9">
    <w:pPr>
      <w:pStyle w:val="Footer"/>
      <w:ind w:firstLine="720"/>
    </w:pPr>
  </w:p>
  <w:p w14:paraId="41C7FBC6" w14:textId="6E4AAA92" w:rsidR="00DC5CD9" w:rsidRDefault="00DC5CD9">
    <w:pPr>
      <w:pStyle w:val="Footer"/>
      <w:ind w:firstLine="720"/>
    </w:pPr>
    <w:r>
      <w:rPr>
        <w:rFonts w:ascii="Arial" w:hAnsi="Arial" w:cs="Arial"/>
        <w:noProof/>
      </w:rPr>
      <mc:AlternateContent>
        <mc:Choice Requires="wps">
          <w:drawing>
            <wp:anchor distT="0" distB="0" distL="0" distR="0" simplePos="0" relativeHeight="251706368" behindDoc="0" locked="0" layoutInCell="1" allowOverlap="1" wp14:anchorId="54D1E45D" wp14:editId="03B8A5C9">
              <wp:simplePos x="0" y="0"/>
              <wp:positionH relativeFrom="page">
                <wp:posOffset>2214935</wp:posOffset>
              </wp:positionH>
              <wp:positionV relativeFrom="page">
                <wp:posOffset>10233798</wp:posOffset>
              </wp:positionV>
              <wp:extent cx="3529906" cy="443865"/>
              <wp:effectExtent l="0" t="0" r="13970" b="0"/>
              <wp:wrapNone/>
              <wp:docPr id="26" name="Text Box 26"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0579B203" w14:textId="34FDECB1" w:rsidR="00DC5CD9" w:rsidRPr="003C07A9" w:rsidRDefault="00DC5CD9" w:rsidP="002A4E1B">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D1E45D" id="_x0000_t202" coordsize="21600,21600" o:spt="202" path="m,l,21600r21600,l21600,xe">
              <v:stroke joinstyle="miter"/>
              <v:path gradientshapeok="t" o:connecttype="rect"/>
            </v:shapetype>
            <v:shape id="Text Box 26" o:spid="_x0000_s1038" type="#_x0000_t202" alt="OFFICIAL-SENSITIVE" style="position:absolute;left:0;text-align:left;margin-left:174.4pt;margin-top:805.8pt;width:277.95pt;height:34.95pt;z-index:251706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" filled="f" stroked="f">
              <v:textbox style="mso-fit-shape-to-text:t" inset="0,0,0,15pt">
                <w:txbxContent>
                  <w:p w14:paraId="0579B203" w14:textId="34FDECB1" w:rsidR="00DC5CD9" w:rsidRPr="003C07A9" w:rsidRDefault="00DC5CD9" w:rsidP="002A4E1B">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9D7C" w14:textId="195808CA" w:rsidR="00DC5CD9" w:rsidRDefault="00DC5CD9">
    <w:pPr>
      <w:pStyle w:val="Footer"/>
    </w:pPr>
    <w:r>
      <w:rPr>
        <w:noProof/>
      </w:rPr>
      <mc:AlternateContent>
        <mc:Choice Requires="wps">
          <w:drawing>
            <wp:anchor distT="0" distB="0" distL="0" distR="0" simplePos="0" relativeHeight="251684864" behindDoc="0" locked="0" layoutInCell="1" allowOverlap="1" wp14:anchorId="6155DA6A" wp14:editId="712D0F36">
              <wp:simplePos x="635" y="635"/>
              <wp:positionH relativeFrom="page">
                <wp:align>center</wp:align>
              </wp:positionH>
              <wp:positionV relativeFrom="page">
                <wp:align>bottom</wp:align>
              </wp:positionV>
              <wp:extent cx="443865" cy="443865"/>
              <wp:effectExtent l="0" t="0" r="4445" b="0"/>
              <wp:wrapNone/>
              <wp:docPr id="24" name="Text Box 24"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0F303" w14:textId="5E378E75"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155DA6A" id="_x0000_t202" coordsize="21600,21600" o:spt="202" path="m,l,21600r21600,l21600,xe">
              <v:stroke joinstyle="miter"/>
              <v:path gradientshapeok="t" o:connecttype="rect"/>
            </v:shapetype>
            <v:shape id="Text Box 24" o:spid="_x0000_s1040" type="#_x0000_t202" alt="OFFICIAL-SENSITIVE"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Ao9v/kLAgAAHQQA&#10;AA4AAAAAAAAAAAAAAAAALgIAAGRycy9lMm9Eb2MueG1sUEsBAi0AFAAGAAgAAAAhABEb/13cAAAA&#10;CAEAAA8AAAAAAAAAAAAAAAAAZQQAAGRycy9kb3ducmV2LnhtbFBLBQYAAAAABAAEAPMAAABuBQAA&#10;AAA=&#10;" filled="f" stroked="f">
              <v:textbox style="mso-fit-shape-to-text:t" inset="0,0,0,15pt">
                <w:txbxContent>
                  <w:p w14:paraId="2DC0F303" w14:textId="5E378E75"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BBED" w14:textId="08E0C869" w:rsidR="00DC5CD9" w:rsidRDefault="00DC5CD9">
    <w:pPr>
      <w:pStyle w:val="Footer"/>
    </w:pPr>
    <w:r>
      <w:rPr>
        <w:noProof/>
      </w:rPr>
      <mc:AlternateContent>
        <mc:Choice Requires="wps">
          <w:drawing>
            <wp:anchor distT="0" distB="0" distL="0" distR="0" simplePos="0" relativeHeight="251688960" behindDoc="0" locked="0" layoutInCell="1" allowOverlap="1" wp14:anchorId="32752542" wp14:editId="454B7F5F">
              <wp:simplePos x="635" y="635"/>
              <wp:positionH relativeFrom="page">
                <wp:align>center</wp:align>
              </wp:positionH>
              <wp:positionV relativeFrom="page">
                <wp:align>bottom</wp:align>
              </wp:positionV>
              <wp:extent cx="443865" cy="443865"/>
              <wp:effectExtent l="0" t="0" r="4445" b="0"/>
              <wp:wrapNone/>
              <wp:docPr id="28" name="Text Box 28"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8EE9D" w14:textId="5026ADAA"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2752542" id="_x0000_t202" coordsize="21600,21600" o:spt="202" path="m,l,21600r21600,l21600,xe">
              <v:stroke joinstyle="miter"/>
              <v:path gradientshapeok="t" o:connecttype="rect"/>
            </v:shapetype>
            <v:shape id="Text Box 28" o:spid="_x0000_s1042" type="#_x0000_t202" alt="OFFICIAL-SENSITIVE" style="position:absolute;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NBD2oILAgAAHQQA&#10;AA4AAAAAAAAAAAAAAAAALgIAAGRycy9lMm9Eb2MueG1sUEsBAi0AFAAGAAgAAAAhABEb/13cAAAA&#10;CAEAAA8AAAAAAAAAAAAAAAAAZQQAAGRycy9kb3ducmV2LnhtbFBLBQYAAAAABAAEAPMAAABuBQAA&#10;AAA=&#10;" filled="f" stroked="f">
              <v:textbox style="mso-fit-shape-to-text:t" inset="0,0,0,15pt">
                <w:txbxContent>
                  <w:p w14:paraId="1138EE9D" w14:textId="5026ADAA"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F18F" w14:textId="552C0BF7" w:rsidR="00DC5CD9" w:rsidRDefault="00DC5CD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E4CE9C6" w14:textId="016FB2E2" w:rsidR="00DC5CD9" w:rsidRDefault="00DC5CD9" w:rsidP="00E21AAB">
    <w:pPr>
      <w:pStyle w:val="Footer"/>
      <w:ind w:firstLine="720"/>
      <w:jc w:val="center"/>
    </w:pPr>
    <w:r>
      <w:rPr>
        <w:rFonts w:ascii="Arial" w:hAnsi="Arial" w:cs="Arial"/>
        <w:noProof/>
      </w:rPr>
      <mc:AlternateContent>
        <mc:Choice Requires="wps">
          <w:drawing>
            <wp:anchor distT="0" distB="0" distL="0" distR="0" simplePos="0" relativeHeight="251710464" behindDoc="0" locked="0" layoutInCell="1" allowOverlap="1" wp14:anchorId="352E2B78" wp14:editId="5649DECF">
              <wp:simplePos x="0" y="0"/>
              <wp:positionH relativeFrom="page">
                <wp:posOffset>2146028</wp:posOffset>
              </wp:positionH>
              <wp:positionV relativeFrom="page">
                <wp:posOffset>10198100</wp:posOffset>
              </wp:positionV>
              <wp:extent cx="3529906" cy="443865"/>
              <wp:effectExtent l="0" t="0" r="13970" b="0"/>
              <wp:wrapNone/>
              <wp:docPr id="45215403" name="Text Box 45215403"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4263959E" w14:textId="77777777" w:rsidR="00DC5CD9" w:rsidRPr="003C07A9" w:rsidRDefault="00DC5CD9" w:rsidP="00E21AAB">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2E2B78" id="_x0000_t202" coordsize="21600,21600" o:spt="202" path="m,l,21600r21600,l21600,xe">
              <v:stroke joinstyle="miter"/>
              <v:path gradientshapeok="t" o:connecttype="rect"/>
            </v:shapetype>
            <v:shape id="Text Box 45215403" o:spid="_x0000_s1043" type="#_x0000_t202" alt="OFFICIAL-SENSITIVE" style="position:absolute;left:0;text-align:left;margin-left:169pt;margin-top:803pt;width:277.95pt;height:34.95pt;z-index:2517104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" filled="f" stroked="f">
              <v:textbox style="mso-fit-shape-to-text:t" inset="0,0,0,15pt">
                <w:txbxContent>
                  <w:p w14:paraId="4263959E" w14:textId="77777777" w:rsidR="00DC5CD9" w:rsidRPr="003C07A9" w:rsidRDefault="00DC5CD9" w:rsidP="00E21AAB">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04D1" w14:textId="336B1E4C" w:rsidR="00DC5CD9" w:rsidRDefault="00DC5CD9">
    <w:pPr>
      <w:pStyle w:val="Footer"/>
    </w:pPr>
    <w:r>
      <w:rPr>
        <w:noProof/>
      </w:rPr>
      <mc:AlternateContent>
        <mc:Choice Requires="wps">
          <w:drawing>
            <wp:anchor distT="0" distB="0" distL="0" distR="0" simplePos="0" relativeHeight="251687936" behindDoc="0" locked="0" layoutInCell="1" allowOverlap="1" wp14:anchorId="2F7605A1" wp14:editId="23BE7158">
              <wp:simplePos x="635" y="635"/>
              <wp:positionH relativeFrom="page">
                <wp:align>center</wp:align>
              </wp:positionH>
              <wp:positionV relativeFrom="page">
                <wp:align>bottom</wp:align>
              </wp:positionV>
              <wp:extent cx="443865" cy="443865"/>
              <wp:effectExtent l="0" t="0" r="4445" b="0"/>
              <wp:wrapNone/>
              <wp:docPr id="27" name="Text Box 27"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21426" w14:textId="09DBAFBA"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F7605A1" id="_x0000_t202" coordsize="21600,21600" o:spt="202" path="m,l,21600r21600,l21600,xe">
              <v:stroke joinstyle="miter"/>
              <v:path gradientshapeok="t" o:connecttype="rect"/>
            </v:shapetype>
            <v:shape id="Text Box 27" o:spid="_x0000_s1045" type="#_x0000_t202" alt="OFFICIAL-SENSITIVE"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PqCIwQLAgAAHQQA&#10;AA4AAAAAAAAAAAAAAAAALgIAAGRycy9lMm9Eb2MueG1sUEsBAi0AFAAGAAgAAAAhABEb/13cAAAA&#10;CAEAAA8AAAAAAAAAAAAAAAAAZQQAAGRycy9kb3ducmV2LnhtbFBLBQYAAAAABAAEAPMAAABuBQAA&#10;AAA=&#10;" filled="f" stroked="f">
              <v:textbox style="mso-fit-shape-to-text:t" inset="0,0,0,15pt">
                <w:txbxContent>
                  <w:p w14:paraId="0A521426" w14:textId="09DBAFBA"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9A31" w14:textId="360F0781" w:rsidR="00DC5CD9" w:rsidRDefault="00DC5CD9">
    <w:pPr>
      <w:pStyle w:val="Footer"/>
    </w:pPr>
    <w:r>
      <w:rPr>
        <w:noProof/>
      </w:rPr>
      <mc:AlternateContent>
        <mc:Choice Requires="wps">
          <w:drawing>
            <wp:anchor distT="0" distB="0" distL="0" distR="0" simplePos="0" relativeHeight="251692032" behindDoc="0" locked="0" layoutInCell="1" allowOverlap="1" wp14:anchorId="799FA026" wp14:editId="72681571">
              <wp:simplePos x="635" y="635"/>
              <wp:positionH relativeFrom="page">
                <wp:align>center</wp:align>
              </wp:positionH>
              <wp:positionV relativeFrom="page">
                <wp:align>bottom</wp:align>
              </wp:positionV>
              <wp:extent cx="443865" cy="443865"/>
              <wp:effectExtent l="0" t="0" r="4445" b="0"/>
              <wp:wrapNone/>
              <wp:docPr id="31" name="Text Box 31"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886EC" w14:textId="39FCBFA9"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9FA026" id="_x0000_t202" coordsize="21600,21600" o:spt="202" path="m,l,21600r21600,l21600,xe">
              <v:stroke joinstyle="miter"/>
              <v:path gradientshapeok="t" o:connecttype="rect"/>
            </v:shapetype>
            <v:shape id="Text Box 31" o:spid="_x0000_s1047" type="#_x0000_t202" alt="OFFICIAL-SENSITIVE" style="position:absolute;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D2OhGcLAgAAHQQA&#10;AA4AAAAAAAAAAAAAAAAALgIAAGRycy9lMm9Eb2MueG1sUEsBAi0AFAAGAAgAAAAhABEb/13cAAAA&#10;CAEAAA8AAAAAAAAAAAAAAAAAZQQAAGRycy9kb3ducmV2LnhtbFBLBQYAAAAABAAEAPMAAABuBQAA&#10;AAA=&#10;" filled="f" stroked="f">
              <v:textbox style="mso-fit-shape-to-text:t" inset="0,0,0,15pt">
                <w:txbxContent>
                  <w:p w14:paraId="1A1886EC" w14:textId="39FCBFA9"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1A73" w14:textId="7A5A7AAA" w:rsidR="00DC5CD9" w:rsidRDefault="00DC5CD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55BC5EDB" w14:textId="7C20C1D7" w:rsidR="00DC5CD9" w:rsidRDefault="00DC5CD9">
    <w:pPr>
      <w:pStyle w:val="Footer"/>
      <w:ind w:firstLine="720"/>
    </w:pPr>
    <w:r>
      <w:rPr>
        <w:rFonts w:ascii="Arial" w:hAnsi="Arial" w:cs="Arial"/>
        <w:noProof/>
      </w:rPr>
      <mc:AlternateContent>
        <mc:Choice Requires="wps">
          <w:drawing>
            <wp:anchor distT="0" distB="0" distL="0" distR="0" simplePos="0" relativeHeight="251714560" behindDoc="0" locked="0" layoutInCell="1" allowOverlap="1" wp14:anchorId="64D9F0ED" wp14:editId="216CF889">
              <wp:simplePos x="0" y="0"/>
              <wp:positionH relativeFrom="page">
                <wp:posOffset>1928404</wp:posOffset>
              </wp:positionH>
              <wp:positionV relativeFrom="page">
                <wp:posOffset>10155102</wp:posOffset>
              </wp:positionV>
              <wp:extent cx="3529906" cy="443865"/>
              <wp:effectExtent l="0" t="0" r="13970" b="0"/>
              <wp:wrapNone/>
              <wp:docPr id="45215405" name="Text Box 45215405"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09B5A6F5" w14:textId="77777777" w:rsidR="00DC5CD9" w:rsidRPr="003C07A9" w:rsidRDefault="00DC5CD9" w:rsidP="00BF5EF0">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4D9F0ED" id="_x0000_t202" coordsize="21600,21600" o:spt="202" path="m,l,21600r21600,l21600,xe">
              <v:stroke joinstyle="miter"/>
              <v:path gradientshapeok="t" o:connecttype="rect"/>
            </v:shapetype>
            <v:shape id="Text Box 45215405" o:spid="_x0000_s1048" type="#_x0000_t202" alt="OFFICIAL-SENSITIVE" style="position:absolute;left:0;text-align:left;margin-left:151.85pt;margin-top:799.6pt;width:277.95pt;height:34.95pt;z-index:2517145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" filled="f" stroked="f">
              <v:textbox style="mso-fit-shape-to-text:t" inset="0,0,0,15pt">
                <w:txbxContent>
                  <w:p w14:paraId="09B5A6F5" w14:textId="77777777" w:rsidR="00DC5CD9" w:rsidRPr="003C07A9" w:rsidRDefault="00DC5CD9" w:rsidP="00BF5EF0">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F9A9" w14:textId="48EB7AE9" w:rsidR="00DC5CD9" w:rsidRDefault="00DC5CD9">
    <w:pPr>
      <w:pStyle w:val="Footer"/>
    </w:pPr>
    <w:r>
      <w:rPr>
        <w:noProof/>
      </w:rPr>
      <mc:AlternateContent>
        <mc:Choice Requires="wps">
          <w:drawing>
            <wp:anchor distT="0" distB="0" distL="0" distR="0" simplePos="0" relativeHeight="251691008" behindDoc="0" locked="0" layoutInCell="1" allowOverlap="1" wp14:anchorId="0CD722A0" wp14:editId="17518AB2">
              <wp:simplePos x="635" y="635"/>
              <wp:positionH relativeFrom="page">
                <wp:align>center</wp:align>
              </wp:positionH>
              <wp:positionV relativeFrom="page">
                <wp:align>bottom</wp:align>
              </wp:positionV>
              <wp:extent cx="443865" cy="443865"/>
              <wp:effectExtent l="0" t="0" r="4445" b="0"/>
              <wp:wrapNone/>
              <wp:docPr id="30" name="Text Box 30"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04CE0" w14:textId="0541D7B7"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CD722A0" id="_x0000_t202" coordsize="21600,21600" o:spt="202" path="m,l,21600r21600,l21600,xe">
              <v:stroke joinstyle="miter"/>
              <v:path gradientshapeok="t" o:connecttype="rect"/>
            </v:shapetype>
            <v:shape id="Text Box 30" o:spid="_x0000_s1050" type="#_x0000_t202" alt="OFFICIAL-SENSITIVE" style="position:absolute;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" filled="f" stroked="f">
              <v:textbox style="mso-fit-shape-to-text:t" inset="0,0,0,15pt">
                <w:txbxContent>
                  <w:p w14:paraId="0E704CE0" w14:textId="0541D7B7"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C5F1" w14:textId="248219F4" w:rsidR="00DC5CD9" w:rsidRDefault="00DC5CD9">
    <w:pPr>
      <w:pStyle w:val="Footer"/>
    </w:pPr>
    <w:r>
      <w:rPr>
        <w:noProof/>
      </w:rPr>
      <mc:AlternateContent>
        <mc:Choice Requires="wps">
          <w:drawing>
            <wp:anchor distT="0" distB="0" distL="0" distR="0" simplePos="0" relativeHeight="251701248" behindDoc="0" locked="0" layoutInCell="1" allowOverlap="1" wp14:anchorId="2E2A79C9" wp14:editId="1DDCE8D2">
              <wp:simplePos x="635" y="635"/>
              <wp:positionH relativeFrom="page">
                <wp:align>center</wp:align>
              </wp:positionH>
              <wp:positionV relativeFrom="page">
                <wp:align>bottom</wp:align>
              </wp:positionV>
              <wp:extent cx="443865" cy="443865"/>
              <wp:effectExtent l="0" t="0" r="4445" b="0"/>
              <wp:wrapNone/>
              <wp:docPr id="45215400" name="Text Box 45215400"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30198" w14:textId="2770EF13"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E2A79C9" id="_x0000_t202" coordsize="21600,21600" o:spt="202" path="m,l,21600r21600,l21600,xe">
              <v:stroke joinstyle="miter"/>
              <v:path gradientshapeok="t" o:connecttype="rect"/>
            </v:shapetype>
            <v:shape id="Text Box 45215400" o:spid="_x0000_s1052" type="#_x0000_t202" alt="OFFICIAL-SENSITIVE" style="position:absolute;margin-left:0;margin-top:0;width:34.95pt;height:34.9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" filled="f" stroked="f">
              <v:textbox style="mso-fit-shape-to-text:t" inset="0,0,0,15pt">
                <w:txbxContent>
                  <w:p w14:paraId="4C530198" w14:textId="2770EF13"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5532" w14:textId="665A7FB1" w:rsidR="00DC5CD9" w:rsidRDefault="00DC5CD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53892A82" w14:textId="77777777" w:rsidR="00DC5CD9" w:rsidRPr="00D83651" w:rsidRDefault="00DC5CD9" w:rsidP="00F17DE0">
    <w:pPr>
      <w:pStyle w:val="Marking"/>
      <w:rPr>
        <w:bCs w:val="0"/>
      </w:rPr>
    </w:pPr>
    <w:r w:rsidRPr="00C03C5A">
      <w:rPr>
        <w:bCs w:val="0"/>
      </w:rPr>
      <w:t>OFFICIAL</w:t>
    </w:r>
    <w:r>
      <w:rPr>
        <w:bCs w:val="0"/>
      </w:rPr>
      <w:t xml:space="preserve"> </w:t>
    </w:r>
    <w:r w:rsidRPr="00C03C5A">
      <w:rPr>
        <w:bCs w:val="0"/>
      </w:rPr>
      <w:t>SENSITIVE</w:t>
    </w:r>
    <w:r>
      <w:rPr>
        <w:bCs w:val="0"/>
      </w:rPr>
      <w:t xml:space="preserve"> - COMMERCIAL</w:t>
    </w:r>
  </w:p>
  <w:p w14:paraId="38E191D4" w14:textId="77777777" w:rsidR="00DC5CD9" w:rsidRDefault="00DC5CD9">
    <w:pPr>
      <w:tabs>
        <w:tab w:val="center" w:pos="4320"/>
        <w:tab w:val="right" w:pos="8640"/>
      </w:tabs>
      <w:jc w:val="both"/>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EF0A" w14:textId="77777777" w:rsidR="00DC5CD9" w:rsidRDefault="00DC5CD9">
    <w:pPr>
      <w:tabs>
        <w:tab w:val="center" w:pos="1667"/>
        <w:tab w:val="center" w:pos="4523"/>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0CC50E21" w14:textId="77777777" w:rsidR="00DC5CD9" w:rsidRDefault="00DC5CD9">
    <w:pPr>
      <w:spacing w:line="259" w:lineRule="auto"/>
      <w:ind w:left="-34"/>
    </w:pPr>
    <w:r>
      <w:rPr>
        <w:rFonts w:ascii="Calibri" w:eastAsia="Calibri" w:hAnsi="Calibri" w:cs="Calibri"/>
        <w:noProof/>
        <w:sz w:val="22"/>
      </w:rPr>
      <mc:AlternateContent>
        <mc:Choice Requires="wpg">
          <w:drawing>
            <wp:anchor distT="0" distB="0" distL="114300" distR="114300" simplePos="0" relativeHeight="251719680" behindDoc="0" locked="0" layoutInCell="1" allowOverlap="1" wp14:anchorId="13B9DCFE" wp14:editId="5C5FC5ED">
              <wp:simplePos x="0" y="0"/>
              <wp:positionH relativeFrom="page">
                <wp:posOffset>885825</wp:posOffset>
              </wp:positionH>
              <wp:positionV relativeFrom="page">
                <wp:posOffset>9250145</wp:posOffset>
              </wp:positionV>
              <wp:extent cx="5743575" cy="9525"/>
              <wp:effectExtent l="0" t="0" r="0" b="0"/>
              <wp:wrapSquare wrapText="bothSides"/>
              <wp:docPr id="190796" name="Group 190796"/>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0797" name="Shape 190797"/>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359CB47" id="Group 190796" o:spid="_x0000_s1026" style="position:absolute;margin-left:69.75pt;margin-top:728.35pt;width:452.25pt;height:.75pt;z-index:251719680;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">
              <v:shape id="Shape 190797"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" path="m,l5743575,9525e" filled="f">
                <v:path arrowok="t" textboxrect="0,0,5743575,9525"/>
              </v:shape>
              <w10:wrap type="square" anchorx="page" anchory="page"/>
            </v:group>
          </w:pict>
        </mc:Fallback>
      </mc:AlternateContent>
    </w:r>
    <w:r>
      <w:rPr>
        <w:sz w:val="22"/>
      </w:rPr>
      <w:t xml:space="preserve"> </w:t>
    </w:r>
  </w:p>
  <w:p w14:paraId="7EBBC401" w14:textId="77777777" w:rsidR="00DC5CD9" w:rsidRDefault="00DC5CD9">
    <w:pPr>
      <w:spacing w:line="239" w:lineRule="auto"/>
      <w:ind w:left="11" w:right="1481"/>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045B472A" w14:textId="77777777" w:rsidR="00DC5CD9" w:rsidRDefault="00DC5CD9">
    <w:pPr>
      <w:spacing w:line="259" w:lineRule="auto"/>
      <w:ind w:left="11"/>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3CC5BFD8" w14:textId="77777777" w:rsidR="00DC5CD9" w:rsidRDefault="00DC5CD9">
    <w:pPr>
      <w:spacing w:line="259" w:lineRule="auto"/>
      <w:ind w:left="11"/>
    </w:pPr>
    <w:r>
      <w:rPr>
        <w:sz w:val="20"/>
      </w:rPr>
      <w:t xml:space="preserve">GWG T15 v5.0 19 October 2023 </w:t>
    </w:r>
  </w:p>
  <w:p w14:paraId="095D940B" w14:textId="77777777" w:rsidR="00DC5CD9" w:rsidRDefault="00DC5CD9">
    <w:pPr>
      <w:tabs>
        <w:tab w:val="center" w:pos="4164"/>
      </w:tabs>
      <w:spacing w:after="6" w:line="259" w:lineRule="auto"/>
    </w:pPr>
    <w:r>
      <w:rPr>
        <w:sz w:val="20"/>
      </w:rPr>
      <w:t xml:space="preserve">© Crown Copyright 2023 </w:t>
    </w:r>
    <w:r>
      <w:rPr>
        <w:sz w:val="20"/>
      </w:rPr>
      <w:tab/>
      <w:t xml:space="preserve"> </w:t>
    </w:r>
  </w:p>
  <w:p w14:paraId="660523EA" w14:textId="77777777" w:rsidR="00DC5CD9" w:rsidRDefault="00DC5CD9">
    <w:pPr>
      <w:spacing w:line="259" w:lineRule="auto"/>
      <w:ind w:left="72"/>
      <w:jc w:val="center"/>
    </w:pPr>
    <w:r>
      <w:rPr>
        <w:sz w:val="22"/>
      </w:rPr>
      <w:t xml:space="preserve"> </w:t>
    </w:r>
  </w:p>
  <w:p w14:paraId="6E3FB181" w14:textId="77777777" w:rsidR="00DC5CD9" w:rsidRDefault="00DC5CD9">
    <w:pPr>
      <w:spacing w:line="259" w:lineRule="auto"/>
      <w:ind w:left="11"/>
    </w:pPr>
    <w:r>
      <w:rPr>
        <w:sz w:val="22"/>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FA5C" w14:textId="31DFF553" w:rsidR="00DC5CD9" w:rsidRDefault="00DC5CD9">
    <w:pPr>
      <w:pStyle w:val="Footer"/>
    </w:pPr>
    <w:r>
      <w:rPr>
        <w:noProof/>
      </w:rPr>
      <mc:AlternateContent>
        <mc:Choice Requires="wps">
          <w:drawing>
            <wp:anchor distT="0" distB="0" distL="0" distR="0" simplePos="0" relativeHeight="251700224" behindDoc="0" locked="0" layoutInCell="1" allowOverlap="1" wp14:anchorId="77D35208" wp14:editId="1F8DAD3A">
              <wp:simplePos x="635" y="635"/>
              <wp:positionH relativeFrom="page">
                <wp:align>center</wp:align>
              </wp:positionH>
              <wp:positionV relativeFrom="page">
                <wp:align>bottom</wp:align>
              </wp:positionV>
              <wp:extent cx="443865" cy="443865"/>
              <wp:effectExtent l="0" t="0" r="4445" b="0"/>
              <wp:wrapNone/>
              <wp:docPr id="45215399" name="Text Box 45215399"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395A0" w14:textId="14CFDA38"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D35208" id="_x0000_t202" coordsize="21600,21600" o:spt="202" path="m,l,21600r21600,l21600,xe">
              <v:stroke joinstyle="miter"/>
              <v:path gradientshapeok="t" o:connecttype="rect"/>
            </v:shapetype>
            <v:shape id="Text Box 45215399" o:spid="_x0000_s1054" type="#_x0000_t202" alt="OFFICIAL-SENSITIVE" style="position:absolute;margin-left:0;margin-top:0;width:34.95pt;height:34.9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" filled="f" stroked="f">
              <v:textbox style="mso-fit-shape-to-text:t" inset="0,0,0,15pt">
                <w:txbxContent>
                  <w:p w14:paraId="2D4395A0" w14:textId="14CFDA38"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66AC" w14:textId="77777777" w:rsidR="00DC5CD9" w:rsidRDefault="00DC5CD9">
    <w:pPr>
      <w:tabs>
        <w:tab w:val="center" w:pos="1667"/>
        <w:tab w:val="center" w:pos="4523"/>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3EE1CD7E" w14:textId="77777777" w:rsidR="00DC5CD9" w:rsidRDefault="00DC5CD9">
    <w:pPr>
      <w:spacing w:line="259" w:lineRule="auto"/>
      <w:ind w:left="-34"/>
    </w:pPr>
    <w:r>
      <w:rPr>
        <w:rFonts w:ascii="Calibri" w:eastAsia="Calibri" w:hAnsi="Calibri" w:cs="Calibri"/>
        <w:noProof/>
        <w:sz w:val="22"/>
      </w:rPr>
      <mc:AlternateContent>
        <mc:Choice Requires="wpg">
          <w:drawing>
            <wp:anchor distT="0" distB="0" distL="114300" distR="114300" simplePos="0" relativeHeight="251722752" behindDoc="0" locked="0" layoutInCell="1" allowOverlap="1" wp14:anchorId="11C00610" wp14:editId="0EB55FB8">
              <wp:simplePos x="0" y="0"/>
              <wp:positionH relativeFrom="page">
                <wp:posOffset>885825</wp:posOffset>
              </wp:positionH>
              <wp:positionV relativeFrom="page">
                <wp:posOffset>9250145</wp:posOffset>
              </wp:positionV>
              <wp:extent cx="5743575" cy="9525"/>
              <wp:effectExtent l="0" t="0" r="0" b="0"/>
              <wp:wrapSquare wrapText="bothSides"/>
              <wp:docPr id="191464" name="Group 191464"/>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1465" name="Shape 191465"/>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C05E0EE" id="Group 191464" o:spid="_x0000_s1026" style="position:absolute;margin-left:69.75pt;margin-top:728.35pt;width:452.25pt;height:.75pt;z-index:251722752;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">
              <v:shape id="Shape 191465"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" path="m,l5743575,9525e" filled="f">
                <v:path arrowok="t" textboxrect="0,0,5743575,9525"/>
              </v:shape>
              <w10:wrap type="square" anchorx="page" anchory="page"/>
            </v:group>
          </w:pict>
        </mc:Fallback>
      </mc:AlternateContent>
    </w:r>
    <w:r>
      <w:rPr>
        <w:sz w:val="22"/>
      </w:rPr>
      <w:t xml:space="preserve"> </w:t>
    </w:r>
  </w:p>
  <w:p w14:paraId="77954219" w14:textId="77777777" w:rsidR="00DC5CD9" w:rsidRDefault="00DC5CD9">
    <w:pPr>
      <w:spacing w:line="239" w:lineRule="auto"/>
      <w:ind w:left="11" w:right="1483"/>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3415A56E" w14:textId="77777777" w:rsidR="00DC5CD9" w:rsidRDefault="00DC5CD9">
    <w:pPr>
      <w:spacing w:line="259" w:lineRule="auto"/>
      <w:ind w:left="11"/>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3D78399D" w14:textId="77777777" w:rsidR="00DC5CD9" w:rsidRDefault="00DC5CD9">
    <w:pPr>
      <w:spacing w:line="259" w:lineRule="auto"/>
      <w:ind w:left="11"/>
    </w:pPr>
    <w:r>
      <w:rPr>
        <w:sz w:val="20"/>
      </w:rPr>
      <w:t xml:space="preserve">GWG T15 v5.0 19 October 2023 </w:t>
    </w:r>
  </w:p>
  <w:p w14:paraId="48470EE8" w14:textId="77777777" w:rsidR="00DC5CD9" w:rsidRDefault="00DC5CD9">
    <w:pPr>
      <w:tabs>
        <w:tab w:val="center" w:pos="4164"/>
      </w:tabs>
      <w:spacing w:after="6" w:line="259" w:lineRule="auto"/>
    </w:pPr>
    <w:r>
      <w:rPr>
        <w:sz w:val="20"/>
      </w:rPr>
      <w:t xml:space="preserve">© Crown Copyright 2023 </w:t>
    </w:r>
    <w:r>
      <w:rPr>
        <w:sz w:val="20"/>
      </w:rPr>
      <w:tab/>
      <w:t xml:space="preserve"> </w:t>
    </w:r>
  </w:p>
  <w:p w14:paraId="6913B012" w14:textId="77777777" w:rsidR="00DC5CD9" w:rsidRDefault="00DC5CD9">
    <w:pPr>
      <w:spacing w:line="259" w:lineRule="auto"/>
      <w:ind w:left="70"/>
      <w:jc w:val="center"/>
    </w:pPr>
    <w:r>
      <w:rPr>
        <w:sz w:val="22"/>
      </w:rPr>
      <w:t xml:space="preserve"> </w:t>
    </w:r>
  </w:p>
  <w:p w14:paraId="3356A1EB" w14:textId="77777777" w:rsidR="00DC5CD9" w:rsidRDefault="00DC5CD9">
    <w:pPr>
      <w:spacing w:line="259" w:lineRule="auto"/>
      <w:ind w:left="11"/>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E5E3" w14:textId="77777777" w:rsidR="00DC5CD9" w:rsidRDefault="00DC5CD9" w:rsidP="0026345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14372303" w14:textId="77777777" w:rsidR="00DC5CD9" w:rsidRDefault="00DC5CD9" w:rsidP="00263459">
    <w:pPr>
      <w:pStyle w:val="Footer"/>
      <w:ind w:firstLine="720"/>
    </w:pPr>
  </w:p>
  <w:p w14:paraId="2246F326" w14:textId="77777777" w:rsidR="00DC5CD9" w:rsidRDefault="00DC5CD9" w:rsidP="00263459">
    <w:pPr>
      <w:pStyle w:val="Footer"/>
      <w:ind w:firstLine="720"/>
    </w:pPr>
    <w:r>
      <w:rPr>
        <w:rFonts w:ascii="Arial" w:hAnsi="Arial" w:cs="Arial"/>
        <w:noProof/>
      </w:rPr>
      <mc:AlternateContent>
        <mc:Choice Requires="wps">
          <w:drawing>
            <wp:anchor distT="0" distB="0" distL="0" distR="0" simplePos="0" relativeHeight="251742208" behindDoc="0" locked="0" layoutInCell="1" allowOverlap="1" wp14:anchorId="16EAB01B" wp14:editId="4472B13C">
              <wp:simplePos x="0" y="0"/>
              <wp:positionH relativeFrom="page">
                <wp:posOffset>2214935</wp:posOffset>
              </wp:positionH>
              <wp:positionV relativeFrom="page">
                <wp:posOffset>10233798</wp:posOffset>
              </wp:positionV>
              <wp:extent cx="3529906" cy="443865"/>
              <wp:effectExtent l="0" t="0" r="13970" b="0"/>
              <wp:wrapNone/>
              <wp:docPr id="23" name="Text Box 23"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6C40E08A"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6EAB01B" id="_x0000_t202" coordsize="21600,21600" o:spt="202" path="m,l,21600r21600,l21600,xe">
              <v:stroke joinstyle="miter"/>
              <v:path gradientshapeok="t" o:connecttype="rect"/>
            </v:shapetype>
            <v:shape id="Text Box 23" o:spid="_x0000_s1028" type="#_x0000_t202" alt="OFFICIAL-SENSITIVE" style="position:absolute;left:0;text-align:left;margin-left:174.4pt;margin-top:805.8pt;width:277.95pt;height:34.95pt;z-index:251742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" filled="f" stroked="f">
              <v:textbox style="mso-fit-shape-to-text:t" inset="0,0,0,15pt">
                <w:txbxContent>
                  <w:p w14:paraId="6C40E08A"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p w14:paraId="7FBC0D41" w14:textId="77777777" w:rsidR="00DC5CD9" w:rsidRDefault="00DC5CD9">
    <w:pPr>
      <w:tabs>
        <w:tab w:val="center" w:pos="4164"/>
      </w:tabs>
      <w:spacing w:after="6" w:line="259" w:lineRule="auto"/>
    </w:pPr>
    <w:r>
      <w:rPr>
        <w:sz w:val="20"/>
      </w:rPr>
      <w:tab/>
      <w:t xml:space="preserve"> </w:t>
    </w:r>
  </w:p>
  <w:p w14:paraId="6C556714" w14:textId="77777777" w:rsidR="00DC5CD9" w:rsidRDefault="00DC5CD9">
    <w:pPr>
      <w:spacing w:line="259" w:lineRule="auto"/>
      <w:ind w:left="70"/>
      <w:jc w:val="center"/>
    </w:pPr>
    <w:r>
      <w:rPr>
        <w:sz w:val="22"/>
      </w:rPr>
      <w:t xml:space="preserve"> </w:t>
    </w:r>
  </w:p>
  <w:p w14:paraId="23605CD5" w14:textId="77777777" w:rsidR="00DC5CD9" w:rsidRDefault="00DC5CD9">
    <w:pPr>
      <w:spacing w:line="259" w:lineRule="auto"/>
      <w:ind w:left="11"/>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B5B6" w14:textId="77777777" w:rsidR="00DC5CD9" w:rsidRDefault="00DC5CD9">
    <w:pPr>
      <w:tabs>
        <w:tab w:val="center" w:pos="1667"/>
        <w:tab w:val="center" w:pos="4523"/>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4F4BEC7F" w14:textId="77777777" w:rsidR="00DC5CD9" w:rsidRDefault="00DC5CD9">
    <w:pPr>
      <w:spacing w:line="259" w:lineRule="auto"/>
      <w:ind w:left="-34"/>
    </w:pPr>
    <w:r>
      <w:rPr>
        <w:rFonts w:ascii="Calibri" w:eastAsia="Calibri" w:hAnsi="Calibri" w:cs="Calibri"/>
        <w:noProof/>
        <w:sz w:val="22"/>
      </w:rPr>
      <mc:AlternateContent>
        <mc:Choice Requires="wpg">
          <w:drawing>
            <wp:anchor distT="0" distB="0" distL="114300" distR="114300" simplePos="0" relativeHeight="251723776" behindDoc="0" locked="0" layoutInCell="1" allowOverlap="1" wp14:anchorId="5F25C965" wp14:editId="47AC0055">
              <wp:simplePos x="0" y="0"/>
              <wp:positionH relativeFrom="page">
                <wp:posOffset>885825</wp:posOffset>
              </wp:positionH>
              <wp:positionV relativeFrom="page">
                <wp:posOffset>9250145</wp:posOffset>
              </wp:positionV>
              <wp:extent cx="5743575" cy="9525"/>
              <wp:effectExtent l="0" t="0" r="0" b="0"/>
              <wp:wrapSquare wrapText="bothSides"/>
              <wp:docPr id="191298" name="Group 191298"/>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1299" name="Shape 191299"/>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464B200" id="Group 191298" o:spid="_x0000_s1026" style="position:absolute;margin-left:69.75pt;margin-top:728.35pt;width:452.25pt;height:.75pt;z-index:251723776;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">
              <v:shape id="Shape 191299"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" path="m,l5743575,9525e" filled="f">
                <v:path arrowok="t" textboxrect="0,0,5743575,9525"/>
              </v:shape>
              <w10:wrap type="square" anchorx="page" anchory="page"/>
            </v:group>
          </w:pict>
        </mc:Fallback>
      </mc:AlternateContent>
    </w:r>
    <w:r>
      <w:rPr>
        <w:sz w:val="22"/>
      </w:rPr>
      <w:t xml:space="preserve"> </w:t>
    </w:r>
  </w:p>
  <w:p w14:paraId="2EBC94C3" w14:textId="77777777" w:rsidR="00DC5CD9" w:rsidRDefault="00DC5CD9">
    <w:pPr>
      <w:spacing w:line="239" w:lineRule="auto"/>
      <w:ind w:left="11" w:right="1483"/>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13A3C167" w14:textId="77777777" w:rsidR="00DC5CD9" w:rsidRDefault="00DC5CD9">
    <w:pPr>
      <w:spacing w:line="259" w:lineRule="auto"/>
      <w:ind w:left="11"/>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0C3F479D" w14:textId="77777777" w:rsidR="00DC5CD9" w:rsidRDefault="00DC5CD9">
    <w:pPr>
      <w:spacing w:line="259" w:lineRule="auto"/>
      <w:ind w:left="11"/>
    </w:pPr>
    <w:r>
      <w:rPr>
        <w:sz w:val="20"/>
      </w:rPr>
      <w:t xml:space="preserve">GWG T15 v5.0 19 October 2023 </w:t>
    </w:r>
  </w:p>
  <w:p w14:paraId="72AB188A" w14:textId="77777777" w:rsidR="00DC5CD9" w:rsidRDefault="00DC5CD9">
    <w:pPr>
      <w:tabs>
        <w:tab w:val="center" w:pos="4164"/>
      </w:tabs>
      <w:spacing w:after="6" w:line="259" w:lineRule="auto"/>
    </w:pPr>
    <w:r>
      <w:rPr>
        <w:sz w:val="20"/>
      </w:rPr>
      <w:t xml:space="preserve">© Crown Copyright 2023 </w:t>
    </w:r>
    <w:r>
      <w:rPr>
        <w:sz w:val="20"/>
      </w:rPr>
      <w:tab/>
      <w:t xml:space="preserve"> </w:t>
    </w:r>
  </w:p>
  <w:p w14:paraId="28D9636A" w14:textId="77777777" w:rsidR="00DC5CD9" w:rsidRDefault="00DC5CD9">
    <w:pPr>
      <w:spacing w:line="259" w:lineRule="auto"/>
      <w:ind w:left="70"/>
      <w:jc w:val="center"/>
    </w:pPr>
    <w:r>
      <w:rPr>
        <w:sz w:val="22"/>
      </w:rPr>
      <w:t xml:space="preserve"> </w:t>
    </w:r>
  </w:p>
  <w:p w14:paraId="36C7A7F5" w14:textId="77777777" w:rsidR="00DC5CD9" w:rsidRDefault="00DC5CD9">
    <w:pPr>
      <w:spacing w:line="259" w:lineRule="auto"/>
      <w:ind w:left="11"/>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A454" w14:textId="77777777" w:rsidR="00DC5CD9" w:rsidRDefault="00DC5CD9">
    <w:pPr>
      <w:tabs>
        <w:tab w:val="center" w:pos="1656"/>
        <w:tab w:val="center" w:pos="4512"/>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43221849" w14:textId="77777777" w:rsidR="00DC5CD9" w:rsidRDefault="00DC5CD9">
    <w:pPr>
      <w:spacing w:line="259" w:lineRule="auto"/>
      <w:ind w:left="-45"/>
    </w:pPr>
    <w:r>
      <w:rPr>
        <w:rFonts w:ascii="Calibri" w:eastAsia="Calibri" w:hAnsi="Calibri" w:cs="Calibri"/>
        <w:noProof/>
        <w:sz w:val="22"/>
      </w:rPr>
      <mc:AlternateContent>
        <mc:Choice Requires="wpg">
          <w:drawing>
            <wp:anchor distT="0" distB="0" distL="114300" distR="114300" simplePos="0" relativeHeight="251724800" behindDoc="0" locked="0" layoutInCell="1" allowOverlap="1" wp14:anchorId="2C959226" wp14:editId="01148A69">
              <wp:simplePos x="0" y="0"/>
              <wp:positionH relativeFrom="page">
                <wp:posOffset>885825</wp:posOffset>
              </wp:positionH>
              <wp:positionV relativeFrom="page">
                <wp:posOffset>9250145</wp:posOffset>
              </wp:positionV>
              <wp:extent cx="5743575" cy="9525"/>
              <wp:effectExtent l="0" t="0" r="0" b="0"/>
              <wp:wrapSquare wrapText="bothSides"/>
              <wp:docPr id="191717" name="Group 191717"/>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1718" name="Shape 191718"/>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30B99CE" id="Group 191717" o:spid="_x0000_s1026" style="position:absolute;margin-left:69.75pt;margin-top:728.35pt;width:452.25pt;height:.75pt;z-index:251724800;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">
              <v:shape id="Shape 191718"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" path="m,l5743575,9525e" filled="f">
                <v:path arrowok="t" textboxrect="0,0,5743575,9525"/>
              </v:shape>
              <w10:wrap type="square" anchorx="page" anchory="page"/>
            </v:group>
          </w:pict>
        </mc:Fallback>
      </mc:AlternateContent>
    </w:r>
    <w:r>
      <w:rPr>
        <w:sz w:val="22"/>
      </w:rPr>
      <w:t xml:space="preserve"> </w:t>
    </w:r>
  </w:p>
  <w:p w14:paraId="0E0A8655" w14:textId="77777777" w:rsidR="00DC5CD9" w:rsidRDefault="00DC5CD9">
    <w:pPr>
      <w:spacing w:line="239" w:lineRule="auto"/>
      <w:ind w:right="1502"/>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44D02E3D"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018ABF51" w14:textId="77777777" w:rsidR="00DC5CD9" w:rsidRDefault="00DC5CD9">
    <w:pPr>
      <w:spacing w:line="259" w:lineRule="auto"/>
    </w:pPr>
    <w:r>
      <w:rPr>
        <w:sz w:val="20"/>
      </w:rPr>
      <w:t xml:space="preserve">GWG T15 v5.0 19 October 2023 </w:t>
    </w:r>
  </w:p>
  <w:p w14:paraId="42DA4225"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4A28565D" w14:textId="77777777" w:rsidR="00DC5CD9" w:rsidRDefault="00DC5CD9">
    <w:pPr>
      <w:spacing w:line="259" w:lineRule="auto"/>
      <w:ind w:left="40"/>
      <w:jc w:val="center"/>
    </w:pPr>
    <w:r>
      <w:rPr>
        <w:sz w:val="22"/>
      </w:rPr>
      <w:t xml:space="preserve"> </w:t>
    </w:r>
  </w:p>
  <w:p w14:paraId="088619B0" w14:textId="77777777" w:rsidR="00DC5CD9" w:rsidRDefault="00DC5CD9">
    <w:pPr>
      <w:spacing w:line="259" w:lineRule="auto"/>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D561" w14:textId="77777777" w:rsidR="00DC5CD9" w:rsidRDefault="00DC5CD9" w:rsidP="0026345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387487C3" w14:textId="77777777" w:rsidR="00DC5CD9" w:rsidRDefault="00DC5CD9" w:rsidP="00263459">
    <w:pPr>
      <w:pStyle w:val="Footer"/>
      <w:ind w:firstLine="720"/>
    </w:pPr>
  </w:p>
  <w:p w14:paraId="69890D0B" w14:textId="77777777" w:rsidR="00DC5CD9" w:rsidRDefault="00DC5CD9" w:rsidP="00263459">
    <w:pPr>
      <w:pStyle w:val="Footer"/>
      <w:ind w:firstLine="720"/>
    </w:pPr>
    <w:r>
      <w:rPr>
        <w:rFonts w:ascii="Arial" w:hAnsi="Arial" w:cs="Arial"/>
        <w:noProof/>
      </w:rPr>
      <mc:AlternateContent>
        <mc:Choice Requires="wps">
          <w:drawing>
            <wp:anchor distT="0" distB="0" distL="0" distR="0" simplePos="0" relativeHeight="251744256" behindDoc="0" locked="0" layoutInCell="1" allowOverlap="1" wp14:anchorId="49C658FB" wp14:editId="595063EF">
              <wp:simplePos x="0" y="0"/>
              <wp:positionH relativeFrom="page">
                <wp:posOffset>2214935</wp:posOffset>
              </wp:positionH>
              <wp:positionV relativeFrom="page">
                <wp:posOffset>10233798</wp:posOffset>
              </wp:positionV>
              <wp:extent cx="3529906" cy="443865"/>
              <wp:effectExtent l="0" t="0" r="13970" b="0"/>
              <wp:wrapNone/>
              <wp:docPr id="29" name="Text Box 29"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3529906" cy="443865"/>
                      </a:xfrm>
                      <a:prstGeom prst="rect">
                        <a:avLst/>
                      </a:prstGeom>
                      <a:noFill/>
                      <a:ln>
                        <a:noFill/>
                      </a:ln>
                    </wps:spPr>
                    <wps:txbx>
                      <w:txbxContent>
                        <w:p w14:paraId="7F0611D3"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9C658FB" id="_x0000_t202" coordsize="21600,21600" o:spt="202" path="m,l,21600r21600,l21600,xe">
              <v:stroke joinstyle="miter"/>
              <v:path gradientshapeok="t" o:connecttype="rect"/>
            </v:shapetype>
            <v:shape id="Text Box 29" o:spid="_x0000_s1029" type="#_x0000_t202" alt="OFFICIAL-SENSITIVE" style="position:absolute;left:0;text-align:left;margin-left:174.4pt;margin-top:805.8pt;width:277.95pt;height:34.95pt;z-index:2517442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" filled="f" stroked="f">
              <v:textbox style="mso-fit-shape-to-text:t" inset="0,0,0,15pt">
                <w:txbxContent>
                  <w:p w14:paraId="7F0611D3" w14:textId="77777777" w:rsidR="00DC5CD9" w:rsidRPr="003C07A9" w:rsidRDefault="00DC5CD9" w:rsidP="00263459">
                    <w:pPr>
                      <w:jc w:val="center"/>
                      <w:rPr>
                        <w:rFonts w:ascii="Arial" w:eastAsia="Arial" w:hAnsi="Arial" w:cs="Arial"/>
                        <w:noProof/>
                        <w:color w:val="000000"/>
                        <w:sz w:val="22"/>
                        <w:szCs w:val="22"/>
                      </w:rPr>
                    </w:pPr>
                    <w:r w:rsidRPr="003C07A9">
                      <w:rPr>
                        <w:rFonts w:ascii="Arial" w:eastAsia="Arial" w:hAnsi="Arial" w:cs="Arial"/>
                        <w:noProof/>
                        <w:color w:val="000000"/>
                        <w:sz w:val="22"/>
                        <w:szCs w:val="22"/>
                      </w:rPr>
                      <w:t>OFFICIA</w:t>
                    </w:r>
                    <w:r>
                      <w:rPr>
                        <w:rFonts w:ascii="Arial" w:eastAsia="Arial" w:hAnsi="Arial" w:cs="Arial"/>
                        <w:noProof/>
                        <w:color w:val="000000"/>
                        <w:sz w:val="22"/>
                        <w:szCs w:val="22"/>
                      </w:rPr>
                      <w:t xml:space="preserve">L </w:t>
                    </w:r>
                    <w:r w:rsidRPr="003C07A9">
                      <w:rPr>
                        <w:rFonts w:ascii="Arial" w:eastAsia="Arial" w:hAnsi="Arial" w:cs="Arial"/>
                        <w:noProof/>
                        <w:color w:val="000000"/>
                        <w:sz w:val="22"/>
                        <w:szCs w:val="22"/>
                      </w:rPr>
                      <w:t>SENSITIVE</w:t>
                    </w:r>
                    <w:r>
                      <w:rPr>
                        <w:rFonts w:ascii="Arial" w:eastAsia="Arial" w:hAnsi="Arial" w:cs="Arial"/>
                        <w:noProof/>
                        <w:color w:val="000000"/>
                        <w:sz w:val="22"/>
                        <w:szCs w:val="22"/>
                      </w:rPr>
                      <w:t xml:space="preserve"> - COMMERCIAL</w:t>
                    </w:r>
                  </w:p>
                </w:txbxContent>
              </v:textbox>
              <w10:wrap anchorx="page" anchory="page"/>
            </v:shape>
          </w:pict>
        </mc:Fallback>
      </mc:AlternateContent>
    </w:r>
  </w:p>
  <w:p w14:paraId="1B5B5927" w14:textId="77777777" w:rsidR="00DC5CD9" w:rsidRDefault="00DC5CD9">
    <w:pPr>
      <w:tabs>
        <w:tab w:val="center" w:pos="4153"/>
      </w:tabs>
      <w:spacing w:after="6" w:line="259" w:lineRule="auto"/>
    </w:pPr>
    <w:r>
      <w:rPr>
        <w:sz w:val="20"/>
      </w:rPr>
      <w:tab/>
      <w:t xml:space="preserve"> </w:t>
    </w:r>
  </w:p>
  <w:p w14:paraId="1A77E298" w14:textId="77777777" w:rsidR="00DC5CD9" w:rsidRDefault="00DC5CD9">
    <w:pPr>
      <w:spacing w:line="259" w:lineRule="auto"/>
      <w:ind w:left="40"/>
      <w:jc w:val="center"/>
    </w:pPr>
    <w:r>
      <w:rPr>
        <w:sz w:val="22"/>
      </w:rPr>
      <w:t xml:space="preserve"> </w:t>
    </w:r>
  </w:p>
  <w:p w14:paraId="043CA841" w14:textId="77777777" w:rsidR="00DC5CD9" w:rsidRDefault="00DC5CD9">
    <w:pPr>
      <w:spacing w:line="259" w:lineRule="auto"/>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E553" w14:textId="77777777" w:rsidR="00DC5CD9" w:rsidRDefault="00DC5CD9">
    <w:pPr>
      <w:tabs>
        <w:tab w:val="center" w:pos="1656"/>
        <w:tab w:val="center" w:pos="4512"/>
      </w:tabs>
      <w:spacing w:line="259" w:lineRule="auto"/>
    </w:pPr>
    <w:r>
      <w:rPr>
        <w:rFonts w:ascii="Calibri" w:eastAsia="Calibri" w:hAnsi="Calibri" w:cs="Calibri"/>
        <w:sz w:val="22"/>
      </w:rPr>
      <w:tab/>
    </w:r>
    <w:r>
      <w:rPr>
        <w:sz w:val="22"/>
      </w:rPr>
      <w:t xml:space="preserve"> </w:t>
    </w:r>
    <w:r>
      <w:rPr>
        <w:sz w:val="22"/>
      </w:rPr>
      <w:tab/>
    </w:r>
    <w:r>
      <w:t xml:space="preserve">OFFICIAL SENSITIVE </w:t>
    </w:r>
  </w:p>
  <w:p w14:paraId="59E28C60" w14:textId="77777777" w:rsidR="00DC5CD9" w:rsidRDefault="00DC5CD9">
    <w:pPr>
      <w:spacing w:line="259" w:lineRule="auto"/>
      <w:ind w:left="-45"/>
    </w:pPr>
    <w:r>
      <w:rPr>
        <w:rFonts w:ascii="Calibri" w:eastAsia="Calibri" w:hAnsi="Calibri" w:cs="Calibri"/>
        <w:noProof/>
        <w:sz w:val="22"/>
      </w:rPr>
      <mc:AlternateContent>
        <mc:Choice Requires="wpg">
          <w:drawing>
            <wp:anchor distT="0" distB="0" distL="114300" distR="114300" simplePos="0" relativeHeight="251725824" behindDoc="0" locked="0" layoutInCell="1" allowOverlap="1" wp14:anchorId="0C0E8004" wp14:editId="2351D0D4">
              <wp:simplePos x="0" y="0"/>
              <wp:positionH relativeFrom="page">
                <wp:posOffset>885825</wp:posOffset>
              </wp:positionH>
              <wp:positionV relativeFrom="page">
                <wp:posOffset>9250145</wp:posOffset>
              </wp:positionV>
              <wp:extent cx="5743575" cy="9525"/>
              <wp:effectExtent l="0" t="0" r="0" b="0"/>
              <wp:wrapSquare wrapText="bothSides"/>
              <wp:docPr id="191549" name="Group 191549"/>
              <wp:cNvGraphicFramePr/>
              <a:graphic xmlns:a="http://schemas.openxmlformats.org/drawingml/2006/main">
                <a:graphicData uri="http://schemas.microsoft.com/office/word/2010/wordprocessingGroup">
                  <wpg:wgp>
                    <wpg:cNvGrpSpPr/>
                    <wpg:grpSpPr>
                      <a:xfrm>
                        <a:off x="0" y="0"/>
                        <a:ext cx="5743575" cy="9525"/>
                        <a:chOff x="0" y="0"/>
                        <a:chExt cx="5743575" cy="9525"/>
                      </a:xfrm>
                    </wpg:grpSpPr>
                    <wps:wsp>
                      <wps:cNvPr id="191550" name="Shape 191550"/>
                      <wps:cNvSpPr/>
                      <wps:spPr>
                        <a:xfrm>
                          <a:off x="0" y="0"/>
                          <a:ext cx="5743575" cy="9525"/>
                        </a:xfrm>
                        <a:custGeom>
                          <a:avLst/>
                          <a:gdLst/>
                          <a:ahLst/>
                          <a:cxnLst/>
                          <a:rect l="0" t="0" r="0" b="0"/>
                          <a:pathLst>
                            <a:path w="5743575" h="9525">
                              <a:moveTo>
                                <a:pt x="0" y="0"/>
                              </a:moveTo>
                              <a:lnTo>
                                <a:pt x="574357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6489E4" id="Group 191549" o:spid="_x0000_s1026" style="position:absolute;margin-left:69.75pt;margin-top:728.35pt;width:452.25pt;height:.75pt;z-index:251725824;mso-position-horizontal-relative:page;mso-position-vertical-relative:page" coordsize="57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">
              <v:shape id="Shape 191550" o:spid="_x0000_s1027" style="position:absolute;width:57435;height:95;visibility:visible;mso-wrap-style:square;v-text-anchor:top" coordsize="5743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" path="m,l5743575,9525e" filled="f">
                <v:path arrowok="t" textboxrect="0,0,5743575,9525"/>
              </v:shape>
              <w10:wrap type="square" anchorx="page" anchory="page"/>
            </v:group>
          </w:pict>
        </mc:Fallback>
      </mc:AlternateContent>
    </w:r>
    <w:r>
      <w:rPr>
        <w:sz w:val="22"/>
      </w:rPr>
      <w:t xml:space="preserve"> </w:t>
    </w:r>
  </w:p>
  <w:p w14:paraId="63302CF1" w14:textId="77777777" w:rsidR="00DC5CD9" w:rsidRDefault="00DC5CD9">
    <w:pPr>
      <w:spacing w:line="239" w:lineRule="auto"/>
      <w:ind w:right="1502"/>
    </w:pPr>
    <w:r>
      <w:rPr>
        <w:sz w:val="20"/>
      </w:rPr>
      <w:t xml:space="preserve">Bid pack for Provision of Land Training Information System (Project </w:t>
    </w:r>
    <w:proofErr w:type="gramStart"/>
    <w:r>
      <w:rPr>
        <w:sz w:val="20"/>
      </w:rPr>
      <w:t>ELGIN)  Contract</w:t>
    </w:r>
    <w:proofErr w:type="gramEnd"/>
    <w:r>
      <w:rPr>
        <w:sz w:val="20"/>
      </w:rPr>
      <w:t xml:space="preserve"> Reference: CCIT23A50  </w:t>
    </w:r>
  </w:p>
  <w:p w14:paraId="4A39133C" w14:textId="77777777" w:rsidR="00DC5CD9" w:rsidRDefault="00DC5CD9">
    <w:pPr>
      <w:spacing w:line="259" w:lineRule="auto"/>
    </w:pPr>
    <w:r>
      <w:rPr>
        <w:sz w:val="20"/>
      </w:rPr>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E6131E">
      <w:fldChar w:fldCharType="begin"/>
    </w:r>
    <w:r w:rsidR="00E6131E">
      <w:instrText xml:space="preserve"> NUMPAGES   \* MERGEFORMAT </w:instrText>
    </w:r>
    <w:r w:rsidR="00E6131E">
      <w:fldChar w:fldCharType="separate"/>
    </w:r>
    <w:r>
      <w:rPr>
        <w:sz w:val="20"/>
      </w:rPr>
      <w:t>63</w:t>
    </w:r>
    <w:r w:rsidR="00E6131E">
      <w:rPr>
        <w:sz w:val="20"/>
      </w:rPr>
      <w:fldChar w:fldCharType="end"/>
    </w:r>
    <w:r>
      <w:rPr>
        <w:sz w:val="20"/>
      </w:rPr>
      <w:t xml:space="preserve">  </w:t>
    </w:r>
  </w:p>
  <w:p w14:paraId="0AA3BE0A" w14:textId="77777777" w:rsidR="00DC5CD9" w:rsidRDefault="00DC5CD9">
    <w:pPr>
      <w:spacing w:line="259" w:lineRule="auto"/>
    </w:pPr>
    <w:r>
      <w:rPr>
        <w:sz w:val="20"/>
      </w:rPr>
      <w:t xml:space="preserve">GWG T15 v5.0 19 October 2023 </w:t>
    </w:r>
  </w:p>
  <w:p w14:paraId="46BE45EC" w14:textId="77777777" w:rsidR="00DC5CD9" w:rsidRDefault="00DC5CD9">
    <w:pPr>
      <w:tabs>
        <w:tab w:val="center" w:pos="4153"/>
      </w:tabs>
      <w:spacing w:after="6" w:line="259" w:lineRule="auto"/>
    </w:pPr>
    <w:r>
      <w:rPr>
        <w:sz w:val="20"/>
      </w:rPr>
      <w:t xml:space="preserve">© Crown Copyright 2023 </w:t>
    </w:r>
    <w:r>
      <w:rPr>
        <w:sz w:val="20"/>
      </w:rPr>
      <w:tab/>
      <w:t xml:space="preserve"> </w:t>
    </w:r>
  </w:p>
  <w:p w14:paraId="0C8D42BC" w14:textId="77777777" w:rsidR="00DC5CD9" w:rsidRDefault="00DC5CD9">
    <w:pPr>
      <w:spacing w:line="259" w:lineRule="auto"/>
      <w:ind w:left="40"/>
      <w:jc w:val="center"/>
    </w:pPr>
    <w:r>
      <w:rPr>
        <w:sz w:val="22"/>
      </w:rPr>
      <w:t xml:space="preserve"> </w:t>
    </w:r>
  </w:p>
  <w:p w14:paraId="2245CB2A" w14:textId="77777777" w:rsidR="00DC5CD9" w:rsidRDefault="00DC5CD9">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B9032" w14:textId="77777777" w:rsidR="00E6131E" w:rsidRDefault="00E6131E">
      <w:r>
        <w:rPr>
          <w:color w:val="000000"/>
        </w:rPr>
        <w:separator/>
      </w:r>
    </w:p>
  </w:footnote>
  <w:footnote w:type="continuationSeparator" w:id="0">
    <w:p w14:paraId="78EAB11F" w14:textId="77777777" w:rsidR="00E6131E" w:rsidRDefault="00E6131E">
      <w:r>
        <w:continuationSeparator/>
      </w:r>
    </w:p>
  </w:footnote>
  <w:footnote w:id="1">
    <w:p w14:paraId="5B36B7D2" w14:textId="77777777" w:rsidR="00DC5CD9" w:rsidRDefault="00DC5CD9">
      <w:pPr>
        <w:pStyle w:val="footnotedescription"/>
      </w:pPr>
      <w:r>
        <w:rPr>
          <w:rStyle w:val="footnotemark"/>
          <w:rFonts w:eastAsia="Arial"/>
        </w:rPr>
        <w:footnoteRef/>
      </w:r>
      <w:r>
        <w:t xml:space="preserve"> Replacements may be sourced from alternative manufacturers.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9E3B" w14:textId="77777777" w:rsidR="00DC5CD9" w:rsidRDefault="00DC5CD9">
    <w:pPr>
      <w:tabs>
        <w:tab w:val="center" w:pos="1667"/>
        <w:tab w:val="center" w:pos="4523"/>
      </w:tabs>
      <w:spacing w:line="259" w:lineRule="auto"/>
    </w:pPr>
    <w:r>
      <w:rPr>
        <w:rFonts w:ascii="Calibri" w:eastAsia="Calibri" w:hAnsi="Calibri" w:cs="Calibri"/>
        <w:sz w:val="22"/>
      </w:rPr>
      <w:tab/>
    </w:r>
    <w:r>
      <w:rPr>
        <w:sz w:val="20"/>
      </w:rPr>
      <w:t xml:space="preserve"> </w:t>
    </w:r>
    <w:r>
      <w:rPr>
        <w:sz w:val="20"/>
      </w:rPr>
      <w:tab/>
    </w:r>
    <w:r>
      <w:t xml:space="preserve">OFFICIAL SENSITIVE </w:t>
    </w:r>
  </w:p>
  <w:p w14:paraId="0F22340C" w14:textId="77777777" w:rsidR="00DC5CD9" w:rsidRDefault="00DC5CD9">
    <w:pPr>
      <w:spacing w:line="259" w:lineRule="auto"/>
      <w:ind w:left="11"/>
    </w:pPr>
    <w:r>
      <w:rPr>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0EA8" w14:textId="77777777" w:rsidR="00DC5CD9" w:rsidRDefault="00DC5CD9">
    <w:pPr>
      <w:spacing w:line="219" w:lineRule="auto"/>
      <w:ind w:left="844" w:right="3064" w:firstLine="719"/>
    </w:pPr>
    <w:r>
      <w:rPr>
        <w:sz w:val="20"/>
      </w:rPr>
      <w:t xml:space="preserve"> </w:t>
    </w:r>
    <w:r>
      <w:rPr>
        <w:sz w:val="20"/>
      </w:rPr>
      <w:tab/>
    </w:r>
    <w:r>
      <w:t xml:space="preserve">OFFICIAL COMMERCIAL </w:t>
    </w:r>
    <w:r>
      <w:rPr>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B664" w14:textId="7B8792FF" w:rsidR="00DC5CD9" w:rsidRDefault="00DC5CD9" w:rsidP="00142901">
    <w:pPr>
      <w:spacing w:line="219" w:lineRule="auto"/>
      <w:ind w:right="3064"/>
    </w:pPr>
    <w:r>
      <w:rPr>
        <w:noProof/>
        <w:lang w:eastAsia="en-GB"/>
      </w:rPr>
      <w:drawing>
        <wp:inline distT="0" distB="0" distL="0" distR="0" wp14:anchorId="1B1F3899" wp14:editId="17CB1815">
          <wp:extent cx="1115696" cy="920745"/>
          <wp:effectExtent l="0" t="0" r="1904" b="0"/>
          <wp:docPr id="535365002" name="Picture 5353650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r>
      <w:rPr>
        <w:sz w:val="20"/>
      </w:rPr>
      <w:t xml:space="preserve"> </w:t>
    </w:r>
    <w:r>
      <w:rPr>
        <w:sz w:val="20"/>
      </w:rPr>
      <w:tab/>
    </w:r>
  </w:p>
  <w:p w14:paraId="08A3028F" w14:textId="77777777" w:rsidR="00DC5CD9" w:rsidRDefault="00DC5CD9">
    <w:pPr>
      <w:spacing w:line="219" w:lineRule="auto"/>
      <w:ind w:left="844" w:right="3064" w:firstLine="71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E176" w14:textId="77777777" w:rsidR="00DC5CD9" w:rsidRDefault="00DC5CD9">
    <w:pPr>
      <w:spacing w:line="219" w:lineRule="auto"/>
      <w:ind w:left="844" w:right="3064" w:firstLine="719"/>
    </w:pPr>
    <w:r>
      <w:rPr>
        <w:sz w:val="20"/>
      </w:rPr>
      <w:t xml:space="preserve"> </w:t>
    </w:r>
    <w:r>
      <w:rPr>
        <w:sz w:val="20"/>
      </w:rPr>
      <w:tab/>
    </w:r>
    <w:r>
      <w:t xml:space="preserve">OFFICIAL COMMERCIAL </w:t>
    </w:r>
    <w:r>
      <w:rPr>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871E" w14:textId="77777777" w:rsidR="00DC5CD9" w:rsidRDefault="00DC5CD9">
    <w:pPr>
      <w:spacing w:line="216" w:lineRule="auto"/>
      <w:ind w:right="-244" w:firstLine="1563"/>
    </w:pPr>
    <w:r>
      <w:rPr>
        <w:sz w:val="20"/>
      </w:rPr>
      <w:t xml:space="preserve"> </w:t>
    </w:r>
    <w:r>
      <w:t xml:space="preserve">OFFICIAL COMMERCIAL </w:t>
    </w:r>
    <w:r>
      <w:rPr>
        <w:sz w:val="22"/>
      </w:rPr>
      <w:t xml:space="preserve">Annex F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8F32" w14:textId="2B58B567" w:rsidR="00DC5CD9" w:rsidRDefault="00DC5CD9" w:rsidP="00142901">
    <w:pPr>
      <w:spacing w:line="216" w:lineRule="auto"/>
      <w:ind w:right="-244"/>
    </w:pPr>
    <w:r>
      <w:rPr>
        <w:noProof/>
        <w:lang w:eastAsia="en-GB"/>
      </w:rPr>
      <w:drawing>
        <wp:inline distT="0" distB="0" distL="0" distR="0" wp14:anchorId="05340803" wp14:editId="38241B87">
          <wp:extent cx="1115696" cy="920745"/>
          <wp:effectExtent l="0" t="0" r="1904" b="0"/>
          <wp:docPr id="535365004" name="Picture 5353650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DD87" w14:textId="77777777" w:rsidR="00DC5CD9" w:rsidRDefault="00DC5CD9">
    <w:pPr>
      <w:spacing w:line="216" w:lineRule="auto"/>
      <w:ind w:right="-244" w:firstLine="1563"/>
    </w:pPr>
    <w:r>
      <w:rPr>
        <w:sz w:val="20"/>
      </w:rPr>
      <w:t xml:space="preserve"> </w:t>
    </w:r>
    <w:r>
      <w:t xml:space="preserve">OFFICIAL COMMERCIAL </w:t>
    </w:r>
    <w:r>
      <w:rPr>
        <w:sz w:val="22"/>
      </w:rPr>
      <w:t xml:space="preserve">Annex F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7FBF" w14:textId="77777777" w:rsidR="00DC5CD9" w:rsidRDefault="00DC5CD9">
    <w:pPr>
      <w:spacing w:line="219" w:lineRule="auto"/>
      <w:ind w:left="844" w:right="3064" w:firstLine="719"/>
    </w:pPr>
    <w:r>
      <w:rPr>
        <w:sz w:val="20"/>
      </w:rPr>
      <w:t xml:space="preserve"> </w:t>
    </w:r>
    <w:r>
      <w:rPr>
        <w:sz w:val="20"/>
      </w:rPr>
      <w:tab/>
    </w:r>
    <w:r>
      <w:t xml:space="preserve">OFFICIAL COMMERCIAL </w:t>
    </w:r>
    <w:r>
      <w:rPr>
        <w:sz w:val="2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13BB" w14:textId="7619240E" w:rsidR="00DC5CD9" w:rsidRDefault="00DC5CD9" w:rsidP="00142901">
    <w:pPr>
      <w:spacing w:line="219" w:lineRule="auto"/>
      <w:ind w:right="3064"/>
    </w:pPr>
    <w:r>
      <w:rPr>
        <w:noProof/>
        <w:lang w:eastAsia="en-GB"/>
      </w:rPr>
      <w:drawing>
        <wp:inline distT="0" distB="0" distL="0" distR="0" wp14:anchorId="3D891F21" wp14:editId="507BFA25">
          <wp:extent cx="1115696" cy="920745"/>
          <wp:effectExtent l="0" t="0" r="1904" b="0"/>
          <wp:docPr id="535365005" name="Picture 5353650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r>
      <w:rPr>
        <w:sz w:val="20"/>
      </w:rPr>
      <w:t xml:space="preserve"> </w:t>
    </w:r>
    <w:r>
      <w:rPr>
        <w:sz w:val="20"/>
      </w:rPr>
      <w:tab/>
    </w:r>
  </w:p>
  <w:p w14:paraId="6440BBAE" w14:textId="77777777" w:rsidR="00DC5CD9" w:rsidRDefault="00DC5CD9">
    <w:pPr>
      <w:spacing w:line="219" w:lineRule="auto"/>
      <w:ind w:left="844" w:right="3064" w:firstLine="71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9296" w14:textId="77777777" w:rsidR="00DC5CD9" w:rsidRDefault="00DC5CD9">
    <w:pPr>
      <w:spacing w:line="219" w:lineRule="auto"/>
      <w:ind w:left="844" w:right="3064" w:firstLine="719"/>
    </w:pPr>
    <w:r>
      <w:rPr>
        <w:sz w:val="20"/>
      </w:rPr>
      <w:t xml:space="preserve"> </w:t>
    </w:r>
    <w:r>
      <w:rPr>
        <w:sz w:val="20"/>
      </w:rPr>
      <w:tab/>
    </w:r>
    <w:r>
      <w:t xml:space="preserve">OFFICIAL COMMERCIAL </w:t>
    </w:r>
    <w:r>
      <w:rPr>
        <w:sz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E0CD" w14:textId="73B4A43E" w:rsidR="00DC5CD9" w:rsidRDefault="00DC5CD9">
    <w:pPr>
      <w:pStyle w:val="Header"/>
    </w:pPr>
    <w:r>
      <w:rPr>
        <w:noProof/>
      </w:rPr>
      <mc:AlternateContent>
        <mc:Choice Requires="wps">
          <w:drawing>
            <wp:anchor distT="0" distB="0" distL="0" distR="0" simplePos="0" relativeHeight="251667456" behindDoc="0" locked="0" layoutInCell="1" allowOverlap="1" wp14:anchorId="740DC7DF" wp14:editId="0115A701">
              <wp:simplePos x="635" y="635"/>
              <wp:positionH relativeFrom="page">
                <wp:align>center</wp:align>
              </wp:positionH>
              <wp:positionV relativeFrom="page">
                <wp:align>top</wp:align>
              </wp:positionV>
              <wp:extent cx="443865" cy="443865"/>
              <wp:effectExtent l="0" t="0" r="4445" b="10795"/>
              <wp:wrapNone/>
              <wp:docPr id="3" name="Text Box 3"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60B0B" w14:textId="27C26D4E"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40DC7DF" id="_x0000_t202" coordsize="21600,21600" o:spt="202" path="m,l,21600r21600,l21600,xe">
              <v:stroke joinstyle="miter"/>
              <v:path gradientshapeok="t" o:connecttype="rect"/>
            </v:shapetype>
            <v:shape id="Text Box 3" o:spid="_x0000_s1033" type="#_x0000_t202" alt="OFFICIAL-SENSITIVE"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" filled="f" stroked="f">
              <v:textbox style="mso-fit-shape-to-text:t" inset="0,15pt,0,0">
                <w:txbxContent>
                  <w:p w14:paraId="2A660B0B" w14:textId="27C26D4E"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56DA" w14:textId="77777777" w:rsidR="00DC5CD9" w:rsidRDefault="00DC5CD9">
    <w:pPr>
      <w:tabs>
        <w:tab w:val="center" w:pos="1667"/>
        <w:tab w:val="center" w:pos="4523"/>
      </w:tabs>
      <w:spacing w:line="259" w:lineRule="auto"/>
    </w:pPr>
    <w:r>
      <w:rPr>
        <w:rFonts w:ascii="Calibri" w:eastAsia="Calibri" w:hAnsi="Calibri" w:cs="Calibri"/>
        <w:sz w:val="22"/>
      </w:rPr>
      <w:tab/>
    </w:r>
    <w:r>
      <w:rPr>
        <w:sz w:val="20"/>
      </w:rPr>
      <w:t xml:space="preserve"> </w:t>
    </w:r>
    <w:r>
      <w:rPr>
        <w:sz w:val="20"/>
      </w:rPr>
      <w:tab/>
    </w:r>
    <w:r>
      <w:t xml:space="preserve"> </w:t>
    </w:r>
  </w:p>
  <w:p w14:paraId="2D30ADD5" w14:textId="14206670" w:rsidR="00DC5CD9" w:rsidRDefault="00DC5CD9">
    <w:pPr>
      <w:spacing w:line="259" w:lineRule="auto"/>
      <w:ind w:left="11"/>
      <w:rPr>
        <w:sz w:val="22"/>
      </w:rPr>
    </w:pPr>
    <w:r>
      <w:rPr>
        <w:sz w:val="22"/>
      </w:rPr>
      <w:t xml:space="preserve"> </w:t>
    </w:r>
    <w:r>
      <w:rPr>
        <w:noProof/>
        <w:lang w:eastAsia="en-GB"/>
      </w:rPr>
      <w:drawing>
        <wp:inline distT="0" distB="0" distL="0" distR="0" wp14:anchorId="1EEF5441" wp14:editId="5E7FF5C3">
          <wp:extent cx="1115696" cy="920745"/>
          <wp:effectExtent l="0" t="0" r="1904" b="0"/>
          <wp:docPr id="535364997" name="Picture 5353649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3A0688D1" w14:textId="77777777" w:rsidR="00DC5CD9" w:rsidRDefault="00DC5CD9">
    <w:pPr>
      <w:spacing w:line="259" w:lineRule="auto"/>
      <w:ind w:left="1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C666" w14:textId="2AFD8A14" w:rsidR="00DC5CD9" w:rsidRDefault="00DC5CD9">
    <w:pPr>
      <w:pStyle w:val="Header"/>
    </w:pPr>
    <w:r>
      <w:rPr>
        <w:noProof/>
      </w:rPr>
      <mc:AlternateContent>
        <mc:Choice Requires="wps">
          <w:drawing>
            <wp:anchor distT="0" distB="0" distL="0" distR="0" simplePos="0" relativeHeight="251663360" behindDoc="0" locked="0" layoutInCell="1" allowOverlap="1" wp14:anchorId="53EB1AC5" wp14:editId="525BFD23">
              <wp:simplePos x="0" y="0"/>
              <wp:positionH relativeFrom="column">
                <wp:posOffset>649605</wp:posOffset>
              </wp:positionH>
              <wp:positionV relativeFrom="paragraph">
                <wp:posOffset>-630747</wp:posOffset>
              </wp:positionV>
              <wp:extent cx="443865" cy="443865"/>
              <wp:effectExtent l="0" t="0" r="1270" b="15240"/>
              <wp:wrapSquare wrapText="bothSides"/>
              <wp:docPr id="1916956424" name="Text Box 1916956424"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705A9" w14:textId="77777777" w:rsidR="00DC5CD9" w:rsidRPr="008972C2" w:rsidRDefault="00DC5CD9" w:rsidP="0072584C">
                          <w:pPr>
                            <w:rPr>
                              <w:rFonts w:eastAsia="Arial" w:cs="Arial"/>
                              <w:noProof/>
                              <w:color w:val="000000"/>
                            </w:rPr>
                          </w:pPr>
                          <w:r w:rsidRPr="008972C2">
                            <w:rPr>
                              <w:rFonts w:eastAsia="Arial" w:cs="Arial"/>
                              <w:noProof/>
                              <w:color w:val="000000"/>
                            </w:rPr>
                            <w:t xml:space="preserve">OFFICIAL </w:t>
                          </w:r>
                          <w:r>
                            <w:rPr>
                              <w:rFonts w:eastAsia="Arial" w:cs="Arial"/>
                              <w:noProof/>
                              <w:color w:val="000000"/>
                            </w:rPr>
                            <w:t xml:space="preserve">SENSITIVE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3EB1AC5" id="_x0000_t202" coordsize="21600,21600" o:spt="202" path="m,l,21600r21600,l21600,xe">
              <v:stroke joinstyle="miter"/>
              <v:path gradientshapeok="t" o:connecttype="rect"/>
            </v:shapetype>
            <v:shape id="Text Box 1916956424" o:spid="_x0000_s1034" type="#_x0000_t202" alt="OFFICIAL-SENSITIVE COMMERCIAL" style="position:absolute;margin-left:51.15pt;margin-top:-49.65pt;width:34.95pt;height:34.95pt;z-index:25166336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" filled="f" stroked="f">
              <v:textbox style="mso-fit-shape-to-text:t" inset="0,0,0,0">
                <w:txbxContent>
                  <w:p w14:paraId="6FA705A9" w14:textId="77777777" w:rsidR="00DC5CD9" w:rsidRPr="008972C2" w:rsidRDefault="00DC5CD9" w:rsidP="0072584C">
                    <w:pPr>
                      <w:rPr>
                        <w:rFonts w:eastAsia="Arial" w:cs="Arial"/>
                        <w:noProof/>
                        <w:color w:val="000000"/>
                      </w:rPr>
                    </w:pPr>
                    <w:r w:rsidRPr="008972C2">
                      <w:rPr>
                        <w:rFonts w:eastAsia="Arial" w:cs="Arial"/>
                        <w:noProof/>
                        <w:color w:val="000000"/>
                      </w:rPr>
                      <w:t xml:space="preserve">OFFICIAL </w:t>
                    </w:r>
                    <w:r>
                      <w:rPr>
                        <w:rFonts w:eastAsia="Arial" w:cs="Arial"/>
                        <w:noProof/>
                        <w:color w:val="000000"/>
                      </w:rPr>
                      <w:t xml:space="preserve">SENSITIVE </w:t>
                    </w:r>
                  </w:p>
                </w:txbxContent>
              </v:textbox>
              <w10:wrap type="square"/>
            </v:shape>
          </w:pict>
        </mc:Fallback>
      </mc:AlternateContent>
    </w:r>
    <w:r>
      <w:rPr>
        <w:noProof/>
      </w:rPr>
      <mc:AlternateContent>
        <mc:Choice Requires="wps">
          <w:drawing>
            <wp:anchor distT="0" distB="0" distL="0" distR="0" simplePos="0" relativeHeight="251661312" behindDoc="0" locked="0" layoutInCell="1" allowOverlap="1" wp14:anchorId="21303FC3" wp14:editId="530AEE2F">
              <wp:simplePos x="0" y="0"/>
              <wp:positionH relativeFrom="column">
                <wp:posOffset>1300096</wp:posOffset>
              </wp:positionH>
              <wp:positionV relativeFrom="paragraph">
                <wp:posOffset>-620749</wp:posOffset>
              </wp:positionV>
              <wp:extent cx="443865" cy="443865"/>
              <wp:effectExtent l="0" t="0" r="1270" b="15240"/>
              <wp:wrapSquare wrapText="bothSides"/>
              <wp:docPr id="1987432232" name="Text Box 1987432232"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F4643" w14:textId="77777777" w:rsidR="00DC5CD9" w:rsidRPr="008972C2" w:rsidRDefault="00DC5CD9" w:rsidP="0072584C">
                          <w:pPr>
                            <w:rPr>
                              <w:rFonts w:eastAsia="Arial" w:cs="Arial"/>
                              <w:noProof/>
                              <w:color w:val="000000"/>
                            </w:rPr>
                          </w:pPr>
                          <w:r w:rsidRPr="008972C2">
                            <w:rPr>
                              <w:rFonts w:eastAsia="Arial" w:cs="Arial"/>
                              <w:noProof/>
                              <w:color w:val="000000"/>
                            </w:rPr>
                            <w:t xml:space="preserve">OFFICIAL </w:t>
                          </w:r>
                          <w:r>
                            <w:rPr>
                              <w:rFonts w:eastAsia="Arial" w:cs="Arial"/>
                              <w:noProof/>
                              <w:color w:val="000000"/>
                            </w:rPr>
                            <w:t xml:space="preserve">SENSITIVE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303FC3" id="Text Box 1987432232" o:spid="_x0000_s1035" type="#_x0000_t202" alt="OFFICIAL-SENSITIVE COMMERCIAL" style="position:absolute;margin-left:102.35pt;margin-top:-48.9pt;width:34.95pt;height:34.95pt;z-index:25166131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" filled="f" stroked="f">
              <v:textbox style="mso-fit-shape-to-text:t" inset="0,0,0,0">
                <w:txbxContent>
                  <w:p w14:paraId="5A8F4643" w14:textId="77777777" w:rsidR="00DC5CD9" w:rsidRPr="008972C2" w:rsidRDefault="00DC5CD9" w:rsidP="0072584C">
                    <w:pPr>
                      <w:rPr>
                        <w:rFonts w:eastAsia="Arial" w:cs="Arial"/>
                        <w:noProof/>
                        <w:color w:val="000000"/>
                      </w:rPr>
                    </w:pPr>
                    <w:r w:rsidRPr="008972C2">
                      <w:rPr>
                        <w:rFonts w:eastAsia="Arial" w:cs="Arial"/>
                        <w:noProof/>
                        <w:color w:val="000000"/>
                      </w:rPr>
                      <w:t xml:space="preserve">OFFICIAL </w:t>
                    </w:r>
                    <w:r>
                      <w:rPr>
                        <w:rFonts w:eastAsia="Arial" w:cs="Arial"/>
                        <w:noProof/>
                        <w:color w:val="000000"/>
                      </w:rPr>
                      <w:t xml:space="preserve">SENSITIVE </w:t>
                    </w:r>
                  </w:p>
                </w:txbxContent>
              </v:textbox>
              <w10:wrap type="square"/>
            </v:shape>
          </w:pict>
        </mc:Fallback>
      </mc:AlternateContent>
    </w:r>
    <w:r>
      <w:rPr>
        <w:noProof/>
      </w:rPr>
      <mc:AlternateContent>
        <mc:Choice Requires="wps">
          <w:drawing>
            <wp:anchor distT="0" distB="0" distL="0" distR="0" simplePos="0" relativeHeight="251659264" behindDoc="0" locked="0" layoutInCell="1" allowOverlap="1" wp14:anchorId="656072D0" wp14:editId="40218B6D">
              <wp:simplePos x="0" y="0"/>
              <wp:positionH relativeFrom="column">
                <wp:posOffset>2392325</wp:posOffset>
              </wp:positionH>
              <wp:positionV relativeFrom="paragraph">
                <wp:posOffset>297239</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64CA6" w14:textId="3D0B8D36" w:rsidR="00DC5CD9" w:rsidRPr="0072584C" w:rsidRDefault="00DC5CD9" w:rsidP="0072584C">
                          <w:pPr>
                            <w:rPr>
                              <w:rFonts w:ascii="Arial" w:eastAsia="Arial" w:hAnsi="Arial" w:cs="Arial"/>
                              <w:noProof/>
                              <w:color w:val="00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6072D0" id="Text Box 8" o:spid="_x0000_s1036" type="#_x0000_t202" alt="OFFICIAL-SENSITIVE COMMERCIAL" style="position:absolute;margin-left:188.35pt;margin-top:23.4pt;width:34.95pt;height:34.95pt;z-index:25165926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" filled="f" stroked="f">
              <v:textbox style="mso-fit-shape-to-text:t" inset="0,0,0,0">
                <w:txbxContent>
                  <w:p w14:paraId="77E64CA6" w14:textId="3D0B8D36" w:rsidR="00DC5CD9" w:rsidRPr="0072584C" w:rsidRDefault="00DC5CD9" w:rsidP="0072584C">
                    <w:pPr>
                      <w:rPr>
                        <w:rFonts w:ascii="Arial" w:eastAsia="Arial" w:hAnsi="Arial" w:cs="Arial"/>
                        <w:noProof/>
                        <w:color w:val="000000"/>
                      </w:rPr>
                    </w:pPr>
                  </w:p>
                </w:txbxContent>
              </v:textbox>
              <w10:wrap type="square"/>
            </v:shape>
          </w:pict>
        </mc:Fallback>
      </mc:AlternateContent>
    </w:r>
    <w:r>
      <w:rPr>
        <w:noProof/>
        <w:lang w:eastAsia="en-GB"/>
      </w:rPr>
      <w:drawing>
        <wp:inline distT="0" distB="0" distL="0" distR="0" wp14:anchorId="61EEA3B8" wp14:editId="260C58AA">
          <wp:extent cx="1115696" cy="920745"/>
          <wp:effectExtent l="0" t="0" r="1904" b="0"/>
          <wp:docPr id="116588598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r>
      <w:t xml:space="preserve">       </w:t>
    </w:r>
  </w:p>
  <w:p w14:paraId="633F2E90" w14:textId="77777777" w:rsidR="00DC5CD9" w:rsidRDefault="00DC5CD9">
    <w:pPr>
      <w:pStyle w:val="Header"/>
    </w:pPr>
  </w:p>
  <w:p w14:paraId="09EA3FA7" w14:textId="77777777" w:rsidR="00DC5CD9" w:rsidRDefault="00DC5CD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5FAA" w14:textId="35F2E133" w:rsidR="00DC5CD9" w:rsidRDefault="00DC5CD9">
    <w:pPr>
      <w:pStyle w:val="Header"/>
    </w:pPr>
    <w:r>
      <w:rPr>
        <w:noProof/>
      </w:rPr>
      <mc:AlternateContent>
        <mc:Choice Requires="wps">
          <w:drawing>
            <wp:anchor distT="0" distB="0" distL="0" distR="0" simplePos="0" relativeHeight="251666432" behindDoc="0" locked="0" layoutInCell="1" allowOverlap="1" wp14:anchorId="41B625CA" wp14:editId="22C7BCA0">
              <wp:simplePos x="635" y="635"/>
              <wp:positionH relativeFrom="page">
                <wp:align>center</wp:align>
              </wp:positionH>
              <wp:positionV relativeFrom="page">
                <wp:align>top</wp:align>
              </wp:positionV>
              <wp:extent cx="443865" cy="443865"/>
              <wp:effectExtent l="0" t="0" r="4445" b="10795"/>
              <wp:wrapNone/>
              <wp:docPr id="1" name="Text Box 1"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D9A0B" w14:textId="0DCB4E2C"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1B625CA" id="_x0000_t202" coordsize="21600,21600" o:spt="202" path="m,l,21600r21600,l21600,xe">
              <v:stroke joinstyle="miter"/>
              <v:path gradientshapeok="t" o:connecttype="rect"/>
            </v:shapetype>
            <v:shape id="Text Box 1" o:spid="_x0000_s1039" type="#_x0000_t202" alt="OFFICIAL-SENSITIV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CXxvP9CgIAAB0EAAAO&#10;AAAAAAAAAAAAAAAAAC4CAABkcnMvZTJvRG9jLnhtbFBLAQItABQABgAIAAAAIQB0YZZB2wAAAAgB&#10;AAAPAAAAAAAAAAAAAAAAAGQEAABkcnMvZG93bnJldi54bWxQSwUGAAAAAAQABADzAAAAbAUAAAAA&#10;" filled="f" stroked="f">
              <v:textbox style="mso-fit-shape-to-text:t" inset="0,15pt,0,0">
                <w:txbxContent>
                  <w:p w14:paraId="1DBD9A0B" w14:textId="0DCB4E2C"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F24C" w14:textId="0D5BD0E1" w:rsidR="00DC5CD9" w:rsidRDefault="00DC5CD9">
    <w:pPr>
      <w:pStyle w:val="Header"/>
    </w:pPr>
    <w:r>
      <w:rPr>
        <w:noProof/>
      </w:rPr>
      <mc:AlternateContent>
        <mc:Choice Requires="wps">
          <w:drawing>
            <wp:anchor distT="0" distB="0" distL="0" distR="0" simplePos="0" relativeHeight="251670528" behindDoc="0" locked="0" layoutInCell="1" allowOverlap="1" wp14:anchorId="1668FFB6" wp14:editId="5DD865C3">
              <wp:simplePos x="635" y="635"/>
              <wp:positionH relativeFrom="page">
                <wp:align>center</wp:align>
              </wp:positionH>
              <wp:positionV relativeFrom="page">
                <wp:align>top</wp:align>
              </wp:positionV>
              <wp:extent cx="443865" cy="443865"/>
              <wp:effectExtent l="0" t="0" r="4445" b="10795"/>
              <wp:wrapNone/>
              <wp:docPr id="6" name="Text Box 6"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B4E7D7" w14:textId="612F01BD"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668FFB6" id="_x0000_t202" coordsize="21600,21600" o:spt="202" path="m,l,21600r21600,l21600,xe">
              <v:stroke joinstyle="miter"/>
              <v:path gradientshapeok="t" o:connecttype="rect"/>
            </v:shapetype>
            <v:shape id="Text Box 6" o:spid="_x0000_s1041" type="#_x0000_t202" alt="OFFICIAL-SENSITIVE"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" filled="f" stroked="f">
              <v:textbox style="mso-fit-shape-to-text:t" inset="0,15pt,0,0">
                <w:txbxContent>
                  <w:p w14:paraId="32B4E7D7" w14:textId="612F01BD"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1462" w14:textId="0257FF80" w:rsidR="00DC5CD9" w:rsidRDefault="00DC5CD9">
    <w:pPr>
      <w:pStyle w:val="Header"/>
    </w:pPr>
    <w:r>
      <w:rPr>
        <w:noProof/>
        <w:lang w:eastAsia="en-GB"/>
      </w:rPr>
      <w:drawing>
        <wp:inline distT="0" distB="0" distL="0" distR="0" wp14:anchorId="6E877A5E" wp14:editId="70DB2B0D">
          <wp:extent cx="1115696" cy="920745"/>
          <wp:effectExtent l="0" t="0" r="1904" b="0"/>
          <wp:docPr id="69981763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7088D8C1" w14:textId="77777777" w:rsidR="00DC5CD9" w:rsidRDefault="00DC5CD9">
    <w:pPr>
      <w:pStyle w:val="Header"/>
    </w:pPr>
  </w:p>
  <w:p w14:paraId="4CF04632" w14:textId="77777777" w:rsidR="00DC5CD9" w:rsidRDefault="00DC5CD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3461" w14:textId="3DAE0BBB" w:rsidR="00DC5CD9" w:rsidRDefault="00DC5CD9">
    <w:pPr>
      <w:pStyle w:val="Header"/>
    </w:pPr>
    <w:r>
      <w:rPr>
        <w:noProof/>
      </w:rPr>
      <mc:AlternateContent>
        <mc:Choice Requires="wps">
          <w:drawing>
            <wp:anchor distT="0" distB="0" distL="0" distR="0" simplePos="0" relativeHeight="251669504" behindDoc="0" locked="0" layoutInCell="1" allowOverlap="1" wp14:anchorId="5904E909" wp14:editId="49233DF7">
              <wp:simplePos x="635" y="635"/>
              <wp:positionH relativeFrom="page">
                <wp:align>center</wp:align>
              </wp:positionH>
              <wp:positionV relativeFrom="page">
                <wp:align>top</wp:align>
              </wp:positionV>
              <wp:extent cx="443865" cy="443865"/>
              <wp:effectExtent l="0" t="0" r="4445" b="10795"/>
              <wp:wrapNone/>
              <wp:docPr id="5" name="Text Box 5"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93140" w14:textId="1AC319E7"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904E909" id="_x0000_t202" coordsize="21600,21600" o:spt="202" path="m,l,21600r21600,l21600,xe">
              <v:stroke joinstyle="miter"/>
              <v:path gradientshapeok="t" o:connecttype="rect"/>
            </v:shapetype>
            <v:shape id="Text Box 5" o:spid="_x0000_s1044" type="#_x0000_t202" alt="OFFICIAL-SENSITIVE"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" filled="f" stroked="f">
              <v:textbox style="mso-fit-shape-to-text:t" inset="0,15pt,0,0">
                <w:txbxContent>
                  <w:p w14:paraId="0A593140" w14:textId="1AC319E7"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D84B" w14:textId="2540B9B4" w:rsidR="00DC5CD9" w:rsidRDefault="00DC5CD9">
    <w:pPr>
      <w:pStyle w:val="Header"/>
    </w:pPr>
    <w:r>
      <w:rPr>
        <w:noProof/>
      </w:rPr>
      <mc:AlternateContent>
        <mc:Choice Requires="wps">
          <w:drawing>
            <wp:anchor distT="0" distB="0" distL="0" distR="0" simplePos="0" relativeHeight="251673600" behindDoc="0" locked="0" layoutInCell="1" allowOverlap="1" wp14:anchorId="3F20EEAE" wp14:editId="74A21CF0">
              <wp:simplePos x="635" y="635"/>
              <wp:positionH relativeFrom="page">
                <wp:align>center</wp:align>
              </wp:positionH>
              <wp:positionV relativeFrom="page">
                <wp:align>top</wp:align>
              </wp:positionV>
              <wp:extent cx="443865" cy="443865"/>
              <wp:effectExtent l="0" t="0" r="4445" b="10795"/>
              <wp:wrapNone/>
              <wp:docPr id="10" name="Text Box 10"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3AA79D" w14:textId="4D3CE30A"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F20EEAE" id="_x0000_t202" coordsize="21600,21600" o:spt="202" path="m,l,21600r21600,l21600,xe">
              <v:stroke joinstyle="miter"/>
              <v:path gradientshapeok="t" o:connecttype="rect"/>
            </v:shapetype>
            <v:shape id="Text Box 10" o:spid="_x0000_s1046" type="#_x0000_t202" alt="OFFICIAL-SENSITIVE" style="position:absolute;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DO9mfuCgIAAB0EAAAO&#10;AAAAAAAAAAAAAAAAAC4CAABkcnMvZTJvRG9jLnhtbFBLAQItABQABgAIAAAAIQB0YZZB2wAAAAgB&#10;AAAPAAAAAAAAAAAAAAAAAGQEAABkcnMvZG93bnJldi54bWxQSwUGAAAAAAQABADzAAAAbAUAAAAA&#10;" filled="f" stroked="f">
              <v:textbox style="mso-fit-shape-to-text:t" inset="0,15pt,0,0">
                <w:txbxContent>
                  <w:p w14:paraId="083AA79D" w14:textId="4D3CE30A"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92DD" w14:textId="579395BF" w:rsidR="00DC5CD9" w:rsidRDefault="00DC5CD9" w:rsidP="00BF5EF0">
    <w:pPr>
      <w:pStyle w:val="Header"/>
      <w:tabs>
        <w:tab w:val="clear" w:pos="4320"/>
        <w:tab w:val="clear" w:pos="8640"/>
        <w:tab w:val="center" w:pos="4816"/>
      </w:tabs>
    </w:pPr>
    <w:r>
      <w:rPr>
        <w:noProof/>
        <w:lang w:eastAsia="en-GB"/>
      </w:rPr>
      <w:drawing>
        <wp:inline distT="0" distB="0" distL="0" distR="0" wp14:anchorId="4975BB2C" wp14:editId="34A54087">
          <wp:extent cx="1115696" cy="920745"/>
          <wp:effectExtent l="0" t="0" r="1904" b="0"/>
          <wp:docPr id="17810361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r>
      <w:tab/>
    </w:r>
  </w:p>
  <w:p w14:paraId="19E0EC53" w14:textId="77777777" w:rsidR="00DC5CD9" w:rsidRDefault="00DC5CD9">
    <w:pPr>
      <w:pStyle w:val="Header"/>
    </w:pPr>
  </w:p>
  <w:p w14:paraId="64D6DCEE" w14:textId="77777777" w:rsidR="00DC5CD9" w:rsidRDefault="00DC5CD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AF67" w14:textId="051E8696" w:rsidR="00DC5CD9" w:rsidRDefault="00DC5CD9">
    <w:pPr>
      <w:pStyle w:val="Header"/>
    </w:pPr>
    <w:r>
      <w:rPr>
        <w:noProof/>
      </w:rPr>
      <mc:AlternateContent>
        <mc:Choice Requires="wps">
          <w:drawing>
            <wp:anchor distT="0" distB="0" distL="0" distR="0" simplePos="0" relativeHeight="251672576" behindDoc="0" locked="0" layoutInCell="1" allowOverlap="1" wp14:anchorId="7F1DCA77" wp14:editId="62CFC973">
              <wp:simplePos x="635" y="635"/>
              <wp:positionH relativeFrom="page">
                <wp:align>center</wp:align>
              </wp:positionH>
              <wp:positionV relativeFrom="page">
                <wp:align>top</wp:align>
              </wp:positionV>
              <wp:extent cx="443865" cy="443865"/>
              <wp:effectExtent l="0" t="0" r="4445" b="10795"/>
              <wp:wrapNone/>
              <wp:docPr id="9" name="Text Box 9"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374CA" w14:textId="56E433EF"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F1DCA77" id="_x0000_t202" coordsize="21600,21600" o:spt="202" path="m,l,21600r21600,l21600,xe">
              <v:stroke joinstyle="miter"/>
              <v:path gradientshapeok="t" o:connecttype="rect"/>
            </v:shapetype>
            <v:shape id="Text Box 9" o:spid="_x0000_s1049" type="#_x0000_t202" alt="OFFICIAL-SENSITIVE" style="position:absolute;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" filled="f" stroked="f">
              <v:textbox style="mso-fit-shape-to-text:t" inset="0,15pt,0,0">
                <w:txbxContent>
                  <w:p w14:paraId="204374CA" w14:textId="56E433EF"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88B4" w14:textId="6F889670" w:rsidR="00DC5CD9" w:rsidRDefault="00DC5CD9">
    <w:pPr>
      <w:pStyle w:val="Header"/>
    </w:pPr>
    <w:r>
      <w:rPr>
        <w:noProof/>
      </w:rPr>
      <mc:AlternateContent>
        <mc:Choice Requires="wps">
          <w:drawing>
            <wp:anchor distT="0" distB="0" distL="0" distR="0" simplePos="0" relativeHeight="251682816" behindDoc="0" locked="0" layoutInCell="1" allowOverlap="1" wp14:anchorId="66003DE5" wp14:editId="3B7B47FB">
              <wp:simplePos x="635" y="635"/>
              <wp:positionH relativeFrom="page">
                <wp:align>center</wp:align>
              </wp:positionH>
              <wp:positionV relativeFrom="page">
                <wp:align>top</wp:align>
              </wp:positionV>
              <wp:extent cx="443865" cy="443865"/>
              <wp:effectExtent l="0" t="0" r="4445" b="10795"/>
              <wp:wrapNone/>
              <wp:docPr id="20" name="Text Box 20"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D8F9E" w14:textId="197B46C4"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6003DE5" id="_x0000_t202" coordsize="21600,21600" o:spt="202" path="m,l,21600r21600,l21600,xe">
              <v:stroke joinstyle="miter"/>
              <v:path gradientshapeok="t" o:connecttype="rect"/>
            </v:shapetype>
            <v:shape id="Text Box 20" o:spid="_x0000_s1051" type="#_x0000_t202" alt="OFFICIAL-SENSITIVE" style="position:absolute;margin-left:0;margin-top:0;width:34.95pt;height:34.9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" filled="f" stroked="f">
              <v:textbox style="mso-fit-shape-to-text:t" inset="0,15pt,0,0">
                <w:txbxContent>
                  <w:p w14:paraId="0BFD8F9E" w14:textId="197B46C4"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DB93" w14:textId="5265CFB9" w:rsidR="00DC5CD9" w:rsidRDefault="00DC5CD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90C7" w14:textId="77777777" w:rsidR="00DC5CD9" w:rsidRDefault="00DC5CD9">
    <w:pPr>
      <w:tabs>
        <w:tab w:val="center" w:pos="1667"/>
        <w:tab w:val="center" w:pos="4523"/>
      </w:tabs>
      <w:spacing w:line="259" w:lineRule="auto"/>
    </w:pPr>
    <w:r>
      <w:rPr>
        <w:rFonts w:ascii="Calibri" w:eastAsia="Calibri" w:hAnsi="Calibri" w:cs="Calibri"/>
        <w:sz w:val="22"/>
      </w:rPr>
      <w:tab/>
    </w:r>
    <w:r>
      <w:rPr>
        <w:sz w:val="20"/>
      </w:rPr>
      <w:t xml:space="preserve"> </w:t>
    </w:r>
    <w:r>
      <w:rPr>
        <w:sz w:val="20"/>
      </w:rPr>
      <w:tab/>
    </w:r>
    <w:r>
      <w:t xml:space="preserve">OFFICIAL SENSITIVE </w:t>
    </w:r>
  </w:p>
  <w:p w14:paraId="1FB2F863" w14:textId="77777777" w:rsidR="00DC5CD9" w:rsidRDefault="00DC5CD9">
    <w:pPr>
      <w:spacing w:line="259" w:lineRule="auto"/>
      <w:ind w:left="11"/>
    </w:pPr>
    <w:r>
      <w:rPr>
        <w:sz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7717" w14:textId="3481EFEF" w:rsidR="00DC5CD9" w:rsidRDefault="00DC5CD9">
    <w:pPr>
      <w:pStyle w:val="Header"/>
    </w:pPr>
    <w:r>
      <w:rPr>
        <w:noProof/>
      </w:rPr>
      <mc:AlternateContent>
        <mc:Choice Requires="wps">
          <w:drawing>
            <wp:anchor distT="0" distB="0" distL="0" distR="0" simplePos="0" relativeHeight="251681792" behindDoc="0" locked="0" layoutInCell="1" allowOverlap="1" wp14:anchorId="77DE7112" wp14:editId="558FC52C">
              <wp:simplePos x="635" y="635"/>
              <wp:positionH relativeFrom="page">
                <wp:align>center</wp:align>
              </wp:positionH>
              <wp:positionV relativeFrom="page">
                <wp:align>top</wp:align>
              </wp:positionV>
              <wp:extent cx="443865" cy="443865"/>
              <wp:effectExtent l="0" t="0" r="4445" b="10795"/>
              <wp:wrapNone/>
              <wp:docPr id="19" name="Text Box 19" descr="OFFICIAL-SENSITIV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19D98" w14:textId="7EC7CA6C"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DE7112" id="_x0000_t202" coordsize="21600,21600" o:spt="202" path="m,l,21600r21600,l21600,xe">
              <v:stroke joinstyle="miter"/>
              <v:path gradientshapeok="t" o:connecttype="rect"/>
            </v:shapetype>
            <v:shape id="Text Box 19" o:spid="_x0000_s1053" type="#_x0000_t202" alt="OFFICIAL-SENSITIVE" style="position:absolute;margin-left:0;margin-top:0;width:34.95pt;height:34.9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" filled="f" stroked="f">
              <v:textbox style="mso-fit-shape-to-text:t" inset="0,15pt,0,0">
                <w:txbxContent>
                  <w:p w14:paraId="60C19D98" w14:textId="7EC7CA6C" w:rsidR="00DC5CD9" w:rsidRPr="003C07A9" w:rsidRDefault="00DC5CD9" w:rsidP="003C07A9">
                    <w:pPr>
                      <w:rPr>
                        <w:rFonts w:ascii="Arial" w:eastAsia="Arial" w:hAnsi="Arial" w:cs="Arial"/>
                        <w:noProof/>
                        <w:color w:val="000000"/>
                        <w:sz w:val="22"/>
                        <w:szCs w:val="22"/>
                      </w:rPr>
                    </w:pPr>
                    <w:r w:rsidRPr="003C07A9">
                      <w:rPr>
                        <w:rFonts w:ascii="Arial" w:eastAsia="Arial" w:hAnsi="Arial" w:cs="Arial"/>
                        <w:noProof/>
                        <w:color w:val="000000"/>
                        <w:sz w:val="22"/>
                        <w:szCs w:val="22"/>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C478" w14:textId="77777777" w:rsidR="00DC5CD9" w:rsidRDefault="00DC5CD9">
    <w:pPr>
      <w:spacing w:line="216" w:lineRule="auto"/>
      <w:ind w:left="11" w:right="2442" w:firstLine="1563"/>
    </w:pPr>
    <w:r>
      <w:rPr>
        <w:sz w:val="20"/>
      </w:rPr>
      <w:t xml:space="preserve"> </w:t>
    </w:r>
    <w:r>
      <w:t xml:space="preserve">OFFICIAL COMMERCIAL </w:t>
    </w:r>
    <w:r>
      <w:rPr>
        <w:sz w:val="22"/>
      </w:rPr>
      <w:t xml:space="preserve">Annex B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8825" w14:textId="3F66C522" w:rsidR="00DC5CD9" w:rsidRPr="00142901" w:rsidRDefault="00DC5CD9" w:rsidP="00142901">
    <w:pPr>
      <w:pStyle w:val="Header"/>
    </w:pPr>
    <w:r>
      <w:rPr>
        <w:noProof/>
        <w:lang w:eastAsia="en-GB"/>
      </w:rPr>
      <w:drawing>
        <wp:inline distT="0" distB="0" distL="0" distR="0" wp14:anchorId="64A57CAB" wp14:editId="3BACABB9">
          <wp:extent cx="1115696" cy="920745"/>
          <wp:effectExtent l="0" t="0" r="1904" b="0"/>
          <wp:docPr id="535365000" name="Picture 5353650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54DD" w14:textId="77777777" w:rsidR="00DC5CD9" w:rsidRDefault="00DC5CD9">
    <w:pPr>
      <w:spacing w:line="216" w:lineRule="auto"/>
      <w:ind w:left="11" w:right="2442" w:firstLine="1563"/>
    </w:pPr>
    <w:r>
      <w:rPr>
        <w:sz w:val="20"/>
      </w:rPr>
      <w:t xml:space="preserve"> </w:t>
    </w:r>
    <w:r>
      <w:t xml:space="preserve">OFFICIAL COMMERCIAL </w:t>
    </w:r>
    <w:r>
      <w:rPr>
        <w:sz w:val="22"/>
      </w:rPr>
      <w:t xml:space="preserve">Annex B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1335F" w14:textId="77777777" w:rsidR="00DC5CD9" w:rsidRDefault="00DC5CD9">
    <w:pPr>
      <w:spacing w:line="216" w:lineRule="auto"/>
      <w:ind w:right="2461" w:firstLine="1563"/>
    </w:pPr>
    <w:r>
      <w:rPr>
        <w:sz w:val="20"/>
      </w:rPr>
      <w:t xml:space="preserve"> </w:t>
    </w:r>
    <w:r>
      <w:t xml:space="preserve">OFFICIAL COMMERCIAL </w:t>
    </w:r>
    <w:r>
      <w:rPr>
        <w:sz w:val="22"/>
      </w:rPr>
      <w:t xml:space="preserve">Annex C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04C9" w14:textId="77777777" w:rsidR="00DC5CD9" w:rsidRDefault="00DC5CD9" w:rsidP="00142901">
    <w:pPr>
      <w:spacing w:line="216" w:lineRule="auto"/>
      <w:ind w:right="2461"/>
      <w:rPr>
        <w:sz w:val="20"/>
      </w:rPr>
    </w:pPr>
    <w:r>
      <w:rPr>
        <w:noProof/>
        <w:lang w:eastAsia="en-GB"/>
      </w:rPr>
      <w:drawing>
        <wp:inline distT="0" distB="0" distL="0" distR="0" wp14:anchorId="1E2C4B1E" wp14:editId="2C2AA84E">
          <wp:extent cx="1143000" cy="990600"/>
          <wp:effectExtent l="0" t="0" r="0" b="0"/>
          <wp:docPr id="535365001" name="Picture 535365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43785" cy="991280"/>
                  </a:xfrm>
                  <a:prstGeom prst="rect">
                    <a:avLst/>
                  </a:prstGeom>
                  <a:noFill/>
                  <a:ln>
                    <a:noFill/>
                    <a:prstDash/>
                  </a:ln>
                </pic:spPr>
              </pic:pic>
            </a:graphicData>
          </a:graphic>
        </wp:inline>
      </w:drawing>
    </w:r>
  </w:p>
  <w:p w14:paraId="32A6A946" w14:textId="45D6C457" w:rsidR="00DC5CD9" w:rsidRDefault="00DC5CD9" w:rsidP="00142901">
    <w:pPr>
      <w:spacing w:line="216" w:lineRule="auto"/>
      <w:ind w:right="2461"/>
    </w:pP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AC18" w14:textId="77777777" w:rsidR="00DC5CD9" w:rsidRDefault="00DC5CD9">
    <w:pPr>
      <w:spacing w:line="216" w:lineRule="auto"/>
      <w:ind w:right="2461" w:firstLine="1563"/>
    </w:pPr>
    <w:r>
      <w:rPr>
        <w:sz w:val="20"/>
      </w:rPr>
      <w:t xml:space="preserve"> </w:t>
    </w:r>
    <w:r>
      <w:t xml:space="preserve">OFFICIAL COMMERCIAL </w:t>
    </w:r>
    <w:r>
      <w:rPr>
        <w:sz w:val="22"/>
      </w:rPr>
      <w:t xml:space="preserve">Annex 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9ED5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B2444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ECFC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EFE06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7E74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CE1B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F1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82DB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E2A81C"/>
    <w:lvl w:ilvl="0">
      <w:start w:val="1"/>
      <w:numFmt w:val="decimal"/>
      <w:pStyle w:val="ListNumber"/>
      <w:lvlText w:val="%1."/>
      <w:lvlJc w:val="left"/>
      <w:pPr>
        <w:tabs>
          <w:tab w:val="num" w:pos="360"/>
        </w:tabs>
        <w:ind w:left="360" w:hanging="360"/>
      </w:pPr>
    </w:lvl>
  </w:abstractNum>
  <w:abstractNum w:abstractNumId="9" w15:restartNumberingAfterBreak="0">
    <w:nsid w:val="024301E4"/>
    <w:multiLevelType w:val="multilevel"/>
    <w:tmpl w:val="5EF450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065E038E"/>
    <w:multiLevelType w:val="multilevel"/>
    <w:tmpl w:val="3A82F0BA"/>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8D21B24"/>
    <w:multiLevelType w:val="hybridMultilevel"/>
    <w:tmpl w:val="C798C372"/>
    <w:lvl w:ilvl="0" w:tplc="93CEE5A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E6C6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FCED5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2076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CC84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8FE1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BC028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834B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45EA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6D2C72"/>
    <w:multiLevelType w:val="hybridMultilevel"/>
    <w:tmpl w:val="A2B0EB34"/>
    <w:lvl w:ilvl="0" w:tplc="AA6EE6E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8C6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BE13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1E82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857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F4AF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A7A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8EEA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9E6F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471AE4"/>
    <w:multiLevelType w:val="hybridMultilevel"/>
    <w:tmpl w:val="BC8CF294"/>
    <w:lvl w:ilvl="0" w:tplc="A6C699C4">
      <w:start w:val="5"/>
      <w:numFmt w:val="lowerRoman"/>
      <w:lvlText w:val="%1."/>
      <w:lvlJc w:val="left"/>
      <w:pPr>
        <w:ind w:left="1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20F82A">
      <w:start w:val="1"/>
      <w:numFmt w:val="lowerLetter"/>
      <w:lvlText w:val="%2"/>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72BBDA">
      <w:start w:val="1"/>
      <w:numFmt w:val="lowerRoman"/>
      <w:lvlText w:val="%3"/>
      <w:lvlJc w:val="left"/>
      <w:pPr>
        <w:ind w:left="2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0EF3CA">
      <w:start w:val="1"/>
      <w:numFmt w:val="decimal"/>
      <w:lvlText w:val="%4"/>
      <w:lvlJc w:val="left"/>
      <w:pPr>
        <w:ind w:left="3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C2B8C">
      <w:start w:val="1"/>
      <w:numFmt w:val="lowerLetter"/>
      <w:lvlText w:val="%5"/>
      <w:lvlJc w:val="left"/>
      <w:pPr>
        <w:ind w:left="3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54EE2A">
      <w:start w:val="1"/>
      <w:numFmt w:val="lowerRoman"/>
      <w:lvlText w:val="%6"/>
      <w:lvlJc w:val="left"/>
      <w:pPr>
        <w:ind w:left="4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81038">
      <w:start w:val="1"/>
      <w:numFmt w:val="decimal"/>
      <w:lvlText w:val="%7"/>
      <w:lvlJc w:val="left"/>
      <w:pPr>
        <w:ind w:left="5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4703E">
      <w:start w:val="1"/>
      <w:numFmt w:val="lowerLetter"/>
      <w:lvlText w:val="%8"/>
      <w:lvlJc w:val="left"/>
      <w:pPr>
        <w:ind w:left="6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B6B550">
      <w:start w:val="1"/>
      <w:numFmt w:val="lowerRoman"/>
      <w:lvlText w:val="%9"/>
      <w:lvlJc w:val="left"/>
      <w:pPr>
        <w:ind w:left="6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E24783"/>
    <w:multiLevelType w:val="hybridMultilevel"/>
    <w:tmpl w:val="654A50E6"/>
    <w:lvl w:ilvl="0" w:tplc="01F21754">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037D2">
      <w:start w:val="1"/>
      <w:numFmt w:val="bullet"/>
      <w:lvlText w:val="o"/>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E9104">
      <w:start w:val="1"/>
      <w:numFmt w:val="bullet"/>
      <w:lvlText w:val="▪"/>
      <w:lvlJc w:val="left"/>
      <w:pPr>
        <w:ind w:left="2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94F96A">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5405BC">
      <w:start w:val="1"/>
      <w:numFmt w:val="bullet"/>
      <w:lvlText w:val="o"/>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C03D8">
      <w:start w:val="1"/>
      <w:numFmt w:val="bullet"/>
      <w:lvlText w:val="▪"/>
      <w:lvlJc w:val="left"/>
      <w:pPr>
        <w:ind w:left="4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6048CA">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8EA9FC">
      <w:start w:val="1"/>
      <w:numFmt w:val="bullet"/>
      <w:lvlText w:val="o"/>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14C5E2">
      <w:start w:val="1"/>
      <w:numFmt w:val="bullet"/>
      <w:lvlText w:val="▪"/>
      <w:lvlJc w:val="left"/>
      <w:pPr>
        <w:ind w:left="6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830BBA"/>
    <w:multiLevelType w:val="multilevel"/>
    <w:tmpl w:val="9EAA7AF2"/>
    <w:lvl w:ilvl="0">
      <w:start w:val="1"/>
      <w:numFmt w:val="decimal"/>
      <w:lvlText w:val="%1."/>
      <w:lvlJc w:val="left"/>
      <w:pPr>
        <w:ind w:left="360" w:hanging="360"/>
      </w:pPr>
      <w:rPr>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32"/>
        <w:szCs w:val="32"/>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32"/>
        <w:szCs w:val="32"/>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32"/>
        <w:szCs w:val="32"/>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32"/>
        <w:szCs w:val="32"/>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1FAB2787"/>
    <w:multiLevelType w:val="hybridMultilevel"/>
    <w:tmpl w:val="3B884698"/>
    <w:lvl w:ilvl="0" w:tplc="C0E4A52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65FB0">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3015F2">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343108">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32A300">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2A53C">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1A8606">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20DE8">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3EB4A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947ACD"/>
    <w:multiLevelType w:val="multilevel"/>
    <w:tmpl w:val="BD44878C"/>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2EC7BC9"/>
    <w:multiLevelType w:val="multilevel"/>
    <w:tmpl w:val="F0C2069E"/>
    <w:styleLink w:val="CurrentList1"/>
    <w:lvl w:ilvl="0">
      <w:start w:val="1"/>
      <w:numFmt w:val="decimal"/>
      <w:lvlText w:val="%1."/>
      <w:lvlJc w:val="left"/>
      <w:pPr>
        <w:ind w:left="360" w:hanging="360"/>
      </w:pPr>
      <w:rPr>
        <w:b/>
        <w:bCs/>
        <w:i w:val="0"/>
        <w:strike w:val="0"/>
        <w:dstrike w:val="0"/>
        <w:color w:val="000000"/>
        <w:sz w:val="28"/>
        <w:szCs w:val="28"/>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238C6518"/>
    <w:multiLevelType w:val="hybridMultilevel"/>
    <w:tmpl w:val="4E5204FC"/>
    <w:lvl w:ilvl="0" w:tplc="83AAA25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E03C0">
      <w:start w:val="1"/>
      <w:numFmt w:val="bullet"/>
      <w:lvlText w:val="o"/>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4665CA">
      <w:start w:val="1"/>
      <w:numFmt w:val="bullet"/>
      <w:lvlText w:val="▪"/>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50AF14">
      <w:start w:val="1"/>
      <w:numFmt w:val="bullet"/>
      <w:lvlText w:val="•"/>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E4182">
      <w:start w:val="1"/>
      <w:numFmt w:val="bullet"/>
      <w:lvlText w:val="o"/>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DEA80A">
      <w:start w:val="1"/>
      <w:numFmt w:val="bullet"/>
      <w:lvlText w:val="▪"/>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E71A8">
      <w:start w:val="1"/>
      <w:numFmt w:val="bullet"/>
      <w:lvlText w:val="•"/>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B0AC54">
      <w:start w:val="1"/>
      <w:numFmt w:val="bullet"/>
      <w:lvlText w:val="o"/>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1615A0">
      <w:start w:val="1"/>
      <w:numFmt w:val="bullet"/>
      <w:lvlText w:val="▪"/>
      <w:lvlJc w:val="left"/>
      <w:pPr>
        <w:ind w:left="7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CE4319"/>
    <w:multiLevelType w:val="multilevel"/>
    <w:tmpl w:val="7E1EE2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6A53A19"/>
    <w:multiLevelType w:val="multilevel"/>
    <w:tmpl w:val="E3283A66"/>
    <w:styleLink w:val="DXCbulletlst"/>
    <w:lvl w:ilvl="0">
      <w:start w:val="1"/>
      <w:numFmt w:val="bullet"/>
      <w:lvlText w:val="•"/>
      <w:lvlJc w:val="left"/>
      <w:pPr>
        <w:ind w:left="216" w:hanging="216"/>
      </w:pPr>
      <w:rPr>
        <w:rFonts w:ascii="Arial" w:hAnsi="Arial"/>
        <w:caps w:val="0"/>
        <w:smallCaps w:val="0"/>
        <w:strike w:val="0"/>
        <w:dstrike w:val="0"/>
        <w:vanish w:val="0"/>
        <w:color w:val="4472C4" w:themeColor="accent1"/>
        <w:sz w:val="18"/>
        <w:vertAlign w:val="baseline"/>
      </w:rPr>
    </w:lvl>
    <w:lvl w:ilvl="1">
      <w:start w:val="1"/>
      <w:numFmt w:val="bullet"/>
      <w:lvlText w:val="–"/>
      <w:lvlJc w:val="left"/>
      <w:pPr>
        <w:ind w:left="432" w:hanging="216"/>
      </w:pPr>
      <w:rPr>
        <w:rFonts w:ascii="Arial" w:hAnsi="Arial"/>
        <w:caps w:val="0"/>
        <w:smallCaps w:val="0"/>
        <w:strike w:val="0"/>
        <w:dstrike w:val="0"/>
        <w:vanish w:val="0"/>
        <w:color w:val="4472C4" w:themeColor="accent1"/>
        <w:sz w:val="18"/>
        <w:vertAlign w:val="baseline"/>
      </w:rPr>
    </w:lvl>
    <w:lvl w:ilvl="2">
      <w:start w:val="1"/>
      <w:numFmt w:val="bullet"/>
      <w:lvlText w:val="–"/>
      <w:lvlJc w:val="left"/>
      <w:pPr>
        <w:ind w:left="648" w:hanging="216"/>
      </w:pPr>
      <w:rPr>
        <w:rFonts w:ascii="Arial" w:hAnsi="Arial" w:hint="default"/>
        <w:color w:val="4472C4" w:themeColor="accent1"/>
      </w:rPr>
    </w:lvl>
    <w:lvl w:ilvl="3">
      <w:start w:val="1"/>
      <w:numFmt w:val="bullet"/>
      <w:lvlText w:val="–"/>
      <w:lvlJc w:val="left"/>
      <w:pPr>
        <w:ind w:left="864" w:hanging="216"/>
      </w:pPr>
      <w:rPr>
        <w:rFonts w:ascii="Arial" w:hAnsi="Arial" w:hint="default"/>
        <w:color w:val="4472C4" w:themeColor="accent1"/>
      </w:rPr>
    </w:lvl>
    <w:lvl w:ilvl="4">
      <w:start w:val="1"/>
      <w:numFmt w:val="bullet"/>
      <w:lvlText w:val="–"/>
      <w:lvlJc w:val="left"/>
      <w:pPr>
        <w:ind w:left="1080" w:hanging="216"/>
      </w:pPr>
      <w:rPr>
        <w:rFonts w:ascii="Arial" w:hAnsi="Arial" w:hint="default"/>
        <w:color w:val="4472C4" w:themeColor="accent1"/>
      </w:rPr>
    </w:lvl>
    <w:lvl w:ilvl="5">
      <w:start w:val="1"/>
      <w:numFmt w:val="bullet"/>
      <w:lvlText w:val="–"/>
      <w:lvlJc w:val="left"/>
      <w:pPr>
        <w:ind w:left="1296" w:hanging="216"/>
      </w:pPr>
      <w:rPr>
        <w:rFonts w:ascii="Arial" w:hAnsi="Arial" w:hint="default"/>
        <w:color w:val="4472C4" w:themeColor="accent1"/>
      </w:rPr>
    </w:lvl>
    <w:lvl w:ilvl="6">
      <w:start w:val="1"/>
      <w:numFmt w:val="bullet"/>
      <w:lvlText w:val="–"/>
      <w:lvlJc w:val="left"/>
      <w:pPr>
        <w:ind w:left="1512" w:hanging="216"/>
      </w:pPr>
      <w:rPr>
        <w:rFonts w:ascii="Arial" w:hAnsi="Arial" w:hint="default"/>
        <w:color w:val="4472C4" w:themeColor="accent1"/>
      </w:rPr>
    </w:lvl>
    <w:lvl w:ilvl="7">
      <w:start w:val="1"/>
      <w:numFmt w:val="bullet"/>
      <w:lvlText w:val="–"/>
      <w:lvlJc w:val="left"/>
      <w:pPr>
        <w:ind w:left="1728" w:hanging="216"/>
      </w:pPr>
      <w:rPr>
        <w:rFonts w:ascii="Arial" w:hAnsi="Arial" w:hint="default"/>
        <w:color w:val="4472C4" w:themeColor="accent1"/>
      </w:rPr>
    </w:lvl>
    <w:lvl w:ilvl="8">
      <w:start w:val="1"/>
      <w:numFmt w:val="bullet"/>
      <w:lvlText w:val="–"/>
      <w:lvlJc w:val="left"/>
      <w:pPr>
        <w:ind w:left="1944" w:hanging="216"/>
      </w:pPr>
      <w:rPr>
        <w:rFonts w:ascii="Arial" w:hAnsi="Arial" w:hint="default"/>
        <w:color w:val="4472C4" w:themeColor="accent1"/>
      </w:rPr>
    </w:lvl>
  </w:abstractNum>
  <w:abstractNum w:abstractNumId="22" w15:restartNumberingAfterBreak="0">
    <w:nsid w:val="28E35885"/>
    <w:multiLevelType w:val="hybridMultilevel"/>
    <w:tmpl w:val="3C3ADFEA"/>
    <w:lvl w:ilvl="0" w:tplc="975878B4">
      <w:start w:val="1"/>
      <w:numFmt w:val="bullet"/>
      <w:lvlText w:val="•"/>
      <w:lvlJc w:val="left"/>
      <w:pPr>
        <w:ind w:left="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8D3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82AB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2F7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E79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A09C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CAD4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C11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CF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2E1E70"/>
    <w:multiLevelType w:val="multilevel"/>
    <w:tmpl w:val="D9BED1C6"/>
    <w:lvl w:ilvl="0">
      <w:start w:val="1"/>
      <w:numFmt w:val="bullet"/>
      <w:pStyle w:val="DXCBullets"/>
      <w:lvlText w:val=""/>
      <w:lvlJc w:val="left"/>
      <w:pPr>
        <w:ind w:left="360" w:hanging="360"/>
      </w:pPr>
      <w:rPr>
        <w:rFonts w:ascii="Symbol" w:hAnsi="Symbol" w:hint="default"/>
        <w:color w:val="auto"/>
        <w:sz w:val="18"/>
      </w:rPr>
    </w:lvl>
    <w:lvl w:ilvl="1">
      <w:start w:val="1"/>
      <w:numFmt w:val="bullet"/>
      <w:lvlText w:val="–"/>
      <w:lvlJc w:val="left"/>
      <w:pPr>
        <w:ind w:left="432" w:hanging="216"/>
      </w:pPr>
      <w:rPr>
        <w:rFonts w:ascii="Arial" w:hAnsi="Arial" w:hint="default"/>
        <w:color w:val="4472C4" w:themeColor="accent1"/>
      </w:rPr>
    </w:lvl>
    <w:lvl w:ilvl="2">
      <w:start w:val="1"/>
      <w:numFmt w:val="bullet"/>
      <w:lvlText w:val=""/>
      <w:lvlJc w:val="left"/>
      <w:pPr>
        <w:ind w:left="648" w:hanging="216"/>
      </w:pPr>
      <w:rPr>
        <w:rFonts w:ascii="Symbol" w:hAnsi="Symbol" w:hint="default"/>
        <w:color w:val="auto"/>
        <w:sz w:val="16"/>
      </w:rPr>
    </w:lvl>
    <w:lvl w:ilvl="3">
      <w:start w:val="1"/>
      <w:numFmt w:val="bullet"/>
      <w:lvlText w:val="–"/>
      <w:lvlJc w:val="left"/>
      <w:pPr>
        <w:ind w:left="864" w:hanging="216"/>
      </w:pPr>
      <w:rPr>
        <w:rFonts w:ascii="Arial" w:hAnsi="Arial" w:hint="default"/>
        <w:color w:val="4472C4" w:themeColor="accent1"/>
      </w:rPr>
    </w:lvl>
    <w:lvl w:ilvl="4">
      <w:start w:val="1"/>
      <w:numFmt w:val="bullet"/>
      <w:lvlText w:val="–"/>
      <w:lvlJc w:val="left"/>
      <w:pPr>
        <w:ind w:left="1080" w:hanging="216"/>
      </w:pPr>
      <w:rPr>
        <w:rFonts w:ascii="Arial" w:hAnsi="Arial" w:hint="default"/>
        <w:color w:val="4472C4" w:themeColor="accent1"/>
      </w:rPr>
    </w:lvl>
    <w:lvl w:ilvl="5">
      <w:start w:val="1"/>
      <w:numFmt w:val="bullet"/>
      <w:lvlText w:val="–"/>
      <w:lvlJc w:val="left"/>
      <w:pPr>
        <w:ind w:left="1296" w:hanging="216"/>
      </w:pPr>
      <w:rPr>
        <w:rFonts w:ascii="Arial" w:hAnsi="Arial" w:hint="default"/>
        <w:color w:val="4472C4" w:themeColor="accent1"/>
      </w:rPr>
    </w:lvl>
    <w:lvl w:ilvl="6">
      <w:start w:val="1"/>
      <w:numFmt w:val="bullet"/>
      <w:lvlText w:val="–"/>
      <w:lvlJc w:val="left"/>
      <w:pPr>
        <w:ind w:left="1512" w:hanging="216"/>
      </w:pPr>
      <w:rPr>
        <w:rFonts w:ascii="Arial" w:hAnsi="Arial" w:hint="default"/>
        <w:color w:val="4472C4" w:themeColor="accent1"/>
      </w:rPr>
    </w:lvl>
    <w:lvl w:ilvl="7">
      <w:start w:val="1"/>
      <w:numFmt w:val="bullet"/>
      <w:lvlText w:val="–"/>
      <w:lvlJc w:val="left"/>
      <w:pPr>
        <w:ind w:left="1728" w:hanging="216"/>
      </w:pPr>
      <w:rPr>
        <w:rFonts w:ascii="Arial" w:hAnsi="Arial" w:hint="default"/>
        <w:color w:val="4472C4" w:themeColor="accent1"/>
      </w:rPr>
    </w:lvl>
    <w:lvl w:ilvl="8">
      <w:start w:val="1"/>
      <w:numFmt w:val="bullet"/>
      <w:lvlText w:val="–"/>
      <w:lvlJc w:val="left"/>
      <w:pPr>
        <w:ind w:left="1944" w:hanging="216"/>
      </w:pPr>
      <w:rPr>
        <w:rFonts w:ascii="Arial" w:hAnsi="Arial" w:hint="default"/>
        <w:color w:val="4472C4" w:themeColor="accent1"/>
      </w:rPr>
    </w:lvl>
  </w:abstractNum>
  <w:abstractNum w:abstractNumId="24" w15:restartNumberingAfterBreak="0">
    <w:nsid w:val="2C9F1755"/>
    <w:multiLevelType w:val="hybridMultilevel"/>
    <w:tmpl w:val="5E60EA3A"/>
    <w:lvl w:ilvl="0" w:tplc="44D04A22">
      <w:start w:val="1"/>
      <w:numFmt w:val="decimal"/>
      <w:pStyle w:val="NumbersAutoBold"/>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DD74D5D"/>
    <w:multiLevelType w:val="multilevel"/>
    <w:tmpl w:val="81B22402"/>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6" w15:restartNumberingAfterBreak="0">
    <w:nsid w:val="31914511"/>
    <w:multiLevelType w:val="hybridMultilevel"/>
    <w:tmpl w:val="E1003E60"/>
    <w:lvl w:ilvl="0" w:tplc="43E053A2">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76DB28">
      <w:start w:val="1"/>
      <w:numFmt w:val="lowerLetter"/>
      <w:lvlText w:val="%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F02C2E">
      <w:start w:val="1"/>
      <w:numFmt w:val="lowerRoman"/>
      <w:lvlText w:val="%3"/>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32D6">
      <w:start w:val="1"/>
      <w:numFmt w:val="decimal"/>
      <w:lvlText w:val="%4"/>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E4684">
      <w:start w:val="1"/>
      <w:numFmt w:val="lowerLetter"/>
      <w:lvlText w:val="%5"/>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4E527C">
      <w:start w:val="1"/>
      <w:numFmt w:val="lowerRoman"/>
      <w:lvlText w:val="%6"/>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644A0E">
      <w:start w:val="1"/>
      <w:numFmt w:val="decimal"/>
      <w:lvlText w:val="%7"/>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FE7E1E">
      <w:start w:val="1"/>
      <w:numFmt w:val="lowerLetter"/>
      <w:lvlText w:val="%8"/>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2C1BC8">
      <w:start w:val="1"/>
      <w:numFmt w:val="lowerRoman"/>
      <w:lvlText w:val="%9"/>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CF0106"/>
    <w:multiLevelType w:val="hybridMultilevel"/>
    <w:tmpl w:val="D3666804"/>
    <w:lvl w:ilvl="0" w:tplc="E30A91EC">
      <w:start w:val="1"/>
      <w:numFmt w:val="lowerRoman"/>
      <w:lvlText w:val="%1."/>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44EBA">
      <w:start w:val="1"/>
      <w:numFmt w:val="lowerLetter"/>
      <w:lvlText w:val="%2"/>
      <w:lvlJc w:val="left"/>
      <w:pPr>
        <w:ind w:left="1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D4684C">
      <w:start w:val="1"/>
      <w:numFmt w:val="lowerRoman"/>
      <w:lvlText w:val="%3"/>
      <w:lvlJc w:val="left"/>
      <w:pPr>
        <w:ind w:left="1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DA4B5C">
      <w:start w:val="1"/>
      <w:numFmt w:val="decimal"/>
      <w:lvlText w:val="%4"/>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98E8F4">
      <w:start w:val="1"/>
      <w:numFmt w:val="lowerLetter"/>
      <w:lvlText w:val="%5"/>
      <w:lvlJc w:val="left"/>
      <w:pPr>
        <w:ind w:left="3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6CD696">
      <w:start w:val="1"/>
      <w:numFmt w:val="lowerRoman"/>
      <w:lvlText w:val="%6"/>
      <w:lvlJc w:val="left"/>
      <w:pPr>
        <w:ind w:left="4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B66596">
      <w:start w:val="1"/>
      <w:numFmt w:val="decimal"/>
      <w:lvlText w:val="%7"/>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06F30">
      <w:start w:val="1"/>
      <w:numFmt w:val="lowerLetter"/>
      <w:lvlText w:val="%8"/>
      <w:lvlJc w:val="left"/>
      <w:pPr>
        <w:ind w:left="5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6EA1F8">
      <w:start w:val="1"/>
      <w:numFmt w:val="lowerRoman"/>
      <w:lvlText w:val="%9"/>
      <w:lvlJc w:val="left"/>
      <w:pPr>
        <w:ind w:left="6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5F52808"/>
    <w:multiLevelType w:val="multilevel"/>
    <w:tmpl w:val="E3DC2268"/>
    <w:lvl w:ilvl="0">
      <w:start w:val="2"/>
      <w:numFmt w:val="decimal"/>
      <w:lvlText w:val="%1"/>
      <w:lvlJc w:val="left"/>
      <w:pPr>
        <w:ind w:left="360" w:hanging="360"/>
      </w:pPr>
      <w:rPr>
        <w:rFonts w:hint="default"/>
      </w:rPr>
    </w:lvl>
    <w:lvl w:ilvl="1">
      <w:start w:val="1"/>
      <w:numFmt w:val="decimal"/>
      <w:lvlText w:val="%1.%2"/>
      <w:lvlJc w:val="left"/>
      <w:pPr>
        <w:ind w:left="356" w:hanging="36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29" w15:restartNumberingAfterBreak="0">
    <w:nsid w:val="363D0D37"/>
    <w:multiLevelType w:val="hybridMultilevel"/>
    <w:tmpl w:val="5E3EE3CE"/>
    <w:lvl w:ilvl="0" w:tplc="088E8F20">
      <w:start w:val="1"/>
      <w:numFmt w:val="lowerRoman"/>
      <w:lvlText w:val="%1."/>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C5EEC">
      <w:start w:val="1"/>
      <w:numFmt w:val="lowerLetter"/>
      <w:lvlText w:val="%2"/>
      <w:lvlJc w:val="left"/>
      <w:pPr>
        <w:ind w:left="1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5C0432">
      <w:start w:val="1"/>
      <w:numFmt w:val="lowerRoman"/>
      <w:lvlText w:val="%3"/>
      <w:lvlJc w:val="left"/>
      <w:pPr>
        <w:ind w:left="2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8CE326">
      <w:start w:val="1"/>
      <w:numFmt w:val="decimal"/>
      <w:lvlText w:val="%4"/>
      <w:lvlJc w:val="left"/>
      <w:pPr>
        <w:ind w:left="3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4CAB10">
      <w:start w:val="1"/>
      <w:numFmt w:val="lowerLetter"/>
      <w:lvlText w:val="%5"/>
      <w:lvlJc w:val="left"/>
      <w:pPr>
        <w:ind w:left="4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14C">
      <w:start w:val="1"/>
      <w:numFmt w:val="lowerRoman"/>
      <w:lvlText w:val="%6"/>
      <w:lvlJc w:val="left"/>
      <w:pPr>
        <w:ind w:left="4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C06500">
      <w:start w:val="1"/>
      <w:numFmt w:val="decimal"/>
      <w:lvlText w:val="%7"/>
      <w:lvlJc w:val="left"/>
      <w:pPr>
        <w:ind w:left="5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540A04">
      <w:start w:val="1"/>
      <w:numFmt w:val="lowerLetter"/>
      <w:lvlText w:val="%8"/>
      <w:lvlJc w:val="left"/>
      <w:pPr>
        <w:ind w:left="6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EA48FA">
      <w:start w:val="1"/>
      <w:numFmt w:val="lowerRoman"/>
      <w:lvlText w:val="%9"/>
      <w:lvlJc w:val="left"/>
      <w:pPr>
        <w:ind w:left="6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71D24DF"/>
    <w:multiLevelType w:val="multilevel"/>
    <w:tmpl w:val="513CFB1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CC92B8E"/>
    <w:multiLevelType w:val="hybridMultilevel"/>
    <w:tmpl w:val="28A8FDFC"/>
    <w:lvl w:ilvl="0" w:tplc="59A46A3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BB860E4">
      <w:start w:val="1"/>
      <w:numFmt w:val="bullet"/>
      <w:lvlText w:val="o"/>
      <w:lvlJc w:val="left"/>
      <w:pPr>
        <w:ind w:left="9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70005A">
      <w:start w:val="1"/>
      <w:numFmt w:val="bullet"/>
      <w:lvlRestart w:val="0"/>
      <w:lvlText w:val="o"/>
      <w:lvlJc w:val="left"/>
      <w:pPr>
        <w:ind w:left="14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90E268">
      <w:start w:val="1"/>
      <w:numFmt w:val="bullet"/>
      <w:lvlText w:val="•"/>
      <w:lvlJc w:val="left"/>
      <w:pPr>
        <w:ind w:left="21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E3E0488">
      <w:start w:val="1"/>
      <w:numFmt w:val="bullet"/>
      <w:lvlText w:val="o"/>
      <w:lvlJc w:val="left"/>
      <w:pPr>
        <w:ind w:left="2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3ECC5A2">
      <w:start w:val="1"/>
      <w:numFmt w:val="bullet"/>
      <w:lvlText w:val="▪"/>
      <w:lvlJc w:val="left"/>
      <w:pPr>
        <w:ind w:left="36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6CE84BA">
      <w:start w:val="1"/>
      <w:numFmt w:val="bullet"/>
      <w:lvlText w:val="•"/>
      <w:lvlJc w:val="left"/>
      <w:pPr>
        <w:ind w:left="43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7B8BECC">
      <w:start w:val="1"/>
      <w:numFmt w:val="bullet"/>
      <w:lvlText w:val="o"/>
      <w:lvlJc w:val="left"/>
      <w:pPr>
        <w:ind w:left="50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4A8762E">
      <w:start w:val="1"/>
      <w:numFmt w:val="bullet"/>
      <w:lvlText w:val="▪"/>
      <w:lvlJc w:val="left"/>
      <w:pPr>
        <w:ind w:left="57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CDD39AB"/>
    <w:multiLevelType w:val="hybridMultilevel"/>
    <w:tmpl w:val="72B29414"/>
    <w:lvl w:ilvl="0" w:tplc="58AEA7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430B6F"/>
    <w:multiLevelType w:val="hybridMultilevel"/>
    <w:tmpl w:val="BAEC61BC"/>
    <w:lvl w:ilvl="0" w:tplc="05D07DA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B896EA">
      <w:start w:val="1"/>
      <w:numFmt w:val="upperLetter"/>
      <w:lvlText w:val="%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4274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2E51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A69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245C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1C6E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E3A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28B7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5273B13"/>
    <w:multiLevelType w:val="multilevel"/>
    <w:tmpl w:val="01EE62CC"/>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5" w15:restartNumberingAfterBreak="0">
    <w:nsid w:val="460570CC"/>
    <w:multiLevelType w:val="hybridMultilevel"/>
    <w:tmpl w:val="0F5C9518"/>
    <w:lvl w:ilvl="0" w:tplc="59687D94">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A69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7C11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AAC0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902F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E15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C3D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8F0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C13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74A2FDE"/>
    <w:multiLevelType w:val="multilevel"/>
    <w:tmpl w:val="3EE0A1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7" w15:restartNumberingAfterBreak="0">
    <w:nsid w:val="49950EFE"/>
    <w:multiLevelType w:val="hybridMultilevel"/>
    <w:tmpl w:val="9AA42C2A"/>
    <w:lvl w:ilvl="0" w:tplc="9470EFE6">
      <w:start w:val="4"/>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54CFA4">
      <w:start w:val="1"/>
      <w:numFmt w:val="lowerLetter"/>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66315A">
      <w:start w:val="1"/>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24D5E2">
      <w:start w:val="1"/>
      <w:numFmt w:val="decimal"/>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28452">
      <w:start w:val="1"/>
      <w:numFmt w:val="lowerLetter"/>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C2F5CC">
      <w:start w:val="1"/>
      <w:numFmt w:val="lowerRoman"/>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4A9C14">
      <w:start w:val="1"/>
      <w:numFmt w:val="decimal"/>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8AC1E">
      <w:start w:val="1"/>
      <w:numFmt w:val="lowerLetter"/>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4D7CE">
      <w:start w:val="1"/>
      <w:numFmt w:val="lowerRoman"/>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C6E323F"/>
    <w:multiLevelType w:val="multilevel"/>
    <w:tmpl w:val="D17ACDA2"/>
    <w:lvl w:ilvl="0">
      <w:start w:val="1"/>
      <w:numFmt w:val="decimal"/>
      <w:lvlText w:val="%1"/>
      <w:lvlJc w:val="left"/>
      <w:pPr>
        <w:ind w:left="432" w:hanging="432"/>
      </w:pPr>
      <w:rPr>
        <w:color w:val="44546A"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C72670F"/>
    <w:multiLevelType w:val="hybridMultilevel"/>
    <w:tmpl w:val="ADBCAE0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A33170"/>
    <w:multiLevelType w:val="multilevel"/>
    <w:tmpl w:val="E940D950"/>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432" w:hanging="216"/>
      </w:pPr>
      <w:rPr>
        <w:rFonts w:ascii="Arial" w:hAnsi="Arial" w:hint="default"/>
        <w:color w:val="4472C4" w:themeColor="accent1"/>
      </w:rPr>
    </w:lvl>
    <w:lvl w:ilvl="2">
      <w:start w:val="1"/>
      <w:numFmt w:val="bullet"/>
      <w:lvlText w:val=""/>
      <w:lvlJc w:val="left"/>
      <w:pPr>
        <w:ind w:left="648" w:hanging="216"/>
      </w:pPr>
      <w:rPr>
        <w:rFonts w:ascii="Symbol" w:hAnsi="Symbol" w:hint="default"/>
        <w:color w:val="auto"/>
        <w:sz w:val="16"/>
      </w:rPr>
    </w:lvl>
    <w:lvl w:ilvl="3">
      <w:start w:val="1"/>
      <w:numFmt w:val="bullet"/>
      <w:lvlText w:val="–"/>
      <w:lvlJc w:val="left"/>
      <w:pPr>
        <w:ind w:left="864" w:hanging="216"/>
      </w:pPr>
      <w:rPr>
        <w:rFonts w:ascii="Arial" w:hAnsi="Arial" w:hint="default"/>
        <w:color w:val="4472C4" w:themeColor="accent1"/>
      </w:rPr>
    </w:lvl>
    <w:lvl w:ilvl="4">
      <w:start w:val="1"/>
      <w:numFmt w:val="bullet"/>
      <w:lvlText w:val="–"/>
      <w:lvlJc w:val="left"/>
      <w:pPr>
        <w:ind w:left="1080" w:hanging="216"/>
      </w:pPr>
      <w:rPr>
        <w:rFonts w:ascii="Arial" w:hAnsi="Arial" w:hint="default"/>
        <w:color w:val="4472C4" w:themeColor="accent1"/>
      </w:rPr>
    </w:lvl>
    <w:lvl w:ilvl="5">
      <w:start w:val="1"/>
      <w:numFmt w:val="bullet"/>
      <w:lvlText w:val="–"/>
      <w:lvlJc w:val="left"/>
      <w:pPr>
        <w:ind w:left="1296" w:hanging="216"/>
      </w:pPr>
      <w:rPr>
        <w:rFonts w:ascii="Arial" w:hAnsi="Arial" w:hint="default"/>
        <w:color w:val="4472C4" w:themeColor="accent1"/>
      </w:rPr>
    </w:lvl>
    <w:lvl w:ilvl="6">
      <w:start w:val="1"/>
      <w:numFmt w:val="bullet"/>
      <w:lvlText w:val="–"/>
      <w:lvlJc w:val="left"/>
      <w:pPr>
        <w:ind w:left="1512" w:hanging="216"/>
      </w:pPr>
      <w:rPr>
        <w:rFonts w:ascii="Arial" w:hAnsi="Arial" w:hint="default"/>
        <w:color w:val="4472C4" w:themeColor="accent1"/>
      </w:rPr>
    </w:lvl>
    <w:lvl w:ilvl="7">
      <w:start w:val="1"/>
      <w:numFmt w:val="bullet"/>
      <w:lvlText w:val="–"/>
      <w:lvlJc w:val="left"/>
      <w:pPr>
        <w:ind w:left="1728" w:hanging="216"/>
      </w:pPr>
      <w:rPr>
        <w:rFonts w:ascii="Arial" w:hAnsi="Arial" w:hint="default"/>
        <w:color w:val="4472C4" w:themeColor="accent1"/>
      </w:rPr>
    </w:lvl>
    <w:lvl w:ilvl="8">
      <w:start w:val="1"/>
      <w:numFmt w:val="bullet"/>
      <w:lvlText w:val="–"/>
      <w:lvlJc w:val="left"/>
      <w:pPr>
        <w:ind w:left="1944" w:hanging="216"/>
      </w:pPr>
      <w:rPr>
        <w:rFonts w:ascii="Arial" w:hAnsi="Arial" w:hint="default"/>
        <w:color w:val="4472C4" w:themeColor="accent1"/>
      </w:rPr>
    </w:lvl>
  </w:abstractNum>
  <w:abstractNum w:abstractNumId="41" w15:restartNumberingAfterBreak="0">
    <w:nsid w:val="50D964A7"/>
    <w:multiLevelType w:val="hybridMultilevel"/>
    <w:tmpl w:val="436295FA"/>
    <w:lvl w:ilvl="0" w:tplc="03A63D30">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A92C0">
      <w:start w:val="1"/>
      <w:numFmt w:val="lowerLetter"/>
      <w:lvlText w:val="%2"/>
      <w:lvlJc w:val="left"/>
      <w:pPr>
        <w:ind w:left="1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624FD0">
      <w:start w:val="1"/>
      <w:numFmt w:val="lowerRoman"/>
      <w:lvlText w:val="%3"/>
      <w:lvlJc w:val="left"/>
      <w:pPr>
        <w:ind w:left="1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DE4388">
      <w:start w:val="1"/>
      <w:numFmt w:val="decimal"/>
      <w:lvlText w:val="%4"/>
      <w:lvlJc w:val="left"/>
      <w:pPr>
        <w:ind w:left="2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818C2">
      <w:start w:val="1"/>
      <w:numFmt w:val="lowerLetter"/>
      <w:lvlText w:val="%5"/>
      <w:lvlJc w:val="left"/>
      <w:pPr>
        <w:ind w:left="3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845452">
      <w:start w:val="1"/>
      <w:numFmt w:val="lowerRoman"/>
      <w:lvlText w:val="%6"/>
      <w:lvlJc w:val="left"/>
      <w:pPr>
        <w:ind w:left="4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C68014">
      <w:start w:val="1"/>
      <w:numFmt w:val="decimal"/>
      <w:lvlText w:val="%7"/>
      <w:lvlJc w:val="left"/>
      <w:pPr>
        <w:ind w:left="4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0D7E8">
      <w:start w:val="1"/>
      <w:numFmt w:val="lowerLetter"/>
      <w:lvlText w:val="%8"/>
      <w:lvlJc w:val="left"/>
      <w:pPr>
        <w:ind w:left="5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1240A2">
      <w:start w:val="1"/>
      <w:numFmt w:val="lowerRoman"/>
      <w:lvlText w:val="%9"/>
      <w:lvlJc w:val="left"/>
      <w:pPr>
        <w:ind w:left="6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200365"/>
    <w:multiLevelType w:val="multilevel"/>
    <w:tmpl w:val="441A2870"/>
    <w:lvl w:ilvl="0">
      <w:start w:val="1"/>
      <w:numFmt w:val="decimal"/>
      <w:lvlText w:val="%1"/>
      <w:lvlJc w:val="left"/>
      <w:pPr>
        <w:ind w:left="680" w:hanging="680"/>
      </w:pPr>
      <w:rPr>
        <w:rFonts w:hint="default"/>
        <w:caps w:val="0"/>
        <w:sz w:val="28"/>
        <w:szCs w:val="28"/>
        <w:effect w:val="none"/>
      </w:rPr>
    </w:lvl>
    <w:lvl w:ilvl="1">
      <w:start w:val="1"/>
      <w:numFmt w:val="decimal"/>
      <w:lvlText w:val="%1.%2"/>
      <w:lvlJc w:val="left"/>
      <w:pPr>
        <w:ind w:left="676" w:hanging="680"/>
      </w:pPr>
      <w:rPr>
        <w:rFonts w:ascii="Arial" w:hAnsi="Arial" w:cs="Arial" w:hint="default"/>
        <w:caps w:val="0"/>
        <w:sz w:val="22"/>
        <w:szCs w:val="22"/>
        <w:effect w:val="none"/>
      </w:rPr>
    </w:lvl>
    <w:lvl w:ilvl="2">
      <w:start w:val="1"/>
      <w:numFmt w:val="decimal"/>
      <w:lvlText w:val="%1.%2.%3"/>
      <w:lvlJc w:val="left"/>
      <w:pPr>
        <w:ind w:left="712" w:hanging="720"/>
      </w:pPr>
      <w:rPr>
        <w:rFonts w:hint="default"/>
        <w:b w:val="0"/>
        <w:caps w:val="0"/>
        <w:effect w:val="none"/>
      </w:rPr>
    </w:lvl>
    <w:lvl w:ilvl="3">
      <w:start w:val="1"/>
      <w:numFmt w:val="decimal"/>
      <w:lvlText w:val="%1.%2.%3.%4"/>
      <w:lvlJc w:val="left"/>
      <w:pPr>
        <w:ind w:left="708" w:hanging="720"/>
      </w:pPr>
      <w:rPr>
        <w:rFonts w:hint="default"/>
        <w:caps w:val="0"/>
        <w:effect w:val="none"/>
      </w:rPr>
    </w:lvl>
    <w:lvl w:ilvl="4">
      <w:start w:val="1"/>
      <w:numFmt w:val="decimal"/>
      <w:lvlText w:val="%1.%2.%3.%4.%5"/>
      <w:lvlJc w:val="left"/>
      <w:pPr>
        <w:ind w:left="1064" w:hanging="1080"/>
      </w:pPr>
      <w:rPr>
        <w:rFonts w:hint="default"/>
        <w:caps w:val="0"/>
        <w:effect w:val="none"/>
      </w:rPr>
    </w:lvl>
    <w:lvl w:ilvl="5">
      <w:start w:val="1"/>
      <w:numFmt w:val="decimal"/>
      <w:lvlText w:val="%1.%2.%3.%4.%5.%6"/>
      <w:lvlJc w:val="left"/>
      <w:pPr>
        <w:ind w:left="1060" w:hanging="1080"/>
      </w:pPr>
      <w:rPr>
        <w:rFonts w:hint="default"/>
        <w:caps w:val="0"/>
        <w:effect w:val="none"/>
      </w:rPr>
    </w:lvl>
    <w:lvl w:ilvl="6">
      <w:start w:val="1"/>
      <w:numFmt w:val="decimal"/>
      <w:lvlText w:val="%1.%2.%3.%4.%5.%6.%7"/>
      <w:lvlJc w:val="left"/>
      <w:pPr>
        <w:ind w:left="1416" w:hanging="1440"/>
      </w:pPr>
      <w:rPr>
        <w:rFonts w:hint="default"/>
        <w:caps w:val="0"/>
        <w:effect w:val="none"/>
      </w:rPr>
    </w:lvl>
    <w:lvl w:ilvl="7">
      <w:start w:val="1"/>
      <w:numFmt w:val="decimal"/>
      <w:lvlText w:val="%1.%2.%3.%4.%5.%6.%7.%8"/>
      <w:lvlJc w:val="left"/>
      <w:pPr>
        <w:ind w:left="1412" w:hanging="1440"/>
      </w:pPr>
      <w:rPr>
        <w:rFonts w:hint="default"/>
        <w:caps w:val="0"/>
        <w:effect w:val="none"/>
      </w:rPr>
    </w:lvl>
    <w:lvl w:ilvl="8">
      <w:start w:val="1"/>
      <w:numFmt w:val="decimal"/>
      <w:lvlText w:val="%1.%2.%3.%4.%5.%6.%7.%8.%9"/>
      <w:lvlJc w:val="left"/>
      <w:pPr>
        <w:ind w:left="1768" w:hanging="1800"/>
      </w:pPr>
      <w:rPr>
        <w:rFonts w:hint="default"/>
        <w:caps w:val="0"/>
        <w:effect w:val="none"/>
      </w:rPr>
    </w:lvl>
  </w:abstractNum>
  <w:abstractNum w:abstractNumId="43" w15:restartNumberingAfterBreak="0">
    <w:nsid w:val="53C61A57"/>
    <w:multiLevelType w:val="multilevel"/>
    <w:tmpl w:val="6590C3E0"/>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561122DC"/>
    <w:multiLevelType w:val="hybridMultilevel"/>
    <w:tmpl w:val="B2F60B1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451B9C"/>
    <w:multiLevelType w:val="hybridMultilevel"/>
    <w:tmpl w:val="CAC8F28E"/>
    <w:lvl w:ilvl="0" w:tplc="DD000C3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08151C"/>
    <w:multiLevelType w:val="multilevel"/>
    <w:tmpl w:val="14205FA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F1A39A0"/>
    <w:multiLevelType w:val="hybridMultilevel"/>
    <w:tmpl w:val="ED48A8BA"/>
    <w:lvl w:ilvl="0" w:tplc="6C50B5B0">
      <w:start w:val="1"/>
      <w:numFmt w:val="bullet"/>
      <w:pStyle w:val="DXCTable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B28F0"/>
    <w:multiLevelType w:val="multilevel"/>
    <w:tmpl w:val="8E94413A"/>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710246E"/>
    <w:multiLevelType w:val="hybridMultilevel"/>
    <w:tmpl w:val="70E0C3DA"/>
    <w:lvl w:ilvl="0" w:tplc="FD3EE4E0">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F0AD38">
      <w:start w:val="1"/>
      <w:numFmt w:val="bullet"/>
      <w:lvlText w:val="o"/>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F83BA8">
      <w:start w:val="1"/>
      <w:numFmt w:val="bullet"/>
      <w:lvlText w:val="▪"/>
      <w:lvlJc w:val="left"/>
      <w:pPr>
        <w:ind w:left="2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109582">
      <w:start w:val="1"/>
      <w:numFmt w:val="bullet"/>
      <w:lvlText w:val="•"/>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CB87E">
      <w:start w:val="1"/>
      <w:numFmt w:val="bullet"/>
      <w:lvlText w:val="o"/>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988C56">
      <w:start w:val="1"/>
      <w:numFmt w:val="bullet"/>
      <w:lvlText w:val="▪"/>
      <w:lvlJc w:val="left"/>
      <w:pPr>
        <w:ind w:left="5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C4BD0E">
      <w:start w:val="1"/>
      <w:numFmt w:val="bullet"/>
      <w:lvlText w:val="•"/>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C39BA">
      <w:start w:val="1"/>
      <w:numFmt w:val="bullet"/>
      <w:lvlText w:val="o"/>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6801B0">
      <w:start w:val="1"/>
      <w:numFmt w:val="bullet"/>
      <w:lvlText w:val="▪"/>
      <w:lvlJc w:val="left"/>
      <w:pPr>
        <w:ind w:left="7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9E41F27"/>
    <w:multiLevelType w:val="multilevel"/>
    <w:tmpl w:val="8B1AE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B185790"/>
    <w:multiLevelType w:val="hybridMultilevel"/>
    <w:tmpl w:val="134A450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474897"/>
    <w:multiLevelType w:val="multilevel"/>
    <w:tmpl w:val="F58CA66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7B18CD"/>
    <w:multiLevelType w:val="multilevel"/>
    <w:tmpl w:val="211A35FA"/>
    <w:lvl w:ilvl="0">
      <w:start w:val="1"/>
      <w:numFmt w:val="bullet"/>
      <w:pStyle w:val="DXCSubbullets"/>
      <w:lvlText w:val="­"/>
      <w:lvlJc w:val="left"/>
      <w:pPr>
        <w:ind w:left="720" w:hanging="360"/>
      </w:pPr>
      <w:rPr>
        <w:rFonts w:ascii="Courier New" w:hAnsi="Courier New" w:hint="default"/>
        <w:color w:val="auto"/>
        <w:sz w:val="18"/>
      </w:rPr>
    </w:lvl>
    <w:lvl w:ilvl="1">
      <w:start w:val="1"/>
      <w:numFmt w:val="bullet"/>
      <w:lvlText w:val="–"/>
      <w:lvlJc w:val="left"/>
      <w:pPr>
        <w:ind w:left="792" w:hanging="216"/>
      </w:pPr>
      <w:rPr>
        <w:rFonts w:ascii="Arial" w:hAnsi="Arial" w:hint="default"/>
        <w:color w:val="4472C4" w:themeColor="accent1"/>
      </w:rPr>
    </w:lvl>
    <w:lvl w:ilvl="2">
      <w:start w:val="1"/>
      <w:numFmt w:val="bullet"/>
      <w:lvlText w:val=""/>
      <w:lvlJc w:val="left"/>
      <w:pPr>
        <w:ind w:left="1008" w:hanging="216"/>
      </w:pPr>
      <w:rPr>
        <w:rFonts w:ascii="Symbol" w:hAnsi="Symbol" w:hint="default"/>
        <w:color w:val="auto"/>
        <w:sz w:val="16"/>
      </w:rPr>
    </w:lvl>
    <w:lvl w:ilvl="3">
      <w:start w:val="1"/>
      <w:numFmt w:val="bullet"/>
      <w:lvlText w:val="–"/>
      <w:lvlJc w:val="left"/>
      <w:pPr>
        <w:ind w:left="1224" w:hanging="216"/>
      </w:pPr>
      <w:rPr>
        <w:rFonts w:ascii="Arial" w:hAnsi="Arial" w:hint="default"/>
        <w:color w:val="4472C4" w:themeColor="accent1"/>
      </w:rPr>
    </w:lvl>
    <w:lvl w:ilvl="4">
      <w:start w:val="1"/>
      <w:numFmt w:val="bullet"/>
      <w:lvlText w:val="–"/>
      <w:lvlJc w:val="left"/>
      <w:pPr>
        <w:ind w:left="1440" w:hanging="216"/>
      </w:pPr>
      <w:rPr>
        <w:rFonts w:ascii="Arial" w:hAnsi="Arial" w:hint="default"/>
        <w:color w:val="4472C4" w:themeColor="accent1"/>
      </w:rPr>
    </w:lvl>
    <w:lvl w:ilvl="5">
      <w:start w:val="1"/>
      <w:numFmt w:val="bullet"/>
      <w:lvlText w:val="–"/>
      <w:lvlJc w:val="left"/>
      <w:pPr>
        <w:ind w:left="1656" w:hanging="216"/>
      </w:pPr>
      <w:rPr>
        <w:rFonts w:ascii="Arial" w:hAnsi="Arial" w:hint="default"/>
        <w:color w:val="4472C4" w:themeColor="accent1"/>
      </w:rPr>
    </w:lvl>
    <w:lvl w:ilvl="6">
      <w:start w:val="1"/>
      <w:numFmt w:val="bullet"/>
      <w:lvlText w:val="–"/>
      <w:lvlJc w:val="left"/>
      <w:pPr>
        <w:ind w:left="1872" w:hanging="216"/>
      </w:pPr>
      <w:rPr>
        <w:rFonts w:ascii="Arial" w:hAnsi="Arial" w:hint="default"/>
        <w:color w:val="4472C4" w:themeColor="accent1"/>
      </w:rPr>
    </w:lvl>
    <w:lvl w:ilvl="7">
      <w:start w:val="1"/>
      <w:numFmt w:val="bullet"/>
      <w:lvlText w:val="–"/>
      <w:lvlJc w:val="left"/>
      <w:pPr>
        <w:ind w:left="2088" w:hanging="216"/>
      </w:pPr>
      <w:rPr>
        <w:rFonts w:ascii="Arial" w:hAnsi="Arial" w:hint="default"/>
        <w:color w:val="4472C4" w:themeColor="accent1"/>
      </w:rPr>
    </w:lvl>
    <w:lvl w:ilvl="8">
      <w:start w:val="1"/>
      <w:numFmt w:val="bullet"/>
      <w:lvlText w:val="–"/>
      <w:lvlJc w:val="left"/>
      <w:pPr>
        <w:ind w:left="2304" w:hanging="216"/>
      </w:pPr>
      <w:rPr>
        <w:rFonts w:ascii="Arial" w:hAnsi="Arial" w:hint="default"/>
        <w:color w:val="4472C4" w:themeColor="accent1"/>
      </w:rPr>
    </w:lvl>
  </w:abstractNum>
  <w:abstractNum w:abstractNumId="54" w15:restartNumberingAfterBreak="0">
    <w:nsid w:val="6CC04DF8"/>
    <w:multiLevelType w:val="hybridMultilevel"/>
    <w:tmpl w:val="DE982D4E"/>
    <w:lvl w:ilvl="0" w:tplc="5732A960">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50C4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8893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46A0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F087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1C88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624F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C42A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08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FFA1B56"/>
    <w:multiLevelType w:val="multilevel"/>
    <w:tmpl w:val="F3AA5186"/>
    <w:lvl w:ilvl="0">
      <w:start w:val="1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0A23F58"/>
    <w:multiLevelType w:val="hybridMultilevel"/>
    <w:tmpl w:val="96E20806"/>
    <w:lvl w:ilvl="0" w:tplc="5232CAF4">
      <w:start w:val="1"/>
      <w:numFmt w:val="lowerRoman"/>
      <w:lvlText w:val="%1."/>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9A0D5E">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283722">
      <w:start w:val="1"/>
      <w:numFmt w:val="bullet"/>
      <w:lvlText w:val="▪"/>
      <w:lvlJc w:val="left"/>
      <w:pPr>
        <w:ind w:left="2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1283DC">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89376">
      <w:start w:val="1"/>
      <w:numFmt w:val="bullet"/>
      <w:lvlText w:val="o"/>
      <w:lvlJc w:val="left"/>
      <w:pPr>
        <w:ind w:left="3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BC8920">
      <w:start w:val="1"/>
      <w:numFmt w:val="bullet"/>
      <w:lvlText w:val="▪"/>
      <w:lvlJc w:val="left"/>
      <w:pPr>
        <w:ind w:left="4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2CAEC4">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F67BBC">
      <w:start w:val="1"/>
      <w:numFmt w:val="bullet"/>
      <w:lvlText w:val="o"/>
      <w:lvlJc w:val="left"/>
      <w:pPr>
        <w:ind w:left="5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EE1B50">
      <w:start w:val="1"/>
      <w:numFmt w:val="bullet"/>
      <w:lvlText w:val="▪"/>
      <w:lvlJc w:val="left"/>
      <w:pPr>
        <w:ind w:left="6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1702745"/>
    <w:multiLevelType w:val="hybridMultilevel"/>
    <w:tmpl w:val="926A51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35A1207"/>
    <w:multiLevelType w:val="multilevel"/>
    <w:tmpl w:val="9760CFDE"/>
    <w:lvl w:ilvl="0">
      <w:start w:val="2"/>
      <w:numFmt w:val="decimal"/>
      <w:lvlText w:val="%1"/>
      <w:lvlJc w:val="left"/>
      <w:pPr>
        <w:ind w:left="360" w:hanging="360"/>
      </w:pPr>
      <w:rPr>
        <w:rFonts w:hint="default"/>
      </w:rPr>
    </w:lvl>
    <w:lvl w:ilvl="1">
      <w:start w:val="1"/>
      <w:numFmt w:val="decimal"/>
      <w:lvlText w:val="%1.%2"/>
      <w:lvlJc w:val="left"/>
      <w:pPr>
        <w:ind w:left="356" w:hanging="36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59" w15:restartNumberingAfterBreak="0">
    <w:nsid w:val="74704E13"/>
    <w:multiLevelType w:val="multilevel"/>
    <w:tmpl w:val="EA5A1658"/>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3"/>
      <w:numFmt w:val="decimal"/>
      <w:lvlRestart w:val="0"/>
      <w:lvlText w:val="%1.%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51F6C4F"/>
    <w:multiLevelType w:val="multilevel"/>
    <w:tmpl w:val="C352D34E"/>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1" w15:restartNumberingAfterBreak="0">
    <w:nsid w:val="75E94BB3"/>
    <w:multiLevelType w:val="multilevel"/>
    <w:tmpl w:val="BE3A3558"/>
    <w:lvl w:ilvl="0">
      <w:start w:val="1"/>
      <w:numFmt w:val="decimal"/>
      <w:pStyle w:val="DXCNumbers"/>
      <w:lvlText w:val="%1."/>
      <w:lvlJc w:val="left"/>
      <w:pPr>
        <w:ind w:left="288" w:hanging="288"/>
      </w:pPr>
      <w:rPr>
        <w:rFonts w:ascii="Arial" w:hAnsi="Arial" w:hint="default"/>
      </w:rPr>
    </w:lvl>
    <w:lvl w:ilvl="1">
      <w:start w:val="1"/>
      <w:numFmt w:val="lowerLetter"/>
      <w:lvlText w:val="%2."/>
      <w:lvlJc w:val="left"/>
      <w:pPr>
        <w:ind w:left="576" w:hanging="288"/>
      </w:pPr>
      <w:rPr>
        <w:rFonts w:ascii="Arial" w:hAnsi="Arial" w:hint="default"/>
      </w:rPr>
    </w:lvl>
    <w:lvl w:ilvl="2">
      <w:start w:val="1"/>
      <w:numFmt w:val="lowerRoman"/>
      <w:lvlText w:val="%3."/>
      <w:lvlJc w:val="left"/>
      <w:pPr>
        <w:ind w:left="864" w:hanging="288"/>
      </w:pPr>
      <w:rPr>
        <w:rFonts w:ascii="Arial" w:hAnsi="Arial" w:hint="default"/>
      </w:rPr>
    </w:lvl>
    <w:lvl w:ilvl="3">
      <w:start w:val="1"/>
      <w:numFmt w:val="decimal"/>
      <w:lvlText w:val="%4."/>
      <w:lvlJc w:val="left"/>
      <w:pPr>
        <w:ind w:left="1152" w:hanging="288"/>
      </w:pPr>
      <w:rPr>
        <w:rFonts w:ascii="Arial" w:hAnsi="Arial" w:hint="default"/>
      </w:rPr>
    </w:lvl>
    <w:lvl w:ilvl="4">
      <w:start w:val="1"/>
      <w:numFmt w:val="lowerLetter"/>
      <w:lvlText w:val="%5."/>
      <w:lvlJc w:val="left"/>
      <w:pPr>
        <w:ind w:left="1440" w:hanging="288"/>
      </w:pPr>
      <w:rPr>
        <w:rFonts w:ascii="Arial" w:hAnsi="Arial" w:hint="default"/>
      </w:rPr>
    </w:lvl>
    <w:lvl w:ilvl="5">
      <w:start w:val="1"/>
      <w:numFmt w:val="lowerRoman"/>
      <w:lvlText w:val="%6."/>
      <w:lvlJc w:val="left"/>
      <w:pPr>
        <w:ind w:left="1728" w:hanging="288"/>
      </w:pPr>
      <w:rPr>
        <w:rFonts w:ascii="Arial" w:hAnsi="Arial" w:hint="default"/>
      </w:rPr>
    </w:lvl>
    <w:lvl w:ilvl="6">
      <w:start w:val="1"/>
      <w:numFmt w:val="decimal"/>
      <w:lvlText w:val="%7."/>
      <w:lvlJc w:val="left"/>
      <w:pPr>
        <w:ind w:left="2016" w:hanging="288"/>
      </w:pPr>
      <w:rPr>
        <w:rFonts w:ascii="Arial" w:hAnsi="Arial" w:hint="default"/>
      </w:rPr>
    </w:lvl>
    <w:lvl w:ilvl="7">
      <w:start w:val="1"/>
      <w:numFmt w:val="lowerLetter"/>
      <w:lvlText w:val="%8."/>
      <w:lvlJc w:val="left"/>
      <w:pPr>
        <w:ind w:left="2304" w:hanging="288"/>
      </w:pPr>
      <w:rPr>
        <w:rFonts w:ascii="Arial" w:hAnsi="Arial" w:hint="default"/>
      </w:rPr>
    </w:lvl>
    <w:lvl w:ilvl="8">
      <w:start w:val="1"/>
      <w:numFmt w:val="lowerRoman"/>
      <w:lvlText w:val="%9."/>
      <w:lvlJc w:val="left"/>
      <w:pPr>
        <w:ind w:left="2592" w:hanging="288"/>
      </w:pPr>
      <w:rPr>
        <w:rFonts w:ascii="Arial" w:hAnsi="Arial" w:hint="default"/>
      </w:rPr>
    </w:lvl>
  </w:abstractNum>
  <w:abstractNum w:abstractNumId="62" w15:restartNumberingAfterBreak="0">
    <w:nsid w:val="7848386D"/>
    <w:multiLevelType w:val="multilevel"/>
    <w:tmpl w:val="D5EC7002"/>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63" w15:restartNumberingAfterBreak="0">
    <w:nsid w:val="799A6633"/>
    <w:multiLevelType w:val="hybridMultilevel"/>
    <w:tmpl w:val="F8463CB0"/>
    <w:lvl w:ilvl="0" w:tplc="A950FD56">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C149E">
      <w:start w:val="1"/>
      <w:numFmt w:val="bullet"/>
      <w:lvlText w:val="o"/>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58F0C4">
      <w:start w:val="1"/>
      <w:numFmt w:val="bullet"/>
      <w:lvlText w:val="▪"/>
      <w:lvlJc w:val="left"/>
      <w:pPr>
        <w:ind w:left="2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2C1A94">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F0098E">
      <w:start w:val="1"/>
      <w:numFmt w:val="bullet"/>
      <w:lvlText w:val="o"/>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40A7D2">
      <w:start w:val="1"/>
      <w:numFmt w:val="bullet"/>
      <w:lvlText w:val="▪"/>
      <w:lvlJc w:val="left"/>
      <w:pPr>
        <w:ind w:left="4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0613A">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E62C76">
      <w:start w:val="1"/>
      <w:numFmt w:val="bullet"/>
      <w:lvlText w:val="o"/>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E2D41C">
      <w:start w:val="1"/>
      <w:numFmt w:val="bullet"/>
      <w:lvlText w:val="▪"/>
      <w:lvlJc w:val="left"/>
      <w:pPr>
        <w:ind w:left="6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A414FE3"/>
    <w:multiLevelType w:val="multilevel"/>
    <w:tmpl w:val="1220973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A6B280D"/>
    <w:multiLevelType w:val="multilevel"/>
    <w:tmpl w:val="441A2870"/>
    <w:lvl w:ilvl="0">
      <w:start w:val="1"/>
      <w:numFmt w:val="decimal"/>
      <w:lvlText w:val="%1"/>
      <w:lvlJc w:val="left"/>
      <w:pPr>
        <w:ind w:left="680" w:hanging="680"/>
      </w:pPr>
      <w:rPr>
        <w:rFonts w:hint="default"/>
      </w:rPr>
    </w:lvl>
    <w:lvl w:ilvl="1">
      <w:start w:val="1"/>
      <w:numFmt w:val="decimal"/>
      <w:lvlText w:val="%1.%2"/>
      <w:lvlJc w:val="left"/>
      <w:pPr>
        <w:ind w:left="676" w:hanging="680"/>
      </w:pPr>
      <w:rPr>
        <w:rFonts w:ascii="Arial" w:hAnsi="Arial" w:cs="Arial" w:hint="default"/>
        <w:sz w:val="22"/>
        <w:szCs w:val="22"/>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66" w15:restartNumberingAfterBreak="0">
    <w:nsid w:val="7B4F633D"/>
    <w:multiLevelType w:val="hybridMultilevel"/>
    <w:tmpl w:val="B5041216"/>
    <w:lvl w:ilvl="0" w:tplc="45AA0900">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44C8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23FC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8AFD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A6B7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14ABE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7C05F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4E08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CE503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D865706"/>
    <w:multiLevelType w:val="hybridMultilevel"/>
    <w:tmpl w:val="B2C0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8204E5"/>
    <w:multiLevelType w:val="multilevel"/>
    <w:tmpl w:val="0916F9EA"/>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62"/>
  </w:num>
  <w:num w:numId="2">
    <w:abstractNumId w:val="60"/>
  </w:num>
  <w:num w:numId="3">
    <w:abstractNumId w:val="25"/>
  </w:num>
  <w:num w:numId="4">
    <w:abstractNumId w:val="34"/>
  </w:num>
  <w:num w:numId="5">
    <w:abstractNumId w:val="68"/>
  </w:num>
  <w:num w:numId="6">
    <w:abstractNumId w:val="17"/>
  </w:num>
  <w:num w:numId="7">
    <w:abstractNumId w:val="43"/>
  </w:num>
  <w:num w:numId="8">
    <w:abstractNumId w:val="50"/>
  </w:num>
  <w:num w:numId="9">
    <w:abstractNumId w:val="36"/>
  </w:num>
  <w:num w:numId="10">
    <w:abstractNumId w:val="52"/>
  </w:num>
  <w:num w:numId="11">
    <w:abstractNumId w:val="30"/>
  </w:num>
  <w:num w:numId="12">
    <w:abstractNumId w:val="62"/>
    <w:lvlOverride w:ilvl="0">
      <w:startOverride w:val="1"/>
    </w:lvlOverride>
    <w:lvlOverride w:ilvl="1">
      <w:startOverride w:val="1"/>
    </w:lvlOverride>
    <w:lvlOverride w:ilvl="2">
      <w:startOverride w:val="1"/>
    </w:lvlOverride>
  </w:num>
  <w:num w:numId="13">
    <w:abstractNumId w:val="64"/>
  </w:num>
  <w:num w:numId="14">
    <w:abstractNumId w:val="67"/>
  </w:num>
  <w:num w:numId="15">
    <w:abstractNumId w:val="23"/>
  </w:num>
  <w:num w:numId="16">
    <w:abstractNumId w:val="61"/>
  </w:num>
  <w:num w:numId="17">
    <w:abstractNumId w:val="21"/>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47"/>
  </w:num>
  <w:num w:numId="28">
    <w:abstractNumId w:val="20"/>
  </w:num>
  <w:num w:numId="29">
    <w:abstractNumId w:val="53"/>
  </w:num>
  <w:num w:numId="30">
    <w:abstractNumId w:val="40"/>
  </w:num>
  <w:num w:numId="31">
    <w:abstractNumId w:val="38"/>
  </w:num>
  <w:num w:numId="32">
    <w:abstractNumId w:val="45"/>
  </w:num>
  <w:num w:numId="33">
    <w:abstractNumId w:val="24"/>
  </w:num>
  <w:num w:numId="34">
    <w:abstractNumId w:val="32"/>
  </w:num>
  <w:num w:numId="35">
    <w:abstractNumId w:val="57"/>
  </w:num>
  <w:num w:numId="36">
    <w:abstractNumId w:val="51"/>
  </w:num>
  <w:num w:numId="37">
    <w:abstractNumId w:val="39"/>
  </w:num>
  <w:num w:numId="38">
    <w:abstractNumId w:val="44"/>
  </w:num>
  <w:num w:numId="39">
    <w:abstractNumId w:val="9"/>
  </w:num>
  <w:num w:numId="40">
    <w:abstractNumId w:val="49"/>
  </w:num>
  <w:num w:numId="41">
    <w:abstractNumId w:val="10"/>
  </w:num>
  <w:num w:numId="42">
    <w:abstractNumId w:val="48"/>
  </w:num>
  <w:num w:numId="43">
    <w:abstractNumId w:val="46"/>
  </w:num>
  <w:num w:numId="44">
    <w:abstractNumId w:val="14"/>
  </w:num>
  <w:num w:numId="45">
    <w:abstractNumId w:val="59"/>
  </w:num>
  <w:num w:numId="46">
    <w:abstractNumId w:val="31"/>
  </w:num>
  <w:num w:numId="47">
    <w:abstractNumId w:val="22"/>
  </w:num>
  <w:num w:numId="48">
    <w:abstractNumId w:val="54"/>
  </w:num>
  <w:num w:numId="49">
    <w:abstractNumId w:val="19"/>
  </w:num>
  <w:num w:numId="50">
    <w:abstractNumId w:val="55"/>
  </w:num>
  <w:num w:numId="51">
    <w:abstractNumId w:val="63"/>
  </w:num>
  <w:num w:numId="52">
    <w:abstractNumId w:val="66"/>
  </w:num>
  <w:num w:numId="53">
    <w:abstractNumId w:val="29"/>
  </w:num>
  <w:num w:numId="54">
    <w:abstractNumId w:val="13"/>
  </w:num>
  <w:num w:numId="55">
    <w:abstractNumId w:val="27"/>
  </w:num>
  <w:num w:numId="56">
    <w:abstractNumId w:val="12"/>
  </w:num>
  <w:num w:numId="57">
    <w:abstractNumId w:val="35"/>
  </w:num>
  <w:num w:numId="58">
    <w:abstractNumId w:val="11"/>
  </w:num>
  <w:num w:numId="59">
    <w:abstractNumId w:val="33"/>
  </w:num>
  <w:num w:numId="60">
    <w:abstractNumId w:val="26"/>
  </w:num>
  <w:num w:numId="61">
    <w:abstractNumId w:val="16"/>
  </w:num>
  <w:num w:numId="62">
    <w:abstractNumId w:val="37"/>
  </w:num>
  <w:num w:numId="63">
    <w:abstractNumId w:val="41"/>
  </w:num>
  <w:num w:numId="64">
    <w:abstractNumId w:val="56"/>
  </w:num>
  <w:num w:numId="65">
    <w:abstractNumId w:val="15"/>
  </w:num>
  <w:num w:numId="66">
    <w:abstractNumId w:val="65"/>
  </w:num>
  <w:num w:numId="67">
    <w:abstractNumId w:val="58"/>
  </w:num>
  <w:num w:numId="68">
    <w:abstractNumId w:val="28"/>
  </w:num>
  <w:num w:numId="69">
    <w:abstractNumId w:val="18"/>
  </w:num>
  <w:num w:numId="70">
    <w:abstractNumId w:val="42"/>
  </w:num>
  <w:num w:numId="71">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C4"/>
    <w:rsid w:val="00007EB1"/>
    <w:rsid w:val="0001253B"/>
    <w:rsid w:val="0001451F"/>
    <w:rsid w:val="00061FAC"/>
    <w:rsid w:val="00067A3D"/>
    <w:rsid w:val="000729F5"/>
    <w:rsid w:val="00074352"/>
    <w:rsid w:val="00097C75"/>
    <w:rsid w:val="000C3BF5"/>
    <w:rsid w:val="000C42EF"/>
    <w:rsid w:val="000E2A02"/>
    <w:rsid w:val="000F0DAE"/>
    <w:rsid w:val="000F317F"/>
    <w:rsid w:val="00100751"/>
    <w:rsid w:val="00110202"/>
    <w:rsid w:val="001144CE"/>
    <w:rsid w:val="001326E0"/>
    <w:rsid w:val="00141271"/>
    <w:rsid w:val="00142901"/>
    <w:rsid w:val="00151D0E"/>
    <w:rsid w:val="00160BD5"/>
    <w:rsid w:val="0016542D"/>
    <w:rsid w:val="0017565F"/>
    <w:rsid w:val="00192485"/>
    <w:rsid w:val="001C3DC9"/>
    <w:rsid w:val="001C5E18"/>
    <w:rsid w:val="001C75FA"/>
    <w:rsid w:val="001D17D9"/>
    <w:rsid w:val="001D24F7"/>
    <w:rsid w:val="001D2932"/>
    <w:rsid w:val="001E7C91"/>
    <w:rsid w:val="00221CDC"/>
    <w:rsid w:val="00227BF0"/>
    <w:rsid w:val="00241B2A"/>
    <w:rsid w:val="0024417B"/>
    <w:rsid w:val="0025073B"/>
    <w:rsid w:val="00250795"/>
    <w:rsid w:val="00253982"/>
    <w:rsid w:val="00254364"/>
    <w:rsid w:val="00263459"/>
    <w:rsid w:val="002A4E1B"/>
    <w:rsid w:val="002A690C"/>
    <w:rsid w:val="002D48D9"/>
    <w:rsid w:val="00315FCB"/>
    <w:rsid w:val="00324AE3"/>
    <w:rsid w:val="00343176"/>
    <w:rsid w:val="0036324E"/>
    <w:rsid w:val="0038506A"/>
    <w:rsid w:val="00394C36"/>
    <w:rsid w:val="003A798F"/>
    <w:rsid w:val="003B4EDE"/>
    <w:rsid w:val="003C07A9"/>
    <w:rsid w:val="003F36BD"/>
    <w:rsid w:val="00400C87"/>
    <w:rsid w:val="004253AE"/>
    <w:rsid w:val="004413E6"/>
    <w:rsid w:val="00452E74"/>
    <w:rsid w:val="00453912"/>
    <w:rsid w:val="00457D90"/>
    <w:rsid w:val="00475E28"/>
    <w:rsid w:val="0049232A"/>
    <w:rsid w:val="004B2482"/>
    <w:rsid w:val="004B581A"/>
    <w:rsid w:val="004E6012"/>
    <w:rsid w:val="004F58E7"/>
    <w:rsid w:val="00500669"/>
    <w:rsid w:val="00500FE8"/>
    <w:rsid w:val="005108A2"/>
    <w:rsid w:val="00515E42"/>
    <w:rsid w:val="005168C9"/>
    <w:rsid w:val="00522A0D"/>
    <w:rsid w:val="00542C29"/>
    <w:rsid w:val="0054311C"/>
    <w:rsid w:val="0054626A"/>
    <w:rsid w:val="00552E78"/>
    <w:rsid w:val="00592BA4"/>
    <w:rsid w:val="005C006E"/>
    <w:rsid w:val="005D1620"/>
    <w:rsid w:val="005E2DAC"/>
    <w:rsid w:val="006330A4"/>
    <w:rsid w:val="00647D35"/>
    <w:rsid w:val="00656279"/>
    <w:rsid w:val="00662C08"/>
    <w:rsid w:val="0066601B"/>
    <w:rsid w:val="00666827"/>
    <w:rsid w:val="00685755"/>
    <w:rsid w:val="00691CC0"/>
    <w:rsid w:val="006A06B7"/>
    <w:rsid w:val="006A1CC5"/>
    <w:rsid w:val="006B0C2C"/>
    <w:rsid w:val="006B1A5C"/>
    <w:rsid w:val="006C2056"/>
    <w:rsid w:val="006C5048"/>
    <w:rsid w:val="006D4A74"/>
    <w:rsid w:val="006F2A04"/>
    <w:rsid w:val="006F62A4"/>
    <w:rsid w:val="00723A6C"/>
    <w:rsid w:val="0072584C"/>
    <w:rsid w:val="00747DD4"/>
    <w:rsid w:val="00767368"/>
    <w:rsid w:val="00795ACD"/>
    <w:rsid w:val="007D7D8F"/>
    <w:rsid w:val="00800943"/>
    <w:rsid w:val="00805454"/>
    <w:rsid w:val="00852B49"/>
    <w:rsid w:val="00863E66"/>
    <w:rsid w:val="00886EF7"/>
    <w:rsid w:val="008912EF"/>
    <w:rsid w:val="008A0212"/>
    <w:rsid w:val="008A5C01"/>
    <w:rsid w:val="008A78FD"/>
    <w:rsid w:val="008A798A"/>
    <w:rsid w:val="008C7413"/>
    <w:rsid w:val="008E155B"/>
    <w:rsid w:val="008E174C"/>
    <w:rsid w:val="008E6EF1"/>
    <w:rsid w:val="00920F32"/>
    <w:rsid w:val="0092273D"/>
    <w:rsid w:val="00927D4F"/>
    <w:rsid w:val="00941D93"/>
    <w:rsid w:val="00942687"/>
    <w:rsid w:val="00943ECE"/>
    <w:rsid w:val="00961862"/>
    <w:rsid w:val="00967220"/>
    <w:rsid w:val="00967791"/>
    <w:rsid w:val="00971A80"/>
    <w:rsid w:val="00981F99"/>
    <w:rsid w:val="0099327C"/>
    <w:rsid w:val="009C20C9"/>
    <w:rsid w:val="009D30B3"/>
    <w:rsid w:val="009D784A"/>
    <w:rsid w:val="009E7285"/>
    <w:rsid w:val="009E73A2"/>
    <w:rsid w:val="009E7A91"/>
    <w:rsid w:val="009F6BF8"/>
    <w:rsid w:val="00A21ECC"/>
    <w:rsid w:val="00A239FB"/>
    <w:rsid w:val="00A4008E"/>
    <w:rsid w:val="00A42125"/>
    <w:rsid w:val="00A4324E"/>
    <w:rsid w:val="00A71A07"/>
    <w:rsid w:val="00A95D64"/>
    <w:rsid w:val="00A97065"/>
    <w:rsid w:val="00AB4FDA"/>
    <w:rsid w:val="00AC16A0"/>
    <w:rsid w:val="00AC7656"/>
    <w:rsid w:val="00AD73C2"/>
    <w:rsid w:val="00AE346A"/>
    <w:rsid w:val="00AF0860"/>
    <w:rsid w:val="00B25AD9"/>
    <w:rsid w:val="00B85F0A"/>
    <w:rsid w:val="00BB7EC4"/>
    <w:rsid w:val="00BD08A3"/>
    <w:rsid w:val="00BD33AD"/>
    <w:rsid w:val="00BE3DA8"/>
    <w:rsid w:val="00BF5EF0"/>
    <w:rsid w:val="00C06A29"/>
    <w:rsid w:val="00C368BD"/>
    <w:rsid w:val="00C649C5"/>
    <w:rsid w:val="00CA1ABC"/>
    <w:rsid w:val="00CA2B80"/>
    <w:rsid w:val="00CD1608"/>
    <w:rsid w:val="00CD296D"/>
    <w:rsid w:val="00CE38F8"/>
    <w:rsid w:val="00CE5611"/>
    <w:rsid w:val="00CF2452"/>
    <w:rsid w:val="00CF6AE3"/>
    <w:rsid w:val="00D016B2"/>
    <w:rsid w:val="00D01963"/>
    <w:rsid w:val="00D25581"/>
    <w:rsid w:val="00D47D8F"/>
    <w:rsid w:val="00D654A0"/>
    <w:rsid w:val="00D75421"/>
    <w:rsid w:val="00DB087B"/>
    <w:rsid w:val="00DB5212"/>
    <w:rsid w:val="00DC5CD9"/>
    <w:rsid w:val="00DD7E44"/>
    <w:rsid w:val="00DE3711"/>
    <w:rsid w:val="00DE46DF"/>
    <w:rsid w:val="00DF1FD4"/>
    <w:rsid w:val="00E04600"/>
    <w:rsid w:val="00E1429A"/>
    <w:rsid w:val="00E21349"/>
    <w:rsid w:val="00E21AAB"/>
    <w:rsid w:val="00E22DDD"/>
    <w:rsid w:val="00E247D6"/>
    <w:rsid w:val="00E33719"/>
    <w:rsid w:val="00E6131E"/>
    <w:rsid w:val="00E70D00"/>
    <w:rsid w:val="00E93436"/>
    <w:rsid w:val="00EC2462"/>
    <w:rsid w:val="00EC2812"/>
    <w:rsid w:val="00EC31D7"/>
    <w:rsid w:val="00ED17D0"/>
    <w:rsid w:val="00ED5C15"/>
    <w:rsid w:val="00EE39FA"/>
    <w:rsid w:val="00EE677A"/>
    <w:rsid w:val="00EE680F"/>
    <w:rsid w:val="00F00652"/>
    <w:rsid w:val="00F01ACD"/>
    <w:rsid w:val="00F17DE0"/>
    <w:rsid w:val="00F21E73"/>
    <w:rsid w:val="00F22187"/>
    <w:rsid w:val="00F34D18"/>
    <w:rsid w:val="00F36576"/>
    <w:rsid w:val="00F40555"/>
    <w:rsid w:val="00F63954"/>
    <w:rsid w:val="00F63DBB"/>
    <w:rsid w:val="00F94A04"/>
    <w:rsid w:val="00FB081E"/>
    <w:rsid w:val="00FB185B"/>
    <w:rsid w:val="00FC0798"/>
    <w:rsid w:val="00FC7B54"/>
    <w:rsid w:val="00FF12E9"/>
    <w:rsid w:val="00FF4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525CB"/>
  <w15:docId w15:val="{9A799290-6D3E-BD4F-9DCC-B0F33856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C75"/>
    <w:pPr>
      <w:suppressAutoHyphens/>
    </w:pPr>
    <w:rPr>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9"/>
    <w:qFormat/>
    <w:pPr>
      <w:suppressAutoHyphens/>
      <w:spacing w:after="240"/>
      <w:jc w:val="center"/>
      <w:outlineLvl w:val="0"/>
    </w:pPr>
    <w:rPr>
      <w:rFonts w:ascii="Trebuchet MS" w:eastAsia="Times New Roman" w:hAnsi="Trebuchet MS"/>
      <w:b/>
      <w:caps/>
      <w:sz w:val="22"/>
      <w:szCs w:val="2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unhideWhenUsed/>
    <w:qFormat/>
    <w:pPr>
      <w:keepNext/>
      <w:tabs>
        <w:tab w:val="left" w:pos="-5676"/>
        <w:tab w:val="left" w:pos="-4257"/>
      </w:tabs>
      <w:spacing w:after="240"/>
      <w:jc w:val="both"/>
      <w:outlineLvl w:val="1"/>
    </w:pPr>
    <w:rPr>
      <w:rFonts w:ascii="Calibri" w:eastAsia="MS Gothic" w:hAnsi="Calibri"/>
      <w:b/>
      <w:bCs/>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Lines/>
      <w:numPr>
        <w:ilvl w:val="2"/>
        <w:numId w:val="1"/>
      </w:numPr>
      <w:tabs>
        <w:tab w:val="left" w:pos="-2836"/>
        <w:tab w:val="left" w:pos="-2127"/>
      </w:tabs>
      <w:spacing w:after="240"/>
      <w:jc w:val="both"/>
      <w:outlineLvl w:val="2"/>
    </w:pPr>
    <w:rPr>
      <w:rFonts w:ascii="Calibri" w:eastAsia="MS Gothic" w:hAnsi="Calibri"/>
      <w:bCs/>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eading3"/>
    <w:next w:val="Normal"/>
    <w:uiPriority w:val="99"/>
    <w:unhideWhenUsed/>
    <w:qFormat/>
    <w:pPr>
      <w:numPr>
        <w:ilvl w:val="3"/>
      </w:numPr>
      <w:outlineLvl w:val="3"/>
    </w:pPr>
    <w:rPr>
      <w:rFonts w:ascii="Trebuchet MS" w:hAnsi="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
    <w:basedOn w:val="Heading4"/>
    <w:next w:val="Normal"/>
    <w:unhideWhenUsed/>
    <w:qFormat/>
    <w:pPr>
      <w:numPr>
        <w:ilvl w:val="4"/>
      </w:numPr>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967791"/>
    <w:pPr>
      <w:keepNext/>
      <w:keepLines/>
      <w:suppressAutoHyphens w:val="0"/>
      <w:autoSpaceDN/>
      <w:spacing w:before="40" w:line="260" w:lineRule="exact"/>
      <w:ind w:left="1152" w:hanging="1152"/>
      <w:textAlignment w:val="auto"/>
      <w:outlineLvl w:val="5"/>
    </w:pPr>
    <w:rPr>
      <w:rFonts w:asciiTheme="majorHAnsi" w:eastAsiaTheme="majorEastAsia" w:hAnsiTheme="majorHAnsi" w:cstheme="majorBidi"/>
      <w:color w:val="1F3763" w:themeColor="accent1" w:themeShade="7F"/>
      <w:sz w:val="18"/>
      <w:szCs w:val="18"/>
    </w:rPr>
  </w:style>
  <w:style w:type="paragraph" w:styleId="Heading7">
    <w:name w:val="heading 7"/>
    <w:aliases w:val="Heading 7 (Do Not Use),Heading 7(unused),Legal Level 1.1.,L2 PIP,Lev 7,H7DO NOT USE,PA Appendix Major"/>
    <w:basedOn w:val="Normal"/>
    <w:next w:val="Normal"/>
    <w:qFormat/>
    <w:pPr>
      <w:numPr>
        <w:ilvl w:val="6"/>
        <w:numId w:val="1"/>
      </w:numPr>
      <w:tabs>
        <w:tab w:val="left" w:pos="-2836"/>
        <w:tab w:val="left" w:pos="-2127"/>
      </w:tabs>
      <w:spacing w:after="240"/>
      <w:jc w:val="both"/>
      <w:outlineLvl w:val="6"/>
    </w:pPr>
    <w:rPr>
      <w:rFonts w:ascii="Trebuchet MS" w:eastAsia="Cambria" w:hAnsi="Trebuchet MS"/>
      <w:szCs w:val="22"/>
    </w:rPr>
  </w:style>
  <w:style w:type="paragraph" w:styleId="Heading8">
    <w:name w:val="heading 8"/>
    <w:aliases w:val="Heading 8 (Do Not Use),Legal Level 1.1.1.,Lev 8,h8 DO NOT USE,PA Appendix Minor"/>
    <w:basedOn w:val="Normal"/>
    <w:next w:val="Normal"/>
    <w:uiPriority w:val="99"/>
    <w:qFormat/>
    <w:pPr>
      <w:numPr>
        <w:ilvl w:val="7"/>
        <w:numId w:val="1"/>
      </w:numPr>
      <w:tabs>
        <w:tab w:val="left" w:pos="-5668"/>
        <w:tab w:val="left" w:pos="-4948"/>
        <w:tab w:val="left" w:pos="-4251"/>
      </w:tabs>
      <w:spacing w:after="240"/>
      <w:jc w:val="both"/>
      <w:outlineLvl w:val="7"/>
    </w:pPr>
    <w:rPr>
      <w:rFonts w:ascii="Trebuchet MS" w:eastAsia="Cambria" w:hAnsi="Trebuchet MS"/>
      <w:szCs w:val="22"/>
    </w:rPr>
  </w:style>
  <w:style w:type="paragraph" w:styleId="Heading9">
    <w:name w:val="heading 9"/>
    <w:aliases w:val="Heading 9 (Do Not Use),Heading 9 (defunct),Legal Level 1.1.1.1.,Lev 9,h9 DO NOT USE,App Heading,Titre 10,App1"/>
    <w:basedOn w:val="Normal"/>
    <w:next w:val="Normal"/>
    <w:uiPriority w:val="99"/>
    <w:qFormat/>
    <w:pPr>
      <w:numPr>
        <w:ilvl w:val="8"/>
        <w:numId w:val="1"/>
      </w:numPr>
      <w:tabs>
        <w:tab w:val="left" w:pos="-8504"/>
        <w:tab w:val="left" w:pos="-7784"/>
        <w:tab w:val="left" w:pos="-6378"/>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styleId="Header">
    <w:name w:val="header"/>
    <w:aliases w:val="rt"/>
    <w:basedOn w:val="Normal"/>
    <w:uiPriority w:val="99"/>
    <w:pPr>
      <w:tabs>
        <w:tab w:val="center" w:pos="4320"/>
        <w:tab w:val="right" w:pos="8640"/>
      </w:tabs>
    </w:pPr>
  </w:style>
  <w:style w:type="character" w:customStyle="1" w:styleId="HeaderChar">
    <w:name w:val="Header Char"/>
    <w:aliases w:val="rt Char"/>
    <w:basedOn w:val="DefaultParagraphFont"/>
    <w:uiPriority w:val="99"/>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style>
  <w:style w:type="paragraph" w:styleId="ListParagraph">
    <w:name w:val="List Paragraph"/>
    <w:aliases w:val="Equipment,Figure_name,Numbered Indented Text,List_TIS,List Paragraph1,lp1,List Paragraph11,Ref,alpha List,Alpha List Paragraph,List Paragraph Char Char Char,List Paragraph Char Char,Use Case List Paragraph,Heading2,b1,Body Bullet"/>
    <w:basedOn w:val="Normal"/>
    <w:uiPriority w:val="34"/>
    <w:qFormat/>
    <w:pPr>
      <w:ind w:left="720"/>
    </w:p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lang w:val="en-US"/>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lang w:val="en-US"/>
    </w:rPr>
  </w:style>
  <w:style w:type="paragraph" w:styleId="NormalWeb">
    <w:name w:val="Normal (Web)"/>
    <w:basedOn w:val="Normal"/>
    <w:uiPriority w:val="99"/>
    <w:pPr>
      <w:spacing w:before="100" w:after="100"/>
    </w:pPr>
    <w:rPr>
      <w:rFonts w:ascii="Times New Roman" w:hAnsi="Times New Roman"/>
      <w:lang w:eastAsia="en-GB"/>
    </w:rPr>
  </w:style>
  <w:style w:type="paragraph" w:styleId="EndnoteText">
    <w:name w:val="endnote text"/>
    <w:basedOn w:val="Normal"/>
    <w:uiPriority w:val="99"/>
    <w:rPr>
      <w:sz w:val="20"/>
      <w:szCs w:val="20"/>
    </w:rPr>
  </w:style>
  <w:style w:type="character" w:customStyle="1" w:styleId="EndnoteTextChar">
    <w:name w:val="Endnote Text Char"/>
    <w:basedOn w:val="DefaultParagraphFont"/>
    <w:uiPriority w:val="99"/>
  </w:style>
  <w:style w:type="character" w:styleId="EndnoteReference">
    <w:name w:val="endnote reference"/>
    <w:basedOn w:val="DefaultParagraphFont"/>
    <w:uiPriority w:val="99"/>
    <w:rPr>
      <w:position w:val="0"/>
      <w:vertAlign w:val="superscript"/>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style>
  <w:style w:type="character" w:styleId="FootnoteReference">
    <w:name w:val="footnote reference"/>
    <w:basedOn w:val="DefaultParagraphFont"/>
    <w:uiPriority w:val="99"/>
    <w:rPr>
      <w:position w:val="0"/>
      <w:vertAlign w:val="superscript"/>
    </w:rPr>
  </w:style>
  <w:style w:type="paragraph" w:styleId="Revision">
    <w:name w:val="Revision"/>
    <w:uiPriority w:val="99"/>
    <w:pPr>
      <w:suppressAutoHyphens/>
    </w:pPr>
    <w:rPr>
      <w:sz w:val="24"/>
      <w:szCs w:val="24"/>
    </w:rPr>
  </w:style>
  <w:style w:type="character" w:styleId="Hyperlink">
    <w:name w:val="Hyperlink"/>
    <w:basedOn w:val="DefaultParagraphFont"/>
    <w:uiPriority w:val="99"/>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5"/>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6"/>
      </w:numPr>
      <w:tabs>
        <w:tab w:val="clear" w:pos="2127"/>
        <w:tab w:val="clear" w:pos="3119"/>
        <w:tab w:val="left" w:pos="11847"/>
        <w:tab w:val="left" w:pos="12839"/>
        <w:tab w:val="left" w:pos="13264"/>
      </w:tabs>
    </w:pPr>
  </w:style>
  <w:style w:type="character" w:customStyle="1" w:styleId="ListParagraphChar">
    <w:name w:val="List Paragraph Char"/>
    <w:aliases w:val="Equipment Char,Figure_name Char,Numbered Indented Text Char,List_TIS Char,List Paragraph1 Char,lp1 Char,List Paragraph11 Char,Ref Char,alpha List Char,Alpha List Paragraph Char,List Paragraph Char Char Char Char,Heading2 Char,b1 Char"/>
    <w:basedOn w:val="DefaultParagraphFont"/>
    <w:uiPriority w:val="34"/>
    <w:qForma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Pr>
      <w:rFonts w:ascii="Trebuchet MS" w:eastAsia="Times New Roman" w:hAnsi="Trebuchet MS"/>
      <w:b/>
      <w:caps/>
      <w:sz w:val="22"/>
      <w:szCs w:val="2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9"/>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uiPriority w:val="9"/>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uiPriority w:val="99"/>
    <w:pPr>
      <w:numPr>
        <w:numId w:val="7"/>
      </w:numPr>
      <w:tabs>
        <w:tab w:val="left" w:pos="-2880"/>
        <w:tab w:val="left" w:pos="-216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uiPriority w:val="9"/>
    <w:rPr>
      <w:rFonts w:ascii="Trebuchet MS" w:eastAsia="Cambria" w:hAnsi="Trebuchet MS" w:cs="Times New Roman"/>
      <w:sz w:val="24"/>
      <w:szCs w:val="22"/>
    </w:rPr>
  </w:style>
  <w:style w:type="character" w:customStyle="1" w:styleId="Heading8Char">
    <w:name w:val="Heading 8 Char"/>
    <w:basedOn w:val="DefaultParagraphFont"/>
    <w:uiPriority w:val="9"/>
    <w:rPr>
      <w:rFonts w:ascii="Trebuchet MS" w:eastAsia="Cambria" w:hAnsi="Trebuchet MS" w:cs="Times New Roman"/>
      <w:sz w:val="24"/>
      <w:szCs w:val="22"/>
    </w:rPr>
  </w:style>
  <w:style w:type="character" w:customStyle="1" w:styleId="Heading9Char">
    <w:name w:val="Heading 9 Char"/>
    <w:basedOn w:val="DefaultParagraphFont"/>
    <w:uiPriority w:val="9"/>
    <w:rPr>
      <w:rFonts w:ascii="Trebuchet MS" w:eastAsia="Cambria" w:hAnsi="Trebuchet MS" w:cs="Times New Roman"/>
      <w:sz w:val="24"/>
      <w:szCs w:val="22"/>
    </w:rPr>
  </w:style>
  <w:style w:type="character" w:styleId="PageNumber">
    <w:name w:val="page number"/>
    <w:basedOn w:val="DefaultParagraphFont"/>
    <w:uiPriority w:val="99"/>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7">
    <w:name w:val="LFO7"/>
    <w:basedOn w:val="NoList"/>
    <w:pPr>
      <w:numPr>
        <w:numId w:val="5"/>
      </w:numPr>
    </w:pPr>
  </w:style>
  <w:style w:type="numbering" w:customStyle="1" w:styleId="LFO16">
    <w:name w:val="LFO16"/>
    <w:basedOn w:val="NoList"/>
    <w:pPr>
      <w:numPr>
        <w:numId w:val="6"/>
      </w:numPr>
    </w:pPr>
  </w:style>
  <w:style w:type="numbering" w:customStyle="1" w:styleId="LFO36">
    <w:name w:val="LFO36"/>
    <w:basedOn w:val="NoList"/>
    <w:pPr>
      <w:numPr>
        <w:numId w:val="7"/>
      </w:numPr>
    </w:pPr>
  </w:style>
  <w:style w:type="character" w:styleId="UnresolvedMention">
    <w:name w:val="Unresolved Mention"/>
    <w:basedOn w:val="DefaultParagraphFont"/>
    <w:uiPriority w:val="99"/>
    <w:semiHidden/>
    <w:unhideWhenUsed/>
    <w:rsid w:val="00250795"/>
    <w:rPr>
      <w:color w:val="605E5C"/>
      <w:shd w:val="clear" w:color="auto" w:fill="E1DFDD"/>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967791"/>
    <w:rPr>
      <w:rFonts w:asciiTheme="majorHAnsi" w:eastAsiaTheme="majorEastAsia" w:hAnsiTheme="majorHAnsi" w:cstheme="majorBidi"/>
      <w:color w:val="1F3763" w:themeColor="accent1" w:themeShade="7F"/>
      <w:sz w:val="18"/>
      <w:szCs w:val="18"/>
    </w:rPr>
  </w:style>
  <w:style w:type="paragraph" w:customStyle="1" w:styleId="DXCHeading1">
    <w:name w:val="DXC Heading 1"/>
    <w:next w:val="DXCBodyText"/>
    <w:qFormat/>
    <w:rsid w:val="00967791"/>
    <w:pPr>
      <w:keepNext/>
      <w:tabs>
        <w:tab w:val="left" w:pos="720"/>
      </w:tabs>
      <w:autoSpaceDN/>
      <w:spacing w:after="120" w:line="440" w:lineRule="atLeast"/>
      <w:textAlignment w:val="auto"/>
      <w:outlineLvl w:val="0"/>
    </w:pPr>
    <w:rPr>
      <w:rFonts w:asciiTheme="minorHAnsi" w:eastAsiaTheme="minorHAnsi" w:hAnsiTheme="minorHAnsi" w:cstheme="minorBidi"/>
      <w:b/>
      <w:caps/>
      <w:color w:val="44546A" w:themeColor="text2"/>
      <w:sz w:val="22"/>
      <w:szCs w:val="32"/>
    </w:rPr>
  </w:style>
  <w:style w:type="paragraph" w:customStyle="1" w:styleId="DXCBodyText">
    <w:name w:val="DXC Body Text"/>
    <w:qFormat/>
    <w:rsid w:val="00967791"/>
    <w:pPr>
      <w:autoSpaceDN/>
      <w:spacing w:after="120"/>
      <w:textAlignment w:val="auto"/>
    </w:pPr>
    <w:rPr>
      <w:rFonts w:asciiTheme="minorHAnsi" w:eastAsiaTheme="minorHAnsi" w:hAnsiTheme="minorHAnsi" w:cstheme="minorBidi"/>
      <w:sz w:val="22"/>
      <w:szCs w:val="18"/>
    </w:rPr>
  </w:style>
  <w:style w:type="paragraph" w:customStyle="1" w:styleId="DXCSectionIntro">
    <w:name w:val="DXC Section Intro"/>
    <w:next w:val="DXCBodyText"/>
    <w:qFormat/>
    <w:rsid w:val="00967791"/>
    <w:pPr>
      <w:autoSpaceDN/>
      <w:spacing w:after="160" w:line="320" w:lineRule="atLeast"/>
      <w:textAlignment w:val="auto"/>
    </w:pPr>
    <w:rPr>
      <w:rFonts w:asciiTheme="minorHAnsi" w:eastAsiaTheme="minorHAnsi" w:hAnsiTheme="minorHAnsi" w:cstheme="minorBidi"/>
      <w:sz w:val="25"/>
      <w:szCs w:val="24"/>
    </w:rPr>
  </w:style>
  <w:style w:type="table" w:styleId="TableGrid">
    <w:name w:val="Table Grid"/>
    <w:aliases w:val="DXC Table Grid,checklist,new tab,Equifax table,Header Table,Format for the table,Header Table Grid,KP Style,GCP-Table Grid,Report Table Grid,Deloitte,Smart Text Table,1E Table,Bordure,Bordure1,Bordure2,Infosys Table Style,TMS"/>
    <w:basedOn w:val="TableNormal"/>
    <w:uiPriority w:val="59"/>
    <w:rsid w:val="00967791"/>
    <w:pPr>
      <w:autoSpaceDN/>
      <w:textAlignment w:val="auto"/>
    </w:pPr>
    <w:rPr>
      <w:rFonts w:asciiTheme="minorHAnsi" w:eastAsiaTheme="minorHAnsi" w:hAnsiTheme="minorHAnsi" w:cstheme="minorBidi"/>
      <w:sz w:val="18"/>
      <w:lang w:val="en-US"/>
    </w:rPr>
    <w:tblPr>
      <w:tblStyleRowBandSize w:val="1"/>
      <w:tblBorders>
        <w:top w:val="single" w:sz="4" w:space="0" w:color="auto"/>
        <w:bottom w:val="single" w:sz="4" w:space="0" w:color="auto"/>
        <w:insideH w:val="single" w:sz="4" w:space="0" w:color="auto"/>
      </w:tblBorders>
      <w:tblCellMar>
        <w:top w:w="29" w:type="dxa"/>
        <w:left w:w="58" w:type="dxa"/>
        <w:bottom w:w="29" w:type="dxa"/>
        <w:right w:w="29" w:type="dxa"/>
      </w:tblCellMar>
    </w:tblPr>
    <w:tblStylePr w:type="firstRow">
      <w:rPr>
        <w:rFonts w:ascii="Arial" w:hAnsi="Arial"/>
        <w:b/>
        <w:bCs/>
        <w:i w:val="0"/>
        <w:iCs w:val="0"/>
        <w:sz w:val="18"/>
      </w:rPr>
      <w:tblPr/>
      <w:tcPr>
        <w:tcBorders>
          <w:top w:val="nil"/>
          <w:left w:val="nil"/>
          <w:bottom w:val="nil"/>
          <w:right w:val="nil"/>
          <w:insideH w:val="nil"/>
          <w:insideV w:val="nil"/>
          <w:tl2br w:val="nil"/>
          <w:tr2bl w:val="nil"/>
        </w:tcBorders>
      </w:tcPr>
    </w:tblStylePr>
    <w:tblStylePr w:type="band1Horz">
      <w:tblPr/>
      <w:tcPr>
        <w:shd w:val="clear" w:color="auto" w:fill="A5A5A5" w:themeFill="accent3"/>
      </w:tcPr>
    </w:tblStylePr>
  </w:style>
  <w:style w:type="paragraph" w:customStyle="1" w:styleId="DXCCaptionTitle">
    <w:name w:val="DXC Caption Title"/>
    <w:basedOn w:val="BodyText"/>
    <w:next w:val="DXCBodyText"/>
    <w:qFormat/>
    <w:rsid w:val="00967791"/>
    <w:pPr>
      <w:spacing w:before="60" w:line="260" w:lineRule="atLeast"/>
      <w:jc w:val="center"/>
    </w:pPr>
    <w:rPr>
      <w:bCs/>
      <w:color w:val="767171" w:themeColor="background2" w:themeShade="80"/>
      <w:sz w:val="22"/>
      <w:szCs w:val="16"/>
    </w:rPr>
  </w:style>
  <w:style w:type="character" w:styleId="FollowedHyperlink">
    <w:name w:val="FollowedHyperlink"/>
    <w:basedOn w:val="DefaultParagraphFont"/>
    <w:uiPriority w:val="99"/>
    <w:semiHidden/>
    <w:rsid w:val="00967791"/>
    <w:rPr>
      <w:color w:val="auto"/>
      <w:u w:val="single"/>
      <w:lang w:val="en-GB"/>
    </w:rPr>
  </w:style>
  <w:style w:type="paragraph" w:customStyle="1" w:styleId="DXCLegal">
    <w:name w:val="DXC Legal"/>
    <w:link w:val="DXCLegalChar"/>
    <w:qFormat/>
    <w:rsid w:val="00967791"/>
    <w:pPr>
      <w:tabs>
        <w:tab w:val="right" w:pos="6912"/>
      </w:tabs>
      <w:autoSpaceDN/>
      <w:spacing w:after="120" w:line="180" w:lineRule="atLeast"/>
      <w:textAlignment w:val="auto"/>
    </w:pPr>
    <w:rPr>
      <w:rFonts w:asciiTheme="minorHAnsi" w:eastAsiaTheme="minorHAnsi" w:hAnsiTheme="minorHAnsi" w:cstheme="minorBidi"/>
      <w:sz w:val="14"/>
      <w:szCs w:val="14"/>
    </w:rPr>
  </w:style>
  <w:style w:type="character" w:customStyle="1" w:styleId="DXCLegalChar">
    <w:name w:val="DXC Legal Char"/>
    <w:basedOn w:val="DefaultParagraphFont"/>
    <w:link w:val="DXCLegal"/>
    <w:rsid w:val="00967791"/>
    <w:rPr>
      <w:rFonts w:asciiTheme="minorHAnsi" w:eastAsiaTheme="minorHAnsi" w:hAnsiTheme="minorHAnsi" w:cstheme="minorBidi"/>
      <w:sz w:val="14"/>
      <w:szCs w:val="14"/>
    </w:rPr>
  </w:style>
  <w:style w:type="paragraph" w:customStyle="1" w:styleId="DXCBodyTitle">
    <w:name w:val="DXC Body Title"/>
    <w:basedOn w:val="DXCBodyText"/>
    <w:next w:val="DXCBodyText"/>
    <w:qFormat/>
    <w:rsid w:val="00967791"/>
    <w:pPr>
      <w:keepNext/>
      <w:tabs>
        <w:tab w:val="left" w:pos="432"/>
      </w:tabs>
      <w:spacing w:before="120" w:after="60"/>
      <w:outlineLvl w:val="1"/>
    </w:pPr>
    <w:rPr>
      <w:b/>
      <w:bCs/>
    </w:rPr>
  </w:style>
  <w:style w:type="paragraph" w:customStyle="1" w:styleId="DXCBullets">
    <w:name w:val="DXC Bullets"/>
    <w:basedOn w:val="DXCBodyText"/>
    <w:qFormat/>
    <w:rsid w:val="00967791"/>
    <w:pPr>
      <w:numPr>
        <w:numId w:val="15"/>
      </w:numPr>
    </w:pPr>
  </w:style>
  <w:style w:type="paragraph" w:customStyle="1" w:styleId="DXCNumbers">
    <w:name w:val="DXC Numbers"/>
    <w:basedOn w:val="DXCBodyText"/>
    <w:qFormat/>
    <w:rsid w:val="00967791"/>
    <w:pPr>
      <w:numPr>
        <w:numId w:val="16"/>
      </w:numPr>
    </w:pPr>
  </w:style>
  <w:style w:type="paragraph" w:styleId="TOC1">
    <w:name w:val="toc 1"/>
    <w:basedOn w:val="DXCBodyText"/>
    <w:qFormat/>
    <w:rsid w:val="00967791"/>
    <w:pPr>
      <w:tabs>
        <w:tab w:val="right" w:leader="dot" w:pos="9029"/>
      </w:tabs>
      <w:ind w:left="284" w:hanging="284"/>
    </w:pPr>
    <w:rPr>
      <w:sz w:val="20"/>
    </w:rPr>
  </w:style>
  <w:style w:type="paragraph" w:styleId="TOC2">
    <w:name w:val="toc 2"/>
    <w:basedOn w:val="DXCBodyText"/>
    <w:qFormat/>
    <w:rsid w:val="00967791"/>
    <w:pPr>
      <w:tabs>
        <w:tab w:val="right" w:leader="dot" w:pos="9029"/>
      </w:tabs>
      <w:ind w:left="284"/>
      <w:contextualSpacing/>
    </w:pPr>
    <w:rPr>
      <w:noProof/>
      <w:sz w:val="18"/>
    </w:rPr>
  </w:style>
  <w:style w:type="paragraph" w:styleId="TOC3">
    <w:name w:val="toc 3"/>
    <w:basedOn w:val="Normal"/>
    <w:next w:val="Normal"/>
    <w:uiPriority w:val="39"/>
    <w:qFormat/>
    <w:rsid w:val="00967791"/>
    <w:pPr>
      <w:tabs>
        <w:tab w:val="right" w:leader="dot" w:pos="9014"/>
      </w:tabs>
      <w:suppressAutoHyphens w:val="0"/>
      <w:autoSpaceDN/>
      <w:spacing w:after="120" w:line="260" w:lineRule="exact"/>
      <w:ind w:left="806"/>
      <w:textAlignment w:val="auto"/>
    </w:pPr>
    <w:rPr>
      <w:rFonts w:asciiTheme="minorHAnsi" w:eastAsiaTheme="minorHAnsi" w:hAnsiTheme="minorHAnsi" w:cstheme="minorBidi"/>
      <w:sz w:val="22"/>
      <w:szCs w:val="18"/>
    </w:rPr>
  </w:style>
  <w:style w:type="paragraph" w:styleId="TOC4">
    <w:name w:val="toc 4"/>
    <w:basedOn w:val="Normal"/>
    <w:next w:val="Normal"/>
    <w:autoRedefine/>
    <w:uiPriority w:val="39"/>
    <w:rsid w:val="00967791"/>
    <w:pPr>
      <w:tabs>
        <w:tab w:val="right" w:leader="dot" w:pos="9029"/>
      </w:tabs>
      <w:suppressAutoHyphens w:val="0"/>
      <w:autoSpaceDN/>
      <w:spacing w:after="120" w:line="260" w:lineRule="exact"/>
      <w:ind w:left="1260"/>
      <w:textAlignment w:val="auto"/>
    </w:pPr>
    <w:rPr>
      <w:rFonts w:asciiTheme="minorHAnsi" w:eastAsiaTheme="minorHAnsi" w:hAnsiTheme="minorHAnsi" w:cstheme="minorBidi"/>
      <w:noProof/>
      <w:sz w:val="22"/>
      <w:szCs w:val="22"/>
      <w:lang w:val="en-US"/>
    </w:rPr>
  </w:style>
  <w:style w:type="paragraph" w:styleId="TOC5">
    <w:name w:val="toc 5"/>
    <w:basedOn w:val="Normal"/>
    <w:next w:val="Normal"/>
    <w:autoRedefine/>
    <w:uiPriority w:val="39"/>
    <w:semiHidden/>
    <w:rsid w:val="00967791"/>
    <w:pPr>
      <w:suppressAutoHyphens w:val="0"/>
      <w:autoSpaceDN/>
      <w:spacing w:after="120" w:line="260" w:lineRule="exact"/>
      <w:ind w:left="720"/>
      <w:textAlignment w:val="auto"/>
    </w:pPr>
    <w:rPr>
      <w:rFonts w:asciiTheme="minorHAnsi" w:eastAsiaTheme="minorHAnsi" w:hAnsiTheme="minorHAnsi" w:cstheme="minorBidi"/>
      <w:sz w:val="18"/>
      <w:szCs w:val="18"/>
    </w:rPr>
  </w:style>
  <w:style w:type="paragraph" w:styleId="TOC6">
    <w:name w:val="toc 6"/>
    <w:basedOn w:val="Normal"/>
    <w:next w:val="Normal"/>
    <w:autoRedefine/>
    <w:uiPriority w:val="39"/>
    <w:semiHidden/>
    <w:rsid w:val="00967791"/>
    <w:pPr>
      <w:suppressAutoHyphens w:val="0"/>
      <w:autoSpaceDN/>
      <w:spacing w:after="120" w:line="260" w:lineRule="exact"/>
      <w:ind w:left="900"/>
      <w:textAlignment w:val="auto"/>
    </w:pPr>
    <w:rPr>
      <w:rFonts w:asciiTheme="minorHAnsi" w:eastAsiaTheme="minorHAnsi" w:hAnsiTheme="minorHAnsi" w:cstheme="minorBidi"/>
      <w:sz w:val="18"/>
      <w:szCs w:val="18"/>
    </w:rPr>
  </w:style>
  <w:style w:type="paragraph" w:styleId="TOC7">
    <w:name w:val="toc 7"/>
    <w:basedOn w:val="Normal"/>
    <w:next w:val="Normal"/>
    <w:autoRedefine/>
    <w:uiPriority w:val="39"/>
    <w:semiHidden/>
    <w:rsid w:val="00967791"/>
    <w:pPr>
      <w:suppressAutoHyphens w:val="0"/>
      <w:autoSpaceDN/>
      <w:spacing w:after="120" w:line="260" w:lineRule="exact"/>
      <w:ind w:left="1080"/>
      <w:textAlignment w:val="auto"/>
    </w:pPr>
    <w:rPr>
      <w:rFonts w:asciiTheme="minorHAnsi" w:eastAsiaTheme="minorHAnsi" w:hAnsiTheme="minorHAnsi" w:cstheme="minorBidi"/>
      <w:sz w:val="18"/>
      <w:szCs w:val="18"/>
    </w:rPr>
  </w:style>
  <w:style w:type="paragraph" w:styleId="TOC8">
    <w:name w:val="toc 8"/>
    <w:basedOn w:val="Normal"/>
    <w:next w:val="Normal"/>
    <w:autoRedefine/>
    <w:uiPriority w:val="39"/>
    <w:semiHidden/>
    <w:rsid w:val="00967791"/>
    <w:pPr>
      <w:suppressAutoHyphens w:val="0"/>
      <w:autoSpaceDN/>
      <w:spacing w:after="120" w:line="260" w:lineRule="exact"/>
      <w:ind w:left="1260"/>
      <w:textAlignment w:val="auto"/>
    </w:pPr>
    <w:rPr>
      <w:rFonts w:asciiTheme="minorHAnsi" w:eastAsiaTheme="minorHAnsi" w:hAnsiTheme="minorHAnsi" w:cstheme="minorBidi"/>
      <w:sz w:val="18"/>
      <w:szCs w:val="18"/>
    </w:rPr>
  </w:style>
  <w:style w:type="paragraph" w:styleId="TOC9">
    <w:name w:val="toc 9"/>
    <w:basedOn w:val="Normal"/>
    <w:next w:val="Normal"/>
    <w:autoRedefine/>
    <w:uiPriority w:val="39"/>
    <w:semiHidden/>
    <w:rsid w:val="00967791"/>
    <w:pPr>
      <w:suppressAutoHyphens w:val="0"/>
      <w:autoSpaceDN/>
      <w:spacing w:after="120" w:line="260" w:lineRule="exact"/>
      <w:ind w:left="1440"/>
      <w:textAlignment w:val="auto"/>
    </w:pPr>
    <w:rPr>
      <w:rFonts w:asciiTheme="minorHAnsi" w:eastAsiaTheme="minorHAnsi" w:hAnsiTheme="minorHAnsi" w:cstheme="minorBidi"/>
      <w:sz w:val="18"/>
      <w:szCs w:val="18"/>
    </w:rPr>
  </w:style>
  <w:style w:type="paragraph" w:customStyle="1" w:styleId="DXCTOCheading">
    <w:name w:val="DXC TOC heading"/>
    <w:basedOn w:val="DXCBodyText"/>
    <w:qFormat/>
    <w:rsid w:val="00967791"/>
    <w:pPr>
      <w:spacing w:after="200" w:line="400" w:lineRule="atLeast"/>
    </w:pPr>
    <w:rPr>
      <w:b/>
      <w:color w:val="44546A" w:themeColor="text2"/>
      <w:sz w:val="36"/>
      <w:szCs w:val="32"/>
    </w:rPr>
  </w:style>
  <w:style w:type="paragraph" w:customStyle="1" w:styleId="DXCCalloutHeading">
    <w:name w:val="DXC CalloutHeading"/>
    <w:semiHidden/>
    <w:qFormat/>
    <w:rsid w:val="00967791"/>
    <w:pPr>
      <w:autoSpaceDN/>
      <w:spacing w:after="120" w:line="260" w:lineRule="exact"/>
      <w:textAlignment w:val="auto"/>
    </w:pPr>
    <w:rPr>
      <w:rFonts w:ascii="Arial" w:eastAsia="Times New Roman" w:hAnsi="Arial" w:cs="Arial"/>
      <w:color w:val="44546A" w:themeColor="text2"/>
      <w:sz w:val="23"/>
      <w:szCs w:val="22"/>
    </w:rPr>
  </w:style>
  <w:style w:type="paragraph" w:customStyle="1" w:styleId="CalloutText">
    <w:name w:val="*CalloutText"/>
    <w:basedOn w:val="DXCCalloutHeading"/>
    <w:semiHidden/>
    <w:rsid w:val="00967791"/>
    <w:pPr>
      <w:spacing w:line="240" w:lineRule="auto"/>
    </w:pPr>
    <w:rPr>
      <w:rFonts w:eastAsia="PMingLiU"/>
      <w:sz w:val="20"/>
      <w:szCs w:val="20"/>
    </w:rPr>
  </w:style>
  <w:style w:type="paragraph" w:customStyle="1" w:styleId="DXCGraphic">
    <w:name w:val="DXC Graphic"/>
    <w:basedOn w:val="DXCBodyText"/>
    <w:qFormat/>
    <w:rsid w:val="00967791"/>
    <w:pPr>
      <w:spacing w:before="260"/>
    </w:pPr>
  </w:style>
  <w:style w:type="table" w:customStyle="1" w:styleId="DXCAlternateShade">
    <w:name w:val="DXC Alternate Shade"/>
    <w:basedOn w:val="TableNormal"/>
    <w:uiPriority w:val="99"/>
    <w:rsid w:val="00967791"/>
    <w:pPr>
      <w:autoSpaceDN/>
      <w:textAlignment w:val="auto"/>
    </w:pPr>
    <w:rPr>
      <w:rFonts w:asciiTheme="minorHAnsi" w:eastAsiaTheme="minorHAnsi" w:hAnsiTheme="minorHAnsi" w:cstheme="minorBidi"/>
      <w:sz w:val="18"/>
      <w:szCs w:val="22"/>
      <w:lang w:val="en-US"/>
    </w:rPr>
    <w:tblPr>
      <w:tblStyleRowBandSize w:val="1"/>
      <w:tblStyleColBandSize w:val="1"/>
      <w:tblBorders>
        <w:bottom w:val="single" w:sz="4" w:space="0" w:color="auto"/>
      </w:tblBorders>
    </w:tblPr>
    <w:tblStylePr w:type="firstRow">
      <w:rPr>
        <w:rFonts w:ascii="Arial" w:hAnsi="Arial"/>
        <w:b/>
        <w:sz w:val="18"/>
      </w:rPr>
      <w:tblPr/>
      <w:tcPr>
        <w:tcBorders>
          <w:top w:val="nil"/>
          <w:bottom w:val="single" w:sz="4" w:space="0" w:color="auto"/>
        </w:tcBorders>
      </w:tcPr>
    </w:tblStylePr>
    <w:tblStylePr w:type="band1Horz">
      <w:tblPr/>
      <w:tcPr>
        <w:shd w:val="clear" w:color="auto" w:fill="E7E6E6" w:themeFill="background2"/>
      </w:tcPr>
    </w:tblStylePr>
  </w:style>
  <w:style w:type="numbering" w:customStyle="1" w:styleId="DXCbulletlst">
    <w:name w:val="DXC bullet lst"/>
    <w:uiPriority w:val="99"/>
    <w:rsid w:val="00967791"/>
    <w:pPr>
      <w:numPr>
        <w:numId w:val="17"/>
      </w:numPr>
    </w:pPr>
  </w:style>
  <w:style w:type="table" w:customStyle="1" w:styleId="DXCTable">
    <w:name w:val="DXC Table"/>
    <w:basedOn w:val="TableNormal"/>
    <w:next w:val="TableGrid"/>
    <w:uiPriority w:val="39"/>
    <w:rsid w:val="00967791"/>
    <w:pPr>
      <w:autoSpaceDN/>
      <w:textAlignment w:val="auto"/>
    </w:pPr>
    <w:rPr>
      <w:rFonts w:ascii="Arial" w:eastAsiaTheme="minorHAnsi" w:hAnsi="Arial" w:cstheme="minorBidi"/>
      <w:szCs w:val="22"/>
      <w:lang w:val="en-US"/>
    </w:rPr>
    <w:tblPr>
      <w:tblBorders>
        <w:top w:val="single" w:sz="4" w:space="0" w:color="auto"/>
        <w:bottom w:val="single" w:sz="4" w:space="0" w:color="auto"/>
        <w:insideH w:val="single" w:sz="4" w:space="0" w:color="auto"/>
      </w:tblBorders>
      <w:tblCellMar>
        <w:left w:w="72" w:type="dxa"/>
        <w:right w:w="72" w:type="dxa"/>
      </w:tblCellMar>
    </w:tblPr>
    <w:tblStylePr w:type="firstRow">
      <w:rPr>
        <w:b w:val="0"/>
        <w:i w:val="0"/>
      </w:rPr>
      <w:tblPr/>
      <w:tcPr>
        <w:tcBorders>
          <w:top w:val="nil"/>
          <w:bottom w:val="single" w:sz="4" w:space="0" w:color="auto"/>
        </w:tcBorders>
      </w:tcPr>
    </w:tblStylePr>
  </w:style>
  <w:style w:type="paragraph" w:customStyle="1" w:styleId="spacer">
    <w:name w:val="spacer"/>
    <w:qFormat/>
    <w:rsid w:val="00967791"/>
    <w:pPr>
      <w:autoSpaceDN/>
      <w:spacing w:line="120" w:lineRule="exact"/>
      <w:textAlignment w:val="auto"/>
    </w:pPr>
    <w:rPr>
      <w:rFonts w:ascii="Arial" w:eastAsia="PMingLiU" w:hAnsi="Arial"/>
      <w:color w:val="000000"/>
      <w:sz w:val="12"/>
      <w:lang w:bidi="ar-DZ"/>
    </w:rPr>
  </w:style>
  <w:style w:type="paragraph" w:customStyle="1" w:styleId="BCText">
    <w:name w:val="BCText"/>
    <w:uiPriority w:val="1"/>
    <w:semiHidden/>
    <w:qFormat/>
    <w:rsid w:val="00967791"/>
    <w:pPr>
      <w:autoSpaceDN/>
      <w:spacing w:after="160" w:line="240" w:lineRule="exact"/>
      <w:textAlignment w:val="auto"/>
    </w:pPr>
    <w:rPr>
      <w:rFonts w:ascii="Arial" w:eastAsia="PMingLiU" w:hAnsi="Arial" w:cs="Arial"/>
      <w:color w:val="231F20"/>
      <w:w w:val="105"/>
      <w:sz w:val="14"/>
    </w:rPr>
  </w:style>
  <w:style w:type="paragraph" w:customStyle="1" w:styleId="BCTextBold">
    <w:name w:val="BCTextBold"/>
    <w:uiPriority w:val="1"/>
    <w:semiHidden/>
    <w:qFormat/>
    <w:rsid w:val="00967791"/>
    <w:pPr>
      <w:widowControl w:val="0"/>
      <w:autoSpaceDE w:val="0"/>
      <w:spacing w:after="120" w:line="200" w:lineRule="exact"/>
      <w:textAlignment w:val="auto"/>
    </w:pPr>
    <w:rPr>
      <w:rFonts w:ascii="Arial Bold" w:eastAsia="PMingLiU" w:hAnsi="Arial Bold"/>
      <w:b/>
      <w:color w:val="44546A" w:themeColor="text2"/>
      <w:sz w:val="18"/>
    </w:rPr>
  </w:style>
  <w:style w:type="paragraph" w:customStyle="1" w:styleId="DXCHeading2">
    <w:name w:val="DXC Heading 2"/>
    <w:next w:val="DXCBodyText"/>
    <w:qFormat/>
    <w:rsid w:val="00967791"/>
    <w:pPr>
      <w:autoSpaceDN/>
      <w:spacing w:before="240" w:after="130" w:line="340" w:lineRule="exact"/>
      <w:textAlignment w:val="auto"/>
    </w:pPr>
    <w:rPr>
      <w:rFonts w:asciiTheme="minorHAnsi" w:eastAsiaTheme="minorHAnsi" w:hAnsiTheme="minorHAnsi" w:cstheme="minorBidi"/>
      <w:b/>
      <w:bCs/>
      <w:color w:val="44546A" w:themeColor="text2"/>
      <w:sz w:val="28"/>
      <w:szCs w:val="18"/>
    </w:rPr>
  </w:style>
  <w:style w:type="paragraph" w:customStyle="1" w:styleId="DXCCalloutText">
    <w:name w:val="DXC Callout Text"/>
    <w:basedOn w:val="DXCCalloutHeading"/>
    <w:semiHidden/>
    <w:qFormat/>
    <w:rsid w:val="00967791"/>
    <w:pPr>
      <w:spacing w:line="300" w:lineRule="exact"/>
    </w:pPr>
    <w:rPr>
      <w:sz w:val="24"/>
    </w:rPr>
  </w:style>
  <w:style w:type="paragraph" w:customStyle="1" w:styleId="CoverText1">
    <w:name w:val="*Cover Text 1"/>
    <w:basedOn w:val="Normal"/>
    <w:uiPriority w:val="1"/>
    <w:semiHidden/>
    <w:rsid w:val="00967791"/>
    <w:pPr>
      <w:suppressAutoHyphens w:val="0"/>
      <w:autoSpaceDN/>
      <w:spacing w:before="9120" w:after="360"/>
      <w:ind w:left="3600"/>
      <w:textAlignment w:val="auto"/>
    </w:pPr>
    <w:rPr>
      <w:rFonts w:ascii="Arial" w:eastAsia="PMingLiU" w:hAnsi="Arial"/>
      <w:b/>
      <w:color w:val="44546A" w:themeColor="text2"/>
      <w:sz w:val="48"/>
      <w:szCs w:val="44"/>
      <w:lang w:bidi="ar-DZ"/>
    </w:rPr>
  </w:style>
  <w:style w:type="paragraph" w:customStyle="1" w:styleId="CoverText2">
    <w:name w:val="*Cover Text 2"/>
    <w:basedOn w:val="Normal"/>
    <w:uiPriority w:val="1"/>
    <w:semiHidden/>
    <w:qFormat/>
    <w:rsid w:val="00967791"/>
    <w:pPr>
      <w:suppressAutoHyphens w:val="0"/>
      <w:autoSpaceDN/>
      <w:spacing w:before="120" w:after="120"/>
      <w:ind w:left="3600"/>
      <w:textAlignment w:val="auto"/>
    </w:pPr>
    <w:rPr>
      <w:rFonts w:ascii="Arial" w:eastAsia="PMingLiU" w:hAnsi="Arial"/>
      <w:color w:val="44546A" w:themeColor="text2"/>
      <w:sz w:val="40"/>
      <w:lang w:bidi="ar-DZ"/>
    </w:rPr>
  </w:style>
  <w:style w:type="paragraph" w:customStyle="1" w:styleId="Headerleft">
    <w:name w:val="Header.left"/>
    <w:qFormat/>
    <w:rsid w:val="00967791"/>
    <w:pPr>
      <w:autoSpaceDN/>
      <w:jc w:val="right"/>
      <w:textAlignment w:val="auto"/>
    </w:pPr>
    <w:rPr>
      <w:rFonts w:ascii="Arial" w:eastAsia="PMingLiU" w:hAnsi="Arial"/>
      <w:color w:val="3B3838" w:themeColor="background2" w:themeShade="40"/>
      <w:sz w:val="16"/>
      <w:lang w:bidi="ar-DZ"/>
    </w:rPr>
  </w:style>
  <w:style w:type="paragraph" w:customStyle="1" w:styleId="CoverText1white">
    <w:name w:val="*Cover Text 1_white"/>
    <w:uiPriority w:val="1"/>
    <w:semiHidden/>
    <w:qFormat/>
    <w:rsid w:val="00967791"/>
    <w:pPr>
      <w:autoSpaceDN/>
      <w:spacing w:after="360"/>
      <w:textAlignment w:val="auto"/>
    </w:pPr>
    <w:rPr>
      <w:rFonts w:ascii="Arial" w:eastAsia="PMingLiU" w:hAnsi="Arial"/>
      <w:b/>
      <w:color w:val="FFFFFF" w:themeColor="background1"/>
      <w:sz w:val="48"/>
      <w:szCs w:val="44"/>
      <w:lang w:bidi="ar-DZ"/>
    </w:rPr>
  </w:style>
  <w:style w:type="paragraph" w:customStyle="1" w:styleId="CoverText2white">
    <w:name w:val="*Cover Text 2_white"/>
    <w:uiPriority w:val="1"/>
    <w:semiHidden/>
    <w:qFormat/>
    <w:rsid w:val="00967791"/>
    <w:pPr>
      <w:autoSpaceDN/>
      <w:spacing w:after="160"/>
      <w:textAlignment w:val="auto"/>
    </w:pPr>
    <w:rPr>
      <w:rFonts w:ascii="Arial" w:eastAsia="PMingLiU" w:hAnsi="Arial"/>
      <w:color w:val="FFFFFF" w:themeColor="background1"/>
      <w:sz w:val="40"/>
      <w:szCs w:val="24"/>
      <w:lang w:bidi="ar-DZ"/>
    </w:rPr>
  </w:style>
  <w:style w:type="paragraph" w:customStyle="1" w:styleId="Logocover">
    <w:name w:val="Logo_cover"/>
    <w:basedOn w:val="Normal"/>
    <w:semiHidden/>
    <w:qFormat/>
    <w:rsid w:val="00967791"/>
    <w:pPr>
      <w:tabs>
        <w:tab w:val="right" w:pos="8856"/>
      </w:tabs>
      <w:suppressAutoHyphens w:val="0"/>
      <w:autoSpaceDN/>
      <w:spacing w:after="120"/>
      <w:textAlignment w:val="auto"/>
    </w:pPr>
    <w:rPr>
      <w:rFonts w:ascii="Arial" w:eastAsia="PMingLiU" w:hAnsi="Arial"/>
      <w:noProof/>
      <w:sz w:val="18"/>
      <w:szCs w:val="18"/>
      <w:lang w:bidi="ar-DZ"/>
    </w:rPr>
  </w:style>
  <w:style w:type="paragraph" w:customStyle="1" w:styleId="CoverText1white30">
    <w:name w:val="*Cover Text 1_white30"/>
    <w:basedOn w:val="CoverText1white"/>
    <w:uiPriority w:val="1"/>
    <w:semiHidden/>
    <w:qFormat/>
    <w:rsid w:val="00967791"/>
    <w:rPr>
      <w:sz w:val="60"/>
    </w:rPr>
  </w:style>
  <w:style w:type="paragraph" w:customStyle="1" w:styleId="CoverText2white20">
    <w:name w:val="*Cover Text 2_white20"/>
    <w:uiPriority w:val="1"/>
    <w:semiHidden/>
    <w:qFormat/>
    <w:rsid w:val="00967791"/>
    <w:pPr>
      <w:autoSpaceDN/>
      <w:spacing w:before="120" w:after="360"/>
      <w:textAlignment w:val="auto"/>
    </w:pPr>
    <w:rPr>
      <w:rFonts w:ascii="Arial" w:eastAsia="PMingLiU" w:hAnsi="Arial"/>
      <w:color w:val="FFFFFF" w:themeColor="background1"/>
      <w:sz w:val="40"/>
      <w:szCs w:val="24"/>
      <w:lang w:bidi="ar-DZ"/>
    </w:rPr>
  </w:style>
  <w:style w:type="paragraph" w:customStyle="1" w:styleId="CoverText220purple">
    <w:name w:val="*Cover Text 2_20 purple"/>
    <w:uiPriority w:val="1"/>
    <w:semiHidden/>
    <w:qFormat/>
    <w:rsid w:val="00967791"/>
    <w:pPr>
      <w:autoSpaceDN/>
      <w:spacing w:after="160"/>
      <w:textAlignment w:val="auto"/>
    </w:pPr>
    <w:rPr>
      <w:rFonts w:ascii="Arial" w:eastAsia="PMingLiU" w:hAnsi="Arial"/>
      <w:color w:val="44546A" w:themeColor="text2"/>
      <w:sz w:val="40"/>
      <w:szCs w:val="24"/>
      <w:lang w:bidi="ar-DZ"/>
    </w:rPr>
  </w:style>
  <w:style w:type="paragraph" w:customStyle="1" w:styleId="BioName">
    <w:name w:val="Bio Name"/>
    <w:basedOn w:val="Normal"/>
    <w:uiPriority w:val="9"/>
    <w:semiHidden/>
    <w:qFormat/>
    <w:rsid w:val="00967791"/>
    <w:pPr>
      <w:suppressAutoHyphens w:val="0"/>
      <w:autoSpaceDN/>
      <w:spacing w:after="120" w:line="260" w:lineRule="exact"/>
      <w:textAlignment w:val="auto"/>
    </w:pPr>
    <w:rPr>
      <w:rFonts w:asciiTheme="minorHAnsi" w:eastAsiaTheme="minorHAnsi" w:hAnsiTheme="minorHAnsi" w:cstheme="minorBidi"/>
      <w:b/>
      <w:color w:val="44546A" w:themeColor="text2"/>
      <w:sz w:val="48"/>
      <w:szCs w:val="48"/>
    </w:rPr>
  </w:style>
  <w:style w:type="paragraph" w:customStyle="1" w:styleId="BioTitle">
    <w:name w:val="Bio Title"/>
    <w:basedOn w:val="Normal"/>
    <w:uiPriority w:val="9"/>
    <w:semiHidden/>
    <w:qFormat/>
    <w:rsid w:val="00967791"/>
    <w:pPr>
      <w:suppressAutoHyphens w:val="0"/>
      <w:autoSpaceDN/>
      <w:spacing w:after="120" w:line="260" w:lineRule="exact"/>
      <w:textAlignment w:val="auto"/>
    </w:pPr>
    <w:rPr>
      <w:rFonts w:asciiTheme="minorHAnsi" w:eastAsiaTheme="minorHAnsi" w:hAnsiTheme="minorHAnsi" w:cstheme="minorBidi"/>
      <w:b/>
      <w:sz w:val="18"/>
      <w:szCs w:val="18"/>
    </w:rPr>
  </w:style>
  <w:style w:type="paragraph" w:styleId="BodyText">
    <w:name w:val="Body Text"/>
    <w:link w:val="BodyTextChar"/>
    <w:qFormat/>
    <w:rsid w:val="00967791"/>
    <w:pPr>
      <w:autoSpaceDN/>
      <w:spacing w:after="180" w:line="260" w:lineRule="exact"/>
      <w:textAlignment w:val="auto"/>
    </w:pPr>
    <w:rPr>
      <w:rFonts w:ascii="Arial" w:eastAsia="PMingLiU" w:hAnsi="Arial"/>
      <w:color w:val="000000"/>
      <w:sz w:val="18"/>
      <w:lang w:bidi="ar-DZ"/>
    </w:rPr>
  </w:style>
  <w:style w:type="character" w:customStyle="1" w:styleId="BodyTextChar">
    <w:name w:val="Body Text Char"/>
    <w:basedOn w:val="DefaultParagraphFont"/>
    <w:link w:val="BodyText"/>
    <w:rsid w:val="00967791"/>
    <w:rPr>
      <w:rFonts w:ascii="Arial" w:eastAsia="PMingLiU" w:hAnsi="Arial"/>
      <w:color w:val="000000"/>
      <w:sz w:val="18"/>
      <w:lang w:bidi="ar-DZ"/>
    </w:rPr>
  </w:style>
  <w:style w:type="paragraph" w:customStyle="1" w:styleId="DXCTableHD">
    <w:name w:val="DXC Table HD"/>
    <w:qFormat/>
    <w:rsid w:val="00967791"/>
    <w:pPr>
      <w:keepNext/>
      <w:shd w:val="clear" w:color="auto" w:fill="44546A" w:themeFill="text2"/>
      <w:autoSpaceDN/>
      <w:spacing w:before="40" w:after="40"/>
      <w:textAlignment w:val="auto"/>
    </w:pPr>
    <w:rPr>
      <w:rFonts w:ascii="Arial" w:eastAsiaTheme="minorHAnsi" w:hAnsi="Arial" w:cstheme="minorBidi"/>
      <w:b/>
      <w:color w:val="FFFFFF" w:themeColor="background1"/>
      <w:sz w:val="22"/>
      <w:szCs w:val="18"/>
    </w:rPr>
  </w:style>
  <w:style w:type="paragraph" w:customStyle="1" w:styleId="DXCTableText">
    <w:name w:val="DXC Table Text"/>
    <w:qFormat/>
    <w:rsid w:val="00967791"/>
    <w:pPr>
      <w:autoSpaceDN/>
      <w:spacing w:before="40" w:after="40" w:line="280" w:lineRule="exact"/>
      <w:textAlignment w:val="auto"/>
    </w:pPr>
    <w:rPr>
      <w:rFonts w:ascii="Arial" w:eastAsiaTheme="minorHAnsi" w:hAnsi="Arial" w:cstheme="minorBidi"/>
      <w:szCs w:val="18"/>
    </w:rPr>
  </w:style>
  <w:style w:type="paragraph" w:customStyle="1" w:styleId="Footerright">
    <w:name w:val="Footer right"/>
    <w:basedOn w:val="Footer"/>
    <w:qFormat/>
    <w:rsid w:val="00967791"/>
    <w:pPr>
      <w:tabs>
        <w:tab w:val="clear" w:pos="4320"/>
        <w:tab w:val="clear" w:pos="8640"/>
        <w:tab w:val="right" w:pos="6840"/>
      </w:tabs>
      <w:suppressAutoHyphens w:val="0"/>
      <w:autoSpaceDN/>
      <w:spacing w:line="200" w:lineRule="atLeast"/>
      <w:ind w:left="-3600"/>
      <w:jc w:val="right"/>
      <w:textAlignment w:val="auto"/>
    </w:pPr>
    <w:rPr>
      <w:rFonts w:ascii="Arial" w:eastAsiaTheme="minorHAnsi" w:hAnsi="Arial" w:cstheme="minorBidi"/>
      <w:bCs/>
      <w:noProof/>
      <w:sz w:val="16"/>
      <w:szCs w:val="16"/>
    </w:rPr>
  </w:style>
  <w:style w:type="paragraph" w:customStyle="1" w:styleId="BCDXCpurpleheadBold">
    <w:name w:val="BC DXC_purple head_Bold"/>
    <w:uiPriority w:val="1"/>
    <w:semiHidden/>
    <w:qFormat/>
    <w:rsid w:val="00967791"/>
    <w:pPr>
      <w:autoSpaceDN/>
      <w:spacing w:after="120" w:line="320" w:lineRule="atLeast"/>
      <w:textAlignment w:val="auto"/>
    </w:pPr>
    <w:rPr>
      <w:rFonts w:asciiTheme="minorHAnsi" w:eastAsiaTheme="minorHAnsi" w:hAnsiTheme="minorHAnsi" w:cstheme="minorBidi"/>
      <w:b/>
      <w:color w:val="44546A" w:themeColor="text2"/>
      <w:sz w:val="28"/>
      <w:szCs w:val="24"/>
    </w:rPr>
  </w:style>
  <w:style w:type="paragraph" w:customStyle="1" w:styleId="BCDXCpurplehead">
    <w:name w:val="BC DXC_purple head"/>
    <w:basedOn w:val="BCDXCpurpleheadBold"/>
    <w:uiPriority w:val="1"/>
    <w:semiHidden/>
    <w:qFormat/>
    <w:rsid w:val="00967791"/>
    <w:pPr>
      <w:spacing w:before="360" w:after="0"/>
    </w:pPr>
    <w:rPr>
      <w:b w:val="0"/>
    </w:rPr>
  </w:style>
  <w:style w:type="paragraph" w:customStyle="1" w:styleId="BCHeadOne">
    <w:name w:val="BC Head One"/>
    <w:next w:val="DXCBodyText"/>
    <w:uiPriority w:val="1"/>
    <w:semiHidden/>
    <w:qFormat/>
    <w:rsid w:val="00967791"/>
    <w:pPr>
      <w:autoSpaceDN/>
      <w:spacing w:after="120" w:line="440" w:lineRule="exact"/>
      <w:textAlignment w:val="auto"/>
    </w:pPr>
    <w:rPr>
      <w:rFonts w:asciiTheme="minorHAnsi" w:eastAsiaTheme="minorHAnsi" w:hAnsiTheme="minorHAnsi" w:cstheme="minorBidi"/>
      <w:bCs/>
      <w:color w:val="44546A" w:themeColor="text2"/>
      <w:sz w:val="36"/>
      <w:szCs w:val="18"/>
    </w:rPr>
  </w:style>
  <w:style w:type="paragraph" w:customStyle="1" w:styleId="BCTextCopyright">
    <w:name w:val="BCText Copyright"/>
    <w:basedOn w:val="BCText"/>
    <w:uiPriority w:val="1"/>
    <w:semiHidden/>
    <w:qFormat/>
    <w:rsid w:val="00967791"/>
    <w:pPr>
      <w:spacing w:after="0"/>
    </w:pPr>
  </w:style>
  <w:style w:type="paragraph" w:styleId="Caption">
    <w:name w:val="caption"/>
    <w:basedOn w:val="Normal"/>
    <w:next w:val="Normal"/>
    <w:uiPriority w:val="35"/>
    <w:semiHidden/>
    <w:qFormat/>
    <w:rsid w:val="00967791"/>
    <w:pPr>
      <w:suppressAutoHyphens w:val="0"/>
      <w:autoSpaceDN/>
      <w:spacing w:after="200"/>
      <w:textAlignment w:val="auto"/>
    </w:pPr>
    <w:rPr>
      <w:rFonts w:asciiTheme="minorHAnsi" w:eastAsiaTheme="minorHAnsi" w:hAnsiTheme="minorHAnsi" w:cstheme="minorBidi"/>
      <w:b/>
      <w:bCs/>
      <w:color w:val="000000" w:themeColor="text1"/>
      <w:sz w:val="20"/>
      <w:szCs w:val="20"/>
    </w:rPr>
  </w:style>
  <w:style w:type="paragraph" w:customStyle="1" w:styleId="DXCTableBullet">
    <w:name w:val="DXC Table Bullet"/>
    <w:basedOn w:val="DXCTableText"/>
    <w:qFormat/>
    <w:rsid w:val="00967791"/>
    <w:pPr>
      <w:numPr>
        <w:numId w:val="27"/>
      </w:numPr>
      <w:ind w:left="216" w:hanging="216"/>
    </w:pPr>
  </w:style>
  <w:style w:type="paragraph" w:customStyle="1" w:styleId="DXCHeading3">
    <w:name w:val="DXC Heading 3"/>
    <w:basedOn w:val="DXCBodyText"/>
    <w:next w:val="DXCBodyText"/>
    <w:qFormat/>
    <w:rsid w:val="00967791"/>
    <w:pPr>
      <w:spacing w:before="240" w:line="340" w:lineRule="exact"/>
    </w:pPr>
    <w:rPr>
      <w:b/>
      <w:color w:val="44546A" w:themeColor="text2"/>
      <w:sz w:val="28"/>
    </w:rPr>
  </w:style>
  <w:style w:type="paragraph" w:customStyle="1" w:styleId="DXCHeading4">
    <w:name w:val="DXC Heading 4"/>
    <w:next w:val="DXCBodyText"/>
    <w:qFormat/>
    <w:rsid w:val="00967791"/>
    <w:pPr>
      <w:autoSpaceDN/>
      <w:spacing w:before="240" w:after="60" w:line="260" w:lineRule="exact"/>
      <w:textAlignment w:val="auto"/>
    </w:pPr>
    <w:rPr>
      <w:rFonts w:asciiTheme="majorHAnsi" w:eastAsiaTheme="majorEastAsia" w:hAnsiTheme="majorHAnsi" w:cstheme="majorBidi"/>
      <w:b/>
      <w:iCs/>
      <w:sz w:val="22"/>
      <w:szCs w:val="18"/>
    </w:rPr>
  </w:style>
  <w:style w:type="paragraph" w:styleId="Bibliography">
    <w:name w:val="Bibliography"/>
    <w:basedOn w:val="Normal"/>
    <w:next w:val="Normal"/>
    <w:uiPriority w:val="37"/>
    <w:semiHidden/>
    <w:rsid w:val="00967791"/>
    <w:pPr>
      <w:suppressAutoHyphens w:val="0"/>
      <w:autoSpaceDN/>
      <w:spacing w:after="120" w:line="260" w:lineRule="exact"/>
      <w:textAlignment w:val="auto"/>
    </w:pPr>
    <w:rPr>
      <w:rFonts w:asciiTheme="minorHAnsi" w:eastAsiaTheme="minorHAnsi" w:hAnsiTheme="minorHAnsi" w:cstheme="minorBidi"/>
      <w:sz w:val="18"/>
      <w:szCs w:val="18"/>
    </w:rPr>
  </w:style>
  <w:style w:type="paragraph" w:styleId="BlockText">
    <w:name w:val="Block Text"/>
    <w:basedOn w:val="Normal"/>
    <w:uiPriority w:val="99"/>
    <w:semiHidden/>
    <w:rsid w:val="00967791"/>
    <w:pPr>
      <w:pBdr>
        <w:top w:val="single" w:sz="2" w:space="10" w:color="4472C4" w:themeColor="accent1"/>
        <w:left w:val="single" w:sz="2" w:space="10" w:color="4472C4" w:themeColor="accent1"/>
        <w:bottom w:val="single" w:sz="2" w:space="10" w:color="4472C4" w:themeColor="accent1"/>
        <w:right w:val="single" w:sz="2" w:space="10" w:color="4472C4" w:themeColor="accent1"/>
      </w:pBdr>
      <w:suppressAutoHyphens w:val="0"/>
      <w:autoSpaceDN/>
      <w:spacing w:after="120" w:line="260" w:lineRule="exact"/>
      <w:ind w:left="1152" w:right="1152"/>
      <w:textAlignment w:val="auto"/>
    </w:pPr>
    <w:rPr>
      <w:rFonts w:asciiTheme="minorHAnsi" w:eastAsiaTheme="minorEastAsia" w:hAnsiTheme="minorHAnsi" w:cstheme="minorBidi"/>
      <w:i/>
      <w:iCs/>
      <w:color w:val="4472C4" w:themeColor="accent1"/>
      <w:sz w:val="18"/>
      <w:szCs w:val="18"/>
    </w:rPr>
  </w:style>
  <w:style w:type="paragraph" w:styleId="BodyText2">
    <w:name w:val="Body Text 2"/>
    <w:basedOn w:val="Normal"/>
    <w:link w:val="BodyText2Char"/>
    <w:uiPriority w:val="99"/>
    <w:semiHidden/>
    <w:rsid w:val="00967791"/>
    <w:pPr>
      <w:suppressAutoHyphens w:val="0"/>
      <w:autoSpaceDN/>
      <w:spacing w:after="120" w:line="480" w:lineRule="auto"/>
      <w:textAlignment w:val="auto"/>
    </w:pPr>
    <w:rPr>
      <w:rFonts w:asciiTheme="minorHAnsi" w:eastAsiaTheme="minorHAnsi" w:hAnsiTheme="minorHAnsi" w:cstheme="minorBidi"/>
      <w:sz w:val="18"/>
      <w:szCs w:val="18"/>
    </w:rPr>
  </w:style>
  <w:style w:type="character" w:customStyle="1" w:styleId="BodyText2Char">
    <w:name w:val="Body Text 2 Char"/>
    <w:basedOn w:val="DefaultParagraphFont"/>
    <w:link w:val="BodyText2"/>
    <w:uiPriority w:val="99"/>
    <w:semiHidden/>
    <w:rsid w:val="00967791"/>
    <w:rPr>
      <w:rFonts w:asciiTheme="minorHAnsi" w:eastAsiaTheme="minorHAnsi" w:hAnsiTheme="minorHAnsi" w:cstheme="minorBidi"/>
      <w:sz w:val="18"/>
      <w:szCs w:val="18"/>
    </w:rPr>
  </w:style>
  <w:style w:type="paragraph" w:styleId="BodyText3">
    <w:name w:val="Body Text 3"/>
    <w:basedOn w:val="Normal"/>
    <w:link w:val="BodyText3Char"/>
    <w:uiPriority w:val="99"/>
    <w:semiHidden/>
    <w:rsid w:val="00967791"/>
    <w:pPr>
      <w:suppressAutoHyphens w:val="0"/>
      <w:autoSpaceDN/>
      <w:spacing w:after="120" w:line="260" w:lineRule="exact"/>
      <w:textAlignment w:val="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967791"/>
    <w:rPr>
      <w:rFonts w:asciiTheme="minorHAnsi" w:eastAsiaTheme="minorHAnsi" w:hAnsiTheme="minorHAnsi" w:cstheme="minorBidi"/>
      <w:sz w:val="16"/>
      <w:szCs w:val="16"/>
    </w:rPr>
  </w:style>
  <w:style w:type="paragraph" w:styleId="BodyTextFirstIndent">
    <w:name w:val="Body Text First Indent"/>
    <w:basedOn w:val="BodyText"/>
    <w:link w:val="BodyTextFirstIndentChar"/>
    <w:uiPriority w:val="99"/>
    <w:semiHidden/>
    <w:rsid w:val="00967791"/>
    <w:pPr>
      <w:spacing w:after="120"/>
      <w:ind w:firstLine="360"/>
    </w:pPr>
    <w:rPr>
      <w:rFonts w:asciiTheme="minorHAnsi" w:eastAsiaTheme="minorHAnsi" w:hAnsiTheme="minorHAnsi" w:cstheme="minorBidi"/>
      <w:color w:val="auto"/>
      <w:szCs w:val="18"/>
      <w:lang w:bidi="ar-SA"/>
    </w:rPr>
  </w:style>
  <w:style w:type="character" w:customStyle="1" w:styleId="BodyTextFirstIndentChar">
    <w:name w:val="Body Text First Indent Char"/>
    <w:basedOn w:val="BodyTextChar"/>
    <w:link w:val="BodyTextFirstIndent"/>
    <w:uiPriority w:val="99"/>
    <w:semiHidden/>
    <w:rsid w:val="00967791"/>
    <w:rPr>
      <w:rFonts w:asciiTheme="minorHAnsi" w:eastAsiaTheme="minorHAnsi" w:hAnsiTheme="minorHAnsi" w:cstheme="minorBidi"/>
      <w:color w:val="000000"/>
      <w:sz w:val="18"/>
      <w:szCs w:val="18"/>
      <w:lang w:bidi="ar-DZ"/>
    </w:rPr>
  </w:style>
  <w:style w:type="paragraph" w:styleId="BodyTextIndent">
    <w:name w:val="Body Text Indent"/>
    <w:basedOn w:val="Normal"/>
    <w:link w:val="BodyTextIndentChar"/>
    <w:uiPriority w:val="99"/>
    <w:semiHidden/>
    <w:rsid w:val="00967791"/>
    <w:pPr>
      <w:suppressAutoHyphens w:val="0"/>
      <w:autoSpaceDN/>
      <w:spacing w:after="120" w:line="260" w:lineRule="exact"/>
      <w:ind w:left="360"/>
      <w:textAlignment w:val="auto"/>
    </w:pPr>
    <w:rPr>
      <w:rFonts w:asciiTheme="minorHAnsi" w:eastAsiaTheme="minorHAnsi" w:hAnsiTheme="minorHAnsi" w:cstheme="minorBidi"/>
      <w:sz w:val="18"/>
      <w:szCs w:val="18"/>
    </w:rPr>
  </w:style>
  <w:style w:type="character" w:customStyle="1" w:styleId="BodyTextIndentChar">
    <w:name w:val="Body Text Indent Char"/>
    <w:basedOn w:val="DefaultParagraphFont"/>
    <w:link w:val="BodyTextIndent"/>
    <w:uiPriority w:val="99"/>
    <w:semiHidden/>
    <w:rsid w:val="00967791"/>
    <w:rPr>
      <w:rFonts w:asciiTheme="minorHAnsi" w:eastAsiaTheme="minorHAnsi" w:hAnsiTheme="minorHAnsi" w:cstheme="minorBidi"/>
      <w:sz w:val="18"/>
      <w:szCs w:val="18"/>
    </w:rPr>
  </w:style>
  <w:style w:type="paragraph" w:styleId="BodyTextFirstIndent2">
    <w:name w:val="Body Text First Indent 2"/>
    <w:basedOn w:val="BodyTextIndent"/>
    <w:link w:val="BodyTextFirstIndent2Char"/>
    <w:uiPriority w:val="99"/>
    <w:semiHidden/>
    <w:rsid w:val="00967791"/>
    <w:pPr>
      <w:ind w:firstLine="360"/>
    </w:pPr>
  </w:style>
  <w:style w:type="character" w:customStyle="1" w:styleId="BodyTextFirstIndent2Char">
    <w:name w:val="Body Text First Indent 2 Char"/>
    <w:basedOn w:val="BodyTextIndentChar"/>
    <w:link w:val="BodyTextFirstIndent2"/>
    <w:uiPriority w:val="99"/>
    <w:semiHidden/>
    <w:rsid w:val="00967791"/>
    <w:rPr>
      <w:rFonts w:asciiTheme="minorHAnsi" w:eastAsiaTheme="minorHAnsi" w:hAnsiTheme="minorHAnsi" w:cstheme="minorBidi"/>
      <w:sz w:val="18"/>
      <w:szCs w:val="18"/>
    </w:rPr>
  </w:style>
  <w:style w:type="paragraph" w:styleId="BodyTextIndent2">
    <w:name w:val="Body Text Indent 2"/>
    <w:basedOn w:val="Normal"/>
    <w:link w:val="BodyTextIndent2Char"/>
    <w:uiPriority w:val="99"/>
    <w:semiHidden/>
    <w:rsid w:val="00967791"/>
    <w:pPr>
      <w:suppressAutoHyphens w:val="0"/>
      <w:autoSpaceDN/>
      <w:spacing w:after="120" w:line="480" w:lineRule="auto"/>
      <w:ind w:left="360"/>
      <w:textAlignment w:val="auto"/>
    </w:pPr>
    <w:rPr>
      <w:rFonts w:asciiTheme="minorHAnsi" w:eastAsiaTheme="minorHAnsi" w:hAnsiTheme="minorHAnsi" w:cstheme="minorBidi"/>
      <w:sz w:val="18"/>
      <w:szCs w:val="18"/>
    </w:rPr>
  </w:style>
  <w:style w:type="character" w:customStyle="1" w:styleId="BodyTextIndent2Char">
    <w:name w:val="Body Text Indent 2 Char"/>
    <w:basedOn w:val="DefaultParagraphFont"/>
    <w:link w:val="BodyTextIndent2"/>
    <w:uiPriority w:val="99"/>
    <w:semiHidden/>
    <w:rsid w:val="00967791"/>
    <w:rPr>
      <w:rFonts w:asciiTheme="minorHAnsi" w:eastAsiaTheme="minorHAnsi" w:hAnsiTheme="minorHAnsi" w:cstheme="minorBidi"/>
      <w:sz w:val="18"/>
      <w:szCs w:val="18"/>
    </w:rPr>
  </w:style>
  <w:style w:type="paragraph" w:styleId="BodyTextIndent3">
    <w:name w:val="Body Text Indent 3"/>
    <w:basedOn w:val="Normal"/>
    <w:link w:val="BodyTextIndent3Char"/>
    <w:uiPriority w:val="99"/>
    <w:semiHidden/>
    <w:rsid w:val="00967791"/>
    <w:pPr>
      <w:suppressAutoHyphens w:val="0"/>
      <w:autoSpaceDN/>
      <w:spacing w:after="120" w:line="260" w:lineRule="exact"/>
      <w:ind w:left="360"/>
      <w:textAlignment w:val="auto"/>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967791"/>
    <w:rPr>
      <w:rFonts w:asciiTheme="minorHAnsi" w:eastAsiaTheme="minorHAnsi" w:hAnsiTheme="minorHAnsi" w:cstheme="minorBidi"/>
      <w:sz w:val="16"/>
      <w:szCs w:val="16"/>
    </w:rPr>
  </w:style>
  <w:style w:type="character" w:styleId="BookTitle">
    <w:name w:val="Book Title"/>
    <w:basedOn w:val="DefaultParagraphFont"/>
    <w:uiPriority w:val="33"/>
    <w:rsid w:val="00967791"/>
    <w:rPr>
      <w:b/>
      <w:bCs/>
      <w:i/>
      <w:iCs/>
      <w:spacing w:val="5"/>
      <w:lang w:val="en-GB"/>
    </w:rPr>
  </w:style>
  <w:style w:type="paragraph" w:styleId="Closing">
    <w:name w:val="Closing"/>
    <w:basedOn w:val="Normal"/>
    <w:link w:val="ClosingChar"/>
    <w:uiPriority w:val="99"/>
    <w:semiHidden/>
    <w:rsid w:val="00967791"/>
    <w:pPr>
      <w:suppressAutoHyphens w:val="0"/>
      <w:autoSpaceDN/>
      <w:ind w:left="4320"/>
      <w:textAlignment w:val="auto"/>
    </w:pPr>
    <w:rPr>
      <w:rFonts w:asciiTheme="minorHAnsi" w:eastAsiaTheme="minorHAnsi" w:hAnsiTheme="minorHAnsi" w:cstheme="minorBidi"/>
      <w:sz w:val="18"/>
      <w:szCs w:val="18"/>
    </w:rPr>
  </w:style>
  <w:style w:type="character" w:customStyle="1" w:styleId="ClosingChar">
    <w:name w:val="Closing Char"/>
    <w:basedOn w:val="DefaultParagraphFont"/>
    <w:link w:val="Closing"/>
    <w:uiPriority w:val="99"/>
    <w:semiHidden/>
    <w:rsid w:val="00967791"/>
    <w:rPr>
      <w:rFonts w:asciiTheme="minorHAnsi" w:eastAsiaTheme="minorHAnsi" w:hAnsiTheme="minorHAnsi" w:cstheme="minorBidi"/>
      <w:sz w:val="18"/>
      <w:szCs w:val="18"/>
    </w:rPr>
  </w:style>
  <w:style w:type="table" w:styleId="ColorfulGrid">
    <w:name w:val="Colorful Grid"/>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967791"/>
    <w:pPr>
      <w:suppressAutoHyphens w:val="0"/>
      <w:autoSpaceDN/>
      <w:spacing w:after="120" w:line="260" w:lineRule="exact"/>
      <w:textAlignment w:val="auto"/>
    </w:pPr>
    <w:rPr>
      <w:rFonts w:asciiTheme="minorHAnsi" w:eastAsiaTheme="minorHAnsi" w:hAnsiTheme="minorHAnsi" w:cstheme="minorBidi"/>
      <w:sz w:val="18"/>
      <w:szCs w:val="18"/>
    </w:rPr>
  </w:style>
  <w:style w:type="character" w:customStyle="1" w:styleId="DateChar">
    <w:name w:val="Date Char"/>
    <w:basedOn w:val="DefaultParagraphFont"/>
    <w:link w:val="Date"/>
    <w:uiPriority w:val="99"/>
    <w:semiHidden/>
    <w:rsid w:val="00967791"/>
    <w:rPr>
      <w:rFonts w:asciiTheme="minorHAnsi" w:eastAsiaTheme="minorHAnsi" w:hAnsiTheme="minorHAnsi" w:cstheme="minorBidi"/>
      <w:sz w:val="18"/>
      <w:szCs w:val="18"/>
    </w:rPr>
  </w:style>
  <w:style w:type="paragraph" w:styleId="DocumentMap">
    <w:name w:val="Document Map"/>
    <w:basedOn w:val="Normal"/>
    <w:link w:val="DocumentMapChar"/>
    <w:uiPriority w:val="99"/>
    <w:semiHidden/>
    <w:rsid w:val="00967791"/>
    <w:pPr>
      <w:suppressAutoHyphens w:val="0"/>
      <w:autoSpaceDN/>
      <w:textAlignment w:val="auto"/>
    </w:pPr>
    <w:rPr>
      <w:rFonts w:ascii="Segoe UI" w:eastAsiaTheme="minorHAnsi" w:hAnsi="Segoe UI" w:cs="Segoe UI"/>
      <w:sz w:val="16"/>
      <w:szCs w:val="16"/>
    </w:rPr>
  </w:style>
  <w:style w:type="character" w:customStyle="1" w:styleId="DocumentMapChar">
    <w:name w:val="Document Map Char"/>
    <w:basedOn w:val="DefaultParagraphFont"/>
    <w:link w:val="DocumentMap"/>
    <w:uiPriority w:val="99"/>
    <w:semiHidden/>
    <w:rsid w:val="00967791"/>
    <w:rPr>
      <w:rFonts w:ascii="Segoe UI" w:eastAsiaTheme="minorHAnsi" w:hAnsi="Segoe UI" w:cs="Segoe UI"/>
      <w:sz w:val="16"/>
      <w:szCs w:val="16"/>
    </w:rPr>
  </w:style>
  <w:style w:type="paragraph" w:styleId="E-mailSignature">
    <w:name w:val="E-mail Signature"/>
    <w:basedOn w:val="Normal"/>
    <w:link w:val="E-mailSignatureChar"/>
    <w:uiPriority w:val="99"/>
    <w:semiHidden/>
    <w:rsid w:val="00967791"/>
    <w:pPr>
      <w:suppressAutoHyphens w:val="0"/>
      <w:autoSpaceDN/>
      <w:textAlignment w:val="auto"/>
    </w:pPr>
    <w:rPr>
      <w:rFonts w:asciiTheme="minorHAnsi" w:eastAsiaTheme="minorHAnsi" w:hAnsiTheme="minorHAnsi" w:cstheme="minorBidi"/>
      <w:sz w:val="18"/>
      <w:szCs w:val="18"/>
    </w:rPr>
  </w:style>
  <w:style w:type="character" w:customStyle="1" w:styleId="E-mailSignatureChar">
    <w:name w:val="E-mail Signature Char"/>
    <w:basedOn w:val="DefaultParagraphFont"/>
    <w:link w:val="E-mailSignature"/>
    <w:uiPriority w:val="99"/>
    <w:semiHidden/>
    <w:rsid w:val="00967791"/>
    <w:rPr>
      <w:rFonts w:asciiTheme="minorHAnsi" w:eastAsiaTheme="minorHAnsi" w:hAnsiTheme="minorHAnsi" w:cstheme="minorBidi"/>
      <w:sz w:val="18"/>
      <w:szCs w:val="18"/>
    </w:rPr>
  </w:style>
  <w:style w:type="character" w:styleId="Emphasis">
    <w:name w:val="Emphasis"/>
    <w:basedOn w:val="DefaultParagraphFont"/>
    <w:uiPriority w:val="20"/>
    <w:rsid w:val="00967791"/>
    <w:rPr>
      <w:i/>
      <w:iCs/>
      <w:lang w:val="en-GB"/>
    </w:rPr>
  </w:style>
  <w:style w:type="paragraph" w:styleId="EnvelopeAddress">
    <w:name w:val="envelope address"/>
    <w:basedOn w:val="Normal"/>
    <w:uiPriority w:val="99"/>
    <w:semiHidden/>
    <w:rsid w:val="00967791"/>
    <w:pPr>
      <w:framePr w:w="7920" w:h="1980" w:hRule="exact" w:hSpace="180" w:wrap="auto" w:hAnchor="page" w:xAlign="center" w:yAlign="bottom"/>
      <w:suppressAutoHyphens w:val="0"/>
      <w:autoSpaceDN/>
      <w:ind w:left="2880"/>
      <w:textAlignment w:val="auto"/>
    </w:pPr>
    <w:rPr>
      <w:rFonts w:asciiTheme="majorHAnsi" w:eastAsiaTheme="majorEastAsia" w:hAnsiTheme="majorHAnsi" w:cstheme="majorBidi"/>
    </w:rPr>
  </w:style>
  <w:style w:type="paragraph" w:styleId="EnvelopeReturn">
    <w:name w:val="envelope return"/>
    <w:basedOn w:val="Normal"/>
    <w:uiPriority w:val="99"/>
    <w:semiHidden/>
    <w:rsid w:val="00967791"/>
    <w:pPr>
      <w:suppressAutoHyphens w:val="0"/>
      <w:autoSpaceDN/>
      <w:textAlignment w:val="auto"/>
    </w:pPr>
    <w:rPr>
      <w:rFonts w:asciiTheme="majorHAnsi" w:eastAsiaTheme="majorEastAsia" w:hAnsiTheme="majorHAnsi" w:cstheme="majorBidi"/>
      <w:sz w:val="20"/>
      <w:szCs w:val="20"/>
    </w:rPr>
  </w:style>
  <w:style w:type="table" w:styleId="GridTable1Light">
    <w:name w:val="Grid Table 1 Light"/>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67791"/>
    <w:pPr>
      <w:autoSpaceDN/>
      <w:textAlignment w:val="auto"/>
    </w:pPr>
    <w:rPr>
      <w:rFonts w:asciiTheme="minorHAnsi" w:eastAsiaTheme="minorHAnsi" w:hAnsiTheme="minorHAnsi" w:cstheme="minorBidi"/>
      <w:color w:val="2F5496" w:themeColor="accent1" w:themeShade="BF"/>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67791"/>
    <w:pPr>
      <w:autoSpaceDN/>
      <w:textAlignment w:val="auto"/>
    </w:pPr>
    <w:rPr>
      <w:rFonts w:asciiTheme="minorHAnsi" w:eastAsiaTheme="minorHAnsi" w:hAnsiTheme="minorHAnsi" w:cstheme="minorBid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67791"/>
    <w:pPr>
      <w:autoSpaceDN/>
      <w:textAlignment w:val="auto"/>
    </w:pPr>
    <w:rPr>
      <w:rFonts w:asciiTheme="minorHAnsi" w:eastAsiaTheme="minorHAnsi" w:hAnsiTheme="minorHAnsi" w:cstheme="minorBidi"/>
      <w:color w:val="7B7B7B" w:themeColor="accent3" w:themeShade="BF"/>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67791"/>
    <w:pPr>
      <w:autoSpaceDN/>
      <w:textAlignment w:val="auto"/>
    </w:pPr>
    <w:rPr>
      <w:rFonts w:asciiTheme="minorHAnsi" w:eastAsiaTheme="minorHAnsi" w:hAnsiTheme="minorHAnsi" w:cstheme="minorBidi"/>
      <w:color w:val="BF8F00" w:themeColor="accent4" w:themeShade="BF"/>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67791"/>
    <w:pPr>
      <w:autoSpaceDN/>
      <w:textAlignment w:val="auto"/>
    </w:pPr>
    <w:rPr>
      <w:rFonts w:asciiTheme="minorHAnsi" w:eastAsiaTheme="minorHAnsi" w:hAnsiTheme="minorHAnsi" w:cstheme="minorBidi"/>
      <w:color w:val="2E74B5" w:themeColor="accent5" w:themeShade="BF"/>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67791"/>
    <w:pPr>
      <w:autoSpaceDN/>
      <w:textAlignment w:val="auto"/>
    </w:pPr>
    <w:rPr>
      <w:rFonts w:asciiTheme="minorHAnsi" w:eastAsiaTheme="minorHAnsi" w:hAnsiTheme="minorHAnsi" w:cstheme="minorBidi"/>
      <w:color w:val="538135" w:themeColor="accent6" w:themeShade="BF"/>
      <w:sz w:val="22"/>
      <w:szCs w:val="22"/>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67791"/>
    <w:pPr>
      <w:autoSpaceDN/>
      <w:textAlignment w:val="auto"/>
    </w:pPr>
    <w:rPr>
      <w:rFonts w:asciiTheme="minorHAnsi" w:eastAsiaTheme="minorHAnsi" w:hAnsiTheme="minorHAnsi" w:cstheme="minorBidi"/>
      <w:color w:val="2F5496" w:themeColor="accent1" w:themeShade="BF"/>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67791"/>
    <w:pPr>
      <w:autoSpaceDN/>
      <w:textAlignment w:val="auto"/>
    </w:pPr>
    <w:rPr>
      <w:rFonts w:asciiTheme="minorHAnsi" w:eastAsiaTheme="minorHAnsi" w:hAnsiTheme="minorHAnsi" w:cstheme="minorBid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67791"/>
    <w:pPr>
      <w:autoSpaceDN/>
      <w:textAlignment w:val="auto"/>
    </w:pPr>
    <w:rPr>
      <w:rFonts w:asciiTheme="minorHAnsi" w:eastAsiaTheme="minorHAnsi" w:hAnsiTheme="minorHAnsi" w:cstheme="minorBidi"/>
      <w:color w:val="7B7B7B" w:themeColor="accent3" w:themeShade="BF"/>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67791"/>
    <w:pPr>
      <w:autoSpaceDN/>
      <w:textAlignment w:val="auto"/>
    </w:pPr>
    <w:rPr>
      <w:rFonts w:asciiTheme="minorHAnsi" w:eastAsiaTheme="minorHAnsi" w:hAnsiTheme="minorHAnsi" w:cstheme="minorBidi"/>
      <w:color w:val="BF8F00" w:themeColor="accent4" w:themeShade="BF"/>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67791"/>
    <w:pPr>
      <w:autoSpaceDN/>
      <w:textAlignment w:val="auto"/>
    </w:pPr>
    <w:rPr>
      <w:rFonts w:asciiTheme="minorHAnsi" w:eastAsiaTheme="minorHAnsi" w:hAnsiTheme="minorHAnsi" w:cstheme="minorBidi"/>
      <w:color w:val="2E74B5" w:themeColor="accent5" w:themeShade="BF"/>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67791"/>
    <w:pPr>
      <w:autoSpaceDN/>
      <w:textAlignment w:val="auto"/>
    </w:pPr>
    <w:rPr>
      <w:rFonts w:asciiTheme="minorHAnsi" w:eastAsiaTheme="minorHAnsi" w:hAnsiTheme="minorHAnsi" w:cstheme="minorBidi"/>
      <w:color w:val="538135" w:themeColor="accent6" w:themeShade="BF"/>
      <w:sz w:val="22"/>
      <w:szCs w:val="22"/>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rsid w:val="00967791"/>
    <w:rPr>
      <w:color w:val="2B579A"/>
      <w:shd w:val="clear" w:color="auto" w:fill="E1DFDD"/>
      <w:lang w:val="en-GB"/>
    </w:rPr>
  </w:style>
  <w:style w:type="character" w:styleId="HTMLAcronym">
    <w:name w:val="HTML Acronym"/>
    <w:basedOn w:val="DefaultParagraphFont"/>
    <w:uiPriority w:val="99"/>
    <w:semiHidden/>
    <w:rsid w:val="00967791"/>
    <w:rPr>
      <w:lang w:val="en-GB"/>
    </w:rPr>
  </w:style>
  <w:style w:type="paragraph" w:styleId="HTMLAddress">
    <w:name w:val="HTML Address"/>
    <w:basedOn w:val="Normal"/>
    <w:link w:val="HTMLAddressChar"/>
    <w:uiPriority w:val="99"/>
    <w:semiHidden/>
    <w:rsid w:val="00967791"/>
    <w:pPr>
      <w:suppressAutoHyphens w:val="0"/>
      <w:autoSpaceDN/>
      <w:textAlignment w:val="auto"/>
    </w:pPr>
    <w:rPr>
      <w:rFonts w:asciiTheme="minorHAnsi" w:eastAsiaTheme="minorHAnsi" w:hAnsiTheme="minorHAnsi" w:cstheme="minorBidi"/>
      <w:i/>
      <w:iCs/>
      <w:sz w:val="18"/>
      <w:szCs w:val="18"/>
    </w:rPr>
  </w:style>
  <w:style w:type="character" w:customStyle="1" w:styleId="HTMLAddressChar">
    <w:name w:val="HTML Address Char"/>
    <w:basedOn w:val="DefaultParagraphFont"/>
    <w:link w:val="HTMLAddress"/>
    <w:uiPriority w:val="99"/>
    <w:semiHidden/>
    <w:rsid w:val="00967791"/>
    <w:rPr>
      <w:rFonts w:asciiTheme="minorHAnsi" w:eastAsiaTheme="minorHAnsi" w:hAnsiTheme="minorHAnsi" w:cstheme="minorBidi"/>
      <w:i/>
      <w:iCs/>
      <w:sz w:val="18"/>
      <w:szCs w:val="18"/>
    </w:rPr>
  </w:style>
  <w:style w:type="character" w:styleId="HTMLCite">
    <w:name w:val="HTML Cite"/>
    <w:basedOn w:val="DefaultParagraphFont"/>
    <w:uiPriority w:val="99"/>
    <w:semiHidden/>
    <w:rsid w:val="00967791"/>
    <w:rPr>
      <w:i/>
      <w:iCs/>
      <w:lang w:val="en-GB"/>
    </w:rPr>
  </w:style>
  <w:style w:type="character" w:styleId="HTMLCode">
    <w:name w:val="HTML Code"/>
    <w:basedOn w:val="DefaultParagraphFont"/>
    <w:uiPriority w:val="99"/>
    <w:semiHidden/>
    <w:rsid w:val="00967791"/>
    <w:rPr>
      <w:rFonts w:ascii="Consolas" w:hAnsi="Consolas"/>
      <w:sz w:val="20"/>
      <w:szCs w:val="20"/>
      <w:lang w:val="en-GB"/>
    </w:rPr>
  </w:style>
  <w:style w:type="character" w:styleId="HTMLDefinition">
    <w:name w:val="HTML Definition"/>
    <w:basedOn w:val="DefaultParagraphFont"/>
    <w:uiPriority w:val="99"/>
    <w:semiHidden/>
    <w:rsid w:val="00967791"/>
    <w:rPr>
      <w:i/>
      <w:iCs/>
      <w:lang w:val="en-GB"/>
    </w:rPr>
  </w:style>
  <w:style w:type="character" w:styleId="HTMLKeyboard">
    <w:name w:val="HTML Keyboard"/>
    <w:basedOn w:val="DefaultParagraphFont"/>
    <w:uiPriority w:val="99"/>
    <w:semiHidden/>
    <w:rsid w:val="00967791"/>
    <w:rPr>
      <w:rFonts w:ascii="Consolas" w:hAnsi="Consolas"/>
      <w:sz w:val="20"/>
      <w:szCs w:val="20"/>
      <w:lang w:val="en-GB"/>
    </w:rPr>
  </w:style>
  <w:style w:type="paragraph" w:styleId="HTMLPreformatted">
    <w:name w:val="HTML Preformatted"/>
    <w:basedOn w:val="Normal"/>
    <w:link w:val="HTMLPreformattedChar"/>
    <w:uiPriority w:val="99"/>
    <w:semiHidden/>
    <w:rsid w:val="00967791"/>
    <w:pPr>
      <w:suppressAutoHyphens w:val="0"/>
      <w:autoSpaceDN/>
      <w:textAlignment w:val="auto"/>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semiHidden/>
    <w:rsid w:val="00967791"/>
    <w:rPr>
      <w:rFonts w:ascii="Consolas" w:eastAsiaTheme="minorHAnsi" w:hAnsi="Consolas" w:cstheme="minorBidi"/>
    </w:rPr>
  </w:style>
  <w:style w:type="character" w:styleId="HTMLSample">
    <w:name w:val="HTML Sample"/>
    <w:basedOn w:val="DefaultParagraphFont"/>
    <w:uiPriority w:val="99"/>
    <w:semiHidden/>
    <w:rsid w:val="00967791"/>
    <w:rPr>
      <w:rFonts w:ascii="Consolas" w:hAnsi="Consolas"/>
      <w:sz w:val="24"/>
      <w:szCs w:val="24"/>
      <w:lang w:val="en-GB"/>
    </w:rPr>
  </w:style>
  <w:style w:type="character" w:styleId="HTMLTypewriter">
    <w:name w:val="HTML Typewriter"/>
    <w:basedOn w:val="DefaultParagraphFont"/>
    <w:uiPriority w:val="99"/>
    <w:semiHidden/>
    <w:rsid w:val="00967791"/>
    <w:rPr>
      <w:rFonts w:ascii="Consolas" w:hAnsi="Consolas"/>
      <w:sz w:val="20"/>
      <w:szCs w:val="20"/>
      <w:lang w:val="en-GB"/>
    </w:rPr>
  </w:style>
  <w:style w:type="character" w:styleId="HTMLVariable">
    <w:name w:val="HTML Variable"/>
    <w:basedOn w:val="DefaultParagraphFont"/>
    <w:uiPriority w:val="99"/>
    <w:semiHidden/>
    <w:rsid w:val="00967791"/>
    <w:rPr>
      <w:i/>
      <w:iCs/>
      <w:lang w:val="en-GB"/>
    </w:rPr>
  </w:style>
  <w:style w:type="paragraph" w:styleId="Index1">
    <w:name w:val="index 1"/>
    <w:basedOn w:val="Normal"/>
    <w:next w:val="Normal"/>
    <w:autoRedefine/>
    <w:uiPriority w:val="99"/>
    <w:semiHidden/>
    <w:rsid w:val="00967791"/>
    <w:pPr>
      <w:suppressAutoHyphens w:val="0"/>
      <w:autoSpaceDN/>
      <w:ind w:left="180" w:hanging="180"/>
      <w:textAlignment w:val="auto"/>
    </w:pPr>
    <w:rPr>
      <w:rFonts w:asciiTheme="minorHAnsi" w:eastAsiaTheme="minorHAnsi" w:hAnsiTheme="minorHAnsi" w:cstheme="minorBidi"/>
      <w:sz w:val="18"/>
      <w:szCs w:val="18"/>
    </w:rPr>
  </w:style>
  <w:style w:type="paragraph" w:styleId="Index2">
    <w:name w:val="index 2"/>
    <w:basedOn w:val="Normal"/>
    <w:next w:val="Normal"/>
    <w:autoRedefine/>
    <w:uiPriority w:val="99"/>
    <w:semiHidden/>
    <w:rsid w:val="00967791"/>
    <w:pPr>
      <w:suppressAutoHyphens w:val="0"/>
      <w:autoSpaceDN/>
      <w:ind w:left="360" w:hanging="180"/>
      <w:textAlignment w:val="auto"/>
    </w:pPr>
    <w:rPr>
      <w:rFonts w:asciiTheme="minorHAnsi" w:eastAsiaTheme="minorHAnsi" w:hAnsiTheme="minorHAnsi" w:cstheme="minorBidi"/>
      <w:sz w:val="18"/>
      <w:szCs w:val="18"/>
    </w:rPr>
  </w:style>
  <w:style w:type="paragraph" w:styleId="Index3">
    <w:name w:val="index 3"/>
    <w:basedOn w:val="Normal"/>
    <w:next w:val="Normal"/>
    <w:autoRedefine/>
    <w:uiPriority w:val="99"/>
    <w:semiHidden/>
    <w:rsid w:val="00967791"/>
    <w:pPr>
      <w:suppressAutoHyphens w:val="0"/>
      <w:autoSpaceDN/>
      <w:ind w:left="540" w:hanging="180"/>
      <w:textAlignment w:val="auto"/>
    </w:pPr>
    <w:rPr>
      <w:rFonts w:asciiTheme="minorHAnsi" w:eastAsiaTheme="minorHAnsi" w:hAnsiTheme="minorHAnsi" w:cstheme="minorBidi"/>
      <w:sz w:val="18"/>
      <w:szCs w:val="18"/>
    </w:rPr>
  </w:style>
  <w:style w:type="paragraph" w:styleId="Index4">
    <w:name w:val="index 4"/>
    <w:basedOn w:val="Normal"/>
    <w:next w:val="Normal"/>
    <w:autoRedefine/>
    <w:uiPriority w:val="99"/>
    <w:semiHidden/>
    <w:rsid w:val="00967791"/>
    <w:pPr>
      <w:suppressAutoHyphens w:val="0"/>
      <w:autoSpaceDN/>
      <w:ind w:left="720" w:hanging="180"/>
      <w:textAlignment w:val="auto"/>
    </w:pPr>
    <w:rPr>
      <w:rFonts w:asciiTheme="minorHAnsi" w:eastAsiaTheme="minorHAnsi" w:hAnsiTheme="minorHAnsi" w:cstheme="minorBidi"/>
      <w:sz w:val="18"/>
      <w:szCs w:val="18"/>
    </w:rPr>
  </w:style>
  <w:style w:type="paragraph" w:styleId="Index5">
    <w:name w:val="index 5"/>
    <w:basedOn w:val="Normal"/>
    <w:next w:val="Normal"/>
    <w:autoRedefine/>
    <w:uiPriority w:val="99"/>
    <w:semiHidden/>
    <w:rsid w:val="00967791"/>
    <w:pPr>
      <w:suppressAutoHyphens w:val="0"/>
      <w:autoSpaceDN/>
      <w:ind w:left="900" w:hanging="180"/>
      <w:textAlignment w:val="auto"/>
    </w:pPr>
    <w:rPr>
      <w:rFonts w:asciiTheme="minorHAnsi" w:eastAsiaTheme="minorHAnsi" w:hAnsiTheme="minorHAnsi" w:cstheme="minorBidi"/>
      <w:sz w:val="18"/>
      <w:szCs w:val="18"/>
    </w:rPr>
  </w:style>
  <w:style w:type="paragraph" w:styleId="Index6">
    <w:name w:val="index 6"/>
    <w:basedOn w:val="Normal"/>
    <w:next w:val="Normal"/>
    <w:autoRedefine/>
    <w:uiPriority w:val="99"/>
    <w:semiHidden/>
    <w:rsid w:val="00967791"/>
    <w:pPr>
      <w:suppressAutoHyphens w:val="0"/>
      <w:autoSpaceDN/>
      <w:ind w:left="1080" w:hanging="180"/>
      <w:textAlignment w:val="auto"/>
    </w:pPr>
    <w:rPr>
      <w:rFonts w:asciiTheme="minorHAnsi" w:eastAsiaTheme="minorHAnsi" w:hAnsiTheme="minorHAnsi" w:cstheme="minorBidi"/>
      <w:sz w:val="18"/>
      <w:szCs w:val="18"/>
    </w:rPr>
  </w:style>
  <w:style w:type="paragraph" w:styleId="Index7">
    <w:name w:val="index 7"/>
    <w:basedOn w:val="Normal"/>
    <w:next w:val="Normal"/>
    <w:autoRedefine/>
    <w:uiPriority w:val="99"/>
    <w:semiHidden/>
    <w:rsid w:val="00967791"/>
    <w:pPr>
      <w:suppressAutoHyphens w:val="0"/>
      <w:autoSpaceDN/>
      <w:ind w:left="1260" w:hanging="180"/>
      <w:textAlignment w:val="auto"/>
    </w:pPr>
    <w:rPr>
      <w:rFonts w:asciiTheme="minorHAnsi" w:eastAsiaTheme="minorHAnsi" w:hAnsiTheme="minorHAnsi" w:cstheme="minorBidi"/>
      <w:sz w:val="18"/>
      <w:szCs w:val="18"/>
    </w:rPr>
  </w:style>
  <w:style w:type="paragraph" w:styleId="Index8">
    <w:name w:val="index 8"/>
    <w:basedOn w:val="Normal"/>
    <w:next w:val="Normal"/>
    <w:autoRedefine/>
    <w:uiPriority w:val="99"/>
    <w:semiHidden/>
    <w:rsid w:val="00967791"/>
    <w:pPr>
      <w:suppressAutoHyphens w:val="0"/>
      <w:autoSpaceDN/>
      <w:ind w:left="1440" w:hanging="180"/>
      <w:textAlignment w:val="auto"/>
    </w:pPr>
    <w:rPr>
      <w:rFonts w:asciiTheme="minorHAnsi" w:eastAsiaTheme="minorHAnsi" w:hAnsiTheme="minorHAnsi" w:cstheme="minorBidi"/>
      <w:sz w:val="18"/>
      <w:szCs w:val="18"/>
    </w:rPr>
  </w:style>
  <w:style w:type="paragraph" w:styleId="Index9">
    <w:name w:val="index 9"/>
    <w:basedOn w:val="Normal"/>
    <w:next w:val="Normal"/>
    <w:autoRedefine/>
    <w:uiPriority w:val="99"/>
    <w:semiHidden/>
    <w:rsid w:val="00967791"/>
    <w:pPr>
      <w:suppressAutoHyphens w:val="0"/>
      <w:autoSpaceDN/>
      <w:ind w:left="1620" w:hanging="180"/>
      <w:textAlignment w:val="auto"/>
    </w:pPr>
    <w:rPr>
      <w:rFonts w:asciiTheme="minorHAnsi" w:eastAsiaTheme="minorHAnsi" w:hAnsiTheme="minorHAnsi" w:cstheme="minorBidi"/>
      <w:sz w:val="18"/>
      <w:szCs w:val="18"/>
    </w:rPr>
  </w:style>
  <w:style w:type="paragraph" w:styleId="IndexHeading">
    <w:name w:val="index heading"/>
    <w:basedOn w:val="Normal"/>
    <w:next w:val="Index1"/>
    <w:uiPriority w:val="99"/>
    <w:semiHidden/>
    <w:rsid w:val="00967791"/>
    <w:pPr>
      <w:suppressAutoHyphens w:val="0"/>
      <w:autoSpaceDN/>
      <w:spacing w:after="120" w:line="260" w:lineRule="exact"/>
      <w:textAlignment w:val="auto"/>
    </w:pPr>
    <w:rPr>
      <w:rFonts w:asciiTheme="majorHAnsi" w:eastAsiaTheme="majorEastAsia" w:hAnsiTheme="majorHAnsi" w:cstheme="majorBidi"/>
      <w:b/>
      <w:bCs/>
      <w:sz w:val="18"/>
      <w:szCs w:val="18"/>
    </w:rPr>
  </w:style>
  <w:style w:type="character" w:styleId="IntenseEmphasis">
    <w:name w:val="Intense Emphasis"/>
    <w:basedOn w:val="DefaultParagraphFont"/>
    <w:uiPriority w:val="21"/>
    <w:rsid w:val="00967791"/>
    <w:rPr>
      <w:i/>
      <w:iCs/>
      <w:color w:val="4472C4" w:themeColor="accent1"/>
      <w:lang w:val="en-GB"/>
    </w:rPr>
  </w:style>
  <w:style w:type="paragraph" w:styleId="IntenseQuote">
    <w:name w:val="Intense Quote"/>
    <w:basedOn w:val="Normal"/>
    <w:next w:val="Normal"/>
    <w:link w:val="IntenseQuoteChar"/>
    <w:uiPriority w:val="30"/>
    <w:rsid w:val="00967791"/>
    <w:pPr>
      <w:pBdr>
        <w:top w:val="single" w:sz="4" w:space="10" w:color="4472C4" w:themeColor="accent1"/>
        <w:bottom w:val="single" w:sz="4" w:space="10" w:color="4472C4" w:themeColor="accent1"/>
      </w:pBdr>
      <w:suppressAutoHyphens w:val="0"/>
      <w:autoSpaceDN/>
      <w:spacing w:before="360" w:after="360" w:line="260" w:lineRule="exact"/>
      <w:ind w:left="864" w:right="864"/>
      <w:jc w:val="center"/>
      <w:textAlignment w:val="auto"/>
    </w:pPr>
    <w:rPr>
      <w:rFonts w:asciiTheme="minorHAnsi" w:eastAsiaTheme="minorHAnsi" w:hAnsiTheme="minorHAnsi" w:cstheme="minorBidi"/>
      <w:i/>
      <w:iCs/>
      <w:color w:val="4472C4" w:themeColor="accent1"/>
      <w:sz w:val="18"/>
      <w:szCs w:val="18"/>
    </w:rPr>
  </w:style>
  <w:style w:type="character" w:customStyle="1" w:styleId="IntenseQuoteChar">
    <w:name w:val="Intense Quote Char"/>
    <w:basedOn w:val="DefaultParagraphFont"/>
    <w:link w:val="IntenseQuote"/>
    <w:uiPriority w:val="30"/>
    <w:rsid w:val="00967791"/>
    <w:rPr>
      <w:rFonts w:asciiTheme="minorHAnsi" w:eastAsiaTheme="minorHAnsi" w:hAnsiTheme="minorHAnsi" w:cstheme="minorBidi"/>
      <w:i/>
      <w:iCs/>
      <w:color w:val="4472C4" w:themeColor="accent1"/>
      <w:sz w:val="18"/>
      <w:szCs w:val="18"/>
    </w:rPr>
  </w:style>
  <w:style w:type="character" w:styleId="IntenseReference">
    <w:name w:val="Intense Reference"/>
    <w:basedOn w:val="DefaultParagraphFont"/>
    <w:uiPriority w:val="32"/>
    <w:rsid w:val="00967791"/>
    <w:rPr>
      <w:b/>
      <w:bCs/>
      <w:smallCaps/>
      <w:color w:val="4472C4" w:themeColor="accent1"/>
      <w:spacing w:val="5"/>
      <w:lang w:val="en-GB"/>
    </w:rPr>
  </w:style>
  <w:style w:type="table" w:styleId="LightGrid">
    <w:name w:val="Light Grid"/>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67791"/>
    <w:pPr>
      <w:autoSpaceDN/>
      <w:textAlignment w:val="auto"/>
    </w:pPr>
    <w:rPr>
      <w:rFonts w:asciiTheme="minorHAnsi" w:eastAsiaTheme="minorHAnsi"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67791"/>
    <w:pPr>
      <w:autoSpaceDN/>
      <w:textAlignment w:val="auto"/>
    </w:pPr>
    <w:rPr>
      <w:rFonts w:asciiTheme="minorHAnsi" w:eastAsiaTheme="minorHAnsi"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67791"/>
    <w:pPr>
      <w:autoSpaceDN/>
      <w:textAlignment w:val="auto"/>
    </w:pPr>
    <w:rPr>
      <w:rFonts w:asciiTheme="minorHAnsi" w:eastAsiaTheme="minorHAnsi"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67791"/>
    <w:pPr>
      <w:autoSpaceDN/>
      <w:textAlignment w:val="auto"/>
    </w:pPr>
    <w:rPr>
      <w:rFonts w:asciiTheme="minorHAnsi" w:eastAsiaTheme="minorHAnsi"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67791"/>
    <w:pPr>
      <w:autoSpaceDN/>
      <w:textAlignment w:val="auto"/>
    </w:pPr>
    <w:rPr>
      <w:rFonts w:asciiTheme="minorHAnsi" w:eastAsiaTheme="minorHAnsi"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67791"/>
    <w:pPr>
      <w:autoSpaceDN/>
      <w:textAlignment w:val="auto"/>
    </w:pPr>
    <w:rPr>
      <w:rFonts w:asciiTheme="minorHAnsi" w:eastAsiaTheme="minorHAnsi"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67791"/>
    <w:pPr>
      <w:autoSpaceDN/>
      <w:textAlignment w:val="auto"/>
    </w:pPr>
    <w:rPr>
      <w:rFonts w:asciiTheme="minorHAnsi" w:eastAsiaTheme="minorHAnsi"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967791"/>
    <w:rPr>
      <w:lang w:val="en-GB"/>
    </w:rPr>
  </w:style>
  <w:style w:type="paragraph" w:styleId="List">
    <w:name w:val="List"/>
    <w:basedOn w:val="Normal"/>
    <w:uiPriority w:val="99"/>
    <w:semiHidden/>
    <w:rsid w:val="00967791"/>
    <w:pPr>
      <w:suppressAutoHyphens w:val="0"/>
      <w:autoSpaceDN/>
      <w:spacing w:after="120" w:line="260" w:lineRule="exact"/>
      <w:ind w:left="360" w:hanging="360"/>
      <w:contextualSpacing/>
      <w:textAlignment w:val="auto"/>
    </w:pPr>
    <w:rPr>
      <w:rFonts w:asciiTheme="minorHAnsi" w:eastAsiaTheme="minorHAnsi" w:hAnsiTheme="minorHAnsi" w:cstheme="minorBidi"/>
      <w:sz w:val="18"/>
      <w:szCs w:val="18"/>
    </w:rPr>
  </w:style>
  <w:style w:type="paragraph" w:styleId="List2">
    <w:name w:val="List 2"/>
    <w:basedOn w:val="Normal"/>
    <w:uiPriority w:val="99"/>
    <w:semiHidden/>
    <w:rsid w:val="00967791"/>
    <w:pPr>
      <w:suppressAutoHyphens w:val="0"/>
      <w:autoSpaceDN/>
      <w:spacing w:after="120" w:line="260" w:lineRule="exact"/>
      <w:ind w:left="720" w:hanging="360"/>
      <w:contextualSpacing/>
      <w:textAlignment w:val="auto"/>
    </w:pPr>
    <w:rPr>
      <w:rFonts w:asciiTheme="minorHAnsi" w:eastAsiaTheme="minorHAnsi" w:hAnsiTheme="minorHAnsi" w:cstheme="minorBidi"/>
      <w:sz w:val="18"/>
      <w:szCs w:val="18"/>
    </w:rPr>
  </w:style>
  <w:style w:type="paragraph" w:styleId="List3">
    <w:name w:val="List 3"/>
    <w:basedOn w:val="Normal"/>
    <w:uiPriority w:val="99"/>
    <w:semiHidden/>
    <w:rsid w:val="00967791"/>
    <w:pPr>
      <w:suppressAutoHyphens w:val="0"/>
      <w:autoSpaceDN/>
      <w:spacing w:after="120" w:line="260" w:lineRule="exact"/>
      <w:ind w:left="1080" w:hanging="360"/>
      <w:contextualSpacing/>
      <w:textAlignment w:val="auto"/>
    </w:pPr>
    <w:rPr>
      <w:rFonts w:asciiTheme="minorHAnsi" w:eastAsiaTheme="minorHAnsi" w:hAnsiTheme="minorHAnsi" w:cstheme="minorBidi"/>
      <w:sz w:val="18"/>
      <w:szCs w:val="18"/>
    </w:rPr>
  </w:style>
  <w:style w:type="paragraph" w:styleId="List4">
    <w:name w:val="List 4"/>
    <w:basedOn w:val="Normal"/>
    <w:uiPriority w:val="99"/>
    <w:semiHidden/>
    <w:rsid w:val="00967791"/>
    <w:pPr>
      <w:suppressAutoHyphens w:val="0"/>
      <w:autoSpaceDN/>
      <w:spacing w:after="120" w:line="260" w:lineRule="exact"/>
      <w:ind w:left="1440" w:hanging="360"/>
      <w:contextualSpacing/>
      <w:textAlignment w:val="auto"/>
    </w:pPr>
    <w:rPr>
      <w:rFonts w:asciiTheme="minorHAnsi" w:eastAsiaTheme="minorHAnsi" w:hAnsiTheme="minorHAnsi" w:cstheme="minorBidi"/>
      <w:sz w:val="18"/>
      <w:szCs w:val="18"/>
    </w:rPr>
  </w:style>
  <w:style w:type="paragraph" w:styleId="List5">
    <w:name w:val="List 5"/>
    <w:basedOn w:val="Normal"/>
    <w:uiPriority w:val="99"/>
    <w:semiHidden/>
    <w:rsid w:val="00967791"/>
    <w:pPr>
      <w:suppressAutoHyphens w:val="0"/>
      <w:autoSpaceDN/>
      <w:spacing w:after="120" w:line="260" w:lineRule="exact"/>
      <w:ind w:left="1800" w:hanging="360"/>
      <w:contextualSpacing/>
      <w:textAlignment w:val="auto"/>
    </w:pPr>
    <w:rPr>
      <w:rFonts w:asciiTheme="minorHAnsi" w:eastAsiaTheme="minorHAnsi" w:hAnsiTheme="minorHAnsi" w:cstheme="minorBidi"/>
      <w:sz w:val="18"/>
      <w:szCs w:val="18"/>
    </w:rPr>
  </w:style>
  <w:style w:type="paragraph" w:styleId="ListBullet2">
    <w:name w:val="List Bullet 2"/>
    <w:basedOn w:val="Normal"/>
    <w:uiPriority w:val="99"/>
    <w:semiHidden/>
    <w:rsid w:val="00967791"/>
    <w:pPr>
      <w:numPr>
        <w:numId w:val="18"/>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Bullet3">
    <w:name w:val="List Bullet 3"/>
    <w:basedOn w:val="Normal"/>
    <w:uiPriority w:val="99"/>
    <w:semiHidden/>
    <w:rsid w:val="00967791"/>
    <w:pPr>
      <w:numPr>
        <w:numId w:val="19"/>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Bullet4">
    <w:name w:val="List Bullet 4"/>
    <w:basedOn w:val="Normal"/>
    <w:uiPriority w:val="99"/>
    <w:semiHidden/>
    <w:rsid w:val="00967791"/>
    <w:pPr>
      <w:numPr>
        <w:numId w:val="20"/>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Bullet5">
    <w:name w:val="List Bullet 5"/>
    <w:basedOn w:val="Normal"/>
    <w:uiPriority w:val="99"/>
    <w:semiHidden/>
    <w:rsid w:val="00967791"/>
    <w:pPr>
      <w:numPr>
        <w:numId w:val="21"/>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Continue">
    <w:name w:val="List Continue"/>
    <w:basedOn w:val="Normal"/>
    <w:uiPriority w:val="99"/>
    <w:semiHidden/>
    <w:rsid w:val="00967791"/>
    <w:pPr>
      <w:suppressAutoHyphens w:val="0"/>
      <w:autoSpaceDN/>
      <w:spacing w:after="120" w:line="260" w:lineRule="exact"/>
      <w:ind w:left="360"/>
      <w:contextualSpacing/>
      <w:textAlignment w:val="auto"/>
    </w:pPr>
    <w:rPr>
      <w:rFonts w:asciiTheme="minorHAnsi" w:eastAsiaTheme="minorHAnsi" w:hAnsiTheme="minorHAnsi" w:cstheme="minorBidi"/>
      <w:sz w:val="18"/>
      <w:szCs w:val="18"/>
    </w:rPr>
  </w:style>
  <w:style w:type="paragraph" w:styleId="ListContinue2">
    <w:name w:val="List Continue 2"/>
    <w:basedOn w:val="Normal"/>
    <w:uiPriority w:val="99"/>
    <w:semiHidden/>
    <w:rsid w:val="00967791"/>
    <w:pPr>
      <w:suppressAutoHyphens w:val="0"/>
      <w:autoSpaceDN/>
      <w:spacing w:after="120" w:line="260" w:lineRule="exact"/>
      <w:ind w:left="720"/>
      <w:contextualSpacing/>
      <w:textAlignment w:val="auto"/>
    </w:pPr>
    <w:rPr>
      <w:rFonts w:asciiTheme="minorHAnsi" w:eastAsiaTheme="minorHAnsi" w:hAnsiTheme="minorHAnsi" w:cstheme="minorBidi"/>
      <w:sz w:val="18"/>
      <w:szCs w:val="18"/>
    </w:rPr>
  </w:style>
  <w:style w:type="paragraph" w:styleId="ListContinue3">
    <w:name w:val="List Continue 3"/>
    <w:basedOn w:val="Normal"/>
    <w:uiPriority w:val="99"/>
    <w:semiHidden/>
    <w:rsid w:val="00967791"/>
    <w:pPr>
      <w:suppressAutoHyphens w:val="0"/>
      <w:autoSpaceDN/>
      <w:spacing w:after="120" w:line="260" w:lineRule="exact"/>
      <w:ind w:left="1080"/>
      <w:contextualSpacing/>
      <w:textAlignment w:val="auto"/>
    </w:pPr>
    <w:rPr>
      <w:rFonts w:asciiTheme="minorHAnsi" w:eastAsiaTheme="minorHAnsi" w:hAnsiTheme="minorHAnsi" w:cstheme="minorBidi"/>
      <w:sz w:val="18"/>
      <w:szCs w:val="18"/>
    </w:rPr>
  </w:style>
  <w:style w:type="paragraph" w:styleId="ListContinue4">
    <w:name w:val="List Continue 4"/>
    <w:basedOn w:val="Normal"/>
    <w:uiPriority w:val="99"/>
    <w:semiHidden/>
    <w:rsid w:val="00967791"/>
    <w:pPr>
      <w:suppressAutoHyphens w:val="0"/>
      <w:autoSpaceDN/>
      <w:spacing w:after="120" w:line="260" w:lineRule="exact"/>
      <w:ind w:left="1440"/>
      <w:contextualSpacing/>
      <w:textAlignment w:val="auto"/>
    </w:pPr>
    <w:rPr>
      <w:rFonts w:asciiTheme="minorHAnsi" w:eastAsiaTheme="minorHAnsi" w:hAnsiTheme="minorHAnsi" w:cstheme="minorBidi"/>
      <w:sz w:val="18"/>
      <w:szCs w:val="18"/>
    </w:rPr>
  </w:style>
  <w:style w:type="paragraph" w:styleId="ListContinue5">
    <w:name w:val="List Continue 5"/>
    <w:basedOn w:val="Normal"/>
    <w:uiPriority w:val="99"/>
    <w:semiHidden/>
    <w:rsid w:val="00967791"/>
    <w:pPr>
      <w:suppressAutoHyphens w:val="0"/>
      <w:autoSpaceDN/>
      <w:spacing w:after="120" w:line="260" w:lineRule="exact"/>
      <w:ind w:left="1800"/>
      <w:contextualSpacing/>
      <w:textAlignment w:val="auto"/>
    </w:pPr>
    <w:rPr>
      <w:rFonts w:asciiTheme="minorHAnsi" w:eastAsiaTheme="minorHAnsi" w:hAnsiTheme="minorHAnsi" w:cstheme="minorBidi"/>
      <w:sz w:val="18"/>
      <w:szCs w:val="18"/>
    </w:rPr>
  </w:style>
  <w:style w:type="paragraph" w:styleId="ListNumber">
    <w:name w:val="List Number"/>
    <w:basedOn w:val="Normal"/>
    <w:uiPriority w:val="99"/>
    <w:semiHidden/>
    <w:rsid w:val="00967791"/>
    <w:pPr>
      <w:numPr>
        <w:numId w:val="22"/>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Number2">
    <w:name w:val="List Number 2"/>
    <w:basedOn w:val="Normal"/>
    <w:uiPriority w:val="99"/>
    <w:semiHidden/>
    <w:rsid w:val="00967791"/>
    <w:pPr>
      <w:numPr>
        <w:numId w:val="23"/>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Number3">
    <w:name w:val="List Number 3"/>
    <w:basedOn w:val="Normal"/>
    <w:uiPriority w:val="99"/>
    <w:semiHidden/>
    <w:rsid w:val="00967791"/>
    <w:pPr>
      <w:numPr>
        <w:numId w:val="24"/>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Number4">
    <w:name w:val="List Number 4"/>
    <w:basedOn w:val="Normal"/>
    <w:uiPriority w:val="99"/>
    <w:semiHidden/>
    <w:rsid w:val="00967791"/>
    <w:pPr>
      <w:numPr>
        <w:numId w:val="25"/>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paragraph" w:styleId="ListNumber5">
    <w:name w:val="List Number 5"/>
    <w:basedOn w:val="Normal"/>
    <w:uiPriority w:val="99"/>
    <w:semiHidden/>
    <w:rsid w:val="00967791"/>
    <w:pPr>
      <w:numPr>
        <w:numId w:val="26"/>
      </w:numPr>
      <w:suppressAutoHyphens w:val="0"/>
      <w:autoSpaceDN/>
      <w:spacing w:after="120" w:line="260" w:lineRule="exact"/>
      <w:contextualSpacing/>
      <w:textAlignment w:val="auto"/>
    </w:pPr>
    <w:rPr>
      <w:rFonts w:asciiTheme="minorHAnsi" w:eastAsiaTheme="minorHAnsi" w:hAnsiTheme="minorHAnsi" w:cstheme="minorBidi"/>
      <w:sz w:val="18"/>
      <w:szCs w:val="18"/>
    </w:rPr>
  </w:style>
  <w:style w:type="table" w:styleId="ListTable1Light">
    <w:name w:val="List Table 1 Light"/>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67791"/>
    <w:pPr>
      <w:autoSpaceDN/>
      <w:textAlignment w:val="auto"/>
    </w:pPr>
    <w:rPr>
      <w:rFonts w:asciiTheme="minorHAnsi" w:eastAsiaTheme="minorHAnsi" w:hAnsiTheme="minorHAnsi" w:cstheme="minorBidi"/>
      <w:color w:val="FFFFFF" w:themeColor="background1"/>
      <w:sz w:val="22"/>
      <w:szCs w:val="22"/>
      <w:lang w:val="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67791"/>
    <w:pPr>
      <w:autoSpaceDN/>
      <w:textAlignment w:val="auto"/>
    </w:pPr>
    <w:rPr>
      <w:rFonts w:asciiTheme="minorHAnsi" w:eastAsiaTheme="minorHAnsi" w:hAnsiTheme="minorHAnsi" w:cstheme="minorBidi"/>
      <w:color w:val="2F5496" w:themeColor="accent1" w:themeShade="BF"/>
      <w:sz w:val="22"/>
      <w:szCs w:val="22"/>
      <w:lang w:val="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67791"/>
    <w:pPr>
      <w:autoSpaceDN/>
      <w:textAlignment w:val="auto"/>
    </w:pPr>
    <w:rPr>
      <w:rFonts w:asciiTheme="minorHAnsi" w:eastAsiaTheme="minorHAnsi" w:hAnsiTheme="minorHAnsi" w:cstheme="minorBidi"/>
      <w:color w:val="C45911" w:themeColor="accent2" w:themeShade="BF"/>
      <w:sz w:val="22"/>
      <w:szCs w:val="22"/>
      <w:lang w:val="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67791"/>
    <w:pPr>
      <w:autoSpaceDN/>
      <w:textAlignment w:val="auto"/>
    </w:pPr>
    <w:rPr>
      <w:rFonts w:asciiTheme="minorHAnsi" w:eastAsiaTheme="minorHAnsi" w:hAnsiTheme="minorHAnsi" w:cstheme="minorBidi"/>
      <w:color w:val="7B7B7B" w:themeColor="accent3" w:themeShade="BF"/>
      <w:sz w:val="22"/>
      <w:szCs w:val="22"/>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67791"/>
    <w:pPr>
      <w:autoSpaceDN/>
      <w:textAlignment w:val="auto"/>
    </w:pPr>
    <w:rPr>
      <w:rFonts w:asciiTheme="minorHAnsi" w:eastAsiaTheme="minorHAnsi" w:hAnsiTheme="minorHAnsi" w:cstheme="minorBidi"/>
      <w:color w:val="BF8F00" w:themeColor="accent4" w:themeShade="BF"/>
      <w:sz w:val="22"/>
      <w:szCs w:val="22"/>
      <w:lang w:val="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67791"/>
    <w:pPr>
      <w:autoSpaceDN/>
      <w:textAlignment w:val="auto"/>
    </w:pPr>
    <w:rPr>
      <w:rFonts w:asciiTheme="minorHAnsi" w:eastAsiaTheme="minorHAnsi" w:hAnsiTheme="minorHAnsi" w:cstheme="minorBidi"/>
      <w:color w:val="2E74B5" w:themeColor="accent5" w:themeShade="BF"/>
      <w:sz w:val="22"/>
      <w:szCs w:val="22"/>
      <w:lang w:val="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67791"/>
    <w:pPr>
      <w:autoSpaceDN/>
      <w:textAlignment w:val="auto"/>
    </w:pPr>
    <w:rPr>
      <w:rFonts w:asciiTheme="minorHAnsi" w:eastAsiaTheme="minorHAnsi" w:hAnsiTheme="minorHAnsi" w:cstheme="minorBidi"/>
      <w:color w:val="538135" w:themeColor="accent6" w:themeShade="BF"/>
      <w:sz w:val="22"/>
      <w:szCs w:val="22"/>
      <w:lang w:val="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67791"/>
    <w:pPr>
      <w:autoSpaceDN/>
      <w:textAlignment w:val="auto"/>
    </w:pPr>
    <w:rPr>
      <w:rFonts w:asciiTheme="minorHAnsi" w:eastAsiaTheme="minorHAnsi" w:hAnsiTheme="minorHAnsi" w:cstheme="minorBidi"/>
      <w:color w:val="2F5496" w:themeColor="accent1"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67791"/>
    <w:pPr>
      <w:autoSpaceDN/>
      <w:textAlignment w:val="auto"/>
    </w:pPr>
    <w:rPr>
      <w:rFonts w:asciiTheme="minorHAnsi" w:eastAsiaTheme="minorHAnsi" w:hAnsiTheme="minorHAnsi" w:cstheme="minorBidi"/>
      <w:color w:val="C45911" w:themeColor="accent2"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67791"/>
    <w:pPr>
      <w:autoSpaceDN/>
      <w:textAlignment w:val="auto"/>
    </w:pPr>
    <w:rPr>
      <w:rFonts w:asciiTheme="minorHAnsi" w:eastAsiaTheme="minorHAnsi" w:hAnsiTheme="minorHAnsi" w:cstheme="minorBidi"/>
      <w:color w:val="7B7B7B" w:themeColor="accent3"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67791"/>
    <w:pPr>
      <w:autoSpaceDN/>
      <w:textAlignment w:val="auto"/>
    </w:pPr>
    <w:rPr>
      <w:rFonts w:asciiTheme="minorHAnsi" w:eastAsiaTheme="minorHAnsi" w:hAnsiTheme="minorHAnsi" w:cstheme="minorBidi"/>
      <w:color w:val="BF8F00" w:themeColor="accent4"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67791"/>
    <w:pPr>
      <w:autoSpaceDN/>
      <w:textAlignment w:val="auto"/>
    </w:pPr>
    <w:rPr>
      <w:rFonts w:asciiTheme="minorHAnsi" w:eastAsiaTheme="minorHAnsi" w:hAnsiTheme="minorHAnsi" w:cstheme="minorBidi"/>
      <w:color w:val="2E74B5" w:themeColor="accent5"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67791"/>
    <w:pPr>
      <w:autoSpaceDN/>
      <w:textAlignment w:val="auto"/>
    </w:pPr>
    <w:rPr>
      <w:rFonts w:asciiTheme="minorHAnsi" w:eastAsiaTheme="minorHAnsi" w:hAnsiTheme="minorHAnsi" w:cstheme="minorBidi"/>
      <w:color w:val="538135" w:themeColor="accent6"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67791"/>
    <w:pPr>
      <w:tabs>
        <w:tab w:val="left" w:pos="480"/>
        <w:tab w:val="left" w:pos="960"/>
        <w:tab w:val="left" w:pos="1440"/>
        <w:tab w:val="left" w:pos="1920"/>
        <w:tab w:val="left" w:pos="2400"/>
        <w:tab w:val="left" w:pos="2880"/>
        <w:tab w:val="left" w:pos="3360"/>
        <w:tab w:val="left" w:pos="3840"/>
        <w:tab w:val="left" w:pos="4320"/>
      </w:tabs>
      <w:autoSpaceDN/>
      <w:spacing w:line="260" w:lineRule="exact"/>
      <w:textAlignment w:val="auto"/>
    </w:pPr>
    <w:rPr>
      <w:rFonts w:ascii="Consolas" w:eastAsiaTheme="minorHAnsi" w:hAnsi="Consolas" w:cstheme="minorBidi"/>
    </w:rPr>
  </w:style>
  <w:style w:type="character" w:customStyle="1" w:styleId="MacroTextChar">
    <w:name w:val="Macro Text Char"/>
    <w:basedOn w:val="DefaultParagraphFont"/>
    <w:link w:val="MacroText"/>
    <w:uiPriority w:val="99"/>
    <w:semiHidden/>
    <w:rsid w:val="00967791"/>
    <w:rPr>
      <w:rFonts w:ascii="Consolas" w:eastAsiaTheme="minorHAnsi" w:hAnsi="Consolas" w:cstheme="minorBidi"/>
    </w:rPr>
  </w:style>
  <w:style w:type="table" w:styleId="MediumGrid1">
    <w:name w:val="Medium Grid 1"/>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67791"/>
    <w:pPr>
      <w:autoSpaceDN/>
      <w:textAlignment w:val="auto"/>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67791"/>
    <w:pPr>
      <w:autoSpaceDN/>
      <w:textAlignment w:val="auto"/>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967791"/>
    <w:rPr>
      <w:color w:val="2B579A"/>
      <w:shd w:val="clear" w:color="auto" w:fill="E1DFDD"/>
      <w:lang w:val="en-GB"/>
    </w:rPr>
  </w:style>
  <w:style w:type="paragraph" w:styleId="MessageHeader">
    <w:name w:val="Message Header"/>
    <w:basedOn w:val="Normal"/>
    <w:link w:val="MessageHeaderChar"/>
    <w:uiPriority w:val="99"/>
    <w:semiHidden/>
    <w:rsid w:val="00967791"/>
    <w:pPr>
      <w:pBdr>
        <w:top w:val="single" w:sz="6" w:space="1" w:color="auto"/>
        <w:left w:val="single" w:sz="6" w:space="1" w:color="auto"/>
        <w:bottom w:val="single" w:sz="6" w:space="1" w:color="auto"/>
        <w:right w:val="single" w:sz="6" w:space="1" w:color="auto"/>
      </w:pBdr>
      <w:shd w:val="pct20" w:color="auto" w:fill="auto"/>
      <w:suppressAutoHyphens w:val="0"/>
      <w:autoSpaceDN/>
      <w:ind w:left="1080" w:hanging="1080"/>
      <w:textAlignment w:val="auto"/>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6779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967791"/>
    <w:pPr>
      <w:suppressAutoHyphens w:val="0"/>
      <w:autoSpaceDN/>
      <w:spacing w:after="120" w:line="260" w:lineRule="exact"/>
      <w:ind w:left="720"/>
      <w:textAlignment w:val="auto"/>
    </w:pPr>
    <w:rPr>
      <w:rFonts w:asciiTheme="minorHAnsi" w:eastAsiaTheme="minorHAnsi" w:hAnsiTheme="minorHAnsi" w:cstheme="minorBidi"/>
      <w:sz w:val="18"/>
      <w:szCs w:val="18"/>
    </w:rPr>
  </w:style>
  <w:style w:type="paragraph" w:styleId="NoteHeading">
    <w:name w:val="Note Heading"/>
    <w:basedOn w:val="Normal"/>
    <w:next w:val="Normal"/>
    <w:link w:val="NoteHeadingChar"/>
    <w:uiPriority w:val="99"/>
    <w:semiHidden/>
    <w:rsid w:val="00967791"/>
    <w:pPr>
      <w:suppressAutoHyphens w:val="0"/>
      <w:autoSpaceDN/>
      <w:textAlignment w:val="auto"/>
    </w:pPr>
    <w:rPr>
      <w:rFonts w:asciiTheme="minorHAnsi" w:eastAsiaTheme="minorHAnsi" w:hAnsiTheme="minorHAnsi" w:cstheme="minorBidi"/>
      <w:sz w:val="18"/>
      <w:szCs w:val="18"/>
    </w:rPr>
  </w:style>
  <w:style w:type="character" w:customStyle="1" w:styleId="NoteHeadingChar">
    <w:name w:val="Note Heading Char"/>
    <w:basedOn w:val="DefaultParagraphFont"/>
    <w:link w:val="NoteHeading"/>
    <w:uiPriority w:val="99"/>
    <w:semiHidden/>
    <w:rsid w:val="00967791"/>
    <w:rPr>
      <w:rFonts w:asciiTheme="minorHAnsi" w:eastAsiaTheme="minorHAnsi" w:hAnsiTheme="minorHAnsi" w:cstheme="minorBidi"/>
      <w:sz w:val="18"/>
      <w:szCs w:val="18"/>
    </w:rPr>
  </w:style>
  <w:style w:type="table" w:styleId="PlainTable1">
    <w:name w:val="Plain Table 1"/>
    <w:basedOn w:val="TableNormal"/>
    <w:uiPriority w:val="41"/>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7791"/>
    <w:pPr>
      <w:autoSpaceDN/>
      <w:textAlignment w:val="auto"/>
    </w:pPr>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7791"/>
    <w:pPr>
      <w:autoSpaceDN/>
      <w:textAlignment w:val="auto"/>
    </w:pPr>
    <w:rPr>
      <w:rFonts w:asciiTheme="minorHAnsi" w:eastAsiaTheme="minorHAnsi" w:hAnsiTheme="minorHAnsi" w:cstheme="minorBidi"/>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67791"/>
    <w:pPr>
      <w:suppressAutoHyphens w:val="0"/>
      <w:autoSpaceDN/>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967791"/>
    <w:rPr>
      <w:rFonts w:ascii="Consolas" w:eastAsiaTheme="minorHAnsi" w:hAnsi="Consolas" w:cstheme="minorBidi"/>
      <w:sz w:val="21"/>
      <w:szCs w:val="21"/>
    </w:rPr>
  </w:style>
  <w:style w:type="paragraph" w:styleId="Quote">
    <w:name w:val="Quote"/>
    <w:basedOn w:val="Normal"/>
    <w:next w:val="Normal"/>
    <w:link w:val="QuoteChar"/>
    <w:uiPriority w:val="29"/>
    <w:rsid w:val="00967791"/>
    <w:pPr>
      <w:suppressAutoHyphens w:val="0"/>
      <w:autoSpaceDN/>
      <w:spacing w:before="200" w:after="160" w:line="260" w:lineRule="exact"/>
      <w:ind w:left="864" w:right="864"/>
      <w:jc w:val="center"/>
      <w:textAlignment w:val="auto"/>
    </w:pPr>
    <w:rPr>
      <w:rFonts w:asciiTheme="minorHAnsi" w:eastAsiaTheme="minorHAnsi" w:hAnsiTheme="minorHAnsi" w:cstheme="minorBidi"/>
      <w:i/>
      <w:iCs/>
      <w:color w:val="404040" w:themeColor="text1" w:themeTint="BF"/>
      <w:sz w:val="18"/>
      <w:szCs w:val="18"/>
    </w:rPr>
  </w:style>
  <w:style w:type="character" w:customStyle="1" w:styleId="QuoteChar">
    <w:name w:val="Quote Char"/>
    <w:basedOn w:val="DefaultParagraphFont"/>
    <w:link w:val="Quote"/>
    <w:uiPriority w:val="29"/>
    <w:rsid w:val="00967791"/>
    <w:rPr>
      <w:rFonts w:asciiTheme="minorHAnsi" w:eastAsiaTheme="minorHAnsi" w:hAnsiTheme="minorHAnsi" w:cstheme="minorBidi"/>
      <w:i/>
      <w:iCs/>
      <w:color w:val="404040" w:themeColor="text1" w:themeTint="BF"/>
      <w:sz w:val="18"/>
      <w:szCs w:val="18"/>
    </w:rPr>
  </w:style>
  <w:style w:type="paragraph" w:styleId="Salutation">
    <w:name w:val="Salutation"/>
    <w:basedOn w:val="Normal"/>
    <w:next w:val="Normal"/>
    <w:link w:val="SalutationChar"/>
    <w:uiPriority w:val="99"/>
    <w:semiHidden/>
    <w:rsid w:val="00967791"/>
    <w:pPr>
      <w:suppressAutoHyphens w:val="0"/>
      <w:autoSpaceDN/>
      <w:spacing w:after="120" w:line="260" w:lineRule="exact"/>
      <w:textAlignment w:val="auto"/>
    </w:pPr>
    <w:rPr>
      <w:rFonts w:asciiTheme="minorHAnsi" w:eastAsiaTheme="minorHAnsi" w:hAnsiTheme="minorHAnsi" w:cstheme="minorBidi"/>
      <w:sz w:val="18"/>
      <w:szCs w:val="18"/>
    </w:rPr>
  </w:style>
  <w:style w:type="character" w:customStyle="1" w:styleId="SalutationChar">
    <w:name w:val="Salutation Char"/>
    <w:basedOn w:val="DefaultParagraphFont"/>
    <w:link w:val="Salutation"/>
    <w:uiPriority w:val="99"/>
    <w:semiHidden/>
    <w:rsid w:val="00967791"/>
    <w:rPr>
      <w:rFonts w:asciiTheme="minorHAnsi" w:eastAsiaTheme="minorHAnsi" w:hAnsiTheme="minorHAnsi" w:cstheme="minorBidi"/>
      <w:sz w:val="18"/>
      <w:szCs w:val="18"/>
    </w:rPr>
  </w:style>
  <w:style w:type="paragraph" w:styleId="Signature">
    <w:name w:val="Signature"/>
    <w:basedOn w:val="Normal"/>
    <w:link w:val="SignatureChar"/>
    <w:uiPriority w:val="99"/>
    <w:semiHidden/>
    <w:rsid w:val="00967791"/>
    <w:pPr>
      <w:suppressAutoHyphens w:val="0"/>
      <w:autoSpaceDN/>
      <w:ind w:left="4320"/>
      <w:textAlignment w:val="auto"/>
    </w:pPr>
    <w:rPr>
      <w:rFonts w:asciiTheme="minorHAnsi" w:eastAsiaTheme="minorHAnsi" w:hAnsiTheme="minorHAnsi" w:cstheme="minorBidi"/>
      <w:sz w:val="18"/>
      <w:szCs w:val="18"/>
    </w:rPr>
  </w:style>
  <w:style w:type="character" w:customStyle="1" w:styleId="SignatureChar">
    <w:name w:val="Signature Char"/>
    <w:basedOn w:val="DefaultParagraphFont"/>
    <w:link w:val="Signature"/>
    <w:uiPriority w:val="99"/>
    <w:semiHidden/>
    <w:rsid w:val="00967791"/>
    <w:rPr>
      <w:rFonts w:asciiTheme="minorHAnsi" w:eastAsiaTheme="minorHAnsi" w:hAnsiTheme="minorHAnsi" w:cstheme="minorBidi"/>
      <w:sz w:val="18"/>
      <w:szCs w:val="18"/>
    </w:rPr>
  </w:style>
  <w:style w:type="character" w:styleId="SmartHyperlink">
    <w:name w:val="Smart Hyperlink"/>
    <w:basedOn w:val="DefaultParagraphFont"/>
    <w:uiPriority w:val="99"/>
    <w:semiHidden/>
    <w:rsid w:val="00967791"/>
    <w:rPr>
      <w:u w:val="dotted"/>
      <w:lang w:val="en-GB"/>
    </w:rPr>
  </w:style>
  <w:style w:type="character" w:customStyle="1" w:styleId="SmartLink1">
    <w:name w:val="SmartLink1"/>
    <w:basedOn w:val="DefaultParagraphFont"/>
    <w:uiPriority w:val="99"/>
    <w:semiHidden/>
    <w:rsid w:val="00967791"/>
    <w:rPr>
      <w:color w:val="0000FF"/>
      <w:u w:val="single"/>
      <w:shd w:val="clear" w:color="auto" w:fill="F3F2F1"/>
      <w:lang w:val="en-GB"/>
    </w:rPr>
  </w:style>
  <w:style w:type="character" w:styleId="Strong">
    <w:name w:val="Strong"/>
    <w:basedOn w:val="DefaultParagraphFont"/>
    <w:uiPriority w:val="22"/>
    <w:rsid w:val="00967791"/>
    <w:rPr>
      <w:b/>
      <w:bCs/>
      <w:lang w:val="en-GB"/>
    </w:rPr>
  </w:style>
  <w:style w:type="paragraph" w:styleId="Subtitle">
    <w:name w:val="Subtitle"/>
    <w:basedOn w:val="Normal"/>
    <w:next w:val="Normal"/>
    <w:link w:val="SubtitleChar"/>
    <w:uiPriority w:val="11"/>
    <w:rsid w:val="00967791"/>
    <w:pPr>
      <w:numPr>
        <w:ilvl w:val="1"/>
      </w:numPr>
      <w:suppressAutoHyphens w:val="0"/>
      <w:autoSpaceDN/>
      <w:spacing w:after="160" w:line="260" w:lineRule="exact"/>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779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967791"/>
    <w:rPr>
      <w:i/>
      <w:iCs/>
      <w:color w:val="404040" w:themeColor="text1" w:themeTint="BF"/>
      <w:lang w:val="en-GB"/>
    </w:rPr>
  </w:style>
  <w:style w:type="character" w:styleId="SubtleReference">
    <w:name w:val="Subtle Reference"/>
    <w:basedOn w:val="DefaultParagraphFont"/>
    <w:uiPriority w:val="31"/>
    <w:rsid w:val="00967791"/>
    <w:rPr>
      <w:smallCaps/>
      <w:color w:val="5A5A5A" w:themeColor="text1" w:themeTint="A5"/>
      <w:lang w:val="en-GB"/>
    </w:rPr>
  </w:style>
  <w:style w:type="table" w:styleId="Table3Deffects1">
    <w:name w:val="Table 3D effects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color w:val="000080"/>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color w:val="FFFFFF"/>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b/>
      <w:bCs/>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67791"/>
    <w:pPr>
      <w:autoSpaceDN/>
      <w:textAlignment w:val="auto"/>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67791"/>
    <w:pPr>
      <w:suppressAutoHyphens w:val="0"/>
      <w:autoSpaceDN/>
      <w:spacing w:line="260" w:lineRule="exact"/>
      <w:ind w:left="180" w:hanging="180"/>
      <w:textAlignment w:val="auto"/>
    </w:pPr>
    <w:rPr>
      <w:rFonts w:asciiTheme="minorHAnsi" w:eastAsiaTheme="minorHAnsi" w:hAnsiTheme="minorHAnsi" w:cstheme="minorBidi"/>
      <w:sz w:val="18"/>
      <w:szCs w:val="18"/>
    </w:rPr>
  </w:style>
  <w:style w:type="paragraph" w:styleId="TableofFigures">
    <w:name w:val="table of figures"/>
    <w:basedOn w:val="DXCBodyText"/>
    <w:uiPriority w:val="99"/>
    <w:rsid w:val="00967791"/>
    <w:pPr>
      <w:tabs>
        <w:tab w:val="right" w:leader="dot" w:pos="9014"/>
      </w:tabs>
      <w:spacing w:after="0"/>
    </w:pPr>
  </w:style>
  <w:style w:type="table" w:styleId="TableProfessional">
    <w:name w:val="Table Professional"/>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67791"/>
    <w:pPr>
      <w:autoSpaceDN/>
      <w:spacing w:after="120" w:line="260" w:lineRule="exact"/>
      <w:textAlignment w:val="auto"/>
    </w:pPr>
    <w:rPr>
      <w:rFonts w:asciiTheme="minorHAnsi" w:eastAsiaTheme="minorHAnsi" w:hAnsiTheme="minorHAnsi" w:cstheme="minorBidi"/>
      <w:sz w:val="22"/>
      <w:szCs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967791"/>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9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67791"/>
    <w:pPr>
      <w:suppressAutoHyphens w:val="0"/>
      <w:autoSpaceDN/>
      <w:spacing w:before="120" w:after="120" w:line="260" w:lineRule="exact"/>
      <w:textAlignment w:val="auto"/>
    </w:pPr>
    <w:rPr>
      <w:rFonts w:asciiTheme="majorHAnsi" w:eastAsiaTheme="majorEastAsia" w:hAnsiTheme="majorHAnsi" w:cstheme="majorBidi"/>
      <w:b/>
      <w:bCs/>
    </w:rPr>
  </w:style>
  <w:style w:type="paragraph" w:styleId="TOCHeading">
    <w:name w:val="TOC Heading"/>
    <w:basedOn w:val="Heading1"/>
    <w:next w:val="Normal"/>
    <w:uiPriority w:val="39"/>
    <w:semiHidden/>
    <w:qFormat/>
    <w:rsid w:val="00967791"/>
    <w:pPr>
      <w:keepNext/>
      <w:keepLines/>
      <w:tabs>
        <w:tab w:val="left" w:pos="1008"/>
      </w:tabs>
      <w:suppressAutoHyphens w:val="0"/>
      <w:autoSpaceDN/>
      <w:spacing w:before="240" w:after="0" w:line="260" w:lineRule="exact"/>
      <w:ind w:left="432" w:hanging="432"/>
      <w:jc w:val="left"/>
      <w:textAlignment w:val="auto"/>
      <w:outlineLvl w:val="9"/>
    </w:pPr>
    <w:rPr>
      <w:rFonts w:asciiTheme="majorHAnsi" w:eastAsiaTheme="majorEastAsia" w:hAnsiTheme="majorHAnsi" w:cstheme="majorBidi"/>
      <w:b w:val="0"/>
      <w:color w:val="2F5496" w:themeColor="accent1" w:themeShade="BF"/>
      <w:kern w:val="32"/>
      <w:szCs w:val="32"/>
      <w:lang w:bidi="ar-DZ"/>
    </w:rPr>
  </w:style>
  <w:style w:type="paragraph" w:customStyle="1" w:styleId="Footerleft">
    <w:name w:val="*Footer_left"/>
    <w:uiPriority w:val="2"/>
    <w:qFormat/>
    <w:rsid w:val="00967791"/>
    <w:pPr>
      <w:tabs>
        <w:tab w:val="left" w:pos="2880"/>
        <w:tab w:val="right" w:pos="9000"/>
      </w:tabs>
      <w:autoSpaceDN/>
      <w:spacing w:before="40"/>
      <w:textAlignment w:val="auto"/>
    </w:pPr>
    <w:rPr>
      <w:rFonts w:ascii="Arial" w:eastAsia="PMingLiU" w:hAnsi="Arial"/>
      <w:sz w:val="16"/>
      <w:szCs w:val="18"/>
      <w:lang w:bidi="ar-DZ"/>
    </w:rPr>
  </w:style>
  <w:style w:type="paragraph" w:customStyle="1" w:styleId="Footerright0">
    <w:name w:val="*Footer_right"/>
    <w:basedOn w:val="Footerleft"/>
    <w:uiPriority w:val="2"/>
    <w:qFormat/>
    <w:rsid w:val="00967791"/>
    <w:pPr>
      <w:jc w:val="right"/>
    </w:pPr>
    <w:rPr>
      <w:color w:val="000000" w:themeColor="text1"/>
    </w:rPr>
  </w:style>
  <w:style w:type="paragraph" w:customStyle="1" w:styleId="Marking">
    <w:name w:val="Marking"/>
    <w:basedOn w:val="spacer"/>
    <w:qFormat/>
    <w:rsid w:val="00967791"/>
    <w:pPr>
      <w:spacing w:line="240" w:lineRule="auto"/>
      <w:jc w:val="center"/>
    </w:pPr>
    <w:rPr>
      <w:bCs/>
      <w:sz w:val="22"/>
      <w:szCs w:val="22"/>
    </w:rPr>
  </w:style>
  <w:style w:type="table" w:customStyle="1" w:styleId="TableGrid10">
    <w:name w:val="Table Grid1"/>
    <w:basedOn w:val="TableNormal"/>
    <w:next w:val="TableGrid"/>
    <w:rsid w:val="00967791"/>
    <w:pPr>
      <w:autoSpaceDN/>
      <w:textAlignment w:val="auto"/>
    </w:pPr>
    <w:rPr>
      <w:rFonts w:ascii="Arial" w:eastAsia="SimSun" w:hAnsi="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Question">
    <w:name w:val="PQQ Question"/>
    <w:basedOn w:val="Normal"/>
    <w:qFormat/>
    <w:rsid w:val="00967791"/>
    <w:pPr>
      <w:tabs>
        <w:tab w:val="left" w:pos="709"/>
        <w:tab w:val="left" w:pos="1559"/>
        <w:tab w:val="left" w:pos="2268"/>
        <w:tab w:val="left" w:pos="2977"/>
        <w:tab w:val="left" w:pos="3686"/>
        <w:tab w:val="left" w:pos="4394"/>
        <w:tab w:val="right" w:pos="8789"/>
      </w:tabs>
      <w:suppressAutoHyphens w:val="0"/>
      <w:autoSpaceDN/>
      <w:textAlignment w:val="auto"/>
    </w:pPr>
    <w:rPr>
      <w:rFonts w:ascii="Arial" w:eastAsia="Arial" w:hAnsi="Arial" w:cs="Arial"/>
      <w:bCs/>
      <w:color w:val="000000"/>
      <w:sz w:val="18"/>
      <w:szCs w:val="20"/>
      <w:lang w:eastAsia="en-GB"/>
    </w:rPr>
  </w:style>
  <w:style w:type="table" w:customStyle="1" w:styleId="Style1">
    <w:name w:val="Style1"/>
    <w:basedOn w:val="TableNormal"/>
    <w:uiPriority w:val="99"/>
    <w:rsid w:val="00967791"/>
    <w:pPr>
      <w:autoSpaceDN/>
      <w:textAlignment w:val="auto"/>
    </w:pPr>
    <w:rPr>
      <w:rFonts w:asciiTheme="minorHAnsi" w:eastAsiaTheme="minorHAnsi" w:hAnsiTheme="minorHAnsi" w:cstheme="minorBidi"/>
      <w:sz w:val="22"/>
      <w:szCs w:val="22"/>
      <w:lang w:val="en-US"/>
    </w:rPr>
    <w:tblPr/>
  </w:style>
  <w:style w:type="paragraph" w:customStyle="1" w:styleId="TableText">
    <w:name w:val="Table Text"/>
    <w:basedOn w:val="DXCBodyText"/>
    <w:qFormat/>
    <w:rsid w:val="00967791"/>
    <w:pPr>
      <w:spacing w:before="60" w:after="60"/>
    </w:pPr>
    <w:rPr>
      <w:rFonts w:ascii="Arial" w:eastAsia="SimSun" w:hAnsi="Arial" w:cs="Times New Roman"/>
      <w:lang w:eastAsia="en-GB"/>
    </w:rPr>
  </w:style>
  <w:style w:type="paragraph" w:customStyle="1" w:styleId="BodyText0">
    <w:name w:val="*Body Text"/>
    <w:link w:val="BodyTextZchn"/>
    <w:uiPriority w:val="1"/>
    <w:qFormat/>
    <w:rsid w:val="00967791"/>
    <w:pPr>
      <w:autoSpaceDN/>
      <w:spacing w:after="120"/>
      <w:textAlignment w:val="auto"/>
    </w:pPr>
    <w:rPr>
      <w:rFonts w:ascii="Arial" w:eastAsia="PMingLiU" w:hAnsi="Arial"/>
      <w:color w:val="000000"/>
      <w:sz w:val="22"/>
      <w:lang w:bidi="ar-DZ"/>
    </w:rPr>
  </w:style>
  <w:style w:type="character" w:customStyle="1" w:styleId="BodyTextZchn">
    <w:name w:val="*Body Text Zchn"/>
    <w:link w:val="BodyText0"/>
    <w:uiPriority w:val="1"/>
    <w:qFormat/>
    <w:locked/>
    <w:rsid w:val="00967791"/>
    <w:rPr>
      <w:rFonts w:ascii="Arial" w:eastAsia="PMingLiU" w:hAnsi="Arial"/>
      <w:color w:val="000000"/>
      <w:sz w:val="22"/>
      <w:lang w:bidi="ar-DZ"/>
    </w:rPr>
  </w:style>
  <w:style w:type="paragraph" w:customStyle="1" w:styleId="LMEvidence">
    <w:name w:val="LM Evidence"/>
    <w:basedOn w:val="BodyText0"/>
    <w:qFormat/>
    <w:rsid w:val="00967791"/>
    <w:pPr>
      <w:pBdr>
        <w:top w:val="single" w:sz="4" w:space="1" w:color="A5A5A5" w:themeColor="accent3"/>
        <w:left w:val="single" w:sz="4" w:space="4" w:color="A5A5A5" w:themeColor="accent3"/>
        <w:bottom w:val="single" w:sz="4" w:space="1" w:color="A5A5A5" w:themeColor="accent3"/>
        <w:right w:val="single" w:sz="4" w:space="4" w:color="A5A5A5" w:themeColor="accent3"/>
      </w:pBdr>
      <w:shd w:val="clear" w:color="auto" w:fill="EDEDED" w:themeFill="accent3" w:themeFillTint="33"/>
    </w:pPr>
    <w:rPr>
      <w:b/>
      <w:bCs/>
      <w:color w:val="A5A5A5" w:themeColor="accent3"/>
    </w:rPr>
  </w:style>
  <w:style w:type="paragraph" w:customStyle="1" w:styleId="ITTQuestioncp">
    <w:name w:val="ITT Question cp"/>
    <w:basedOn w:val="DXCBodyText"/>
    <w:qFormat/>
    <w:rsid w:val="00967791"/>
    <w:pPr>
      <w:spacing w:after="0"/>
    </w:pPr>
    <w:rPr>
      <w:bCs/>
      <w:sz w:val="20"/>
    </w:rPr>
  </w:style>
  <w:style w:type="paragraph" w:customStyle="1" w:styleId="DXCSubheading">
    <w:name w:val="DXC Subheading"/>
    <w:basedOn w:val="DXCBodyText"/>
    <w:qFormat/>
    <w:rsid w:val="00967791"/>
    <w:pPr>
      <w:spacing w:before="240"/>
    </w:pPr>
    <w:rPr>
      <w:b/>
      <w:bCs/>
      <w:color w:val="44546A" w:themeColor="text2"/>
      <w:sz w:val="24"/>
      <w:szCs w:val="24"/>
    </w:rPr>
  </w:style>
  <w:style w:type="paragraph" w:customStyle="1" w:styleId="Heading20">
    <w:name w:val="*Heading 2"/>
    <w:next w:val="BodyText0"/>
    <w:uiPriority w:val="1"/>
    <w:qFormat/>
    <w:rsid w:val="00967791"/>
    <w:pPr>
      <w:keepNext/>
      <w:keepLines/>
      <w:pBdr>
        <w:top w:val="single" w:sz="4" w:space="1" w:color="7030A0"/>
        <w:left w:val="single" w:sz="4" w:space="1" w:color="7030A0"/>
        <w:bottom w:val="single" w:sz="4" w:space="1" w:color="7030A0"/>
        <w:right w:val="single" w:sz="4" w:space="1" w:color="7030A0"/>
      </w:pBdr>
      <w:shd w:val="clear" w:color="auto" w:fill="F9F5FD"/>
      <w:autoSpaceDN/>
      <w:spacing w:before="240" w:after="60"/>
      <w:textAlignment w:val="auto"/>
      <w:outlineLvl w:val="1"/>
    </w:pPr>
    <w:rPr>
      <w:rFonts w:ascii="Arial" w:eastAsia="PMingLiU" w:hAnsi="Arial"/>
      <w:b/>
      <w:color w:val="000000" w:themeColor="text1"/>
      <w:sz w:val="22"/>
      <w:szCs w:val="24"/>
      <w:lang w:bidi="ar-DZ"/>
    </w:rPr>
  </w:style>
  <w:style w:type="paragraph" w:customStyle="1" w:styleId="Heading21">
    <w:name w:val="~Heading 2"/>
    <w:basedOn w:val="Heading20"/>
    <w:next w:val="Normal"/>
    <w:uiPriority w:val="1"/>
    <w:rsid w:val="00967791"/>
  </w:style>
  <w:style w:type="paragraph" w:customStyle="1" w:styleId="DXCSubbullets">
    <w:name w:val="DXC Sub bullets"/>
    <w:basedOn w:val="DXCBullets"/>
    <w:qFormat/>
    <w:rsid w:val="00967791"/>
    <w:pPr>
      <w:numPr>
        <w:numId w:val="29"/>
      </w:numPr>
    </w:pPr>
  </w:style>
  <w:style w:type="paragraph" w:customStyle="1" w:styleId="OTPRSubhead">
    <w:name w:val="OTPR Subhead"/>
    <w:basedOn w:val="BodyText0"/>
    <w:qFormat/>
    <w:rsid w:val="00967791"/>
    <w:pPr>
      <w:pBdr>
        <w:top w:val="single" w:sz="4" w:space="1" w:color="7030A0"/>
        <w:left w:val="single" w:sz="4" w:space="1" w:color="7030A0"/>
        <w:bottom w:val="single" w:sz="4" w:space="1" w:color="7030A0"/>
        <w:right w:val="single" w:sz="4" w:space="1" w:color="7030A0"/>
      </w:pBdr>
      <w:shd w:val="clear" w:color="auto" w:fill="F9F5FD"/>
    </w:pPr>
    <w:rPr>
      <w:b/>
      <w:bCs/>
    </w:rPr>
  </w:style>
  <w:style w:type="paragraph" w:customStyle="1" w:styleId="OTPRBodyText">
    <w:name w:val="OTPR Body Text"/>
    <w:basedOn w:val="DXCBodyText"/>
    <w:qFormat/>
    <w:rsid w:val="00967791"/>
    <w:pPr>
      <w:pBdr>
        <w:top w:val="single" w:sz="4" w:space="1" w:color="7030A0"/>
        <w:left w:val="single" w:sz="4" w:space="1" w:color="7030A0"/>
        <w:bottom w:val="single" w:sz="4" w:space="1" w:color="7030A0"/>
        <w:right w:val="single" w:sz="4" w:space="1" w:color="7030A0"/>
      </w:pBdr>
      <w:shd w:val="clear" w:color="auto" w:fill="F9F5FD"/>
    </w:pPr>
  </w:style>
  <w:style w:type="paragraph" w:customStyle="1" w:styleId="OTPRBullets">
    <w:name w:val="OTPR Bullets"/>
    <w:basedOn w:val="DXCBullets"/>
    <w:qFormat/>
    <w:rsid w:val="00967791"/>
    <w:pPr>
      <w:pBdr>
        <w:top w:val="single" w:sz="4" w:space="1" w:color="7030A0"/>
        <w:left w:val="single" w:sz="4" w:space="1" w:color="7030A0"/>
        <w:bottom w:val="single" w:sz="4" w:space="1" w:color="7030A0"/>
        <w:right w:val="single" w:sz="4" w:space="1" w:color="7030A0"/>
      </w:pBdr>
      <w:shd w:val="clear" w:color="auto" w:fill="F9F5FD"/>
    </w:pPr>
  </w:style>
  <w:style w:type="paragraph" w:customStyle="1" w:styleId="TableParagraph">
    <w:name w:val="Table Paragraph"/>
    <w:basedOn w:val="Normal"/>
    <w:uiPriority w:val="1"/>
    <w:qFormat/>
    <w:rsid w:val="00DF1FD4"/>
    <w:pPr>
      <w:widowControl w:val="0"/>
      <w:suppressAutoHyphens w:val="0"/>
      <w:autoSpaceDE w:val="0"/>
      <w:textAlignment w:val="auto"/>
    </w:pPr>
    <w:rPr>
      <w:rFonts w:ascii="Arial" w:eastAsia="Arial" w:hAnsi="Arial" w:cs="Arial"/>
      <w:sz w:val="22"/>
      <w:szCs w:val="22"/>
      <w:lang w:val="en-US"/>
    </w:rPr>
  </w:style>
  <w:style w:type="paragraph" w:customStyle="1" w:styleId="Bullet1Double">
    <w:name w:val="*Bullet #1 Double"/>
    <w:aliases w:val="b-,body,B,bullet ...,b-2,Bullet Li,bullet single + After:  6 pt,bull,single,a,c...,BR-Bullets 2,bullet1,bub3llet 2,bullet doub...,bullet 2 line,Bullet Paragraph,Bullets,B1,Bullet 2,b2,Bullet 1,double,bullet single,b2b2,2nd level bullet"/>
    <w:basedOn w:val="BodyText0"/>
    <w:link w:val="Bullet1DoubleChar"/>
    <w:qFormat/>
    <w:rsid w:val="00DF1FD4"/>
    <w:pPr>
      <w:numPr>
        <w:numId w:val="32"/>
      </w:numPr>
      <w:tabs>
        <w:tab w:val="left" w:pos="288"/>
      </w:tabs>
    </w:pPr>
    <w:rPr>
      <w:sz w:val="20"/>
    </w:rPr>
  </w:style>
  <w:style w:type="character" w:customStyle="1" w:styleId="Bullet1DoubleChar">
    <w:name w:val="*Bullet #1 Double Char"/>
    <w:aliases w:val="B1 Char,b2 Char,bullet 2 Char,B Char,bubu Char,bullet doub... Char,Bullet Paragraph Char,bullet 2 line Char,BR-Bullets 2 Char,bullet1 Char,b-2 Char,Bullet Li Char,bub3llet 2 Char,bullet single + After:  6 pt Char,Bullet 2 Char,B C"/>
    <w:link w:val="Bullet1Double"/>
    <w:qFormat/>
    <w:locked/>
    <w:rsid w:val="00DF1FD4"/>
    <w:rPr>
      <w:rFonts w:ascii="Arial" w:eastAsia="PMingLiU" w:hAnsi="Arial"/>
      <w:color w:val="000000"/>
      <w:lang w:bidi="ar-DZ"/>
    </w:rPr>
  </w:style>
  <w:style w:type="paragraph" w:customStyle="1" w:styleId="NumbersAutoBold">
    <w:name w:val="*Numbers (Auto) Bold"/>
    <w:basedOn w:val="BodyText0"/>
    <w:uiPriority w:val="1"/>
    <w:rsid w:val="00DF1FD4"/>
    <w:pPr>
      <w:numPr>
        <w:numId w:val="33"/>
      </w:numPr>
      <w:spacing w:after="0"/>
      <w:jc w:val="both"/>
    </w:pPr>
    <w:rPr>
      <w:b/>
      <w:spacing w:val="-2"/>
    </w:rPr>
  </w:style>
  <w:style w:type="paragraph" w:customStyle="1" w:styleId="BodyTextBold">
    <w:name w:val="*Body Text Bold"/>
    <w:basedOn w:val="BodyText0"/>
    <w:next w:val="BodyText0"/>
    <w:uiPriority w:val="1"/>
    <w:rsid w:val="00DF1FD4"/>
    <w:pPr>
      <w:keepNext/>
      <w:jc w:val="both"/>
    </w:pPr>
    <w:rPr>
      <w:b/>
      <w:color w:val="auto"/>
      <w:spacing w:val="-2"/>
    </w:rPr>
  </w:style>
  <w:style w:type="paragraph" w:customStyle="1" w:styleId="BodyTextSingle">
    <w:name w:val="*Body Text Single"/>
    <w:basedOn w:val="BodyText0"/>
    <w:uiPriority w:val="1"/>
    <w:qFormat/>
    <w:locked/>
    <w:rsid w:val="00DF1FD4"/>
    <w:pPr>
      <w:spacing w:after="0"/>
      <w:jc w:val="both"/>
    </w:pPr>
    <w:rPr>
      <w:spacing w:val="-2"/>
    </w:rPr>
  </w:style>
  <w:style w:type="paragraph" w:customStyle="1" w:styleId="Subheading">
    <w:name w:val="*Subheading"/>
    <w:basedOn w:val="BodyText0"/>
    <w:next w:val="BodyText0"/>
    <w:uiPriority w:val="1"/>
    <w:rsid w:val="00DF1FD4"/>
    <w:pPr>
      <w:keepNext/>
      <w:spacing w:before="240"/>
    </w:pPr>
    <w:rPr>
      <w:b/>
      <w:color w:val="000000" w:themeColor="text1"/>
    </w:rPr>
  </w:style>
  <w:style w:type="paragraph" w:customStyle="1" w:styleId="DXCSubbullets0">
    <w:name w:val="DXC Subbullets"/>
    <w:basedOn w:val="DXCBullets"/>
    <w:qFormat/>
    <w:rsid w:val="00DF1FD4"/>
    <w:pPr>
      <w:numPr>
        <w:numId w:val="0"/>
      </w:numPr>
      <w:ind w:left="572" w:hanging="215"/>
    </w:pPr>
  </w:style>
  <w:style w:type="paragraph" w:customStyle="1" w:styleId="Subheading0">
    <w:name w:val="Subheading"/>
    <w:basedOn w:val="DXCBodyText"/>
    <w:qFormat/>
    <w:rsid w:val="00DF1FD4"/>
    <w:rPr>
      <w:b/>
      <w:bCs/>
      <w:color w:val="44546A" w:themeColor="text2"/>
      <w:szCs w:val="24"/>
    </w:rPr>
  </w:style>
  <w:style w:type="paragraph" w:customStyle="1" w:styleId="xmsonormal">
    <w:name w:val="x_msonormal"/>
    <w:basedOn w:val="Normal"/>
    <w:rsid w:val="00DF1FD4"/>
    <w:pPr>
      <w:suppressAutoHyphens w:val="0"/>
      <w:autoSpaceDN/>
      <w:textAlignment w:val="auto"/>
    </w:pPr>
    <w:rPr>
      <w:rFonts w:ascii="Calibri" w:eastAsiaTheme="minorHAnsi" w:hAnsi="Calibri" w:cs="Calibri"/>
      <w:sz w:val="22"/>
      <w:szCs w:val="22"/>
      <w:lang w:eastAsia="en-GB"/>
    </w:rPr>
  </w:style>
  <w:style w:type="paragraph" w:customStyle="1" w:styleId="Standard">
    <w:name w:val="Standard"/>
    <w:rsid w:val="0054311C"/>
    <w:pPr>
      <w:suppressAutoHyphens/>
      <w:textAlignment w:val="auto"/>
    </w:pPr>
    <w:rPr>
      <w:rFonts w:eastAsia="Cambria" w:cs="Cambria"/>
      <w:lang w:eastAsia="zh-CN" w:bidi="hi-IN"/>
    </w:rPr>
  </w:style>
  <w:style w:type="paragraph" w:customStyle="1" w:styleId="footnotedescription">
    <w:name w:val="footnote description"/>
    <w:next w:val="Normal"/>
    <w:link w:val="footnotedescriptionChar"/>
    <w:hidden/>
    <w:rsid w:val="00253982"/>
    <w:pPr>
      <w:autoSpaceDN/>
      <w:spacing w:line="259" w:lineRule="auto"/>
      <w:ind w:left="11"/>
      <w:textAlignment w:val="auto"/>
    </w:pPr>
    <w:rPr>
      <w:rFonts w:ascii="Arial" w:eastAsia="Arial" w:hAnsi="Arial" w:cs="Arial"/>
      <w:color w:val="000000"/>
      <w:sz w:val="16"/>
      <w:szCs w:val="22"/>
      <w:lang w:eastAsia="en-GB"/>
    </w:rPr>
  </w:style>
  <w:style w:type="character" w:customStyle="1" w:styleId="footnotedescriptionChar">
    <w:name w:val="footnote description Char"/>
    <w:link w:val="footnotedescription"/>
    <w:rsid w:val="00253982"/>
    <w:rPr>
      <w:rFonts w:ascii="Arial" w:eastAsia="Arial" w:hAnsi="Arial" w:cs="Arial"/>
      <w:color w:val="000000"/>
      <w:sz w:val="16"/>
      <w:szCs w:val="22"/>
      <w:lang w:eastAsia="en-GB"/>
    </w:rPr>
  </w:style>
  <w:style w:type="character" w:customStyle="1" w:styleId="footnotemark">
    <w:name w:val="footnote mark"/>
    <w:hidden/>
    <w:rsid w:val="00253982"/>
    <w:rPr>
      <w:rFonts w:ascii="Times New Roman" w:eastAsia="Times New Roman" w:hAnsi="Times New Roman" w:cs="Times New Roman"/>
      <w:color w:val="000000"/>
      <w:sz w:val="21"/>
      <w:vertAlign w:val="superscript"/>
    </w:rPr>
  </w:style>
  <w:style w:type="table" w:customStyle="1" w:styleId="TableGrid0">
    <w:name w:val="TableGrid"/>
    <w:rsid w:val="00253982"/>
    <w:pPr>
      <w:autoSpaceDN/>
      <w:textAlignment w:val="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numbering" w:customStyle="1" w:styleId="CurrentList1">
    <w:name w:val="Current List1"/>
    <w:uiPriority w:val="99"/>
    <w:rsid w:val="00DE3711"/>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1147">
      <w:bodyDiv w:val="1"/>
      <w:marLeft w:val="0"/>
      <w:marRight w:val="0"/>
      <w:marTop w:val="0"/>
      <w:marBottom w:val="0"/>
      <w:divBdr>
        <w:top w:val="none" w:sz="0" w:space="0" w:color="auto"/>
        <w:left w:val="none" w:sz="0" w:space="0" w:color="auto"/>
        <w:bottom w:val="none" w:sz="0" w:space="0" w:color="auto"/>
        <w:right w:val="none" w:sz="0" w:space="0" w:color="auto"/>
      </w:divBdr>
    </w:div>
    <w:div w:id="559638748">
      <w:bodyDiv w:val="1"/>
      <w:marLeft w:val="0"/>
      <w:marRight w:val="0"/>
      <w:marTop w:val="0"/>
      <w:marBottom w:val="0"/>
      <w:divBdr>
        <w:top w:val="none" w:sz="0" w:space="0" w:color="auto"/>
        <w:left w:val="none" w:sz="0" w:space="0" w:color="auto"/>
        <w:bottom w:val="none" w:sz="0" w:space="0" w:color="auto"/>
        <w:right w:val="none" w:sz="0" w:space="0" w:color="auto"/>
      </w:divBdr>
    </w:div>
    <w:div w:id="1032415607">
      <w:bodyDiv w:val="1"/>
      <w:marLeft w:val="0"/>
      <w:marRight w:val="0"/>
      <w:marTop w:val="0"/>
      <w:marBottom w:val="0"/>
      <w:divBdr>
        <w:top w:val="none" w:sz="0" w:space="0" w:color="auto"/>
        <w:left w:val="none" w:sz="0" w:space="0" w:color="auto"/>
        <w:bottom w:val="none" w:sz="0" w:space="0" w:color="auto"/>
        <w:right w:val="none" w:sz="0" w:space="0" w:color="auto"/>
      </w:divBdr>
    </w:div>
    <w:div w:id="124094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 Type="http://schemas.openxmlformats.org/officeDocument/2006/relationships/endnotes" Target="endnotes.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ntTable" Target="fontTable.xml"/><Relationship Id="rId8" Type="http://schemas.openxmlformats.org/officeDocument/2006/relationships/hyperlink" Target="http://ccs-agreements.cabinetoffice.gov.uk/contracts/rm6100" TargetMode="Externa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3E42-E842-4DCF-9428-5E17F2E8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9552</Words>
  <Characters>54448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Baxter</dc:creator>
  <cp:lastModifiedBy>Matthew Creron</cp:lastModifiedBy>
  <cp:revision>3</cp:revision>
  <dcterms:created xsi:type="dcterms:W3CDTF">2024-03-25T11:22:00Z</dcterms:created>
  <dcterms:modified xsi:type="dcterms:W3CDTF">2024-03-28T16:00:00Z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1,3,4,5,6,7,9,a,b,c,d,f,10,11,12,13,14,17</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18,19,1a,1b,1c,1d,1e,1f,2b1eea0,2b1eea1,2b1eea2,2b1eea3,2b1eea4,2b1eea5,2b1eea6,2b1eea7,2b1eea8,2b1eea9</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2024-01-18T08:51:42Z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d4080a63-77bf-46e6-849c-5af51e1f1138</vt:lpwstr>
  </property>
  <property fmtid="{D5CDD505-2E9C-101B-9397-08002B2CF9AE}" pid="14" name="MSIP_Label_acea1cd8-edeb-4763-86bb-3f57f4fa0321_ContentBits">
    <vt:lpwstr>3</vt:lpwstr>
  </property>
</Properties>
</file>