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C7CFC35" w14:textId="77777777" w:rsidR="00C34A7C" w:rsidRPr="0059248B" w:rsidRDefault="00C34A7C" w:rsidP="00C34A7C">
      <w:pPr>
        <w:ind w:left="0"/>
        <w:jc w:val="center"/>
        <w:rPr>
          <w:b/>
          <w:sz w:val="28"/>
          <w:szCs w:val="28"/>
        </w:rPr>
      </w:pPr>
      <w:r w:rsidRPr="003451B9">
        <w:rPr>
          <w:b/>
          <w:sz w:val="28"/>
          <w:szCs w:val="28"/>
          <w:lang w:val="en-US"/>
        </w:rPr>
        <w:t>Provision of Consultancy for Financial Advisor for Cross Country Franchise Competition</w:t>
      </w:r>
    </w:p>
    <w:p w14:paraId="31E42245" w14:textId="77777777" w:rsidR="00C34A7C" w:rsidRPr="0059248B" w:rsidRDefault="00C34A7C" w:rsidP="00C34A7C">
      <w:pPr>
        <w:ind w:left="0"/>
        <w:jc w:val="center"/>
        <w:rPr>
          <w:b/>
          <w:sz w:val="28"/>
          <w:szCs w:val="28"/>
        </w:rPr>
      </w:pPr>
      <w:r w:rsidRPr="0059248B">
        <w:rPr>
          <w:b/>
          <w:sz w:val="28"/>
          <w:szCs w:val="28"/>
        </w:rPr>
        <w:t>To</w:t>
      </w:r>
    </w:p>
    <w:p w14:paraId="18038091" w14:textId="77777777" w:rsidR="00C34A7C" w:rsidRPr="00C61B81" w:rsidRDefault="00C34A7C" w:rsidP="00C34A7C">
      <w:pPr>
        <w:overflowPunct/>
        <w:autoSpaceDE/>
        <w:autoSpaceDN/>
        <w:adjustRightInd/>
        <w:spacing w:after="0"/>
        <w:ind w:left="0"/>
        <w:jc w:val="center"/>
        <w:textAlignment w:val="auto"/>
        <w:rPr>
          <w:rFonts w:eastAsia="SimSun"/>
          <w:b/>
          <w:caps/>
          <w:sz w:val="28"/>
          <w:szCs w:val="28"/>
          <w:lang w:val="fr-FR" w:eastAsia="zh-CN"/>
        </w:rPr>
      </w:pPr>
      <w:proofErr w:type="spellStart"/>
      <w:r w:rsidRPr="00C61B81">
        <w:rPr>
          <w:rFonts w:eastAsia="SimSun"/>
          <w:b/>
          <w:sz w:val="28"/>
          <w:szCs w:val="28"/>
          <w:lang w:val="fr-FR" w:eastAsia="zh-CN"/>
        </w:rPr>
        <w:t>Department</w:t>
      </w:r>
      <w:proofErr w:type="spellEnd"/>
      <w:r w:rsidRPr="00C61B81">
        <w:rPr>
          <w:rFonts w:eastAsia="SimSun"/>
          <w:b/>
          <w:sz w:val="28"/>
          <w:szCs w:val="28"/>
          <w:lang w:val="fr-FR" w:eastAsia="zh-CN"/>
        </w:rPr>
        <w:t xml:space="preserve"> for Transport</w:t>
      </w:r>
    </w:p>
    <w:p w14:paraId="596809CD" w14:textId="77777777" w:rsidR="00C34A7C" w:rsidRPr="0059248B" w:rsidRDefault="00C34A7C" w:rsidP="00C34A7C">
      <w:pPr>
        <w:ind w:left="0"/>
        <w:jc w:val="center"/>
        <w:rPr>
          <w:b/>
          <w:sz w:val="28"/>
          <w:szCs w:val="28"/>
        </w:rPr>
      </w:pPr>
    </w:p>
    <w:p w14:paraId="074CD01F" w14:textId="77777777" w:rsidR="00C34A7C" w:rsidRPr="0059248B" w:rsidRDefault="00C34A7C" w:rsidP="00C34A7C">
      <w:pPr>
        <w:pStyle w:val="Header"/>
        <w:ind w:left="0"/>
        <w:jc w:val="center"/>
        <w:rPr>
          <w:b/>
          <w:sz w:val="28"/>
          <w:szCs w:val="28"/>
        </w:rPr>
      </w:pPr>
      <w:r>
        <w:rPr>
          <w:b/>
          <w:sz w:val="28"/>
          <w:szCs w:val="28"/>
        </w:rPr>
        <w:t>From</w:t>
      </w:r>
    </w:p>
    <w:p w14:paraId="28D8F627" w14:textId="77777777" w:rsidR="00C34A7C" w:rsidRPr="00AB646E" w:rsidRDefault="00C34A7C" w:rsidP="00C34A7C">
      <w:pPr>
        <w:pStyle w:val="Header"/>
        <w:ind w:left="0"/>
        <w:jc w:val="center"/>
        <w:rPr>
          <w:b/>
          <w:sz w:val="28"/>
          <w:szCs w:val="28"/>
        </w:rPr>
      </w:pPr>
      <w:r w:rsidRPr="00AB646E">
        <w:rPr>
          <w:b/>
          <w:sz w:val="28"/>
          <w:szCs w:val="28"/>
        </w:rPr>
        <w:t>PricewaterhouseCoopers LLP</w:t>
      </w:r>
    </w:p>
    <w:p w14:paraId="2667F52F" w14:textId="77777777" w:rsidR="00C34A7C" w:rsidRPr="0059248B" w:rsidRDefault="00C34A7C" w:rsidP="00C34A7C">
      <w:pPr>
        <w:ind w:left="0"/>
        <w:jc w:val="center"/>
        <w:rPr>
          <w:sz w:val="28"/>
          <w:szCs w:val="28"/>
        </w:rPr>
      </w:pPr>
    </w:p>
    <w:p w14:paraId="7D35DCB2" w14:textId="77777777" w:rsidR="00C34A7C" w:rsidRPr="0059248B" w:rsidRDefault="00C34A7C" w:rsidP="00C34A7C">
      <w:pPr>
        <w:ind w:left="0"/>
        <w:jc w:val="center"/>
        <w:rPr>
          <w:sz w:val="28"/>
          <w:szCs w:val="28"/>
        </w:rPr>
      </w:pPr>
    </w:p>
    <w:p w14:paraId="16608397" w14:textId="77777777" w:rsidR="00C34A7C" w:rsidRPr="0059248B" w:rsidRDefault="00C34A7C" w:rsidP="00C34A7C">
      <w:pPr>
        <w:ind w:left="0"/>
        <w:jc w:val="center"/>
        <w:rPr>
          <w:sz w:val="28"/>
          <w:szCs w:val="28"/>
        </w:rPr>
      </w:pPr>
      <w:r>
        <w:rPr>
          <w:b/>
          <w:sz w:val="28"/>
          <w:szCs w:val="28"/>
        </w:rPr>
        <w:t>Contract Reference: CCCC17B07</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38D36DDD" w14:textId="77777777" w:rsidR="00C34A7C" w:rsidRPr="00AA4B04" w:rsidRDefault="00C34A7C" w:rsidP="00C34A7C">
      <w:pPr>
        <w:pStyle w:val="MarginText"/>
        <w:ind w:left="0"/>
        <w:jc w:val="center"/>
        <w:rPr>
          <w:rFonts w:cs="Arial"/>
          <w:b/>
          <w:sz w:val="22"/>
          <w:szCs w:val="22"/>
          <w:u w:val="single"/>
        </w:rPr>
      </w:pPr>
      <w:r w:rsidRPr="00AA4B04">
        <w:rPr>
          <w:rFonts w:cs="Arial"/>
          <w:b/>
          <w:sz w:val="22"/>
          <w:szCs w:val="22"/>
          <w:u w:val="single"/>
        </w:rPr>
        <w:t>FRAMEWORK SCHEDULE 4</w:t>
      </w:r>
    </w:p>
    <w:p w14:paraId="222A7DF2" w14:textId="77777777" w:rsidR="00C34A7C" w:rsidRPr="00AA4B04" w:rsidRDefault="00C34A7C" w:rsidP="00C34A7C">
      <w:pPr>
        <w:pStyle w:val="MarginText"/>
        <w:jc w:val="center"/>
        <w:rPr>
          <w:rFonts w:cs="Arial"/>
          <w:b/>
          <w:sz w:val="22"/>
          <w:szCs w:val="22"/>
          <w:u w:val="single"/>
        </w:rPr>
      </w:pPr>
      <w:r w:rsidRPr="00AA4B04">
        <w:rPr>
          <w:rFonts w:cs="Arial"/>
          <w:b/>
          <w:sz w:val="22"/>
          <w:szCs w:val="22"/>
          <w:u w:val="single"/>
        </w:rPr>
        <w:t>CALL OFF ORDER FORM AND CALL OFF TERMS</w:t>
      </w:r>
      <w:r>
        <w:rPr>
          <w:rFonts w:cs="Arial"/>
          <w:b/>
          <w:sz w:val="22"/>
          <w:szCs w:val="22"/>
          <w:u w:val="single"/>
        </w:rPr>
        <w:t xml:space="preserve"> FOR THE MANAGEMENT CONSULTANCY FRAMEWORK AGREEMENT (RM3745)</w:t>
      </w:r>
    </w:p>
    <w:p w14:paraId="532E6B67" w14:textId="77777777" w:rsidR="00C34A7C" w:rsidRPr="00AA4B04" w:rsidRDefault="00C34A7C" w:rsidP="00C34A7C">
      <w:pPr>
        <w:pStyle w:val="GPSmacrorestart"/>
      </w:pPr>
      <w:r w:rsidRPr="00AA4B04">
        <w:t>PART 1 – CALL OFF ORDER FORM</w:t>
      </w:r>
    </w:p>
    <w:p w14:paraId="36DB3AFD" w14:textId="77777777" w:rsidR="00C34A7C" w:rsidRPr="00C61B81" w:rsidRDefault="00C34A7C" w:rsidP="00C34A7C">
      <w:pPr>
        <w:pStyle w:val="ORDERFORML1SECTIONTITLE"/>
        <w:spacing w:before="0" w:after="0"/>
        <w:rPr>
          <w:rFonts w:cs="Arial"/>
          <w:color w:val="auto"/>
        </w:rPr>
      </w:pPr>
      <w:r w:rsidRPr="00C61B81">
        <w:rPr>
          <w:rFonts w:cs="Arial"/>
          <w:color w:val="auto"/>
        </w:rPr>
        <w:t>SECTION A</w:t>
      </w:r>
    </w:p>
    <w:p w14:paraId="1372DD52" w14:textId="77777777" w:rsidR="00C34A7C" w:rsidRPr="00AA4B04" w:rsidRDefault="00C34A7C" w:rsidP="00C34A7C">
      <w:pPr>
        <w:pStyle w:val="ORDERFORML1SECTIONTITLE"/>
        <w:spacing w:before="0" w:after="0"/>
        <w:rPr>
          <w:rFonts w:cs="Arial"/>
        </w:rPr>
      </w:pPr>
    </w:p>
    <w:p w14:paraId="38A14B5C" w14:textId="77777777" w:rsidR="00C34A7C" w:rsidRPr="00736CAC" w:rsidRDefault="00C34A7C" w:rsidP="00C34A7C">
      <w:pPr>
        <w:spacing w:before="240"/>
        <w:ind w:left="0"/>
        <w:jc w:val="left"/>
        <w:rPr>
          <w:b/>
          <w:caps/>
          <w:sz w:val="32"/>
          <w:szCs w:val="32"/>
          <w:lang w:val="en-US"/>
        </w:rPr>
      </w:pPr>
      <w:r w:rsidRPr="00AA4B04">
        <w:t xml:space="preserve">This Call </w:t>
      </w:r>
      <w:proofErr w:type="gramStart"/>
      <w:r w:rsidRPr="00AA4B04">
        <w:t>Off</w:t>
      </w:r>
      <w:proofErr w:type="gramEnd"/>
      <w:r w:rsidRPr="00AA4B04">
        <w:t xml:space="preserve"> Order Form is issued in accordance with the provisions of the Framework Agreement</w:t>
      </w:r>
      <w:r w:rsidRPr="00AA4B04">
        <w:rPr>
          <w:rStyle w:val="FootnoteReference"/>
          <w:b/>
        </w:rPr>
        <w:t xml:space="preserve"> </w:t>
      </w:r>
      <w:r w:rsidRPr="00AA4B04">
        <w:t xml:space="preserve">for the </w:t>
      </w:r>
      <w:r w:rsidRPr="00B7129C">
        <w:rPr>
          <w:lang w:val="en-US"/>
        </w:rPr>
        <w:t>Provision of Consultancy for Financial Advisor for Cross Country Franchise Competition</w:t>
      </w:r>
      <w:r>
        <w:rPr>
          <w:b/>
          <w:caps/>
          <w:sz w:val="32"/>
          <w:szCs w:val="32"/>
          <w:lang w:val="en-US"/>
        </w:rPr>
        <w:t xml:space="preserve"> </w:t>
      </w:r>
      <w:r w:rsidRPr="00AA4B04">
        <w:t xml:space="preserve">dated </w:t>
      </w:r>
      <w:r>
        <w:t>30</w:t>
      </w:r>
      <w:r w:rsidRPr="00B31B94">
        <w:rPr>
          <w:vertAlign w:val="superscript"/>
        </w:rPr>
        <w:t>th</w:t>
      </w:r>
      <w:r>
        <w:t xml:space="preserve"> October 2017.</w:t>
      </w:r>
      <w:r w:rsidRPr="00736CAC">
        <w:rPr>
          <w:b/>
        </w:rPr>
        <w:t xml:space="preserve"> </w:t>
      </w:r>
    </w:p>
    <w:p w14:paraId="1ED4E795" w14:textId="77777777" w:rsidR="00C34A7C" w:rsidRPr="00AA4B04" w:rsidRDefault="00C34A7C" w:rsidP="00C34A7C">
      <w:pPr>
        <w:spacing w:after="0"/>
        <w:ind w:left="0"/>
      </w:pPr>
    </w:p>
    <w:p w14:paraId="68C50CD4" w14:textId="77777777" w:rsidR="00C34A7C" w:rsidRPr="00AA4B04" w:rsidRDefault="00C34A7C" w:rsidP="00C34A7C">
      <w:pPr>
        <w:spacing w:after="0"/>
        <w:ind w:left="0"/>
      </w:pPr>
      <w:r w:rsidRPr="00AA4B04">
        <w:t>The Supplier agrees to supply the</w:t>
      </w:r>
      <w:r>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A8A08B7" w14:textId="77777777" w:rsidR="00C34A7C" w:rsidRPr="00AA4B04" w:rsidRDefault="00C34A7C" w:rsidP="00C34A7C">
      <w:pPr>
        <w:spacing w:after="0"/>
        <w:ind w:left="0"/>
      </w:pPr>
    </w:p>
    <w:p w14:paraId="4C7D3D4E" w14:textId="77777777" w:rsidR="00C34A7C" w:rsidRPr="00AA4B04" w:rsidRDefault="00C34A7C" w:rsidP="00C34A7C">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7BA5B798" w14:textId="77777777" w:rsidR="00C34A7C" w:rsidRPr="00AA4B04" w:rsidRDefault="00C34A7C" w:rsidP="00C34A7C">
      <w:pPr>
        <w:spacing w:after="0"/>
        <w:ind w:left="0"/>
      </w:pPr>
    </w:p>
    <w:tbl>
      <w:tblPr>
        <w:tblW w:w="9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6094"/>
      </w:tblGrid>
      <w:tr w:rsidR="00C34A7C" w:rsidRPr="00AA4B04" w14:paraId="41153F50" w14:textId="77777777" w:rsidTr="00C34A7C">
        <w:trPr>
          <w:trHeight w:val="379"/>
        </w:trPr>
        <w:tc>
          <w:tcPr>
            <w:tcW w:w="2929" w:type="dxa"/>
            <w:shd w:val="clear" w:color="auto" w:fill="auto"/>
          </w:tcPr>
          <w:p w14:paraId="1F812F64" w14:textId="77777777" w:rsidR="00C34A7C" w:rsidRPr="00AA4B04" w:rsidRDefault="00C34A7C" w:rsidP="00C34A7C">
            <w:pPr>
              <w:spacing w:after="0"/>
              <w:ind w:left="0"/>
              <w:jc w:val="left"/>
            </w:pPr>
            <w:r w:rsidRPr="00AA4B04">
              <w:t>Order Number</w:t>
            </w:r>
          </w:p>
        </w:tc>
        <w:tc>
          <w:tcPr>
            <w:tcW w:w="6094" w:type="dxa"/>
            <w:shd w:val="clear" w:color="auto" w:fill="auto"/>
          </w:tcPr>
          <w:p w14:paraId="3A03DBD5" w14:textId="77777777" w:rsidR="00C34A7C" w:rsidRPr="00736CAC" w:rsidRDefault="00C34A7C" w:rsidP="00C34A7C">
            <w:pPr>
              <w:spacing w:after="0"/>
              <w:ind w:left="0"/>
              <w:jc w:val="left"/>
              <w:rPr>
                <w:b/>
              </w:rPr>
            </w:pPr>
            <w:r>
              <w:rPr>
                <w:b/>
              </w:rPr>
              <w:t>CCCC17B07</w:t>
            </w:r>
          </w:p>
        </w:tc>
      </w:tr>
      <w:tr w:rsidR="00C34A7C" w:rsidRPr="00AA4B04" w14:paraId="3760381F" w14:textId="77777777" w:rsidTr="00C34A7C">
        <w:trPr>
          <w:trHeight w:val="1264"/>
        </w:trPr>
        <w:tc>
          <w:tcPr>
            <w:tcW w:w="2929" w:type="dxa"/>
            <w:shd w:val="clear" w:color="auto" w:fill="auto"/>
          </w:tcPr>
          <w:p w14:paraId="672ABE18" w14:textId="77777777" w:rsidR="00C34A7C" w:rsidRPr="00AA4B04" w:rsidRDefault="00C34A7C" w:rsidP="00C34A7C">
            <w:pPr>
              <w:spacing w:after="0"/>
              <w:ind w:left="0"/>
              <w:jc w:val="left"/>
            </w:pPr>
            <w:r w:rsidRPr="00AA4B04">
              <w:t>From</w:t>
            </w:r>
          </w:p>
        </w:tc>
        <w:tc>
          <w:tcPr>
            <w:tcW w:w="6094" w:type="dxa"/>
            <w:shd w:val="clear" w:color="auto" w:fill="auto"/>
          </w:tcPr>
          <w:p w14:paraId="6DCB9D58" w14:textId="77777777" w:rsidR="00C34A7C" w:rsidRPr="00736CAC" w:rsidRDefault="00C34A7C" w:rsidP="00C34A7C">
            <w:pPr>
              <w:spacing w:after="0"/>
              <w:ind w:left="0"/>
              <w:jc w:val="left"/>
              <w:rPr>
                <w:b/>
              </w:rPr>
            </w:pPr>
            <w:r>
              <w:rPr>
                <w:b/>
                <w:spacing w:val="-3"/>
                <w:lang w:eastAsia="en-GB"/>
              </w:rPr>
              <w:t>Department for Transport</w:t>
            </w:r>
          </w:p>
        </w:tc>
      </w:tr>
      <w:tr w:rsidR="00C34A7C" w:rsidRPr="00AA4B04" w14:paraId="0716C084" w14:textId="77777777" w:rsidTr="00C34A7C">
        <w:trPr>
          <w:trHeight w:val="1409"/>
        </w:trPr>
        <w:tc>
          <w:tcPr>
            <w:tcW w:w="2929" w:type="dxa"/>
            <w:shd w:val="clear" w:color="auto" w:fill="auto"/>
          </w:tcPr>
          <w:p w14:paraId="0155E08C" w14:textId="77777777" w:rsidR="00C34A7C" w:rsidRPr="00AA4B04" w:rsidRDefault="00C34A7C" w:rsidP="00C34A7C">
            <w:pPr>
              <w:spacing w:after="0"/>
              <w:ind w:left="0"/>
              <w:jc w:val="left"/>
            </w:pPr>
            <w:r w:rsidRPr="00AA4B04">
              <w:t>To</w:t>
            </w:r>
          </w:p>
        </w:tc>
        <w:tc>
          <w:tcPr>
            <w:tcW w:w="6094" w:type="dxa"/>
            <w:shd w:val="clear" w:color="auto" w:fill="auto"/>
          </w:tcPr>
          <w:p w14:paraId="569401D2" w14:textId="77777777" w:rsidR="00C34A7C" w:rsidRPr="00736CAC" w:rsidRDefault="00C34A7C" w:rsidP="00C34A7C">
            <w:pPr>
              <w:spacing w:after="0"/>
              <w:ind w:left="0"/>
              <w:jc w:val="left"/>
              <w:rPr>
                <w:b/>
              </w:rPr>
            </w:pPr>
            <w:r>
              <w:rPr>
                <w:b/>
              </w:rPr>
              <w:t>PricewaterhouseCoopers LLP</w:t>
            </w:r>
          </w:p>
        </w:tc>
      </w:tr>
    </w:tbl>
    <w:p w14:paraId="0EE44420" w14:textId="77777777" w:rsidR="00C34A7C" w:rsidRDefault="00C34A7C" w:rsidP="00C34A7C">
      <w:pPr>
        <w:pStyle w:val="ORDERFORML1SECTIONTITLE"/>
        <w:spacing w:before="0" w:after="0"/>
        <w:rPr>
          <w:rFonts w:cs="Arial"/>
        </w:rPr>
      </w:pPr>
    </w:p>
    <w:p w14:paraId="66162DA1" w14:textId="77777777" w:rsidR="00C34A7C" w:rsidRDefault="00C34A7C" w:rsidP="00C34A7C">
      <w:pPr>
        <w:pStyle w:val="ORDERFORML1SECTIONTITLE"/>
        <w:spacing w:before="0" w:after="0"/>
        <w:rPr>
          <w:rFonts w:cs="Arial"/>
        </w:rPr>
      </w:pPr>
    </w:p>
    <w:p w14:paraId="7BE1678E" w14:textId="77777777" w:rsidR="00C34A7C" w:rsidRPr="00AA4B04" w:rsidRDefault="00C34A7C" w:rsidP="00C34A7C">
      <w:pPr>
        <w:pStyle w:val="ORDERFORML1SECTIONTITLE"/>
        <w:spacing w:before="0" w:after="0"/>
        <w:rPr>
          <w:rFonts w:cs="Arial"/>
        </w:rPr>
      </w:pPr>
      <w:r w:rsidRPr="000144FC">
        <w:rPr>
          <w:rFonts w:cs="Arial"/>
          <w:color w:val="auto"/>
        </w:rPr>
        <w:t xml:space="preserve">SECTION B </w:t>
      </w:r>
    </w:p>
    <w:p w14:paraId="114EAC46" w14:textId="77777777" w:rsidR="00C34A7C" w:rsidRPr="00AA4B04" w:rsidRDefault="00C34A7C" w:rsidP="00C34A7C">
      <w:pPr>
        <w:pStyle w:val="ORDERFORML1SECTIONTITLE"/>
        <w:spacing w:before="0" w:after="0"/>
        <w:rPr>
          <w:rFonts w:cs="Arial"/>
        </w:rPr>
      </w:pPr>
    </w:p>
    <w:p w14:paraId="1233AC4F" w14:textId="77777777" w:rsidR="00C34A7C" w:rsidRPr="00AA4B04" w:rsidRDefault="00C34A7C" w:rsidP="00C34A7C">
      <w:pPr>
        <w:pStyle w:val="ORDERFORML1PraraNo"/>
        <w:rPr>
          <w:rFonts w:ascii="Arial" w:hAnsi="Arial" w:cs="Arial"/>
        </w:rPr>
      </w:pPr>
      <w:r w:rsidRPr="00AA4B04">
        <w:rPr>
          <w:rFonts w:ascii="Arial" w:hAnsi="Arial" w:cs="Arial"/>
        </w:rPr>
        <w:t>call off contract period</w:t>
      </w:r>
    </w:p>
    <w:p w14:paraId="636612FC" w14:textId="77777777" w:rsidR="00C34A7C" w:rsidRPr="00AA4B04" w:rsidRDefault="00C34A7C" w:rsidP="00C34A7C">
      <w:pPr>
        <w:pStyle w:val="ORDERFORML1PraraNo"/>
        <w:numPr>
          <w:ilvl w:val="0"/>
          <w:numId w:val="0"/>
        </w:numPr>
        <w:ind w:left="426"/>
        <w:rPr>
          <w:rFonts w:ascii="Arial" w:hAnsi="Arial" w:cs="Arial"/>
        </w:rPr>
      </w:pPr>
    </w:p>
    <w:tbl>
      <w:tblPr>
        <w:tblW w:w="90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7975"/>
      </w:tblGrid>
      <w:tr w:rsidR="00C34A7C" w:rsidRPr="00AA4B04" w14:paraId="54AB5089" w14:textId="77777777" w:rsidTr="00C34A7C">
        <w:trPr>
          <w:trHeight w:val="733"/>
        </w:trPr>
        <w:tc>
          <w:tcPr>
            <w:tcW w:w="1062" w:type="dxa"/>
          </w:tcPr>
          <w:p w14:paraId="5DF347E7" w14:textId="77777777" w:rsidR="00C34A7C" w:rsidRPr="00AA4B04" w:rsidRDefault="00C34A7C" w:rsidP="00C34A7C">
            <w:pPr>
              <w:pStyle w:val="ORDERFORML1NONBOLDNONNUMBERTEXT"/>
              <w:numPr>
                <w:ilvl w:val="1"/>
                <w:numId w:val="21"/>
              </w:numPr>
              <w:spacing w:before="0" w:after="0"/>
              <w:rPr>
                <w:rFonts w:cs="Arial"/>
                <w:b/>
              </w:rPr>
            </w:pPr>
          </w:p>
        </w:tc>
        <w:tc>
          <w:tcPr>
            <w:tcW w:w="7975" w:type="dxa"/>
            <w:shd w:val="clear" w:color="auto" w:fill="auto"/>
          </w:tcPr>
          <w:p w14:paraId="591A5A82" w14:textId="77777777" w:rsidR="00C34A7C" w:rsidRPr="006C76BD" w:rsidRDefault="00C34A7C" w:rsidP="00C34A7C">
            <w:pPr>
              <w:overflowPunct/>
              <w:autoSpaceDE/>
              <w:autoSpaceDN/>
              <w:adjustRightInd/>
              <w:spacing w:after="0"/>
              <w:ind w:left="0" w:right="936"/>
              <w:jc w:val="left"/>
              <w:textAlignment w:val="auto"/>
              <w:rPr>
                <w:rFonts w:eastAsia="STZhongsong"/>
                <w:lang w:eastAsia="zh-CN"/>
              </w:rPr>
            </w:pPr>
            <w:r w:rsidRPr="00AA4B04">
              <w:rPr>
                <w:rFonts w:eastAsia="STZhongsong"/>
                <w:b/>
                <w:lang w:eastAsia="zh-CN"/>
              </w:rPr>
              <w:t>Commencement Date</w:t>
            </w:r>
            <w:r w:rsidRPr="00AA4B04">
              <w:rPr>
                <w:rFonts w:eastAsia="STZhongsong"/>
                <w:lang w:eastAsia="zh-CN"/>
              </w:rPr>
              <w:t xml:space="preserve">:  </w:t>
            </w:r>
            <w:r>
              <w:rPr>
                <w:rFonts w:eastAsia="STZhongsong"/>
                <w:lang w:eastAsia="zh-CN"/>
              </w:rPr>
              <w:t>Wednesday 1</w:t>
            </w:r>
            <w:r w:rsidRPr="00E73494">
              <w:rPr>
                <w:rFonts w:eastAsia="STZhongsong"/>
                <w:vertAlign w:val="superscript"/>
                <w:lang w:eastAsia="zh-CN"/>
              </w:rPr>
              <w:t>st</w:t>
            </w:r>
            <w:r>
              <w:rPr>
                <w:rFonts w:eastAsia="STZhongsong"/>
                <w:lang w:eastAsia="zh-CN"/>
              </w:rPr>
              <w:t xml:space="preserve"> Novemb</w:t>
            </w:r>
            <w:r w:rsidRPr="000144FC">
              <w:rPr>
                <w:rFonts w:eastAsia="STZhongsong"/>
                <w:lang w:eastAsia="zh-CN"/>
              </w:rPr>
              <w:t>er 2017</w:t>
            </w:r>
          </w:p>
          <w:p w14:paraId="630F1526" w14:textId="77777777" w:rsidR="00C34A7C" w:rsidRPr="00AA4B04" w:rsidRDefault="00C34A7C" w:rsidP="00C34A7C">
            <w:pPr>
              <w:overflowPunct/>
              <w:autoSpaceDE/>
              <w:autoSpaceDN/>
              <w:adjustRightInd/>
              <w:spacing w:after="0"/>
              <w:ind w:left="0" w:right="936"/>
              <w:jc w:val="left"/>
              <w:textAlignment w:val="auto"/>
              <w:rPr>
                <w:rFonts w:eastAsia="Calibri"/>
                <w:color w:val="C00000"/>
              </w:rPr>
            </w:pPr>
          </w:p>
        </w:tc>
      </w:tr>
      <w:tr w:rsidR="00C34A7C" w:rsidRPr="00AA4B04" w14:paraId="4280EDC2" w14:textId="77777777" w:rsidTr="00C34A7C">
        <w:trPr>
          <w:trHeight w:val="2218"/>
        </w:trPr>
        <w:tc>
          <w:tcPr>
            <w:tcW w:w="1062" w:type="dxa"/>
          </w:tcPr>
          <w:p w14:paraId="4B3D69AA" w14:textId="77777777" w:rsidR="00C34A7C" w:rsidRPr="00AA4B04" w:rsidRDefault="00C34A7C" w:rsidP="00C34A7C">
            <w:pPr>
              <w:pStyle w:val="11table"/>
              <w:rPr>
                <w:rFonts w:ascii="Arial" w:hAnsi="Arial" w:cs="Arial"/>
              </w:rPr>
            </w:pPr>
            <w:r w:rsidRPr="00AA4B04">
              <w:rPr>
                <w:rFonts w:ascii="Arial" w:hAnsi="Arial" w:cs="Arial"/>
              </w:rPr>
              <w:t xml:space="preserve"> </w:t>
            </w:r>
          </w:p>
          <w:p w14:paraId="0E0B8D0E" w14:textId="77777777" w:rsidR="00C34A7C" w:rsidRPr="00AA4B04" w:rsidRDefault="00C34A7C" w:rsidP="00C34A7C">
            <w:pPr>
              <w:overflowPunct/>
              <w:autoSpaceDE/>
              <w:autoSpaceDN/>
              <w:spacing w:after="0"/>
              <w:ind w:left="360"/>
              <w:jc w:val="left"/>
              <w:textAlignment w:val="auto"/>
              <w:rPr>
                <w:rFonts w:eastAsia="STZhongsong"/>
                <w:b/>
                <w:lang w:eastAsia="zh-CN"/>
              </w:rPr>
            </w:pPr>
          </w:p>
        </w:tc>
        <w:tc>
          <w:tcPr>
            <w:tcW w:w="7975" w:type="dxa"/>
            <w:shd w:val="clear" w:color="auto" w:fill="auto"/>
          </w:tcPr>
          <w:p w14:paraId="6C2F13F2" w14:textId="77777777" w:rsidR="00C34A7C" w:rsidRPr="00AA4B04" w:rsidRDefault="00C34A7C" w:rsidP="00C34A7C">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651D1E27" w14:textId="77777777" w:rsidR="00C34A7C" w:rsidRDefault="00C34A7C" w:rsidP="00C34A7C">
            <w:pPr>
              <w:overflowPunct/>
              <w:autoSpaceDE/>
              <w:autoSpaceDN/>
              <w:spacing w:after="0"/>
              <w:ind w:left="0"/>
              <w:jc w:val="left"/>
              <w:textAlignment w:val="auto"/>
              <w:rPr>
                <w:rFonts w:eastAsia="STZhongsong"/>
                <w:lang w:eastAsia="zh-CN"/>
              </w:rPr>
            </w:pPr>
          </w:p>
          <w:p w14:paraId="291AA618" w14:textId="77777777" w:rsidR="00C34A7C" w:rsidRPr="00AA4B04" w:rsidRDefault="00C34A7C" w:rsidP="00C34A7C">
            <w:pPr>
              <w:overflowPunct/>
              <w:autoSpaceDE/>
              <w:autoSpaceDN/>
              <w:spacing w:after="0"/>
              <w:ind w:left="0"/>
              <w:jc w:val="left"/>
              <w:textAlignment w:val="auto"/>
              <w:rPr>
                <w:rFonts w:eastAsia="STZhongsong"/>
                <w:lang w:eastAsia="zh-CN"/>
              </w:rPr>
            </w:pPr>
            <w:r>
              <w:rPr>
                <w:rFonts w:eastAsia="STZhongsong"/>
                <w:lang w:eastAsia="zh-CN"/>
              </w:rPr>
              <w:t>End date: Friday 31</w:t>
            </w:r>
            <w:r w:rsidRPr="00F1758C">
              <w:rPr>
                <w:rFonts w:eastAsia="STZhongsong"/>
                <w:vertAlign w:val="superscript"/>
                <w:lang w:eastAsia="zh-CN"/>
              </w:rPr>
              <w:t>st</w:t>
            </w:r>
            <w:r>
              <w:rPr>
                <w:rFonts w:eastAsia="STZhongsong"/>
                <w:lang w:eastAsia="zh-CN"/>
              </w:rPr>
              <w:t xml:space="preserve"> December 2019</w:t>
            </w:r>
          </w:p>
          <w:p w14:paraId="7E62BE15" w14:textId="77777777" w:rsidR="00C34A7C" w:rsidRPr="00AA4B04" w:rsidRDefault="00C34A7C" w:rsidP="00C34A7C">
            <w:pPr>
              <w:overflowPunct/>
              <w:autoSpaceDE/>
              <w:autoSpaceDN/>
              <w:spacing w:after="0"/>
              <w:ind w:left="0"/>
              <w:jc w:val="left"/>
              <w:textAlignment w:val="auto"/>
              <w:rPr>
                <w:rFonts w:eastAsia="STZhongsong"/>
                <w:lang w:eastAsia="zh-CN"/>
              </w:rPr>
            </w:pPr>
          </w:p>
          <w:p w14:paraId="2D2323E4" w14:textId="77777777" w:rsidR="00C34A7C" w:rsidRDefault="00C34A7C" w:rsidP="00C34A7C">
            <w:pPr>
              <w:overflowPunct/>
              <w:autoSpaceDE/>
              <w:autoSpaceDN/>
              <w:spacing w:after="0"/>
              <w:ind w:left="0"/>
              <w:jc w:val="left"/>
              <w:textAlignment w:val="auto"/>
              <w:rPr>
                <w:rFonts w:eastAsia="STZhongsong"/>
                <w:lang w:eastAsia="zh-CN"/>
              </w:rPr>
            </w:pPr>
            <w:r>
              <w:rPr>
                <w:rFonts w:eastAsia="STZhongsong"/>
                <w:lang w:eastAsia="zh-CN"/>
              </w:rPr>
              <w:t>End date of Extension Period</w:t>
            </w:r>
          </w:p>
          <w:p w14:paraId="3824A9D6" w14:textId="77777777" w:rsidR="00C34A7C" w:rsidRPr="00AA4B04" w:rsidRDefault="00C34A7C" w:rsidP="00C34A7C">
            <w:pPr>
              <w:overflowPunct/>
              <w:autoSpaceDE/>
              <w:autoSpaceDN/>
              <w:spacing w:after="0"/>
              <w:ind w:left="0"/>
              <w:jc w:val="left"/>
              <w:textAlignment w:val="auto"/>
              <w:rPr>
                <w:rFonts w:eastAsia="STZhongsong"/>
                <w:b/>
                <w:lang w:eastAsia="zh-CN"/>
              </w:rPr>
            </w:pPr>
            <w:r>
              <w:rPr>
                <w:rFonts w:eastAsia="STZhongsong"/>
                <w:lang w:eastAsia="zh-CN"/>
              </w:rPr>
              <w:t>No extension option</w:t>
            </w:r>
          </w:p>
          <w:p w14:paraId="71943F92" w14:textId="77777777" w:rsidR="00C34A7C" w:rsidRPr="00AA4B04" w:rsidRDefault="00C34A7C" w:rsidP="00C34A7C">
            <w:pPr>
              <w:overflowPunct/>
              <w:autoSpaceDE/>
              <w:autoSpaceDN/>
              <w:spacing w:after="0"/>
              <w:ind w:left="0"/>
              <w:jc w:val="left"/>
              <w:textAlignment w:val="auto"/>
              <w:rPr>
                <w:rFonts w:eastAsia="STZhongsong"/>
                <w:b/>
                <w:lang w:eastAsia="zh-CN"/>
              </w:rPr>
            </w:pPr>
          </w:p>
          <w:p w14:paraId="5F57B328" w14:textId="77777777" w:rsidR="00C34A7C" w:rsidRPr="00AA4B04" w:rsidRDefault="00C34A7C" w:rsidP="00C34A7C">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Pr="006C76BD">
              <w:rPr>
                <w:rFonts w:eastAsia="STZhongsong"/>
                <w:lang w:eastAsia="zh-CN"/>
              </w:rPr>
              <w:t>Not Applicable</w:t>
            </w:r>
          </w:p>
        </w:tc>
      </w:tr>
    </w:tbl>
    <w:p w14:paraId="672DF85A" w14:textId="77777777" w:rsidR="00C34A7C" w:rsidRDefault="00C34A7C" w:rsidP="00C34A7C">
      <w:pPr>
        <w:pStyle w:val="ORDERFORML1PraraNo"/>
        <w:numPr>
          <w:ilvl w:val="0"/>
          <w:numId w:val="0"/>
        </w:numPr>
        <w:ind w:left="426" w:hanging="426"/>
        <w:rPr>
          <w:rFonts w:ascii="Arial" w:hAnsi="Arial" w:cs="Arial"/>
        </w:rPr>
      </w:pPr>
    </w:p>
    <w:p w14:paraId="699D7C78" w14:textId="77777777" w:rsidR="00C34A7C" w:rsidRPr="00AA4B04" w:rsidRDefault="00C34A7C" w:rsidP="00C34A7C">
      <w:pPr>
        <w:pStyle w:val="ORDERFORML1PraraNo"/>
        <w:numPr>
          <w:ilvl w:val="0"/>
          <w:numId w:val="0"/>
        </w:numPr>
        <w:ind w:left="426" w:hanging="426"/>
        <w:rPr>
          <w:rFonts w:ascii="Arial" w:hAnsi="Arial" w:cs="Arial"/>
        </w:rPr>
      </w:pPr>
    </w:p>
    <w:p w14:paraId="59BCF763" w14:textId="77777777" w:rsidR="00C34A7C" w:rsidRDefault="00C34A7C" w:rsidP="00C34A7C">
      <w:pPr>
        <w:pStyle w:val="ORDERFORML1PraraNo"/>
        <w:rPr>
          <w:rFonts w:ascii="Arial" w:hAnsi="Arial" w:cs="Arial"/>
        </w:rPr>
      </w:pPr>
      <w:r w:rsidRPr="00AA4B04">
        <w:rPr>
          <w:rFonts w:ascii="Arial" w:hAnsi="Arial" w:cs="Arial"/>
        </w:rPr>
        <w:t>Services</w:t>
      </w:r>
    </w:p>
    <w:p w14:paraId="416B6B1B" w14:textId="77777777" w:rsidR="00C34A7C" w:rsidRPr="00E66F0B" w:rsidRDefault="00C34A7C" w:rsidP="00C34A7C">
      <w:pPr>
        <w:pStyle w:val="ORDERFORML1PraraNo"/>
        <w:numPr>
          <w:ilvl w:val="0"/>
          <w:numId w:val="0"/>
        </w:numPr>
        <w:ind w:left="426"/>
        <w:rPr>
          <w:rFonts w:ascii="Arial" w:hAnsi="Arial" w:cs="Arial"/>
        </w:rPr>
      </w:pPr>
    </w:p>
    <w:tbl>
      <w:tblPr>
        <w:tblpPr w:leftFromText="180" w:rightFromText="180" w:vertAnchor="text" w:horzAnchor="margin" w:tblpX="108" w:tblpY="29"/>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7924"/>
      </w:tblGrid>
      <w:tr w:rsidR="00C34A7C" w:rsidRPr="00AA4B04" w14:paraId="6770D721" w14:textId="77777777" w:rsidTr="00C34A7C">
        <w:trPr>
          <w:trHeight w:val="1129"/>
        </w:trPr>
        <w:tc>
          <w:tcPr>
            <w:tcW w:w="1034" w:type="dxa"/>
          </w:tcPr>
          <w:p w14:paraId="50F8B1FD" w14:textId="77777777" w:rsidR="00C34A7C" w:rsidRPr="00AA4B04" w:rsidRDefault="00C34A7C" w:rsidP="00C34A7C">
            <w:pPr>
              <w:pStyle w:val="11table"/>
              <w:numPr>
                <w:ilvl w:val="0"/>
                <w:numId w:val="0"/>
              </w:numPr>
              <w:ind w:left="360" w:hanging="360"/>
              <w:rPr>
                <w:rFonts w:ascii="Arial" w:hAnsi="Arial" w:cs="Arial"/>
              </w:rPr>
            </w:pPr>
            <w:r w:rsidRPr="00AA4B04">
              <w:rPr>
                <w:rFonts w:ascii="Arial" w:hAnsi="Arial" w:cs="Arial"/>
              </w:rPr>
              <w:t xml:space="preserve">2.1.  </w:t>
            </w:r>
          </w:p>
        </w:tc>
        <w:tc>
          <w:tcPr>
            <w:tcW w:w="7924" w:type="dxa"/>
            <w:shd w:val="clear" w:color="auto" w:fill="auto"/>
          </w:tcPr>
          <w:p w14:paraId="6FD1262D" w14:textId="77777777" w:rsidR="00C34A7C" w:rsidRPr="00AA4B04" w:rsidRDefault="00C34A7C" w:rsidP="00C34A7C">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45B2826F" w14:textId="77777777" w:rsidR="00C34A7C" w:rsidRPr="00AA4B04" w:rsidRDefault="00C34A7C" w:rsidP="00C34A7C">
            <w:pPr>
              <w:numPr>
                <w:ilvl w:val="1"/>
                <w:numId w:val="0"/>
              </w:numPr>
              <w:overflowPunct/>
              <w:autoSpaceDE/>
              <w:autoSpaceDN/>
              <w:spacing w:after="0"/>
              <w:jc w:val="left"/>
              <w:textAlignment w:val="auto"/>
              <w:rPr>
                <w:rFonts w:eastAsia="STZhongsong"/>
                <w:lang w:eastAsia="zh-CN"/>
              </w:rPr>
            </w:pPr>
          </w:p>
          <w:p w14:paraId="6C42C05A" w14:textId="77777777" w:rsidR="00C34A7C" w:rsidRDefault="00C34A7C" w:rsidP="00C34A7C">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57DA2957" w14:textId="77777777" w:rsidR="00C34A7C" w:rsidRPr="00AA4B04" w:rsidRDefault="00C34A7C" w:rsidP="00C34A7C">
            <w:pPr>
              <w:numPr>
                <w:ilvl w:val="1"/>
                <w:numId w:val="0"/>
              </w:numPr>
              <w:overflowPunct/>
              <w:autoSpaceDE/>
              <w:autoSpaceDN/>
              <w:spacing w:after="0"/>
              <w:jc w:val="left"/>
              <w:textAlignment w:val="auto"/>
              <w:rPr>
                <w:rFonts w:eastAsia="STZhongsong"/>
                <w:b/>
                <w:lang w:eastAsia="zh-CN"/>
              </w:rPr>
            </w:pPr>
          </w:p>
        </w:tc>
      </w:tr>
    </w:tbl>
    <w:p w14:paraId="6EF9F5BC" w14:textId="77777777" w:rsidR="00C34A7C" w:rsidRPr="00AA4B04" w:rsidRDefault="00C34A7C" w:rsidP="00C34A7C">
      <w:pPr>
        <w:spacing w:after="0"/>
        <w:ind w:left="0"/>
      </w:pPr>
    </w:p>
    <w:p w14:paraId="06552AF5" w14:textId="77777777" w:rsidR="00C34A7C" w:rsidRPr="00AA4B04" w:rsidRDefault="00C34A7C" w:rsidP="00C34A7C">
      <w:pPr>
        <w:spacing w:after="0"/>
        <w:ind w:left="0"/>
      </w:pPr>
    </w:p>
    <w:p w14:paraId="0C5D9DA6" w14:textId="77777777" w:rsidR="00C34A7C" w:rsidRPr="00AA4B04" w:rsidRDefault="00C34A7C" w:rsidP="00C34A7C">
      <w:pPr>
        <w:pStyle w:val="ORDERFORML1PraraNo"/>
        <w:rPr>
          <w:rFonts w:ascii="Arial" w:hAnsi="Arial" w:cs="Arial"/>
        </w:rPr>
      </w:pPr>
      <w:r w:rsidRPr="00AA4B04">
        <w:rPr>
          <w:rFonts w:ascii="Arial" w:hAnsi="Arial" w:cs="Arial"/>
        </w:rPr>
        <w:t>PROJECT Plan</w:t>
      </w:r>
    </w:p>
    <w:p w14:paraId="7E7595F5" w14:textId="77777777" w:rsidR="00C34A7C" w:rsidRPr="00AA4B04" w:rsidRDefault="00C34A7C" w:rsidP="00C34A7C">
      <w:pPr>
        <w:pStyle w:val="ORDERFORML1PraraNo"/>
        <w:numPr>
          <w:ilvl w:val="0"/>
          <w:numId w:val="0"/>
        </w:numPr>
        <w:ind w:left="720"/>
        <w:rPr>
          <w:rFonts w:ascii="Arial" w:hAnsi="Arial" w:cs="Arial"/>
        </w:rPr>
      </w:pPr>
    </w:p>
    <w:tbl>
      <w:tblPr>
        <w:tblW w:w="8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7865"/>
      </w:tblGrid>
      <w:tr w:rsidR="00C34A7C" w:rsidRPr="00AA4B04" w14:paraId="704EAA56" w14:textId="77777777" w:rsidTr="00C34A7C">
        <w:trPr>
          <w:trHeight w:val="1253"/>
        </w:trPr>
        <w:tc>
          <w:tcPr>
            <w:tcW w:w="1117" w:type="dxa"/>
            <w:shd w:val="clear" w:color="auto" w:fill="auto"/>
          </w:tcPr>
          <w:p w14:paraId="0006E21A" w14:textId="77777777" w:rsidR="00C34A7C" w:rsidRPr="00AA4B04" w:rsidRDefault="00C34A7C" w:rsidP="00C34A7C">
            <w:pPr>
              <w:ind w:left="0"/>
              <w:rPr>
                <w:b/>
              </w:rPr>
            </w:pPr>
            <w:r w:rsidRPr="00AA4B04">
              <w:rPr>
                <w:b/>
              </w:rPr>
              <w:t xml:space="preserve">3.1. </w:t>
            </w:r>
          </w:p>
        </w:tc>
        <w:tc>
          <w:tcPr>
            <w:tcW w:w="7865" w:type="dxa"/>
            <w:shd w:val="clear" w:color="auto" w:fill="auto"/>
          </w:tcPr>
          <w:p w14:paraId="231CA9EF" w14:textId="77777777" w:rsidR="00C34A7C" w:rsidRDefault="00C34A7C" w:rsidP="00C34A7C">
            <w:pPr>
              <w:ind w:left="0"/>
            </w:pPr>
            <w:r w:rsidRPr="00AA4B04">
              <w:rPr>
                <w:b/>
              </w:rPr>
              <w:t>Project Plan</w:t>
            </w:r>
            <w:r w:rsidRPr="00AA4B04">
              <w:t>:</w:t>
            </w:r>
          </w:p>
          <w:p w14:paraId="1DAFE8EE" w14:textId="77777777" w:rsidR="00C34A7C" w:rsidRDefault="00C34A7C" w:rsidP="00C34A7C">
            <w:pPr>
              <w:ind w:left="0"/>
            </w:pPr>
            <w:r>
              <w:t>In Call Off Schedule 4 Project Plan and Suppliers Response and Clarifications.</w:t>
            </w:r>
          </w:p>
          <w:p w14:paraId="0087AEEF" w14:textId="77777777" w:rsidR="00C34A7C" w:rsidRPr="00AA4B04" w:rsidRDefault="00C34A7C" w:rsidP="00C34A7C">
            <w:pPr>
              <w:ind w:left="0"/>
            </w:pPr>
          </w:p>
        </w:tc>
      </w:tr>
    </w:tbl>
    <w:p w14:paraId="14E9A932" w14:textId="77777777" w:rsidR="00C34A7C" w:rsidRDefault="00C34A7C" w:rsidP="00C34A7C">
      <w:pPr>
        <w:pStyle w:val="ORDERFORML1PraraNo"/>
        <w:numPr>
          <w:ilvl w:val="0"/>
          <w:numId w:val="0"/>
        </w:numPr>
        <w:ind w:left="426"/>
        <w:rPr>
          <w:rFonts w:ascii="Arial" w:hAnsi="Arial" w:cs="Arial"/>
        </w:rPr>
      </w:pPr>
    </w:p>
    <w:p w14:paraId="630C9D3B" w14:textId="77777777" w:rsidR="00C34A7C" w:rsidRPr="00AA4B04" w:rsidRDefault="00C34A7C" w:rsidP="00C34A7C">
      <w:pPr>
        <w:pStyle w:val="ORDERFORML1PraraNo"/>
        <w:numPr>
          <w:ilvl w:val="0"/>
          <w:numId w:val="0"/>
        </w:numPr>
        <w:ind w:left="426"/>
        <w:rPr>
          <w:rFonts w:ascii="Arial" w:hAnsi="Arial" w:cs="Arial"/>
        </w:rPr>
      </w:pPr>
    </w:p>
    <w:p w14:paraId="75F8D7DE" w14:textId="77777777" w:rsidR="00C34A7C" w:rsidRPr="00AA4B04" w:rsidRDefault="00C34A7C" w:rsidP="00C34A7C">
      <w:pPr>
        <w:pStyle w:val="ORDERFORML1PraraNo"/>
        <w:rPr>
          <w:rFonts w:ascii="Arial" w:hAnsi="Arial" w:cs="Arial"/>
        </w:rPr>
      </w:pPr>
      <w:r w:rsidRPr="00AA4B04">
        <w:rPr>
          <w:rFonts w:ascii="Arial" w:hAnsi="Arial" w:cs="Arial"/>
        </w:rPr>
        <w:t>contract performance</w:t>
      </w:r>
    </w:p>
    <w:p w14:paraId="667E4E04" w14:textId="77777777" w:rsidR="00C34A7C" w:rsidRPr="00AA4B04" w:rsidRDefault="00C34A7C" w:rsidP="00C34A7C">
      <w:pPr>
        <w:pStyle w:val="ORDERFORML1PraraNo"/>
        <w:numPr>
          <w:ilvl w:val="0"/>
          <w:numId w:val="0"/>
        </w:numPr>
        <w:ind w:left="426" w:hanging="426"/>
        <w:rPr>
          <w:rFonts w:ascii="Arial" w:hAnsi="Arial" w:cs="Arial"/>
        </w:rPr>
      </w:pPr>
    </w:p>
    <w:tbl>
      <w:tblPr>
        <w:tblW w:w="9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8068"/>
      </w:tblGrid>
      <w:tr w:rsidR="00C34A7C" w:rsidRPr="00AA4B04" w14:paraId="46796D76" w14:textId="77777777" w:rsidTr="00C34A7C">
        <w:trPr>
          <w:trHeight w:val="888"/>
        </w:trPr>
        <w:tc>
          <w:tcPr>
            <w:tcW w:w="1103" w:type="dxa"/>
          </w:tcPr>
          <w:p w14:paraId="1683DEB9"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068" w:type="dxa"/>
            <w:shd w:val="clear" w:color="auto" w:fill="auto"/>
          </w:tcPr>
          <w:p w14:paraId="5C042EEE" w14:textId="77777777" w:rsidR="00C34A7C"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789447E" w14:textId="35D12BE8" w:rsidR="00C34A7C" w:rsidRPr="00801D8C" w:rsidRDefault="00C34A7C" w:rsidP="00C34A7C">
            <w:pPr>
              <w:ind w:left="0"/>
              <w:rPr>
                <w:color w:val="000000"/>
              </w:rPr>
            </w:pPr>
            <w:r w:rsidRPr="00801D8C">
              <w:rPr>
                <w:color w:val="000000"/>
              </w:rPr>
              <w:t xml:space="preserve">The Supplier will be subject to a periodic Contract management review on conclusion of each Charter review whereby it will be expected the Supplier to maintain a quality of deliverable to the </w:t>
            </w:r>
            <w:r w:rsidR="00253A00">
              <w:rPr>
                <w:color w:val="000000"/>
              </w:rPr>
              <w:t xml:space="preserve">Contracting </w:t>
            </w:r>
            <w:r w:rsidRPr="00801D8C">
              <w:rPr>
                <w:color w:val="000000"/>
              </w:rPr>
              <w:t xml:space="preserve">Authority’s satisfaction.  </w:t>
            </w:r>
          </w:p>
          <w:p w14:paraId="58155C0E"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801D8C">
              <w:rPr>
                <w:b/>
                <w:i/>
                <w:color w:val="000000"/>
              </w:rPr>
              <w:t xml:space="preserve"> </w:t>
            </w:r>
            <w:r w:rsidRPr="00031CB5">
              <w:rPr>
                <w:color w:val="000000"/>
              </w:rPr>
              <w:t xml:space="preserve">Please refer to </w:t>
            </w:r>
            <w:r w:rsidRPr="00031CB5">
              <w:rPr>
                <w:rFonts w:eastAsia="STZhongsong"/>
                <w:lang w:eastAsia="zh-CN"/>
              </w:rPr>
              <w:t>Appendix B section 12</w:t>
            </w:r>
          </w:p>
        </w:tc>
      </w:tr>
      <w:tr w:rsidR="00C34A7C" w:rsidRPr="00AA4B04" w14:paraId="109F5EC6" w14:textId="77777777" w:rsidTr="00C34A7C">
        <w:trPr>
          <w:trHeight w:val="657"/>
        </w:trPr>
        <w:tc>
          <w:tcPr>
            <w:tcW w:w="1103" w:type="dxa"/>
          </w:tcPr>
          <w:p w14:paraId="3B6922AE"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068" w:type="dxa"/>
            <w:shd w:val="clear" w:color="auto" w:fill="auto"/>
          </w:tcPr>
          <w:p w14:paraId="4B644CBE"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1E10590" w14:textId="77777777" w:rsidR="00C34A7C" w:rsidRPr="00AA4B04" w:rsidRDefault="00C34A7C" w:rsidP="00C34A7C">
            <w:pPr>
              <w:numPr>
                <w:ilvl w:val="1"/>
                <w:numId w:val="0"/>
              </w:numPr>
              <w:overflowPunct/>
              <w:autoSpaceDE/>
              <w:autoSpaceDN/>
              <w:spacing w:after="120"/>
              <w:jc w:val="left"/>
              <w:textAlignment w:val="auto"/>
            </w:pPr>
            <w:r w:rsidRPr="00AA4B04">
              <w:t>Not applied</w:t>
            </w:r>
          </w:p>
        </w:tc>
      </w:tr>
      <w:tr w:rsidR="00C34A7C" w:rsidRPr="00AA4B04" w14:paraId="52429441" w14:textId="77777777" w:rsidTr="00C34A7C">
        <w:trPr>
          <w:trHeight w:val="869"/>
        </w:trPr>
        <w:tc>
          <w:tcPr>
            <w:tcW w:w="1103" w:type="dxa"/>
          </w:tcPr>
          <w:p w14:paraId="4D039644"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068" w:type="dxa"/>
            <w:shd w:val="clear" w:color="auto" w:fill="auto"/>
          </w:tcPr>
          <w:p w14:paraId="1DA87B5B"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39124ED" w14:textId="77777777" w:rsidR="00C34A7C" w:rsidRPr="000567C7" w:rsidRDefault="00C34A7C" w:rsidP="00C34A7C">
            <w:pPr>
              <w:ind w:left="0"/>
              <w:rPr>
                <w:b/>
              </w:rPr>
            </w:pPr>
            <w:r w:rsidRPr="00AA4B04">
              <w:t>Not applied</w:t>
            </w:r>
          </w:p>
        </w:tc>
      </w:tr>
      <w:tr w:rsidR="00C34A7C" w:rsidRPr="00AA4B04" w14:paraId="38A52316" w14:textId="77777777" w:rsidTr="00C34A7C">
        <w:trPr>
          <w:trHeight w:val="888"/>
        </w:trPr>
        <w:tc>
          <w:tcPr>
            <w:tcW w:w="1103" w:type="dxa"/>
          </w:tcPr>
          <w:p w14:paraId="5F3E5AA0"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068" w:type="dxa"/>
            <w:shd w:val="clear" w:color="auto" w:fill="auto"/>
          </w:tcPr>
          <w:p w14:paraId="7627A43B" w14:textId="77777777" w:rsidR="00C34A7C"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9D47227" w14:textId="77777777" w:rsidR="00C34A7C" w:rsidRPr="00801D8C" w:rsidRDefault="00C34A7C" w:rsidP="00C34A7C">
            <w:pPr>
              <w:numPr>
                <w:ilvl w:val="1"/>
                <w:numId w:val="0"/>
              </w:numPr>
              <w:overflowPunct/>
              <w:autoSpaceDE/>
              <w:autoSpaceDN/>
              <w:spacing w:after="120"/>
              <w:jc w:val="left"/>
              <w:textAlignment w:val="auto"/>
              <w:rPr>
                <w:rFonts w:eastAsia="STZhongsong"/>
                <w:lang w:eastAsia="zh-CN"/>
              </w:rPr>
            </w:pPr>
            <w:r w:rsidRPr="00801D8C">
              <w:rPr>
                <w:rFonts w:eastAsia="STZhongsong"/>
                <w:lang w:eastAsia="zh-CN"/>
              </w:rPr>
              <w:t>Pleas</w:t>
            </w:r>
            <w:r>
              <w:rPr>
                <w:rFonts w:eastAsia="STZhongsong"/>
                <w:lang w:eastAsia="zh-CN"/>
              </w:rPr>
              <w:t>e refer to Appendix B section 14</w:t>
            </w:r>
          </w:p>
          <w:p w14:paraId="162C32CA"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736CAC">
              <w:rPr>
                <w:rFonts w:eastAsia="STZhongsong"/>
                <w:b/>
                <w:lang w:eastAsia="zh-CN"/>
              </w:rPr>
              <w:t xml:space="preserve"> </w:t>
            </w:r>
          </w:p>
        </w:tc>
      </w:tr>
      <w:tr w:rsidR="00C34A7C" w:rsidRPr="00AA4B04" w14:paraId="4D8ECE6A" w14:textId="77777777" w:rsidTr="00C34A7C">
        <w:trPr>
          <w:trHeight w:val="985"/>
        </w:trPr>
        <w:tc>
          <w:tcPr>
            <w:tcW w:w="1103" w:type="dxa"/>
          </w:tcPr>
          <w:p w14:paraId="323FC335"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068" w:type="dxa"/>
            <w:shd w:val="clear" w:color="auto" w:fill="auto"/>
          </w:tcPr>
          <w:p w14:paraId="53309548"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09DBBA82" w14:textId="77777777" w:rsidR="00C34A7C" w:rsidRPr="000567C7" w:rsidRDefault="00C34A7C" w:rsidP="00C34A7C">
            <w:pPr>
              <w:numPr>
                <w:ilvl w:val="1"/>
                <w:numId w:val="0"/>
              </w:numPr>
              <w:overflowPunct/>
              <w:autoSpaceDE/>
              <w:autoSpaceDN/>
              <w:spacing w:after="120"/>
              <w:jc w:val="left"/>
              <w:textAlignment w:val="auto"/>
              <w:rPr>
                <w:highlight w:val="yellow"/>
              </w:rPr>
            </w:pPr>
            <w:r w:rsidRPr="00736CAC">
              <w:t xml:space="preserve">In Clause </w:t>
            </w:r>
            <w:r w:rsidRPr="00736CAC">
              <w:fldChar w:fldCharType="begin"/>
            </w:r>
            <w:r w:rsidRPr="00736CAC">
              <w:instrText xml:space="preserve"> REF _Ref364356451 \r \h  \* MERGEFORMAT </w:instrText>
            </w:r>
            <w:r w:rsidRPr="00736CAC">
              <w:fldChar w:fldCharType="separate"/>
            </w:r>
            <w:r w:rsidRPr="00736CAC">
              <w:t>39.2.1(a)</w:t>
            </w:r>
            <w:r w:rsidRPr="00736CAC">
              <w:fldChar w:fldCharType="end"/>
            </w:r>
            <w:r w:rsidRPr="00736CAC">
              <w:t xml:space="preserve"> of the Call Off Terms</w:t>
            </w:r>
          </w:p>
        </w:tc>
      </w:tr>
    </w:tbl>
    <w:p w14:paraId="7A919365" w14:textId="77777777" w:rsidR="00C34A7C" w:rsidRPr="00AA4B04" w:rsidRDefault="00C34A7C" w:rsidP="00C34A7C">
      <w:pPr>
        <w:spacing w:after="0"/>
        <w:ind w:left="0"/>
      </w:pPr>
    </w:p>
    <w:p w14:paraId="3DD07032" w14:textId="77777777" w:rsidR="00C34A7C" w:rsidRPr="00AA4B04" w:rsidRDefault="00C34A7C" w:rsidP="00C34A7C">
      <w:pPr>
        <w:pStyle w:val="ORDERFORML1PraraNo"/>
        <w:rPr>
          <w:rFonts w:ascii="Arial" w:hAnsi="Arial" w:cs="Arial"/>
        </w:rPr>
      </w:pPr>
      <w:r w:rsidRPr="00AA4B04">
        <w:rPr>
          <w:rFonts w:ascii="Arial" w:hAnsi="Arial" w:cs="Arial"/>
        </w:rPr>
        <w:t>personnel</w:t>
      </w:r>
    </w:p>
    <w:p w14:paraId="006CF43A" w14:textId="77777777" w:rsidR="00C34A7C" w:rsidRPr="00AA4B04" w:rsidRDefault="00C34A7C" w:rsidP="00C34A7C">
      <w:pPr>
        <w:pStyle w:val="ORDERFORML1PraraNo"/>
        <w:numPr>
          <w:ilvl w:val="0"/>
          <w:numId w:val="0"/>
        </w:numPr>
        <w:ind w:left="720"/>
        <w:rPr>
          <w:rFonts w:ascii="Arial" w:hAnsi="Arial" w:cs="Arial"/>
        </w:rPr>
      </w:pPr>
    </w:p>
    <w:tbl>
      <w:tblPr>
        <w:tblW w:w="9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8096"/>
      </w:tblGrid>
      <w:tr w:rsidR="00C34A7C" w:rsidRPr="00AA4B04" w14:paraId="5E78271B" w14:textId="77777777" w:rsidTr="00C34A7C">
        <w:trPr>
          <w:trHeight w:val="601"/>
        </w:trPr>
        <w:tc>
          <w:tcPr>
            <w:tcW w:w="1071" w:type="dxa"/>
          </w:tcPr>
          <w:p w14:paraId="6EE2022D"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096" w:type="dxa"/>
            <w:shd w:val="clear" w:color="auto" w:fill="auto"/>
          </w:tcPr>
          <w:p w14:paraId="6F7A5F86"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002B2FDD" w14:textId="1F174298" w:rsidR="00C34A7C" w:rsidRPr="001C270C" w:rsidRDefault="00EE71E4" w:rsidP="00EE71E4">
            <w:pPr>
              <w:numPr>
                <w:ilvl w:val="1"/>
                <w:numId w:val="0"/>
              </w:numPr>
              <w:overflowPunct/>
              <w:autoSpaceDE/>
              <w:autoSpaceDN/>
              <w:spacing w:after="120"/>
              <w:jc w:val="left"/>
              <w:textAlignment w:val="auto"/>
              <w:rPr>
                <w:rFonts w:eastAsia="STZhongsong"/>
                <w:lang w:eastAsia="zh-CN"/>
              </w:rPr>
            </w:pPr>
            <w:r>
              <w:rPr>
                <w:rFonts w:eastAsia="STZhongsong"/>
                <w:b/>
                <w:lang w:eastAsia="zh-CN"/>
              </w:rPr>
              <w:t>REDACTED TEXT</w:t>
            </w:r>
          </w:p>
          <w:p w14:paraId="13D7F253"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p>
        </w:tc>
      </w:tr>
      <w:tr w:rsidR="00C34A7C" w:rsidRPr="00AA4B04" w14:paraId="6C0BED06" w14:textId="77777777" w:rsidTr="00C34A7C">
        <w:trPr>
          <w:trHeight w:val="1002"/>
        </w:trPr>
        <w:tc>
          <w:tcPr>
            <w:tcW w:w="1071" w:type="dxa"/>
            <w:tcBorders>
              <w:top w:val="single" w:sz="4" w:space="0" w:color="auto"/>
              <w:left w:val="single" w:sz="4" w:space="0" w:color="auto"/>
              <w:bottom w:val="single" w:sz="4" w:space="0" w:color="auto"/>
              <w:right w:val="single" w:sz="4" w:space="0" w:color="auto"/>
            </w:tcBorders>
          </w:tcPr>
          <w:p w14:paraId="42810D8F"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5.2</w:t>
            </w:r>
          </w:p>
        </w:tc>
        <w:tc>
          <w:tcPr>
            <w:tcW w:w="8096" w:type="dxa"/>
            <w:tcBorders>
              <w:top w:val="single" w:sz="4" w:space="0" w:color="auto"/>
              <w:left w:val="single" w:sz="4" w:space="0" w:color="auto"/>
              <w:bottom w:val="single" w:sz="4" w:space="0" w:color="auto"/>
              <w:right w:val="single" w:sz="4" w:space="0" w:color="auto"/>
            </w:tcBorders>
            <w:shd w:val="clear" w:color="auto" w:fill="auto"/>
          </w:tcPr>
          <w:p w14:paraId="6BF1EF54"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3B775530" w14:textId="77777777" w:rsidR="00C34A7C" w:rsidRPr="00F1758C" w:rsidRDefault="00C34A7C" w:rsidP="00C34A7C">
            <w:pPr>
              <w:numPr>
                <w:ilvl w:val="1"/>
                <w:numId w:val="0"/>
              </w:numPr>
              <w:overflowPunct/>
              <w:autoSpaceDE/>
              <w:autoSpaceDN/>
              <w:spacing w:after="120"/>
              <w:jc w:val="left"/>
              <w:textAlignment w:val="auto"/>
              <w:rPr>
                <w:rFonts w:eastAsia="STZhongsong"/>
                <w:lang w:eastAsia="zh-CN"/>
              </w:rPr>
            </w:pPr>
            <w:r w:rsidRPr="00F1758C">
              <w:rPr>
                <w:rFonts w:eastAsia="STZhongsong"/>
                <w:lang w:eastAsia="zh-CN"/>
              </w:rPr>
              <w:t xml:space="preserve">Not applied </w:t>
            </w:r>
          </w:p>
        </w:tc>
      </w:tr>
    </w:tbl>
    <w:p w14:paraId="2090F02C" w14:textId="77777777" w:rsidR="00C34A7C" w:rsidRDefault="00C34A7C" w:rsidP="00C34A7C">
      <w:pPr>
        <w:pStyle w:val="ORDERFORML1PraraNo"/>
        <w:numPr>
          <w:ilvl w:val="0"/>
          <w:numId w:val="0"/>
        </w:numPr>
        <w:rPr>
          <w:rFonts w:ascii="Arial" w:hAnsi="Arial" w:cs="Arial"/>
        </w:rPr>
      </w:pPr>
    </w:p>
    <w:p w14:paraId="735A9E86" w14:textId="77777777" w:rsidR="00C34A7C" w:rsidRPr="00AA4B04" w:rsidRDefault="00C34A7C" w:rsidP="00C34A7C">
      <w:pPr>
        <w:pStyle w:val="ORDERFORML1PraraNo"/>
        <w:rPr>
          <w:rFonts w:ascii="Arial" w:hAnsi="Arial" w:cs="Arial"/>
        </w:rPr>
      </w:pPr>
      <w:r w:rsidRPr="00AA4B04">
        <w:rPr>
          <w:rFonts w:ascii="Arial" w:hAnsi="Arial" w:cs="Arial"/>
        </w:rPr>
        <w:t>PAYMENT</w:t>
      </w:r>
    </w:p>
    <w:p w14:paraId="76807303" w14:textId="77777777" w:rsidR="00C34A7C" w:rsidRPr="00AA4B04" w:rsidRDefault="00C34A7C" w:rsidP="00C34A7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679"/>
      </w:tblGrid>
      <w:tr w:rsidR="00C34A7C" w:rsidRPr="00AA4B04" w14:paraId="32C43DFF" w14:textId="77777777" w:rsidTr="00C34A7C">
        <w:tc>
          <w:tcPr>
            <w:tcW w:w="564" w:type="dxa"/>
          </w:tcPr>
          <w:p w14:paraId="38C92F81"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679" w:type="dxa"/>
            <w:shd w:val="clear" w:color="auto" w:fill="auto"/>
          </w:tcPr>
          <w:p w14:paraId="1930339E"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9390060"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4AD043C2"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p>
        </w:tc>
      </w:tr>
      <w:tr w:rsidR="00C34A7C" w:rsidRPr="00AA4B04" w14:paraId="5DA91FA0" w14:textId="77777777" w:rsidTr="00C34A7C">
        <w:tc>
          <w:tcPr>
            <w:tcW w:w="564" w:type="dxa"/>
          </w:tcPr>
          <w:p w14:paraId="2D8B3548"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679" w:type="dxa"/>
            <w:shd w:val="clear" w:color="auto" w:fill="auto"/>
          </w:tcPr>
          <w:p w14:paraId="5087D63C"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063295CA"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Annex 2 of Call Off Schedule 3 (Call Off Contract Charges, Payment and Invoicing)</w:t>
            </w:r>
          </w:p>
        </w:tc>
      </w:tr>
      <w:tr w:rsidR="00C34A7C" w:rsidRPr="00AA4B04" w14:paraId="68AAB6CB" w14:textId="77777777" w:rsidTr="00C34A7C">
        <w:tc>
          <w:tcPr>
            <w:tcW w:w="564" w:type="dxa"/>
          </w:tcPr>
          <w:p w14:paraId="3C2F34A3"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679" w:type="dxa"/>
            <w:shd w:val="clear" w:color="auto" w:fill="auto"/>
          </w:tcPr>
          <w:p w14:paraId="7A032030"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64F6BC82" w14:textId="33E49387" w:rsidR="00C34A7C" w:rsidRPr="00AA4B04" w:rsidRDefault="00AD1D2A" w:rsidP="00C34A7C">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line with Contract defined within Appendix B and </w:t>
            </w:r>
            <w:proofErr w:type="spellStart"/>
            <w:r>
              <w:rPr>
                <w:rFonts w:eastAsia="STZhongsong"/>
                <w:lang w:eastAsia="zh-CN"/>
              </w:rPr>
              <w:t>DfT</w:t>
            </w:r>
            <w:proofErr w:type="spellEnd"/>
            <w:r>
              <w:rPr>
                <w:rFonts w:eastAsia="STZhongsong"/>
                <w:lang w:eastAsia="zh-CN"/>
              </w:rPr>
              <w:t xml:space="preserve"> Travel and subsistence policy</w:t>
            </w:r>
          </w:p>
        </w:tc>
      </w:tr>
      <w:tr w:rsidR="00C34A7C" w:rsidRPr="00AA4B04" w14:paraId="452C72F1" w14:textId="77777777" w:rsidTr="00C34A7C">
        <w:tc>
          <w:tcPr>
            <w:tcW w:w="564" w:type="dxa"/>
          </w:tcPr>
          <w:p w14:paraId="78337557"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679" w:type="dxa"/>
            <w:shd w:val="clear" w:color="auto" w:fill="auto"/>
          </w:tcPr>
          <w:p w14:paraId="69298483"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78CD83CE" w14:textId="77777777" w:rsidR="00C34A7C" w:rsidRPr="00F1758C" w:rsidRDefault="00C34A7C" w:rsidP="00C34A7C">
            <w:pPr>
              <w:numPr>
                <w:ilvl w:val="1"/>
                <w:numId w:val="0"/>
              </w:numPr>
              <w:overflowPunct/>
              <w:autoSpaceDE/>
              <w:autoSpaceDN/>
              <w:spacing w:after="120"/>
              <w:jc w:val="left"/>
              <w:textAlignment w:val="auto"/>
            </w:pPr>
            <w:r w:rsidRPr="00F1758C">
              <w:t xml:space="preserve">Shared services </w:t>
            </w:r>
            <w:proofErr w:type="spellStart"/>
            <w:r w:rsidRPr="00F1758C">
              <w:t>arvato</w:t>
            </w:r>
            <w:proofErr w:type="spellEnd"/>
          </w:p>
          <w:p w14:paraId="7F467D74" w14:textId="77777777" w:rsidR="00C34A7C" w:rsidRPr="00F1758C" w:rsidRDefault="00C34A7C" w:rsidP="00C34A7C">
            <w:pPr>
              <w:numPr>
                <w:ilvl w:val="1"/>
                <w:numId w:val="0"/>
              </w:numPr>
              <w:overflowPunct/>
              <w:autoSpaceDE/>
              <w:autoSpaceDN/>
              <w:spacing w:after="120"/>
              <w:jc w:val="left"/>
              <w:textAlignment w:val="auto"/>
            </w:pPr>
            <w:r w:rsidRPr="00F1758C">
              <w:t>5 Sandringham Park</w:t>
            </w:r>
          </w:p>
          <w:p w14:paraId="4E47C2A7" w14:textId="77777777" w:rsidR="00C34A7C" w:rsidRPr="00F1758C" w:rsidRDefault="00C34A7C" w:rsidP="00C34A7C">
            <w:pPr>
              <w:numPr>
                <w:ilvl w:val="1"/>
                <w:numId w:val="0"/>
              </w:numPr>
              <w:overflowPunct/>
              <w:autoSpaceDE/>
              <w:autoSpaceDN/>
              <w:spacing w:after="120"/>
              <w:jc w:val="left"/>
              <w:textAlignment w:val="auto"/>
            </w:pPr>
            <w:proofErr w:type="spellStart"/>
            <w:r w:rsidRPr="00F1758C">
              <w:t>Llansamlet</w:t>
            </w:r>
            <w:proofErr w:type="spellEnd"/>
          </w:p>
          <w:p w14:paraId="32034FB8" w14:textId="77777777" w:rsidR="00C34A7C" w:rsidRPr="00F1758C" w:rsidRDefault="00C34A7C" w:rsidP="00C34A7C">
            <w:pPr>
              <w:numPr>
                <w:ilvl w:val="1"/>
                <w:numId w:val="0"/>
              </w:numPr>
              <w:overflowPunct/>
              <w:autoSpaceDE/>
              <w:autoSpaceDN/>
              <w:spacing w:after="120"/>
              <w:jc w:val="left"/>
              <w:textAlignment w:val="auto"/>
            </w:pPr>
            <w:r w:rsidRPr="00F1758C">
              <w:t>Swansea Vale</w:t>
            </w:r>
          </w:p>
          <w:p w14:paraId="44161185" w14:textId="77777777" w:rsidR="00C34A7C" w:rsidRPr="00F1758C" w:rsidRDefault="00C34A7C" w:rsidP="00C34A7C">
            <w:pPr>
              <w:numPr>
                <w:ilvl w:val="1"/>
                <w:numId w:val="0"/>
              </w:numPr>
              <w:overflowPunct/>
              <w:autoSpaceDE/>
              <w:autoSpaceDN/>
              <w:spacing w:after="120"/>
              <w:jc w:val="left"/>
              <w:textAlignment w:val="auto"/>
            </w:pPr>
            <w:r w:rsidRPr="00F1758C">
              <w:t>Swansea</w:t>
            </w:r>
          </w:p>
          <w:p w14:paraId="1DAB06B1"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F1758C">
              <w:t>SA7 0EA</w:t>
            </w:r>
          </w:p>
        </w:tc>
      </w:tr>
      <w:tr w:rsidR="00C34A7C" w:rsidRPr="00AA4B04" w14:paraId="57537338" w14:textId="77777777" w:rsidTr="00C34A7C">
        <w:tc>
          <w:tcPr>
            <w:tcW w:w="564" w:type="dxa"/>
          </w:tcPr>
          <w:p w14:paraId="55425BB2"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679" w:type="dxa"/>
            <w:shd w:val="clear" w:color="auto" w:fill="auto"/>
          </w:tcPr>
          <w:p w14:paraId="6DC494D4"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98E68B3"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736CAC">
              <w:t>2</w:t>
            </w:r>
            <w:r>
              <w:t>6</w:t>
            </w:r>
            <w:r w:rsidRPr="00736CAC">
              <w:t xml:space="preserve"> months</w:t>
            </w:r>
            <w:r w:rsidRPr="00736CAC">
              <w:rPr>
                <w:b/>
              </w:rPr>
              <w:t xml:space="preserve"> </w:t>
            </w:r>
            <w:r w:rsidRPr="00736CAC">
              <w:t>from</w:t>
            </w:r>
            <w:r w:rsidRPr="00AA4B04">
              <w:t xml:space="preserve"> the Call Off Commencement Date</w:t>
            </w:r>
          </w:p>
        </w:tc>
      </w:tr>
      <w:tr w:rsidR="00C34A7C" w:rsidRPr="00AA4B04" w14:paraId="486987D2" w14:textId="77777777" w:rsidTr="00C34A7C">
        <w:tc>
          <w:tcPr>
            <w:tcW w:w="564" w:type="dxa"/>
          </w:tcPr>
          <w:p w14:paraId="3777FD2B" w14:textId="77777777" w:rsidR="00C34A7C" w:rsidRPr="00AA4B04" w:rsidRDefault="00C34A7C" w:rsidP="00C34A7C">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679" w:type="dxa"/>
            <w:shd w:val="clear" w:color="auto" w:fill="auto"/>
          </w:tcPr>
          <w:p w14:paraId="11381B96" w14:textId="77777777" w:rsidR="00C34A7C" w:rsidRPr="00736CAC" w:rsidRDefault="00C34A7C" w:rsidP="00C34A7C">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r w:rsidRPr="00AA4B04">
              <w:rPr>
                <w:i/>
              </w:rPr>
              <w:t xml:space="preserve"> </w:t>
            </w:r>
            <w:r w:rsidRPr="00AA4B04">
              <w:rPr>
                <w:rFonts w:eastAsia="STZhongsong"/>
                <w:lang w:eastAsia="zh-CN"/>
              </w:rPr>
              <w:t xml:space="preserve">will be carried out </w:t>
            </w:r>
            <w:r w:rsidRPr="00736CAC">
              <w:rPr>
                <w:rFonts w:eastAsia="STZhongsong"/>
                <w:lang w:eastAsia="zh-CN"/>
              </w:rPr>
              <w:t>on:</w:t>
            </w:r>
          </w:p>
          <w:p w14:paraId="30870F7A" w14:textId="77777777" w:rsidR="00C34A7C" w:rsidRPr="00AA4B04" w:rsidRDefault="00C34A7C" w:rsidP="00C34A7C">
            <w:pPr>
              <w:numPr>
                <w:ilvl w:val="1"/>
                <w:numId w:val="0"/>
              </w:numPr>
              <w:tabs>
                <w:tab w:val="left" w:pos="2783"/>
              </w:tabs>
              <w:overflowPunct/>
              <w:autoSpaceDE/>
              <w:autoSpaceDN/>
              <w:spacing w:after="120"/>
              <w:jc w:val="left"/>
              <w:textAlignment w:val="auto"/>
              <w:rPr>
                <w:rFonts w:eastAsia="STZhongsong"/>
                <w:lang w:eastAsia="zh-CN"/>
              </w:rPr>
            </w:pPr>
            <w:r w:rsidRPr="00736CAC">
              <w:t>Not applied</w:t>
            </w:r>
            <w:r w:rsidRPr="00AA4B04">
              <w:rPr>
                <w:rFonts w:eastAsia="STZhongsong"/>
                <w:lang w:eastAsia="zh-CN"/>
              </w:rPr>
              <w:tab/>
            </w:r>
          </w:p>
        </w:tc>
      </w:tr>
      <w:tr w:rsidR="00C34A7C" w:rsidRPr="00AA4B04" w14:paraId="2F54D47E" w14:textId="77777777" w:rsidTr="00C34A7C">
        <w:tc>
          <w:tcPr>
            <w:tcW w:w="564" w:type="dxa"/>
          </w:tcPr>
          <w:p w14:paraId="138C6E97" w14:textId="77777777" w:rsidR="00C34A7C" w:rsidRPr="00736CAC" w:rsidRDefault="00C34A7C" w:rsidP="00C34A7C">
            <w:pPr>
              <w:numPr>
                <w:ilvl w:val="1"/>
                <w:numId w:val="0"/>
              </w:numPr>
              <w:tabs>
                <w:tab w:val="left" w:pos="2783"/>
              </w:tabs>
              <w:overflowPunct/>
              <w:autoSpaceDE/>
              <w:autoSpaceDN/>
              <w:spacing w:after="120"/>
              <w:jc w:val="left"/>
              <w:textAlignment w:val="auto"/>
              <w:rPr>
                <w:rFonts w:eastAsia="STZhongsong"/>
                <w:b/>
                <w:lang w:eastAsia="zh-CN"/>
              </w:rPr>
            </w:pPr>
            <w:r w:rsidRPr="00736CAC">
              <w:rPr>
                <w:rFonts w:eastAsia="STZhongsong"/>
                <w:b/>
                <w:lang w:eastAsia="zh-CN"/>
              </w:rPr>
              <w:t>6.7</w:t>
            </w:r>
          </w:p>
        </w:tc>
        <w:tc>
          <w:tcPr>
            <w:tcW w:w="8679" w:type="dxa"/>
            <w:shd w:val="clear" w:color="auto" w:fill="auto"/>
          </w:tcPr>
          <w:p w14:paraId="0D7B4E88" w14:textId="77777777" w:rsidR="00C34A7C" w:rsidRPr="00736CAC" w:rsidRDefault="00C34A7C" w:rsidP="00C34A7C">
            <w:pPr>
              <w:numPr>
                <w:ilvl w:val="1"/>
                <w:numId w:val="0"/>
              </w:numPr>
              <w:tabs>
                <w:tab w:val="left" w:pos="2783"/>
              </w:tabs>
              <w:overflowPunct/>
              <w:autoSpaceDE/>
              <w:autoSpaceDN/>
              <w:spacing w:after="120"/>
              <w:jc w:val="left"/>
              <w:textAlignment w:val="auto"/>
              <w:rPr>
                <w:rFonts w:eastAsia="STZhongsong"/>
                <w:lang w:eastAsia="zh-CN"/>
              </w:rPr>
            </w:pPr>
            <w:r w:rsidRPr="00736CAC">
              <w:rPr>
                <w:rFonts w:eastAsia="STZhongsong"/>
                <w:b/>
                <w:lang w:eastAsia="zh-CN"/>
              </w:rPr>
              <w:t>Supplier request for increase in the Call Off Contract Charges</w:t>
            </w:r>
            <w:r w:rsidRPr="00736CAC">
              <w:rPr>
                <w:rFonts w:eastAsia="STZhongsong"/>
                <w:lang w:eastAsia="zh-CN"/>
              </w:rPr>
              <w:t xml:space="preserve"> (</w:t>
            </w:r>
            <w:r w:rsidRPr="00736CAC">
              <w:t xml:space="preserve">paragraph </w:t>
            </w:r>
            <w:r w:rsidRPr="00736CAC">
              <w:fldChar w:fldCharType="begin"/>
            </w:r>
            <w:r w:rsidRPr="00736CAC">
              <w:instrText xml:space="preserve"> REF _Ref362951941 \r \h  \* MERGEFORMAT </w:instrText>
            </w:r>
            <w:r w:rsidRPr="00736CAC">
              <w:fldChar w:fldCharType="separate"/>
            </w:r>
            <w:r w:rsidRPr="00736CAC">
              <w:t>10</w:t>
            </w:r>
            <w:r w:rsidRPr="00736CAC">
              <w:fldChar w:fldCharType="end"/>
            </w:r>
            <w:r w:rsidRPr="00736CAC">
              <w:t xml:space="preserve"> of Call Off Schedule 3 (Call Off Contract Charges, Payment and Invoicing))</w:t>
            </w:r>
            <w:r w:rsidRPr="00736CAC">
              <w:rPr>
                <w:rFonts w:eastAsia="STZhongsong"/>
                <w:lang w:eastAsia="zh-CN"/>
              </w:rPr>
              <w:t>:</w:t>
            </w:r>
          </w:p>
          <w:p w14:paraId="4E80694F" w14:textId="77777777" w:rsidR="00C34A7C" w:rsidRPr="00736CAC" w:rsidRDefault="00C34A7C" w:rsidP="00C34A7C">
            <w:pPr>
              <w:numPr>
                <w:ilvl w:val="1"/>
                <w:numId w:val="0"/>
              </w:numPr>
              <w:tabs>
                <w:tab w:val="left" w:pos="2783"/>
              </w:tabs>
              <w:overflowPunct/>
              <w:autoSpaceDE/>
              <w:autoSpaceDN/>
              <w:spacing w:after="120"/>
              <w:jc w:val="left"/>
              <w:textAlignment w:val="auto"/>
              <w:rPr>
                <w:rFonts w:eastAsia="STZhongsong"/>
                <w:lang w:eastAsia="zh-CN"/>
              </w:rPr>
            </w:pPr>
            <w:r w:rsidRPr="00736CAC">
              <w:rPr>
                <w:rFonts w:eastAsia="STZhongsong"/>
                <w:lang w:eastAsia="zh-CN"/>
              </w:rPr>
              <w:t>Not Permitted</w:t>
            </w:r>
          </w:p>
        </w:tc>
      </w:tr>
    </w:tbl>
    <w:p w14:paraId="6468A29D" w14:textId="77777777" w:rsidR="00C34A7C" w:rsidRPr="00AA4B04" w:rsidRDefault="00C34A7C" w:rsidP="00C34A7C">
      <w:pPr>
        <w:pStyle w:val="ORDERFORML1PraraNo"/>
        <w:numPr>
          <w:ilvl w:val="0"/>
          <w:numId w:val="0"/>
        </w:numPr>
        <w:ind w:left="426"/>
        <w:rPr>
          <w:rFonts w:ascii="Arial" w:hAnsi="Arial" w:cs="Arial"/>
        </w:rPr>
      </w:pPr>
    </w:p>
    <w:p w14:paraId="1D334DC2" w14:textId="77777777" w:rsidR="00C34A7C" w:rsidRPr="00AA4B04" w:rsidRDefault="00C34A7C" w:rsidP="00C34A7C">
      <w:pPr>
        <w:pStyle w:val="ORDERFORML1PraraNo"/>
        <w:rPr>
          <w:rFonts w:ascii="Arial" w:hAnsi="Arial" w:cs="Arial"/>
        </w:rPr>
      </w:pPr>
      <w:r w:rsidRPr="00AA4B04">
        <w:rPr>
          <w:rFonts w:ascii="Arial" w:hAnsi="Arial" w:cs="Arial"/>
        </w:rPr>
        <w:t>LIABILITY and insurance</w:t>
      </w:r>
    </w:p>
    <w:p w14:paraId="543AD475" w14:textId="77777777" w:rsidR="00C34A7C" w:rsidRPr="00AA4B04" w:rsidRDefault="00C34A7C" w:rsidP="00C34A7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93"/>
      </w:tblGrid>
      <w:tr w:rsidR="00C34A7C" w:rsidRPr="00AA4B04" w14:paraId="2DEFD2CE" w14:textId="77777777" w:rsidTr="00C34A7C">
        <w:tc>
          <w:tcPr>
            <w:tcW w:w="550" w:type="dxa"/>
          </w:tcPr>
          <w:p w14:paraId="6FF56331" w14:textId="77777777" w:rsidR="00C34A7C" w:rsidRPr="00AA4B04" w:rsidRDefault="00C34A7C" w:rsidP="00C34A7C">
            <w:pPr>
              <w:numPr>
                <w:ilvl w:val="1"/>
                <w:numId w:val="0"/>
              </w:numPr>
              <w:overflowPunct/>
              <w:autoSpaceDE/>
              <w:autoSpaceDN/>
              <w:spacing w:after="120"/>
              <w:textAlignment w:val="auto"/>
              <w:rPr>
                <w:b/>
              </w:rPr>
            </w:pPr>
            <w:r w:rsidRPr="00AA4B04">
              <w:rPr>
                <w:b/>
              </w:rPr>
              <w:t>7.1</w:t>
            </w:r>
          </w:p>
        </w:tc>
        <w:tc>
          <w:tcPr>
            <w:tcW w:w="8693" w:type="dxa"/>
            <w:shd w:val="clear" w:color="auto" w:fill="auto"/>
          </w:tcPr>
          <w:p w14:paraId="33EB5513" w14:textId="77777777" w:rsidR="00C34A7C" w:rsidRPr="00AA4B04" w:rsidRDefault="00C34A7C" w:rsidP="00C34A7C">
            <w:pPr>
              <w:numPr>
                <w:ilvl w:val="1"/>
                <w:numId w:val="0"/>
              </w:numPr>
              <w:overflowPunct/>
              <w:autoSpaceDE/>
              <w:autoSpaceDN/>
              <w:spacing w:after="120"/>
              <w:ind w:right="-1507"/>
              <w:textAlignment w:val="auto"/>
            </w:pPr>
            <w:r w:rsidRPr="00AA4B04">
              <w:rPr>
                <w:b/>
              </w:rPr>
              <w:t>Estimated Year 1 Call Off Contract Charges</w:t>
            </w:r>
            <w:r w:rsidRPr="00AA4B04">
              <w:t>:</w:t>
            </w:r>
          </w:p>
          <w:p w14:paraId="662B808F" w14:textId="6314E7B5" w:rsidR="00C34A7C" w:rsidRPr="00AA4B04" w:rsidRDefault="00C34A7C" w:rsidP="00AA0BD5">
            <w:pPr>
              <w:keepNext/>
              <w:keepLines/>
              <w:overflowPunct/>
              <w:autoSpaceDE/>
              <w:autoSpaceDN/>
              <w:spacing w:before="240"/>
              <w:ind w:left="0"/>
              <w:textAlignment w:val="auto"/>
              <w:rPr>
                <w:rFonts w:eastAsia="STZhongsong"/>
                <w:b/>
                <w:caps/>
                <w:lang w:eastAsia="zh-CN"/>
              </w:rPr>
            </w:pPr>
            <w:r w:rsidRPr="00AA4B04">
              <w:lastRenderedPageBreak/>
              <w:t xml:space="preserve">The sum of £ </w:t>
            </w:r>
            <w:r w:rsidRPr="00B40015">
              <w:t>1,200,000.00 (excluding VAT)</w:t>
            </w:r>
            <w:r w:rsidR="00253A00">
              <w:t xml:space="preserve"> is the total value of the Contract which is not be exceeded. This is to be for the complete lifespan of the Contract. Please note certain elements of Contract are</w:t>
            </w:r>
            <w:r w:rsidR="00AA0BD5">
              <w:t xml:space="preserve"> to be </w:t>
            </w:r>
            <w:r w:rsidR="00253A00">
              <w:t>based on Time and Materials as such work cannot be guaranteed.</w:t>
            </w:r>
          </w:p>
        </w:tc>
      </w:tr>
      <w:tr w:rsidR="00C34A7C" w:rsidRPr="00AA4B04" w14:paraId="37145BDB" w14:textId="77777777" w:rsidTr="00C34A7C">
        <w:trPr>
          <w:trHeight w:val="554"/>
        </w:trPr>
        <w:tc>
          <w:tcPr>
            <w:tcW w:w="550" w:type="dxa"/>
          </w:tcPr>
          <w:p w14:paraId="6476EF0B"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7.2</w:t>
            </w:r>
          </w:p>
        </w:tc>
        <w:tc>
          <w:tcPr>
            <w:tcW w:w="8693" w:type="dxa"/>
            <w:shd w:val="clear" w:color="auto" w:fill="auto"/>
          </w:tcPr>
          <w:p w14:paraId="41BD5A67"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1842005B"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34A7C" w:rsidRPr="00AA4B04" w14:paraId="0AFBCED3" w14:textId="77777777" w:rsidTr="00C34A7C">
        <w:tc>
          <w:tcPr>
            <w:tcW w:w="550" w:type="dxa"/>
          </w:tcPr>
          <w:p w14:paraId="2314AE43"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693" w:type="dxa"/>
            <w:shd w:val="clear" w:color="auto" w:fill="auto"/>
          </w:tcPr>
          <w:p w14:paraId="6B6E01AD" w14:textId="77777777" w:rsidR="00C34A7C" w:rsidRDefault="00C34A7C" w:rsidP="00C34A7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764332AB" w14:textId="77777777" w:rsidR="00C34A7C" w:rsidRPr="00736CAC" w:rsidRDefault="00C34A7C" w:rsidP="00C34A7C">
            <w:pPr>
              <w:numPr>
                <w:ilvl w:val="1"/>
                <w:numId w:val="0"/>
              </w:numPr>
              <w:overflowPunct/>
              <w:autoSpaceDE/>
              <w:autoSpaceDN/>
              <w:spacing w:after="120"/>
              <w:textAlignment w:val="auto"/>
            </w:pPr>
          </w:p>
        </w:tc>
      </w:tr>
    </w:tbl>
    <w:p w14:paraId="793A1C23" w14:textId="77777777" w:rsidR="00C34A7C" w:rsidRPr="00736CAC" w:rsidRDefault="00C34A7C" w:rsidP="00C34A7C">
      <w:pPr>
        <w:pStyle w:val="ORDERFORML1PraraNo"/>
        <w:rPr>
          <w:rFonts w:ascii="Arial" w:hAnsi="Arial" w:cs="Arial"/>
        </w:rPr>
      </w:pPr>
      <w:r w:rsidRPr="00736CAC">
        <w:rPr>
          <w:rFonts w:ascii="Arial" w:hAnsi="Arial" w:cs="Arial"/>
        </w:rPr>
        <w:t>TERMINATION and exit</w:t>
      </w:r>
    </w:p>
    <w:p w14:paraId="4556605A" w14:textId="77777777" w:rsidR="00C34A7C" w:rsidRPr="00AA4B04" w:rsidRDefault="00C34A7C" w:rsidP="00C34A7C">
      <w:pPr>
        <w:pStyle w:val="ORDERFORML1PraraNo"/>
        <w:numPr>
          <w:ilvl w:val="0"/>
          <w:numId w:val="0"/>
        </w:numPr>
        <w:ind w:left="720"/>
        <w:rPr>
          <w:rFonts w:ascii="Arial" w:hAnsi="Arial" w:cs="Arial"/>
        </w:rPr>
      </w:pPr>
    </w:p>
    <w:tbl>
      <w:tblPr>
        <w:tblW w:w="9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8133"/>
      </w:tblGrid>
      <w:tr w:rsidR="00C34A7C" w:rsidRPr="00AA4B04" w14:paraId="3BC826EE" w14:textId="77777777" w:rsidTr="00C34A7C">
        <w:trPr>
          <w:trHeight w:val="755"/>
        </w:trPr>
        <w:tc>
          <w:tcPr>
            <w:tcW w:w="1073" w:type="dxa"/>
          </w:tcPr>
          <w:p w14:paraId="1DBB3D6E"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133" w:type="dxa"/>
            <w:shd w:val="clear" w:color="auto" w:fill="auto"/>
          </w:tcPr>
          <w:p w14:paraId="33306B8B"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39A9161" w14:textId="77777777" w:rsidR="00C34A7C" w:rsidRPr="00736CAC" w:rsidRDefault="00C34A7C" w:rsidP="00C34A7C">
            <w:pPr>
              <w:keepNext/>
              <w:keepLines/>
              <w:overflowPunct/>
              <w:autoSpaceDE/>
              <w:autoSpaceDN/>
              <w:spacing w:before="240"/>
              <w:ind w:left="0"/>
              <w:textAlignment w:val="auto"/>
            </w:pPr>
            <w:r w:rsidRPr="00736CAC">
              <w:rPr>
                <w:rFonts w:eastAsia="STZhongsong"/>
                <w:lang w:eastAsia="zh-CN"/>
              </w:rPr>
              <w:t xml:space="preserve">In Clause </w:t>
            </w:r>
            <w:r w:rsidRPr="00736CAC">
              <w:fldChar w:fldCharType="begin"/>
            </w:r>
            <w:r w:rsidRPr="00736CAC">
              <w:rPr>
                <w:rFonts w:eastAsia="STZhongsong"/>
                <w:lang w:eastAsia="zh-CN"/>
              </w:rPr>
              <w:instrText xml:space="preserve"> REF _Ref426110026 \r \h </w:instrText>
            </w:r>
            <w:r w:rsidRPr="00736CAC">
              <w:instrText xml:space="preserve"> \* MERGEFORMAT </w:instrText>
            </w:r>
            <w:r w:rsidRPr="00736CAC">
              <w:fldChar w:fldCharType="separate"/>
            </w:r>
            <w:r w:rsidRPr="00736CAC">
              <w:rPr>
                <w:rFonts w:eastAsia="STZhongsong"/>
                <w:lang w:eastAsia="zh-CN"/>
              </w:rPr>
              <w:t>42.2.1(c)</w:t>
            </w:r>
            <w:r w:rsidRPr="00736CAC">
              <w:fldChar w:fldCharType="end"/>
            </w:r>
            <w:r w:rsidRPr="00736CAC">
              <w:t xml:space="preserve"> of the Call Off Terms</w:t>
            </w:r>
          </w:p>
        </w:tc>
      </w:tr>
      <w:tr w:rsidR="00C34A7C" w:rsidRPr="00AA4B04" w14:paraId="3F421292" w14:textId="77777777" w:rsidTr="00C34A7C">
        <w:trPr>
          <w:trHeight w:val="613"/>
        </w:trPr>
        <w:tc>
          <w:tcPr>
            <w:tcW w:w="1073" w:type="dxa"/>
          </w:tcPr>
          <w:p w14:paraId="088A597F"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133" w:type="dxa"/>
            <w:shd w:val="clear" w:color="auto" w:fill="auto"/>
          </w:tcPr>
          <w:p w14:paraId="3E98193B"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C0CB9D5"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736CAC">
              <w:t xml:space="preserve">In Clause </w:t>
            </w:r>
            <w:r w:rsidRPr="00736CAC">
              <w:rPr>
                <w:rFonts w:eastAsia="STZhongsong"/>
                <w:lang w:eastAsia="zh-CN"/>
              </w:rPr>
              <w:fldChar w:fldCharType="begin"/>
            </w:r>
            <w:r w:rsidRPr="00736CAC">
              <w:rPr>
                <w:rFonts w:eastAsia="STZhongsong"/>
                <w:lang w:eastAsia="zh-CN"/>
              </w:rPr>
              <w:instrText xml:space="preserve"> REF _Ref379468054 \r \h  \* MERGEFORMAT </w:instrText>
            </w:r>
            <w:r w:rsidRPr="00736CAC">
              <w:rPr>
                <w:rFonts w:eastAsia="STZhongsong"/>
                <w:lang w:eastAsia="zh-CN"/>
              </w:rPr>
            </w:r>
            <w:r w:rsidRPr="00736CAC">
              <w:rPr>
                <w:rFonts w:eastAsia="STZhongsong"/>
                <w:lang w:eastAsia="zh-CN"/>
              </w:rPr>
              <w:fldChar w:fldCharType="separate"/>
            </w:r>
            <w:r w:rsidRPr="00736CAC">
              <w:rPr>
                <w:rFonts w:eastAsia="STZhongsong"/>
                <w:lang w:eastAsia="zh-CN"/>
              </w:rPr>
              <w:t>42.7.1</w:t>
            </w:r>
            <w:r w:rsidRPr="00736CAC">
              <w:rPr>
                <w:rFonts w:eastAsia="STZhongsong"/>
                <w:lang w:eastAsia="zh-CN"/>
              </w:rPr>
              <w:fldChar w:fldCharType="end"/>
            </w:r>
            <w:r w:rsidRPr="00736CAC">
              <w:rPr>
                <w:rFonts w:eastAsia="STZhongsong"/>
                <w:lang w:eastAsia="zh-CN"/>
              </w:rPr>
              <w:t xml:space="preserve"> of the Call Off Terms</w:t>
            </w:r>
          </w:p>
        </w:tc>
      </w:tr>
      <w:tr w:rsidR="00C34A7C" w:rsidRPr="00AA4B04" w14:paraId="5E0F896A" w14:textId="77777777" w:rsidTr="00C34A7C">
        <w:trPr>
          <w:trHeight w:val="566"/>
        </w:trPr>
        <w:tc>
          <w:tcPr>
            <w:tcW w:w="1073" w:type="dxa"/>
          </w:tcPr>
          <w:p w14:paraId="64CF3DFC"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133" w:type="dxa"/>
            <w:shd w:val="clear" w:color="auto" w:fill="auto"/>
          </w:tcPr>
          <w:p w14:paraId="7D89C94E"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29FCB098" w14:textId="77777777" w:rsidR="00C34A7C" w:rsidRPr="00736CAC" w:rsidRDefault="00C34A7C" w:rsidP="00C34A7C">
            <w:pPr>
              <w:keepNext/>
              <w:keepLines/>
              <w:overflowPunct/>
              <w:autoSpaceDE/>
              <w:autoSpaceDN/>
              <w:spacing w:before="240"/>
              <w:ind w:left="0"/>
              <w:textAlignment w:val="auto"/>
            </w:pPr>
            <w:r w:rsidRPr="00736CAC">
              <w:rPr>
                <w:rFonts w:eastAsia="STZhongsong"/>
                <w:lang w:eastAsia="zh-CN"/>
              </w:rPr>
              <w:t xml:space="preserve">In Clause </w:t>
            </w:r>
            <w:r w:rsidRPr="00736CAC">
              <w:fldChar w:fldCharType="begin"/>
            </w:r>
            <w:r w:rsidRPr="00736CAC">
              <w:instrText xml:space="preserve"> REF _Ref363735542 \r \h  \* MERGEFORMAT </w:instrText>
            </w:r>
            <w:r w:rsidRPr="00736CAC">
              <w:fldChar w:fldCharType="separate"/>
            </w:r>
            <w:r w:rsidRPr="00736CAC">
              <w:t>43.1.1</w:t>
            </w:r>
            <w:r w:rsidRPr="00736CAC">
              <w:fldChar w:fldCharType="end"/>
            </w:r>
            <w:r w:rsidRPr="00736CAC">
              <w:t xml:space="preserve"> of the Call Off Terms</w:t>
            </w:r>
          </w:p>
        </w:tc>
      </w:tr>
      <w:tr w:rsidR="00C34A7C" w:rsidRPr="00AA4B04" w14:paraId="1BB0F54F" w14:textId="77777777" w:rsidTr="00C34A7C">
        <w:trPr>
          <w:trHeight w:val="824"/>
        </w:trPr>
        <w:tc>
          <w:tcPr>
            <w:tcW w:w="1073" w:type="dxa"/>
            <w:tcBorders>
              <w:top w:val="single" w:sz="4" w:space="0" w:color="auto"/>
              <w:left w:val="single" w:sz="4" w:space="0" w:color="auto"/>
              <w:bottom w:val="single" w:sz="4" w:space="0" w:color="auto"/>
              <w:right w:val="single" w:sz="4" w:space="0" w:color="auto"/>
            </w:tcBorders>
          </w:tcPr>
          <w:p w14:paraId="15178B51"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133" w:type="dxa"/>
            <w:tcBorders>
              <w:top w:val="single" w:sz="4" w:space="0" w:color="auto"/>
              <w:left w:val="single" w:sz="4" w:space="0" w:color="auto"/>
              <w:bottom w:val="single" w:sz="4" w:space="0" w:color="auto"/>
              <w:right w:val="single" w:sz="4" w:space="0" w:color="auto"/>
            </w:tcBorders>
            <w:shd w:val="clear" w:color="auto" w:fill="auto"/>
          </w:tcPr>
          <w:p w14:paraId="434853CE" w14:textId="77777777" w:rsidR="00C34A7C"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48C3D436"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4116A3">
              <w:rPr>
                <w:rFonts w:eastAsia="STZhongsong"/>
                <w:lang w:eastAsia="zh-CN"/>
              </w:rPr>
              <w:t xml:space="preserve">Not applied – with the exception of the standard return of documents, passes equipment </w:t>
            </w:r>
            <w:proofErr w:type="spellStart"/>
            <w:r w:rsidRPr="004116A3">
              <w:rPr>
                <w:rFonts w:eastAsia="STZhongsong"/>
                <w:lang w:eastAsia="zh-CN"/>
              </w:rPr>
              <w:t>etc</w:t>
            </w:r>
            <w:proofErr w:type="spellEnd"/>
          </w:p>
        </w:tc>
      </w:tr>
    </w:tbl>
    <w:p w14:paraId="6EBF9B6F" w14:textId="77777777" w:rsidR="00C34A7C" w:rsidRPr="00AA4B04" w:rsidRDefault="00C34A7C" w:rsidP="00C34A7C">
      <w:pPr>
        <w:pStyle w:val="ORDERFORML1PraraNo"/>
        <w:numPr>
          <w:ilvl w:val="0"/>
          <w:numId w:val="0"/>
        </w:numPr>
        <w:ind w:left="426"/>
        <w:rPr>
          <w:rFonts w:ascii="Arial" w:hAnsi="Arial" w:cs="Arial"/>
        </w:rPr>
      </w:pPr>
    </w:p>
    <w:p w14:paraId="47BAD2F5" w14:textId="77777777" w:rsidR="00C34A7C" w:rsidRPr="00AA4B04" w:rsidRDefault="00C34A7C" w:rsidP="00C34A7C">
      <w:pPr>
        <w:pStyle w:val="ORDERFORML1PraraNo"/>
        <w:rPr>
          <w:rFonts w:ascii="Arial" w:hAnsi="Arial" w:cs="Arial"/>
        </w:rPr>
      </w:pPr>
      <w:r w:rsidRPr="00AA4B04">
        <w:rPr>
          <w:rFonts w:ascii="Arial" w:hAnsi="Arial" w:cs="Arial"/>
        </w:rPr>
        <w:t>supplier information</w:t>
      </w:r>
    </w:p>
    <w:p w14:paraId="653BCE8E" w14:textId="77777777" w:rsidR="00C34A7C" w:rsidRPr="00AA4B04" w:rsidRDefault="00C34A7C" w:rsidP="00C34A7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678"/>
      </w:tblGrid>
      <w:tr w:rsidR="00C34A7C" w:rsidRPr="00AA4B04" w14:paraId="2334E887" w14:textId="77777777" w:rsidTr="00C34A7C">
        <w:tc>
          <w:tcPr>
            <w:tcW w:w="565" w:type="dxa"/>
            <w:tcBorders>
              <w:top w:val="single" w:sz="4" w:space="0" w:color="auto"/>
              <w:left w:val="single" w:sz="4" w:space="0" w:color="auto"/>
              <w:bottom w:val="single" w:sz="4" w:space="0" w:color="auto"/>
              <w:right w:val="single" w:sz="4" w:space="0" w:color="auto"/>
            </w:tcBorders>
          </w:tcPr>
          <w:p w14:paraId="426FF75A" w14:textId="77777777" w:rsidR="00C34A7C" w:rsidRPr="00AA4B04" w:rsidRDefault="00C34A7C" w:rsidP="00C34A7C">
            <w:pPr>
              <w:numPr>
                <w:ilvl w:val="1"/>
                <w:numId w:val="0"/>
              </w:numPr>
              <w:overflowPunct/>
              <w:autoSpaceDE/>
              <w:autoSpaceDN/>
              <w:spacing w:after="120"/>
              <w:jc w:val="left"/>
              <w:textAlignment w:val="auto"/>
              <w:rPr>
                <w:b/>
              </w:rPr>
            </w:pPr>
            <w:r w:rsidRPr="00AA4B04">
              <w:rPr>
                <w:b/>
              </w:rPr>
              <w:t>9.1</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5C710266" w14:textId="77777777" w:rsidR="00C34A7C" w:rsidRPr="007E478C" w:rsidRDefault="00C34A7C" w:rsidP="00C34A7C">
            <w:pPr>
              <w:numPr>
                <w:ilvl w:val="1"/>
                <w:numId w:val="0"/>
              </w:numPr>
              <w:overflowPunct/>
              <w:autoSpaceDE/>
              <w:autoSpaceDN/>
              <w:spacing w:after="120"/>
              <w:jc w:val="left"/>
              <w:textAlignment w:val="auto"/>
              <w:rPr>
                <w:b/>
              </w:rPr>
            </w:pPr>
            <w:r w:rsidRPr="007E478C">
              <w:rPr>
                <w:b/>
              </w:rPr>
              <w:t>Supplier's inspection of Sites, Customer Property and Customer Assets:</w:t>
            </w:r>
          </w:p>
          <w:p w14:paraId="7675E090" w14:textId="77777777" w:rsidR="00C34A7C" w:rsidRPr="007E478C" w:rsidRDefault="00C34A7C" w:rsidP="00C34A7C">
            <w:pPr>
              <w:numPr>
                <w:ilvl w:val="1"/>
                <w:numId w:val="0"/>
              </w:numPr>
              <w:overflowPunct/>
              <w:autoSpaceDE/>
              <w:autoSpaceDN/>
              <w:spacing w:after="120"/>
              <w:jc w:val="left"/>
              <w:textAlignment w:val="auto"/>
              <w:rPr>
                <w:rFonts w:eastAsia="STZhongsong"/>
                <w:lang w:eastAsia="zh-CN"/>
              </w:rPr>
            </w:pPr>
            <w:r w:rsidRPr="007E478C">
              <w:t>Not applied</w:t>
            </w:r>
          </w:p>
        </w:tc>
      </w:tr>
      <w:tr w:rsidR="00C34A7C" w:rsidRPr="00AA4B04" w14:paraId="3E36BFA1" w14:textId="77777777" w:rsidTr="00C34A7C">
        <w:tc>
          <w:tcPr>
            <w:tcW w:w="565" w:type="dxa"/>
            <w:tcBorders>
              <w:top w:val="single" w:sz="4" w:space="0" w:color="auto"/>
              <w:left w:val="single" w:sz="4" w:space="0" w:color="auto"/>
              <w:bottom w:val="single" w:sz="4" w:space="0" w:color="auto"/>
              <w:right w:val="single" w:sz="4" w:space="0" w:color="auto"/>
            </w:tcBorders>
          </w:tcPr>
          <w:p w14:paraId="3FC95264"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678" w:type="dxa"/>
            <w:tcBorders>
              <w:top w:val="single" w:sz="4" w:space="0" w:color="auto"/>
              <w:left w:val="single" w:sz="4" w:space="0" w:color="auto"/>
              <w:bottom w:val="single" w:sz="4" w:space="0" w:color="auto"/>
              <w:right w:val="single" w:sz="4" w:space="0" w:color="auto"/>
            </w:tcBorders>
            <w:shd w:val="clear" w:color="auto" w:fill="auto"/>
          </w:tcPr>
          <w:p w14:paraId="296AADE1" w14:textId="77777777" w:rsidR="00C34A7C" w:rsidRPr="007E478C" w:rsidRDefault="00C34A7C" w:rsidP="00C34A7C">
            <w:pPr>
              <w:ind w:left="0"/>
              <w:rPr>
                <w:rFonts w:eastAsia="STZhongsong"/>
                <w:b/>
                <w:lang w:eastAsia="zh-CN"/>
              </w:rPr>
            </w:pPr>
            <w:r w:rsidRPr="007E478C">
              <w:rPr>
                <w:rFonts w:eastAsia="STZhongsong"/>
                <w:b/>
                <w:lang w:eastAsia="zh-CN"/>
              </w:rPr>
              <w:t>Commercially Sensitive Information</w:t>
            </w:r>
            <w:r w:rsidRPr="007E478C">
              <w:rPr>
                <w:rFonts w:eastAsia="STZhongsong"/>
                <w:lang w:eastAsia="zh-CN"/>
              </w:rPr>
              <w:t xml:space="preserve">: </w:t>
            </w:r>
          </w:p>
          <w:p w14:paraId="7C9D6B9F" w14:textId="77777777" w:rsidR="00C34A7C" w:rsidRPr="007E478C" w:rsidRDefault="00C34A7C" w:rsidP="00C34A7C">
            <w:pPr>
              <w:numPr>
                <w:ilvl w:val="1"/>
                <w:numId w:val="0"/>
              </w:numPr>
              <w:overflowPunct/>
              <w:autoSpaceDE/>
              <w:autoSpaceDN/>
              <w:spacing w:after="120"/>
              <w:jc w:val="left"/>
              <w:textAlignment w:val="auto"/>
              <w:rPr>
                <w:rFonts w:eastAsia="STZhongsong"/>
                <w:b/>
                <w:lang w:eastAsia="zh-CN"/>
              </w:rPr>
            </w:pPr>
          </w:p>
        </w:tc>
      </w:tr>
    </w:tbl>
    <w:p w14:paraId="5562498C" w14:textId="77777777" w:rsidR="00C34A7C" w:rsidRPr="00AA4B04" w:rsidRDefault="00C34A7C" w:rsidP="00C34A7C">
      <w:pPr>
        <w:pStyle w:val="ORDERFORML1PraraNo"/>
        <w:numPr>
          <w:ilvl w:val="0"/>
          <w:numId w:val="0"/>
        </w:numPr>
        <w:rPr>
          <w:rFonts w:ascii="Arial" w:hAnsi="Arial" w:cs="Arial"/>
        </w:rPr>
      </w:pPr>
    </w:p>
    <w:p w14:paraId="36AC5355" w14:textId="77777777" w:rsidR="00C34A7C" w:rsidRPr="00AA4B04" w:rsidRDefault="00C34A7C" w:rsidP="00C34A7C">
      <w:pPr>
        <w:pStyle w:val="ORDERFORML1PraraNo"/>
        <w:rPr>
          <w:rFonts w:ascii="Arial" w:hAnsi="Arial" w:cs="Arial"/>
        </w:rPr>
      </w:pPr>
      <w:r w:rsidRPr="00AA4B04">
        <w:rPr>
          <w:rFonts w:ascii="Arial" w:hAnsi="Arial" w:cs="Arial"/>
        </w:rPr>
        <w:t>OTHER CALL OFF REQUIREMENTS</w:t>
      </w:r>
    </w:p>
    <w:p w14:paraId="0C05A4B2" w14:textId="77777777" w:rsidR="00C34A7C" w:rsidRPr="00AA4B04" w:rsidRDefault="00C34A7C" w:rsidP="00C34A7C">
      <w:pPr>
        <w:pStyle w:val="ORDERFORML1PraraNo"/>
        <w:numPr>
          <w:ilvl w:val="0"/>
          <w:numId w:val="0"/>
        </w:numPr>
        <w:ind w:left="426"/>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442"/>
      </w:tblGrid>
      <w:tr w:rsidR="00C34A7C" w:rsidRPr="00AA4B04" w14:paraId="1E0D5BA1" w14:textId="77777777" w:rsidTr="00C34A7C">
        <w:tc>
          <w:tcPr>
            <w:tcW w:w="767" w:type="dxa"/>
          </w:tcPr>
          <w:p w14:paraId="4F8BF8B6"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442" w:type="dxa"/>
            <w:shd w:val="clear" w:color="auto" w:fill="auto"/>
          </w:tcPr>
          <w:p w14:paraId="47D132DC"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3F990C78" w14:textId="77777777" w:rsidR="00C34A7C" w:rsidRPr="007E478C" w:rsidRDefault="00C34A7C" w:rsidP="00C34A7C">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Recitals B to E</w:t>
            </w:r>
          </w:p>
          <w:p w14:paraId="6D803CAB" w14:textId="77777777" w:rsidR="00C34A7C" w:rsidRDefault="00C34A7C" w:rsidP="00C34A7C">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r>
              <w:rPr>
                <w:rFonts w:eastAsia="STZhongsong"/>
                <w:b/>
                <w:lang w:eastAsia="zh-CN"/>
              </w:rPr>
              <w:t>27</w:t>
            </w:r>
            <w:r w:rsidRPr="00B31B94">
              <w:rPr>
                <w:rFonts w:eastAsia="STZhongsong"/>
                <w:b/>
                <w:vertAlign w:val="superscript"/>
                <w:lang w:eastAsia="zh-CN"/>
              </w:rPr>
              <w:t>th</w:t>
            </w:r>
            <w:r>
              <w:rPr>
                <w:rFonts w:eastAsia="STZhongsong"/>
                <w:b/>
                <w:lang w:eastAsia="zh-CN"/>
              </w:rPr>
              <w:t xml:space="preserve"> September 2017</w:t>
            </w:r>
          </w:p>
          <w:p w14:paraId="6BA46D98"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r>
              <w:rPr>
                <w:rFonts w:eastAsia="STZhongsong"/>
                <w:b/>
                <w:lang w:eastAsia="zh-CN"/>
              </w:rPr>
              <w:t>9</w:t>
            </w:r>
            <w:r w:rsidRPr="00B31B94">
              <w:rPr>
                <w:rFonts w:eastAsia="STZhongsong"/>
                <w:b/>
                <w:vertAlign w:val="superscript"/>
                <w:lang w:eastAsia="zh-CN"/>
              </w:rPr>
              <w:t>th</w:t>
            </w:r>
            <w:r>
              <w:rPr>
                <w:rFonts w:eastAsia="STZhongsong"/>
                <w:b/>
                <w:lang w:eastAsia="zh-CN"/>
              </w:rPr>
              <w:t xml:space="preserve"> October 2017</w:t>
            </w:r>
          </w:p>
        </w:tc>
      </w:tr>
      <w:tr w:rsidR="00C34A7C" w:rsidRPr="00AA4B04" w14:paraId="49A1FEEC" w14:textId="77777777" w:rsidTr="00C34A7C">
        <w:tc>
          <w:tcPr>
            <w:tcW w:w="767" w:type="dxa"/>
          </w:tcPr>
          <w:p w14:paraId="0180E943" w14:textId="77777777" w:rsidR="00C34A7C" w:rsidRPr="00AA4B04" w:rsidRDefault="00C34A7C" w:rsidP="00C34A7C">
            <w:pPr>
              <w:numPr>
                <w:ilvl w:val="1"/>
                <w:numId w:val="0"/>
              </w:numPr>
              <w:overflowPunct/>
              <w:autoSpaceDE/>
              <w:autoSpaceDN/>
              <w:spacing w:after="120"/>
              <w:textAlignment w:val="auto"/>
              <w:rPr>
                <w:b/>
              </w:rPr>
            </w:pPr>
            <w:r w:rsidRPr="00AA4B04">
              <w:rPr>
                <w:b/>
              </w:rPr>
              <w:t>10.2</w:t>
            </w:r>
          </w:p>
        </w:tc>
        <w:tc>
          <w:tcPr>
            <w:tcW w:w="8442" w:type="dxa"/>
            <w:shd w:val="clear" w:color="auto" w:fill="auto"/>
          </w:tcPr>
          <w:p w14:paraId="4981648A" w14:textId="77777777" w:rsidR="00C34A7C" w:rsidRPr="00AA4B04" w:rsidRDefault="00C34A7C" w:rsidP="00C34A7C">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03FADAA1" w14:textId="77777777" w:rsidR="00C34A7C" w:rsidRPr="007E478C" w:rsidRDefault="00C34A7C" w:rsidP="00C34A7C">
            <w:pPr>
              <w:numPr>
                <w:ilvl w:val="1"/>
                <w:numId w:val="0"/>
              </w:numPr>
              <w:overflowPunct/>
              <w:autoSpaceDE/>
              <w:autoSpaceDN/>
              <w:spacing w:after="120"/>
              <w:textAlignment w:val="auto"/>
              <w:rPr>
                <w:b/>
                <w:highlight w:val="yellow"/>
              </w:rPr>
            </w:pPr>
            <w:r w:rsidRPr="007E478C">
              <w:t>Not required</w:t>
            </w:r>
          </w:p>
        </w:tc>
      </w:tr>
      <w:tr w:rsidR="00C34A7C" w:rsidRPr="00AA4B04" w14:paraId="615279AA" w14:textId="77777777" w:rsidTr="00C34A7C">
        <w:tc>
          <w:tcPr>
            <w:tcW w:w="767" w:type="dxa"/>
          </w:tcPr>
          <w:p w14:paraId="66BD728F"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10.3</w:t>
            </w:r>
          </w:p>
        </w:tc>
        <w:tc>
          <w:tcPr>
            <w:tcW w:w="8442" w:type="dxa"/>
            <w:shd w:val="clear" w:color="auto" w:fill="auto"/>
          </w:tcPr>
          <w:p w14:paraId="0CE0B517" w14:textId="77777777" w:rsidR="00C34A7C" w:rsidRPr="00AA4B04" w:rsidRDefault="00C34A7C" w:rsidP="00C34A7C">
            <w:pPr>
              <w:numPr>
                <w:ilvl w:val="1"/>
                <w:numId w:val="0"/>
              </w:numPr>
              <w:overflowPunct/>
              <w:autoSpaceDE/>
              <w:autoSpaceDN/>
              <w:spacing w:after="120"/>
              <w:jc w:val="left"/>
              <w:textAlignment w:val="auto"/>
              <w:rPr>
                <w:rFonts w:eastAsia="STZhongsong"/>
                <w:b/>
                <w:highlight w:val="yellow"/>
                <w:lang w:eastAsia="zh-CN"/>
              </w:rPr>
            </w:pPr>
            <w:r w:rsidRPr="00AA4B04">
              <w:rPr>
                <w:rFonts w:eastAsia="STZhongsong"/>
                <w:b/>
                <w:lang w:eastAsia="zh-CN"/>
              </w:rPr>
              <w:t>Security</w:t>
            </w:r>
            <w:r w:rsidRPr="00AA4B04">
              <w:rPr>
                <w:rFonts w:eastAsia="STZhongsong"/>
                <w:lang w:eastAsia="zh-CN"/>
              </w:rPr>
              <w:t>:</w:t>
            </w:r>
          </w:p>
          <w:p w14:paraId="238FDE5E" w14:textId="77777777" w:rsidR="00C34A7C" w:rsidRPr="00AE2C28" w:rsidRDefault="00C34A7C" w:rsidP="00C34A7C">
            <w:pPr>
              <w:numPr>
                <w:ilvl w:val="1"/>
                <w:numId w:val="0"/>
              </w:numPr>
              <w:overflowPunct/>
              <w:autoSpaceDE/>
              <w:autoSpaceDN/>
              <w:spacing w:after="120"/>
              <w:jc w:val="left"/>
              <w:textAlignment w:val="auto"/>
              <w:rPr>
                <w:rFonts w:eastAsia="STZhongsong"/>
                <w:b/>
                <w:highlight w:val="yellow"/>
                <w:lang w:eastAsia="zh-CN"/>
              </w:rPr>
            </w:pPr>
            <w:r w:rsidRPr="0002308B" w:rsidDel="00753BC9">
              <w:rPr>
                <w:rFonts w:eastAsia="STZhongsong"/>
                <w:b/>
                <w:lang w:eastAsia="zh-CN"/>
              </w:rPr>
              <w:t xml:space="preserve"> </w:t>
            </w:r>
            <w:r w:rsidRPr="0002308B">
              <w:rPr>
                <w:rFonts w:eastAsia="STZhongsong"/>
                <w:lang w:eastAsia="zh-CN"/>
              </w:rPr>
              <w:t>Long form security requirements applied</w:t>
            </w:r>
          </w:p>
        </w:tc>
      </w:tr>
      <w:tr w:rsidR="00C34A7C" w:rsidRPr="00AA4B04" w14:paraId="7BBB8BC4" w14:textId="77777777" w:rsidTr="00C34A7C">
        <w:tc>
          <w:tcPr>
            <w:tcW w:w="767" w:type="dxa"/>
          </w:tcPr>
          <w:p w14:paraId="34124D78"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442" w:type="dxa"/>
            <w:shd w:val="clear" w:color="auto" w:fill="auto"/>
          </w:tcPr>
          <w:p w14:paraId="3D32BED9"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5ED064E5"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02308B">
              <w:rPr>
                <w:rFonts w:eastAsia="STZhongsong"/>
                <w:lang w:eastAsia="zh-CN"/>
              </w:rPr>
              <w:t>Not applied</w:t>
            </w:r>
          </w:p>
        </w:tc>
      </w:tr>
      <w:tr w:rsidR="00C34A7C" w:rsidRPr="00AA4B04" w14:paraId="205240F6" w14:textId="77777777" w:rsidTr="00C34A7C">
        <w:tc>
          <w:tcPr>
            <w:tcW w:w="767" w:type="dxa"/>
          </w:tcPr>
          <w:p w14:paraId="64EDD197" w14:textId="77777777" w:rsidR="00C34A7C" w:rsidRPr="00AA4B04" w:rsidRDefault="00C34A7C" w:rsidP="00C34A7C">
            <w:pPr>
              <w:numPr>
                <w:ilvl w:val="1"/>
                <w:numId w:val="0"/>
              </w:numPr>
              <w:overflowPunct/>
              <w:autoSpaceDE/>
              <w:autoSpaceDN/>
              <w:spacing w:after="120"/>
              <w:jc w:val="left"/>
              <w:textAlignment w:val="auto"/>
              <w:rPr>
                <w:b/>
              </w:rPr>
            </w:pPr>
            <w:r w:rsidRPr="00AA4B04">
              <w:rPr>
                <w:b/>
              </w:rPr>
              <w:t>10.5</w:t>
            </w:r>
          </w:p>
        </w:tc>
        <w:tc>
          <w:tcPr>
            <w:tcW w:w="8442" w:type="dxa"/>
            <w:shd w:val="clear" w:color="auto" w:fill="auto"/>
          </w:tcPr>
          <w:p w14:paraId="128E8392" w14:textId="77777777" w:rsidR="00C34A7C" w:rsidRPr="00AA4B04" w:rsidRDefault="00C34A7C" w:rsidP="00C34A7C">
            <w:pPr>
              <w:numPr>
                <w:ilvl w:val="1"/>
                <w:numId w:val="0"/>
              </w:numPr>
              <w:overflowPunct/>
              <w:autoSpaceDE/>
              <w:autoSpaceDN/>
              <w:spacing w:after="120"/>
              <w:jc w:val="left"/>
              <w:textAlignment w:val="auto"/>
            </w:pPr>
            <w:r w:rsidRPr="00AA4B04">
              <w:rPr>
                <w:b/>
              </w:rPr>
              <w:t>Testing</w:t>
            </w:r>
            <w:r w:rsidRPr="00AA4B04">
              <w:t xml:space="preserve">: </w:t>
            </w:r>
          </w:p>
          <w:p w14:paraId="005A393B"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C34A7C" w:rsidRPr="00AA4B04" w14:paraId="12EB4DA6" w14:textId="77777777" w:rsidTr="00C34A7C">
        <w:tc>
          <w:tcPr>
            <w:tcW w:w="767" w:type="dxa"/>
          </w:tcPr>
          <w:p w14:paraId="0E92DD83"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442" w:type="dxa"/>
            <w:shd w:val="clear" w:color="auto" w:fill="auto"/>
          </w:tcPr>
          <w:p w14:paraId="334898AC" w14:textId="77777777" w:rsidR="00C34A7C"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0315CD2A" w14:textId="77777777" w:rsidR="00C34A7C" w:rsidRPr="00AA4B04" w:rsidRDefault="00C34A7C" w:rsidP="00C34A7C">
            <w:pPr>
              <w:numPr>
                <w:ilvl w:val="1"/>
                <w:numId w:val="0"/>
              </w:numPr>
              <w:overflowPunct/>
              <w:autoSpaceDE/>
              <w:autoSpaceDN/>
              <w:spacing w:after="120"/>
              <w:jc w:val="left"/>
              <w:textAlignment w:val="auto"/>
              <w:rPr>
                <w:b/>
                <w:highlight w:val="yellow"/>
              </w:rPr>
            </w:pPr>
            <w:r w:rsidRPr="0002308B">
              <w:t>Not applied</w:t>
            </w:r>
          </w:p>
          <w:p w14:paraId="766C6D17" w14:textId="77777777" w:rsidR="00C34A7C" w:rsidRPr="00AA4B04" w:rsidRDefault="00C34A7C" w:rsidP="00C34A7C">
            <w:pPr>
              <w:numPr>
                <w:ilvl w:val="1"/>
                <w:numId w:val="0"/>
              </w:numPr>
              <w:overflowPunct/>
              <w:autoSpaceDE/>
              <w:autoSpaceDN/>
              <w:spacing w:after="0"/>
              <w:jc w:val="left"/>
              <w:textAlignment w:val="auto"/>
              <w:rPr>
                <w:b/>
              </w:rPr>
            </w:pPr>
          </w:p>
          <w:p w14:paraId="38A20B56" w14:textId="77777777" w:rsidR="00C34A7C" w:rsidRPr="00AA4B04" w:rsidRDefault="00C34A7C" w:rsidP="00C34A7C">
            <w:pPr>
              <w:numPr>
                <w:ilvl w:val="1"/>
                <w:numId w:val="0"/>
              </w:numPr>
              <w:overflowPunct/>
              <w:autoSpaceDE/>
              <w:autoSpaceDN/>
              <w:spacing w:after="0"/>
              <w:jc w:val="left"/>
              <w:textAlignment w:val="auto"/>
            </w:pPr>
            <w:r w:rsidRPr="00AA4B04">
              <w:rPr>
                <w:b/>
              </w:rPr>
              <w:t>Disaster Period</w:t>
            </w:r>
            <w:r w:rsidRPr="00AA4B04">
              <w:t>:</w:t>
            </w:r>
          </w:p>
          <w:p w14:paraId="3B99B616"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t xml:space="preserve">For the purpose of the definition of “Disaster” in Call Off Schedule 1 (Definitions) the “Disaster Period” shall be </w:t>
            </w:r>
            <w:r w:rsidRPr="0002308B">
              <w:t>10 working days</w:t>
            </w:r>
          </w:p>
        </w:tc>
      </w:tr>
      <w:tr w:rsidR="00C34A7C" w:rsidRPr="00AA4B04" w14:paraId="16600153" w14:textId="77777777" w:rsidTr="00C34A7C">
        <w:tc>
          <w:tcPr>
            <w:tcW w:w="767" w:type="dxa"/>
          </w:tcPr>
          <w:p w14:paraId="680EA31B" w14:textId="77777777" w:rsidR="00C34A7C" w:rsidRPr="00AA4B04" w:rsidRDefault="00C34A7C" w:rsidP="00C34A7C">
            <w:pPr>
              <w:pStyle w:val="ORDERFORML2Title"/>
              <w:numPr>
                <w:ilvl w:val="0"/>
                <w:numId w:val="0"/>
              </w:numPr>
              <w:rPr>
                <w:rFonts w:cs="Arial"/>
              </w:rPr>
            </w:pPr>
            <w:r w:rsidRPr="00AA4B04">
              <w:rPr>
                <w:rFonts w:cs="Arial"/>
              </w:rPr>
              <w:t>10.7</w:t>
            </w:r>
          </w:p>
        </w:tc>
        <w:tc>
          <w:tcPr>
            <w:tcW w:w="8442" w:type="dxa"/>
            <w:shd w:val="clear" w:color="auto" w:fill="auto"/>
          </w:tcPr>
          <w:p w14:paraId="14943FCB"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t>NOT USED</w:t>
            </w:r>
          </w:p>
        </w:tc>
      </w:tr>
      <w:tr w:rsidR="00C34A7C" w:rsidRPr="00AA4B04" w14:paraId="21310C5B" w14:textId="77777777" w:rsidTr="00C34A7C">
        <w:tc>
          <w:tcPr>
            <w:tcW w:w="767" w:type="dxa"/>
            <w:tcBorders>
              <w:top w:val="single" w:sz="4" w:space="0" w:color="auto"/>
              <w:left w:val="single" w:sz="4" w:space="0" w:color="auto"/>
              <w:bottom w:val="single" w:sz="4" w:space="0" w:color="auto"/>
              <w:right w:val="single" w:sz="4" w:space="0" w:color="auto"/>
            </w:tcBorders>
          </w:tcPr>
          <w:p w14:paraId="7C1F97ED"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631469F0"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C34A7C" w:rsidRPr="00AA4B04" w14:paraId="416F297F" w14:textId="77777777" w:rsidTr="00C34A7C">
        <w:tc>
          <w:tcPr>
            <w:tcW w:w="767" w:type="dxa"/>
            <w:tcBorders>
              <w:top w:val="single" w:sz="4" w:space="0" w:color="auto"/>
              <w:left w:val="single" w:sz="4" w:space="0" w:color="auto"/>
              <w:bottom w:val="single" w:sz="4" w:space="0" w:color="auto"/>
              <w:right w:val="single" w:sz="4" w:space="0" w:color="auto"/>
            </w:tcBorders>
          </w:tcPr>
          <w:p w14:paraId="71B3D5AC" w14:textId="77777777" w:rsidR="00C34A7C" w:rsidRPr="00AA4B04" w:rsidRDefault="00C34A7C" w:rsidP="00C34A7C">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1B1926CA" w14:textId="77777777" w:rsidR="00C34A7C"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2EF1DE3D" w14:textId="77777777" w:rsidR="00C34A7C" w:rsidRPr="00AA4B04" w:rsidRDefault="00C34A7C" w:rsidP="00C34A7C">
            <w:pPr>
              <w:numPr>
                <w:ilvl w:val="1"/>
                <w:numId w:val="0"/>
              </w:numPr>
              <w:overflowPunct/>
              <w:autoSpaceDE/>
              <w:autoSpaceDN/>
              <w:spacing w:after="120"/>
              <w:textAlignment w:val="auto"/>
              <w:rPr>
                <w:rFonts w:eastAsia="STZhongsong"/>
                <w:lang w:eastAsia="zh-CN"/>
              </w:rPr>
            </w:pPr>
            <w:r w:rsidRPr="007E478C">
              <w:rPr>
                <w:rFonts w:eastAsia="STZhongsong"/>
                <w:lang w:eastAsia="zh-CN"/>
              </w:rPr>
              <w:t xml:space="preserve">Customer’s postal address and email address: </w:t>
            </w:r>
            <w:r>
              <w:rPr>
                <w:rFonts w:eastAsia="STZhongsong"/>
                <w:lang w:eastAsia="zh-CN"/>
              </w:rPr>
              <w:t xml:space="preserve">Department for Transport, </w:t>
            </w:r>
            <w:r>
              <w:rPr>
                <w:color w:val="222222"/>
                <w:sz w:val="20"/>
                <w:szCs w:val="20"/>
                <w:shd w:val="clear" w:color="auto" w:fill="FFFFFF"/>
              </w:rPr>
              <w:t xml:space="preserve">Great Minster House, 33 Horseferry Rd, Westminster, </w:t>
            </w:r>
            <w:proofErr w:type="gramStart"/>
            <w:r>
              <w:rPr>
                <w:color w:val="222222"/>
                <w:sz w:val="20"/>
                <w:szCs w:val="20"/>
                <w:shd w:val="clear" w:color="auto" w:fill="FFFFFF"/>
              </w:rPr>
              <w:t>London</w:t>
            </w:r>
            <w:proofErr w:type="gramEnd"/>
            <w:r>
              <w:rPr>
                <w:color w:val="222222"/>
                <w:sz w:val="20"/>
                <w:szCs w:val="20"/>
                <w:shd w:val="clear" w:color="auto" w:fill="FFFFFF"/>
              </w:rPr>
              <w:t xml:space="preserve">. SW1P 4DR. </w:t>
            </w:r>
          </w:p>
          <w:p w14:paraId="0FE78F3F" w14:textId="77777777" w:rsidR="00C34A7C" w:rsidRPr="007E478C" w:rsidRDefault="00C34A7C" w:rsidP="00C34A7C">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r>
              <w:rPr>
                <w:rFonts w:eastAsia="STZhongsong"/>
                <w:lang w:eastAsia="zh-CN"/>
              </w:rPr>
              <w:t>PricewaterhouseCoopers, 7 More Riverside, London. SE1 2RT.</w:t>
            </w:r>
          </w:p>
        </w:tc>
      </w:tr>
      <w:tr w:rsidR="00C34A7C" w:rsidRPr="00AA4B04" w14:paraId="549863EB" w14:textId="77777777" w:rsidTr="00C34A7C">
        <w:tc>
          <w:tcPr>
            <w:tcW w:w="767" w:type="dxa"/>
            <w:tcBorders>
              <w:top w:val="single" w:sz="4" w:space="0" w:color="auto"/>
              <w:left w:val="single" w:sz="4" w:space="0" w:color="auto"/>
              <w:bottom w:val="single" w:sz="4" w:space="0" w:color="auto"/>
              <w:right w:val="single" w:sz="4" w:space="0" w:color="auto"/>
            </w:tcBorders>
          </w:tcPr>
          <w:p w14:paraId="6097BD29"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3840A76F"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2364297D"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C34A7C" w:rsidRPr="00AA4B04" w14:paraId="3AC808EF" w14:textId="77777777" w:rsidTr="00C34A7C">
        <w:tc>
          <w:tcPr>
            <w:tcW w:w="767" w:type="dxa"/>
            <w:tcBorders>
              <w:top w:val="single" w:sz="4" w:space="0" w:color="auto"/>
              <w:left w:val="single" w:sz="4" w:space="0" w:color="auto"/>
              <w:bottom w:val="single" w:sz="4" w:space="0" w:color="auto"/>
              <w:right w:val="single" w:sz="4" w:space="0" w:color="auto"/>
            </w:tcBorders>
          </w:tcPr>
          <w:p w14:paraId="753E2175"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6B9685B4"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08944281"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02308B">
              <w:rPr>
                <w:rFonts w:eastAsia="STZhongsong"/>
                <w:b/>
                <w:lang w:eastAsia="zh-CN"/>
              </w:rPr>
              <w:t>No additional clauses shall apply.</w:t>
            </w:r>
          </w:p>
        </w:tc>
      </w:tr>
      <w:tr w:rsidR="00C34A7C" w:rsidRPr="00AA4B04" w14:paraId="7C394132" w14:textId="77777777" w:rsidTr="00C34A7C">
        <w:tc>
          <w:tcPr>
            <w:tcW w:w="767" w:type="dxa"/>
            <w:tcBorders>
              <w:top w:val="single" w:sz="4" w:space="0" w:color="auto"/>
              <w:left w:val="single" w:sz="4" w:space="0" w:color="auto"/>
              <w:bottom w:val="single" w:sz="4" w:space="0" w:color="auto"/>
              <w:right w:val="single" w:sz="4" w:space="0" w:color="auto"/>
            </w:tcBorders>
          </w:tcPr>
          <w:p w14:paraId="270B89E6"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442" w:type="dxa"/>
            <w:tcBorders>
              <w:top w:val="single" w:sz="4" w:space="0" w:color="auto"/>
              <w:left w:val="single" w:sz="4" w:space="0" w:color="auto"/>
              <w:bottom w:val="single" w:sz="4" w:space="0" w:color="auto"/>
              <w:right w:val="single" w:sz="4" w:space="0" w:color="auto"/>
            </w:tcBorders>
            <w:shd w:val="clear" w:color="auto" w:fill="auto"/>
          </w:tcPr>
          <w:p w14:paraId="00B60491" w14:textId="77777777" w:rsidR="00C34A7C" w:rsidRPr="00AA4B04"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1D9D124" w14:textId="77777777" w:rsidR="00C34A7C" w:rsidRPr="007E478C" w:rsidRDefault="00C34A7C" w:rsidP="00C34A7C">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Pr>
                <w:rFonts w:eastAsia="STZhongsong"/>
                <w:lang w:eastAsia="zh-CN"/>
              </w:rPr>
              <w:t>n Schedule 15 (Call Off Tender)</w:t>
            </w:r>
          </w:p>
        </w:tc>
      </w:tr>
      <w:tr w:rsidR="00C34A7C" w:rsidRPr="00AA4B04" w14:paraId="47DDFC43" w14:textId="77777777" w:rsidTr="00C34A7C">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B870EC7"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442" w:type="dxa"/>
            <w:tcBorders>
              <w:top w:val="single" w:sz="4" w:space="0" w:color="auto"/>
              <w:left w:val="single" w:sz="4" w:space="0" w:color="auto"/>
              <w:bottom w:val="single" w:sz="4" w:space="0" w:color="auto"/>
              <w:right w:val="single" w:sz="4" w:space="0" w:color="auto"/>
            </w:tcBorders>
            <w:shd w:val="clear" w:color="auto" w:fill="FFFFFF" w:themeFill="background1"/>
          </w:tcPr>
          <w:p w14:paraId="474ECC9F"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350CD1EB" w14:textId="77777777" w:rsidR="00C34A7C" w:rsidRPr="00AA4B04" w:rsidRDefault="00C34A7C" w:rsidP="00C34A7C">
            <w:pPr>
              <w:numPr>
                <w:ilvl w:val="1"/>
                <w:numId w:val="0"/>
              </w:numPr>
              <w:overflowPunct/>
              <w:autoSpaceDE/>
              <w:autoSpaceDN/>
              <w:spacing w:after="120"/>
              <w:jc w:val="left"/>
              <w:textAlignment w:val="auto"/>
              <w:rPr>
                <w:rFonts w:eastAsia="STZhongsong"/>
                <w:b/>
                <w:lang w:eastAsia="zh-CN"/>
              </w:rPr>
            </w:pPr>
            <w:r>
              <w:rPr>
                <w:rFonts w:eastAsia="STZhongsong"/>
                <w:b/>
                <w:lang w:eastAsia="zh-CN"/>
              </w:rPr>
              <w:t>No additional clauses shall apply.</w:t>
            </w:r>
          </w:p>
        </w:tc>
      </w:tr>
    </w:tbl>
    <w:p w14:paraId="2A2372A7" w14:textId="77777777" w:rsidR="00C34A7C" w:rsidRPr="00AA4B04" w:rsidRDefault="00C34A7C" w:rsidP="00C34A7C">
      <w:pPr>
        <w:ind w:left="0"/>
        <w:rPr>
          <w:b/>
        </w:rPr>
      </w:pPr>
      <w:r w:rsidRPr="00AA4B04">
        <w:br w:type="page"/>
      </w:r>
      <w:r w:rsidRPr="00AA4B04">
        <w:rPr>
          <w:b/>
        </w:rPr>
        <w:lastRenderedPageBreak/>
        <w:t>FORMATION OF CALL OFF CONTRACT</w:t>
      </w:r>
    </w:p>
    <w:p w14:paraId="2CF2421E" w14:textId="77777777" w:rsidR="00C34A7C" w:rsidRDefault="00C34A7C" w:rsidP="00C34A7C">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DF3D62" w14:textId="77777777" w:rsidR="00C34A7C" w:rsidRPr="00AA4B04" w:rsidRDefault="00C34A7C" w:rsidP="00C34A7C">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342B330" w14:textId="77777777" w:rsidR="00C34A7C" w:rsidRPr="00AA4B04" w:rsidRDefault="00C34A7C" w:rsidP="00C34A7C">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5A6281CE" w:rsidR="004E05DC" w:rsidRPr="00AA4B04" w:rsidRDefault="00EE71E4">
            <w:pPr>
              <w:pStyle w:val="MarginText"/>
              <w:rPr>
                <w:rFonts w:cs="Arial"/>
                <w:sz w:val="22"/>
                <w:szCs w:val="22"/>
              </w:rPr>
            </w:pPr>
            <w:r>
              <w:rPr>
                <w:rFonts w:cs="Arial"/>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26AB96A8" w:rsidR="004E05DC" w:rsidRPr="00AA4B04" w:rsidRDefault="00EE71E4">
            <w:pPr>
              <w:pStyle w:val="MarginText"/>
              <w:rPr>
                <w:rFonts w:cs="Arial"/>
                <w:sz w:val="22"/>
                <w:szCs w:val="22"/>
              </w:rPr>
            </w:pPr>
            <w:r>
              <w:rPr>
                <w:rFonts w:cs="Arial"/>
                <w:sz w:val="22"/>
                <w:szCs w:val="22"/>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0CA4C6E0" w:rsidR="004E05DC" w:rsidRPr="00AA4B04" w:rsidRDefault="00EE71E4">
            <w:pPr>
              <w:pStyle w:val="MarginText"/>
              <w:rPr>
                <w:rFonts w:cs="Arial"/>
                <w:sz w:val="22"/>
                <w:szCs w:val="22"/>
              </w:rPr>
            </w:pPr>
            <w:r>
              <w:rPr>
                <w:rFonts w:cs="Arial"/>
                <w:sz w:val="22"/>
                <w:szCs w:val="22"/>
              </w:rPr>
              <w:t>REDACTED TEXT</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3E1C6C9" w14:textId="77777777" w:rsidR="00EE71E4" w:rsidRPr="00AA4B04" w:rsidRDefault="00EE71E4" w:rsidP="00EE71E4">
            <w:pPr>
              <w:pStyle w:val="MarginText"/>
              <w:rPr>
                <w:rFonts w:cs="Arial"/>
                <w:sz w:val="22"/>
                <w:szCs w:val="22"/>
              </w:rPr>
            </w:pPr>
            <w:r>
              <w:rPr>
                <w:rFonts w:cs="Arial"/>
                <w:sz w:val="22"/>
                <w:szCs w:val="22"/>
              </w:rPr>
              <w:t>REDACTED TEXT</w:t>
            </w:r>
          </w:p>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3793F5EC" w14:textId="77777777" w:rsidR="00EE71E4" w:rsidRPr="00AA4B04" w:rsidRDefault="00EE71E4" w:rsidP="00EE71E4">
            <w:pPr>
              <w:pStyle w:val="MarginText"/>
              <w:rPr>
                <w:rFonts w:cs="Arial"/>
                <w:sz w:val="22"/>
                <w:szCs w:val="22"/>
              </w:rPr>
            </w:pPr>
            <w:r>
              <w:rPr>
                <w:rFonts w:cs="Arial"/>
                <w:sz w:val="22"/>
                <w:szCs w:val="22"/>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49D25FA2" w:rsidR="004E05DC" w:rsidRPr="00AA4B04" w:rsidRDefault="00EE71E4">
            <w:pPr>
              <w:pStyle w:val="MarginText"/>
              <w:rPr>
                <w:rFonts w:cs="Arial"/>
                <w:sz w:val="22"/>
                <w:szCs w:val="22"/>
              </w:rPr>
            </w:pPr>
            <w:r>
              <w:rPr>
                <w:rFonts w:cs="Arial"/>
                <w:sz w:val="22"/>
                <w:szCs w:val="22"/>
              </w:rPr>
              <w:t>REDACTED TEXT</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634801">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634801">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634801">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634801">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634801">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634801">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634801">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634801">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634801">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634801">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634801">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634801">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634801">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634801">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634801">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634801">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634801">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634801"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634801">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634801">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634801">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634801">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634801">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634801">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634801">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634801">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634801">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634801">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634801">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634801">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634801">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634801">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634801">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634801">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634801">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634801">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634801">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634801">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634801">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634801">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634801">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634801">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634801">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634801">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634801">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634801">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634801">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634801">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634801">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634801">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634801">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634801">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634801">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634801">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634801">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634801">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634801">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634801">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634801">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634801">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634801">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634801">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634801">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634801">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634801">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634801">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634801">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634801">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634801">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634801">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634801">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634801">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634801">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634801">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634801">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634801">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634801">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634801">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634801">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634801">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634801">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634801">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634801">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634801">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634801">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634801">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634801">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634801">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lastRenderedPageBreak/>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lastRenderedPageBreak/>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lastRenderedPageBreak/>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w:t>
      </w:r>
      <w:r w:rsidRPr="00AA4B04">
        <w:rPr>
          <w:rFonts w:ascii="Arial" w:hAnsi="Arial"/>
        </w:rPr>
        <w:lastRenderedPageBreak/>
        <w:t xml:space="preserve">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w:t>
      </w:r>
      <w:proofErr w:type="spellStart"/>
      <w:r w:rsidRPr="00AA4B04">
        <w:rPr>
          <w:rFonts w:ascii="Arial" w:hAnsi="Arial"/>
        </w:rPr>
        <w:t>draftProject</w:t>
      </w:r>
      <w:proofErr w:type="spellEnd"/>
      <w:r w:rsidRPr="00AA4B04">
        <w:rPr>
          <w:rFonts w:ascii="Arial" w:hAnsi="Arial"/>
        </w:rPr>
        <w:t xml:space="preserve"> Plan shall take account of all </w:t>
      </w:r>
      <w:r w:rsidRPr="00AA4B04">
        <w:rPr>
          <w:rFonts w:ascii="Arial" w:hAnsi="Arial"/>
        </w:rPr>
        <w:lastRenderedPageBreak/>
        <w:t>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w:t>
      </w:r>
      <w:proofErr w:type="spellStart"/>
      <w:r w:rsidRPr="00AA4B04">
        <w:rPr>
          <w:rFonts w:ascii="Arial" w:hAnsi="Arial"/>
        </w:rPr>
        <w:t>theProject</w:t>
      </w:r>
      <w:proofErr w:type="spellEnd"/>
      <w:r w:rsidRPr="00AA4B04">
        <w:rPr>
          <w:rFonts w:ascii="Arial" w:hAnsi="Arial"/>
        </w:rPr>
        <w:t xml:space="preserve">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 xml:space="preserve">Control </w:t>
      </w:r>
      <w:proofErr w:type="spellStart"/>
      <w:r w:rsidRPr="00AA4B04">
        <w:rPr>
          <w:rFonts w:ascii="Arial" w:hAnsi="Arial"/>
        </w:rPr>
        <w:t>ofProject</w:t>
      </w:r>
      <w:proofErr w:type="spellEnd"/>
      <w:r w:rsidRPr="00AA4B04">
        <w:rPr>
          <w:rFonts w:ascii="Arial" w:hAnsi="Arial"/>
        </w:rPr>
        <w:t xml:space="preserve">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lastRenderedPageBreak/>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w:t>
      </w:r>
      <w:proofErr w:type="spellStart"/>
      <w:r w:rsidRPr="00AA4B04">
        <w:rPr>
          <w:rFonts w:ascii="Arial" w:hAnsi="Arial"/>
          <w:szCs w:val="22"/>
        </w:rPr>
        <w:t>Milesto</w:t>
      </w:r>
      <w:proofErr w:type="spellEnd"/>
      <w:r w:rsidRPr="00AA4B04">
        <w:rPr>
          <w:rFonts w:ascii="Arial" w:hAnsi="Arial"/>
          <w:szCs w:val="22"/>
        </w:rPr>
        <w:t xml:space="preserve"> in respect which a Delay Payment has been specified in </w:t>
      </w:r>
      <w:proofErr w:type="spellStart"/>
      <w:r w:rsidRPr="00AA4B04">
        <w:rPr>
          <w:rFonts w:ascii="Arial" w:hAnsi="Arial"/>
          <w:szCs w:val="22"/>
        </w:rPr>
        <w:t>theProject</w:t>
      </w:r>
      <w:proofErr w:type="spellEnd"/>
      <w:r w:rsidRPr="00AA4B04">
        <w:rPr>
          <w:rFonts w:ascii="Arial" w:hAnsi="Arial"/>
          <w:szCs w:val="22"/>
        </w:rPr>
        <w:t xml:space="preserve">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 xml:space="preserve">If Delay Payments have been included in </w:t>
      </w:r>
      <w:proofErr w:type="spellStart"/>
      <w:r w:rsidRPr="00AA4B04">
        <w:rPr>
          <w:rFonts w:ascii="Arial" w:hAnsi="Arial"/>
        </w:rPr>
        <w:t>theProject</w:t>
      </w:r>
      <w:proofErr w:type="spellEnd"/>
      <w:r w:rsidRPr="00AA4B04">
        <w:rPr>
          <w:rFonts w:ascii="Arial" w:hAnsi="Arial"/>
        </w:rPr>
        <w:t xml:space="preserve">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lastRenderedPageBreak/>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lastRenderedPageBreak/>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 xml:space="preserve">deliver the Services in a proportionate and efficient </w:t>
      </w:r>
      <w:proofErr w:type="spellStart"/>
      <w:r w:rsidRPr="00AA4B04">
        <w:rPr>
          <w:rFonts w:ascii="Arial" w:hAnsi="Arial"/>
          <w:szCs w:val="22"/>
        </w:rPr>
        <w:t>manner;</w:t>
      </w:r>
      <w:bookmarkStart w:id="196" w:name="_Ref364166736"/>
      <w:r w:rsidRPr="00AA4B04">
        <w:rPr>
          <w:rFonts w:ascii="Arial" w:hAnsi="Arial"/>
          <w:szCs w:val="22"/>
        </w:rPr>
        <w:t>and</w:t>
      </w:r>
      <w:bookmarkEnd w:id="195"/>
      <w:bookmarkEnd w:id="196"/>
      <w:proofErr w:type="spellEnd"/>
    </w:p>
    <w:p w14:paraId="6485C9A6" w14:textId="77777777" w:rsidR="004E05DC" w:rsidRPr="00AA4B04" w:rsidRDefault="00F770DB">
      <w:pPr>
        <w:pStyle w:val="GPSL4numberedclause"/>
        <w:rPr>
          <w:rFonts w:ascii="Arial" w:hAnsi="Arial"/>
          <w:szCs w:val="22"/>
        </w:rPr>
      </w:pPr>
      <w:bookmarkStart w:id="197"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lastRenderedPageBreak/>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lastRenderedPageBreak/>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lastRenderedPageBreak/>
        <w:t>The Parties shall comply with the</w:t>
      </w:r>
      <w:bookmarkEnd w:id="583"/>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lastRenderedPageBreak/>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lastRenderedPageBreak/>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lastRenderedPageBreak/>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 xml:space="preserve">terminate this Call Off Contract with immediate effect, except where the Supplier has already fulfilled part or all of </w:t>
      </w:r>
      <w:r w:rsidRPr="00AA4B04">
        <w:rPr>
          <w:rFonts w:ascii="Arial" w:hAnsi="Arial"/>
          <w:szCs w:val="22"/>
        </w:rPr>
        <w:lastRenderedPageBreak/>
        <w:t>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lastRenderedPageBreak/>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why those </w:t>
      </w:r>
      <w:r w:rsidRPr="00AA4B04">
        <w:rPr>
          <w:rFonts w:ascii="Arial" w:hAnsi="Arial"/>
          <w:szCs w:val="22"/>
        </w:rPr>
        <w:lastRenderedPageBreak/>
        <w:t>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lastRenderedPageBreak/>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lastRenderedPageBreak/>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lastRenderedPageBreak/>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 xml:space="preserve">The Supplier shall ensure that no person who discloses that he has a Relevant Conviction, or who is found to have any Relevant Convictions </w:t>
      </w:r>
      <w:r w:rsidRPr="00AA4B04">
        <w:rPr>
          <w:rFonts w:ascii="Arial" w:hAnsi="Arial"/>
        </w:rPr>
        <w:lastRenderedPageBreak/>
        <w:t>(whether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w:t>
      </w:r>
      <w:proofErr w:type="spellStart"/>
      <w:r w:rsidRPr="00AA4B04">
        <w:rPr>
          <w:rFonts w:ascii="Arial" w:hAnsi="Arial"/>
          <w:szCs w:val="22"/>
        </w:rPr>
        <w:t>DfE</w:t>
      </w:r>
      <w:proofErr w:type="spellEnd"/>
      <w:r w:rsidRPr="00AA4B04">
        <w:rPr>
          <w:rFonts w:ascii="Arial" w:hAnsi="Arial"/>
          <w:szCs w:val="22"/>
        </w:rPr>
        <w:t>);</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lastRenderedPageBreak/>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lastRenderedPageBreak/>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lastRenderedPageBreak/>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08"/>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 xml:space="preserve">the relevant Sub-Contractor or its Affiliates embarrass the Customer or other Crown Bodies; cause, permit, contribute or is in any way connected to material adverse publicity </w:t>
      </w:r>
      <w:r w:rsidRPr="00AA4B04">
        <w:rPr>
          <w:rFonts w:ascii="Arial" w:hAnsi="Arial"/>
          <w:szCs w:val="22"/>
        </w:rPr>
        <w:lastRenderedPageBreak/>
        <w:t>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w:t>
      </w:r>
      <w:r w:rsidRPr="00AA4B04">
        <w:rPr>
          <w:rFonts w:ascii="Arial" w:hAnsi="Arial"/>
        </w:rPr>
        <w:lastRenderedPageBreak/>
        <w:t>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AA4B04">
        <w:rPr>
          <w:rFonts w:ascii="Arial" w:hAnsi="Arial"/>
        </w:rPr>
        <w:t>bailee</w:t>
      </w:r>
      <w:proofErr w:type="spellEnd"/>
      <w:r w:rsidRPr="00AA4B04">
        <w:rPr>
          <w:rFonts w:ascii="Arial" w:hAnsi="Arial"/>
        </w:rPr>
        <w:t xml:space="preserv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lastRenderedPageBreak/>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lastRenderedPageBreak/>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lastRenderedPageBreak/>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w:t>
      </w:r>
      <w:proofErr w:type="spellStart"/>
      <w:r w:rsidRPr="00AA4B04">
        <w:rPr>
          <w:rFonts w:ascii="Arial" w:hAnsi="Arial"/>
          <w:szCs w:val="22"/>
        </w:rPr>
        <w:t>any body</w:t>
      </w:r>
      <w:proofErr w:type="spellEnd"/>
      <w:r w:rsidRPr="00AA4B04">
        <w:rPr>
          <w:rFonts w:ascii="Arial" w:hAnsi="Arial"/>
          <w:szCs w:val="22"/>
        </w:rPr>
        <w:t xml:space="preserve">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lastRenderedPageBreak/>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w:t>
      </w:r>
      <w:r w:rsidRPr="00AA4B04">
        <w:rPr>
          <w:rFonts w:ascii="Arial" w:hAnsi="Arial"/>
        </w:rPr>
        <w:lastRenderedPageBreak/>
        <w:t>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lastRenderedPageBreak/>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lastRenderedPageBreak/>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lastRenderedPageBreak/>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lastRenderedPageBreak/>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 xml:space="preserve">to a proposed transferee, assignee or </w:t>
      </w:r>
      <w:proofErr w:type="spellStart"/>
      <w:r w:rsidRPr="00AA4B04">
        <w:rPr>
          <w:rFonts w:ascii="Arial" w:hAnsi="Arial"/>
          <w:szCs w:val="22"/>
        </w:rPr>
        <w:t>novatee</w:t>
      </w:r>
      <w:proofErr w:type="spellEnd"/>
      <w:r w:rsidRPr="00AA4B04">
        <w:rPr>
          <w:rFonts w:ascii="Arial" w:hAnsi="Arial"/>
          <w:szCs w:val="22"/>
        </w:rPr>
        <w:t xml:space="preserv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w:t>
      </w:r>
      <w:r w:rsidRPr="00AA4B04">
        <w:rPr>
          <w:rFonts w:ascii="Arial" w:hAnsi="Arial"/>
        </w:rPr>
        <w:lastRenderedPageBreak/>
        <w:t>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w:t>
      </w:r>
      <w:proofErr w:type="spellStart"/>
      <w:r w:rsidRPr="00AA4B04">
        <w:rPr>
          <w:rFonts w:ascii="Arial" w:hAnsi="Arial"/>
        </w:rPr>
        <w:t>i</w:t>
      </w:r>
      <w:proofErr w:type="spellEnd"/>
      <w:r w:rsidRPr="00AA4B04">
        <w:rPr>
          <w:rFonts w:ascii="Arial" w:hAnsi="Arial"/>
        </w:rPr>
        <w:t>)</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lastRenderedPageBreak/>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lastRenderedPageBreak/>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the Customer with full cooperation and assistance (within the timescales reasonably required by the Customer) in relation to any complaint, communication or request made (as referred to </w:t>
      </w:r>
      <w:proofErr w:type="spellStart"/>
      <w:r w:rsidRPr="00AA4B04">
        <w:rPr>
          <w:rFonts w:ascii="Arial" w:hAnsi="Arial"/>
          <w:szCs w:val="22"/>
        </w:rPr>
        <w:t>at</w:t>
      </w:r>
      <w:proofErr w:type="spellEnd"/>
      <w:r w:rsidRPr="00AA4B04">
        <w:rPr>
          <w:rFonts w:ascii="Arial" w:hAnsi="Arial"/>
          <w:szCs w:val="22"/>
        </w:rPr>
        <w:t xml:space="preserve">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w:t>
      </w:r>
      <w:r w:rsidRPr="00AA4B04">
        <w:rPr>
          <w:rFonts w:ascii="Arial" w:hAnsi="Arial"/>
          <w:szCs w:val="22"/>
        </w:rPr>
        <w:lastRenderedPageBreak/>
        <w:t>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lastRenderedPageBreak/>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lastRenderedPageBreak/>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lastRenderedPageBreak/>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 xml:space="preserve">Notwithstanding any benefit to the Customer of the policy or policies of insurance referred to in Clause 31 (Insurance) of the Framework Agreement, the Supplier </w:t>
      </w:r>
      <w:r w:rsidRPr="00AA4B04">
        <w:rPr>
          <w:rFonts w:ascii="Arial" w:hAnsi="Arial"/>
        </w:rPr>
        <w:lastRenderedPageBreak/>
        <w:t>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 xml:space="preserve">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w:t>
      </w:r>
      <w:r w:rsidRPr="00AA4B04">
        <w:rPr>
          <w:rFonts w:ascii="Arial" w:hAnsi="Arial"/>
          <w:szCs w:val="22"/>
        </w:rPr>
        <w:lastRenderedPageBreak/>
        <w:t>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w:t>
      </w:r>
      <w:proofErr w:type="spellStart"/>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lastRenderedPageBreak/>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w:t>
      </w:r>
      <w:proofErr w:type="spellStart"/>
      <w:r w:rsidRPr="00AA4B04">
        <w:rPr>
          <w:rFonts w:ascii="Arial" w:hAnsi="Arial"/>
        </w:rPr>
        <w:t>theProject</w:t>
      </w:r>
      <w:proofErr w:type="spellEnd"/>
      <w:r w:rsidRPr="00AA4B04">
        <w:rPr>
          <w:rFonts w:ascii="Arial" w:hAnsi="Arial"/>
        </w:rPr>
        <w:t xml:space="preserve">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lastRenderedPageBreak/>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lastRenderedPageBreak/>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lastRenderedPageBreak/>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lastRenderedPageBreak/>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 xml:space="preserve">termination or expiry of this Call Off Contract shall be without prejudice to any rights, remedies or obligations accrued </w:t>
      </w:r>
      <w:r w:rsidRPr="00AA4B04">
        <w:rPr>
          <w:rFonts w:ascii="Arial" w:hAnsi="Arial"/>
          <w:szCs w:val="22"/>
        </w:rPr>
        <w:lastRenderedPageBreak/>
        <w:t>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lastRenderedPageBreak/>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lastRenderedPageBreak/>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lastRenderedPageBreak/>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lastRenderedPageBreak/>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lastRenderedPageBreak/>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w:t>
            </w:r>
            <w:r w:rsidRPr="00AA4B04">
              <w:rPr>
                <w:bCs/>
                <w:iCs/>
              </w:rPr>
              <w:lastRenderedPageBreak/>
              <w:t>providing proof of delivery</w:t>
            </w:r>
          </w:p>
        </w:tc>
        <w:tc>
          <w:tcPr>
            <w:tcW w:w="2621" w:type="dxa"/>
          </w:tcPr>
          <w:p w14:paraId="6485CCE3" w14:textId="77777777" w:rsidR="004E05DC" w:rsidRPr="00AA4B04" w:rsidRDefault="00F770DB">
            <w:pPr>
              <w:ind w:left="0"/>
              <w:jc w:val="left"/>
            </w:pPr>
            <w:r w:rsidRPr="00AA4B04">
              <w:rPr>
                <w:bCs/>
                <w:iCs/>
              </w:rPr>
              <w:lastRenderedPageBreak/>
              <w:t xml:space="preserve">At the time recorded by the delivery service, provided that delivery is between 9.00am and 5.00pm on a Working </w:t>
            </w:r>
            <w:r w:rsidRPr="00AA4B04">
              <w:rPr>
                <w:bCs/>
                <w:iCs/>
              </w:rPr>
              <w:lastRenderedPageBreak/>
              <w:t>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lastRenderedPageBreak/>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 xml:space="preserve">This Call Off Contract and any issues, Disputes or claims (whether contractual or non-contractual) arising out of or in connection with it or its subject matter or </w:t>
      </w:r>
      <w:r w:rsidRPr="00AA4B04">
        <w:rPr>
          <w:rFonts w:ascii="Arial" w:hAnsi="Arial"/>
        </w:rPr>
        <w:lastRenderedPageBreak/>
        <w:t>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w:t>
      </w:r>
      <w:proofErr w:type="gramStart"/>
      <w:r w:rsidRPr="00AA4B04">
        <w:rPr>
          <w:b w:val="0"/>
          <w:i w:val="0"/>
        </w:rPr>
        <w:t>Off</w:t>
      </w:r>
      <w:proofErr w:type="gramEnd"/>
      <w:r w:rsidRPr="00AA4B04">
        <w:rPr>
          <w:b w:val="0"/>
          <w:i w:val="0"/>
        </w:rPr>
        <w:t xml:space="preserve">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proofErr w:type="spellStart"/>
            <w:r w:rsidRPr="00AA4B04">
              <w:t>any body</w:t>
            </w:r>
            <w:proofErr w:type="spellEnd"/>
            <w:r w:rsidRPr="00AA4B04">
              <w:t xml:space="preserve">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lastRenderedPageBreak/>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lastRenderedPageBreak/>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w:t>
            </w:r>
            <w:r w:rsidRPr="00AA4B04">
              <w:lastRenderedPageBreak/>
              <w:t>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lastRenderedPageBreak/>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 xml:space="preserve">means any breach of the obligations of the Customer or any other default, act, omission, negligence or statement of the Customer, of its employees, servants, agents in connection with or in relation to the subject-matter of this </w:t>
            </w:r>
            <w:r w:rsidRPr="00AA4B04">
              <w:lastRenderedPageBreak/>
              <w:t>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lastRenderedPageBreak/>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lastRenderedPageBreak/>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lastRenderedPageBreak/>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w:t>
            </w:r>
            <w:proofErr w:type="spellStart"/>
            <w:r w:rsidRPr="00AA4B04">
              <w:t>allDelay</w:t>
            </w:r>
            <w:proofErr w:type="spellEnd"/>
            <w:r w:rsidRPr="00AA4B04">
              <w:t xml:space="preserve">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 xml:space="preserve">means an item or feature in the supply of the Services delivered or to be delivered by the Supplier at or before a Milestone Date listed in the Project Plan (if any) or at any </w:t>
            </w:r>
            <w:r w:rsidRPr="00AA4B04">
              <w:lastRenderedPageBreak/>
              <w:t>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lastRenderedPageBreak/>
              <w:t>"Delivery"</w:t>
            </w:r>
          </w:p>
        </w:tc>
        <w:tc>
          <w:tcPr>
            <w:tcW w:w="5953" w:type="dxa"/>
            <w:shd w:val="clear" w:color="auto" w:fill="auto"/>
          </w:tcPr>
          <w:p w14:paraId="6485CDF5" w14:textId="77777777" w:rsidR="004E05DC" w:rsidRPr="00AA4B04" w:rsidRDefault="00F770DB">
            <w:pPr>
              <w:pStyle w:val="GPsDefinition"/>
            </w:pPr>
            <w:r w:rsidRPr="00AA4B04">
              <w:t xml:space="preserve">means delivery in accordance with the terms </w:t>
            </w:r>
            <w:proofErr w:type="spellStart"/>
            <w:r w:rsidRPr="00AA4B04">
              <w:t>ofand</w:t>
            </w:r>
            <w:proofErr w:type="spellEnd"/>
            <w:r w:rsidRPr="00AA4B04">
              <w:t xml:space="preserve">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lastRenderedPageBreak/>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lastRenderedPageBreak/>
              <w:t>"DOTAS"</w:t>
            </w:r>
          </w:p>
        </w:tc>
        <w:tc>
          <w:tcPr>
            <w:tcW w:w="5953" w:type="dxa"/>
            <w:shd w:val="clear" w:color="auto" w:fill="auto"/>
          </w:tcPr>
          <w:p w14:paraId="6485CE11" w14:textId="77777777" w:rsidR="004E05DC" w:rsidRPr="00AA4B04" w:rsidRDefault="00F770DB">
            <w:pPr>
              <w:pStyle w:val="GPsDefinition"/>
            </w:pPr>
            <w:r w:rsidRPr="00AA4B0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w:t>
            </w:r>
            <w:r w:rsidRPr="00AA4B04">
              <w:lastRenderedPageBreak/>
              <w:t>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 xml:space="preserve">acts, events, omissions, happenings or non-happenings beyond the reasonable control of the Affected Party which prevent or materially delay the </w:t>
            </w:r>
            <w:r w:rsidRPr="00AA4B04">
              <w:lastRenderedPageBreak/>
              <w:t>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2479383F" w:rsidR="004E05DC" w:rsidRPr="00AA4B04" w:rsidRDefault="00F770DB" w:rsidP="00C34A7C">
            <w:pPr>
              <w:pStyle w:val="GPsDefinition"/>
            </w:pPr>
            <w:r w:rsidRPr="00AA4B04">
              <w:t xml:space="preserve">means </w:t>
            </w:r>
            <w:r w:rsidR="00C34A7C" w:rsidRPr="007E478C">
              <w:t>Phase 1 September 2017 or Phase 2 October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 xml:space="preserve">means any offence under any Laws creating offences in respect of fraudulent acts (including the Misrepresentation </w:t>
            </w:r>
            <w:r w:rsidRPr="00AA4B04">
              <w:lastRenderedPageBreak/>
              <w:t>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lastRenderedPageBreak/>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lastRenderedPageBreak/>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w:t>
            </w:r>
            <w:r w:rsidRPr="00AA4B04">
              <w:lastRenderedPageBreak/>
              <w:t xml:space="preserve">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lastRenderedPageBreak/>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 xml:space="preserve">the failure of an avoidance scheme which the Supplier was involved in, and which was, or should have been, notified to a Relevant Tax </w:t>
            </w:r>
            <w:r w:rsidRPr="00AA4B04">
              <w:rPr>
                <w:lang w:eastAsia="en-GB"/>
              </w:rPr>
              <w:lastRenderedPageBreak/>
              <w:t>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lastRenderedPageBreak/>
              <w:t>"Open Book Data "</w:t>
            </w:r>
          </w:p>
        </w:tc>
        <w:tc>
          <w:tcPr>
            <w:tcW w:w="5953" w:type="dxa"/>
            <w:shd w:val="clear" w:color="auto" w:fill="auto"/>
          </w:tcPr>
          <w:p w14:paraId="6485CEC9" w14:textId="77777777" w:rsidR="004E05DC" w:rsidRPr="00AA4B04" w:rsidRDefault="00F770DB">
            <w:pPr>
              <w:pStyle w:val="GPsDefinition"/>
            </w:pPr>
            <w:r w:rsidRPr="00AA4B0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 xml:space="preserve">an explanation of the type and value of risk and contingencies associated with the provision of the </w:t>
            </w:r>
            <w:r w:rsidRPr="00AA4B04">
              <w:lastRenderedPageBreak/>
              <w:t>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lastRenderedPageBreak/>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to directly or indirectly request, agree to receive or accept any financial or other advantage as an 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lastRenderedPageBreak/>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lastRenderedPageBreak/>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lastRenderedPageBreak/>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w:t>
            </w:r>
            <w:r w:rsidRPr="00AA4B04">
              <w:lastRenderedPageBreak/>
              <w:t>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lastRenderedPageBreak/>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means all directors, officers, employees, agents, consultants and contractors of the Supplier and/or of any 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lastRenderedPageBreak/>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lastRenderedPageBreak/>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1DD6C6D4" w14:textId="77777777" w:rsidR="00C34A7C" w:rsidRPr="004E5CF5" w:rsidRDefault="00C34A7C" w:rsidP="00C34A7C">
      <w:pPr>
        <w:pStyle w:val="GPSSchAnnexname"/>
        <w:rPr>
          <w:rFonts w:ascii="Arial" w:hAnsi="Arial" w:cs="Arial"/>
          <w:i/>
        </w:rPr>
      </w:pPr>
      <w:r w:rsidRPr="007E478C">
        <w:rPr>
          <w:rFonts w:ascii="Arial" w:hAnsi="Arial" w:cs="Arial"/>
          <w:i/>
        </w:rPr>
        <w:t>Statement of requirements (Appendix B)</w:t>
      </w:r>
    </w:p>
    <w:p w14:paraId="6485CFE5" w14:textId="539670E8" w:rsidR="004E05DC" w:rsidRPr="00AA4B04" w:rsidRDefault="00C34A7C" w:rsidP="00C34A7C">
      <w:pPr>
        <w:pStyle w:val="GPSL2Indent"/>
        <w:jc w:val="center"/>
        <w:rPr>
          <w:rFonts w:ascii="Arial" w:hAnsi="Arial"/>
        </w:rPr>
      </w:pPr>
      <w:r>
        <w:rPr>
          <w:rFonts w:ascii="Arial" w:hAnsi="Arial"/>
        </w:rPr>
        <w:object w:dxaOrig="1544" w:dyaOrig="998" w14:anchorId="0AF2C0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577541802" r:id="rId10">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8" w:name="_Toc468969827"/>
      <w:r w:rsidRPr="00AA4B04">
        <w:rPr>
          <w:rFonts w:ascii="Arial" w:hAnsi="Arial" w:cs="Arial"/>
        </w:rPr>
        <w:lastRenderedPageBreak/>
        <w:t>CALL OFF SCHEDULE 3: CALL OFF CONTRACT CHARGES, PAYMENT AND INVOICING</w:t>
      </w:r>
      <w:bookmarkEnd w:id="2298"/>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299" w:name="_Ref365638373"/>
      <w:r w:rsidRPr="00AA4B04">
        <w:rPr>
          <w:rFonts w:ascii="Arial" w:hAnsi="Arial"/>
        </w:rPr>
        <w:t>GENERAL PROVISIONS</w:t>
      </w:r>
      <w:bookmarkEnd w:id="2299"/>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 xml:space="preserve">the Call Off Contract Charges </w:t>
      </w:r>
      <w:proofErr w:type="spellStart"/>
      <w:r w:rsidRPr="00AA4B04">
        <w:rPr>
          <w:rFonts w:ascii="Arial" w:hAnsi="Arial"/>
        </w:rPr>
        <w:t>forthe</w:t>
      </w:r>
      <w:proofErr w:type="spellEnd"/>
      <w:r w:rsidRPr="00AA4B04">
        <w:rPr>
          <w:rFonts w:ascii="Arial" w:hAnsi="Arial"/>
        </w:rPr>
        <w:t xml:space="preserv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0" w:name="_Ref362948016"/>
      <w:r w:rsidRPr="00AA4B04">
        <w:rPr>
          <w:rFonts w:ascii="Arial" w:hAnsi="Arial"/>
        </w:rPr>
        <w:t>CALL OFF CONTRACT CHARGES</w:t>
      </w:r>
      <w:bookmarkEnd w:id="2300"/>
    </w:p>
    <w:p w14:paraId="6485CFFC" w14:textId="77777777" w:rsidR="004E05DC" w:rsidRPr="00AA4B04" w:rsidRDefault="00F770DB">
      <w:pPr>
        <w:pStyle w:val="GPSL2numberedclause"/>
        <w:rPr>
          <w:rFonts w:ascii="Arial" w:hAnsi="Arial"/>
        </w:rPr>
      </w:pPr>
      <w:bookmarkStart w:id="2301"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2" w:name="_Ref362951432"/>
      <w:r w:rsidRPr="00AA4B04">
        <w:rPr>
          <w:rFonts w:ascii="Arial" w:hAnsi="Arial"/>
        </w:rPr>
        <w:t>The Supplier acknowledges and agrees that:</w:t>
      </w:r>
      <w:bookmarkEnd w:id="2302"/>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1"/>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3" w:name="_Ref426108305"/>
      <w:bookmarkStart w:id="2304" w:name="_Ref311675490"/>
      <w:r w:rsidRPr="00AA4B04">
        <w:rPr>
          <w:rFonts w:ascii="Arial" w:hAnsi="Arial"/>
        </w:rPr>
        <w:t>COSTS AND EXPENSES</w:t>
      </w:r>
      <w:bookmarkEnd w:id="2303"/>
    </w:p>
    <w:p w14:paraId="6485D001" w14:textId="77777777" w:rsidR="004E05DC" w:rsidRPr="00AA4B04" w:rsidRDefault="00F770DB">
      <w:pPr>
        <w:pStyle w:val="GPSL2numberedclause"/>
        <w:rPr>
          <w:rFonts w:ascii="Arial" w:hAnsi="Arial"/>
        </w:rPr>
      </w:pPr>
      <w:bookmarkStart w:id="2305"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6" w:name="_Ref362012871"/>
      <w:r w:rsidRPr="00AA4B04">
        <w:rPr>
          <w:rFonts w:ascii="Arial" w:hAnsi="Arial"/>
        </w:rPr>
        <w:t>REIMBURSEABLE EXPENSES</w:t>
      </w:r>
      <w:bookmarkEnd w:id="2306"/>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07" w:name="_Ref365638166"/>
      <w:r w:rsidRPr="00AA4B04">
        <w:rPr>
          <w:rFonts w:ascii="Arial" w:hAnsi="Arial"/>
        </w:rPr>
        <w:t>INVOICING PROCEDURE</w:t>
      </w:r>
      <w:bookmarkEnd w:id="2307"/>
    </w:p>
    <w:p w14:paraId="6485D009" w14:textId="77777777" w:rsidR="004E05DC" w:rsidRPr="00AA4B04" w:rsidRDefault="00F770DB">
      <w:pPr>
        <w:pStyle w:val="GPSL2numberedclause"/>
        <w:rPr>
          <w:rFonts w:ascii="Arial" w:hAnsi="Arial"/>
        </w:rPr>
      </w:pPr>
      <w:bookmarkStart w:id="2308"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08"/>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lastRenderedPageBreak/>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09"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09"/>
    </w:p>
    <w:p w14:paraId="6485D017" w14:textId="77777777" w:rsidR="004E05DC" w:rsidRPr="00AA4B04" w:rsidRDefault="00F770DB">
      <w:pPr>
        <w:pStyle w:val="GPSL1SCHEDULEHeading"/>
        <w:rPr>
          <w:rFonts w:ascii="Arial" w:hAnsi="Arial"/>
        </w:rPr>
      </w:pPr>
      <w:bookmarkStart w:id="2310" w:name="_Ref362948064"/>
      <w:r w:rsidRPr="00AA4B04">
        <w:rPr>
          <w:rFonts w:ascii="Arial" w:hAnsi="Arial"/>
        </w:rPr>
        <w:t>ADJUSTMENT OF CALL OFF CONTRACT CHARGES</w:t>
      </w:r>
      <w:bookmarkEnd w:id="2310"/>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1" w:name="_Ref311663896"/>
      <w:r w:rsidRPr="00AA4B04">
        <w:rPr>
          <w:rFonts w:ascii="Arial" w:hAnsi="Arial"/>
        </w:rPr>
        <w:t xml:space="preserve">due to a Specific Change in Law in relation to which the Parties agree that a change is required to all or part of the Call Off Contract Charges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1"/>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2"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2"/>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3"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3"/>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4"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4"/>
      <w:r w:rsidRPr="00AA4B04">
        <w:rPr>
          <w:rFonts w:ascii="Arial" w:hAnsi="Arial"/>
        </w:rPr>
        <w:t xml:space="preserve">  </w:t>
      </w:r>
      <w:bookmarkStart w:id="2315" w:name="_Ref362949022"/>
      <w:bookmarkStart w:id="2316" w:name="_Ref311663901"/>
    </w:p>
    <w:p w14:paraId="6485D01D" w14:textId="77777777" w:rsidR="004E05DC" w:rsidRPr="00AA4B04" w:rsidRDefault="00F770DB">
      <w:pPr>
        <w:pStyle w:val="GPSL3numberedclause"/>
        <w:rPr>
          <w:rFonts w:ascii="Arial" w:hAnsi="Arial"/>
        </w:rPr>
      </w:pPr>
      <w:bookmarkStart w:id="2317"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5"/>
      <w:bookmarkEnd w:id="2317"/>
    </w:p>
    <w:p w14:paraId="6485D01E" w14:textId="77777777" w:rsidR="004E05DC" w:rsidRPr="00AA4B04" w:rsidRDefault="00F770DB">
      <w:pPr>
        <w:pStyle w:val="GPSL3numberedclause"/>
        <w:rPr>
          <w:rFonts w:ascii="Arial" w:hAnsi="Arial"/>
        </w:rPr>
      </w:pPr>
      <w:bookmarkStart w:id="2318" w:name="_Ref311663975"/>
      <w:bookmarkEnd w:id="2316"/>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8"/>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19"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19"/>
    </w:p>
    <w:p w14:paraId="6485D021" w14:textId="77777777" w:rsidR="004E05DC" w:rsidRPr="00AA4B04" w:rsidRDefault="00F770DB">
      <w:pPr>
        <w:pStyle w:val="GPSL1SCHEDULEHeading"/>
        <w:rPr>
          <w:rFonts w:ascii="Arial" w:hAnsi="Arial"/>
        </w:rPr>
      </w:pPr>
      <w:bookmarkStart w:id="2320" w:name="_Ref362949809"/>
      <w:r w:rsidRPr="00AA4B04">
        <w:rPr>
          <w:rFonts w:ascii="Arial" w:hAnsi="Arial"/>
        </w:rPr>
        <w:t>SUPPLIER PERIODIC ASSESSMENT OF CALL OFF CONTRACT CHARGES</w:t>
      </w:r>
      <w:bookmarkEnd w:id="2320"/>
    </w:p>
    <w:p w14:paraId="6485D022" w14:textId="77777777" w:rsidR="004E05DC" w:rsidRPr="00AA4B04" w:rsidRDefault="00F770DB">
      <w:pPr>
        <w:pStyle w:val="GPSL2numberedclause"/>
        <w:rPr>
          <w:rFonts w:ascii="Arial" w:hAnsi="Arial"/>
        </w:rPr>
      </w:pPr>
      <w:bookmarkStart w:id="2321" w:name="_Ref362015781"/>
      <w:bookmarkStart w:id="2322"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1"/>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3"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2"/>
      <w:bookmarkEnd w:id="2323"/>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4" w:name="_Ref311663910"/>
      <w:bookmarkStart w:id="2325" w:name="_Ref362951941"/>
      <w:r w:rsidRPr="00AA4B04">
        <w:rPr>
          <w:rFonts w:ascii="Arial" w:hAnsi="Arial"/>
        </w:rPr>
        <w:t xml:space="preserve">SUPPLIER REQUEST FOR INCREASE </w:t>
      </w:r>
      <w:bookmarkEnd w:id="2324"/>
      <w:r w:rsidRPr="00AA4B04">
        <w:rPr>
          <w:rFonts w:ascii="Arial" w:hAnsi="Arial"/>
        </w:rPr>
        <w:t>OF THE CALL OFF CONTRACT CHARGES</w:t>
      </w:r>
      <w:bookmarkEnd w:id="2325"/>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6"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6"/>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7"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7"/>
    </w:p>
    <w:p w14:paraId="6485D028" w14:textId="77777777" w:rsidR="004E05DC" w:rsidRPr="00AA4B04" w:rsidRDefault="00F770DB">
      <w:pPr>
        <w:pStyle w:val="GPSL3numberedclause"/>
        <w:rPr>
          <w:rFonts w:ascii="Arial" w:hAnsi="Arial"/>
        </w:rPr>
      </w:pPr>
      <w:bookmarkStart w:id="2328"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28"/>
    </w:p>
    <w:p w14:paraId="6485D029" w14:textId="77777777" w:rsidR="004E05DC" w:rsidRPr="00AA4B04" w:rsidRDefault="00F770DB">
      <w:pPr>
        <w:pStyle w:val="GPSL2numberedclause"/>
        <w:rPr>
          <w:rFonts w:ascii="Arial" w:hAnsi="Arial"/>
        </w:rPr>
      </w:pPr>
      <w:bookmarkStart w:id="2329" w:name="_Ref362020130"/>
      <w:r w:rsidRPr="00AA4B04">
        <w:rPr>
          <w:rFonts w:ascii="Arial" w:hAnsi="Arial"/>
        </w:rPr>
        <w:lastRenderedPageBreak/>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9"/>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0" w:name="_Ref362018111"/>
      <w:bookmarkStart w:id="2331" w:name="_Ref361999845"/>
      <w:r w:rsidRPr="00AA4B04">
        <w:rPr>
          <w:rFonts w:ascii="Arial" w:hAnsi="Arial"/>
        </w:rPr>
        <w:t>N</w:t>
      </w:r>
      <w:bookmarkEnd w:id="2330"/>
      <w:r w:rsidRPr="00AA4B04">
        <w:rPr>
          <w:rFonts w:ascii="Arial" w:hAnsi="Arial"/>
        </w:rPr>
        <w:t>OT USED</w:t>
      </w:r>
      <w:bookmarkEnd w:id="2331"/>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2" w:name="_Ref361997151"/>
      <w:r w:rsidRPr="00AA4B04">
        <w:rPr>
          <w:rFonts w:ascii="Arial" w:hAnsi="Arial"/>
        </w:rPr>
        <w:t xml:space="preserve">on the dates specified in the Call Off Order Form </w:t>
      </w:r>
      <w:bookmarkEnd w:id="2332"/>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3" w:name="_Toc468969828"/>
      <w:r w:rsidRPr="00AA4B04">
        <w:rPr>
          <w:rFonts w:ascii="Arial" w:hAnsi="Arial" w:cs="Arial"/>
        </w:rPr>
        <w:lastRenderedPageBreak/>
        <w:t>ANNEX 1: CALL OFF CONTRACT CHARGES</w:t>
      </w:r>
      <w:bookmarkEnd w:id="2333"/>
    </w:p>
    <w:p w14:paraId="193230CC" w14:textId="77777777" w:rsidR="00C34A7C" w:rsidRDefault="00C34A7C" w:rsidP="00C34A7C">
      <w:pPr>
        <w:pStyle w:val="GPSSchAnnexname"/>
        <w:rPr>
          <w:rFonts w:ascii="Arial" w:hAnsi="Arial" w:cs="Arial"/>
          <w:i/>
        </w:rPr>
      </w:pPr>
      <w:bookmarkStart w:id="2334" w:name="_Toc468969829"/>
      <w:r>
        <w:rPr>
          <w:rFonts w:ascii="Arial" w:hAnsi="Arial" w:cs="Arial"/>
          <w:i/>
        </w:rPr>
        <w:t>Pricing schedule</w:t>
      </w:r>
    </w:p>
    <w:p w14:paraId="3586B0DE" w14:textId="5A7EDDEB" w:rsidR="00C34A7C" w:rsidRDefault="00EE71E4" w:rsidP="00C34A7C">
      <w:pPr>
        <w:overflowPunct/>
        <w:autoSpaceDE/>
        <w:autoSpaceDN/>
        <w:adjustRightInd/>
        <w:spacing w:after="0"/>
        <w:ind w:left="0"/>
        <w:jc w:val="center"/>
        <w:textAlignment w:val="auto"/>
        <w:rPr>
          <w:b/>
          <w:bCs/>
          <w:color w:val="000000"/>
          <w:lang w:eastAsia="en-GB"/>
        </w:rPr>
      </w:pPr>
      <w:r>
        <w:rPr>
          <w:b/>
          <w:bCs/>
          <w:color w:val="000000"/>
          <w:lang w:eastAsia="en-GB"/>
        </w:rPr>
        <w:t>REDACTED TEXT</w:t>
      </w:r>
    </w:p>
    <w:p w14:paraId="2A60B14F" w14:textId="77777777" w:rsidR="00EE71E4" w:rsidRDefault="00EE71E4" w:rsidP="00C34A7C">
      <w:pPr>
        <w:overflowPunct/>
        <w:autoSpaceDE/>
        <w:autoSpaceDN/>
        <w:adjustRightInd/>
        <w:spacing w:after="0"/>
        <w:ind w:left="0"/>
        <w:jc w:val="center"/>
        <w:textAlignment w:val="auto"/>
        <w:rPr>
          <w:b/>
          <w:bCs/>
          <w:color w:val="000000"/>
          <w:lang w:eastAsia="en-GB"/>
        </w:rPr>
      </w:pPr>
    </w:p>
    <w:p w14:paraId="50145F61" w14:textId="77777777" w:rsidR="00EE71E4" w:rsidRDefault="00EE71E4" w:rsidP="00C34A7C">
      <w:pPr>
        <w:overflowPunct/>
        <w:autoSpaceDE/>
        <w:autoSpaceDN/>
        <w:adjustRightInd/>
        <w:spacing w:after="0"/>
        <w:ind w:left="0"/>
        <w:jc w:val="center"/>
        <w:textAlignment w:val="auto"/>
        <w:rPr>
          <w:b/>
          <w:bCs/>
          <w:color w:val="000000"/>
          <w:lang w:eastAsia="en-GB"/>
        </w:rPr>
      </w:pPr>
    </w:p>
    <w:p w14:paraId="389BF25E" w14:textId="77777777" w:rsidR="00EE71E4" w:rsidRDefault="00EE71E4" w:rsidP="00C34A7C">
      <w:pPr>
        <w:overflowPunct/>
        <w:autoSpaceDE/>
        <w:autoSpaceDN/>
        <w:adjustRightInd/>
        <w:spacing w:after="0"/>
        <w:ind w:left="0"/>
        <w:jc w:val="center"/>
        <w:textAlignment w:val="auto"/>
        <w:rPr>
          <w:b/>
          <w:bCs/>
          <w:color w:val="000000"/>
          <w:lang w:eastAsia="en-GB"/>
        </w:rPr>
      </w:pPr>
    </w:p>
    <w:p w14:paraId="51ADC9BA" w14:textId="77777777" w:rsidR="00EE71E4" w:rsidRDefault="00EE71E4" w:rsidP="00C34A7C">
      <w:pPr>
        <w:overflowPunct/>
        <w:autoSpaceDE/>
        <w:autoSpaceDN/>
        <w:adjustRightInd/>
        <w:spacing w:after="0"/>
        <w:ind w:left="0"/>
        <w:jc w:val="center"/>
        <w:textAlignment w:val="auto"/>
        <w:rPr>
          <w:b/>
          <w:bCs/>
          <w:color w:val="000000"/>
          <w:lang w:eastAsia="en-GB"/>
        </w:rPr>
      </w:pPr>
    </w:p>
    <w:p w14:paraId="1320CCA6" w14:textId="77777777" w:rsidR="00EE71E4" w:rsidRDefault="00EE71E4" w:rsidP="00C34A7C">
      <w:pPr>
        <w:overflowPunct/>
        <w:autoSpaceDE/>
        <w:autoSpaceDN/>
        <w:adjustRightInd/>
        <w:spacing w:after="0"/>
        <w:ind w:left="0"/>
        <w:jc w:val="center"/>
        <w:textAlignment w:val="auto"/>
        <w:rPr>
          <w:b/>
          <w:bCs/>
          <w:color w:val="000000"/>
          <w:lang w:eastAsia="en-GB"/>
        </w:rPr>
      </w:pPr>
    </w:p>
    <w:p w14:paraId="6C57BB3E" w14:textId="77777777" w:rsidR="00EE71E4" w:rsidRDefault="00EE71E4" w:rsidP="00C34A7C">
      <w:pPr>
        <w:overflowPunct/>
        <w:autoSpaceDE/>
        <w:autoSpaceDN/>
        <w:adjustRightInd/>
        <w:spacing w:after="0"/>
        <w:ind w:left="0"/>
        <w:jc w:val="center"/>
        <w:textAlignment w:val="auto"/>
        <w:rPr>
          <w:b/>
          <w:bCs/>
          <w:color w:val="000000"/>
          <w:lang w:eastAsia="en-GB"/>
        </w:rPr>
      </w:pPr>
    </w:p>
    <w:p w14:paraId="7CB7298A" w14:textId="77777777" w:rsidR="00EE71E4" w:rsidRDefault="00EE71E4" w:rsidP="00C34A7C">
      <w:pPr>
        <w:overflowPunct/>
        <w:autoSpaceDE/>
        <w:autoSpaceDN/>
        <w:adjustRightInd/>
        <w:spacing w:after="0"/>
        <w:ind w:left="0"/>
        <w:jc w:val="center"/>
        <w:textAlignment w:val="auto"/>
        <w:rPr>
          <w:b/>
          <w:bCs/>
          <w:color w:val="000000"/>
          <w:lang w:eastAsia="en-GB"/>
        </w:rPr>
      </w:pPr>
    </w:p>
    <w:p w14:paraId="19C18241" w14:textId="77777777" w:rsidR="00EE71E4" w:rsidRDefault="00EE71E4" w:rsidP="00C34A7C">
      <w:pPr>
        <w:overflowPunct/>
        <w:autoSpaceDE/>
        <w:autoSpaceDN/>
        <w:adjustRightInd/>
        <w:spacing w:after="0"/>
        <w:ind w:left="0"/>
        <w:jc w:val="center"/>
        <w:textAlignment w:val="auto"/>
        <w:rPr>
          <w:b/>
          <w:bCs/>
          <w:color w:val="000000"/>
          <w:lang w:eastAsia="en-GB"/>
        </w:rPr>
      </w:pPr>
    </w:p>
    <w:p w14:paraId="2FAEB97A" w14:textId="77777777" w:rsidR="00EE71E4" w:rsidRDefault="00EE71E4" w:rsidP="00C34A7C">
      <w:pPr>
        <w:overflowPunct/>
        <w:autoSpaceDE/>
        <w:autoSpaceDN/>
        <w:adjustRightInd/>
        <w:spacing w:after="0"/>
        <w:ind w:left="0"/>
        <w:jc w:val="center"/>
        <w:textAlignment w:val="auto"/>
        <w:rPr>
          <w:b/>
          <w:bCs/>
          <w:color w:val="000000"/>
          <w:lang w:eastAsia="en-GB"/>
        </w:rPr>
      </w:pPr>
    </w:p>
    <w:p w14:paraId="5D0E4A32" w14:textId="77777777" w:rsidR="00EE71E4" w:rsidRDefault="00EE71E4" w:rsidP="00C34A7C">
      <w:pPr>
        <w:overflowPunct/>
        <w:autoSpaceDE/>
        <w:autoSpaceDN/>
        <w:adjustRightInd/>
        <w:spacing w:after="0"/>
        <w:ind w:left="0"/>
        <w:jc w:val="center"/>
        <w:textAlignment w:val="auto"/>
        <w:rPr>
          <w:b/>
          <w:bCs/>
          <w:color w:val="000000"/>
          <w:lang w:eastAsia="en-GB"/>
        </w:rPr>
      </w:pPr>
    </w:p>
    <w:p w14:paraId="084147F2" w14:textId="77777777" w:rsidR="00EE71E4" w:rsidRDefault="00EE71E4" w:rsidP="00C34A7C">
      <w:pPr>
        <w:overflowPunct/>
        <w:autoSpaceDE/>
        <w:autoSpaceDN/>
        <w:adjustRightInd/>
        <w:spacing w:after="0"/>
        <w:ind w:left="0"/>
        <w:jc w:val="center"/>
        <w:textAlignment w:val="auto"/>
        <w:rPr>
          <w:b/>
          <w:bCs/>
          <w:color w:val="000000"/>
          <w:lang w:eastAsia="en-GB"/>
        </w:rPr>
      </w:pPr>
    </w:p>
    <w:p w14:paraId="4B71B1FB" w14:textId="77777777" w:rsidR="00EE71E4" w:rsidRDefault="00EE71E4" w:rsidP="00C34A7C">
      <w:pPr>
        <w:overflowPunct/>
        <w:autoSpaceDE/>
        <w:autoSpaceDN/>
        <w:adjustRightInd/>
        <w:spacing w:after="0"/>
        <w:ind w:left="0"/>
        <w:jc w:val="center"/>
        <w:textAlignment w:val="auto"/>
        <w:rPr>
          <w:b/>
          <w:bCs/>
          <w:color w:val="000000"/>
          <w:lang w:eastAsia="en-GB"/>
        </w:rPr>
      </w:pPr>
    </w:p>
    <w:p w14:paraId="63C5C452" w14:textId="77777777" w:rsidR="00EE71E4" w:rsidRDefault="00EE71E4" w:rsidP="00C34A7C">
      <w:pPr>
        <w:overflowPunct/>
        <w:autoSpaceDE/>
        <w:autoSpaceDN/>
        <w:adjustRightInd/>
        <w:spacing w:after="0"/>
        <w:ind w:left="0"/>
        <w:jc w:val="center"/>
        <w:textAlignment w:val="auto"/>
        <w:rPr>
          <w:b/>
          <w:bCs/>
          <w:color w:val="000000"/>
          <w:lang w:eastAsia="en-GB"/>
        </w:rPr>
      </w:pPr>
    </w:p>
    <w:p w14:paraId="35096B56" w14:textId="77777777" w:rsidR="00EE71E4" w:rsidRDefault="00EE71E4" w:rsidP="00C34A7C">
      <w:pPr>
        <w:overflowPunct/>
        <w:autoSpaceDE/>
        <w:autoSpaceDN/>
        <w:adjustRightInd/>
        <w:spacing w:after="0"/>
        <w:ind w:left="0"/>
        <w:jc w:val="center"/>
        <w:textAlignment w:val="auto"/>
        <w:rPr>
          <w:b/>
          <w:bCs/>
          <w:color w:val="000000"/>
          <w:lang w:eastAsia="en-GB"/>
        </w:rPr>
      </w:pPr>
    </w:p>
    <w:p w14:paraId="45678B26" w14:textId="77777777" w:rsidR="00EE71E4" w:rsidRDefault="00EE71E4" w:rsidP="00C34A7C">
      <w:pPr>
        <w:overflowPunct/>
        <w:autoSpaceDE/>
        <w:autoSpaceDN/>
        <w:adjustRightInd/>
        <w:spacing w:after="0"/>
        <w:ind w:left="0"/>
        <w:jc w:val="center"/>
        <w:textAlignment w:val="auto"/>
        <w:rPr>
          <w:b/>
          <w:bCs/>
          <w:color w:val="000000"/>
          <w:lang w:eastAsia="en-GB"/>
        </w:rPr>
      </w:pPr>
    </w:p>
    <w:p w14:paraId="30520088" w14:textId="77777777" w:rsidR="00EE71E4" w:rsidRDefault="00EE71E4" w:rsidP="00C34A7C">
      <w:pPr>
        <w:overflowPunct/>
        <w:autoSpaceDE/>
        <w:autoSpaceDN/>
        <w:adjustRightInd/>
        <w:spacing w:after="0"/>
        <w:ind w:left="0"/>
        <w:jc w:val="center"/>
        <w:textAlignment w:val="auto"/>
        <w:rPr>
          <w:b/>
          <w:bCs/>
          <w:color w:val="000000"/>
          <w:lang w:eastAsia="en-GB"/>
        </w:rPr>
      </w:pPr>
    </w:p>
    <w:p w14:paraId="54EB1F12" w14:textId="77777777" w:rsidR="00EE71E4" w:rsidRDefault="00EE71E4" w:rsidP="00C34A7C">
      <w:pPr>
        <w:overflowPunct/>
        <w:autoSpaceDE/>
        <w:autoSpaceDN/>
        <w:adjustRightInd/>
        <w:spacing w:after="0"/>
        <w:ind w:left="0"/>
        <w:jc w:val="center"/>
        <w:textAlignment w:val="auto"/>
        <w:rPr>
          <w:b/>
          <w:bCs/>
          <w:color w:val="000000"/>
          <w:lang w:eastAsia="en-GB"/>
        </w:rPr>
      </w:pPr>
    </w:p>
    <w:p w14:paraId="5B13E22F" w14:textId="77777777" w:rsidR="00EE71E4" w:rsidRDefault="00EE71E4" w:rsidP="00C34A7C">
      <w:pPr>
        <w:overflowPunct/>
        <w:autoSpaceDE/>
        <w:autoSpaceDN/>
        <w:adjustRightInd/>
        <w:spacing w:after="0"/>
        <w:ind w:left="0"/>
        <w:jc w:val="center"/>
        <w:textAlignment w:val="auto"/>
        <w:rPr>
          <w:b/>
          <w:bCs/>
          <w:color w:val="000000"/>
          <w:lang w:eastAsia="en-GB"/>
        </w:rPr>
      </w:pPr>
    </w:p>
    <w:p w14:paraId="24D90D74" w14:textId="77777777" w:rsidR="00EE71E4" w:rsidRPr="000661D3" w:rsidRDefault="00EE71E4" w:rsidP="00C34A7C">
      <w:pPr>
        <w:overflowPunct/>
        <w:autoSpaceDE/>
        <w:autoSpaceDN/>
        <w:adjustRightInd/>
        <w:spacing w:after="0"/>
        <w:ind w:left="0"/>
        <w:jc w:val="center"/>
        <w:textAlignment w:val="auto"/>
        <w:rPr>
          <w:b/>
          <w:bCs/>
          <w:color w:val="000000"/>
          <w:lang w:eastAsia="en-GB"/>
        </w:rPr>
      </w:pPr>
    </w:p>
    <w:p w14:paraId="0B3BF551" w14:textId="77777777" w:rsidR="00C34A7C" w:rsidRPr="000661D3" w:rsidRDefault="00C34A7C" w:rsidP="00C34A7C">
      <w:pPr>
        <w:pStyle w:val="GPSSchAnnexname"/>
        <w:rPr>
          <w:rFonts w:ascii="Arial" w:hAnsi="Arial" w:cs="Arial"/>
          <w:i/>
        </w:rPr>
      </w:pPr>
    </w:p>
    <w:p w14:paraId="163ECE8A" w14:textId="34450226" w:rsidR="00C34A7C" w:rsidRDefault="00C34A7C" w:rsidP="00C34A7C">
      <w:pPr>
        <w:pStyle w:val="GPSSchAnnexname"/>
      </w:pPr>
    </w:p>
    <w:p w14:paraId="02863AC2" w14:textId="269EC700" w:rsidR="00C34A7C" w:rsidRDefault="00C34A7C" w:rsidP="00C34A7C">
      <w:pPr>
        <w:pStyle w:val="GPSSchAnnexname"/>
        <w:rPr>
          <w:rFonts w:ascii="Arial" w:hAnsi="Arial" w:cs="Arial"/>
          <w:i/>
        </w:rPr>
      </w:pPr>
    </w:p>
    <w:p w14:paraId="1828CAC5" w14:textId="77777777" w:rsidR="00C34A7C" w:rsidRDefault="00C34A7C" w:rsidP="00C34A7C">
      <w:pPr>
        <w:overflowPunct/>
        <w:autoSpaceDE/>
        <w:autoSpaceDN/>
        <w:adjustRightInd/>
        <w:spacing w:after="0"/>
        <w:ind w:left="0"/>
        <w:jc w:val="center"/>
        <w:textAlignment w:val="auto"/>
        <w:rPr>
          <w:b/>
          <w:bCs/>
          <w:color w:val="000000"/>
          <w:sz w:val="18"/>
          <w:szCs w:val="18"/>
          <w:lang w:eastAsia="en-GB"/>
        </w:rPr>
      </w:pPr>
    </w:p>
    <w:p w14:paraId="33C6604F" w14:textId="77777777" w:rsidR="00C34A7C" w:rsidRDefault="00C34A7C" w:rsidP="00C34A7C">
      <w:pPr>
        <w:overflowPunct/>
        <w:autoSpaceDE/>
        <w:autoSpaceDN/>
        <w:adjustRightInd/>
        <w:spacing w:after="0"/>
        <w:ind w:left="0"/>
        <w:jc w:val="center"/>
        <w:textAlignment w:val="auto"/>
        <w:rPr>
          <w:b/>
          <w:bCs/>
          <w:color w:val="000000"/>
          <w:sz w:val="18"/>
          <w:szCs w:val="18"/>
          <w:lang w:eastAsia="en-GB"/>
        </w:rPr>
      </w:pPr>
    </w:p>
    <w:p w14:paraId="5C698A65" w14:textId="77777777" w:rsidR="00C34A7C" w:rsidRDefault="00C34A7C" w:rsidP="00C34A7C">
      <w:pPr>
        <w:overflowPunct/>
        <w:autoSpaceDE/>
        <w:autoSpaceDN/>
        <w:adjustRightInd/>
        <w:spacing w:after="0"/>
        <w:ind w:left="0"/>
        <w:jc w:val="center"/>
        <w:textAlignment w:val="auto"/>
        <w:rPr>
          <w:b/>
          <w:bCs/>
          <w:color w:val="000000"/>
          <w:sz w:val="18"/>
          <w:szCs w:val="18"/>
          <w:lang w:eastAsia="en-GB"/>
        </w:rPr>
      </w:pPr>
    </w:p>
    <w:p w14:paraId="57EF1A69" w14:textId="77777777" w:rsidR="00C34A7C" w:rsidRDefault="00C34A7C" w:rsidP="00C34A7C">
      <w:pPr>
        <w:overflowPunct/>
        <w:autoSpaceDE/>
        <w:autoSpaceDN/>
        <w:adjustRightInd/>
        <w:spacing w:after="0"/>
        <w:ind w:left="0"/>
        <w:jc w:val="center"/>
        <w:textAlignment w:val="auto"/>
        <w:rPr>
          <w:b/>
          <w:bCs/>
          <w:color w:val="000000"/>
          <w:sz w:val="18"/>
          <w:szCs w:val="18"/>
          <w:lang w:eastAsia="en-GB"/>
        </w:rPr>
      </w:pPr>
    </w:p>
    <w:p w14:paraId="0AD50032" w14:textId="77777777" w:rsidR="00C34A7C" w:rsidRDefault="00C34A7C" w:rsidP="00C34A7C">
      <w:pPr>
        <w:overflowPunct/>
        <w:autoSpaceDE/>
        <w:autoSpaceDN/>
        <w:adjustRightInd/>
        <w:spacing w:after="0"/>
        <w:ind w:left="0"/>
        <w:jc w:val="center"/>
        <w:textAlignment w:val="auto"/>
        <w:rPr>
          <w:b/>
          <w:bCs/>
          <w:color w:val="000000"/>
          <w:sz w:val="18"/>
          <w:szCs w:val="18"/>
          <w:lang w:eastAsia="en-GB"/>
        </w:rPr>
      </w:pPr>
    </w:p>
    <w:p w14:paraId="28752DAC" w14:textId="77777777" w:rsidR="00C34A7C" w:rsidRDefault="00C34A7C" w:rsidP="00C34A7C">
      <w:pPr>
        <w:overflowPunct/>
        <w:autoSpaceDE/>
        <w:autoSpaceDN/>
        <w:adjustRightInd/>
        <w:spacing w:after="0"/>
        <w:ind w:left="0"/>
        <w:jc w:val="center"/>
        <w:textAlignment w:val="auto"/>
        <w:rPr>
          <w:b/>
          <w:bCs/>
          <w:color w:val="000000"/>
          <w:sz w:val="18"/>
          <w:szCs w:val="18"/>
          <w:lang w:eastAsia="en-GB"/>
        </w:rPr>
      </w:pPr>
    </w:p>
    <w:p w14:paraId="3265D91B" w14:textId="61BA5699" w:rsidR="00C34A7C" w:rsidRDefault="00AD1D2A" w:rsidP="00AD1D2A">
      <w:pPr>
        <w:overflowPunct/>
        <w:autoSpaceDE/>
        <w:autoSpaceDN/>
        <w:adjustRightInd/>
        <w:spacing w:after="0"/>
        <w:ind w:left="0"/>
        <w:textAlignment w:val="auto"/>
        <w:rPr>
          <w:lang w:eastAsia="zh-CN"/>
        </w:rPr>
      </w:pPr>
      <w:r w:rsidRPr="0045080F">
        <w:rPr>
          <w:lang w:eastAsia="zh-CN"/>
        </w:rPr>
        <w:t xml:space="preserve">Capped element will for this requirement will not exceed </w:t>
      </w:r>
      <w:r w:rsidR="003753E2">
        <w:rPr>
          <w:lang w:eastAsia="zh-CN"/>
        </w:rPr>
        <w:t>REDACTED TEXT</w:t>
      </w:r>
      <w:r w:rsidRPr="0045080F">
        <w:rPr>
          <w:lang w:eastAsia="zh-CN"/>
        </w:rPr>
        <w:t xml:space="preserve"> (excluding VAT), whilst the </w:t>
      </w:r>
      <w:proofErr w:type="spellStart"/>
      <w:r w:rsidRPr="0045080F">
        <w:rPr>
          <w:lang w:eastAsia="zh-CN"/>
        </w:rPr>
        <w:t>the</w:t>
      </w:r>
      <w:proofErr w:type="spellEnd"/>
      <w:r w:rsidRPr="0045080F">
        <w:rPr>
          <w:lang w:eastAsia="zh-CN"/>
        </w:rPr>
        <w:t xml:space="preserve"> remaining value will be through Time and materials.  This for the avoidance of doubt will not exceed the value of £1,200,000.00 (excluding VAT) </w:t>
      </w:r>
    </w:p>
    <w:p w14:paraId="06B6D0AD" w14:textId="77777777" w:rsidR="0045080F" w:rsidRDefault="0045080F" w:rsidP="00AD1D2A">
      <w:pPr>
        <w:overflowPunct/>
        <w:autoSpaceDE/>
        <w:autoSpaceDN/>
        <w:adjustRightInd/>
        <w:spacing w:after="0"/>
        <w:ind w:left="0"/>
        <w:textAlignment w:val="auto"/>
        <w:rPr>
          <w:lang w:eastAsia="zh-CN"/>
        </w:rPr>
      </w:pPr>
    </w:p>
    <w:p w14:paraId="2E7025D6" w14:textId="77777777" w:rsidR="0045080F" w:rsidRDefault="0045080F" w:rsidP="00AD1D2A">
      <w:pPr>
        <w:overflowPunct/>
        <w:autoSpaceDE/>
        <w:autoSpaceDN/>
        <w:adjustRightInd/>
        <w:spacing w:after="0"/>
        <w:ind w:left="0"/>
        <w:textAlignment w:val="auto"/>
        <w:rPr>
          <w:lang w:eastAsia="zh-CN"/>
        </w:rPr>
      </w:pPr>
    </w:p>
    <w:p w14:paraId="35E5CF97" w14:textId="77777777" w:rsidR="00EE71E4" w:rsidRDefault="00EE71E4" w:rsidP="00AD1D2A">
      <w:pPr>
        <w:overflowPunct/>
        <w:autoSpaceDE/>
        <w:autoSpaceDN/>
        <w:adjustRightInd/>
        <w:spacing w:after="0"/>
        <w:ind w:left="0"/>
        <w:textAlignment w:val="auto"/>
        <w:rPr>
          <w:lang w:eastAsia="zh-CN"/>
        </w:rPr>
      </w:pPr>
    </w:p>
    <w:p w14:paraId="4C59B363" w14:textId="77777777" w:rsidR="00EE71E4" w:rsidRDefault="00EE71E4" w:rsidP="00AD1D2A">
      <w:pPr>
        <w:overflowPunct/>
        <w:autoSpaceDE/>
        <w:autoSpaceDN/>
        <w:adjustRightInd/>
        <w:spacing w:after="0"/>
        <w:ind w:left="0"/>
        <w:textAlignment w:val="auto"/>
        <w:rPr>
          <w:lang w:eastAsia="zh-CN"/>
        </w:rPr>
      </w:pPr>
    </w:p>
    <w:p w14:paraId="2843CD82" w14:textId="77777777" w:rsidR="00EE71E4" w:rsidRDefault="00EE71E4" w:rsidP="00AD1D2A">
      <w:pPr>
        <w:overflowPunct/>
        <w:autoSpaceDE/>
        <w:autoSpaceDN/>
        <w:adjustRightInd/>
        <w:spacing w:after="0"/>
        <w:ind w:left="0"/>
        <w:textAlignment w:val="auto"/>
        <w:rPr>
          <w:lang w:eastAsia="zh-CN"/>
        </w:rPr>
      </w:pPr>
    </w:p>
    <w:p w14:paraId="4C2FC752" w14:textId="77777777" w:rsidR="00EE71E4" w:rsidRDefault="00EE71E4" w:rsidP="00AD1D2A">
      <w:pPr>
        <w:overflowPunct/>
        <w:autoSpaceDE/>
        <w:autoSpaceDN/>
        <w:adjustRightInd/>
        <w:spacing w:after="0"/>
        <w:ind w:left="0"/>
        <w:textAlignment w:val="auto"/>
        <w:rPr>
          <w:lang w:eastAsia="zh-CN"/>
        </w:rPr>
      </w:pPr>
    </w:p>
    <w:p w14:paraId="5FFE7F7C" w14:textId="77777777" w:rsidR="00EE71E4" w:rsidRDefault="00EE71E4" w:rsidP="00AD1D2A">
      <w:pPr>
        <w:overflowPunct/>
        <w:autoSpaceDE/>
        <w:autoSpaceDN/>
        <w:adjustRightInd/>
        <w:spacing w:after="0"/>
        <w:ind w:left="0"/>
        <w:textAlignment w:val="auto"/>
        <w:rPr>
          <w:lang w:eastAsia="zh-CN"/>
        </w:rPr>
      </w:pPr>
    </w:p>
    <w:p w14:paraId="416DAB10" w14:textId="77777777" w:rsidR="00EE71E4" w:rsidRDefault="00EE71E4" w:rsidP="00AD1D2A">
      <w:pPr>
        <w:overflowPunct/>
        <w:autoSpaceDE/>
        <w:autoSpaceDN/>
        <w:adjustRightInd/>
        <w:spacing w:after="0"/>
        <w:ind w:left="0"/>
        <w:textAlignment w:val="auto"/>
        <w:rPr>
          <w:lang w:eastAsia="zh-CN"/>
        </w:rPr>
      </w:pPr>
    </w:p>
    <w:p w14:paraId="274857AF" w14:textId="77777777" w:rsidR="00EE71E4" w:rsidRDefault="00EE71E4" w:rsidP="00AD1D2A">
      <w:pPr>
        <w:overflowPunct/>
        <w:autoSpaceDE/>
        <w:autoSpaceDN/>
        <w:adjustRightInd/>
        <w:spacing w:after="0"/>
        <w:ind w:left="0"/>
        <w:textAlignment w:val="auto"/>
        <w:rPr>
          <w:lang w:eastAsia="zh-CN"/>
        </w:rPr>
      </w:pPr>
    </w:p>
    <w:p w14:paraId="1D58AA5F" w14:textId="77777777" w:rsidR="00EE71E4" w:rsidRDefault="00EE71E4" w:rsidP="00AD1D2A">
      <w:pPr>
        <w:overflowPunct/>
        <w:autoSpaceDE/>
        <w:autoSpaceDN/>
        <w:adjustRightInd/>
        <w:spacing w:after="0"/>
        <w:ind w:left="0"/>
        <w:textAlignment w:val="auto"/>
        <w:rPr>
          <w:lang w:eastAsia="zh-CN"/>
        </w:rPr>
      </w:pPr>
    </w:p>
    <w:p w14:paraId="6D8CB129" w14:textId="77777777" w:rsidR="00EE71E4" w:rsidRDefault="00EE71E4" w:rsidP="00AD1D2A">
      <w:pPr>
        <w:overflowPunct/>
        <w:autoSpaceDE/>
        <w:autoSpaceDN/>
        <w:adjustRightInd/>
        <w:spacing w:after="0"/>
        <w:ind w:left="0"/>
        <w:textAlignment w:val="auto"/>
        <w:rPr>
          <w:lang w:eastAsia="zh-CN"/>
        </w:rPr>
      </w:pPr>
    </w:p>
    <w:p w14:paraId="49756A01" w14:textId="77777777" w:rsidR="00EE71E4" w:rsidRDefault="00EE71E4" w:rsidP="00AD1D2A">
      <w:pPr>
        <w:overflowPunct/>
        <w:autoSpaceDE/>
        <w:autoSpaceDN/>
        <w:adjustRightInd/>
        <w:spacing w:after="0"/>
        <w:ind w:left="0"/>
        <w:textAlignment w:val="auto"/>
        <w:rPr>
          <w:lang w:eastAsia="zh-CN"/>
        </w:rPr>
      </w:pPr>
    </w:p>
    <w:p w14:paraId="387088CC" w14:textId="77777777" w:rsidR="00EE71E4" w:rsidRDefault="00EE71E4" w:rsidP="00AD1D2A">
      <w:pPr>
        <w:overflowPunct/>
        <w:autoSpaceDE/>
        <w:autoSpaceDN/>
        <w:adjustRightInd/>
        <w:spacing w:after="0"/>
        <w:ind w:left="0"/>
        <w:textAlignment w:val="auto"/>
        <w:rPr>
          <w:lang w:eastAsia="zh-CN"/>
        </w:rPr>
      </w:pPr>
    </w:p>
    <w:p w14:paraId="503CCB2E" w14:textId="77777777" w:rsidR="00EE71E4" w:rsidRPr="0045080F" w:rsidRDefault="00EE71E4" w:rsidP="00AD1D2A">
      <w:pPr>
        <w:overflowPunct/>
        <w:autoSpaceDE/>
        <w:autoSpaceDN/>
        <w:adjustRightInd/>
        <w:spacing w:after="0"/>
        <w:ind w:left="0"/>
        <w:textAlignment w:val="auto"/>
        <w:rPr>
          <w:lang w:eastAsia="zh-CN"/>
        </w:rPr>
      </w:pPr>
    </w:p>
    <w:p w14:paraId="6485D03D" w14:textId="4FCA2675" w:rsidR="004E05DC" w:rsidRPr="00AA4B04" w:rsidRDefault="00F770DB">
      <w:pPr>
        <w:pStyle w:val="GPSSchAnnexname"/>
        <w:rPr>
          <w:rFonts w:ascii="Arial" w:hAnsi="Arial" w:cs="Arial"/>
        </w:rPr>
      </w:pPr>
      <w:r w:rsidRPr="00AA4B04">
        <w:rPr>
          <w:rFonts w:ascii="Arial" w:hAnsi="Arial" w:cs="Arial"/>
        </w:rPr>
        <w:t>ANNEX 2: PAYMENT TERMS/PROFILE</w:t>
      </w:r>
      <w:bookmarkEnd w:id="2334"/>
    </w:p>
    <w:p w14:paraId="6485D03E" w14:textId="77777777" w:rsidR="004E05DC" w:rsidRPr="00AA4B04" w:rsidRDefault="004E05DC">
      <w:pPr>
        <w:pStyle w:val="GPSL2Indent"/>
        <w:rPr>
          <w:rFonts w:ascii="Arial" w:hAnsi="Arial"/>
          <w:highlight w:val="yellow"/>
        </w:rPr>
      </w:pPr>
    </w:p>
    <w:p w14:paraId="6485D03F" w14:textId="0C6618F7" w:rsidR="004E05DC" w:rsidRPr="006D0BBE" w:rsidRDefault="006D0BBE" w:rsidP="006D0BBE">
      <w:pPr>
        <w:pStyle w:val="GPSL2Indent"/>
        <w:jc w:val="center"/>
        <w:rPr>
          <w:rFonts w:ascii="Arial" w:hAnsi="Arial"/>
          <w:b/>
          <w:i/>
          <w:highlight w:val="yellow"/>
        </w:rPr>
      </w:pPr>
      <w:r w:rsidRPr="00C34A7C">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5"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5"/>
    </w:p>
    <w:p w14:paraId="6485D041" w14:textId="77777777" w:rsidR="004E05DC" w:rsidRPr="00AA4B04" w:rsidRDefault="00F770DB" w:rsidP="005E1292">
      <w:pPr>
        <w:pStyle w:val="GPSL1CLAUSEHEADING"/>
        <w:numPr>
          <w:ilvl w:val="0"/>
          <w:numId w:val="22"/>
        </w:numPr>
        <w:rPr>
          <w:rFonts w:ascii="Arial" w:hAnsi="Arial"/>
        </w:rPr>
      </w:pPr>
      <w:bookmarkStart w:id="2336" w:name="_Toc431551192"/>
      <w:bookmarkStart w:id="2337" w:name="_Toc468969831"/>
      <w:r w:rsidRPr="00AA4B04">
        <w:rPr>
          <w:rFonts w:ascii="Arial" w:hAnsi="Arial"/>
        </w:rPr>
        <w:t>INTRODUCTION</w:t>
      </w:r>
      <w:bookmarkEnd w:id="2336"/>
      <w:bookmarkEnd w:id="2337"/>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proofErr w:type="spellStart"/>
      <w:r w:rsidRPr="00AA4B04">
        <w:rPr>
          <w:rFonts w:ascii="Arial" w:hAnsi="Arial"/>
        </w:rPr>
        <w:t>TheProject</w:t>
      </w:r>
      <w:proofErr w:type="spellEnd"/>
      <w:r w:rsidRPr="00AA4B04">
        <w:rPr>
          <w:rFonts w:ascii="Arial" w:hAnsi="Arial"/>
        </w:rPr>
        <w:t xml:space="preserve">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Style w:val="TableGrid"/>
        <w:tblW w:w="0" w:type="auto"/>
        <w:jc w:val="center"/>
        <w:tblLook w:val="04A0" w:firstRow="1" w:lastRow="0" w:firstColumn="1" w:lastColumn="0" w:noHBand="0" w:noVBand="1"/>
      </w:tblPr>
      <w:tblGrid>
        <w:gridCol w:w="4509"/>
        <w:gridCol w:w="4510"/>
      </w:tblGrid>
      <w:tr w:rsidR="00FE09B3" w:rsidRPr="00806570" w14:paraId="31B57812" w14:textId="77777777" w:rsidTr="00AD1D2A">
        <w:trPr>
          <w:jc w:val="center"/>
        </w:trPr>
        <w:tc>
          <w:tcPr>
            <w:tcW w:w="4509" w:type="dxa"/>
            <w:shd w:val="clear" w:color="auto" w:fill="BFBFBF" w:themeFill="background1" w:themeFillShade="BF"/>
          </w:tcPr>
          <w:p w14:paraId="5C272F00" w14:textId="77777777" w:rsidR="00FE09B3" w:rsidRPr="00806570" w:rsidRDefault="00FE09B3" w:rsidP="00AD1D2A">
            <w:pPr>
              <w:pStyle w:val="Heading2"/>
              <w:numPr>
                <w:ilvl w:val="0"/>
                <w:numId w:val="0"/>
              </w:numPr>
              <w:outlineLvl w:val="1"/>
              <w:rPr>
                <w:b w:val="0"/>
              </w:rPr>
            </w:pPr>
            <w:r w:rsidRPr="00806570">
              <w:t>Project Milestone</w:t>
            </w:r>
          </w:p>
        </w:tc>
        <w:tc>
          <w:tcPr>
            <w:tcW w:w="4510" w:type="dxa"/>
            <w:shd w:val="clear" w:color="auto" w:fill="BFBFBF" w:themeFill="background1" w:themeFillShade="BF"/>
          </w:tcPr>
          <w:p w14:paraId="6642F4C8" w14:textId="77777777" w:rsidR="00FE09B3" w:rsidRPr="00806570" w:rsidRDefault="00FE09B3" w:rsidP="00AD1D2A">
            <w:pPr>
              <w:pStyle w:val="Heading2"/>
              <w:numPr>
                <w:ilvl w:val="0"/>
                <w:numId w:val="0"/>
              </w:numPr>
              <w:outlineLvl w:val="1"/>
              <w:rPr>
                <w:b w:val="0"/>
              </w:rPr>
            </w:pPr>
            <w:r w:rsidRPr="00806570">
              <w:t>Date</w:t>
            </w:r>
          </w:p>
        </w:tc>
      </w:tr>
      <w:tr w:rsidR="00FE09B3" w:rsidRPr="00806570" w14:paraId="773B5856" w14:textId="77777777" w:rsidTr="00AD1D2A">
        <w:trPr>
          <w:jc w:val="center"/>
        </w:trPr>
        <w:tc>
          <w:tcPr>
            <w:tcW w:w="4509" w:type="dxa"/>
          </w:tcPr>
          <w:p w14:paraId="19CC1518" w14:textId="77777777" w:rsidR="00FE09B3" w:rsidRPr="00806570" w:rsidRDefault="00FE09B3" w:rsidP="00AD1D2A">
            <w:pPr>
              <w:pStyle w:val="Heading2"/>
              <w:numPr>
                <w:ilvl w:val="0"/>
                <w:numId w:val="0"/>
              </w:numPr>
              <w:outlineLvl w:val="1"/>
            </w:pPr>
            <w:r w:rsidRPr="00806570">
              <w:t>PQQ Passport Application</w:t>
            </w:r>
          </w:p>
        </w:tc>
        <w:tc>
          <w:tcPr>
            <w:tcW w:w="4510" w:type="dxa"/>
          </w:tcPr>
          <w:p w14:paraId="4552094B" w14:textId="77777777" w:rsidR="00FE09B3" w:rsidRPr="00806570" w:rsidRDefault="00FE09B3" w:rsidP="00AD1D2A">
            <w:pPr>
              <w:pStyle w:val="Heading2"/>
              <w:numPr>
                <w:ilvl w:val="0"/>
                <w:numId w:val="0"/>
              </w:numPr>
              <w:outlineLvl w:val="1"/>
            </w:pPr>
            <w:r>
              <w:t>December 2017</w:t>
            </w:r>
          </w:p>
        </w:tc>
      </w:tr>
      <w:tr w:rsidR="00FE09B3" w:rsidRPr="00806570" w14:paraId="53818DE4" w14:textId="77777777" w:rsidTr="00AD1D2A">
        <w:trPr>
          <w:jc w:val="center"/>
        </w:trPr>
        <w:tc>
          <w:tcPr>
            <w:tcW w:w="4509" w:type="dxa"/>
          </w:tcPr>
          <w:p w14:paraId="3AB8D022" w14:textId="77777777" w:rsidR="00FE09B3" w:rsidRPr="00806570" w:rsidRDefault="00FE09B3" w:rsidP="00AD1D2A">
            <w:pPr>
              <w:pStyle w:val="Heading2"/>
              <w:numPr>
                <w:ilvl w:val="0"/>
                <w:numId w:val="0"/>
              </w:numPr>
              <w:outlineLvl w:val="1"/>
            </w:pPr>
            <w:r w:rsidRPr="00806570">
              <w:t>Issue EOI request and Competition Prospectus</w:t>
            </w:r>
          </w:p>
        </w:tc>
        <w:tc>
          <w:tcPr>
            <w:tcW w:w="4510" w:type="dxa"/>
          </w:tcPr>
          <w:p w14:paraId="5F15699D" w14:textId="77777777" w:rsidR="00FE09B3" w:rsidRPr="00806570" w:rsidRDefault="00FE09B3" w:rsidP="00AD1D2A">
            <w:pPr>
              <w:pStyle w:val="Heading2"/>
              <w:numPr>
                <w:ilvl w:val="0"/>
                <w:numId w:val="0"/>
              </w:numPr>
              <w:outlineLvl w:val="1"/>
            </w:pPr>
            <w:r>
              <w:t>March 2018</w:t>
            </w:r>
          </w:p>
        </w:tc>
      </w:tr>
      <w:tr w:rsidR="00FE09B3" w:rsidRPr="00806570" w14:paraId="60D15EAB" w14:textId="77777777" w:rsidTr="00AD1D2A">
        <w:trPr>
          <w:jc w:val="center"/>
        </w:trPr>
        <w:tc>
          <w:tcPr>
            <w:tcW w:w="4509" w:type="dxa"/>
          </w:tcPr>
          <w:p w14:paraId="2C2D4636" w14:textId="77777777" w:rsidR="00FE09B3" w:rsidRPr="00806570" w:rsidRDefault="00FE09B3" w:rsidP="00AD1D2A">
            <w:pPr>
              <w:pStyle w:val="Heading2"/>
              <w:numPr>
                <w:ilvl w:val="0"/>
                <w:numId w:val="0"/>
              </w:numPr>
              <w:outlineLvl w:val="1"/>
            </w:pPr>
            <w:r w:rsidRPr="00806570">
              <w:t>Issue ITT</w:t>
            </w:r>
          </w:p>
        </w:tc>
        <w:tc>
          <w:tcPr>
            <w:tcW w:w="4510" w:type="dxa"/>
          </w:tcPr>
          <w:p w14:paraId="5FEB4C0C" w14:textId="77777777" w:rsidR="00FE09B3" w:rsidRPr="00806570" w:rsidRDefault="00FE09B3" w:rsidP="00AD1D2A">
            <w:pPr>
              <w:pStyle w:val="Heading2"/>
              <w:numPr>
                <w:ilvl w:val="0"/>
                <w:numId w:val="0"/>
              </w:numPr>
              <w:outlineLvl w:val="1"/>
            </w:pPr>
            <w:r>
              <w:t>October 2018</w:t>
            </w:r>
          </w:p>
        </w:tc>
      </w:tr>
      <w:tr w:rsidR="00FE09B3" w:rsidRPr="00806570" w14:paraId="0F4B6BA7" w14:textId="77777777" w:rsidTr="00AD1D2A">
        <w:trPr>
          <w:jc w:val="center"/>
        </w:trPr>
        <w:tc>
          <w:tcPr>
            <w:tcW w:w="4509" w:type="dxa"/>
          </w:tcPr>
          <w:p w14:paraId="5B29BF0E" w14:textId="77777777" w:rsidR="00FE09B3" w:rsidRPr="00806570" w:rsidRDefault="00FE09B3" w:rsidP="00AD1D2A">
            <w:pPr>
              <w:pStyle w:val="Heading2"/>
              <w:numPr>
                <w:ilvl w:val="0"/>
                <w:numId w:val="0"/>
              </w:numPr>
              <w:outlineLvl w:val="1"/>
            </w:pPr>
            <w:r w:rsidRPr="00806570">
              <w:t>Contract Award</w:t>
            </w:r>
          </w:p>
        </w:tc>
        <w:tc>
          <w:tcPr>
            <w:tcW w:w="4510" w:type="dxa"/>
          </w:tcPr>
          <w:p w14:paraId="6B935C5E" w14:textId="77777777" w:rsidR="00FE09B3" w:rsidRPr="00806570" w:rsidRDefault="00FE09B3" w:rsidP="00AD1D2A">
            <w:pPr>
              <w:pStyle w:val="Heading2"/>
              <w:numPr>
                <w:ilvl w:val="0"/>
                <w:numId w:val="0"/>
              </w:numPr>
              <w:outlineLvl w:val="1"/>
            </w:pPr>
            <w:r>
              <w:t>August 2019</w:t>
            </w:r>
          </w:p>
        </w:tc>
      </w:tr>
      <w:tr w:rsidR="00FE09B3" w:rsidRPr="00806570" w14:paraId="615829EB" w14:textId="77777777" w:rsidTr="00AD1D2A">
        <w:trPr>
          <w:jc w:val="center"/>
        </w:trPr>
        <w:tc>
          <w:tcPr>
            <w:tcW w:w="4509" w:type="dxa"/>
          </w:tcPr>
          <w:p w14:paraId="5B6D8F8D" w14:textId="77777777" w:rsidR="00FE09B3" w:rsidRPr="00806570" w:rsidRDefault="00FE09B3" w:rsidP="00AD1D2A">
            <w:pPr>
              <w:pStyle w:val="Heading2"/>
              <w:numPr>
                <w:ilvl w:val="0"/>
                <w:numId w:val="0"/>
              </w:numPr>
              <w:outlineLvl w:val="1"/>
            </w:pPr>
            <w:r w:rsidRPr="00806570">
              <w:t>Franchise Start</w:t>
            </w:r>
          </w:p>
        </w:tc>
        <w:tc>
          <w:tcPr>
            <w:tcW w:w="4510" w:type="dxa"/>
          </w:tcPr>
          <w:p w14:paraId="152902AB" w14:textId="77777777" w:rsidR="00FE09B3" w:rsidRPr="00806570" w:rsidRDefault="00FE09B3" w:rsidP="00AD1D2A">
            <w:pPr>
              <w:pStyle w:val="Heading2"/>
              <w:numPr>
                <w:ilvl w:val="0"/>
                <w:numId w:val="0"/>
              </w:numPr>
              <w:outlineLvl w:val="1"/>
            </w:pPr>
            <w:r>
              <w:t>December 2019</w:t>
            </w:r>
          </w:p>
        </w:tc>
      </w:tr>
    </w:tbl>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8" w:name="_Toc468969832"/>
      <w:r w:rsidRPr="00AA4B04">
        <w:rPr>
          <w:rFonts w:ascii="Arial" w:hAnsi="Arial" w:cs="Arial"/>
        </w:rPr>
        <w:lastRenderedPageBreak/>
        <w:t>CALL OFF SCHEDULE 5: NOT USED</w:t>
      </w:r>
      <w:bookmarkEnd w:id="2338"/>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6485D067" w14:textId="77777777" w:rsidR="004E05DC" w:rsidRDefault="00F770DB">
      <w:pPr>
        <w:pStyle w:val="GPSSchTitleandNumber"/>
        <w:rPr>
          <w:rFonts w:ascii="Arial" w:hAnsi="Arial" w:cs="Arial"/>
        </w:rPr>
      </w:pPr>
      <w:bookmarkStart w:id="2408" w:name="_Toc468969834"/>
      <w:r w:rsidRPr="00AA4B04">
        <w:rPr>
          <w:rFonts w:ascii="Arial" w:hAnsi="Arial" w:cs="Arial"/>
        </w:rPr>
        <w:t>CALL OFF SCHEDULE 7: SECURITY</w:t>
      </w:r>
      <w:bookmarkEnd w:id="2408"/>
    </w:p>
    <w:p w14:paraId="2C40B961" w14:textId="77777777" w:rsidR="00FE09B3" w:rsidRPr="0002308B" w:rsidRDefault="00FE09B3" w:rsidP="00FE09B3">
      <w:pPr>
        <w:pStyle w:val="GPSL1Guidance"/>
        <w:rPr>
          <w:b w:val="0"/>
          <w:i w:val="0"/>
        </w:rPr>
      </w:pPr>
      <w:r w:rsidRPr="0002308B">
        <w:rPr>
          <w:i w:val="0"/>
        </w:rPr>
        <w:t>SHORT FORM – PARAGRAPHS 1 TO 5</w:t>
      </w:r>
      <w:r w:rsidRPr="0002308B">
        <w:rPr>
          <w:b w:val="0"/>
          <w:i w:val="0"/>
        </w:rPr>
        <w:t xml:space="preserve"> – </w:t>
      </w:r>
      <w:r w:rsidRPr="0002308B">
        <w:rPr>
          <w:i w:val="0"/>
        </w:rPr>
        <w:t>Not Used</w:t>
      </w:r>
    </w:p>
    <w:p w14:paraId="2500D6E4" w14:textId="77777777" w:rsidR="00FE09B3" w:rsidRPr="00AA4B04" w:rsidRDefault="00FE09B3">
      <w:pPr>
        <w:pStyle w:val="GPSSchTitleandNumber"/>
        <w:rPr>
          <w:rFonts w:ascii="Arial" w:hAnsi="Arial" w:cs="Arial"/>
        </w:rPr>
      </w:pP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09" w:name="_Toc348712387"/>
      <w:r w:rsidRPr="00AA4B04">
        <w:rPr>
          <w:rFonts w:ascii="Arial" w:hAnsi="Arial"/>
        </w:rPr>
        <w:t>the creation and maintenance of the Security Management Plan; and</w:t>
      </w:r>
      <w:bookmarkEnd w:id="2409"/>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10" w:name="_Toc348712389"/>
      <w:bookmarkStart w:id="2411" w:name="_Ref378078920"/>
      <w:r w:rsidRPr="00AA4B04">
        <w:rPr>
          <w:rFonts w:ascii="Arial" w:hAnsi="Arial"/>
        </w:rPr>
        <w:t>PRINCIPLES OF SECURITY</w:t>
      </w:r>
      <w:bookmarkEnd w:id="2410"/>
      <w:bookmarkEnd w:id="2411"/>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2" w:name="_Ref378071134"/>
      <w:r w:rsidRPr="00AA4B04">
        <w:rPr>
          <w:rFonts w:ascii="Arial" w:hAnsi="Arial"/>
        </w:rPr>
        <w:t>The Supplier shall be responsible for the effective performance of its security obligations and shall at all times provide a level of security which:</w:t>
      </w:r>
      <w:bookmarkEnd w:id="2412"/>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lastRenderedPageBreak/>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3" w:name="_Ref311745599"/>
      <w:bookmarkStart w:id="2414" w:name="_Toc348712398"/>
      <w:r w:rsidRPr="00AA4B04">
        <w:rPr>
          <w:rFonts w:ascii="Arial" w:hAnsi="Arial"/>
        </w:rPr>
        <w:t>SECURITY MANAGEMENT PLAN</w:t>
      </w:r>
      <w:bookmarkEnd w:id="2413"/>
      <w:bookmarkEnd w:id="2414"/>
    </w:p>
    <w:p w14:paraId="6485D082" w14:textId="77777777" w:rsidR="004E05DC" w:rsidRPr="00AA4B04" w:rsidRDefault="00F770DB">
      <w:pPr>
        <w:pStyle w:val="GPSL2numberedclause"/>
        <w:rPr>
          <w:rFonts w:ascii="Arial" w:hAnsi="Arial"/>
        </w:rPr>
      </w:pPr>
      <w:bookmarkStart w:id="2415" w:name="_Toc348712399"/>
      <w:r w:rsidRPr="00AA4B04">
        <w:rPr>
          <w:rFonts w:ascii="Arial" w:hAnsi="Arial"/>
        </w:rPr>
        <w:t>Introduction</w:t>
      </w:r>
      <w:bookmarkEnd w:id="2415"/>
    </w:p>
    <w:p w14:paraId="6485D083" w14:textId="77777777" w:rsidR="004E05DC" w:rsidRPr="00AA4B04" w:rsidRDefault="00F770DB">
      <w:pPr>
        <w:pStyle w:val="GPSL3numberedclause"/>
        <w:rPr>
          <w:rFonts w:ascii="Arial" w:hAnsi="Arial"/>
        </w:rPr>
      </w:pPr>
      <w:bookmarkStart w:id="2416"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6"/>
    </w:p>
    <w:p w14:paraId="6485D084" w14:textId="77777777" w:rsidR="004E05DC" w:rsidRPr="00AA4B04" w:rsidRDefault="00F770DB">
      <w:pPr>
        <w:pStyle w:val="GPSL2numberedclause"/>
        <w:rPr>
          <w:rFonts w:ascii="Arial" w:hAnsi="Arial"/>
        </w:rPr>
      </w:pPr>
      <w:bookmarkStart w:id="2417" w:name="_Ref321324153"/>
      <w:bookmarkStart w:id="2418" w:name="_Toc348712407"/>
      <w:r w:rsidRPr="00AA4B04">
        <w:rPr>
          <w:rFonts w:ascii="Arial" w:hAnsi="Arial"/>
        </w:rPr>
        <w:t>Content of the Security Management Plan</w:t>
      </w:r>
      <w:bookmarkEnd w:id="2417"/>
      <w:bookmarkEnd w:id="2418"/>
    </w:p>
    <w:p w14:paraId="6485D085" w14:textId="77777777" w:rsidR="004E05DC" w:rsidRPr="00AA4B04" w:rsidRDefault="00F770DB">
      <w:pPr>
        <w:pStyle w:val="GPSL3numberedclause"/>
        <w:rPr>
          <w:rFonts w:ascii="Arial" w:hAnsi="Arial"/>
        </w:rPr>
      </w:pPr>
      <w:bookmarkStart w:id="2419"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w:t>
      </w:r>
      <w:r w:rsidRPr="00AA4B04">
        <w:rPr>
          <w:rFonts w:ascii="Arial" w:hAnsi="Arial"/>
          <w:szCs w:val="22"/>
        </w:rPr>
        <w:lastRenderedPageBreak/>
        <w:t>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AA4B04">
        <w:rPr>
          <w:rFonts w:ascii="Arial" w:hAnsi="Arial"/>
          <w:szCs w:val="22"/>
        </w:rPr>
        <w:t>theServices</w:t>
      </w:r>
      <w:proofErr w:type="spellEnd"/>
      <w:r w:rsidRPr="00AA4B0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19"/>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0"/>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1"/>
    </w:p>
    <w:p w14:paraId="6485D08D" w14:textId="77777777" w:rsidR="004E05DC" w:rsidRPr="00AA4B04" w:rsidRDefault="00F770DB">
      <w:pPr>
        <w:pStyle w:val="GPSL2numberedclause"/>
        <w:rPr>
          <w:rFonts w:ascii="Arial" w:hAnsi="Arial"/>
        </w:rPr>
      </w:pPr>
      <w:bookmarkStart w:id="2422" w:name="_Toc348712404"/>
      <w:bookmarkStart w:id="2423" w:name="_Ref349210623"/>
      <w:r w:rsidRPr="00AA4B04">
        <w:rPr>
          <w:rFonts w:ascii="Arial" w:hAnsi="Arial"/>
        </w:rPr>
        <w:t>Development of the Security Management Plan</w:t>
      </w:r>
      <w:bookmarkEnd w:id="2422"/>
      <w:bookmarkEnd w:id="2423"/>
    </w:p>
    <w:p w14:paraId="6485D08E" w14:textId="77777777" w:rsidR="004E05DC" w:rsidRPr="00AA4B04" w:rsidRDefault="00F770DB">
      <w:pPr>
        <w:pStyle w:val="GPSL3numberedclause"/>
        <w:rPr>
          <w:rFonts w:ascii="Arial" w:hAnsi="Arial"/>
        </w:rPr>
      </w:pPr>
      <w:bookmarkStart w:id="2424" w:name="_Ref378082723"/>
      <w:bookmarkStart w:id="2425" w:name="_Toc348712405"/>
      <w:bookmarkStart w:id="242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4"/>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5"/>
      <w:bookmarkEnd w:id="2426"/>
      <w:r w:rsidRPr="00AA4B04">
        <w:rPr>
          <w:rFonts w:ascii="Arial" w:hAnsi="Arial"/>
        </w:rPr>
        <w:t xml:space="preserve">  </w:t>
      </w:r>
      <w:bookmarkStart w:id="2428" w:name="_Toc348712406"/>
      <w:bookmarkStart w:id="2429" w:name="_Ref349211056"/>
      <w:bookmarkStart w:id="2430"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7"/>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lastRenderedPageBreak/>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8"/>
      <w:bookmarkEnd w:id="2429"/>
      <w:bookmarkEnd w:id="2430"/>
      <w:bookmarkEnd w:id="2431"/>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2" w:name="_Ref321324115"/>
      <w:bookmarkStart w:id="2433" w:name="_Toc348712411"/>
      <w:r w:rsidRPr="00AA4B04">
        <w:rPr>
          <w:rFonts w:ascii="Arial" w:hAnsi="Arial"/>
        </w:rPr>
        <w:t>Amendment and Revision of the Security Management Plan</w:t>
      </w:r>
      <w:bookmarkEnd w:id="2432"/>
      <w:bookmarkEnd w:id="2433"/>
    </w:p>
    <w:p w14:paraId="6485D093" w14:textId="77777777" w:rsidR="004E05DC" w:rsidRPr="00AA4B04" w:rsidRDefault="00F770DB">
      <w:pPr>
        <w:pStyle w:val="GPSL3numberedclause"/>
        <w:rPr>
          <w:rFonts w:ascii="Arial" w:hAnsi="Arial"/>
        </w:rPr>
      </w:pPr>
      <w:bookmarkStart w:id="2434" w:name="_Toc348712412"/>
      <w:bookmarkStart w:id="2435" w:name="_Ref378081351"/>
      <w:r w:rsidRPr="00AA4B04">
        <w:rPr>
          <w:rFonts w:ascii="Arial" w:hAnsi="Arial"/>
        </w:rPr>
        <w:t>The Security Management Plan shall be fully reviewed and updated by the Supplier at least annually to reflect:</w:t>
      </w:r>
      <w:bookmarkEnd w:id="2434"/>
      <w:bookmarkEnd w:id="2435"/>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3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6"/>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3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7"/>
    </w:p>
    <w:p w14:paraId="6485D09E" w14:textId="77777777" w:rsidR="004E05DC" w:rsidRPr="00AA4B04" w:rsidRDefault="00F770DB">
      <w:pPr>
        <w:pStyle w:val="GPSL3numberedclause"/>
        <w:rPr>
          <w:rFonts w:ascii="Arial" w:hAnsi="Arial"/>
        </w:rPr>
      </w:pPr>
      <w:bookmarkStart w:id="243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8"/>
    </w:p>
    <w:p w14:paraId="6485D09F" w14:textId="77777777" w:rsidR="004E05DC" w:rsidRPr="00AA4B04" w:rsidRDefault="00F770DB">
      <w:pPr>
        <w:pStyle w:val="GPSL1SCHEDULEHeading"/>
        <w:rPr>
          <w:rFonts w:ascii="Arial" w:hAnsi="Arial"/>
        </w:rPr>
      </w:pPr>
      <w:bookmarkStart w:id="2439" w:name="_Toc348712416"/>
      <w:r w:rsidRPr="00AA4B04">
        <w:rPr>
          <w:rFonts w:ascii="Arial" w:hAnsi="Arial"/>
        </w:rPr>
        <w:t>BREACH OF SECURITY</w:t>
      </w:r>
      <w:bookmarkEnd w:id="2439"/>
    </w:p>
    <w:p w14:paraId="6485D0A0" w14:textId="77777777" w:rsidR="004E05DC" w:rsidRPr="00AA4B04" w:rsidRDefault="00F770DB">
      <w:pPr>
        <w:pStyle w:val="GPSL2numberedclause"/>
        <w:rPr>
          <w:rFonts w:ascii="Arial" w:hAnsi="Arial"/>
        </w:rPr>
      </w:pPr>
      <w:bookmarkStart w:id="2440" w:name="_Ref321324276"/>
      <w:bookmarkStart w:id="2441" w:name="_Toc348712417"/>
      <w:r w:rsidRPr="00AA4B04">
        <w:rPr>
          <w:rFonts w:ascii="Arial" w:hAnsi="Arial"/>
        </w:rPr>
        <w:t xml:space="preserve">Either party shall notify the other in accordance with the agreed security incident management process (as detailed in the Security Management Plan if one exists) </w:t>
      </w:r>
      <w:r w:rsidRPr="00AA4B04">
        <w:rPr>
          <w:rFonts w:ascii="Arial" w:hAnsi="Arial"/>
        </w:rPr>
        <w:lastRenderedPageBreak/>
        <w:t>upon becoming aware of any Breach of Security or any potential or attempted Breach of Security.</w:t>
      </w:r>
      <w:bookmarkEnd w:id="2440"/>
      <w:bookmarkEnd w:id="2441"/>
    </w:p>
    <w:p w14:paraId="6485D0A1" w14:textId="77777777" w:rsidR="004E05DC" w:rsidRPr="00AA4B04" w:rsidRDefault="00F770DB">
      <w:pPr>
        <w:pStyle w:val="GPSL2numberedclause"/>
        <w:rPr>
          <w:rFonts w:ascii="Arial" w:hAnsi="Arial"/>
        </w:rPr>
      </w:pPr>
      <w:bookmarkStart w:id="2442"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2"/>
    </w:p>
    <w:p w14:paraId="6485D0A2" w14:textId="77777777" w:rsidR="004E05DC" w:rsidRPr="00AA4B04" w:rsidRDefault="00F770DB">
      <w:pPr>
        <w:pStyle w:val="GPSL3numberedclause"/>
        <w:rPr>
          <w:rFonts w:ascii="Arial" w:hAnsi="Arial"/>
        </w:rPr>
      </w:pPr>
      <w:bookmarkStart w:id="2443" w:name="_Toc348712419"/>
      <w:r w:rsidRPr="00AA4B04">
        <w:rPr>
          <w:rFonts w:ascii="Arial" w:hAnsi="Arial"/>
        </w:rPr>
        <w:t>immediately take all reasonable steps(which shall include any action or changes reasonably required by the Customer) necessary to:</w:t>
      </w:r>
      <w:bookmarkEnd w:id="2443"/>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A" w14:textId="77777777" w:rsidR="004E05DC" w:rsidRPr="00AA4B04" w:rsidRDefault="00F770DB">
      <w:pPr>
        <w:pStyle w:val="GPSL1SCHEDULEHeading"/>
        <w:rPr>
          <w:rFonts w:ascii="Arial" w:hAnsi="Arial"/>
        </w:rPr>
      </w:pPr>
      <w:bookmarkStart w:id="2444" w:name="_Toc379795828"/>
      <w:bookmarkStart w:id="2445" w:name="_Toc379796024"/>
      <w:bookmarkStart w:id="2446" w:name="_Toc379805388"/>
      <w:bookmarkStart w:id="2447" w:name="_Toc379807182"/>
      <w:bookmarkEnd w:id="2444"/>
      <w:bookmarkEnd w:id="2445"/>
      <w:bookmarkEnd w:id="2446"/>
      <w:bookmarkEnd w:id="2447"/>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lastRenderedPageBreak/>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8"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429C166B" w:rsidR="004E05DC" w:rsidRPr="001679F2" w:rsidRDefault="003753E2">
      <w:pPr>
        <w:pStyle w:val="GPSL3numberedclause"/>
        <w:rPr>
          <w:rFonts w:ascii="Arial" w:hAnsi="Arial"/>
        </w:rPr>
      </w:pPr>
      <w:bookmarkStart w:id="2449" w:name="_Ref378000433"/>
      <w:r>
        <w:rPr>
          <w:rFonts w:ascii="Arial" w:hAnsi="Arial"/>
        </w:rPr>
        <w:t>REDACTED TEXT</w:t>
      </w:r>
      <w:r w:rsidR="001679F2" w:rsidRPr="001679F2">
        <w:rPr>
          <w:rFonts w:ascii="Arial" w:hAnsi="Arial"/>
        </w:rPr>
        <w:t xml:space="preserve"> is </w:t>
      </w:r>
      <w:r w:rsidR="00F770DB" w:rsidRPr="001679F2">
        <w:rPr>
          <w:rFonts w:ascii="Arial" w:hAnsi="Arial"/>
        </w:rPr>
        <w:t xml:space="preserve">representative of the </w:t>
      </w:r>
      <w:bookmarkEnd w:id="2449"/>
      <w:r w:rsidR="001679F2" w:rsidRPr="001679F2">
        <w:rPr>
          <w:rFonts w:ascii="Arial" w:hAnsi="Arial"/>
        </w:rPr>
        <w:t>Department for Transport</w:t>
      </w:r>
    </w:p>
    <w:p w14:paraId="6485D0BC" w14:textId="2E8AD3FC" w:rsidR="004E05DC" w:rsidRPr="001679F2" w:rsidRDefault="003753E2">
      <w:pPr>
        <w:pStyle w:val="GPSL3numberedclause"/>
        <w:rPr>
          <w:rFonts w:ascii="Arial" w:hAnsi="Arial"/>
        </w:rPr>
      </w:pPr>
      <w:bookmarkStart w:id="2450" w:name="_Ref378000441"/>
      <w:r>
        <w:rPr>
          <w:rFonts w:ascii="Arial" w:hAnsi="Arial"/>
        </w:rPr>
        <w:t>REDACTED TEXT</w:t>
      </w:r>
      <w:r w:rsidR="001679F2" w:rsidRPr="001679F2">
        <w:rPr>
          <w:rFonts w:ascii="Arial" w:hAnsi="Arial"/>
        </w:rPr>
        <w:t xml:space="preserve"> is </w:t>
      </w:r>
      <w:r w:rsidR="00F770DB" w:rsidRPr="001679F2">
        <w:rPr>
          <w:rFonts w:ascii="Arial" w:hAnsi="Arial"/>
        </w:rPr>
        <w:t xml:space="preserve">representative of </w:t>
      </w:r>
      <w:r w:rsidR="001679F2" w:rsidRPr="001679F2">
        <w:rPr>
          <w:rFonts w:ascii="Arial" w:hAnsi="Arial"/>
        </w:rPr>
        <w:t>PricewaterhouseCoopers LLP</w:t>
      </w:r>
      <w:bookmarkEnd w:id="2450"/>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w:t>
      </w:r>
      <w:bookmarkStart w:id="2451" w:name="_GoBack"/>
      <w:bookmarkEnd w:id="2451"/>
      <w:r w:rsidRPr="00AA4B04">
        <w:rPr>
          <w:rFonts w:ascii="Arial" w:hAnsi="Arial"/>
        </w:rPr>
        <w:t>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2" w:name="_Ref378241335"/>
      <w:r w:rsidRPr="00AA4B04">
        <w:rPr>
          <w:rFonts w:ascii="Arial" w:hAnsi="Arial"/>
        </w:rPr>
        <w:t>ISMS</w:t>
      </w:r>
      <w:bookmarkEnd w:id="2448"/>
      <w:bookmarkEnd w:id="2452"/>
    </w:p>
    <w:p w14:paraId="6485D0C4" w14:textId="77777777" w:rsidR="004E05DC" w:rsidRPr="00AA4B04" w:rsidRDefault="00F770DB">
      <w:pPr>
        <w:pStyle w:val="GPSL2numberedclause"/>
        <w:rPr>
          <w:rFonts w:ascii="Arial" w:hAnsi="Arial"/>
        </w:rPr>
      </w:pPr>
      <w:bookmarkStart w:id="2453"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3"/>
    </w:p>
    <w:p w14:paraId="6485D0C5" w14:textId="77777777" w:rsidR="004E05DC" w:rsidRPr="00AA4B04" w:rsidRDefault="00F770DB">
      <w:pPr>
        <w:pStyle w:val="GPSL2numberedclause"/>
        <w:rPr>
          <w:rFonts w:ascii="Arial" w:hAnsi="Arial"/>
        </w:rPr>
      </w:pPr>
      <w:r w:rsidRPr="00AA4B04">
        <w:rPr>
          <w:rFonts w:ascii="Arial" w:hAnsi="Arial"/>
        </w:rPr>
        <w:lastRenderedPageBreak/>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4" w:name="_Ref365640311"/>
      <w:r w:rsidRPr="00AA4B04">
        <w:rPr>
          <w:rFonts w:ascii="Arial" w:hAnsi="Arial"/>
        </w:rPr>
        <w:t>The ISMS shall:</w:t>
      </w:r>
      <w:bookmarkEnd w:id="2454"/>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w:t>
      </w:r>
      <w:r w:rsidRPr="00AA4B04">
        <w:rPr>
          <w:rFonts w:ascii="Arial" w:hAnsi="Arial"/>
        </w:rPr>
        <w:lastRenderedPageBreak/>
        <w:t xml:space="preserve">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5"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55"/>
    </w:p>
    <w:p w14:paraId="6485D0D7" w14:textId="77777777" w:rsidR="004E05DC" w:rsidRPr="00AA4B04" w:rsidRDefault="00F770DB">
      <w:pPr>
        <w:pStyle w:val="GPSL2numberedclause"/>
        <w:rPr>
          <w:rFonts w:ascii="Arial" w:hAnsi="Arial"/>
        </w:rPr>
      </w:pPr>
      <w:bookmarkStart w:id="2456"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6"/>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7" w:name="_Ref365637318"/>
      <w:r w:rsidRPr="00AA4B04">
        <w:rPr>
          <w:rFonts w:ascii="Arial" w:hAnsi="Arial"/>
        </w:rPr>
        <w:t>SECURITY MANAGEMENT PLAN</w:t>
      </w:r>
      <w:bookmarkEnd w:id="2457"/>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8" w:name="_Ref365640662"/>
      <w:r w:rsidRPr="00AA4B04">
        <w:rPr>
          <w:rFonts w:ascii="Arial" w:hAnsi="Arial"/>
        </w:rPr>
        <w:t>The Security Management Plan shall:</w:t>
      </w:r>
      <w:bookmarkEnd w:id="2458"/>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lastRenderedPageBreak/>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w:t>
      </w:r>
      <w:proofErr w:type="spellStart"/>
      <w:r w:rsidRPr="00AA4B04">
        <w:rPr>
          <w:rFonts w:ascii="Arial" w:hAnsi="Arial"/>
        </w:rPr>
        <w:t>theServices</w:t>
      </w:r>
      <w:proofErr w:type="spellEnd"/>
      <w:r w:rsidRPr="00AA4B04">
        <w:rPr>
          <w:rFonts w:ascii="Arial" w:hAnsi="Arial"/>
        </w:rPr>
        <w:t>,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9"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w:t>
      </w:r>
      <w:r w:rsidRPr="00AA4B04">
        <w:rPr>
          <w:rFonts w:ascii="Arial" w:hAnsi="Arial"/>
        </w:rPr>
        <w:lastRenderedPageBreak/>
        <w:t xml:space="preserve">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9"/>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0" w:name="_Ref127964064"/>
      <w:bookmarkStart w:id="2461" w:name="_Ref350283413"/>
      <w:r w:rsidRPr="00AA4B04">
        <w:rPr>
          <w:rFonts w:ascii="Arial" w:hAnsi="Arial"/>
        </w:rPr>
        <w:t>AMENDMENT AND REVISION OF THE ISMS AND SECURITY MANAGEMENT PLAN</w:t>
      </w:r>
      <w:bookmarkEnd w:id="2460"/>
      <w:bookmarkEnd w:id="2461"/>
    </w:p>
    <w:p w14:paraId="6485D0E8" w14:textId="77777777" w:rsidR="004E05DC" w:rsidRPr="00AA4B04" w:rsidRDefault="00F770DB">
      <w:pPr>
        <w:pStyle w:val="GPSL2numberedclause"/>
        <w:rPr>
          <w:rFonts w:ascii="Arial" w:hAnsi="Arial"/>
        </w:rPr>
      </w:pPr>
      <w:bookmarkStart w:id="2462" w:name="_Ref365640750"/>
      <w:r w:rsidRPr="00AA4B04">
        <w:rPr>
          <w:rFonts w:ascii="Arial" w:hAnsi="Arial"/>
        </w:rPr>
        <w:t>The ISMS and Security Management Plan shall be fully reviewed and updated by the Supplier and at least annually to reflect:</w:t>
      </w:r>
      <w:bookmarkEnd w:id="2462"/>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63" w:name="_Ref124762233"/>
      <w:r w:rsidRPr="00AA4B04">
        <w:rPr>
          <w:rFonts w:ascii="Arial" w:hAnsi="Arial"/>
        </w:rPr>
        <w:t>The Supplier shall provide the Customer with the results of such reviews as soon as reasonably practicable after their completion</w:t>
      </w:r>
      <w:bookmarkEnd w:id="2463"/>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4"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4"/>
    </w:p>
    <w:p w14:paraId="6485D0F4" w14:textId="77777777" w:rsidR="004E05DC" w:rsidRPr="00AA4B04" w:rsidRDefault="00F770DB">
      <w:pPr>
        <w:pStyle w:val="GPSL2numberedclause"/>
        <w:rPr>
          <w:rFonts w:ascii="Arial" w:hAnsi="Arial"/>
        </w:rPr>
      </w:pPr>
      <w:bookmarkStart w:id="2465" w:name="_Ref365640691"/>
      <w:r w:rsidRPr="00AA4B04">
        <w:rPr>
          <w:rFonts w:ascii="Arial" w:hAnsi="Arial"/>
        </w:rP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w:t>
      </w:r>
      <w:r w:rsidRPr="00AA4B04">
        <w:rPr>
          <w:rFonts w:ascii="Arial" w:hAnsi="Arial"/>
        </w:rPr>
        <w:lastRenderedPageBreak/>
        <w:t>to the Variation Procedure for the purposes of formalising and documenting the relevant change or amendment for the purposes of this Call Off Contract.</w:t>
      </w:r>
      <w:bookmarkEnd w:id="2465"/>
    </w:p>
    <w:p w14:paraId="6485D0F5" w14:textId="77777777" w:rsidR="004E05DC" w:rsidRPr="00AA4B04" w:rsidRDefault="00F770DB">
      <w:pPr>
        <w:pStyle w:val="GPSL1SCHEDULEHeading"/>
        <w:rPr>
          <w:rFonts w:ascii="Arial" w:hAnsi="Arial"/>
        </w:rPr>
      </w:pPr>
      <w:bookmarkStart w:id="2466" w:name="_Ref127683363"/>
      <w:r w:rsidRPr="00AA4B04">
        <w:rPr>
          <w:rFonts w:ascii="Arial" w:hAnsi="Arial"/>
        </w:rPr>
        <w:t>SECURITY TESTING</w:t>
      </w:r>
      <w:bookmarkEnd w:id="2466"/>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7"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7"/>
    </w:p>
    <w:p w14:paraId="6485D0F7" w14:textId="77777777" w:rsidR="004E05DC" w:rsidRPr="00AA4B04" w:rsidRDefault="00F770DB">
      <w:pPr>
        <w:pStyle w:val="GPSL2numberedclause"/>
        <w:rPr>
          <w:rFonts w:ascii="Arial" w:hAnsi="Arial"/>
        </w:rPr>
      </w:pPr>
      <w:bookmarkStart w:id="2468"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8"/>
    </w:p>
    <w:p w14:paraId="6485D0F8" w14:textId="77777777" w:rsidR="004E05DC" w:rsidRPr="00AA4B04" w:rsidRDefault="00F770DB">
      <w:pPr>
        <w:pStyle w:val="GPSL2numberedclause"/>
        <w:rPr>
          <w:rFonts w:ascii="Arial" w:hAnsi="Arial"/>
        </w:rPr>
      </w:pPr>
      <w:bookmarkStart w:id="2469"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69"/>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0"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0"/>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1" w:name="_Ref124755735"/>
      <w:bookmarkStart w:id="2472" w:name="_Ref378239756"/>
      <w:r w:rsidRPr="00AA4B04">
        <w:rPr>
          <w:rFonts w:ascii="Arial" w:hAnsi="Arial"/>
        </w:rPr>
        <w:lastRenderedPageBreak/>
        <w:t xml:space="preserve">isms COMPLIANCE </w:t>
      </w:r>
      <w:bookmarkEnd w:id="2471"/>
      <w:bookmarkEnd w:id="2472"/>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3"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3"/>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4"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4"/>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w:t>
      </w:r>
      <w:proofErr w:type="spellStart"/>
      <w:r w:rsidRPr="00AA4B04">
        <w:rPr>
          <w:rFonts w:ascii="Arial" w:hAnsi="Arial"/>
          <w:szCs w:val="22"/>
        </w:rPr>
        <w:t>GovCertUK</w:t>
      </w:r>
      <w:proofErr w:type="spellEnd"/>
      <w:r w:rsidRPr="00AA4B04">
        <w:rPr>
          <w:rFonts w:ascii="Arial" w:hAnsi="Arial"/>
          <w:szCs w:val="22"/>
        </w:rPr>
        <w:t>”))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Default="00F770DB">
      <w:pPr>
        <w:pStyle w:val="GPSSchTitleandNumber"/>
        <w:rPr>
          <w:rFonts w:ascii="Arial" w:hAnsi="Arial" w:cs="Arial"/>
        </w:rPr>
      </w:pPr>
      <w:r w:rsidRPr="00AA4B04">
        <w:rPr>
          <w:rFonts w:ascii="Arial" w:hAnsi="Arial" w:cs="Arial"/>
        </w:rPr>
        <w:br w:type="page"/>
      </w:r>
      <w:bookmarkStart w:id="2475" w:name="_Toc468969835"/>
      <w:r w:rsidRPr="00AA4B04">
        <w:rPr>
          <w:rFonts w:ascii="Arial" w:hAnsi="Arial" w:cs="Arial"/>
        </w:rPr>
        <w:lastRenderedPageBreak/>
        <w:t>ANNEX 1: Security Policy</w:t>
      </w:r>
      <w:bookmarkEnd w:id="2475"/>
    </w:p>
    <w:p w14:paraId="3C2089AD" w14:textId="474E743C" w:rsidR="00FE09B3" w:rsidRPr="00AA4B04" w:rsidRDefault="00FE09B3">
      <w:pPr>
        <w:pStyle w:val="GPSSchTitleandNumber"/>
        <w:rPr>
          <w:rFonts w:ascii="Arial" w:hAnsi="Arial" w:cs="Arial"/>
        </w:rPr>
      </w:pPr>
      <w:r>
        <w:rPr>
          <w:rFonts w:ascii="Arial" w:hAnsi="Arial" w:cs="Arial"/>
        </w:rPr>
        <w:t>not applicable</w:t>
      </w:r>
    </w:p>
    <w:p w14:paraId="6485D10C" w14:textId="0E4D075F"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00FE09B3">
        <w:rPr>
          <w:sz w:val="22"/>
          <w:szCs w:val="22"/>
        </w:rPr>
        <w:t>Not N</w:t>
      </w:r>
    </w:p>
    <w:p w14:paraId="6485D10D" w14:textId="77777777" w:rsidR="004E05DC" w:rsidRDefault="00F770DB">
      <w:pPr>
        <w:pStyle w:val="TSOLScheduleAnnexName"/>
      </w:pPr>
      <w:r w:rsidRPr="00AA4B04">
        <w:br w:type="page"/>
      </w:r>
      <w:bookmarkStart w:id="2476" w:name="_Toc468969836"/>
      <w:r w:rsidRPr="00AA4B04">
        <w:lastRenderedPageBreak/>
        <w:t>ANNEX 2: Security Management Plan</w:t>
      </w:r>
      <w:bookmarkEnd w:id="2476"/>
    </w:p>
    <w:p w14:paraId="27CDF917" w14:textId="23D9B249" w:rsidR="00FE09B3" w:rsidRPr="00AA4B04" w:rsidRDefault="00FE09B3">
      <w:pPr>
        <w:pStyle w:val="TSOLScheduleAnnexName"/>
      </w:pPr>
      <w:r>
        <w:t>not applicable</w:t>
      </w:r>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7" w:name="_Ref313382873"/>
      <w:bookmarkStart w:id="2478" w:name="_Toc314810848"/>
      <w:bookmarkStart w:id="2479" w:name="_Toc351710921"/>
      <w:bookmarkStart w:id="2480" w:name="_Toc358671831"/>
      <w:bookmarkStart w:id="2481" w:name="_Ref349135995"/>
      <w:bookmarkStart w:id="2482" w:name="_Toc350503092"/>
      <w:bookmarkStart w:id="2483" w:name="_Toc350504082"/>
      <w:bookmarkStart w:id="2484" w:name="_Toc468969837"/>
      <w:r w:rsidRPr="00AA4B04">
        <w:rPr>
          <w:rFonts w:ascii="Arial" w:hAnsi="Arial" w:cs="Arial"/>
        </w:rPr>
        <w:lastRenderedPageBreak/>
        <w:t>CALL OFF SCHEDULE 8: BUSINESS CONTINUITY</w:t>
      </w:r>
      <w:bookmarkEnd w:id="2477"/>
      <w:bookmarkEnd w:id="2478"/>
      <w:r w:rsidRPr="00AA4B04">
        <w:rPr>
          <w:rFonts w:ascii="Arial" w:hAnsi="Arial" w:cs="Arial"/>
        </w:rPr>
        <w:t xml:space="preserve"> AND DISASTER RECOVERY</w:t>
      </w:r>
      <w:bookmarkEnd w:id="2479"/>
      <w:bookmarkEnd w:id="2480"/>
      <w:bookmarkEnd w:id="2481"/>
      <w:bookmarkEnd w:id="2482"/>
      <w:bookmarkEnd w:id="2483"/>
      <w:bookmarkEnd w:id="2484"/>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5"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651AE7CA" w:rsidR="004E05DC" w:rsidRPr="00AA4B04" w:rsidRDefault="00F770DB">
      <w:pPr>
        <w:pStyle w:val="GPSL2numberedclause"/>
        <w:rPr>
          <w:rFonts w:ascii="Arial" w:hAnsi="Arial"/>
        </w:rPr>
      </w:pPr>
      <w:r w:rsidRPr="00FE09B3">
        <w:rPr>
          <w:rFonts w:ascii="Arial" w:hAnsi="Arial"/>
        </w:rPr>
        <w:t xml:space="preserve">Within thirty </w:t>
      </w:r>
      <w:r w:rsidR="00FE09B3" w:rsidRPr="00FE09B3">
        <w:rPr>
          <w:rFonts w:ascii="Arial" w:hAnsi="Arial"/>
        </w:rPr>
        <w:t>(</w:t>
      </w:r>
      <w:r w:rsidRPr="00FE09B3">
        <w:rPr>
          <w:rFonts w:ascii="Arial" w:hAnsi="Arial"/>
        </w:rPr>
        <w:t>30</w:t>
      </w:r>
      <w:r w:rsidR="00FE09B3" w:rsidRPr="00FE09B3">
        <w:rPr>
          <w:rFonts w:ascii="Arial" w:hAnsi="Arial"/>
        </w:rPr>
        <w:t>)</w:t>
      </w:r>
      <w:r w:rsidRPr="00FE09B3">
        <w:rPr>
          <w:rFonts w:ascii="Arial" w:hAnsi="Arial"/>
        </w:rPr>
        <w:t xml:space="preserve"> Working</w:t>
      </w:r>
      <w:r w:rsidRPr="00AA4B04">
        <w:rPr>
          <w:rFonts w:ascii="Arial" w:hAnsi="Arial"/>
        </w:rPr>
        <w:t xml:space="preserve">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6" w:name="_Ref365641163"/>
      <w:bookmarkStart w:id="2487" w:name="_Ref144353370"/>
      <w:r w:rsidRPr="00AA4B04">
        <w:rPr>
          <w:rFonts w:ascii="Arial" w:hAnsi="Arial"/>
          <w:szCs w:val="22"/>
        </w:rPr>
        <w:t>Part A which shall set out general principles applicable to the BCDR Plan;</w:t>
      </w:r>
      <w:bookmarkEnd w:id="2486"/>
      <w:r w:rsidRPr="00AA4B04">
        <w:rPr>
          <w:rFonts w:ascii="Arial" w:hAnsi="Arial"/>
          <w:szCs w:val="22"/>
        </w:rPr>
        <w:t xml:space="preserve"> </w:t>
      </w:r>
      <w:bookmarkEnd w:id="2487"/>
    </w:p>
    <w:p w14:paraId="6485D129" w14:textId="77777777" w:rsidR="004E05DC" w:rsidRPr="00AA4B04" w:rsidRDefault="00F770DB">
      <w:pPr>
        <w:pStyle w:val="GPSL4numberedclause"/>
        <w:rPr>
          <w:rFonts w:ascii="Arial" w:hAnsi="Arial"/>
          <w:szCs w:val="22"/>
        </w:rPr>
      </w:pPr>
      <w:bookmarkStart w:id="2488"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8"/>
    </w:p>
    <w:p w14:paraId="6485D12A" w14:textId="77777777" w:rsidR="004E05DC" w:rsidRPr="00AA4B04" w:rsidRDefault="00F770DB">
      <w:pPr>
        <w:pStyle w:val="GPSL4numberedclause"/>
        <w:rPr>
          <w:rFonts w:ascii="Arial" w:hAnsi="Arial"/>
          <w:szCs w:val="22"/>
        </w:rPr>
      </w:pPr>
      <w:bookmarkStart w:id="2489"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9"/>
    </w:p>
    <w:p w14:paraId="6485D12B" w14:textId="77777777" w:rsidR="004E05DC" w:rsidRPr="00AA4B04" w:rsidRDefault="00F770DB">
      <w:pPr>
        <w:pStyle w:val="GPSL3numberedclause"/>
        <w:rPr>
          <w:rFonts w:ascii="Arial" w:hAnsi="Arial"/>
        </w:rPr>
      </w:pPr>
      <w:bookmarkStart w:id="2490" w:name="_Ref65989073"/>
      <w:bookmarkEnd w:id="2485"/>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1" w:name="_Ref365641451"/>
      <w:r w:rsidRPr="00AA4B04">
        <w:rPr>
          <w:rFonts w:ascii="Arial" w:hAnsi="Arial"/>
        </w:rPr>
        <w:t>Following receipt of the draft BCDR Plan from the Supplier, the Customer shall:</w:t>
      </w:r>
      <w:bookmarkEnd w:id="2491"/>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2" w:name="_Ref365641455"/>
      <w:r w:rsidRPr="00AA4B04">
        <w:rPr>
          <w:rFonts w:ascii="Arial" w:hAnsi="Arial"/>
        </w:rPr>
        <w:lastRenderedPageBreak/>
        <w:t>If the Customer rejects the draft BCDR Plan:</w:t>
      </w:r>
      <w:bookmarkEnd w:id="2492"/>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3" w:name="_Ref127783136"/>
      <w:bookmarkStart w:id="2494" w:name="_Ref54102610"/>
      <w:bookmarkEnd w:id="2490"/>
      <w:r w:rsidRPr="00AA4B04">
        <w:rPr>
          <w:rFonts w:ascii="Arial" w:hAnsi="Arial"/>
        </w:rPr>
        <w:t>PART A OF THE BCDR PLAN AND GENERAL PRINCIPLES AND REQUIREMENTS</w:t>
      </w:r>
      <w:bookmarkEnd w:id="2493"/>
    </w:p>
    <w:bookmarkEnd w:id="2494"/>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 xml:space="preserve">provide details of how the invocation of any element of the BCDR Plan may impact upon the operation of the provision of the Services </w:t>
      </w:r>
      <w:proofErr w:type="spellStart"/>
      <w:r w:rsidRPr="00AA4B04">
        <w:rPr>
          <w:rFonts w:ascii="Arial" w:hAnsi="Arial"/>
        </w:rPr>
        <w:t>oand</w:t>
      </w:r>
      <w:proofErr w:type="spellEnd"/>
      <w:r w:rsidRPr="00AA4B04">
        <w:rPr>
          <w:rFonts w:ascii="Arial" w:hAnsi="Arial"/>
        </w:rPr>
        <w:t xml:space="preserve">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lastRenderedPageBreak/>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C792B08" w:rsidR="004E05DC" w:rsidRPr="00AA4B04" w:rsidRDefault="00F770DB">
      <w:pPr>
        <w:pStyle w:val="GPSL3numberedclause"/>
        <w:rPr>
          <w:rFonts w:ascii="Arial" w:hAnsi="Arial"/>
        </w:rPr>
      </w:pPr>
      <w:r w:rsidRPr="00AA4B04">
        <w:rPr>
          <w:rFonts w:ascii="Arial" w:hAnsi="Arial"/>
        </w:rPr>
        <w:t xml:space="preserve">it complies with the relevant provisions </w:t>
      </w:r>
      <w:r w:rsidRPr="00FE09B3">
        <w:rPr>
          <w:rFonts w:ascii="Arial" w:hAnsi="Arial"/>
        </w:rPr>
        <w:t>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w:t>
      </w:r>
      <w:proofErr w:type="spellStart"/>
      <w:r w:rsidRPr="00AA4B04">
        <w:rPr>
          <w:rFonts w:ascii="Arial" w:hAnsi="Arial"/>
        </w:rPr>
        <w:t>entitledany</w:t>
      </w:r>
      <w:proofErr w:type="spellEnd"/>
      <w:r w:rsidRPr="00AA4B04">
        <w:rPr>
          <w:rFonts w:ascii="Arial" w:hAnsi="Arial"/>
        </w:rPr>
        <w:t xml:space="preserve">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5"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5"/>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lastRenderedPageBreak/>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6" w:name="_Ref365641209"/>
      <w:r w:rsidRPr="00AA4B04">
        <w:rPr>
          <w:rFonts w:ascii="Arial" w:hAnsi="Arial"/>
        </w:rPr>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6"/>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7" w:name="_Ref127783143"/>
      <w:r w:rsidRPr="00AA4B04">
        <w:rPr>
          <w:rFonts w:ascii="Arial" w:hAnsi="Arial"/>
        </w:rPr>
        <w:t>DISASTER RECOVERY PLAN - PRINCIPLES AND CONTENT</w:t>
      </w:r>
      <w:bookmarkEnd w:id="2497"/>
      <w:r w:rsidRPr="00AA4B04">
        <w:rPr>
          <w:rFonts w:ascii="Arial" w:hAnsi="Arial"/>
        </w:rPr>
        <w:t>S</w:t>
      </w:r>
    </w:p>
    <w:p w14:paraId="6485D155" w14:textId="77777777" w:rsidR="004E05DC" w:rsidRPr="00AA4B04" w:rsidRDefault="00F770DB">
      <w:pPr>
        <w:pStyle w:val="GPSL2numberedclause"/>
        <w:rPr>
          <w:rFonts w:ascii="Arial" w:hAnsi="Arial"/>
        </w:rPr>
      </w:pPr>
      <w:bookmarkStart w:id="2498"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8"/>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9" w:name="_Ref67443759"/>
      <w:r w:rsidRPr="00AA4B04">
        <w:rPr>
          <w:rFonts w:ascii="Arial" w:hAnsi="Arial"/>
        </w:rPr>
        <w:t>The Disaster Recovery Plan shall include the following</w:t>
      </w:r>
      <w:bookmarkEnd w:id="2499"/>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FE09B3"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Services and any testing of the same including but </w:t>
      </w:r>
      <w:r w:rsidRPr="00FE09B3">
        <w:rPr>
          <w:rFonts w:ascii="Arial" w:hAnsi="Arial"/>
        </w:rPr>
        <w:t>not limited to the following:</w:t>
      </w:r>
    </w:p>
    <w:p w14:paraId="6485D15A" w14:textId="4F74DF38" w:rsidR="004E05DC" w:rsidRPr="00FE09B3" w:rsidRDefault="00F770DB">
      <w:pPr>
        <w:pStyle w:val="GPSL4numberedclause"/>
        <w:rPr>
          <w:rFonts w:ascii="Arial" w:hAnsi="Arial"/>
          <w:szCs w:val="22"/>
        </w:rPr>
      </w:pPr>
      <w:r w:rsidRPr="00FE09B3">
        <w:rPr>
          <w:rFonts w:ascii="Arial" w:hAnsi="Arial"/>
          <w:szCs w:val="22"/>
        </w:rPr>
        <w:t>data centre and disaster recovery site audits;</w:t>
      </w:r>
    </w:p>
    <w:p w14:paraId="6485D15B" w14:textId="77777777" w:rsidR="004E05DC" w:rsidRPr="00FE09B3" w:rsidRDefault="00F770DB">
      <w:pPr>
        <w:pStyle w:val="GPSL4numberedclause"/>
        <w:rPr>
          <w:rFonts w:ascii="Arial" w:hAnsi="Arial"/>
          <w:szCs w:val="22"/>
        </w:rPr>
      </w:pPr>
      <w:r w:rsidRPr="00FE09B3">
        <w:rPr>
          <w:rFonts w:ascii="Arial" w:hAnsi="Arial"/>
          <w:szCs w:val="22"/>
        </w:rPr>
        <w:t>backup methodology and details of the Supplier's approach to data back-up and data verification;</w:t>
      </w:r>
    </w:p>
    <w:p w14:paraId="6485D15C" w14:textId="77777777" w:rsidR="004E05DC" w:rsidRPr="00FE09B3" w:rsidRDefault="00F770DB">
      <w:pPr>
        <w:pStyle w:val="GPSL4numberedclause"/>
        <w:rPr>
          <w:rFonts w:ascii="Arial" w:hAnsi="Arial"/>
          <w:szCs w:val="22"/>
        </w:rPr>
      </w:pPr>
      <w:r w:rsidRPr="00FE09B3">
        <w:rPr>
          <w:rFonts w:ascii="Arial" w:hAnsi="Arial"/>
          <w:szCs w:val="22"/>
        </w:rPr>
        <w:t>identification of all potential disaster scenarios;</w:t>
      </w:r>
    </w:p>
    <w:p w14:paraId="6485D15D" w14:textId="77777777" w:rsidR="004E05DC" w:rsidRPr="00FE09B3" w:rsidRDefault="00F770DB">
      <w:pPr>
        <w:pStyle w:val="GPSL4numberedclause"/>
        <w:rPr>
          <w:rFonts w:ascii="Arial" w:hAnsi="Arial"/>
          <w:szCs w:val="22"/>
        </w:rPr>
      </w:pPr>
      <w:r w:rsidRPr="00FE09B3">
        <w:rPr>
          <w:rFonts w:ascii="Arial" w:hAnsi="Arial"/>
          <w:szCs w:val="22"/>
        </w:rPr>
        <w:t>risk analysis;</w:t>
      </w:r>
    </w:p>
    <w:p w14:paraId="6485D15E" w14:textId="77777777" w:rsidR="004E05DC" w:rsidRPr="00FE09B3" w:rsidRDefault="00F770DB">
      <w:pPr>
        <w:pStyle w:val="GPSL4numberedclause"/>
        <w:rPr>
          <w:rFonts w:ascii="Arial" w:hAnsi="Arial"/>
          <w:szCs w:val="22"/>
        </w:rPr>
      </w:pPr>
      <w:r w:rsidRPr="00FE09B3">
        <w:rPr>
          <w:rFonts w:ascii="Arial" w:hAnsi="Arial"/>
          <w:szCs w:val="22"/>
        </w:rPr>
        <w:t>documentation of processes and procedures;</w:t>
      </w:r>
    </w:p>
    <w:p w14:paraId="6485D15F" w14:textId="77777777" w:rsidR="004E05DC" w:rsidRPr="00FE09B3" w:rsidRDefault="00F770DB">
      <w:pPr>
        <w:pStyle w:val="GPSL4numberedclause"/>
        <w:rPr>
          <w:rFonts w:ascii="Arial" w:hAnsi="Arial"/>
          <w:szCs w:val="22"/>
        </w:rPr>
      </w:pPr>
      <w:r w:rsidRPr="00FE09B3">
        <w:rPr>
          <w:rFonts w:ascii="Arial" w:hAnsi="Arial"/>
          <w:szCs w:val="22"/>
        </w:rPr>
        <w:t>hardware configuration details;</w:t>
      </w:r>
    </w:p>
    <w:p w14:paraId="6485D160" w14:textId="77777777" w:rsidR="004E05DC" w:rsidRPr="00FE09B3" w:rsidRDefault="00F770DB">
      <w:pPr>
        <w:pStyle w:val="GPSL4numberedclause"/>
        <w:rPr>
          <w:rFonts w:ascii="Arial" w:hAnsi="Arial"/>
          <w:szCs w:val="22"/>
        </w:rPr>
      </w:pPr>
      <w:r w:rsidRPr="00FE09B3">
        <w:rPr>
          <w:rFonts w:ascii="Arial" w:hAnsi="Arial"/>
          <w:szCs w:val="22"/>
        </w:rPr>
        <w:t>network planning including details of all relevant data networks and communication links;</w:t>
      </w:r>
    </w:p>
    <w:p w14:paraId="6485D161" w14:textId="77777777" w:rsidR="004E05DC" w:rsidRPr="00FE09B3" w:rsidRDefault="00F770DB">
      <w:pPr>
        <w:pStyle w:val="GPSL4numberedclause"/>
        <w:rPr>
          <w:rFonts w:ascii="Arial" w:hAnsi="Arial"/>
          <w:szCs w:val="22"/>
        </w:rPr>
      </w:pPr>
      <w:r w:rsidRPr="00FE09B3">
        <w:rPr>
          <w:rFonts w:ascii="Arial" w:hAnsi="Arial"/>
          <w:szCs w:val="22"/>
        </w:rPr>
        <w:t>invocation rules;</w:t>
      </w:r>
    </w:p>
    <w:p w14:paraId="6485D162" w14:textId="77777777" w:rsidR="004E05DC" w:rsidRPr="00FE09B3" w:rsidRDefault="00F770DB">
      <w:pPr>
        <w:pStyle w:val="GPSL4numberedclause"/>
        <w:rPr>
          <w:rFonts w:ascii="Arial" w:hAnsi="Arial"/>
          <w:szCs w:val="22"/>
        </w:rPr>
      </w:pPr>
      <w:r w:rsidRPr="00FE09B3">
        <w:rPr>
          <w:rFonts w:ascii="Arial" w:hAnsi="Arial"/>
          <w:szCs w:val="22"/>
        </w:rPr>
        <w:t>Service recovery procedures; and</w:t>
      </w:r>
    </w:p>
    <w:p w14:paraId="6485D163" w14:textId="28B85378" w:rsidR="004E05DC" w:rsidRPr="00FE09B3" w:rsidRDefault="00F770DB">
      <w:pPr>
        <w:pStyle w:val="GPSL4numberedclause"/>
        <w:rPr>
          <w:rFonts w:ascii="Arial" w:hAnsi="Arial"/>
          <w:szCs w:val="22"/>
        </w:rPr>
      </w:pPr>
      <w:r w:rsidRPr="00FE09B3">
        <w:rPr>
          <w:rFonts w:ascii="Arial" w:hAnsi="Arial"/>
          <w:szCs w:val="22"/>
        </w:rPr>
        <w:t>steps to be taken upon resumption of the provision of Services to address any prevailing effect of the failure or disruptio</w:t>
      </w:r>
      <w:r w:rsidR="00FE09B3" w:rsidRPr="00FE09B3">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lastRenderedPageBreak/>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500" w:name="_Ref76273541"/>
      <w:r w:rsidRPr="00AA4B04">
        <w:rPr>
          <w:rFonts w:ascii="Arial" w:hAnsi="Arial"/>
        </w:rPr>
        <w:t xml:space="preserve">REVIEW AND AMENDMENT OF THE </w:t>
      </w:r>
      <w:bookmarkEnd w:id="2500"/>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1" w:name="_Ref71085729"/>
      <w:r w:rsidRPr="00AA4B04">
        <w:rPr>
          <w:rFonts w:ascii="Arial" w:hAnsi="Arial"/>
        </w:rPr>
        <w:t>The Supplier shall review the BCDR Plan (and the risk analysis on which it is based):</w:t>
      </w:r>
      <w:bookmarkEnd w:id="2501"/>
    </w:p>
    <w:p w14:paraId="6485D16A" w14:textId="77777777" w:rsidR="004E05DC" w:rsidRPr="00AA4B04" w:rsidRDefault="00F770DB">
      <w:pPr>
        <w:pStyle w:val="GPSL3numberedclause"/>
        <w:rPr>
          <w:rFonts w:ascii="Arial" w:hAnsi="Arial"/>
        </w:rPr>
      </w:pPr>
      <w:bookmarkStart w:id="2502" w:name="_Ref72315121"/>
      <w:r w:rsidRPr="00AA4B04">
        <w:rPr>
          <w:rFonts w:ascii="Arial" w:hAnsi="Arial"/>
        </w:rPr>
        <w:t>on a regular basis and as a minimum once every six (6) months;</w:t>
      </w:r>
      <w:bookmarkEnd w:id="2502"/>
    </w:p>
    <w:p w14:paraId="6485D16B" w14:textId="77777777" w:rsidR="004E05DC" w:rsidRPr="00AA4B04" w:rsidRDefault="00F770DB">
      <w:pPr>
        <w:pStyle w:val="GPSL3numberedclause"/>
        <w:rPr>
          <w:rFonts w:ascii="Arial" w:hAnsi="Arial"/>
        </w:rPr>
      </w:pPr>
      <w:bookmarkStart w:id="2503" w:name="_Ref72315138"/>
      <w:r w:rsidRPr="00AA4B04">
        <w:rPr>
          <w:rFonts w:ascii="Arial" w:hAnsi="Arial"/>
        </w:rPr>
        <w:t>within three calendar months of the BCDR Plan (or any part) having been invoked pursuant to paragraph 7; and</w:t>
      </w:r>
      <w:bookmarkEnd w:id="2503"/>
    </w:p>
    <w:p w14:paraId="6485D16C" w14:textId="77777777" w:rsidR="004E05DC" w:rsidRPr="00AA4B04" w:rsidRDefault="00F770DB">
      <w:pPr>
        <w:pStyle w:val="GPSL3numberedclause"/>
        <w:rPr>
          <w:rFonts w:ascii="Arial" w:hAnsi="Arial"/>
        </w:rPr>
      </w:pPr>
      <w:bookmarkStart w:id="2504"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4"/>
    </w:p>
    <w:p w14:paraId="6485D16D" w14:textId="77777777" w:rsidR="004E05DC" w:rsidRPr="00AA4B04" w:rsidRDefault="00F770DB">
      <w:pPr>
        <w:pStyle w:val="GPSL2numberedclause"/>
        <w:rPr>
          <w:rFonts w:ascii="Arial" w:hAnsi="Arial"/>
        </w:rPr>
      </w:pPr>
      <w:bookmarkStart w:id="2505"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6"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5"/>
      <w:bookmarkEnd w:id="2506"/>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7"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7"/>
    </w:p>
    <w:p w14:paraId="6485D171" w14:textId="77777777" w:rsidR="004E05DC" w:rsidRPr="00AA4B04" w:rsidRDefault="00F770DB">
      <w:pPr>
        <w:pStyle w:val="GPSL2numberedclause"/>
        <w:rPr>
          <w:rFonts w:ascii="Arial" w:hAnsi="Arial"/>
        </w:rPr>
      </w:pPr>
      <w:bookmarkStart w:id="2508" w:name="_Ref365641604"/>
      <w:r w:rsidRPr="00AA4B04">
        <w:rPr>
          <w:rFonts w:ascii="Arial" w:hAnsi="Arial"/>
        </w:rPr>
        <w:lastRenderedPageBreak/>
        <w:t>Following receipt of the Review Report and the Supplier’s Proposals, the Customer shall:</w:t>
      </w:r>
      <w:bookmarkEnd w:id="2508"/>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9" w:name="_Ref365641607"/>
      <w:r w:rsidRPr="00AA4B04">
        <w:rPr>
          <w:rFonts w:ascii="Arial" w:hAnsi="Arial"/>
        </w:rPr>
        <w:t>If the Customer rejects the Review Report and/or the Supplier’s Proposals:</w:t>
      </w:r>
      <w:bookmarkEnd w:id="2509"/>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0" w:name="_Ref67461440"/>
      <w:bookmarkStart w:id="2511" w:name="_Toc65568226"/>
      <w:bookmarkStart w:id="2512" w:name="_Toc65584446"/>
      <w:bookmarkStart w:id="2513" w:name="_Toc65656963"/>
      <w:bookmarkStart w:id="2514" w:name="_Ref65668317"/>
      <w:bookmarkStart w:id="2515" w:name="_Ref65668424"/>
      <w:bookmarkStart w:id="2516" w:name="_Toc65984317"/>
      <w:bookmarkStart w:id="2517" w:name="_Ref65990049"/>
      <w:bookmarkStart w:id="2518" w:name="_Ref66094954"/>
      <w:bookmarkStart w:id="2519" w:name="_Ref66165746"/>
      <w:bookmarkStart w:id="2520" w:name="_Ref66169873"/>
      <w:bookmarkStart w:id="2521" w:name="_Toc66261921"/>
      <w:r w:rsidRPr="00AA4B04">
        <w:rPr>
          <w:rFonts w:ascii="Arial" w:hAnsi="Arial"/>
        </w:rPr>
        <w:t xml:space="preserve">TESTING OF THE </w:t>
      </w:r>
      <w:bookmarkEnd w:id="2510"/>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2" w:name="_Ref52105329"/>
      <w:bookmarkStart w:id="2523"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2"/>
      <w:bookmarkEnd w:id="2523"/>
    </w:p>
    <w:p w14:paraId="6485D17A" w14:textId="77777777" w:rsidR="004E05DC" w:rsidRPr="00AA4B04" w:rsidRDefault="00F770DB">
      <w:pPr>
        <w:pStyle w:val="GPSL2numberedclause"/>
        <w:rPr>
          <w:rFonts w:ascii="Arial" w:hAnsi="Arial"/>
        </w:rPr>
      </w:pPr>
      <w:bookmarkStart w:id="2524" w:name="_Ref63738703"/>
      <w:bookmarkStart w:id="2525"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4"/>
      <w:bookmarkEnd w:id="2525"/>
    </w:p>
    <w:p w14:paraId="6485D17B" w14:textId="77777777" w:rsidR="004E05DC" w:rsidRPr="00AA4B04" w:rsidRDefault="00F770DB">
      <w:pPr>
        <w:pStyle w:val="GPSL2numberedclause"/>
        <w:rPr>
          <w:rFonts w:ascii="Arial" w:hAnsi="Arial"/>
        </w:rPr>
      </w:pPr>
      <w:r w:rsidRPr="00AA4B04">
        <w:rPr>
          <w:rFonts w:ascii="Arial" w:hAnsi="Arial"/>
        </w:rPr>
        <w:t xml:space="preserve">The Supplier shall undertake and manage testing of the BCDR Plan in full consultation with the Customer and shall liaise with the Customer in respect of the planning, performance, and review, of each test, and shall comply with the </w:t>
      </w:r>
      <w:r w:rsidRPr="00AA4B04">
        <w:rPr>
          <w:rFonts w:ascii="Arial" w:hAnsi="Arial"/>
        </w:rPr>
        <w:lastRenderedPageBreak/>
        <w:t>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26"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6"/>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7" w:name="_Ref71085594"/>
      <w:bookmarkEnd w:id="2511"/>
      <w:bookmarkEnd w:id="2512"/>
      <w:bookmarkEnd w:id="2513"/>
      <w:bookmarkEnd w:id="2514"/>
      <w:bookmarkEnd w:id="2515"/>
      <w:bookmarkEnd w:id="2516"/>
      <w:bookmarkEnd w:id="2517"/>
      <w:bookmarkEnd w:id="2518"/>
      <w:bookmarkEnd w:id="2519"/>
      <w:bookmarkEnd w:id="2520"/>
      <w:bookmarkEnd w:id="2521"/>
      <w:r w:rsidRPr="00AA4B04">
        <w:rPr>
          <w:rFonts w:ascii="Arial" w:hAnsi="Arial"/>
        </w:rPr>
        <w:t>INVOCATION OF THE BCDR PLAN</w:t>
      </w:r>
      <w:bookmarkEnd w:id="2527"/>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8" w:name="_Ref313382840"/>
      <w:bookmarkStart w:id="2529" w:name="_Toc314810852"/>
      <w:bookmarkStart w:id="2530" w:name="_Ref349134118"/>
      <w:bookmarkStart w:id="2531" w:name="_Toc350503094"/>
      <w:bookmarkStart w:id="2532" w:name="_Toc350504084"/>
      <w:bookmarkStart w:id="2533" w:name="_Toc351710926"/>
      <w:bookmarkStart w:id="2534" w:name="_Toc358671836"/>
      <w:bookmarkStart w:id="2535" w:name="_Toc468969838"/>
      <w:r w:rsidRPr="00AA4B04">
        <w:rPr>
          <w:rFonts w:ascii="Arial" w:hAnsi="Arial" w:cs="Arial"/>
        </w:rPr>
        <w:lastRenderedPageBreak/>
        <w:t>CALL OFF SCHEDULE 9: EXIT MANAGEMENT</w:t>
      </w:r>
      <w:bookmarkEnd w:id="2528"/>
      <w:bookmarkEnd w:id="2529"/>
      <w:bookmarkEnd w:id="2530"/>
      <w:bookmarkEnd w:id="2531"/>
      <w:bookmarkEnd w:id="2532"/>
      <w:bookmarkEnd w:id="2533"/>
      <w:bookmarkEnd w:id="2534"/>
      <w:bookmarkEnd w:id="2535"/>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6" w:name="_Ref364241015"/>
      <w:r w:rsidRPr="00AA4B04">
        <w:rPr>
          <w:rFonts w:ascii="Arial" w:hAnsi="Arial"/>
        </w:rPr>
        <w:t>create and maintain a Register of all:</w:t>
      </w:r>
      <w:bookmarkEnd w:id="2536"/>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7" w:name="_Ref364241031"/>
      <w:r w:rsidRPr="00AA4B04">
        <w:rPr>
          <w:rFonts w:ascii="Arial" w:hAnsi="Arial"/>
        </w:rPr>
        <w:t xml:space="preserve">create and maintain a configuration database detailing the technical infrastructure and operating procedures through which the Supplier </w:t>
      </w:r>
      <w:r w:rsidRPr="00AA4B04">
        <w:rPr>
          <w:rFonts w:ascii="Arial" w:hAnsi="Arial"/>
        </w:rPr>
        <w:lastRenderedPageBreak/>
        <w:t>provides the Services, which shall contain sufficient detail to permit the Customer and/or Replacement Supplier to understand how the Supplier provides the Services and to enable the smooth transition of the Services with the minimum of disruption;</w:t>
      </w:r>
      <w:bookmarkEnd w:id="2537"/>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8"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8"/>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9"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39"/>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0"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40"/>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1"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1"/>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2"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3" w:name="_Ref364270026"/>
      <w:r w:rsidRPr="00AA4B04">
        <w:rPr>
          <w:rFonts w:ascii="Arial" w:hAnsi="Arial"/>
        </w:rPr>
        <w:t>Unless otherwise specified by the Customer or Approved, the Exit Plan shall set out, as a minimum:</w:t>
      </w:r>
      <w:bookmarkEnd w:id="2543"/>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2"/>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4"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4"/>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5"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w:t>
      </w:r>
      <w:r w:rsidRPr="00AA4B04">
        <w:rPr>
          <w:rFonts w:ascii="Arial" w:hAnsi="Arial"/>
        </w:rPr>
        <w:lastRenderedPageBreak/>
        <w:t>provision of Termination Assistance is otherwise due to expire. The Customer shall have the right to terminate its requirement for Termination Assistance by serving not less than (20) Working Days' written notice upon the Supplier to such effect.</w:t>
      </w:r>
      <w:bookmarkEnd w:id="2545"/>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6"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6"/>
    </w:p>
    <w:p w14:paraId="6485D1FC" w14:textId="77777777" w:rsidR="004E05DC" w:rsidRPr="00AA4B04" w:rsidRDefault="00F770DB">
      <w:pPr>
        <w:pStyle w:val="GPSL3numberedclause"/>
        <w:rPr>
          <w:rFonts w:ascii="Arial" w:hAnsi="Arial"/>
        </w:rPr>
      </w:pPr>
      <w:bookmarkStart w:id="2547"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7"/>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8" w:name="_Ref27372751"/>
      <w:bookmarkStart w:id="2549"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8"/>
      <w:r w:rsidRPr="00AA4B04">
        <w:rPr>
          <w:rFonts w:ascii="Arial" w:hAnsi="Arial"/>
        </w:rPr>
        <w:t xml:space="preserve"> Customer.</w:t>
      </w:r>
      <w:bookmarkEnd w:id="2549"/>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0" w:name="_Ref27371932"/>
      <w:bookmarkStart w:id="2551" w:name="_Ref364349594"/>
      <w:r w:rsidRPr="00AA4B04">
        <w:rPr>
          <w:rFonts w:ascii="Arial" w:hAnsi="Arial"/>
        </w:rPr>
        <w:t>Not used</w:t>
      </w:r>
      <w:bookmarkEnd w:id="2550"/>
      <w:r w:rsidRPr="00AA4B04">
        <w:rPr>
          <w:rFonts w:ascii="Arial" w:hAnsi="Arial"/>
        </w:rPr>
        <w:t>.</w:t>
      </w:r>
      <w:bookmarkEnd w:id="2551"/>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2" w:name="_Ref127352385"/>
      <w:r w:rsidRPr="00AA4B04">
        <w:rPr>
          <w:rFonts w:ascii="Arial" w:hAnsi="Arial"/>
        </w:rPr>
        <w:t>The Supplier shall comply with all of its obligations contained in the Exit Plan.</w:t>
      </w:r>
      <w:bookmarkEnd w:id="2552"/>
    </w:p>
    <w:p w14:paraId="6485D203" w14:textId="77777777" w:rsidR="004E05DC" w:rsidRPr="00AA4B04" w:rsidRDefault="00F770DB">
      <w:pPr>
        <w:pStyle w:val="GPSL2numberedclause"/>
        <w:rPr>
          <w:rFonts w:ascii="Arial" w:hAnsi="Arial"/>
        </w:rPr>
      </w:pPr>
      <w:bookmarkStart w:id="2553"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3"/>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 xml:space="preserve">erase from any computers, storage devices and storage media that are to be retained by the Supplier after the end of the Termination </w:t>
      </w:r>
      <w:r w:rsidRPr="00AA4B04">
        <w:rPr>
          <w:rFonts w:ascii="Arial" w:hAnsi="Arial"/>
        </w:rPr>
        <w:lastRenderedPageBreak/>
        <w:t>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4" w:name="_DV_M565"/>
      <w:bookmarkEnd w:id="2554"/>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5"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5"/>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6" w:name="_Ref127350585"/>
      <w:r w:rsidRPr="00AA4B04">
        <w:rPr>
          <w:rFonts w:ascii="Arial" w:hAnsi="Arial"/>
        </w:rPr>
        <w:lastRenderedPageBreak/>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6"/>
    </w:p>
    <w:p w14:paraId="6485D214" w14:textId="77777777" w:rsidR="004E05DC" w:rsidRPr="00AA4B04" w:rsidRDefault="00F770DB">
      <w:pPr>
        <w:pStyle w:val="GPSL1SCHEDULEHeading"/>
        <w:rPr>
          <w:rFonts w:ascii="Arial" w:hAnsi="Arial"/>
        </w:rPr>
      </w:pPr>
      <w:bookmarkStart w:id="2557" w:name="_Ref127425445"/>
      <w:r w:rsidRPr="00AA4B04">
        <w:rPr>
          <w:rFonts w:ascii="Arial" w:hAnsi="Arial"/>
        </w:rPr>
        <w:t xml:space="preserve">ASSETS and SUB-CONTRACTS </w:t>
      </w:r>
      <w:bookmarkEnd w:id="2557"/>
    </w:p>
    <w:p w14:paraId="6485D215" w14:textId="77777777" w:rsidR="004E05DC" w:rsidRPr="00AA4B04" w:rsidRDefault="00F770DB">
      <w:pPr>
        <w:pStyle w:val="GPSL2numberedclause"/>
        <w:rPr>
          <w:rFonts w:ascii="Arial" w:hAnsi="Arial"/>
        </w:rPr>
      </w:pPr>
      <w:bookmarkStart w:id="2558" w:name="_Ref127425768"/>
      <w:r w:rsidRPr="00AA4B04">
        <w:rPr>
          <w:rFonts w:ascii="Arial" w:hAnsi="Arial"/>
        </w:rPr>
        <w:t>Following notice of termination of this Call Off Contract and during the Termination Assistance Period, the Supplier shall not, without the Customer's prior written consent:</w:t>
      </w:r>
      <w:bookmarkEnd w:id="2558"/>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9"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9"/>
    </w:p>
    <w:p w14:paraId="6485D21A" w14:textId="77777777" w:rsidR="004E05DC" w:rsidRPr="00AA4B04" w:rsidRDefault="00F770DB">
      <w:pPr>
        <w:pStyle w:val="GPSL3numberedclause"/>
        <w:rPr>
          <w:rFonts w:ascii="Arial" w:hAnsi="Arial"/>
        </w:rPr>
      </w:pPr>
      <w:bookmarkStart w:id="2560" w:name="_Ref364352534"/>
      <w:bookmarkStart w:id="2561"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0"/>
      <w:r w:rsidRPr="00AA4B04">
        <w:rPr>
          <w:rFonts w:ascii="Arial" w:hAnsi="Arial"/>
        </w:rPr>
        <w:t xml:space="preserve"> </w:t>
      </w:r>
      <w:bookmarkEnd w:id="2561"/>
    </w:p>
    <w:p w14:paraId="6485D21B" w14:textId="77777777" w:rsidR="004E05DC" w:rsidRPr="00AA4B04" w:rsidRDefault="00F770DB">
      <w:pPr>
        <w:pStyle w:val="GPSL3numberedclause"/>
        <w:rPr>
          <w:rFonts w:ascii="Arial" w:hAnsi="Arial"/>
        </w:rPr>
      </w:pPr>
      <w:bookmarkStart w:id="2562" w:name="a301038"/>
      <w:bookmarkStart w:id="2563" w:name="_Ref364350801"/>
      <w:bookmarkStart w:id="2564" w:name="_Ref127958943"/>
      <w:bookmarkEnd w:id="2562"/>
      <w:r w:rsidRPr="00AA4B04">
        <w:rPr>
          <w:rFonts w:ascii="Arial" w:hAnsi="Arial"/>
        </w:rPr>
        <w:t>which, if any, of:</w:t>
      </w:r>
      <w:bookmarkEnd w:id="2563"/>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5"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4"/>
      <w:bookmarkEnd w:id="2565"/>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AA4B04">
        <w:rPr>
          <w:rFonts w:ascii="Arial" w:hAnsi="Arial"/>
        </w:rPr>
        <w:t>theReplacement</w:t>
      </w:r>
      <w:proofErr w:type="spellEnd"/>
      <w:r w:rsidRPr="00AA4B04">
        <w:rPr>
          <w:rFonts w:ascii="Arial" w:hAnsi="Arial"/>
        </w:rPr>
        <w:t xml:space="preserve"> Services.</w:t>
      </w:r>
    </w:p>
    <w:p w14:paraId="6485D221" w14:textId="77777777" w:rsidR="004E05DC" w:rsidRPr="00AA4B04" w:rsidRDefault="00F770DB">
      <w:pPr>
        <w:pStyle w:val="GPSL2numberedclause"/>
        <w:rPr>
          <w:rFonts w:ascii="Arial" w:hAnsi="Arial"/>
        </w:rPr>
      </w:pPr>
      <w:bookmarkStart w:id="2566"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6"/>
    <w:p w14:paraId="6485D222" w14:textId="77777777" w:rsidR="004E05DC" w:rsidRPr="00AA4B04" w:rsidRDefault="00F770DB">
      <w:pPr>
        <w:pStyle w:val="GPSL2numberedclause"/>
        <w:rPr>
          <w:rFonts w:ascii="Arial" w:hAnsi="Arial"/>
        </w:rPr>
      </w:pPr>
      <w:r w:rsidRPr="00AA4B04">
        <w:rPr>
          <w:rFonts w:ascii="Arial" w:hAnsi="Arial"/>
        </w:rPr>
        <w:t xml:space="preserve">Risk in the Transferring Assets shall pass to the Customer or the Replacement Supplier (as appropriate) at the end of the Termination Assistance Period and title </w:t>
      </w:r>
      <w:r w:rsidRPr="00AA4B04">
        <w:rPr>
          <w:rFonts w:ascii="Arial" w:hAnsi="Arial"/>
        </w:rPr>
        <w:lastRenderedPageBreak/>
        <w:t>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7"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8" w:name="_Ref127426673"/>
      <w:bookmarkEnd w:id="2567"/>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8"/>
    </w:p>
    <w:p w14:paraId="6485D227" w14:textId="77777777" w:rsidR="004E05DC" w:rsidRPr="00AA4B04" w:rsidRDefault="00F770DB">
      <w:pPr>
        <w:pStyle w:val="GPSL2numberedclause"/>
        <w:rPr>
          <w:rFonts w:ascii="Arial" w:hAnsi="Arial"/>
        </w:rPr>
      </w:pPr>
      <w:bookmarkStart w:id="2569"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9"/>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0"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0"/>
    </w:p>
    <w:p w14:paraId="6485D22C" w14:textId="77777777" w:rsidR="004E05DC" w:rsidRPr="00AA4B04" w:rsidRDefault="00F770DB">
      <w:pPr>
        <w:pStyle w:val="GPSL1SCHEDULEHeading"/>
        <w:rPr>
          <w:rFonts w:ascii="Arial" w:hAnsi="Arial"/>
        </w:rPr>
      </w:pPr>
      <w:bookmarkStart w:id="2571" w:name="_DV_M564"/>
      <w:bookmarkStart w:id="2572" w:name="_DV_M566"/>
      <w:bookmarkStart w:id="2573" w:name="_DV_M567"/>
      <w:bookmarkEnd w:id="2571"/>
      <w:bookmarkEnd w:id="2572"/>
      <w:bookmarkEnd w:id="2573"/>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 xml:space="preserve">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w:t>
      </w:r>
      <w:r w:rsidRPr="00AA4B04">
        <w:rPr>
          <w:rFonts w:ascii="Arial" w:hAnsi="Arial"/>
        </w:rPr>
        <w:lastRenderedPageBreak/>
        <w:t>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4" w:name="_Ref127425458"/>
      <w:r w:rsidRPr="00AA4B04">
        <w:rPr>
          <w:rFonts w:ascii="Arial" w:hAnsi="Arial"/>
        </w:rPr>
        <w:t xml:space="preserve">CHARGES </w:t>
      </w:r>
      <w:bookmarkEnd w:id="2574"/>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5"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6" w:name="_Ref127426852"/>
      <w:r w:rsidRPr="00AA4B04">
        <w:rPr>
          <w:rFonts w:ascii="Arial" w:hAnsi="Arial"/>
        </w:rPr>
        <w:t>) as follows:</w:t>
      </w:r>
      <w:bookmarkEnd w:id="2575"/>
      <w:bookmarkEnd w:id="2576"/>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7" w:name="_Toc468969839"/>
      <w:r w:rsidRPr="00AA4B04">
        <w:rPr>
          <w:rFonts w:ascii="Arial" w:hAnsi="Arial" w:cs="Arial"/>
        </w:rPr>
        <w:lastRenderedPageBreak/>
        <w:t>CALL OFF SCHEDULE 10: STAFF TRANSFER</w:t>
      </w:r>
      <w:bookmarkEnd w:id="2577"/>
    </w:p>
    <w:p w14:paraId="6485D240" w14:textId="77777777" w:rsidR="004E05DC" w:rsidRPr="00AA4B04" w:rsidRDefault="00F770DB">
      <w:pPr>
        <w:pStyle w:val="GPSL1SCHEDULEHeading"/>
        <w:rPr>
          <w:rFonts w:ascii="Arial" w:hAnsi="Arial"/>
        </w:rPr>
      </w:pPr>
      <w:bookmarkStart w:id="2578" w:name="_Ref384036770"/>
      <w:r w:rsidRPr="00AA4B04">
        <w:rPr>
          <w:rFonts w:ascii="Arial" w:hAnsi="Arial"/>
        </w:rPr>
        <w:t>DEFINITIONS</w:t>
      </w:r>
      <w:bookmarkEnd w:id="2578"/>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w:t>
            </w:r>
            <w:proofErr w:type="spellStart"/>
            <w:r w:rsidRPr="00AA4B04">
              <w:rPr>
                <w:rFonts w:ascii="Arial" w:hAnsi="Arial" w:cs="Arial"/>
                <w:bCs/>
                <w:color w:val="000000"/>
                <w:szCs w:val="22"/>
              </w:rPr>
              <w:t>i</w:t>
            </w:r>
            <w:proofErr w:type="spellEnd"/>
            <w:r w:rsidRPr="00AA4B04">
              <w:rPr>
                <w:rFonts w:ascii="Arial" w:hAnsi="Arial" w:cs="Arial"/>
                <w:bCs/>
                <w:color w:val="000000"/>
                <w:szCs w:val="22"/>
              </w:rPr>
              <w:t xml:space="preserve">)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w:t>
            </w:r>
            <w:proofErr w:type="spellStart"/>
            <w:r w:rsidRPr="00AA4B04">
              <w:rPr>
                <w:rFonts w:cs="Arial"/>
                <w:b w:val="0"/>
                <w:i w:val="0"/>
                <w:sz w:val="22"/>
                <w:szCs w:val="22"/>
              </w:rPr>
              <w:t>self employed</w:t>
            </w:r>
            <w:proofErr w:type="spellEnd"/>
            <w:r w:rsidRPr="00AA4B04">
              <w:rPr>
                <w:rFonts w:cs="Arial"/>
                <w:b w:val="0"/>
                <w:i w:val="0"/>
                <w:sz w:val="22"/>
                <w:szCs w:val="22"/>
              </w:rPr>
              <w:t xml:space="preserve">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lastRenderedPageBreak/>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lastRenderedPageBreak/>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lastRenderedPageBreak/>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w:t>
      </w:r>
      <w:r w:rsidRPr="00AA4B04">
        <w:rPr>
          <w:rFonts w:ascii="Arial" w:hAnsi="Arial"/>
        </w:rPr>
        <w:lastRenderedPageBreak/>
        <w:t>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9"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9"/>
    </w:p>
    <w:p w14:paraId="6485D2C9" w14:textId="77777777" w:rsidR="004E05DC" w:rsidRPr="00AA4B04" w:rsidRDefault="00F770DB">
      <w:pPr>
        <w:pStyle w:val="GPSL2numberedclause"/>
        <w:rPr>
          <w:rFonts w:ascii="Arial" w:hAnsi="Arial"/>
        </w:rPr>
      </w:pPr>
      <w:bookmarkStart w:id="2580"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0"/>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0"/>
      <w:r w:rsidRPr="00AA4B04">
        <w:rPr>
          <w:rFonts w:ascii="Arial" w:hAnsi="Arial" w:cs="Arial"/>
        </w:rPr>
        <w:lastRenderedPageBreak/>
        <w:t>ANNEX TO PART A: PENSIONS</w:t>
      </w:r>
      <w:bookmarkEnd w:id="2581"/>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2"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w:t>
      </w:r>
      <w:r w:rsidRPr="00AA4B04">
        <w:rPr>
          <w:rFonts w:ascii="Arial" w:eastAsia="Arial" w:hAnsi="Arial"/>
          <w:lang w:eastAsia="en-GB"/>
        </w:rPr>
        <w:lastRenderedPageBreak/>
        <w:t>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AA4B04">
        <w:rPr>
          <w:rFonts w:ascii="Arial" w:hAnsi="Arial"/>
        </w:rPr>
        <w:t>disapplied</w:t>
      </w:r>
      <w:proofErr w:type="spellEnd"/>
      <w:r w:rsidRPr="00AA4B0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lastRenderedPageBreak/>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lastRenderedPageBreak/>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w:t>
      </w:r>
      <w:r w:rsidRPr="00AA4B04">
        <w:rPr>
          <w:rFonts w:ascii="Arial" w:hAnsi="Arial"/>
        </w:rPr>
        <w:lastRenderedPageBreak/>
        <w:t xml:space="preserve">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 xml:space="preserve">The indemnities in Paragraph 3.1 shall not apply to the extent that the Employee Liabilities arise or are attributable to an act or omission of the Former Supplier whether occurring or having its origin before, on or after the Relevant Transfer </w:t>
      </w:r>
      <w:r w:rsidRPr="00AA4B04">
        <w:rPr>
          <w:rFonts w:ascii="Arial" w:hAnsi="Arial"/>
        </w:rPr>
        <w:lastRenderedPageBreak/>
        <w:t>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w:t>
      </w:r>
      <w:r w:rsidRPr="00AA4B04">
        <w:rPr>
          <w:rFonts w:ascii="Arial" w:hAnsi="Arial"/>
        </w:rPr>
        <w:lastRenderedPageBreak/>
        <w:t>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3" w:name="_Toc468969841"/>
      <w:r w:rsidRPr="00AA4B04">
        <w:rPr>
          <w:rFonts w:ascii="Arial" w:hAnsi="Arial" w:cs="Arial"/>
        </w:rPr>
        <w:lastRenderedPageBreak/>
        <w:t>ANNEX TO PART B: Pensions</w:t>
      </w:r>
      <w:bookmarkEnd w:id="2583"/>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4"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4"/>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w:t>
      </w:r>
      <w:proofErr w:type="spellStart"/>
      <w:r w:rsidRPr="00AA4B04">
        <w:rPr>
          <w:rFonts w:ascii="Arial" w:hAnsi="Arial"/>
        </w:rPr>
        <w:t>notce</w:t>
      </w:r>
      <w:proofErr w:type="spellEnd"/>
      <w:r w:rsidRPr="00AA4B04">
        <w:rPr>
          <w:rFonts w:ascii="Arial" w:hAnsi="Arial"/>
        </w:rPr>
        <w:t xml:space="preserv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 xml:space="preserve">If the Supplier is </w:t>
      </w:r>
      <w:proofErr w:type="spellStart"/>
      <w:r w:rsidRPr="00AA4B04">
        <w:rPr>
          <w:rFonts w:ascii="Arial" w:hAnsi="Arial"/>
        </w:rPr>
        <w:t>rejoining</w:t>
      </w:r>
      <w:proofErr w:type="spellEnd"/>
      <w:r w:rsidRPr="00AA4B0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lastRenderedPageBreak/>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w:t>
      </w:r>
      <w:proofErr w:type="spellStart"/>
      <w:r w:rsidRPr="00AA4B04">
        <w:rPr>
          <w:rFonts w:ascii="Arial" w:hAnsi="Arial"/>
        </w:rPr>
        <w:t>i</w:t>
      </w:r>
      <w:proofErr w:type="spellEnd"/>
      <w:r w:rsidRPr="00AA4B04">
        <w:rPr>
          <w:rFonts w:ascii="Arial" w:hAnsi="Arial"/>
        </w:rPr>
        <w:t>)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lastRenderedPageBreak/>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 xml:space="preserve">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w:t>
      </w:r>
      <w:r w:rsidRPr="00AA4B04">
        <w:rPr>
          <w:lang w:eastAsia="zh-CN"/>
        </w:rPr>
        <w:lastRenderedPageBreak/>
        <w:t>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AA4B04">
        <w:rPr>
          <w:rFonts w:ascii="Arial" w:hAnsi="Arial"/>
        </w:rPr>
        <w:t>disapplied</w:t>
      </w:r>
      <w:proofErr w:type="spellEnd"/>
      <w:r w:rsidRPr="00AA4B0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AA4B04">
        <w:rPr>
          <w:rFonts w:ascii="Arial" w:hAnsi="Arial"/>
        </w:rPr>
        <w:t>i</w:t>
      </w:r>
      <w:proofErr w:type="spellEnd"/>
      <w:r w:rsidRPr="00AA4B04">
        <w:rPr>
          <w:rFonts w:ascii="Arial" w:hAnsi="Arial"/>
        </w:rPr>
        <w:t xml:space="preserve">)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t>
      </w:r>
      <w:r w:rsidRPr="00AA4B04">
        <w:rPr>
          <w:rFonts w:ascii="Arial" w:hAnsi="Arial"/>
        </w:rPr>
        <w:lastRenderedPageBreak/>
        <w:t xml:space="preserve">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lastRenderedPageBreak/>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5" w:name="_Toc468969842"/>
      <w:r w:rsidRPr="00AA4B04">
        <w:rPr>
          <w:rFonts w:ascii="Arial" w:hAnsi="Arial" w:cs="Arial"/>
        </w:rPr>
        <w:t>ANNEX to schedule 10: LIST OF NOTIFIED SUB-CONTRACTORS</w:t>
      </w:r>
      <w:bookmarkEnd w:id="2585"/>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6" w:name="_Hlt283195311"/>
      <w:bookmarkStart w:id="2587" w:name="_Hlt330487205"/>
      <w:bookmarkStart w:id="2588" w:name="_Hlt331772441"/>
      <w:bookmarkStart w:id="2589" w:name="_Hlt330487230"/>
      <w:bookmarkStart w:id="2590" w:name="_Hlt305079896"/>
      <w:bookmarkStart w:id="2591" w:name="_Toc355958979"/>
      <w:bookmarkStart w:id="2592" w:name="_Toc355959167"/>
      <w:bookmarkStart w:id="2593" w:name="_Toc356558000"/>
      <w:bookmarkStart w:id="2594" w:name="_Toc356561353"/>
      <w:bookmarkStart w:id="2595" w:name="_Toc356567076"/>
      <w:bookmarkStart w:id="2596" w:name="_Toc357039976"/>
      <w:bookmarkEnd w:id="2586"/>
      <w:bookmarkEnd w:id="2587"/>
      <w:bookmarkEnd w:id="2588"/>
      <w:bookmarkEnd w:id="2589"/>
      <w:bookmarkEnd w:id="2590"/>
      <w:bookmarkEnd w:id="2591"/>
      <w:bookmarkEnd w:id="2592"/>
      <w:bookmarkEnd w:id="2593"/>
      <w:bookmarkEnd w:id="2594"/>
      <w:bookmarkEnd w:id="2595"/>
      <w:bookmarkEnd w:id="2596"/>
      <w:r w:rsidRPr="00AA4B04">
        <w:br w:type="page"/>
      </w:r>
    </w:p>
    <w:p w14:paraId="6485D3F1" w14:textId="77777777" w:rsidR="004E05DC" w:rsidRPr="00AA4B04" w:rsidRDefault="00F770DB">
      <w:pPr>
        <w:pStyle w:val="GPSSchTitleandNumber"/>
        <w:rPr>
          <w:rFonts w:ascii="Arial" w:hAnsi="Arial" w:cs="Arial"/>
        </w:rPr>
      </w:pPr>
      <w:bookmarkStart w:id="2597" w:name="_Toc468969843"/>
      <w:r w:rsidRPr="00AA4B04">
        <w:rPr>
          <w:rFonts w:ascii="Arial" w:hAnsi="Arial" w:cs="Arial"/>
        </w:rPr>
        <w:lastRenderedPageBreak/>
        <w:t>CALL OFF SCHEDULE 11: DISPUTE RESOLUTION PROCEDURE</w:t>
      </w:r>
      <w:bookmarkEnd w:id="2597"/>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8"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lastRenderedPageBreak/>
        <w:t>if</w:t>
      </w:r>
      <w:proofErr w:type="gramEnd"/>
      <w:r w:rsidRPr="00AA4B04">
        <w:rPr>
          <w:rFonts w:ascii="Arial" w:hAnsi="Arial"/>
        </w:rPr>
        <w:t xml:space="preserve"> mediation is not agreed by the Parties, the Parties may proceed to arbitration (as prescribed in paragraph 6 of this Call Off Schedule 11) or 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 xml:space="preserve">Either Party may hold an Extraordinary Meeting by serving written notice.  The written notice must give the receiving party at least five (5) Working </w:t>
      </w:r>
      <w:proofErr w:type="spellStart"/>
      <w:r w:rsidRPr="00AA4B04">
        <w:rPr>
          <w:rFonts w:ascii="Arial" w:hAnsi="Arial"/>
        </w:rPr>
        <w:t>Days notice</w:t>
      </w:r>
      <w:proofErr w:type="spellEnd"/>
      <w:r w:rsidRPr="00AA4B04">
        <w:rPr>
          <w:rFonts w:ascii="Arial" w:hAnsi="Arial"/>
        </w:rPr>
        <w:t xml:space="preserv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9" w:name="_Ref365644452"/>
      <w:bookmarkEnd w:id="2598"/>
      <w:r w:rsidRPr="00AA4B04">
        <w:rPr>
          <w:rFonts w:ascii="Arial" w:hAnsi="Arial"/>
        </w:rPr>
        <w:t>COMMERCIAL NEGOTIATIONS</w:t>
      </w:r>
      <w:bookmarkEnd w:id="2599"/>
    </w:p>
    <w:p w14:paraId="6485D419" w14:textId="77777777" w:rsidR="004E05DC" w:rsidRPr="00AA4B04" w:rsidRDefault="00F770DB">
      <w:pPr>
        <w:pStyle w:val="GPSL2numberedclause"/>
        <w:rPr>
          <w:rFonts w:ascii="Arial" w:hAnsi="Arial"/>
        </w:rPr>
      </w:pPr>
      <w:bookmarkStart w:id="2600"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0"/>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1"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lastRenderedPageBreak/>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1"/>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2" w:name="_Ref365644460"/>
      <w:r w:rsidRPr="00AA4B04">
        <w:rPr>
          <w:rFonts w:ascii="Arial" w:hAnsi="Arial"/>
        </w:rPr>
        <w:t>MEDIATION</w:t>
      </w:r>
      <w:bookmarkEnd w:id="2602"/>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3"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3"/>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lastRenderedPageBreak/>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4" w:name="_Ref365636510"/>
      <w:r w:rsidRPr="00AA4B04">
        <w:rPr>
          <w:rFonts w:ascii="Arial" w:hAnsi="Arial"/>
        </w:rPr>
        <w:t>EXPERT DETERMINATION</w:t>
      </w:r>
      <w:bookmarkEnd w:id="2604"/>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5"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5"/>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6" w:name="_Ref365645044"/>
      <w:r w:rsidRPr="00AA4B04">
        <w:rPr>
          <w:rFonts w:ascii="Arial" w:hAnsi="Arial"/>
        </w:rPr>
        <w:t xml:space="preserve">Either of the Parties may, at any time before court proceedings are commenced and after the Parties have attempted to resolve the Dispute in good faith, by commercial negotiation , mediation and Expert determination (if applicable), refer </w:t>
      </w:r>
      <w:r w:rsidRPr="00AA4B04">
        <w:rPr>
          <w:rFonts w:ascii="Arial" w:hAnsi="Arial"/>
        </w:rPr>
        <w:lastRenderedPageBreak/>
        <w:t>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6"/>
    </w:p>
    <w:p w14:paraId="6485D441" w14:textId="77777777" w:rsidR="004E05DC" w:rsidRPr="00AA4B04" w:rsidRDefault="00F770DB">
      <w:pPr>
        <w:pStyle w:val="GPSL2numberedclause"/>
        <w:rPr>
          <w:rFonts w:ascii="Arial" w:hAnsi="Arial"/>
        </w:rPr>
      </w:pPr>
      <w:bookmarkStart w:id="2607"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7"/>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8" w:name="_Ref365645053"/>
      <w:r w:rsidRPr="00AA4B04">
        <w:rPr>
          <w:rFonts w:ascii="Arial" w:hAnsi="Arial"/>
        </w:rPr>
        <w:t>If:</w:t>
      </w:r>
      <w:bookmarkEnd w:id="2608"/>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9"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9"/>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0" w:name="_Ref380162874"/>
      <w:proofErr w:type="gramStart"/>
      <w:r w:rsidRPr="00AA4B04">
        <w:rPr>
          <w:rFonts w:ascii="Arial" w:hAnsi="Arial"/>
        </w:rPr>
        <w:lastRenderedPageBreak/>
        <w:t>the</w:t>
      </w:r>
      <w:proofErr w:type="gramEnd"/>
      <w:r w:rsidRPr="00AA4B04">
        <w:rPr>
          <w:rFonts w:ascii="Arial" w:hAnsi="Arial"/>
        </w:rPr>
        <w:t xml:space="preserve"> seat of the arbitration shall be London.</w:t>
      </w:r>
      <w:bookmarkEnd w:id="2610"/>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w:t>
      </w:r>
      <w:r w:rsidRPr="00AA4B04">
        <w:rPr>
          <w:rFonts w:ascii="Arial" w:hAnsi="Arial"/>
        </w:rPr>
        <w:lastRenderedPageBreak/>
        <w:t>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1" w:name="_Toc468969844"/>
      <w:r w:rsidRPr="00AA4B04">
        <w:rPr>
          <w:rFonts w:ascii="Arial" w:hAnsi="Arial" w:cs="Arial"/>
        </w:rPr>
        <w:lastRenderedPageBreak/>
        <w:t>CALL OFF SCHEDULE 12: VARIATION FORM</w:t>
      </w:r>
      <w:bookmarkEnd w:id="2611"/>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2"/>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3" w:name="_Toc468969846"/>
      <w:r w:rsidRPr="00AA4B04">
        <w:rPr>
          <w:rFonts w:ascii="Arial" w:hAnsi="Arial" w:cs="Arial"/>
        </w:rPr>
        <w:t>ANNEX 1: LIST OF TRANSPARENCY REPORTS</w:t>
      </w:r>
      <w:bookmarkEnd w:id="2613"/>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AA4B04" w:rsidRDefault="00F770DB">
            <w:pPr>
              <w:tabs>
                <w:tab w:val="left" w:pos="3380"/>
              </w:tabs>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[Performance]</w:t>
            </w:r>
            <w:r w:rsidRPr="00AA4B04">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AA4B04" w:rsidRDefault="004E05DC">
            <w:pPr>
              <w:overflowPunct/>
              <w:spacing w:after="0"/>
              <w:ind w:left="0"/>
              <w:jc w:val="left"/>
              <w:textAlignment w:val="auto"/>
              <w:rPr>
                <w:rFonts w:eastAsia="Calibri"/>
                <w:highlight w:val="yellow"/>
                <w:lang w:eastAsia="en-GB"/>
              </w:rPr>
            </w:pPr>
          </w:p>
          <w:p w14:paraId="6485D4BB" w14:textId="77777777"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AA4B04" w:rsidRDefault="004E05DC">
            <w:pPr>
              <w:overflowPunct/>
              <w:spacing w:after="0"/>
              <w:ind w:left="0"/>
              <w:jc w:val="left"/>
              <w:textAlignment w:val="auto"/>
              <w:rPr>
                <w:rFonts w:eastAsia="Calibri"/>
                <w:lang w:eastAsia="en-GB"/>
              </w:rPr>
            </w:pPr>
          </w:p>
          <w:p w14:paraId="6485D4BD"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AA4B04" w:rsidRDefault="004E05DC">
            <w:pPr>
              <w:overflowPunct/>
              <w:spacing w:after="0"/>
              <w:ind w:left="0"/>
              <w:jc w:val="left"/>
              <w:textAlignment w:val="auto"/>
              <w:rPr>
                <w:rFonts w:eastAsia="Calibri"/>
                <w:lang w:eastAsia="en-GB"/>
              </w:rPr>
            </w:pPr>
          </w:p>
          <w:p w14:paraId="6485D4BF"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AA4B04" w:rsidRDefault="004E05DC">
            <w:pPr>
              <w:overflowPunct/>
              <w:spacing w:after="0"/>
              <w:ind w:left="0"/>
              <w:jc w:val="left"/>
              <w:textAlignment w:val="auto"/>
              <w:rPr>
                <w:rFonts w:eastAsia="Calibri"/>
                <w:highlight w:val="yellow"/>
                <w:lang w:eastAsia="en-GB"/>
              </w:rPr>
            </w:pPr>
          </w:p>
          <w:p w14:paraId="6485D4C3" w14:textId="77777777"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AA4B04" w:rsidRDefault="004E05DC">
            <w:pPr>
              <w:overflowPunct/>
              <w:spacing w:after="0"/>
              <w:ind w:left="0"/>
              <w:jc w:val="left"/>
              <w:textAlignment w:val="auto"/>
              <w:rPr>
                <w:rFonts w:eastAsia="Calibri"/>
                <w:lang w:eastAsia="en-GB"/>
              </w:rPr>
            </w:pPr>
          </w:p>
          <w:p w14:paraId="6485D4C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AA4B04" w:rsidRDefault="004E05DC">
            <w:pPr>
              <w:overflowPunct/>
              <w:spacing w:after="0"/>
              <w:ind w:left="0"/>
              <w:jc w:val="left"/>
              <w:textAlignment w:val="auto"/>
              <w:rPr>
                <w:rFonts w:eastAsia="Calibri"/>
                <w:lang w:eastAsia="en-GB"/>
              </w:rPr>
            </w:pPr>
          </w:p>
          <w:p w14:paraId="6485D4C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AA4B04" w:rsidRDefault="004E05DC">
            <w:pPr>
              <w:overflowPunct/>
              <w:spacing w:after="0"/>
              <w:ind w:left="0"/>
              <w:jc w:val="left"/>
              <w:textAlignment w:val="auto"/>
              <w:rPr>
                <w:rFonts w:eastAsia="Calibri"/>
                <w:highlight w:val="yellow"/>
                <w:lang w:eastAsia="en-GB"/>
              </w:rPr>
            </w:pPr>
          </w:p>
          <w:p w14:paraId="6485D4CB" w14:textId="77777777"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AA4B04" w:rsidRDefault="004E05DC">
            <w:pPr>
              <w:overflowPunct/>
              <w:spacing w:after="0"/>
              <w:ind w:left="0"/>
              <w:jc w:val="left"/>
              <w:textAlignment w:val="auto"/>
              <w:rPr>
                <w:rFonts w:eastAsia="Calibri"/>
                <w:lang w:eastAsia="en-GB"/>
              </w:rPr>
            </w:pPr>
          </w:p>
          <w:p w14:paraId="6485D4CD"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AA4B04" w:rsidRDefault="004E05DC">
            <w:pPr>
              <w:overflowPunct/>
              <w:spacing w:after="0"/>
              <w:ind w:left="0"/>
              <w:jc w:val="left"/>
              <w:textAlignment w:val="auto"/>
              <w:rPr>
                <w:rFonts w:eastAsia="Calibri"/>
                <w:lang w:eastAsia="en-GB"/>
              </w:rPr>
            </w:pPr>
          </w:p>
          <w:p w14:paraId="6485D4CF"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AA4B04" w:rsidRDefault="004E05DC">
            <w:pPr>
              <w:overflowPunct/>
              <w:spacing w:after="0"/>
              <w:ind w:left="0"/>
              <w:jc w:val="left"/>
              <w:textAlignment w:val="auto"/>
              <w:rPr>
                <w:rFonts w:eastAsia="Calibri"/>
                <w:highlight w:val="yellow"/>
                <w:lang w:eastAsia="en-GB"/>
              </w:rPr>
            </w:pPr>
          </w:p>
          <w:p w14:paraId="6485D4D3" w14:textId="77777777"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AA4B04" w:rsidRDefault="004E05DC">
            <w:pPr>
              <w:overflowPunct/>
              <w:spacing w:after="0"/>
              <w:ind w:left="0"/>
              <w:jc w:val="left"/>
              <w:textAlignment w:val="auto"/>
              <w:rPr>
                <w:rFonts w:eastAsia="Calibri"/>
                <w:lang w:eastAsia="en-GB"/>
              </w:rPr>
            </w:pPr>
          </w:p>
          <w:p w14:paraId="6485D4D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AA4B04" w:rsidRDefault="004E05DC">
            <w:pPr>
              <w:overflowPunct/>
              <w:spacing w:after="0"/>
              <w:ind w:left="0"/>
              <w:jc w:val="left"/>
              <w:textAlignment w:val="auto"/>
              <w:rPr>
                <w:rFonts w:eastAsia="Calibri"/>
                <w:lang w:eastAsia="en-GB"/>
              </w:rPr>
            </w:pPr>
          </w:p>
          <w:p w14:paraId="6485D4D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AA4B04" w:rsidRDefault="004E05DC">
            <w:pPr>
              <w:overflowPunct/>
              <w:spacing w:after="0"/>
              <w:ind w:left="0"/>
              <w:jc w:val="left"/>
              <w:textAlignment w:val="auto"/>
              <w:rPr>
                <w:rFonts w:eastAsia="Calibri"/>
                <w:highlight w:val="yellow"/>
                <w:lang w:eastAsia="en-GB"/>
              </w:rPr>
            </w:pPr>
          </w:p>
          <w:p w14:paraId="6485D4DB" w14:textId="77777777" w:rsidR="004E05DC" w:rsidRPr="00AA4B04" w:rsidRDefault="00F770DB">
            <w:pPr>
              <w:overflowPunct/>
              <w:spacing w:after="0"/>
              <w:ind w:left="0"/>
              <w:jc w:val="left"/>
              <w:textAlignment w:val="auto"/>
              <w:rPr>
                <w:rFonts w:eastAsia="Calibri"/>
                <w:color w:val="000000"/>
                <w:highlight w:val="yellow"/>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AA4B04" w:rsidRDefault="004E05DC">
            <w:pPr>
              <w:overflowPunct/>
              <w:spacing w:after="0"/>
              <w:ind w:left="0"/>
              <w:jc w:val="left"/>
              <w:textAlignment w:val="auto"/>
              <w:rPr>
                <w:rFonts w:eastAsia="Calibri"/>
                <w:lang w:eastAsia="en-GB"/>
              </w:rPr>
            </w:pPr>
          </w:p>
          <w:p w14:paraId="6485D4DD"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AA4B04" w:rsidRDefault="004E05DC">
            <w:pPr>
              <w:overflowPunct/>
              <w:spacing w:after="0"/>
              <w:ind w:left="0"/>
              <w:jc w:val="left"/>
              <w:textAlignment w:val="auto"/>
              <w:rPr>
                <w:rFonts w:eastAsia="Calibri"/>
                <w:lang w:eastAsia="en-GB"/>
              </w:rPr>
            </w:pPr>
          </w:p>
          <w:p w14:paraId="6485D4DF"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color w:val="000000"/>
                <w:highlight w:val="yellow"/>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4" w:name="_Toc350503097"/>
      <w:bookmarkStart w:id="2615" w:name="_Toc350504087"/>
      <w:bookmarkStart w:id="2616" w:name="_Toc351710930"/>
      <w:bookmarkStart w:id="2617" w:name="_Toc360023315"/>
      <w:bookmarkStart w:id="2618" w:name="_Toc468969847"/>
      <w:r w:rsidRPr="00AA4B04">
        <w:rPr>
          <w:rFonts w:ascii="Arial" w:hAnsi="Arial" w:cs="Arial"/>
        </w:rPr>
        <w:lastRenderedPageBreak/>
        <w:t xml:space="preserve">CALL OFF SCHEDULE 14: </w:t>
      </w:r>
      <w:bookmarkStart w:id="2619" w:name="_Ref349134870"/>
      <w:r w:rsidRPr="00AA4B04">
        <w:rPr>
          <w:rFonts w:ascii="Arial" w:hAnsi="Arial" w:cs="Arial"/>
        </w:rPr>
        <w:t>ALTERNATIVE AND/OR ADDITIONAL CLAUSES</w:t>
      </w:r>
      <w:bookmarkEnd w:id="2614"/>
      <w:bookmarkEnd w:id="2615"/>
      <w:bookmarkEnd w:id="2616"/>
      <w:bookmarkEnd w:id="2617"/>
      <w:bookmarkEnd w:id="2618"/>
      <w:bookmarkEnd w:id="2619"/>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0" w:name="_Ref349213618"/>
      <w:r w:rsidRPr="00AA4B04">
        <w:rPr>
          <w:rFonts w:ascii="Arial" w:hAnsi="Arial"/>
        </w:rPr>
        <w:t>The Customer may, in the Call Off Order Form, request the following Alternative Clauses:</w:t>
      </w:r>
      <w:bookmarkEnd w:id="2620"/>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21" w:name="_Ref349213626"/>
      <w:r w:rsidRPr="00AA4B04">
        <w:rPr>
          <w:rFonts w:ascii="Arial" w:hAnsi="Arial"/>
        </w:rPr>
        <w:t>The Customer may, in the Call Off Order Form, request the following Additional Clauses should apply:</w:t>
      </w:r>
      <w:bookmarkEnd w:id="2621"/>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2"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2"/>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3" w:name="_Ref346016545"/>
    </w:p>
    <w:p w14:paraId="6485D4F5" w14:textId="77777777" w:rsidR="004E05DC" w:rsidRPr="00AA4B04" w:rsidRDefault="00F770DB">
      <w:pPr>
        <w:pStyle w:val="GPSL2numberedclause"/>
        <w:rPr>
          <w:rFonts w:ascii="Arial" w:hAnsi="Arial"/>
        </w:rPr>
      </w:pPr>
      <w:bookmarkStart w:id="2624" w:name="_Ref349213545"/>
      <w:r w:rsidRPr="00AA4B04">
        <w:rPr>
          <w:rFonts w:ascii="Arial" w:hAnsi="Arial"/>
        </w:rPr>
        <w:t>SCOTS LAW</w:t>
      </w:r>
      <w:bookmarkEnd w:id="2623"/>
      <w:bookmarkEnd w:id="2624"/>
    </w:p>
    <w:p w14:paraId="6485D4F6" w14:textId="77777777" w:rsidR="004E05DC" w:rsidRPr="00AA4B04" w:rsidRDefault="00F770DB">
      <w:pPr>
        <w:pStyle w:val="GPSL3numberedclause"/>
        <w:rPr>
          <w:rFonts w:ascii="Arial" w:hAnsi="Arial"/>
        </w:rPr>
      </w:pPr>
      <w:bookmarkStart w:id="2625"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5"/>
    </w:p>
    <w:p w14:paraId="6485D4F7" w14:textId="77777777" w:rsidR="004E05DC" w:rsidRPr="00AA4B04" w:rsidRDefault="00F770DB">
      <w:pPr>
        <w:pStyle w:val="GPSL4numberedclause"/>
        <w:rPr>
          <w:rFonts w:ascii="Arial" w:hAnsi="Arial"/>
          <w:szCs w:val="22"/>
        </w:rPr>
      </w:pPr>
      <w:bookmarkStart w:id="2626"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26"/>
    </w:p>
    <w:p w14:paraId="6485D4F8" w14:textId="77777777" w:rsidR="004E05DC" w:rsidRPr="00AA4B04" w:rsidRDefault="00F770DB">
      <w:pPr>
        <w:pStyle w:val="GPSL4numberedclause"/>
        <w:rPr>
          <w:rFonts w:ascii="Arial" w:hAnsi="Arial"/>
          <w:szCs w:val="22"/>
        </w:rPr>
      </w:pPr>
      <w:bookmarkStart w:id="2627" w:name="_Ref346016561"/>
      <w:bookmarkStart w:id="2628"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9" w:name="_Ref365907625"/>
      <w:r w:rsidRPr="00AA4B04">
        <w:rPr>
          <w:rFonts w:ascii="Arial" w:hAnsi="Arial"/>
        </w:rPr>
        <w:lastRenderedPageBreak/>
        <w:t>NORTHERN IRELAND LAW</w:t>
      </w:r>
      <w:bookmarkEnd w:id="2627"/>
      <w:bookmarkEnd w:id="2628"/>
      <w:bookmarkEnd w:id="2629"/>
    </w:p>
    <w:p w14:paraId="6485D4FA" w14:textId="77777777" w:rsidR="004E05DC" w:rsidRPr="00AA4B04" w:rsidRDefault="00F770DB">
      <w:pPr>
        <w:pStyle w:val="GPSL3numberedclause"/>
        <w:rPr>
          <w:rFonts w:ascii="Arial" w:hAnsi="Arial"/>
        </w:rPr>
      </w:pPr>
      <w:bookmarkStart w:id="2630"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0"/>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1" w:name="_Ref346019286"/>
      <w:bookmarkStart w:id="2632" w:name="_Ref349213576"/>
      <w:r w:rsidRPr="00AA4B04">
        <w:rPr>
          <w:rFonts w:ascii="Arial" w:hAnsi="Arial"/>
        </w:rPr>
        <w:t>NON-CROWN BODIES</w:t>
      </w:r>
      <w:bookmarkEnd w:id="2631"/>
      <w:bookmarkEnd w:id="2632"/>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33" w:name="_Ref346019291"/>
      <w:bookmarkStart w:id="2634" w:name="_Ref349213584"/>
      <w:r w:rsidRPr="00AA4B04">
        <w:rPr>
          <w:rFonts w:ascii="Arial" w:hAnsi="Arial"/>
        </w:rPr>
        <w:t xml:space="preserve">NON-FOIA </w:t>
      </w:r>
      <w:bookmarkEnd w:id="2633"/>
      <w:r w:rsidRPr="00AA4B04">
        <w:rPr>
          <w:rFonts w:ascii="Arial" w:hAnsi="Arial"/>
        </w:rPr>
        <w:t>PUBLIC BODIES</w:t>
      </w:r>
      <w:bookmarkEnd w:id="2634"/>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5" w:name="_Ref379453162"/>
      <w:r w:rsidRPr="00AA4B04">
        <w:rPr>
          <w:rFonts w:ascii="Arial" w:hAnsi="Arial"/>
        </w:rPr>
        <w:t>FINANCIAL LIMITS</w:t>
      </w:r>
      <w:bookmarkEnd w:id="2635"/>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w:t>
      </w:r>
      <w:proofErr w:type="gramStart"/>
      <w:r w:rsidR="00E66F0B">
        <w:rPr>
          <w:rFonts w:ascii="Arial" w:hAnsi="Arial"/>
        </w:rPr>
        <w:t>)(</w:t>
      </w:r>
      <w:proofErr w:type="spellStart"/>
      <w:proofErr w:type="gramEnd"/>
      <w:r w:rsidR="00E66F0B">
        <w:rPr>
          <w:rFonts w:ascii="Arial" w:hAnsi="Arial"/>
        </w:rPr>
        <w:t>i</w:t>
      </w:r>
      <w:proofErr w:type="spellEnd"/>
      <w:r w:rsidR="00E66F0B">
        <w:rPr>
          <w:rFonts w:ascii="Arial" w:hAnsi="Arial"/>
        </w:rPr>
        <w:t>)</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w:t>
      </w:r>
      <w:proofErr w:type="gramStart"/>
      <w:r w:rsidRPr="003B184A">
        <w:rPr>
          <w:rFonts w:ascii="Arial" w:hAnsi="Arial"/>
        </w:rPr>
        <w:t>enter</w:t>
      </w:r>
      <w:proofErr w:type="gramEnd"/>
      <w:r w:rsidRPr="003B184A">
        <w:rPr>
          <w:rFonts w:ascii="Arial" w:hAnsi="Arial"/>
        </w:rPr>
        <w:t xml:space="preserve"> monetary amount in words] [£ X]</w:t>
      </w:r>
    </w:p>
    <w:p w14:paraId="6485D506"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9"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monetary amount in words] [£ X]</w:t>
      </w:r>
    </w:p>
    <w:p w14:paraId="6485D50C" w14:textId="77777777" w:rsidR="004E05DC" w:rsidRPr="00AA4B04" w:rsidRDefault="00F770DB">
      <w:pPr>
        <w:pStyle w:val="GPSL2Indent"/>
        <w:rPr>
          <w:rFonts w:ascii="Arial" w:hAnsi="Arial"/>
        </w:rPr>
      </w:pPr>
      <w:r w:rsidRPr="003B184A">
        <w:rPr>
          <w:rFonts w:ascii="Arial" w:hAnsi="Arial"/>
        </w:rPr>
        <w:tab/>
        <w:t>[</w:t>
      </w:r>
      <w:proofErr w:type="gramStart"/>
      <w:r w:rsidRPr="003B184A">
        <w:rPr>
          <w:rFonts w:ascii="Arial" w:hAnsi="Arial"/>
        </w:rPr>
        <w:t>enter</w:t>
      </w:r>
      <w:proofErr w:type="gramEnd"/>
      <w:r w:rsidRPr="003B184A">
        <w:rPr>
          <w:rFonts w:ascii="Arial" w:hAnsi="Arial"/>
        </w:rPr>
        <w:t xml:space="preserve"> percentage in words] [£ X]</w:t>
      </w:r>
    </w:p>
    <w:p w14:paraId="6485D50D" w14:textId="77777777" w:rsidR="004E05DC" w:rsidRPr="00AA4B04" w:rsidRDefault="00F770DB">
      <w:pPr>
        <w:pStyle w:val="GPSL1SCHEDULEHeading"/>
        <w:rPr>
          <w:rFonts w:ascii="Arial" w:hAnsi="Arial"/>
        </w:rPr>
      </w:pPr>
      <w:bookmarkStart w:id="2636" w:name="_Ref349213591"/>
      <w:r w:rsidRPr="00AA4B04">
        <w:rPr>
          <w:rFonts w:ascii="Arial" w:hAnsi="Arial"/>
        </w:rPr>
        <w:t>ADDITIONAL CLAUSES: GENERAL</w:t>
      </w:r>
      <w:bookmarkEnd w:id="2636"/>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7" w:name="_Ref379372521"/>
      <w:r w:rsidRPr="00AA4B04">
        <w:rPr>
          <w:rFonts w:ascii="Arial" w:hAnsi="Arial"/>
        </w:rPr>
        <w:t>SECURITY MEASURES</w:t>
      </w:r>
      <w:bookmarkEnd w:id="2637"/>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057A2DE7" w:rsidR="004E05DC" w:rsidRPr="00FE09B3" w:rsidRDefault="00F770DB" w:rsidP="005E1292">
      <w:pPr>
        <w:pStyle w:val="GPSL1CLAUSEHEADING"/>
        <w:numPr>
          <w:ilvl w:val="0"/>
          <w:numId w:val="23"/>
        </w:numPr>
        <w:ind w:left="1843" w:hanging="567"/>
      </w:pPr>
      <w:bookmarkStart w:id="2638" w:name="_Ref346028624"/>
      <w:bookmarkStart w:id="2639" w:name="_Ref350849364"/>
      <w:r w:rsidRPr="00FE09B3">
        <w:t>SECURITY MEASURES</w:t>
      </w:r>
      <w:bookmarkEnd w:id="2638"/>
      <w:bookmarkEnd w:id="2639"/>
      <w:r w:rsidRPr="00FE09B3">
        <w:tab/>
      </w:r>
    </w:p>
    <w:p w14:paraId="6485D515" w14:textId="6B3A13DC" w:rsidR="004E05DC" w:rsidRPr="00AA4B04" w:rsidRDefault="00FB788E" w:rsidP="003E7117">
      <w:pPr>
        <w:ind w:left="1701" w:hanging="425"/>
      </w:pPr>
      <w:bookmarkStart w:id="2640"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41" w:name="_Ref346028461"/>
      <w:bookmarkEnd w:id="2640"/>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2" w:name="_Ref346028466"/>
      <w:bookmarkEnd w:id="2641"/>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3" w:name="_Ref346028471"/>
      <w:bookmarkEnd w:id="2642"/>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3"/>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4"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4"/>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45"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5"/>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6"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6"/>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w:t>
      </w:r>
      <w:r w:rsidRPr="003E7117">
        <w:rPr>
          <w:rFonts w:ascii="Arial" w:hAnsi="Arial"/>
        </w:rPr>
        <w:lastRenderedPageBreak/>
        <w:t xml:space="preserve">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7" w:name="_Ref346029110"/>
      <w:r w:rsidRPr="003E7117">
        <w:rPr>
          <w:rFonts w:ascii="Arial" w:hAnsi="Arial"/>
        </w:rPr>
        <w:lastRenderedPageBreak/>
        <w:t>If the Customer shall consider that any of the following events has occurred:</w:t>
      </w:r>
      <w:bookmarkStart w:id="2648" w:name="_Ref346029231"/>
      <w:bookmarkEnd w:id="2647"/>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9" w:name="_Ref346029237"/>
      <w:bookmarkEnd w:id="2648"/>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50" w:name="_Ref346029180"/>
      <w:bookmarkEnd w:id="2649"/>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0"/>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1"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1"/>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may take over any work or thing done or made under this Call Off Contract (whether completed or not) and not accepted at the date of such termination which the Customer </w:t>
      </w:r>
      <w:r w:rsidRPr="003F7793">
        <w:rPr>
          <w:rFonts w:ascii="Arial" w:hAnsi="Arial"/>
        </w:rPr>
        <w:lastRenderedPageBreak/>
        <w:t>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w:t>
      </w:r>
      <w:r w:rsidRPr="003F7793">
        <w:rPr>
          <w:rFonts w:ascii="Arial" w:hAnsi="Arial"/>
        </w:rPr>
        <w:lastRenderedPageBreak/>
        <w:t>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52" w:name="_Ref349213604"/>
      <w:r w:rsidRPr="00AA4B04">
        <w:rPr>
          <w:rFonts w:ascii="Arial" w:hAnsi="Arial"/>
        </w:rPr>
        <w:t>NOT USED</w:t>
      </w:r>
    </w:p>
    <w:p w14:paraId="6485D596" w14:textId="4266DD6A" w:rsidR="004E05DC" w:rsidRDefault="00F770DB" w:rsidP="00FE09B3">
      <w:pPr>
        <w:pStyle w:val="GPSL2numberedclause"/>
        <w:numPr>
          <w:ilvl w:val="0"/>
          <w:numId w:val="0"/>
        </w:numPr>
        <w:rPr>
          <w:rFonts w:ascii="Arial" w:hAnsi="Arial"/>
          <w:b/>
        </w:rPr>
      </w:pPr>
      <w:r w:rsidRPr="00AA4B04">
        <w:rPr>
          <w:rFonts w:ascii="Arial" w:hAnsi="Arial"/>
          <w:b/>
          <w:highlight w:val="yellow"/>
        </w:rPr>
        <w:t xml:space="preserve"> </w:t>
      </w:r>
      <w:bookmarkEnd w:id="2652"/>
    </w:p>
    <w:p w14:paraId="7F48F589" w14:textId="77777777" w:rsidR="00FE09B3" w:rsidRPr="00AA4B04" w:rsidRDefault="00FE09B3" w:rsidP="00FE09B3">
      <w:pPr>
        <w:pStyle w:val="GPSL2numberedclause"/>
        <w:numPr>
          <w:ilvl w:val="0"/>
          <w:numId w:val="0"/>
        </w:numPr>
        <w:rPr>
          <w:rFonts w:eastAsia="Calibri"/>
        </w:rPr>
      </w:pPr>
    </w:p>
    <w:p w14:paraId="6485D597" w14:textId="77777777" w:rsidR="004E05DC" w:rsidRPr="00AA4B04" w:rsidRDefault="004E05DC">
      <w:pPr>
        <w:pStyle w:val="GPSL1Guidance"/>
        <w:rPr>
          <w:i w:val="0"/>
        </w:rPr>
      </w:pPr>
    </w:p>
    <w:p w14:paraId="6485D598" w14:textId="77777777" w:rsidR="004E05DC" w:rsidRPr="00AA4B04" w:rsidRDefault="00F770DB" w:rsidP="005B53A1">
      <w:pPr>
        <w:pStyle w:val="GPSSchTitleandNumber"/>
        <w:jc w:val="both"/>
        <w:rPr>
          <w:rFonts w:ascii="Arial" w:hAnsi="Arial" w:cs="Arial"/>
          <w:i/>
        </w:rPr>
      </w:pPr>
      <w:r w:rsidRPr="00AA4B04">
        <w:rPr>
          <w:rFonts w:ascii="Arial" w:hAnsi="Arial" w:cs="Arial"/>
        </w:rPr>
        <w:br w:type="page"/>
      </w:r>
      <w:bookmarkStart w:id="2653" w:name="_Toc468969848"/>
      <w:r w:rsidRPr="00AA4B04">
        <w:rPr>
          <w:rFonts w:ascii="Arial" w:hAnsi="Arial" w:cs="Arial"/>
        </w:rPr>
        <w:lastRenderedPageBreak/>
        <w:t>CALL OFF SCHEDULE 15: CALL OFF TENDER</w:t>
      </w:r>
      <w:bookmarkEnd w:id="2653"/>
    </w:p>
    <w:p w14:paraId="54FAF67D" w14:textId="5E726297" w:rsidR="00C34A7C" w:rsidRDefault="005B53A1" w:rsidP="00C34A7C">
      <w:pPr>
        <w:pStyle w:val="GPSL1Guidance"/>
        <w:ind w:left="0"/>
        <w:jc w:val="center"/>
        <w:rPr>
          <w:i w:val="0"/>
        </w:rPr>
      </w:pPr>
      <w:r>
        <w:rPr>
          <w:i w:val="0"/>
        </w:rPr>
        <w:t>REDACTED TEXT</w:t>
      </w:r>
    </w:p>
    <w:p w14:paraId="6EBC674A" w14:textId="77777777" w:rsidR="005B53A1" w:rsidRPr="00AA4B04" w:rsidRDefault="005B53A1" w:rsidP="00C34A7C">
      <w:pPr>
        <w:pStyle w:val="GPSL1Guidance"/>
        <w:ind w:left="0"/>
        <w:jc w:val="center"/>
        <w:rPr>
          <w:i w:val="0"/>
        </w:rPr>
      </w:pPr>
    </w:p>
    <w:p w14:paraId="6485D599" w14:textId="1105F085" w:rsidR="004E05DC" w:rsidRPr="00AA4B04" w:rsidRDefault="004E05DC">
      <w:pPr>
        <w:pStyle w:val="GPSL1Guidance"/>
        <w:ind w:left="0"/>
        <w:jc w:val="center"/>
        <w:rPr>
          <w:i w:val="0"/>
        </w:rPr>
      </w:pP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2D22B" w14:textId="77777777" w:rsidR="00634801" w:rsidRDefault="00634801">
      <w:r>
        <w:separator/>
      </w:r>
    </w:p>
    <w:p w14:paraId="3EE59982" w14:textId="77777777" w:rsidR="00634801" w:rsidRDefault="00634801"/>
    <w:p w14:paraId="093EDA8F" w14:textId="77777777" w:rsidR="00634801" w:rsidRDefault="00634801"/>
    <w:p w14:paraId="4B535A9E" w14:textId="77777777" w:rsidR="00634801" w:rsidRDefault="00634801"/>
    <w:p w14:paraId="57C841DA" w14:textId="77777777" w:rsidR="00634801" w:rsidRDefault="00634801"/>
  </w:endnote>
  <w:endnote w:type="continuationSeparator" w:id="0">
    <w:p w14:paraId="03701833" w14:textId="77777777" w:rsidR="00634801" w:rsidRDefault="00634801">
      <w:r>
        <w:continuationSeparator/>
      </w:r>
    </w:p>
    <w:p w14:paraId="7E5D091B" w14:textId="77777777" w:rsidR="00634801" w:rsidRDefault="00634801"/>
    <w:p w14:paraId="523353EF" w14:textId="77777777" w:rsidR="00634801" w:rsidRDefault="00634801"/>
    <w:p w14:paraId="1627CCDF" w14:textId="77777777" w:rsidR="00634801" w:rsidRDefault="00634801"/>
    <w:p w14:paraId="0FEB40B6" w14:textId="77777777" w:rsidR="00634801" w:rsidRDefault="00634801"/>
  </w:endnote>
  <w:endnote w:type="continuationNotice" w:id="1">
    <w:p w14:paraId="54CB16F1" w14:textId="77777777" w:rsidR="00634801" w:rsidRDefault="006348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1F41CBB8" w14:textId="77777777" w:rsidR="004B4D84" w:rsidRDefault="004B4D84" w:rsidP="00C34A7C">
        <w:pPr>
          <w:pStyle w:val="Footer"/>
          <w:ind w:left="0"/>
          <w:jc w:val="center"/>
        </w:pPr>
      </w:p>
      <w:p w14:paraId="3A311CFF" w14:textId="77777777" w:rsidR="004B4D84" w:rsidRDefault="004B4D84" w:rsidP="00C34A7C">
        <w:pPr>
          <w:pStyle w:val="Footer"/>
          <w:ind w:left="0"/>
          <w:jc w:val="left"/>
          <w:rPr>
            <w:sz w:val="18"/>
            <w:szCs w:val="18"/>
          </w:rPr>
        </w:pPr>
        <w:r>
          <w:rPr>
            <w:sz w:val="18"/>
            <w:szCs w:val="18"/>
          </w:rPr>
          <w:t>Contract: Provision of Consultancy for Financial Advisor for Cross Country Franchise Competition</w:t>
        </w:r>
        <w:r w:rsidRPr="00E66F0B">
          <w:rPr>
            <w:sz w:val="18"/>
            <w:szCs w:val="18"/>
          </w:rPr>
          <w:t xml:space="preserve"> </w:t>
        </w:r>
        <w:r w:rsidRPr="00E66F0B">
          <w:rPr>
            <w:sz w:val="18"/>
            <w:szCs w:val="18"/>
          </w:rPr>
          <w:tab/>
        </w:r>
      </w:p>
      <w:p w14:paraId="09324399" w14:textId="77777777" w:rsidR="004B4D84" w:rsidRDefault="004B4D84" w:rsidP="00C34A7C">
        <w:pPr>
          <w:pStyle w:val="Footer"/>
          <w:ind w:left="0"/>
          <w:jc w:val="left"/>
          <w:rPr>
            <w:sz w:val="18"/>
            <w:szCs w:val="18"/>
          </w:rPr>
        </w:pPr>
        <w:r>
          <w:rPr>
            <w:sz w:val="18"/>
            <w:szCs w:val="18"/>
          </w:rPr>
          <w:t>Contract Number: CCCC17B07</w:t>
        </w:r>
        <w:r w:rsidRPr="00E66F0B">
          <w:rPr>
            <w:sz w:val="18"/>
            <w:szCs w:val="18"/>
          </w:rPr>
          <w:tab/>
        </w:r>
      </w:p>
      <w:p w14:paraId="6857F9B4" w14:textId="77777777" w:rsidR="004B4D84" w:rsidRPr="00E66F0B" w:rsidRDefault="004B4D84" w:rsidP="00C34A7C">
        <w:pPr>
          <w:pStyle w:val="Footer"/>
          <w:ind w:left="0"/>
          <w:jc w:val="right"/>
          <w:rPr>
            <w:sz w:val="18"/>
            <w:szCs w:val="18"/>
          </w:rPr>
        </w:pPr>
        <w:r w:rsidRPr="00E66F0B">
          <w:rPr>
            <w:sz w:val="18"/>
            <w:szCs w:val="18"/>
          </w:rPr>
          <w:t>26</w:t>
        </w:r>
        <w:r w:rsidRPr="00E66F0B">
          <w:rPr>
            <w:sz w:val="18"/>
            <w:szCs w:val="18"/>
            <w:vertAlign w:val="superscript"/>
          </w:rPr>
          <w:t xml:space="preserve">th </w:t>
        </w:r>
        <w:r w:rsidRPr="00E66F0B">
          <w:rPr>
            <w:sz w:val="18"/>
            <w:szCs w:val="18"/>
          </w:rPr>
          <w:t>September 2017</w:t>
        </w:r>
      </w:p>
      <w:p w14:paraId="12136647" w14:textId="77777777" w:rsidR="004B4D84" w:rsidRPr="00E66F0B" w:rsidRDefault="004B4D84" w:rsidP="00C34A7C">
        <w:pPr>
          <w:pStyle w:val="Footer"/>
          <w:ind w:left="0"/>
          <w:jc w:val="right"/>
          <w:rPr>
            <w:sz w:val="18"/>
            <w:szCs w:val="18"/>
          </w:rPr>
        </w:pPr>
        <w:r w:rsidRPr="00E66F0B">
          <w:rPr>
            <w:sz w:val="18"/>
            <w:szCs w:val="18"/>
          </w:rPr>
          <w:tab/>
          <w:t>© Crown Copyright 2016</w:t>
        </w:r>
      </w:p>
      <w:p w14:paraId="67CD7B64" w14:textId="51FAD81E" w:rsidR="004B4D84" w:rsidRDefault="004B4D84" w:rsidP="00C34A7C">
        <w:pPr>
          <w:pStyle w:val="Footer"/>
          <w:ind w:left="0"/>
          <w:jc w:val="right"/>
        </w:pPr>
        <w:r>
          <w:fldChar w:fldCharType="begin"/>
        </w:r>
        <w:r>
          <w:instrText xml:space="preserve"> PAGE   \* MERGEFORMAT </w:instrText>
        </w:r>
        <w:r>
          <w:fldChar w:fldCharType="separate"/>
        </w:r>
        <w:r w:rsidR="003753E2">
          <w:rPr>
            <w:noProof/>
          </w:rPr>
          <w:t>135</w:t>
        </w:r>
        <w:r>
          <w:rPr>
            <w:noProof/>
          </w:rPr>
          <w:fldChar w:fldCharType="end"/>
        </w:r>
      </w:p>
      <w:p w14:paraId="6485D5B9" w14:textId="51038DB5" w:rsidR="004B4D84" w:rsidRDefault="00634801"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4B4D84" w:rsidRDefault="004B4D84" w:rsidP="00AA4B04">
    <w:pPr>
      <w:pStyle w:val="Footer"/>
      <w:tabs>
        <w:tab w:val="clear" w:pos="4513"/>
        <w:tab w:val="clear" w:pos="9026"/>
      </w:tabs>
    </w:pPr>
  </w:p>
  <w:p w14:paraId="6485D5BC" w14:textId="77777777" w:rsidR="004B4D84" w:rsidRDefault="004B4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E7305" w14:textId="77777777" w:rsidR="00634801" w:rsidRDefault="00634801">
      <w:r>
        <w:separator/>
      </w:r>
    </w:p>
  </w:footnote>
  <w:footnote w:type="continuationSeparator" w:id="0">
    <w:p w14:paraId="18812E5F" w14:textId="77777777" w:rsidR="00634801" w:rsidRDefault="00634801">
      <w:r>
        <w:continuationSeparator/>
      </w:r>
    </w:p>
  </w:footnote>
  <w:footnote w:type="continuationNotice" w:id="1">
    <w:p w14:paraId="62C461FA" w14:textId="77777777" w:rsidR="00634801" w:rsidRDefault="0063480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4B4D84" w:rsidRDefault="004B4D84">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4B4D84" w:rsidRDefault="004B4D84"/>
  <w:p w14:paraId="6485D5B6" w14:textId="77777777" w:rsidR="004B4D84" w:rsidRDefault="004B4D8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4B4D84" w:rsidRDefault="004B4D84">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1B466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3F87EB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0C5D2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6818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2"/>
  </w:num>
  <w:num w:numId="3">
    <w:abstractNumId w:val="8"/>
  </w:num>
  <w:num w:numId="4">
    <w:abstractNumId w:val="26"/>
  </w:num>
  <w:num w:numId="5">
    <w:abstractNumId w:val="17"/>
  </w:num>
  <w:num w:numId="6">
    <w:abstractNumId w:val="11"/>
  </w:num>
  <w:num w:numId="7">
    <w:abstractNumId w:val="22"/>
  </w:num>
  <w:num w:numId="8">
    <w:abstractNumId w:val="20"/>
  </w:num>
  <w:num w:numId="9">
    <w:abstractNumId w:val="14"/>
  </w:num>
  <w:num w:numId="10">
    <w:abstractNumId w:val="26"/>
  </w:num>
  <w:num w:numId="11">
    <w:abstractNumId w:val="13"/>
  </w:num>
  <w:num w:numId="12">
    <w:abstractNumId w:val="4"/>
  </w:num>
  <w:num w:numId="13">
    <w:abstractNumId w:val="6"/>
  </w:num>
  <w:num w:numId="14">
    <w:abstractNumId w:val="3"/>
  </w:num>
  <w:num w:numId="15">
    <w:abstractNumId w:val="1"/>
  </w:num>
  <w:num w:numId="16">
    <w:abstractNumId w:val="21"/>
  </w:num>
  <w:num w:numId="17">
    <w:abstractNumId w:val="2"/>
  </w:num>
  <w:num w:numId="18">
    <w:abstractNumId w:val="0"/>
  </w:num>
  <w:num w:numId="19">
    <w:abstractNumId w:val="15"/>
  </w:num>
  <w:num w:numId="20">
    <w:abstractNumId w:val="27"/>
  </w:num>
  <w:num w:numId="21">
    <w:abstractNumId w:val="28"/>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59"/>
    </w:lvlOverride>
  </w:num>
  <w:num w:numId="24">
    <w:abstractNumId w:val="1"/>
    <w:lvlOverride w:ilvl="0">
      <w:startOverride w:val="59"/>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57CEF"/>
    <w:rsid w:val="00085D24"/>
    <w:rsid w:val="00090B61"/>
    <w:rsid w:val="00092040"/>
    <w:rsid w:val="0010525D"/>
    <w:rsid w:val="00105D47"/>
    <w:rsid w:val="001428D0"/>
    <w:rsid w:val="001529F3"/>
    <w:rsid w:val="001679F2"/>
    <w:rsid w:val="00194EA9"/>
    <w:rsid w:val="0019527D"/>
    <w:rsid w:val="001A2FE9"/>
    <w:rsid w:val="00224F1D"/>
    <w:rsid w:val="0022588B"/>
    <w:rsid w:val="00252C2F"/>
    <w:rsid w:val="00253A00"/>
    <w:rsid w:val="00257B3E"/>
    <w:rsid w:val="00315968"/>
    <w:rsid w:val="003304C0"/>
    <w:rsid w:val="00340AAB"/>
    <w:rsid w:val="003753E2"/>
    <w:rsid w:val="003B184A"/>
    <w:rsid w:val="003E5563"/>
    <w:rsid w:val="003E7117"/>
    <w:rsid w:val="003F4EC3"/>
    <w:rsid w:val="003F7793"/>
    <w:rsid w:val="0040106A"/>
    <w:rsid w:val="0045080F"/>
    <w:rsid w:val="0045694D"/>
    <w:rsid w:val="004B4D84"/>
    <w:rsid w:val="004C5FDD"/>
    <w:rsid w:val="004C60B0"/>
    <w:rsid w:val="004E05DC"/>
    <w:rsid w:val="004E5CF5"/>
    <w:rsid w:val="004F2222"/>
    <w:rsid w:val="004F2451"/>
    <w:rsid w:val="00547634"/>
    <w:rsid w:val="00553A51"/>
    <w:rsid w:val="005B53A1"/>
    <w:rsid w:val="005E1292"/>
    <w:rsid w:val="005F2AA0"/>
    <w:rsid w:val="0060538B"/>
    <w:rsid w:val="00634801"/>
    <w:rsid w:val="006664A4"/>
    <w:rsid w:val="006D0BBE"/>
    <w:rsid w:val="00734CD0"/>
    <w:rsid w:val="00753E53"/>
    <w:rsid w:val="0076386A"/>
    <w:rsid w:val="00780CED"/>
    <w:rsid w:val="007B3ACA"/>
    <w:rsid w:val="008727D1"/>
    <w:rsid w:val="008E20EE"/>
    <w:rsid w:val="00963FFF"/>
    <w:rsid w:val="00A11170"/>
    <w:rsid w:val="00A17991"/>
    <w:rsid w:val="00A21587"/>
    <w:rsid w:val="00A979BB"/>
    <w:rsid w:val="00AA0BD5"/>
    <w:rsid w:val="00AA4B04"/>
    <w:rsid w:val="00AC7BEE"/>
    <w:rsid w:val="00AD1D2A"/>
    <w:rsid w:val="00C11B59"/>
    <w:rsid w:val="00C34A7C"/>
    <w:rsid w:val="00C94AA3"/>
    <w:rsid w:val="00CB63E4"/>
    <w:rsid w:val="00CE0E6A"/>
    <w:rsid w:val="00D12144"/>
    <w:rsid w:val="00E02A86"/>
    <w:rsid w:val="00E45F29"/>
    <w:rsid w:val="00E66F0B"/>
    <w:rsid w:val="00EE71E4"/>
    <w:rsid w:val="00EF6CE1"/>
    <w:rsid w:val="00F11D1B"/>
    <w:rsid w:val="00F770DB"/>
    <w:rsid w:val="00FB788E"/>
    <w:rsid w:val="00FE09B3"/>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tabs>
        <w:tab w:val="left" w:pos="1418"/>
      </w:tabs>
      <w:overflowPunct/>
      <w:autoSpaceDE/>
      <w:autoSpaceDN/>
      <w:spacing w:before="120" w:after="120"/>
      <w:ind w:left="2138" w:hanging="36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91389-2EF8-4A74-B7B3-667DE1F12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210</Pages>
  <Words>69319</Words>
  <Characters>395119</Characters>
  <Application>Microsoft Office Word</Application>
  <DocSecurity>0</DocSecurity>
  <Lines>3292</Lines>
  <Paragraphs>927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463511</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2017-12-01T12:14:00Z</dcterms:created>
  <dcterms:modified xsi:type="dcterms:W3CDTF">2018-01-15T17:17:00Z</dcterms:modified>
</cp:coreProperties>
</file>