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8769764" w:rsidP="38769764" w:rsidRDefault="38769764" w14:paraId="6A7183DA" w14:textId="0D0453E7">
      <w:pPr>
        <w:pStyle w:val="Normal"/>
      </w:pPr>
    </w:p>
    <w:p w:rsidR="7C1D83ED" w:rsidP="38769764" w:rsidRDefault="7C1D83ED" w14:paraId="72D303AC" w14:textId="6D1D61D3">
      <w:pPr>
        <w:pStyle w:val="Normal"/>
        <w:jc w:val="right"/>
      </w:pPr>
      <w:r w:rsidR="7C1D83ED">
        <w:drawing>
          <wp:inline wp14:editId="272785D5" wp14:anchorId="3945FD5D">
            <wp:extent cx="1190625" cy="1190625"/>
            <wp:effectExtent l="0" t="0" r="0" b="0"/>
            <wp:docPr id="1704202075" name="" title=""/>
            <wp:cNvGraphicFramePr>
              <a:graphicFrameLocks noChangeAspect="1"/>
            </wp:cNvGraphicFramePr>
            <a:graphic>
              <a:graphicData uri="http://schemas.openxmlformats.org/drawingml/2006/picture">
                <pic:pic>
                  <pic:nvPicPr>
                    <pic:cNvPr id="0" name=""/>
                    <pic:cNvPicPr/>
                  </pic:nvPicPr>
                  <pic:blipFill>
                    <a:blip r:embed="R040a8c6a12084171">
                      <a:extLst>
                        <a:ext xmlns:a="http://schemas.openxmlformats.org/drawingml/2006/main" uri="{28A0092B-C50C-407E-A947-70E740481C1C}">
                          <a14:useLocalDpi val="0"/>
                        </a:ext>
                      </a:extLst>
                    </a:blip>
                    <a:stretch>
                      <a:fillRect/>
                    </a:stretch>
                  </pic:blipFill>
                  <pic:spPr>
                    <a:xfrm>
                      <a:off x="0" y="0"/>
                      <a:ext cx="1190625" cy="1190625"/>
                    </a:xfrm>
                    <a:prstGeom prst="rect">
                      <a:avLst/>
                    </a:prstGeom>
                  </pic:spPr>
                </pic:pic>
              </a:graphicData>
            </a:graphic>
          </wp:inline>
        </w:drawing>
      </w:r>
    </w:p>
    <w:p w:rsidR="38769764" w:rsidP="38769764" w:rsidRDefault="38769764" w14:paraId="14D8AD36" w14:textId="053A9659">
      <w:pPr>
        <w:pStyle w:val="Blockheading"/>
        <w:rPr>
          <w:rFonts w:ascii="Arial" w:hAnsi="Arial" w:cs="Arial"/>
          <w:sz w:val="24"/>
          <w:szCs w:val="24"/>
        </w:rPr>
      </w:pPr>
    </w:p>
    <w:p w:rsidRPr="00E126F7" w:rsidR="00C13A53" w:rsidP="00C13A53" w:rsidRDefault="00C13A53" w14:paraId="61A21BEA" w14:textId="77777777">
      <w:pPr>
        <w:pStyle w:val="Blockheading"/>
        <w:rPr>
          <w:rFonts w:ascii="Arial" w:hAnsi="Arial" w:cs="Arial"/>
          <w:sz w:val="24"/>
          <w:szCs w:val="24"/>
          <w:lang w:eastAsia="en-GB"/>
        </w:rPr>
      </w:pPr>
      <w:r w:rsidRPr="00E126F7">
        <w:rPr>
          <w:rFonts w:ascii="Arial" w:hAnsi="Arial" w:cs="Arial"/>
          <w:sz w:val="24"/>
          <w:szCs w:val="24"/>
        </w:rPr>
        <w:t xml:space="preserve">Health, Wellbeing, </w:t>
      </w:r>
      <w:proofErr w:type="gramStart"/>
      <w:r w:rsidRPr="00E126F7">
        <w:rPr>
          <w:rFonts w:ascii="Arial" w:hAnsi="Arial" w:cs="Arial"/>
          <w:sz w:val="24"/>
          <w:szCs w:val="24"/>
        </w:rPr>
        <w:t>Nature</w:t>
      </w:r>
      <w:proofErr w:type="gramEnd"/>
      <w:r w:rsidRPr="00E126F7">
        <w:rPr>
          <w:rFonts w:ascii="Arial" w:hAnsi="Arial" w:cs="Arial"/>
          <w:sz w:val="24"/>
          <w:szCs w:val="24"/>
        </w:rPr>
        <w:t xml:space="preserve"> and Sustainability (HWNS) Tool - Workshop Design and Facilitation Training Specification</w:t>
      </w:r>
    </w:p>
    <w:p w:rsidRPr="00E126F7" w:rsidR="00C13A53" w:rsidP="00C13A53" w:rsidRDefault="00C13A53" w14:paraId="2315DCC4" w14:textId="77777777">
      <w:pPr>
        <w:pStyle w:val="Blockheading"/>
        <w:rPr>
          <w:rFonts w:ascii="Arial" w:hAnsi="Arial" w:cs="Arial"/>
          <w:sz w:val="24"/>
          <w:szCs w:val="24"/>
          <w:lang w:eastAsia="en-GB"/>
        </w:rPr>
      </w:pPr>
      <w:r w:rsidRPr="00E126F7">
        <w:rPr>
          <w:rFonts w:ascii="Arial" w:hAnsi="Arial" w:cs="Arial"/>
          <w:sz w:val="24"/>
          <w:szCs w:val="24"/>
          <w:lang w:eastAsia="en-GB"/>
        </w:rPr>
        <w:t>Background to Natural England </w:t>
      </w:r>
    </w:p>
    <w:p w:rsidRPr="00E126F7" w:rsidR="00C13A53" w:rsidP="00C13A53" w:rsidRDefault="00603877" w14:paraId="18C30F3E" w14:textId="77777777">
      <w:pPr>
        <w:rPr>
          <w:rFonts w:cs="Arial"/>
          <w:lang w:eastAsia="en-GB"/>
        </w:rPr>
      </w:pPr>
      <w:hyperlink w:tgtFrame="_blank" w:history="1" r:id="rId7">
        <w:r w:rsidRPr="00E126F7" w:rsidR="00C13A53">
          <w:rPr>
            <w:rFonts w:cs="Arial"/>
            <w:lang w:eastAsia="en-GB"/>
          </w:rPr>
          <w:t>Natural England</w:t>
        </w:r>
      </w:hyperlink>
      <w:r w:rsidRPr="00E126F7" w:rsidR="00C13A53">
        <w:rPr>
          <w:rFonts w:cs="Arial"/>
          <w:lang w:eastAsia="en-GB"/>
        </w:rPr>
        <w:t xml:space="preserve"> is the government’s advisor on the natural environment. We provide practical advice, grounded in science, on how best to safeguard England’s natural wealth for the benefit of everyone.  </w:t>
      </w:r>
    </w:p>
    <w:p w:rsidRPr="00E126F7" w:rsidR="00C13A53" w:rsidP="00C13A53" w:rsidRDefault="00C13A53" w14:paraId="0E2C6E4E" w14:textId="77777777">
      <w:pPr>
        <w:rPr>
          <w:rFonts w:cs="Arial"/>
          <w:lang w:eastAsia="en-GB"/>
        </w:rPr>
      </w:pPr>
      <w:r w:rsidRPr="00E126F7">
        <w:rPr>
          <w:rFonts w:cs="Arial"/>
          <w:lang w:eastAsia="en-GB"/>
        </w:rPr>
        <w:t>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rsidRPr="00E126F7" w:rsidR="00C13A53" w:rsidP="00C13A53" w:rsidRDefault="00C13A53" w14:paraId="59906354" w14:textId="77777777">
      <w:pPr>
        <w:rPr>
          <w:rFonts w:cs="Arial"/>
          <w:lang w:eastAsia="en-GB"/>
        </w:rPr>
      </w:pPr>
      <w:r w:rsidRPr="00E126F7">
        <w:rPr>
          <w:rFonts w:cs="Arial"/>
          <w:lang w:eastAsia="en-GB"/>
        </w:rPr>
        <w:t xml:space="preserve">Natural England’s work is described in our 2022-23 </w:t>
      </w:r>
      <w:hyperlink w:tgtFrame="_blank" w:history="1" r:id="rId8">
        <w:r w:rsidRPr="00E126F7">
          <w:rPr>
            <w:rFonts w:cs="Arial"/>
            <w:lang w:eastAsia="en-GB"/>
          </w:rPr>
          <w:t>Action Plan</w:t>
        </w:r>
      </w:hyperlink>
      <w:r w:rsidRPr="00E126F7">
        <w:rPr>
          <w:rFonts w:cs="Arial"/>
          <w:lang w:eastAsia="en-GB"/>
        </w:rPr>
        <w:t xml:space="preserve"> and is delivered through four strategic programmes as follows: </w:t>
      </w:r>
    </w:p>
    <w:p w:rsidRPr="00E126F7" w:rsidR="00C13A53" w:rsidP="00C13A53" w:rsidRDefault="00C13A53" w14:paraId="133F61D0" w14:textId="77777777">
      <w:pPr>
        <w:rPr>
          <w:rFonts w:cs="Arial"/>
          <w:lang w:eastAsia="en-GB"/>
        </w:rPr>
      </w:pPr>
      <w:r w:rsidRPr="00E126F7">
        <w:rPr>
          <w:rFonts w:cs="Arial"/>
          <w:lang w:eastAsia="en-GB"/>
        </w:rPr>
        <w:t xml:space="preserve">Resilient Landscapes and Seas - creating thriving, resilient, functioning landscapes and seas rich in plants, wildlife and character that provide wide ranging benefits for nature, </w:t>
      </w:r>
      <w:proofErr w:type="gramStart"/>
      <w:r w:rsidRPr="00E126F7">
        <w:rPr>
          <w:rFonts w:cs="Arial"/>
          <w:lang w:eastAsia="en-GB"/>
        </w:rPr>
        <w:t>climate</w:t>
      </w:r>
      <w:proofErr w:type="gramEnd"/>
      <w:r w:rsidRPr="00E126F7">
        <w:rPr>
          <w:rFonts w:cs="Arial"/>
          <w:lang w:eastAsia="en-GB"/>
        </w:rPr>
        <w:t xml:space="preserve"> and people </w:t>
      </w:r>
    </w:p>
    <w:p w:rsidRPr="00E126F7" w:rsidR="00C13A53" w:rsidP="00C13A53" w:rsidRDefault="00C13A53" w14:paraId="0198294E" w14:textId="77777777">
      <w:pPr>
        <w:rPr>
          <w:rFonts w:cs="Arial"/>
          <w:lang w:eastAsia="en-GB"/>
        </w:rPr>
      </w:pPr>
      <w:r w:rsidRPr="00E126F7">
        <w:rPr>
          <w:rFonts w:cs="Arial"/>
          <w:lang w:eastAsia="en-GB"/>
        </w:rPr>
        <w:t xml:space="preserve">Connecting People with Nature - more people than ever in England are spending time outdoors and </w:t>
      </w:r>
      <w:proofErr w:type="gramStart"/>
      <w:r w:rsidRPr="00E126F7">
        <w:rPr>
          <w:rFonts w:cs="Arial"/>
          <w:lang w:eastAsia="en-GB"/>
        </w:rPr>
        <w:t>a majority of</w:t>
      </w:r>
      <w:proofErr w:type="gramEnd"/>
      <w:r w:rsidRPr="00E126F7">
        <w:rPr>
          <w:rFonts w:cs="Arial"/>
          <w:lang w:eastAsia="en-GB"/>
        </w:rPr>
        <w:t xml:space="preserve"> adults in England report that protection of the environment is important to them as a result. Our work will sustain that trend and focus on reforming key areas of Natural England’s local delivery, working in partnership to tackle barriers to nature </w:t>
      </w:r>
    </w:p>
    <w:p w:rsidRPr="00E126F7" w:rsidR="00C13A53" w:rsidP="00C13A53" w:rsidRDefault="00C13A53" w14:paraId="4575466A" w14:textId="77777777">
      <w:pPr>
        <w:rPr>
          <w:rFonts w:cs="Arial"/>
          <w:lang w:eastAsia="en-GB"/>
        </w:rPr>
      </w:pPr>
      <w:r w:rsidRPr="00E126F7">
        <w:rPr>
          <w:rFonts w:cs="Arial"/>
          <w:lang w:eastAsia="en-GB"/>
        </w:rPr>
        <w:t xml:space="preserve">Greener Farming and Fisheries - sustainable farming and fisheries rely on a healthy natural environment. Food production and supply depends on healthy fish stocks, soils, water, </w:t>
      </w:r>
      <w:proofErr w:type="gramStart"/>
      <w:r w:rsidRPr="00E126F7">
        <w:rPr>
          <w:rFonts w:cs="Arial"/>
          <w:lang w:eastAsia="en-GB"/>
        </w:rPr>
        <w:t>air</w:t>
      </w:r>
      <w:proofErr w:type="gramEnd"/>
      <w:r w:rsidRPr="00E126F7">
        <w:rPr>
          <w:rFonts w:cs="Arial"/>
          <w:lang w:eastAsia="en-GB"/>
        </w:rPr>
        <w:t xml:space="preserve"> and natural processes. Addressing the causes of climate change and environmental degradation is now paramount; how we manage our land and seas is a major factor </w:t>
      </w:r>
    </w:p>
    <w:p w:rsidRPr="00E126F7" w:rsidR="00C13A53" w:rsidP="00C13A53" w:rsidRDefault="00C13A53" w14:paraId="3F1B2960" w14:textId="77777777">
      <w:pPr>
        <w:rPr>
          <w:rFonts w:cs="Arial"/>
          <w:lang w:eastAsia="en-GB"/>
        </w:rPr>
      </w:pPr>
      <w:r w:rsidRPr="00E126F7">
        <w:rPr>
          <w:rFonts w:cs="Arial"/>
          <w:lang w:eastAsia="en-GB"/>
        </w:rPr>
        <w:t>Sustainable Development - the purpose of our sustainable development programme is to enable thriving wildlife populations, with beautiful landscapes and seascapes that are enjoyed by people whilst enabling society to prosper. </w:t>
      </w:r>
    </w:p>
    <w:p w:rsidRPr="00E126F7" w:rsidR="00C13A53" w:rsidP="00C13A53" w:rsidRDefault="00C13A53" w14:paraId="100F1727" w14:textId="77777777">
      <w:pPr>
        <w:rPr>
          <w:rFonts w:cs="Arial"/>
          <w:lang w:eastAsia="en-GB"/>
        </w:rPr>
      </w:pPr>
      <w:r w:rsidRPr="00E126F7">
        <w:rPr>
          <w:rFonts w:cs="Arial"/>
          <w:lang w:eastAsia="en-GB"/>
        </w:rPr>
        <w:t> </w:t>
      </w:r>
    </w:p>
    <w:p w:rsidRPr="00E126F7" w:rsidR="00C13A53" w:rsidP="00C13A53" w:rsidRDefault="00C13A53" w14:paraId="2DF7ED64" w14:textId="77777777">
      <w:pPr>
        <w:rPr>
          <w:rFonts w:cs="Arial"/>
          <w:lang w:eastAsia="en-GB"/>
        </w:rPr>
      </w:pPr>
      <w:r w:rsidRPr="00E126F7">
        <w:rPr>
          <w:rFonts w:cs="Arial"/>
          <w:lang w:eastAsia="en-GB"/>
        </w:rPr>
        <w:t>These are underpinned by two supporting programmes: </w:t>
      </w:r>
    </w:p>
    <w:p w:rsidRPr="00E126F7" w:rsidR="00C13A53" w:rsidP="00C13A53" w:rsidRDefault="00C13A53" w14:paraId="1B5ACDFA" w14:textId="77777777">
      <w:pPr>
        <w:rPr>
          <w:rFonts w:cs="Arial"/>
          <w:lang w:eastAsia="en-GB"/>
        </w:rPr>
      </w:pPr>
      <w:r w:rsidRPr="00E126F7">
        <w:rPr>
          <w:rFonts w:cs="Arial"/>
          <w:lang w:eastAsia="en-GB"/>
        </w:rPr>
        <w:t xml:space="preserve">Science and Evidence - we will realise our ambition for Natural England to be an evidence-led organisation. We will be recognised, </w:t>
      </w:r>
      <w:proofErr w:type="gramStart"/>
      <w:r w:rsidRPr="00E126F7">
        <w:rPr>
          <w:rFonts w:cs="Arial"/>
          <w:lang w:eastAsia="en-GB"/>
        </w:rPr>
        <w:t>respected</w:t>
      </w:r>
      <w:proofErr w:type="gramEnd"/>
      <w:r w:rsidRPr="00E126F7">
        <w:rPr>
          <w:rFonts w:cs="Arial"/>
          <w:lang w:eastAsia="en-GB"/>
        </w:rPr>
        <w:t xml:space="preserve"> and trusted for our expertise and the provision of evidence-based advice on the natural environment, locally and nationally </w:t>
      </w:r>
    </w:p>
    <w:p w:rsidRPr="00E126F7" w:rsidR="00C13A53" w:rsidP="00C13A53" w:rsidRDefault="00C13A53" w14:paraId="059CAF97" w14:textId="77777777">
      <w:pPr>
        <w:rPr>
          <w:rFonts w:cs="Arial"/>
          <w:lang w:eastAsia="en-GB"/>
        </w:rPr>
      </w:pPr>
      <w:r w:rsidRPr="00E126F7">
        <w:rPr>
          <w:rFonts w:cs="Arial"/>
          <w:lang w:eastAsia="en-GB"/>
        </w:rPr>
        <w:t>Managing the Organisation - our aim is to be a values-led organisation which delivers excellent service standards to all partners, organisations and communities engaged in achieving nature’s recovery. Continuous learning and development for our people will maintain high levels of skill and expertise. </w:t>
      </w:r>
    </w:p>
    <w:p w:rsidRPr="00E126F7" w:rsidR="00C13A53" w:rsidP="00C13A53" w:rsidRDefault="00C13A53" w14:paraId="6708D712" w14:textId="77777777">
      <w:pPr>
        <w:pStyle w:val="Blockheading"/>
        <w:rPr>
          <w:rFonts w:ascii="Arial" w:hAnsi="Arial" w:cs="Arial"/>
          <w:sz w:val="24"/>
          <w:szCs w:val="24"/>
          <w:lang w:eastAsia="en-GB"/>
        </w:rPr>
      </w:pPr>
      <w:r w:rsidRPr="00E126F7">
        <w:rPr>
          <w:rFonts w:ascii="Arial" w:hAnsi="Arial" w:cs="Arial"/>
          <w:sz w:val="24"/>
          <w:szCs w:val="24"/>
          <w:lang w:eastAsia="en-GB"/>
        </w:rPr>
        <w:t>Background to HWNS Tool   </w:t>
      </w:r>
    </w:p>
    <w:p w:rsidRPr="00E126F7" w:rsidR="00C13A53" w:rsidP="00C13A53" w:rsidRDefault="00C13A53" w14:paraId="592FB59D" w14:textId="77777777">
      <w:pPr>
        <w:rPr>
          <w:rFonts w:cs="Arial"/>
        </w:rPr>
      </w:pPr>
      <w:r w:rsidRPr="00E126F7">
        <w:rPr>
          <w:rFonts w:cs="Arial"/>
          <w:lang w:eastAsia="en-GB"/>
        </w:rPr>
        <w:t xml:space="preserve">Health, Wellbeing, </w:t>
      </w:r>
      <w:proofErr w:type="gramStart"/>
      <w:r w:rsidRPr="00E126F7">
        <w:rPr>
          <w:rFonts w:cs="Arial"/>
          <w:lang w:eastAsia="en-GB"/>
        </w:rPr>
        <w:t>Nature</w:t>
      </w:r>
      <w:proofErr w:type="gramEnd"/>
      <w:r w:rsidRPr="00E126F7">
        <w:rPr>
          <w:rFonts w:cs="Arial"/>
          <w:lang w:eastAsia="en-GB"/>
        </w:rPr>
        <w:t xml:space="preserve"> and Sustainability (HWNS) are the basis for thriving local areas. However, they are often given insufficient consideration in strategic planning and data relating to these outcomes is difficult to access and view in an accessible and meaningful way. In response </w:t>
      </w:r>
      <w:r w:rsidRPr="00E126F7">
        <w:rPr>
          <w:rFonts w:cs="Arial"/>
        </w:rPr>
        <w:t>Natural England</w:t>
      </w:r>
      <w:r w:rsidRPr="00E126F7">
        <w:rPr>
          <w:rFonts w:cs="Arial"/>
          <w:lang w:eastAsia="en-GB"/>
        </w:rPr>
        <w:t xml:space="preserve"> are developing a user-friendly tool that provides validated insights on what matters for these outcomes, using the best available evidence to support integrated decision-making for Health, Wellbeing and Nature. This will help shape local strategies and planning (such as local spatial plans) </w:t>
      </w:r>
      <w:r w:rsidRPr="00E126F7">
        <w:rPr>
          <w:rFonts w:cs="Arial"/>
        </w:rPr>
        <w:t>which target these outcomes in an integrated way.</w:t>
      </w:r>
    </w:p>
    <w:p w:rsidRPr="00E126F7" w:rsidR="00C13A53" w:rsidP="00C13A53" w:rsidRDefault="00C13A53" w14:paraId="16572D57" w14:textId="77777777">
      <w:pPr>
        <w:rPr>
          <w:rFonts w:cs="Arial"/>
          <w:lang w:eastAsia="en-GB"/>
        </w:rPr>
      </w:pPr>
      <w:r w:rsidRPr="00E126F7">
        <w:rPr>
          <w:rFonts w:cs="Arial"/>
          <w:lang w:eastAsia="en-GB"/>
        </w:rPr>
        <w:t>Natural England has worked with partners to develop such a HWNS tool. These partners include the University of Exeter, the Environment Agency, UK Health Security Agency and Office for Health Improvement and Disparities, Local Partnerships, Liverpool City Region Combined Authority, Norfolk County Council, Sandwell Metropolitan Borough Council and Surrey County Council.</w:t>
      </w:r>
    </w:p>
    <w:p w:rsidRPr="00E126F7" w:rsidR="00C13A53" w:rsidP="00C13A53" w:rsidRDefault="00C13A53" w14:paraId="29732C43" w14:textId="77777777">
      <w:pPr>
        <w:rPr>
          <w:rFonts w:cs="Arial"/>
        </w:rPr>
      </w:pPr>
      <w:r w:rsidRPr="00E126F7">
        <w:rPr>
          <w:rFonts w:cs="Arial"/>
          <w:lang w:eastAsia="en-GB"/>
        </w:rPr>
        <w:t>We now have the draft content/components for the HWNS Tool which has been designed for and with, key decision makers that are involved in the development of strategies/plans for local and combined authorities.</w:t>
      </w:r>
      <w:r w:rsidRPr="00E126F7">
        <w:rPr>
          <w:rFonts w:cs="Arial"/>
        </w:rPr>
        <w:t xml:space="preserve"> The tool has two main components - the Dashboards and Relevant Factor Diagrams (RFDs) for each of the Health &amp; Wellbeing, </w:t>
      </w:r>
      <w:proofErr w:type="gramStart"/>
      <w:r w:rsidRPr="00E126F7">
        <w:rPr>
          <w:rFonts w:cs="Arial"/>
        </w:rPr>
        <w:t>Nature</w:t>
      </w:r>
      <w:proofErr w:type="gramEnd"/>
      <w:r w:rsidRPr="00E126F7">
        <w:rPr>
          <w:rFonts w:cs="Arial"/>
        </w:rPr>
        <w:t xml:space="preserve"> and Sustainability domains:</w:t>
      </w:r>
    </w:p>
    <w:p w:rsidRPr="009A4856" w:rsidR="00C13A53" w:rsidP="009A4856" w:rsidRDefault="00C13A53" w14:paraId="4275CF05" w14:textId="6943A0CD">
      <w:pPr>
        <w:pStyle w:val="ListParagraph"/>
        <w:numPr>
          <w:ilvl w:val="0"/>
          <w:numId w:val="4"/>
        </w:numPr>
        <w:rPr>
          <w:rFonts w:cs="Arial"/>
        </w:rPr>
      </w:pPr>
      <w:r w:rsidRPr="009A4856">
        <w:rPr>
          <w:rFonts w:cs="Arial"/>
        </w:rPr>
        <w:t>the Dashboards will be based on o</w:t>
      </w:r>
      <w:r w:rsidRPr="009A4856">
        <w:rPr>
          <w:rFonts w:cs="Arial"/>
          <w:lang w:eastAsia="en-GB"/>
        </w:rPr>
        <w:t>pen</w:t>
      </w:r>
      <w:r w:rsidRPr="009A4856">
        <w:rPr>
          <w:rFonts w:cs="Arial"/>
        </w:rPr>
        <w:t>-</w:t>
      </w:r>
      <w:r w:rsidRPr="009A4856">
        <w:rPr>
          <w:rFonts w:cs="Arial"/>
          <w:lang w:eastAsia="en-GB"/>
        </w:rPr>
        <w:t>source data sets</w:t>
      </w:r>
      <w:r w:rsidRPr="009A4856">
        <w:rPr>
          <w:rFonts w:cs="Arial"/>
        </w:rPr>
        <w:t xml:space="preserve"> (</w:t>
      </w:r>
      <w:r w:rsidRPr="009A4856">
        <w:rPr>
          <w:rFonts w:cs="Arial"/>
          <w:lang w:eastAsia="en-GB"/>
        </w:rPr>
        <w:t>including those at the ONS</w:t>
      </w:r>
      <w:r w:rsidRPr="009A4856">
        <w:rPr>
          <w:rFonts w:cs="Arial"/>
        </w:rPr>
        <w:t>) and will d</w:t>
      </w:r>
      <w:r w:rsidRPr="009A4856">
        <w:rPr>
          <w:rFonts w:cs="Arial"/>
          <w:lang w:eastAsia="en-GB"/>
        </w:rPr>
        <w:t xml:space="preserve">isplay key indicators for each of the Health, Wellbeing, </w:t>
      </w:r>
      <w:proofErr w:type="gramStart"/>
      <w:r w:rsidRPr="009A4856">
        <w:rPr>
          <w:rFonts w:cs="Arial"/>
          <w:lang w:eastAsia="en-GB"/>
        </w:rPr>
        <w:t>Nature</w:t>
      </w:r>
      <w:proofErr w:type="gramEnd"/>
      <w:r w:rsidRPr="009A4856">
        <w:rPr>
          <w:rFonts w:cs="Arial"/>
          <w:lang w:eastAsia="en-GB"/>
        </w:rPr>
        <w:t xml:space="preserve"> and Sustainability outcomes through an easily accessible and meaningful Dashboard interface</w:t>
      </w:r>
      <w:r w:rsidRPr="009A4856">
        <w:rPr>
          <w:rFonts w:cs="Arial"/>
        </w:rPr>
        <w:t>. The dashboard</w:t>
      </w:r>
      <w:r w:rsidRPr="009A4856" w:rsidR="009A4856">
        <w:rPr>
          <w:rFonts w:cs="Arial"/>
        </w:rPr>
        <w:t>s</w:t>
      </w:r>
      <w:r w:rsidRPr="009A4856">
        <w:rPr>
          <w:rFonts w:cs="Arial"/>
        </w:rPr>
        <w:t xml:space="preserve"> easily inform users on how they are doing locally in terms of the three outcomes - Health &amp; Wellbeing, Nature, and Sustainability.  </w:t>
      </w:r>
    </w:p>
    <w:p w:rsidRPr="00E126F7" w:rsidR="00C13A53" w:rsidP="00C13A53" w:rsidRDefault="00C13A53" w14:paraId="3C93D400" w14:textId="77777777">
      <w:pPr>
        <w:rPr>
          <w:rFonts w:cs="Arial"/>
        </w:rPr>
      </w:pPr>
    </w:p>
    <w:p w:rsidRPr="009A4856" w:rsidR="00C13A53" w:rsidP="009A4856" w:rsidRDefault="00C13A53" w14:paraId="0E38CE08" w14:textId="6B68747B">
      <w:pPr>
        <w:pStyle w:val="ListParagraph"/>
        <w:numPr>
          <w:ilvl w:val="0"/>
          <w:numId w:val="4"/>
        </w:numPr>
        <w:rPr>
          <w:rFonts w:cs="Arial"/>
        </w:rPr>
      </w:pPr>
      <w:r w:rsidRPr="009A4856">
        <w:rPr>
          <w:rFonts w:cs="Arial"/>
        </w:rPr>
        <w:t xml:space="preserve">the RFDs show users what factors matter for the three outcomes domains and are intended as a framework – alongside the dashboard – to consider system issues and interactions across the domains – overcoming the natural siloes that often exist in local area strategy and planning. The RFDs were created using a participatory process involving domain experts and representatives of 4 local authorities, between 2020-2022. In 2023 these RFDs were tested in live workshops with three of the pilot areas, with participants who had not been involved in their development and working with a real local case as the subject. </w:t>
      </w:r>
    </w:p>
    <w:p w:rsidRPr="00E126F7" w:rsidR="00C13A53" w:rsidP="00C13A53" w:rsidRDefault="00C13A53" w14:paraId="3444CE11" w14:textId="77777777">
      <w:pPr>
        <w:rPr>
          <w:rFonts w:cs="Arial"/>
        </w:rPr>
      </w:pPr>
      <w:r w:rsidRPr="00E126F7">
        <w:rPr>
          <w:rFonts w:cs="Arial"/>
        </w:rPr>
        <w:t xml:space="preserve">A work programme to develop the dashboard as digital, online tool is underway with the alpha prototype for iterative testing anticipated in November/December 2023. It is anticipated that the digital tool </w:t>
      </w:r>
      <w:r w:rsidRPr="00E126F7">
        <w:rPr>
          <w:rFonts w:cs="Arial"/>
          <w:lang w:eastAsia="en-GB"/>
        </w:rPr>
        <w:t>will be hosted on one of the partner websites - Local Partnerships, under the resources section. See the website links for an example of the webpages/toolkit layout that the HWNS tool will follow</w:t>
      </w:r>
      <w:r w:rsidRPr="00E126F7">
        <w:rPr>
          <w:rFonts w:cs="Arial"/>
        </w:rPr>
        <w:t xml:space="preserve"> alongside a suite of other toolkits designed to support local area and community partnerships:</w:t>
      </w:r>
    </w:p>
    <w:p w:rsidRPr="00E126F7" w:rsidR="00C13A53" w:rsidP="00C13A53" w:rsidRDefault="00603877" w14:paraId="4EA22EC0" w14:textId="77777777">
      <w:pPr>
        <w:rPr>
          <w:rFonts w:cs="Arial"/>
          <w:lang w:eastAsia="en-GB"/>
        </w:rPr>
      </w:pPr>
      <w:hyperlink w:history="1" r:id="rId9">
        <w:r w:rsidRPr="00E126F7" w:rsidR="00C13A53">
          <w:rPr>
            <w:rStyle w:val="Hyperlink"/>
            <w:rFonts w:cs="Arial"/>
          </w:rPr>
          <w:t>Resources - Local Partnerships</w:t>
        </w:r>
      </w:hyperlink>
      <w:r w:rsidRPr="00E126F7" w:rsidR="00C13A53">
        <w:rPr>
          <w:rFonts w:cs="Arial"/>
          <w:lang w:eastAsia="en-GB"/>
        </w:rPr>
        <w:t>   </w:t>
      </w:r>
    </w:p>
    <w:p w:rsidRPr="00E126F7" w:rsidR="00C13A53" w:rsidP="00C13A53" w:rsidRDefault="00C13A53" w14:paraId="3EE86E04" w14:textId="77777777">
      <w:pPr>
        <w:rPr>
          <w:rFonts w:cs="Arial"/>
          <w:lang w:eastAsia="en-GB"/>
        </w:rPr>
      </w:pPr>
    </w:p>
    <w:p w:rsidRPr="00E126F7" w:rsidR="00C13A53" w:rsidP="00C13A53" w:rsidRDefault="00C13A53" w14:paraId="75D1695D" w14:textId="77777777">
      <w:pPr>
        <w:pStyle w:val="Blockheading"/>
        <w:rPr>
          <w:rFonts w:ascii="Arial" w:hAnsi="Arial" w:cs="Arial"/>
          <w:sz w:val="24"/>
          <w:szCs w:val="24"/>
        </w:rPr>
      </w:pPr>
      <w:r w:rsidRPr="00E126F7">
        <w:rPr>
          <w:rFonts w:ascii="Arial" w:hAnsi="Arial" w:cs="Arial"/>
          <w:sz w:val="24"/>
          <w:szCs w:val="24"/>
        </w:rPr>
        <w:t>Requirement</w:t>
      </w:r>
    </w:p>
    <w:p w:rsidRPr="00E126F7" w:rsidR="00C13A53" w:rsidP="00C13A53" w:rsidRDefault="00C13A53" w14:paraId="7DC413C9" w14:textId="77777777">
      <w:pPr>
        <w:rPr>
          <w:rFonts w:cs="Arial"/>
        </w:rPr>
      </w:pPr>
      <w:r w:rsidRPr="00E126F7">
        <w:rPr>
          <w:rFonts w:cs="Arial"/>
        </w:rPr>
        <w:t>The intention is that the HWNS tool be used as part of a participatory process, whether online or in person.  Alongside the digital HWNS tool resources, the online site will link to:</w:t>
      </w:r>
    </w:p>
    <w:p w:rsidRPr="00E126F7" w:rsidR="00C13A53" w:rsidP="00C13A53" w:rsidRDefault="00C13A53" w14:paraId="663801B9" w14:textId="55EA29C4">
      <w:pPr>
        <w:pStyle w:val="ListBullet"/>
        <w:rPr>
          <w:rFonts w:cs="Arial"/>
          <w:sz w:val="24"/>
        </w:rPr>
      </w:pPr>
      <w:r w:rsidRPr="00E126F7">
        <w:rPr>
          <w:rFonts w:cs="Arial"/>
          <w:sz w:val="24"/>
        </w:rPr>
        <w:t>A template design for a participatory</w:t>
      </w:r>
      <w:r w:rsidR="00712430">
        <w:rPr>
          <w:rFonts w:cs="Arial"/>
          <w:sz w:val="24"/>
        </w:rPr>
        <w:t xml:space="preserve"> workshop</w:t>
      </w:r>
      <w:r w:rsidRPr="00E126F7">
        <w:rPr>
          <w:rFonts w:cs="Arial"/>
          <w:sz w:val="24"/>
        </w:rPr>
        <w:t xml:space="preserve"> that can be delivered online or in person, with in house resources o</w:t>
      </w:r>
      <w:r w:rsidR="00712430">
        <w:rPr>
          <w:rFonts w:cs="Arial"/>
          <w:sz w:val="24"/>
        </w:rPr>
        <w:t>r</w:t>
      </w:r>
      <w:r w:rsidRPr="00E126F7">
        <w:rPr>
          <w:rFonts w:cs="Arial"/>
          <w:sz w:val="24"/>
        </w:rPr>
        <w:t xml:space="preserve"> using an external facilitator.</w:t>
      </w:r>
    </w:p>
    <w:p w:rsidRPr="00E126F7" w:rsidR="00C13A53" w:rsidP="00C13A53" w:rsidRDefault="00C13A53" w14:paraId="0DA71237" w14:textId="508F5941">
      <w:pPr>
        <w:pStyle w:val="ListBullet"/>
        <w:rPr>
          <w:rFonts w:cs="Arial"/>
          <w:sz w:val="24"/>
        </w:rPr>
      </w:pPr>
      <w:r w:rsidRPr="00E126F7">
        <w:rPr>
          <w:rFonts w:cs="Arial"/>
          <w:sz w:val="24"/>
        </w:rPr>
        <w:t>A community of facilitators who have been trained in the use of the process and</w:t>
      </w:r>
      <w:r w:rsidR="00B17FBB">
        <w:rPr>
          <w:rFonts w:cs="Arial"/>
          <w:sz w:val="24"/>
        </w:rPr>
        <w:t xml:space="preserve"> the</w:t>
      </w:r>
      <w:r w:rsidRPr="00E126F7">
        <w:rPr>
          <w:rFonts w:cs="Arial"/>
          <w:sz w:val="24"/>
        </w:rPr>
        <w:t xml:space="preserve"> tool and so can be hired by users to support </w:t>
      </w:r>
      <w:r w:rsidR="00B17FBB">
        <w:rPr>
          <w:rFonts w:cs="Arial"/>
          <w:sz w:val="24"/>
        </w:rPr>
        <w:t>effective uptake and implementation of HWNS</w:t>
      </w:r>
    </w:p>
    <w:p w:rsidRPr="00E126F7" w:rsidR="00C13A53" w:rsidP="00C13A53" w:rsidRDefault="00C13A53" w14:paraId="5D72930F" w14:textId="77777777">
      <w:pPr>
        <w:rPr>
          <w:rStyle w:val="Important"/>
        </w:rPr>
      </w:pPr>
    </w:p>
    <w:p w:rsidRPr="00E126F7" w:rsidR="00C13A53" w:rsidP="00C13A53" w:rsidRDefault="00C13A53" w14:paraId="0F808071" w14:textId="77777777">
      <w:pPr>
        <w:rPr>
          <w:rFonts w:cs="Arial"/>
        </w:rPr>
      </w:pPr>
      <w:r w:rsidRPr="00E126F7">
        <w:rPr>
          <w:rFonts w:cs="Arial"/>
        </w:rPr>
        <w:t>This specification requires a supplier to develop both the:</w:t>
      </w:r>
    </w:p>
    <w:p w:rsidRPr="00E126F7" w:rsidR="00C13A53" w:rsidP="00C13A53" w:rsidRDefault="00C13A53" w14:paraId="4FCC284C" w14:textId="29A690E5">
      <w:pPr>
        <w:rPr>
          <w:rFonts w:cs="Arial"/>
        </w:rPr>
      </w:pPr>
      <w:r w:rsidRPr="00E126F7">
        <w:rPr>
          <w:rFonts w:cs="Arial"/>
        </w:rPr>
        <w:t>- template participatory process</w:t>
      </w:r>
      <w:r w:rsidR="00AD29EF">
        <w:rPr>
          <w:rFonts w:cs="Arial"/>
        </w:rPr>
        <w:t xml:space="preserve"> (</w:t>
      </w:r>
      <w:proofErr w:type="spellStart"/>
      <w:proofErr w:type="gramStart"/>
      <w:r w:rsidR="00AD29EF">
        <w:rPr>
          <w:rFonts w:cs="Arial"/>
        </w:rPr>
        <w:t>ie</w:t>
      </w:r>
      <w:proofErr w:type="spellEnd"/>
      <w:proofErr w:type="gramEnd"/>
      <w:r w:rsidR="00AD29EF">
        <w:rPr>
          <w:rFonts w:cs="Arial"/>
        </w:rPr>
        <w:t xml:space="preserve"> multi-stakeholder workshop)</w:t>
      </w:r>
      <w:r w:rsidRPr="00E126F7">
        <w:rPr>
          <w:rFonts w:cs="Arial"/>
        </w:rPr>
        <w:t xml:space="preserve"> for the HWNS Tool and;</w:t>
      </w:r>
    </w:p>
    <w:p w:rsidR="00C13A53" w:rsidP="00C13A53" w:rsidRDefault="00C13A53" w14:paraId="6632BCC1" w14:textId="7D2A7E59">
      <w:pPr>
        <w:rPr>
          <w:rFonts w:cs="Arial"/>
        </w:rPr>
      </w:pPr>
      <w:r w:rsidRPr="00E126F7">
        <w:rPr>
          <w:rFonts w:cs="Arial"/>
        </w:rPr>
        <w:t xml:space="preserve">- the training for facilitators for the HWNS Tool, including delivery of pilot workshops leading to accreditation of a first cohort of facilitators </w:t>
      </w:r>
    </w:p>
    <w:p w:rsidRPr="00E126F7" w:rsidR="009D5238" w:rsidP="009D5238" w:rsidRDefault="009D5238" w14:paraId="2B845DB9" w14:textId="602995ED">
      <w:pPr>
        <w:rPr>
          <w:rFonts w:cs="Arial"/>
        </w:rPr>
      </w:pPr>
      <w:r>
        <w:rPr>
          <w:rFonts w:cs="Arial"/>
        </w:rPr>
        <w:t xml:space="preserve">- potential to deliver an </w:t>
      </w:r>
      <w:r w:rsidRPr="009D5238">
        <w:rPr>
          <w:rFonts w:cs="Arial"/>
        </w:rPr>
        <w:t>o</w:t>
      </w:r>
      <w:r w:rsidRPr="009D5238">
        <w:rPr>
          <w:rFonts w:cs="Arial"/>
        </w:rPr>
        <w:t>utline design for a ‘training the trainer’ programme</w:t>
      </w:r>
      <w:r w:rsidRPr="00E126F7">
        <w:rPr>
          <w:rFonts w:cs="Arial"/>
          <w:b/>
          <w:bCs/>
        </w:rPr>
        <w:t xml:space="preserve"> </w:t>
      </w:r>
      <w:r w:rsidRPr="00E126F7">
        <w:rPr>
          <w:rFonts w:cs="Arial"/>
        </w:rPr>
        <w:br/>
      </w:r>
      <w:r w:rsidRPr="00E126F7">
        <w:rPr>
          <w:rFonts w:cs="Arial"/>
        </w:rPr>
        <w:t>for NE to consider as part of HWNS tool development in 2024-25</w:t>
      </w:r>
      <w:r>
        <w:rPr>
          <w:rFonts w:cs="Arial"/>
        </w:rPr>
        <w:t>, funding pending</w:t>
      </w:r>
    </w:p>
    <w:p w:rsidRPr="00E126F7" w:rsidR="009D5238" w:rsidP="00C13A53" w:rsidRDefault="009D5238" w14:paraId="623E2526" w14:textId="100C426D">
      <w:pPr>
        <w:rPr>
          <w:rFonts w:cs="Arial"/>
        </w:rPr>
      </w:pPr>
    </w:p>
    <w:p w:rsidRPr="00E126F7" w:rsidR="00C13A53" w:rsidP="00C13A53" w:rsidRDefault="00C13A53" w14:paraId="43802D73" w14:textId="77777777">
      <w:pPr>
        <w:rPr>
          <w:rFonts w:cs="Arial"/>
        </w:rPr>
      </w:pPr>
      <w:r w:rsidRPr="00E126F7">
        <w:rPr>
          <w:rFonts w:cs="Arial"/>
        </w:rPr>
        <w:t>The work will proceed in parallel with the online digital tool development and the two projects will need to liaise to ensure alignment, coordinated by the Natural England project lead.</w:t>
      </w:r>
    </w:p>
    <w:p w:rsidRPr="00E126F7" w:rsidR="00C13A53" w:rsidP="00C13A53" w:rsidRDefault="00C13A53" w14:paraId="275C7FDA" w14:textId="77777777">
      <w:pPr>
        <w:rPr>
          <w:rFonts w:cs="Arial"/>
        </w:rPr>
      </w:pPr>
      <w:r w:rsidRPr="00E126F7">
        <w:rPr>
          <w:rFonts w:cs="Arial"/>
        </w:rPr>
        <w:t xml:space="preserve">We anticipate the first cohort of facilitators will be assembled from staff with some prior facilitation training and experience from a Core Group comprising Natural England, the Environment </w:t>
      </w:r>
      <w:proofErr w:type="gramStart"/>
      <w:r w:rsidRPr="00E126F7">
        <w:rPr>
          <w:rFonts w:cs="Arial"/>
        </w:rPr>
        <w:t>Agency</w:t>
      </w:r>
      <w:proofErr w:type="gramEnd"/>
      <w:r w:rsidRPr="00E126F7">
        <w:rPr>
          <w:rFonts w:cs="Arial"/>
        </w:rPr>
        <w:t xml:space="preserve"> and Local Partnerships, who already have staff operating in similar models for other tools.  The Core Group may be expanded to include a suitable organisation with the Health and Wellbeing domain and facilitation experience.</w:t>
      </w:r>
    </w:p>
    <w:p w:rsidRPr="00E126F7" w:rsidR="00C13A53" w:rsidP="00C13A53" w:rsidRDefault="00C13A53" w14:paraId="22A19754" w14:textId="77777777">
      <w:pPr>
        <w:rPr>
          <w:rStyle w:val="Important"/>
          <w:b w:val="0"/>
          <w:color w:val="000000" w:themeColor="text1"/>
        </w:rPr>
      </w:pPr>
    </w:p>
    <w:p w:rsidRPr="00E126F7" w:rsidR="00C13A53" w:rsidP="00C13A53" w:rsidRDefault="00C13A53" w14:paraId="2C372FC8" w14:textId="77777777">
      <w:pPr>
        <w:pStyle w:val="Blockheading"/>
        <w:rPr>
          <w:rFonts w:ascii="Arial" w:hAnsi="Arial" w:cs="Arial"/>
          <w:sz w:val="24"/>
          <w:szCs w:val="24"/>
        </w:rPr>
      </w:pPr>
      <w:r w:rsidRPr="00E126F7">
        <w:rPr>
          <w:rFonts w:ascii="Arial" w:hAnsi="Arial" w:cs="Arial"/>
          <w:sz w:val="24"/>
          <w:szCs w:val="24"/>
        </w:rPr>
        <w:t xml:space="preserve">Sustainability </w:t>
      </w:r>
    </w:p>
    <w:p w:rsidRPr="00E126F7" w:rsidR="00C13A53" w:rsidP="00C13A53" w:rsidRDefault="00C13A53" w14:paraId="5C30E352" w14:textId="77777777">
      <w:pPr>
        <w:rPr>
          <w:rFonts w:cs="Arial"/>
        </w:rPr>
      </w:pPr>
      <w:r w:rsidRPr="00263D10">
        <w:rPr>
          <w:rStyle w:val="Important"/>
          <w:b w:val="0"/>
          <w:bCs/>
          <w:color w:val="000000" w:themeColor="text1"/>
        </w:rPr>
        <w:t>Natural England</w:t>
      </w:r>
      <w:r w:rsidRPr="00263D10">
        <w:rPr>
          <w:rStyle w:val="Important"/>
          <w:color w:val="000000" w:themeColor="text1"/>
        </w:rPr>
        <w:t xml:space="preserve"> </w:t>
      </w:r>
      <w:r w:rsidRPr="00E126F7">
        <w:rPr>
          <w:rFonts w:cs="Arial"/>
        </w:rPr>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E126F7">
        <w:rPr>
          <w:rFonts w:cs="Arial"/>
        </w:rPr>
        <w:t>yr</w:t>
      </w:r>
      <w:proofErr w:type="spellEnd"/>
      <w:r w:rsidRPr="00E126F7">
        <w:rPr>
          <w:rFonts w:cs="Arial"/>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00C13A53" w:rsidP="00C13A53" w:rsidRDefault="00C13A53" w14:paraId="5A8DAE8F" w14:textId="2473F26B">
      <w:pPr>
        <w:rPr>
          <w:rFonts w:cs="Arial"/>
        </w:rPr>
      </w:pPr>
      <w:r w:rsidRPr="00E126F7">
        <w:rPr>
          <w:rFonts w:cs="Arial"/>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E126F7" w:rsidR="002C56AE" w:rsidP="00C13A53" w:rsidRDefault="002C56AE" w14:paraId="0F27C30C" w14:textId="77777777">
      <w:pPr>
        <w:rPr>
          <w:rFonts w:cs="Arial"/>
        </w:rPr>
      </w:pPr>
    </w:p>
    <w:p w:rsidRPr="00E126F7" w:rsidR="00C13A53" w:rsidP="00C13A53" w:rsidRDefault="00C13A53" w14:paraId="086E81C3" w14:textId="77777777">
      <w:pPr>
        <w:pStyle w:val="Blockheading"/>
        <w:rPr>
          <w:rStyle w:val="Important"/>
          <w:b/>
          <w:color w:val="auto"/>
          <w:szCs w:val="24"/>
        </w:rPr>
      </w:pPr>
      <w:r w:rsidRPr="00E126F7">
        <w:rPr>
          <w:rFonts w:ascii="Arial" w:hAnsi="Arial" w:cs="Arial"/>
          <w:sz w:val="24"/>
          <w:szCs w:val="24"/>
        </w:rPr>
        <w:t>Outputs and Contract Management</w:t>
      </w:r>
    </w:p>
    <w:tbl>
      <w:tblPr>
        <w:tblStyle w:val="Table"/>
        <w:tblW w:w="10485" w:type="dxa"/>
        <w:tblLook w:val="04A0" w:firstRow="1" w:lastRow="0" w:firstColumn="1" w:lastColumn="0" w:noHBand="0" w:noVBand="1"/>
      </w:tblPr>
      <w:tblGrid>
        <w:gridCol w:w="1413"/>
        <w:gridCol w:w="4536"/>
        <w:gridCol w:w="2268"/>
        <w:gridCol w:w="2268"/>
      </w:tblGrid>
      <w:tr w:rsidRPr="00E126F7" w:rsidR="00C13A53" w:rsidTr="00B86FDF" w14:paraId="167E9B0F" w14:textId="77777777">
        <w:trPr>
          <w:cnfStyle w:val="100000000000" w:firstRow="1" w:lastRow="0" w:firstColumn="0" w:lastColumn="0" w:oddVBand="0" w:evenVBand="0" w:oddHBand="0" w:evenHBand="0" w:firstRowFirstColumn="0" w:firstRowLastColumn="0" w:lastRowFirstColumn="0" w:lastRowLastColumn="0"/>
        </w:trPr>
        <w:tc>
          <w:tcPr>
            <w:tcW w:w="1413" w:type="dxa"/>
            <w:shd w:val="clear" w:color="auto" w:fill="auto"/>
          </w:tcPr>
          <w:p w:rsidRPr="00E126F7" w:rsidR="00C13A53" w:rsidP="00301C2E" w:rsidRDefault="00C13A53" w14:paraId="1274D934" w14:textId="77777777">
            <w:pPr>
              <w:rPr>
                <w:rStyle w:val="Text"/>
                <w:rFonts w:cs="Arial"/>
                <w:b/>
                <w:bCs/>
              </w:rPr>
            </w:pPr>
            <w:r w:rsidRPr="00E126F7">
              <w:rPr>
                <w:rStyle w:val="Text"/>
                <w:rFonts w:cs="Arial"/>
                <w:b/>
                <w:bCs/>
              </w:rPr>
              <w:t>Reference</w:t>
            </w:r>
          </w:p>
        </w:tc>
        <w:tc>
          <w:tcPr>
            <w:tcW w:w="4536" w:type="dxa"/>
            <w:shd w:val="clear" w:color="auto" w:fill="auto"/>
          </w:tcPr>
          <w:p w:rsidRPr="00E126F7" w:rsidR="00C13A53" w:rsidP="00301C2E" w:rsidRDefault="00C13A53" w14:paraId="27BD5EAF" w14:textId="77777777">
            <w:pPr>
              <w:rPr>
                <w:rStyle w:val="Text"/>
                <w:rFonts w:cs="Arial"/>
                <w:b/>
                <w:bCs/>
              </w:rPr>
            </w:pPr>
            <w:r w:rsidRPr="00E126F7">
              <w:rPr>
                <w:rStyle w:val="Text"/>
                <w:rFonts w:cs="Arial"/>
                <w:b/>
                <w:bCs/>
              </w:rPr>
              <w:t>Deliverable</w:t>
            </w:r>
          </w:p>
        </w:tc>
        <w:tc>
          <w:tcPr>
            <w:tcW w:w="2268" w:type="dxa"/>
            <w:shd w:val="clear" w:color="auto" w:fill="auto"/>
          </w:tcPr>
          <w:p w:rsidRPr="00E126F7" w:rsidR="00C13A53" w:rsidP="00301C2E" w:rsidRDefault="00C13A53" w14:paraId="26E61B4B" w14:textId="77777777">
            <w:pPr>
              <w:rPr>
                <w:rStyle w:val="Text"/>
                <w:rFonts w:cs="Arial"/>
                <w:b/>
                <w:bCs/>
              </w:rPr>
            </w:pPr>
            <w:r w:rsidRPr="00E126F7">
              <w:rPr>
                <w:rStyle w:val="Text"/>
                <w:rFonts w:cs="Arial"/>
                <w:b/>
                <w:bCs/>
              </w:rPr>
              <w:t>Responsible Party</w:t>
            </w:r>
          </w:p>
        </w:tc>
        <w:tc>
          <w:tcPr>
            <w:tcW w:w="2268" w:type="dxa"/>
            <w:shd w:val="clear" w:color="auto" w:fill="auto"/>
          </w:tcPr>
          <w:p w:rsidRPr="00E126F7" w:rsidR="00C13A53" w:rsidP="00301C2E" w:rsidRDefault="00C13A53" w14:paraId="64B1DD2B" w14:textId="77777777">
            <w:pPr>
              <w:rPr>
                <w:rStyle w:val="Text"/>
                <w:rFonts w:cs="Arial"/>
                <w:b/>
                <w:bCs/>
              </w:rPr>
            </w:pPr>
            <w:r w:rsidRPr="00E126F7">
              <w:rPr>
                <w:rStyle w:val="Text"/>
                <w:rFonts w:cs="Arial"/>
                <w:b/>
                <w:bCs/>
              </w:rPr>
              <w:t>Date of completion</w:t>
            </w:r>
          </w:p>
        </w:tc>
      </w:tr>
      <w:tr w:rsidRPr="00E126F7" w:rsidR="00C13A53" w:rsidTr="00B86FDF" w14:paraId="65B99E53" w14:textId="77777777">
        <w:tc>
          <w:tcPr>
            <w:tcW w:w="1413" w:type="dxa"/>
          </w:tcPr>
          <w:p w:rsidRPr="00E126F7" w:rsidR="00C13A53" w:rsidP="00301C2E" w:rsidRDefault="00C13A53" w14:paraId="120F3929" w14:textId="77777777">
            <w:pPr>
              <w:rPr>
                <w:rStyle w:val="Text"/>
                <w:rFonts w:cs="Arial"/>
              </w:rPr>
            </w:pPr>
            <w:r w:rsidRPr="00E126F7">
              <w:rPr>
                <w:rStyle w:val="Text"/>
                <w:rFonts w:cs="Arial"/>
              </w:rPr>
              <w:t>D 1</w:t>
            </w:r>
          </w:p>
        </w:tc>
        <w:tc>
          <w:tcPr>
            <w:tcW w:w="4536" w:type="dxa"/>
          </w:tcPr>
          <w:p w:rsidRPr="00E126F7" w:rsidR="00C13A53" w:rsidP="00301C2E" w:rsidRDefault="00C13A53" w14:paraId="6D10A1E6" w14:textId="22346646">
            <w:pPr>
              <w:rPr>
                <w:rFonts w:cs="Arial"/>
                <w:b/>
                <w:bCs/>
              </w:rPr>
            </w:pPr>
            <w:r w:rsidRPr="00E126F7">
              <w:rPr>
                <w:rFonts w:cs="Arial"/>
                <w:b/>
                <w:bCs/>
              </w:rPr>
              <w:t>Process Design Toolkit for HWNS Tool</w:t>
            </w:r>
          </w:p>
          <w:p w:rsidRPr="00E126F7" w:rsidR="00C13A53" w:rsidP="00301C2E" w:rsidRDefault="00C13A53" w14:paraId="321FE3C0" w14:textId="04B97DD9">
            <w:pPr>
              <w:rPr>
                <w:rFonts w:cs="Arial"/>
              </w:rPr>
            </w:pPr>
            <w:r w:rsidRPr="00E126F7">
              <w:rPr>
                <w:rFonts w:cs="Arial"/>
              </w:rPr>
              <w:t xml:space="preserve">A template design for a participatory process </w:t>
            </w:r>
            <w:r w:rsidR="00AD29EF">
              <w:rPr>
                <w:rFonts w:cs="Arial"/>
              </w:rPr>
              <w:t>(</w:t>
            </w:r>
            <w:proofErr w:type="spellStart"/>
            <w:proofErr w:type="gramStart"/>
            <w:r w:rsidR="00AD29EF">
              <w:rPr>
                <w:rFonts w:cs="Arial"/>
              </w:rPr>
              <w:t>ie</w:t>
            </w:r>
            <w:proofErr w:type="spellEnd"/>
            <w:proofErr w:type="gramEnd"/>
            <w:r w:rsidR="00AD29EF">
              <w:rPr>
                <w:rFonts w:cs="Arial"/>
              </w:rPr>
              <w:t xml:space="preserve"> multi-stakeholder workshop) </w:t>
            </w:r>
            <w:r w:rsidRPr="00E126F7">
              <w:rPr>
                <w:rFonts w:cs="Arial"/>
              </w:rPr>
              <w:t>based around the HWNS Tool, including:</w:t>
            </w:r>
          </w:p>
          <w:p w:rsidRPr="00E126F7" w:rsidR="00C13A53" w:rsidP="00301C2E" w:rsidRDefault="00C13A53" w14:paraId="0C710582" w14:textId="77777777">
            <w:pPr>
              <w:pStyle w:val="ListBullet"/>
              <w:rPr>
                <w:rFonts w:cs="Arial"/>
                <w:sz w:val="24"/>
              </w:rPr>
            </w:pPr>
            <w:r w:rsidRPr="00E126F7">
              <w:rPr>
                <w:rFonts w:cs="Arial"/>
                <w:sz w:val="24"/>
              </w:rPr>
              <w:t>A template for process planning</w:t>
            </w:r>
          </w:p>
          <w:p w:rsidRPr="00E126F7" w:rsidR="00C13A53" w:rsidP="00301C2E" w:rsidRDefault="00C13A53" w14:paraId="66ED0E03" w14:textId="77777777">
            <w:pPr>
              <w:pStyle w:val="ListBullet"/>
              <w:rPr>
                <w:rFonts w:cs="Arial"/>
                <w:sz w:val="24"/>
              </w:rPr>
            </w:pPr>
            <w:r w:rsidRPr="00E126F7">
              <w:rPr>
                <w:rFonts w:cs="Arial"/>
                <w:sz w:val="24"/>
              </w:rPr>
              <w:t>A template for a workshop at the centre of the process (the main work) with</w:t>
            </w:r>
          </w:p>
          <w:p w:rsidRPr="00E126F7" w:rsidR="00C13A53" w:rsidP="00301C2E" w:rsidRDefault="00C13A53" w14:paraId="2F3F755D" w14:textId="77777777">
            <w:pPr>
              <w:pStyle w:val="ListBullet2"/>
              <w:rPr>
                <w:rFonts w:cs="Arial"/>
                <w:sz w:val="24"/>
              </w:rPr>
            </w:pPr>
            <w:r w:rsidRPr="00E126F7">
              <w:rPr>
                <w:rFonts w:cs="Arial"/>
                <w:sz w:val="24"/>
              </w:rPr>
              <w:t>An ‘In person event’ version</w:t>
            </w:r>
          </w:p>
          <w:p w:rsidRPr="00E126F7" w:rsidR="00C13A53" w:rsidP="00301C2E" w:rsidRDefault="00C13A53" w14:paraId="30863652" w14:textId="77777777">
            <w:pPr>
              <w:pStyle w:val="ListBullet2"/>
              <w:rPr>
                <w:rFonts w:cs="Arial"/>
                <w:sz w:val="24"/>
              </w:rPr>
            </w:pPr>
            <w:r w:rsidRPr="00E126F7">
              <w:rPr>
                <w:rFonts w:cs="Arial"/>
                <w:sz w:val="24"/>
              </w:rPr>
              <w:t>A virtual meeting version (platform independent)</w:t>
            </w:r>
          </w:p>
          <w:p w:rsidRPr="00E126F7" w:rsidR="00C13A53" w:rsidP="00301C2E" w:rsidRDefault="00C13A53" w14:paraId="27DEB0D9" w14:textId="77777777">
            <w:pPr>
              <w:pStyle w:val="ListBullet2"/>
              <w:rPr>
                <w:rStyle w:val="Text"/>
                <w:rFonts w:cs="Arial"/>
              </w:rPr>
            </w:pPr>
            <w:r w:rsidRPr="00E126F7">
              <w:rPr>
                <w:rFonts w:cs="Arial"/>
                <w:sz w:val="24"/>
              </w:rPr>
              <w:t>Hints and tips for running the process and capturing the outputs</w:t>
            </w:r>
          </w:p>
        </w:tc>
        <w:tc>
          <w:tcPr>
            <w:tcW w:w="2268" w:type="dxa"/>
          </w:tcPr>
          <w:p w:rsidRPr="00E126F7" w:rsidR="00C13A53" w:rsidP="00301C2E" w:rsidRDefault="00C13A53" w14:paraId="25332C22" w14:textId="77777777">
            <w:pPr>
              <w:rPr>
                <w:rStyle w:val="Text"/>
                <w:rFonts w:cs="Arial"/>
              </w:rPr>
            </w:pPr>
            <w:r w:rsidRPr="00E126F7">
              <w:rPr>
                <w:rStyle w:val="Text"/>
                <w:rFonts w:cs="Arial"/>
              </w:rPr>
              <w:t>Contractor, with input from NE</w:t>
            </w:r>
          </w:p>
        </w:tc>
        <w:tc>
          <w:tcPr>
            <w:tcW w:w="2268" w:type="dxa"/>
          </w:tcPr>
          <w:p w:rsidRPr="00E126F7" w:rsidR="00C13A53" w:rsidP="00301C2E" w:rsidRDefault="00C13A53" w14:paraId="3730C9C7" w14:textId="77777777">
            <w:pPr>
              <w:rPr>
                <w:rStyle w:val="Text"/>
                <w:rFonts w:cs="Arial"/>
              </w:rPr>
            </w:pPr>
            <w:r w:rsidRPr="00E126F7">
              <w:rPr>
                <w:rStyle w:val="Text"/>
                <w:rFonts w:cs="Arial"/>
              </w:rPr>
              <w:t>End October 2023</w:t>
            </w:r>
          </w:p>
        </w:tc>
      </w:tr>
      <w:tr w:rsidRPr="00E126F7" w:rsidR="00C13A53" w:rsidTr="00B86FDF" w14:paraId="311733E6" w14:textId="77777777">
        <w:tc>
          <w:tcPr>
            <w:tcW w:w="1413" w:type="dxa"/>
          </w:tcPr>
          <w:p w:rsidRPr="00E126F7" w:rsidR="00C13A53" w:rsidP="00301C2E" w:rsidRDefault="00B86FDF" w14:paraId="1CFBB77D" w14:textId="212DDB97">
            <w:pPr>
              <w:rPr>
                <w:rStyle w:val="Text"/>
                <w:rFonts w:cs="Arial"/>
              </w:rPr>
            </w:pPr>
            <w:r w:rsidRPr="00E126F7">
              <w:rPr>
                <w:rStyle w:val="Text"/>
                <w:rFonts w:cs="Arial"/>
              </w:rPr>
              <w:t>D 2</w:t>
            </w:r>
          </w:p>
        </w:tc>
        <w:tc>
          <w:tcPr>
            <w:tcW w:w="4536" w:type="dxa"/>
          </w:tcPr>
          <w:p w:rsidRPr="00E126F7" w:rsidR="00C13A53" w:rsidP="00301C2E" w:rsidRDefault="00C13A53" w14:paraId="7FBAE802" w14:textId="4F444C64">
            <w:pPr>
              <w:rPr>
                <w:rFonts w:cs="Arial"/>
              </w:rPr>
            </w:pPr>
            <w:r w:rsidRPr="00E126F7">
              <w:rPr>
                <w:rFonts w:cs="Arial"/>
                <w:b/>
                <w:bCs/>
              </w:rPr>
              <w:t>Facilitator Cohort 1 Accreditation</w:t>
            </w:r>
            <w:r w:rsidRPr="00E126F7">
              <w:rPr>
                <w:rFonts w:cs="Arial"/>
              </w:rPr>
              <w:t>, involving</w:t>
            </w:r>
            <w:r w:rsidRPr="00E126F7" w:rsidR="00B86FDF">
              <w:rPr>
                <w:rFonts w:cs="Arial"/>
              </w:rPr>
              <w:t>:</w:t>
            </w:r>
          </w:p>
          <w:p w:rsidRPr="00E126F7" w:rsidR="00C13A53" w:rsidP="00301C2E" w:rsidRDefault="00C13A53" w14:paraId="40639E5F" w14:textId="78FC93C4">
            <w:pPr>
              <w:pStyle w:val="ListBullet"/>
              <w:rPr>
                <w:rFonts w:cs="Arial"/>
                <w:sz w:val="24"/>
              </w:rPr>
            </w:pPr>
            <w:r w:rsidRPr="00E126F7">
              <w:rPr>
                <w:rFonts w:cs="Arial"/>
                <w:sz w:val="24"/>
              </w:rPr>
              <w:t xml:space="preserve">Cohort formation and training using test </w:t>
            </w:r>
            <w:r w:rsidR="00EB3C63">
              <w:rPr>
                <w:rFonts w:cs="Arial"/>
                <w:sz w:val="24"/>
              </w:rPr>
              <w:t>HWNS</w:t>
            </w:r>
            <w:r w:rsidR="008C6D72">
              <w:rPr>
                <w:rFonts w:cs="Arial"/>
                <w:sz w:val="24"/>
              </w:rPr>
              <w:t xml:space="preserve"> Tool </w:t>
            </w:r>
            <w:r w:rsidRPr="00E126F7">
              <w:rPr>
                <w:rFonts w:cs="Arial"/>
                <w:sz w:val="24"/>
              </w:rPr>
              <w:t>materials</w:t>
            </w:r>
          </w:p>
          <w:p w:rsidRPr="00E126F7" w:rsidR="00C13A53" w:rsidP="00301C2E" w:rsidRDefault="00B86FDF" w14:paraId="48BF6FEA" w14:textId="72D96D47">
            <w:pPr>
              <w:pStyle w:val="ListBullet"/>
              <w:rPr>
                <w:rFonts w:cs="Arial"/>
                <w:sz w:val="24"/>
              </w:rPr>
            </w:pPr>
            <w:r w:rsidRPr="00E126F7">
              <w:rPr>
                <w:rFonts w:cs="Arial"/>
                <w:sz w:val="24"/>
              </w:rPr>
              <w:t>Test</w:t>
            </w:r>
            <w:r w:rsidRPr="00E126F7" w:rsidR="00C13A53">
              <w:rPr>
                <w:rFonts w:cs="Arial"/>
                <w:sz w:val="24"/>
              </w:rPr>
              <w:t xml:space="preserve"> workshop with Cohort (online)</w:t>
            </w:r>
          </w:p>
          <w:p w:rsidRPr="00E126F7" w:rsidR="00B86FDF" w:rsidP="00B86FDF" w:rsidRDefault="00C13A53" w14:paraId="276592A2" w14:textId="77777777">
            <w:pPr>
              <w:pStyle w:val="ListBullet"/>
              <w:rPr>
                <w:rFonts w:cs="Arial"/>
                <w:sz w:val="24"/>
              </w:rPr>
            </w:pPr>
            <w:r w:rsidRPr="00E126F7">
              <w:rPr>
                <w:rFonts w:cs="Arial"/>
                <w:sz w:val="24"/>
              </w:rPr>
              <w:t>Cohort members</w:t>
            </w:r>
            <w:r w:rsidRPr="00E126F7" w:rsidR="00B86FDF">
              <w:rPr>
                <w:rFonts w:cs="Arial"/>
                <w:sz w:val="24"/>
              </w:rPr>
              <w:t xml:space="preserve"> deliver</w:t>
            </w:r>
            <w:r w:rsidRPr="00E126F7">
              <w:rPr>
                <w:rFonts w:cs="Arial"/>
                <w:sz w:val="24"/>
              </w:rPr>
              <w:t xml:space="preserve"> workshop pilots</w:t>
            </w:r>
          </w:p>
          <w:p w:rsidRPr="00E126F7" w:rsidR="00C13A53" w:rsidP="00B86FDF" w:rsidRDefault="00C13A53" w14:paraId="5A78F7B0" w14:textId="609AA2D4">
            <w:pPr>
              <w:pStyle w:val="ListBullet"/>
              <w:rPr>
                <w:rStyle w:val="Text"/>
                <w:rFonts w:cs="Arial"/>
              </w:rPr>
            </w:pPr>
            <w:r w:rsidRPr="00E126F7">
              <w:rPr>
                <w:rFonts w:cs="Arial"/>
                <w:sz w:val="24"/>
              </w:rPr>
              <w:t>Cohort 1 debriefing</w:t>
            </w:r>
          </w:p>
        </w:tc>
        <w:tc>
          <w:tcPr>
            <w:tcW w:w="2268" w:type="dxa"/>
          </w:tcPr>
          <w:p w:rsidRPr="00E126F7" w:rsidR="00C13A53" w:rsidP="00301C2E" w:rsidRDefault="00B86FDF" w14:paraId="6DC2F7C5" w14:textId="142A5095">
            <w:pPr>
              <w:rPr>
                <w:rStyle w:val="Text"/>
                <w:rFonts w:cs="Arial"/>
              </w:rPr>
            </w:pPr>
            <w:r w:rsidRPr="00E126F7">
              <w:rPr>
                <w:rStyle w:val="Text"/>
                <w:rFonts w:cs="Arial"/>
              </w:rPr>
              <w:t>Contractor, with input from NE</w:t>
            </w:r>
          </w:p>
        </w:tc>
        <w:tc>
          <w:tcPr>
            <w:tcW w:w="2268" w:type="dxa"/>
          </w:tcPr>
          <w:p w:rsidRPr="00E126F7" w:rsidR="00C13A53" w:rsidP="00301C2E" w:rsidRDefault="00B86FDF" w14:paraId="6BA842CA" w14:textId="73064B36">
            <w:pPr>
              <w:rPr>
                <w:rStyle w:val="Text"/>
                <w:rFonts w:cs="Arial"/>
              </w:rPr>
            </w:pPr>
            <w:r w:rsidRPr="00E126F7">
              <w:rPr>
                <w:rStyle w:val="Text"/>
                <w:rFonts w:cs="Arial"/>
              </w:rPr>
              <w:t>Start end of November 2023, to fully complete end March 2024</w:t>
            </w:r>
          </w:p>
        </w:tc>
      </w:tr>
      <w:tr w:rsidRPr="00E126F7" w:rsidR="00C13A53" w:rsidTr="00B86FDF" w14:paraId="18D80CD7" w14:textId="77777777">
        <w:tc>
          <w:tcPr>
            <w:tcW w:w="1413" w:type="dxa"/>
          </w:tcPr>
          <w:p w:rsidRPr="00E126F7" w:rsidR="00C13A53" w:rsidP="00301C2E" w:rsidRDefault="00B86FDF" w14:paraId="622EC369" w14:textId="30A075B5">
            <w:pPr>
              <w:rPr>
                <w:rStyle w:val="Important"/>
                <w:b w:val="0"/>
                <w:bCs/>
              </w:rPr>
            </w:pPr>
            <w:r w:rsidRPr="00E126F7">
              <w:rPr>
                <w:rStyle w:val="Important"/>
                <w:b w:val="0"/>
                <w:bCs/>
                <w:color w:val="auto"/>
              </w:rPr>
              <w:t>D 3</w:t>
            </w:r>
          </w:p>
        </w:tc>
        <w:tc>
          <w:tcPr>
            <w:tcW w:w="4536" w:type="dxa"/>
          </w:tcPr>
          <w:p w:rsidRPr="00E126F7" w:rsidR="00C13A53" w:rsidP="00301C2E" w:rsidRDefault="00C13A53" w14:paraId="370B9093" w14:textId="7CB3EC9A">
            <w:pPr>
              <w:rPr>
                <w:rStyle w:val="Important"/>
              </w:rPr>
            </w:pPr>
            <w:r w:rsidRPr="00E126F7">
              <w:rPr>
                <w:rFonts w:cs="Arial"/>
                <w:b/>
                <w:bCs/>
              </w:rPr>
              <w:t>Facilitator Training and Accreditation</w:t>
            </w:r>
            <w:r w:rsidRPr="00E126F7">
              <w:rPr>
                <w:rFonts w:cs="Arial"/>
              </w:rPr>
              <w:t xml:space="preserve"> Process Preliminary Design</w:t>
            </w:r>
            <w:r w:rsidRPr="00E126F7">
              <w:rPr>
                <w:rFonts w:cs="Arial"/>
              </w:rPr>
              <w:br/>
            </w:r>
            <w:r w:rsidRPr="00E126F7">
              <w:rPr>
                <w:rFonts w:cs="Arial"/>
              </w:rPr>
              <w:t>based on the Cohort 1 experience</w:t>
            </w:r>
          </w:p>
        </w:tc>
        <w:tc>
          <w:tcPr>
            <w:tcW w:w="2268" w:type="dxa"/>
          </w:tcPr>
          <w:p w:rsidRPr="00E126F7" w:rsidR="00C13A53" w:rsidP="00301C2E" w:rsidRDefault="00B86FDF" w14:paraId="51B633CA" w14:textId="2401A8B3">
            <w:pPr>
              <w:rPr>
                <w:rStyle w:val="Important"/>
                <w:b w:val="0"/>
                <w:bCs/>
              </w:rPr>
            </w:pPr>
            <w:r w:rsidRPr="00E126F7">
              <w:rPr>
                <w:rStyle w:val="Important"/>
                <w:b w:val="0"/>
                <w:bCs/>
                <w:color w:val="auto"/>
              </w:rPr>
              <w:t>Contractor, with NE input</w:t>
            </w:r>
          </w:p>
        </w:tc>
        <w:tc>
          <w:tcPr>
            <w:tcW w:w="2268" w:type="dxa"/>
          </w:tcPr>
          <w:p w:rsidRPr="00E126F7" w:rsidR="00C13A53" w:rsidP="00301C2E" w:rsidRDefault="00B86FDF" w14:paraId="55EDA4CC" w14:textId="00600D46">
            <w:pPr>
              <w:rPr>
                <w:rStyle w:val="Important"/>
                <w:b w:val="0"/>
                <w:bCs/>
                <w:color w:val="auto"/>
              </w:rPr>
            </w:pPr>
            <w:r w:rsidRPr="00E126F7">
              <w:rPr>
                <w:rStyle w:val="Important"/>
                <w:b w:val="0"/>
                <w:bCs/>
                <w:color w:val="auto"/>
              </w:rPr>
              <w:t>Start February 2024, to complete end March 2024</w:t>
            </w:r>
          </w:p>
        </w:tc>
      </w:tr>
      <w:tr w:rsidRPr="00E126F7" w:rsidR="00C13A53" w:rsidTr="00B86FDF" w14:paraId="6810918A" w14:textId="77777777">
        <w:tc>
          <w:tcPr>
            <w:tcW w:w="1413" w:type="dxa"/>
          </w:tcPr>
          <w:p w:rsidRPr="00E126F7" w:rsidR="00C13A53" w:rsidP="00301C2E" w:rsidRDefault="00B86FDF" w14:paraId="337148B5" w14:textId="76ED0A13">
            <w:pPr>
              <w:rPr>
                <w:rStyle w:val="Important"/>
                <w:b w:val="0"/>
                <w:bCs/>
                <w:color w:val="auto"/>
              </w:rPr>
            </w:pPr>
            <w:r w:rsidRPr="00E126F7">
              <w:rPr>
                <w:rStyle w:val="Important"/>
                <w:b w:val="0"/>
                <w:bCs/>
                <w:color w:val="auto"/>
              </w:rPr>
              <w:t>D 4</w:t>
            </w:r>
          </w:p>
        </w:tc>
        <w:tc>
          <w:tcPr>
            <w:tcW w:w="4536" w:type="dxa"/>
          </w:tcPr>
          <w:p w:rsidRPr="00E126F7" w:rsidR="00C13A53" w:rsidP="00301C2E" w:rsidRDefault="009D5238" w14:paraId="1BFF0EDD" w14:textId="7F2F12CB">
            <w:pPr>
              <w:rPr>
                <w:rFonts w:cs="Arial"/>
              </w:rPr>
            </w:pPr>
            <w:r>
              <w:rPr>
                <w:rFonts w:cs="Arial"/>
                <w:b/>
                <w:bCs/>
              </w:rPr>
              <w:t xml:space="preserve">OPTIONAL, FUNDING PENDING: </w:t>
            </w:r>
            <w:r w:rsidRPr="00E126F7" w:rsidR="00C13A53">
              <w:rPr>
                <w:rFonts w:cs="Arial"/>
                <w:b/>
                <w:bCs/>
              </w:rPr>
              <w:t xml:space="preserve">Outline design for a ‘training the trainer’ programme </w:t>
            </w:r>
            <w:r w:rsidRPr="00E126F7" w:rsidR="00C13A53">
              <w:rPr>
                <w:rFonts w:cs="Arial"/>
              </w:rPr>
              <w:br/>
            </w:r>
            <w:r w:rsidRPr="00E126F7" w:rsidR="00C13A53">
              <w:rPr>
                <w:rFonts w:cs="Arial"/>
              </w:rPr>
              <w:t>for NE to consider as part of HWNS tool development in 2024-25</w:t>
            </w:r>
            <w:r w:rsidR="00636017">
              <w:rPr>
                <w:rFonts w:cs="Arial"/>
              </w:rPr>
              <w:t>, funding pending</w:t>
            </w:r>
          </w:p>
          <w:p w:rsidRPr="00E126F7" w:rsidR="00C13A53" w:rsidP="00301C2E" w:rsidRDefault="00C13A53" w14:paraId="22E9F639" w14:textId="77777777">
            <w:pPr>
              <w:rPr>
                <w:rStyle w:val="Important"/>
              </w:rPr>
            </w:pPr>
          </w:p>
        </w:tc>
        <w:tc>
          <w:tcPr>
            <w:tcW w:w="2268" w:type="dxa"/>
          </w:tcPr>
          <w:p w:rsidRPr="00E126F7" w:rsidR="00C13A53" w:rsidP="00301C2E" w:rsidRDefault="00B86FDF" w14:paraId="0497BC8E" w14:textId="6180C62F">
            <w:pPr>
              <w:rPr>
                <w:rStyle w:val="Important"/>
                <w:b w:val="0"/>
                <w:bCs/>
                <w:color w:val="auto"/>
              </w:rPr>
            </w:pPr>
            <w:r w:rsidRPr="00E126F7">
              <w:rPr>
                <w:rStyle w:val="Important"/>
                <w:b w:val="0"/>
                <w:bCs/>
                <w:color w:val="auto"/>
              </w:rPr>
              <w:t>Contractor, with NE input</w:t>
            </w:r>
          </w:p>
        </w:tc>
        <w:tc>
          <w:tcPr>
            <w:tcW w:w="2268" w:type="dxa"/>
          </w:tcPr>
          <w:p w:rsidRPr="00E126F7" w:rsidR="00C13A53" w:rsidP="00301C2E" w:rsidRDefault="00B86FDF" w14:paraId="4C2950E0" w14:textId="45807416">
            <w:pPr>
              <w:rPr>
                <w:rStyle w:val="Important"/>
                <w:b w:val="0"/>
                <w:bCs/>
              </w:rPr>
            </w:pPr>
            <w:r w:rsidRPr="00E126F7">
              <w:rPr>
                <w:rStyle w:val="Important"/>
                <w:b w:val="0"/>
                <w:bCs/>
                <w:color w:val="auto"/>
              </w:rPr>
              <w:t>End March 2024</w:t>
            </w:r>
          </w:p>
        </w:tc>
      </w:tr>
      <w:tr w:rsidRPr="00E126F7" w:rsidR="00C13A53" w:rsidTr="00B86FDF" w14:paraId="6D39D44F" w14:textId="77777777">
        <w:tc>
          <w:tcPr>
            <w:tcW w:w="1413" w:type="dxa"/>
          </w:tcPr>
          <w:p w:rsidRPr="004C4F2D" w:rsidR="00C13A53" w:rsidP="00301C2E" w:rsidRDefault="004C4F2D" w14:paraId="5EAC581D" w14:textId="1900A6D4">
            <w:pPr>
              <w:rPr>
                <w:rStyle w:val="Important"/>
                <w:b w:val="0"/>
                <w:bCs/>
              </w:rPr>
            </w:pPr>
            <w:r w:rsidRPr="004C4F2D">
              <w:rPr>
                <w:rStyle w:val="Important"/>
                <w:b w:val="0"/>
                <w:bCs/>
                <w:color w:val="auto"/>
              </w:rPr>
              <w:t>D 5</w:t>
            </w:r>
          </w:p>
        </w:tc>
        <w:tc>
          <w:tcPr>
            <w:tcW w:w="4536" w:type="dxa"/>
          </w:tcPr>
          <w:p w:rsidRPr="00E126F7" w:rsidR="00C13A53" w:rsidP="00301C2E" w:rsidRDefault="00C13A53" w14:paraId="14BD297A" w14:textId="77777777">
            <w:pPr>
              <w:pStyle w:val="Heading3"/>
              <w:rPr>
                <w:rFonts w:ascii="Arial" w:hAnsi="Arial" w:cs="Arial"/>
                <w:sz w:val="24"/>
                <w:szCs w:val="24"/>
              </w:rPr>
            </w:pPr>
            <w:r w:rsidRPr="00E126F7">
              <w:rPr>
                <w:rFonts w:ascii="Arial" w:hAnsi="Arial" w:cs="Arial"/>
                <w:sz w:val="24"/>
                <w:szCs w:val="24"/>
              </w:rPr>
              <w:t>Integration with HWNS Tool programme</w:t>
            </w:r>
          </w:p>
          <w:p w:rsidRPr="00E126F7" w:rsidR="00C13A53" w:rsidP="00301C2E" w:rsidRDefault="00C13A53" w14:paraId="37ECF819" w14:textId="4F3CDABA">
            <w:pPr>
              <w:rPr>
                <w:rFonts w:cs="Arial"/>
              </w:rPr>
            </w:pPr>
            <w:r w:rsidRPr="00E126F7">
              <w:rPr>
                <w:rFonts w:cs="Arial"/>
              </w:rPr>
              <w:t xml:space="preserve">In addition to activities to deliver the direct outcomes, the </w:t>
            </w:r>
            <w:r w:rsidRPr="00E126F7" w:rsidR="00522D75">
              <w:rPr>
                <w:rFonts w:cs="Arial"/>
              </w:rPr>
              <w:t xml:space="preserve">contractor </w:t>
            </w:r>
            <w:r w:rsidRPr="00E126F7">
              <w:rPr>
                <w:rFonts w:cs="Arial"/>
              </w:rPr>
              <w:t>will be asked to contribute to the wider HWNS project, especially in aligning the online tool and the participatory process and their materials.  This is likely to include, but is not limited to:</w:t>
            </w:r>
          </w:p>
          <w:p w:rsidRPr="00E126F7" w:rsidR="00C13A53" w:rsidP="00301C2E" w:rsidRDefault="00C13A53" w14:paraId="18F6BB90" w14:textId="77777777">
            <w:pPr>
              <w:pStyle w:val="ListBullet"/>
              <w:rPr>
                <w:rFonts w:cs="Arial"/>
                <w:sz w:val="24"/>
              </w:rPr>
            </w:pPr>
            <w:r w:rsidRPr="00E126F7">
              <w:rPr>
                <w:rFonts w:cs="Arial"/>
                <w:sz w:val="24"/>
              </w:rPr>
              <w:t>The final versions of the RFDs (content and style) and the linking between the three domains</w:t>
            </w:r>
          </w:p>
          <w:p w:rsidRPr="00E126F7" w:rsidR="00C13A53" w:rsidP="00301C2E" w:rsidRDefault="00C13A53" w14:paraId="4C864D0B" w14:textId="77777777">
            <w:pPr>
              <w:pStyle w:val="ListBullet"/>
              <w:rPr>
                <w:rFonts w:cs="Arial"/>
                <w:sz w:val="24"/>
              </w:rPr>
            </w:pPr>
            <w:r w:rsidRPr="00E126F7">
              <w:rPr>
                <w:rFonts w:cs="Arial"/>
                <w:sz w:val="24"/>
              </w:rPr>
              <w:t>The development of the dashboard</w:t>
            </w:r>
          </w:p>
          <w:p w:rsidRPr="00E126F7" w:rsidR="00C13A53" w:rsidP="00301C2E" w:rsidRDefault="00C13A53" w14:paraId="57466EA5" w14:textId="77777777">
            <w:pPr>
              <w:pStyle w:val="ListBullet"/>
              <w:rPr>
                <w:rFonts w:cs="Arial"/>
                <w:sz w:val="24"/>
              </w:rPr>
            </w:pPr>
            <w:r w:rsidRPr="00E126F7">
              <w:rPr>
                <w:rFonts w:cs="Arial"/>
                <w:sz w:val="24"/>
              </w:rPr>
              <w:t>The integration of the dashboard and RFDs into the final tool</w:t>
            </w:r>
          </w:p>
          <w:p w:rsidRPr="00E126F7" w:rsidR="00C13A53" w:rsidP="00301C2E" w:rsidRDefault="00C13A53" w14:paraId="440F8D01" w14:textId="77777777">
            <w:pPr>
              <w:pStyle w:val="ListBullet"/>
              <w:rPr>
                <w:rFonts w:cs="Arial"/>
                <w:sz w:val="24"/>
              </w:rPr>
            </w:pPr>
            <w:r w:rsidRPr="00E126F7">
              <w:rPr>
                <w:rFonts w:cs="Arial"/>
                <w:sz w:val="24"/>
              </w:rPr>
              <w:t>The online implementation of that tool</w:t>
            </w:r>
          </w:p>
          <w:p w:rsidRPr="00E126F7" w:rsidR="00C13A53" w:rsidP="00301C2E" w:rsidRDefault="00C13A53" w14:paraId="23A129C5" w14:textId="77777777">
            <w:pPr>
              <w:pStyle w:val="ListBullet"/>
              <w:rPr>
                <w:rFonts w:cs="Arial"/>
                <w:sz w:val="24"/>
              </w:rPr>
            </w:pPr>
            <w:r w:rsidRPr="00E126F7">
              <w:rPr>
                <w:rFonts w:cs="Arial"/>
                <w:sz w:val="24"/>
              </w:rPr>
              <w:t>The online access to accredited facilitators and training to become accredited</w:t>
            </w:r>
          </w:p>
          <w:p w:rsidRPr="00E126F7" w:rsidR="00C13A53" w:rsidP="00301C2E" w:rsidRDefault="00C13A53" w14:paraId="78CC2C33" w14:textId="19E07C95">
            <w:pPr>
              <w:pStyle w:val="ListBullet"/>
              <w:rPr>
                <w:rFonts w:cs="Arial"/>
                <w:sz w:val="24"/>
              </w:rPr>
            </w:pPr>
            <w:r w:rsidRPr="00E126F7">
              <w:rPr>
                <w:rFonts w:cs="Arial"/>
                <w:sz w:val="24"/>
              </w:rPr>
              <w:t>Development of a single branding and style across web, dashboard, workshop</w:t>
            </w:r>
            <w:r w:rsidR="000A213E">
              <w:rPr>
                <w:rFonts w:cs="Arial"/>
                <w:sz w:val="24"/>
              </w:rPr>
              <w:t xml:space="preserve"> taken from the existing Local Partnership branding/toolkit design</w:t>
            </w:r>
          </w:p>
          <w:p w:rsidRPr="00E126F7" w:rsidR="00C13A53" w:rsidP="00301C2E" w:rsidRDefault="00C13A53" w14:paraId="4BC8A53A" w14:textId="77777777">
            <w:pPr>
              <w:pStyle w:val="ListBullet"/>
              <w:rPr>
                <w:rFonts w:cs="Arial"/>
                <w:sz w:val="24"/>
              </w:rPr>
            </w:pPr>
            <w:r w:rsidRPr="00E126F7">
              <w:rPr>
                <w:rFonts w:cs="Arial"/>
                <w:sz w:val="24"/>
              </w:rPr>
              <w:t>The development of “Workshop-in-a-box” versions of the project outputs:</w:t>
            </w:r>
          </w:p>
          <w:p w:rsidRPr="00E126F7" w:rsidR="00C13A53" w:rsidP="00301C2E" w:rsidRDefault="00C13A53" w14:paraId="6B776FEB" w14:textId="77777777">
            <w:pPr>
              <w:pStyle w:val="ListBullet3"/>
              <w:rPr>
                <w:rFonts w:cs="Arial"/>
                <w:sz w:val="24"/>
              </w:rPr>
            </w:pPr>
            <w:r w:rsidRPr="00E126F7">
              <w:rPr>
                <w:rFonts w:cs="Arial"/>
                <w:sz w:val="24"/>
              </w:rPr>
              <w:t>ready to use digital materials that can be printed locally and used to style in-person events to match the online tool.</w:t>
            </w:r>
          </w:p>
          <w:p w:rsidRPr="00E126F7" w:rsidR="00C13A53" w:rsidP="00301C2E" w:rsidRDefault="00C13A53" w14:paraId="600D8002" w14:textId="6C9FFA9E">
            <w:pPr>
              <w:pStyle w:val="ListBullet3"/>
              <w:rPr>
                <w:rFonts w:cs="Arial"/>
                <w:sz w:val="24"/>
              </w:rPr>
            </w:pPr>
            <w:r w:rsidRPr="00E126F7">
              <w:rPr>
                <w:rFonts w:cs="Arial"/>
                <w:sz w:val="24"/>
              </w:rPr>
              <w:t>ready to use workshop templates (with the same styling) that can be used directly or as a guide for those using their own choice of online platform.</w:t>
            </w:r>
          </w:p>
          <w:p w:rsidRPr="00E126F7" w:rsidR="00C13A53" w:rsidP="00301C2E" w:rsidRDefault="00C13A53" w14:paraId="00F4AD77" w14:textId="77777777">
            <w:pPr>
              <w:pStyle w:val="ListBullet"/>
              <w:rPr>
                <w:rFonts w:cs="Arial"/>
                <w:sz w:val="24"/>
              </w:rPr>
            </w:pPr>
            <w:r w:rsidRPr="00E126F7">
              <w:rPr>
                <w:rFonts w:cs="Arial"/>
                <w:sz w:val="24"/>
              </w:rPr>
              <w:t>Enabling an online community space for accredited facilitators.</w:t>
            </w:r>
          </w:p>
          <w:p w:rsidRPr="00E126F7" w:rsidR="00C13A53" w:rsidP="00301C2E" w:rsidRDefault="00C13A53" w14:paraId="45AF4E73" w14:textId="77777777">
            <w:pPr>
              <w:rPr>
                <w:rFonts w:cs="Arial"/>
              </w:rPr>
            </w:pPr>
          </w:p>
        </w:tc>
        <w:tc>
          <w:tcPr>
            <w:tcW w:w="2268" w:type="dxa"/>
          </w:tcPr>
          <w:p w:rsidRPr="00B90032" w:rsidR="00C13A53" w:rsidP="00301C2E" w:rsidRDefault="00B90032" w14:paraId="71616FA9" w14:textId="20EE1182">
            <w:pPr>
              <w:rPr>
                <w:rStyle w:val="Important"/>
                <w:b w:val="0"/>
                <w:bCs/>
                <w:color w:val="000000" w:themeColor="text1"/>
              </w:rPr>
            </w:pPr>
            <w:r>
              <w:rPr>
                <w:rStyle w:val="Important"/>
                <w:b w:val="0"/>
                <w:bCs/>
                <w:color w:val="000000" w:themeColor="text1"/>
              </w:rPr>
              <w:t xml:space="preserve">NE </w:t>
            </w:r>
            <w:proofErr w:type="gramStart"/>
            <w:r>
              <w:rPr>
                <w:rStyle w:val="Important"/>
                <w:b w:val="0"/>
                <w:bCs/>
                <w:color w:val="000000" w:themeColor="text1"/>
              </w:rPr>
              <w:t>lead</w:t>
            </w:r>
            <w:proofErr w:type="gramEnd"/>
            <w:r>
              <w:rPr>
                <w:rStyle w:val="Important"/>
                <w:b w:val="0"/>
                <w:bCs/>
                <w:color w:val="000000" w:themeColor="text1"/>
              </w:rPr>
              <w:t xml:space="preserve"> with contractor input</w:t>
            </w:r>
          </w:p>
        </w:tc>
        <w:tc>
          <w:tcPr>
            <w:tcW w:w="2268" w:type="dxa"/>
          </w:tcPr>
          <w:p w:rsidRPr="000D1704" w:rsidR="00C13A53" w:rsidP="00301C2E" w:rsidRDefault="000D1704" w14:paraId="4205A28D" w14:textId="0C820DBD">
            <w:pPr>
              <w:rPr>
                <w:rStyle w:val="Important"/>
                <w:b w:val="0"/>
                <w:bCs/>
                <w:color w:val="000000" w:themeColor="text1"/>
              </w:rPr>
            </w:pPr>
            <w:r>
              <w:rPr>
                <w:rStyle w:val="Important"/>
                <w:b w:val="0"/>
                <w:bCs/>
                <w:color w:val="000000" w:themeColor="text1"/>
              </w:rPr>
              <w:t>Start October 2023 – to full complete end March 2024</w:t>
            </w:r>
          </w:p>
        </w:tc>
      </w:tr>
    </w:tbl>
    <w:p w:rsidRPr="00E126F7" w:rsidR="00C13A53" w:rsidP="00C13A53" w:rsidRDefault="00C13A53" w14:paraId="5E92D9C7" w14:textId="77777777">
      <w:pPr>
        <w:rPr>
          <w:rFonts w:cs="Arial"/>
        </w:rPr>
      </w:pPr>
    </w:p>
    <w:p w:rsidR="006C3A7D" w:rsidP="006C3A7D" w:rsidRDefault="006C3A7D" w14:paraId="5FBA4BA8" w14:textId="77777777">
      <w:pPr>
        <w:pStyle w:val="BulletText1"/>
        <w:numPr>
          <w:ilvl w:val="0"/>
          <w:numId w:val="0"/>
        </w:numPr>
        <w:ind w:left="641" w:hanging="357"/>
        <w:rPr>
          <w:rStyle w:val="Important"/>
          <w:szCs w:val="24"/>
        </w:rPr>
      </w:pPr>
    </w:p>
    <w:p w:rsidR="006C3A7D" w:rsidP="006C3A7D" w:rsidRDefault="006C3A7D" w14:paraId="14EE2E36" w14:textId="77777777">
      <w:pPr>
        <w:pStyle w:val="BulletText1"/>
        <w:numPr>
          <w:ilvl w:val="0"/>
          <w:numId w:val="0"/>
        </w:numPr>
        <w:ind w:left="641" w:hanging="357"/>
        <w:rPr>
          <w:rStyle w:val="Important"/>
          <w:szCs w:val="24"/>
        </w:rPr>
      </w:pPr>
    </w:p>
    <w:p w:rsidR="006C3A7D" w:rsidP="006C3A7D" w:rsidRDefault="006C3A7D" w14:paraId="23731567" w14:textId="77777777">
      <w:pPr>
        <w:pStyle w:val="BulletText1"/>
        <w:numPr>
          <w:ilvl w:val="0"/>
          <w:numId w:val="0"/>
        </w:numPr>
        <w:ind w:left="641" w:hanging="357"/>
        <w:rPr>
          <w:rStyle w:val="Important"/>
          <w:szCs w:val="24"/>
        </w:rPr>
      </w:pPr>
    </w:p>
    <w:p w:rsidRPr="000A213E" w:rsidR="00253EC0" w:rsidP="000A213E" w:rsidRDefault="00253EC0" w14:paraId="4D0F4935" w14:textId="70965B64">
      <w:pPr>
        <w:pStyle w:val="ListBullet"/>
        <w:numPr>
          <w:ilvl w:val="0"/>
          <w:numId w:val="0"/>
        </w:numPr>
        <w:ind w:left="57"/>
        <w:rPr>
          <w:sz w:val="24"/>
        </w:rPr>
      </w:pPr>
      <w:r w:rsidRPr="00253EC0">
        <w:rPr>
          <w:rStyle w:val="Important"/>
          <w:b w:val="0"/>
          <w:bCs/>
          <w:color w:val="auto"/>
        </w:rPr>
        <w:t>We anticipate an initiation meeting in September 2023 between the contractor and</w:t>
      </w:r>
      <w:r w:rsidR="002963F3">
        <w:rPr>
          <w:rStyle w:val="Important"/>
          <w:b w:val="0"/>
          <w:bCs/>
          <w:color w:val="auto"/>
        </w:rPr>
        <w:t xml:space="preserve"> the</w:t>
      </w:r>
      <w:r w:rsidRPr="00253EC0">
        <w:rPr>
          <w:rStyle w:val="Important"/>
          <w:b w:val="0"/>
          <w:bCs/>
          <w:color w:val="auto"/>
        </w:rPr>
        <w:t xml:space="preserve"> Natural England</w:t>
      </w:r>
      <w:r w:rsidR="002963F3">
        <w:rPr>
          <w:rStyle w:val="Important"/>
          <w:b w:val="0"/>
          <w:bCs/>
          <w:color w:val="auto"/>
        </w:rPr>
        <w:t xml:space="preserve"> project team</w:t>
      </w:r>
      <w:r w:rsidRPr="00253EC0">
        <w:rPr>
          <w:rStyle w:val="Important"/>
          <w:b w:val="0"/>
          <w:bCs/>
          <w:color w:val="auto"/>
        </w:rPr>
        <w:t xml:space="preserve">. </w:t>
      </w:r>
      <w:r w:rsidRPr="000A213E">
        <w:rPr>
          <w:rStyle w:val="Important"/>
          <w:b w:val="0"/>
          <w:bCs/>
          <w:color w:val="auto"/>
        </w:rPr>
        <w:t>Thereafter Natural England and the contractor will meet</w:t>
      </w:r>
      <w:r w:rsidRPr="000A213E" w:rsidR="002963F3">
        <w:rPr>
          <w:rStyle w:val="Important"/>
          <w:b w:val="0"/>
          <w:bCs/>
          <w:color w:val="auto"/>
        </w:rPr>
        <w:t xml:space="preserve"> through regular</w:t>
      </w:r>
      <w:r w:rsidRPr="000A213E">
        <w:rPr>
          <w:sz w:val="24"/>
        </w:rPr>
        <w:t xml:space="preserve"> online project meetings </w:t>
      </w:r>
      <w:r w:rsidRPr="000A213E" w:rsidR="002963F3">
        <w:rPr>
          <w:sz w:val="24"/>
        </w:rPr>
        <w:t>to be agreed to meet the needs of the deliverables and associated work programmes. A</w:t>
      </w:r>
      <w:r w:rsidRPr="000A213E">
        <w:rPr>
          <w:sz w:val="24"/>
        </w:rPr>
        <w:t xml:space="preserve">ttendance may be requested at </w:t>
      </w:r>
      <w:r w:rsidRPr="000A213E" w:rsidR="002963F3">
        <w:rPr>
          <w:sz w:val="24"/>
        </w:rPr>
        <w:t>occasional</w:t>
      </w:r>
      <w:r w:rsidRPr="000A213E">
        <w:rPr>
          <w:sz w:val="24"/>
        </w:rPr>
        <w:t xml:space="preserve"> wider HWNS Tool progress meetings.</w:t>
      </w:r>
    </w:p>
    <w:p w:rsidRPr="00253EC0" w:rsidR="006C3A7D" w:rsidP="00253EC0" w:rsidRDefault="006C3A7D" w14:paraId="0DFFCBE6" w14:textId="5E78643F">
      <w:pPr>
        <w:pStyle w:val="BulletText1"/>
        <w:numPr>
          <w:ilvl w:val="0"/>
          <w:numId w:val="0"/>
        </w:numPr>
        <w:ind w:left="284"/>
        <w:rPr>
          <w:rStyle w:val="Important"/>
          <w:b w:val="0"/>
          <w:bCs/>
          <w:color w:val="auto"/>
          <w:szCs w:val="24"/>
        </w:rPr>
      </w:pPr>
    </w:p>
    <w:p w:rsidRPr="00D30C99" w:rsidR="00D30C99" w:rsidP="00D30C99" w:rsidRDefault="00D30C99" w14:paraId="5E0732B1" w14:textId="77777777">
      <w:pPr>
        <w:pStyle w:val="Caption"/>
        <w:keepNext/>
        <w:ind w:hanging="709"/>
        <w:rPr>
          <w:rFonts w:cs="Arial"/>
          <w:color w:val="auto"/>
          <w:sz w:val="24"/>
          <w:szCs w:val="24"/>
        </w:rPr>
      </w:pPr>
      <w:bookmarkStart w:name="_Ref140690743" w:id="0"/>
      <w:bookmarkStart w:name="_Toc140700835" w:id="1"/>
      <w:r w:rsidRPr="00D30C99">
        <w:rPr>
          <w:rFonts w:cs="Arial"/>
          <w:color w:val="auto"/>
          <w:sz w:val="24"/>
          <w:szCs w:val="24"/>
        </w:rPr>
        <w:t xml:space="preserve">Table </w:t>
      </w:r>
      <w:r w:rsidRPr="00D30C99">
        <w:rPr>
          <w:rFonts w:cs="Arial"/>
          <w:color w:val="auto"/>
          <w:sz w:val="24"/>
          <w:szCs w:val="24"/>
        </w:rPr>
        <w:fldChar w:fldCharType="begin"/>
      </w:r>
      <w:r w:rsidRPr="00D30C99">
        <w:rPr>
          <w:rFonts w:cs="Arial"/>
          <w:color w:val="auto"/>
          <w:sz w:val="24"/>
          <w:szCs w:val="24"/>
        </w:rPr>
        <w:instrText xml:space="preserve"> SEQ Table \* ARABIC </w:instrText>
      </w:r>
      <w:r w:rsidRPr="00D30C99">
        <w:rPr>
          <w:rFonts w:cs="Arial"/>
          <w:color w:val="auto"/>
          <w:sz w:val="24"/>
          <w:szCs w:val="24"/>
        </w:rPr>
        <w:fldChar w:fldCharType="separate"/>
      </w:r>
      <w:r w:rsidRPr="00D30C99">
        <w:rPr>
          <w:rFonts w:cs="Arial"/>
          <w:color w:val="auto"/>
          <w:sz w:val="24"/>
          <w:szCs w:val="24"/>
        </w:rPr>
        <w:t>1</w:t>
      </w:r>
      <w:r w:rsidRPr="00D30C99">
        <w:rPr>
          <w:rFonts w:cs="Arial"/>
          <w:color w:val="auto"/>
          <w:sz w:val="24"/>
          <w:szCs w:val="24"/>
        </w:rPr>
        <w:fldChar w:fldCharType="end"/>
      </w:r>
      <w:bookmarkEnd w:id="0"/>
      <w:r w:rsidRPr="00D30C99">
        <w:rPr>
          <w:rFonts w:cs="Arial"/>
          <w:color w:val="auto"/>
          <w:sz w:val="24"/>
          <w:szCs w:val="24"/>
        </w:rPr>
        <w:t>: Outline work programme</w:t>
      </w:r>
      <w:bookmarkEnd w:id="1"/>
    </w:p>
    <w:tbl>
      <w:tblPr>
        <w:tblStyle w:val="RStable"/>
        <w:tblW w:w="9214" w:type="dxa"/>
        <w:tblInd w:w="-709" w:type="dxa"/>
        <w:tblLook w:val="04A0" w:firstRow="1" w:lastRow="0" w:firstColumn="1" w:lastColumn="0" w:noHBand="0" w:noVBand="1"/>
      </w:tblPr>
      <w:tblGrid>
        <w:gridCol w:w="1135"/>
        <w:gridCol w:w="7512"/>
        <w:gridCol w:w="567"/>
      </w:tblGrid>
      <w:tr w:rsidRPr="00D30C99" w:rsidR="00D30C99" w:rsidTr="00053B33" w14:paraId="7028C4A9" w14:textId="77777777">
        <w:trPr>
          <w:cnfStyle w:val="100000000000" w:firstRow="1" w:lastRow="0" w:firstColumn="0" w:lastColumn="0" w:oddVBand="0" w:evenVBand="0" w:oddHBand="0" w:evenHBand="0" w:firstRowFirstColumn="0" w:firstRowLastColumn="0" w:lastRowFirstColumn="0" w:lastRowLastColumn="0"/>
          <w:tblHeader/>
        </w:trPr>
        <w:tc>
          <w:tcPr>
            <w:tcW w:w="1135" w:type="dxa"/>
            <w:tcBorders>
              <w:top w:val="single" w:color="auto" w:sz="12" w:space="0"/>
            </w:tcBorders>
          </w:tcPr>
          <w:p w:rsidRPr="00D30C99" w:rsidR="00D30C99" w:rsidP="00F14677" w:rsidRDefault="00D30C99" w14:paraId="5530A424" w14:textId="77777777">
            <w:pPr>
              <w:pStyle w:val="MainTextS3"/>
              <w:numPr>
                <w:ilvl w:val="0"/>
                <w:numId w:val="0"/>
              </w:numPr>
              <w:rPr>
                <w:rFonts w:cs="Arial"/>
                <w:sz w:val="24"/>
                <w:szCs w:val="24"/>
              </w:rPr>
            </w:pPr>
            <w:r w:rsidRPr="00D30C99">
              <w:rPr>
                <w:rFonts w:cs="Arial"/>
                <w:sz w:val="24"/>
                <w:szCs w:val="24"/>
              </w:rPr>
              <w:t>Timing</w:t>
            </w:r>
          </w:p>
        </w:tc>
        <w:tc>
          <w:tcPr>
            <w:tcW w:w="7512" w:type="dxa"/>
            <w:tcBorders>
              <w:top w:val="single" w:color="auto" w:sz="12" w:space="0"/>
            </w:tcBorders>
          </w:tcPr>
          <w:p w:rsidRPr="00D30C99" w:rsidR="00D30C99" w:rsidP="00F14677" w:rsidRDefault="00D30C99" w14:paraId="4615CBE0" w14:textId="77777777">
            <w:pPr>
              <w:pStyle w:val="MainTextS3"/>
              <w:numPr>
                <w:ilvl w:val="0"/>
                <w:numId w:val="0"/>
              </w:numPr>
              <w:rPr>
                <w:rFonts w:cs="Arial"/>
                <w:sz w:val="24"/>
                <w:szCs w:val="24"/>
              </w:rPr>
            </w:pPr>
            <w:r w:rsidRPr="00D30C99">
              <w:rPr>
                <w:rFonts w:cs="Arial"/>
                <w:sz w:val="24"/>
                <w:szCs w:val="24"/>
              </w:rPr>
              <w:t>Activity</w:t>
            </w:r>
          </w:p>
        </w:tc>
        <w:tc>
          <w:tcPr>
            <w:tcW w:w="567" w:type="dxa"/>
            <w:tcBorders>
              <w:top w:val="single" w:color="auto" w:sz="12" w:space="0"/>
            </w:tcBorders>
          </w:tcPr>
          <w:p w:rsidRPr="00D30C99" w:rsidR="00D30C99" w:rsidP="00F14677" w:rsidRDefault="00D30C99" w14:paraId="4D3B1F33" w14:textId="77777777">
            <w:pPr>
              <w:pStyle w:val="MainTextS3"/>
              <w:numPr>
                <w:ilvl w:val="0"/>
                <w:numId w:val="0"/>
              </w:numPr>
              <w:jc w:val="center"/>
              <w:rPr>
                <w:rFonts w:cs="Arial"/>
                <w:sz w:val="24"/>
                <w:szCs w:val="24"/>
              </w:rPr>
            </w:pPr>
            <w:r w:rsidRPr="00D30C99">
              <w:rPr>
                <w:rFonts w:cs="Arial"/>
                <w:sz w:val="24"/>
                <w:szCs w:val="24"/>
              </w:rPr>
              <w:t>D#</w:t>
            </w:r>
          </w:p>
        </w:tc>
      </w:tr>
      <w:tr w:rsidRPr="00D30C99" w:rsidR="00D30C99" w:rsidTr="00F14677" w14:paraId="4258D675" w14:textId="77777777">
        <w:tc>
          <w:tcPr>
            <w:tcW w:w="1135" w:type="dxa"/>
          </w:tcPr>
          <w:p w:rsidRPr="00D30C99" w:rsidR="00D30C99" w:rsidP="00F14677" w:rsidRDefault="00D30C99" w14:paraId="670D7F21" w14:textId="77777777">
            <w:pPr>
              <w:pStyle w:val="MainTextS3"/>
              <w:numPr>
                <w:ilvl w:val="0"/>
                <w:numId w:val="0"/>
              </w:numPr>
              <w:rPr>
                <w:rFonts w:cs="Arial"/>
                <w:sz w:val="24"/>
                <w:szCs w:val="24"/>
              </w:rPr>
            </w:pPr>
            <w:r w:rsidRPr="00D30C99">
              <w:rPr>
                <w:rFonts w:cs="Arial"/>
                <w:sz w:val="24"/>
                <w:szCs w:val="24"/>
              </w:rPr>
              <w:t>Sept ‘23</w:t>
            </w:r>
          </w:p>
        </w:tc>
        <w:tc>
          <w:tcPr>
            <w:tcW w:w="7512" w:type="dxa"/>
          </w:tcPr>
          <w:p w:rsidRPr="00D30C99" w:rsidR="00D30C99" w:rsidP="00D30C99" w:rsidRDefault="00D30C99" w14:paraId="0BD2F905" w14:textId="09AC0D3F">
            <w:pPr>
              <w:pStyle w:val="ListBullet"/>
              <w:spacing w:before="40"/>
              <w:rPr>
                <w:rFonts w:cs="Arial"/>
                <w:sz w:val="24"/>
              </w:rPr>
            </w:pPr>
            <w:r w:rsidRPr="00D30C99">
              <w:rPr>
                <w:rFonts w:cs="Arial"/>
                <w:sz w:val="24"/>
              </w:rPr>
              <w:t>Inception</w:t>
            </w:r>
            <w:r w:rsidR="008F064C">
              <w:rPr>
                <w:rFonts w:cs="Arial"/>
                <w:sz w:val="24"/>
              </w:rPr>
              <w:t xml:space="preserve"> and HWNS digital tool briefing</w:t>
            </w:r>
          </w:p>
        </w:tc>
        <w:tc>
          <w:tcPr>
            <w:tcW w:w="567" w:type="dxa"/>
          </w:tcPr>
          <w:p w:rsidRPr="00D30C99" w:rsidR="00D30C99" w:rsidP="00F14677" w:rsidRDefault="00D30C99" w14:paraId="37A7FB1A" w14:textId="40B50933">
            <w:pPr>
              <w:pStyle w:val="MainTextS3"/>
              <w:numPr>
                <w:ilvl w:val="0"/>
                <w:numId w:val="0"/>
              </w:numPr>
              <w:jc w:val="center"/>
              <w:rPr>
                <w:rFonts w:cs="Arial"/>
                <w:b/>
                <w:bCs/>
                <w:noProof/>
                <w:sz w:val="24"/>
                <w:szCs w:val="24"/>
              </w:rPr>
            </w:pPr>
          </w:p>
        </w:tc>
      </w:tr>
      <w:tr w:rsidRPr="00D30C99" w:rsidR="00D30C99" w:rsidTr="00F14677" w14:paraId="1CA2AFF5" w14:textId="77777777">
        <w:tc>
          <w:tcPr>
            <w:tcW w:w="1135" w:type="dxa"/>
          </w:tcPr>
          <w:p w:rsidRPr="00D30C99" w:rsidR="00D30C99" w:rsidP="00F14677" w:rsidRDefault="00D30C99" w14:paraId="65282151" w14:textId="77777777">
            <w:pPr>
              <w:pStyle w:val="MainTextS3"/>
              <w:numPr>
                <w:ilvl w:val="0"/>
                <w:numId w:val="0"/>
              </w:numPr>
              <w:rPr>
                <w:rFonts w:cs="Arial"/>
                <w:sz w:val="24"/>
                <w:szCs w:val="24"/>
              </w:rPr>
            </w:pPr>
          </w:p>
        </w:tc>
        <w:tc>
          <w:tcPr>
            <w:tcW w:w="7512" w:type="dxa"/>
          </w:tcPr>
          <w:p w:rsidRPr="00D30C99" w:rsidR="00D30C99" w:rsidP="00D30C99" w:rsidRDefault="00D30C99" w14:paraId="4F92FFF5" w14:textId="77777777">
            <w:pPr>
              <w:pStyle w:val="ListBullet"/>
              <w:spacing w:before="40"/>
              <w:rPr>
                <w:rFonts w:cs="Arial"/>
                <w:sz w:val="24"/>
              </w:rPr>
            </w:pPr>
            <w:r w:rsidRPr="00D30C99">
              <w:rPr>
                <w:rFonts w:cs="Arial"/>
                <w:sz w:val="24"/>
              </w:rPr>
              <w:t>Formation of core group – lead contacts from each organisation</w:t>
            </w:r>
          </w:p>
        </w:tc>
        <w:tc>
          <w:tcPr>
            <w:tcW w:w="567" w:type="dxa"/>
          </w:tcPr>
          <w:p w:rsidRPr="00D30C99" w:rsidR="00D30C99" w:rsidP="00F14677" w:rsidRDefault="00D30C99" w14:paraId="55724A8C" w14:textId="2B2EC61F">
            <w:pPr>
              <w:pStyle w:val="MainTextS3"/>
              <w:numPr>
                <w:ilvl w:val="0"/>
                <w:numId w:val="0"/>
              </w:numPr>
              <w:jc w:val="center"/>
              <w:rPr>
                <w:rFonts w:cs="Arial"/>
                <w:b/>
                <w:bCs/>
                <w:noProof/>
                <w:sz w:val="24"/>
                <w:szCs w:val="24"/>
              </w:rPr>
            </w:pPr>
          </w:p>
        </w:tc>
      </w:tr>
      <w:tr w:rsidRPr="00D30C99" w:rsidR="00D30C99" w:rsidTr="00F14677" w14:paraId="1C01C4C7" w14:textId="77777777">
        <w:tc>
          <w:tcPr>
            <w:tcW w:w="1135" w:type="dxa"/>
          </w:tcPr>
          <w:p w:rsidRPr="00D30C99" w:rsidR="00D30C99" w:rsidP="00F14677" w:rsidRDefault="00D30C99" w14:paraId="28450E57" w14:textId="77777777">
            <w:pPr>
              <w:pStyle w:val="MainTextS3"/>
              <w:numPr>
                <w:ilvl w:val="0"/>
                <w:numId w:val="0"/>
              </w:numPr>
              <w:rPr>
                <w:rFonts w:cs="Arial"/>
                <w:sz w:val="24"/>
                <w:szCs w:val="24"/>
              </w:rPr>
            </w:pPr>
          </w:p>
        </w:tc>
        <w:tc>
          <w:tcPr>
            <w:tcW w:w="7512" w:type="dxa"/>
          </w:tcPr>
          <w:p w:rsidRPr="00D30C99" w:rsidR="00D30C99" w:rsidP="00D30C99" w:rsidRDefault="00D30C99" w14:paraId="7C43EC41" w14:textId="56DA83CC">
            <w:pPr>
              <w:pStyle w:val="ListBullet"/>
              <w:spacing w:before="40"/>
              <w:rPr>
                <w:rFonts w:cs="Arial"/>
                <w:sz w:val="24"/>
              </w:rPr>
            </w:pPr>
            <w:r w:rsidRPr="00D30C99">
              <w:rPr>
                <w:rFonts w:cs="Arial"/>
                <w:sz w:val="24"/>
              </w:rPr>
              <w:t xml:space="preserve">Outline design concepts for all outputs </w:t>
            </w:r>
          </w:p>
        </w:tc>
        <w:tc>
          <w:tcPr>
            <w:tcW w:w="567" w:type="dxa"/>
          </w:tcPr>
          <w:p w:rsidRPr="00D30C99" w:rsidR="00D30C99" w:rsidP="00F14677" w:rsidRDefault="00D30C99" w14:paraId="54CB72D9" w14:textId="30253309">
            <w:pPr>
              <w:pStyle w:val="MainTextS3"/>
              <w:numPr>
                <w:ilvl w:val="0"/>
                <w:numId w:val="0"/>
              </w:numPr>
              <w:jc w:val="center"/>
              <w:rPr>
                <w:rFonts w:cs="Arial"/>
                <w:b/>
                <w:bCs/>
                <w:noProof/>
                <w:sz w:val="24"/>
                <w:szCs w:val="24"/>
              </w:rPr>
            </w:pPr>
          </w:p>
        </w:tc>
      </w:tr>
      <w:tr w:rsidRPr="00D30C99" w:rsidR="00D30C99" w:rsidTr="00F14677" w14:paraId="685A97EE" w14:textId="77777777">
        <w:tc>
          <w:tcPr>
            <w:tcW w:w="1135" w:type="dxa"/>
          </w:tcPr>
          <w:p w:rsidRPr="00D30C99" w:rsidR="00D30C99" w:rsidP="00F14677" w:rsidRDefault="00D30C99" w14:paraId="0AE6C6E2" w14:textId="77777777">
            <w:pPr>
              <w:pStyle w:val="MainTextS3"/>
              <w:numPr>
                <w:ilvl w:val="0"/>
                <w:numId w:val="0"/>
              </w:numPr>
              <w:rPr>
                <w:rFonts w:cs="Arial"/>
                <w:sz w:val="24"/>
                <w:szCs w:val="24"/>
              </w:rPr>
            </w:pPr>
          </w:p>
        </w:tc>
        <w:tc>
          <w:tcPr>
            <w:tcW w:w="7512" w:type="dxa"/>
          </w:tcPr>
          <w:p w:rsidRPr="00D30C99" w:rsidR="00D30C99" w:rsidP="00D30C99" w:rsidRDefault="00D30C99" w14:paraId="5268959B" w14:textId="77777777">
            <w:pPr>
              <w:pStyle w:val="ListBullet"/>
              <w:spacing w:before="40"/>
              <w:rPr>
                <w:rFonts w:cs="Arial"/>
                <w:sz w:val="24"/>
              </w:rPr>
            </w:pPr>
            <w:r w:rsidRPr="00D30C99">
              <w:rPr>
                <w:rFonts w:cs="Arial"/>
                <w:sz w:val="24"/>
              </w:rPr>
              <w:t>Core group inception and briefing (Online)</w:t>
            </w:r>
          </w:p>
        </w:tc>
        <w:tc>
          <w:tcPr>
            <w:tcW w:w="567" w:type="dxa"/>
          </w:tcPr>
          <w:p w:rsidRPr="00D30C99" w:rsidR="00D30C99" w:rsidP="00F14677" w:rsidRDefault="00D30C99" w14:paraId="11403C6B" w14:textId="5B9C165C">
            <w:pPr>
              <w:pStyle w:val="MainTextS3"/>
              <w:numPr>
                <w:ilvl w:val="0"/>
                <w:numId w:val="0"/>
              </w:numPr>
              <w:jc w:val="center"/>
              <w:rPr>
                <w:rFonts w:cs="Arial"/>
                <w:b/>
                <w:bCs/>
                <w:noProof/>
                <w:sz w:val="24"/>
                <w:szCs w:val="24"/>
              </w:rPr>
            </w:pPr>
          </w:p>
        </w:tc>
      </w:tr>
      <w:tr w:rsidRPr="00D30C99" w:rsidR="00D30C99" w:rsidTr="00F14677" w14:paraId="316B4AFB" w14:textId="77777777">
        <w:tc>
          <w:tcPr>
            <w:tcW w:w="1135" w:type="dxa"/>
          </w:tcPr>
          <w:p w:rsidRPr="00D30C99" w:rsidR="00D30C99" w:rsidP="00F14677" w:rsidRDefault="00D30C99" w14:paraId="7683751A" w14:textId="77777777">
            <w:pPr>
              <w:pStyle w:val="MainTextS3"/>
              <w:numPr>
                <w:ilvl w:val="0"/>
                <w:numId w:val="0"/>
              </w:numPr>
              <w:rPr>
                <w:rFonts w:cs="Arial"/>
                <w:sz w:val="24"/>
                <w:szCs w:val="24"/>
              </w:rPr>
            </w:pPr>
          </w:p>
        </w:tc>
        <w:tc>
          <w:tcPr>
            <w:tcW w:w="7512" w:type="dxa"/>
          </w:tcPr>
          <w:p w:rsidRPr="00D30C99" w:rsidR="00D30C99" w:rsidP="00782359" w:rsidRDefault="00D30C99" w14:paraId="2C305903" w14:textId="61D32860">
            <w:pPr>
              <w:pStyle w:val="ListBullet"/>
              <w:numPr>
                <w:ilvl w:val="0"/>
                <w:numId w:val="0"/>
              </w:numPr>
              <w:spacing w:before="40"/>
              <w:rPr>
                <w:rFonts w:cs="Arial"/>
                <w:sz w:val="24"/>
              </w:rPr>
            </w:pPr>
          </w:p>
        </w:tc>
        <w:tc>
          <w:tcPr>
            <w:tcW w:w="567" w:type="dxa"/>
          </w:tcPr>
          <w:p w:rsidRPr="00D30C99" w:rsidR="00D30C99" w:rsidP="00F14677" w:rsidRDefault="00D30C99" w14:paraId="55D39796" w14:textId="7E287D55">
            <w:pPr>
              <w:pStyle w:val="MainTextS3"/>
              <w:numPr>
                <w:ilvl w:val="0"/>
                <w:numId w:val="0"/>
              </w:numPr>
              <w:jc w:val="center"/>
              <w:rPr>
                <w:rFonts w:cs="Arial"/>
                <w:b/>
                <w:bCs/>
                <w:noProof/>
                <w:sz w:val="24"/>
                <w:szCs w:val="24"/>
              </w:rPr>
            </w:pPr>
          </w:p>
        </w:tc>
      </w:tr>
      <w:tr w:rsidRPr="00D30C99" w:rsidR="00D30C99" w:rsidTr="00F14677" w14:paraId="33DD54FF" w14:textId="77777777">
        <w:tc>
          <w:tcPr>
            <w:tcW w:w="1135" w:type="dxa"/>
          </w:tcPr>
          <w:p w:rsidRPr="00D30C99" w:rsidR="00D30C99" w:rsidP="00F14677" w:rsidRDefault="00D30C99" w14:paraId="7C2851D3" w14:textId="77777777">
            <w:pPr>
              <w:pStyle w:val="MainTextS3"/>
              <w:numPr>
                <w:ilvl w:val="0"/>
                <w:numId w:val="0"/>
              </w:numPr>
              <w:rPr>
                <w:rFonts w:cs="Arial"/>
                <w:sz w:val="24"/>
                <w:szCs w:val="24"/>
              </w:rPr>
            </w:pPr>
            <w:r w:rsidRPr="00D30C99">
              <w:rPr>
                <w:rFonts w:cs="Arial"/>
                <w:sz w:val="24"/>
                <w:szCs w:val="24"/>
              </w:rPr>
              <w:t>Oct ‘23</w:t>
            </w:r>
          </w:p>
        </w:tc>
        <w:tc>
          <w:tcPr>
            <w:tcW w:w="7512" w:type="dxa"/>
          </w:tcPr>
          <w:p w:rsidRPr="00D30C99" w:rsidR="00D30C99" w:rsidP="00D30C99" w:rsidRDefault="00D30C99" w14:paraId="31D81945" w14:textId="04C99D9B">
            <w:pPr>
              <w:pStyle w:val="ListBullet"/>
              <w:spacing w:before="40"/>
              <w:rPr>
                <w:rFonts w:cs="Arial"/>
                <w:sz w:val="24"/>
              </w:rPr>
            </w:pPr>
            <w:r w:rsidRPr="00D30C99">
              <w:rPr>
                <w:rFonts w:cs="Arial"/>
                <w:sz w:val="24"/>
              </w:rPr>
              <w:t>Co-design of central workshop</w:t>
            </w:r>
            <w:r w:rsidR="00AA338E">
              <w:rPr>
                <w:rFonts w:cs="Arial"/>
                <w:sz w:val="24"/>
              </w:rPr>
              <w:t xml:space="preserve"> (v0.1, </w:t>
            </w:r>
            <w:r w:rsidRPr="00D30C99">
              <w:rPr>
                <w:rFonts w:cs="Arial"/>
                <w:sz w:val="24"/>
              </w:rPr>
              <w:t>Online)</w:t>
            </w:r>
          </w:p>
        </w:tc>
        <w:tc>
          <w:tcPr>
            <w:tcW w:w="567" w:type="dxa"/>
          </w:tcPr>
          <w:p w:rsidRPr="00D30C99" w:rsidR="00D30C99" w:rsidP="00F14677" w:rsidRDefault="00D30C99" w14:paraId="4A4E2B3B" w14:textId="7A8AC55F">
            <w:pPr>
              <w:pStyle w:val="MainTextS3"/>
              <w:numPr>
                <w:ilvl w:val="0"/>
                <w:numId w:val="0"/>
              </w:numPr>
              <w:jc w:val="center"/>
              <w:rPr>
                <w:rFonts w:cs="Arial"/>
                <w:b/>
                <w:bCs/>
                <w:sz w:val="24"/>
                <w:szCs w:val="24"/>
              </w:rPr>
            </w:pPr>
          </w:p>
        </w:tc>
      </w:tr>
      <w:tr w:rsidRPr="00D30C99" w:rsidR="00D30C99" w:rsidTr="00F14677" w14:paraId="60A40217" w14:textId="77777777">
        <w:tc>
          <w:tcPr>
            <w:tcW w:w="1135" w:type="dxa"/>
          </w:tcPr>
          <w:p w:rsidRPr="00D30C99" w:rsidR="00D30C99" w:rsidP="00F14677" w:rsidRDefault="00D30C99" w14:paraId="4D1276F4" w14:textId="77777777">
            <w:pPr>
              <w:pStyle w:val="MainTextS3"/>
              <w:numPr>
                <w:ilvl w:val="0"/>
                <w:numId w:val="0"/>
              </w:numPr>
              <w:rPr>
                <w:rFonts w:cs="Arial"/>
                <w:sz w:val="24"/>
                <w:szCs w:val="24"/>
              </w:rPr>
            </w:pPr>
            <w:r w:rsidRPr="00D30C99">
              <w:rPr>
                <w:rFonts w:cs="Arial"/>
                <w:sz w:val="24"/>
                <w:szCs w:val="24"/>
              </w:rPr>
              <w:t>Nov ‘23</w:t>
            </w:r>
          </w:p>
        </w:tc>
        <w:tc>
          <w:tcPr>
            <w:tcW w:w="7512" w:type="dxa"/>
          </w:tcPr>
          <w:p w:rsidRPr="00D30C99" w:rsidR="00D30C99" w:rsidP="00D30C99" w:rsidRDefault="00D30C99" w14:paraId="586A50F2" w14:textId="77777777">
            <w:pPr>
              <w:pStyle w:val="ListBullet"/>
              <w:spacing w:before="40"/>
              <w:rPr>
                <w:rFonts w:cs="Arial"/>
                <w:sz w:val="24"/>
              </w:rPr>
            </w:pPr>
            <w:r w:rsidRPr="00D30C99">
              <w:rPr>
                <w:rFonts w:cs="Arial"/>
                <w:sz w:val="24"/>
              </w:rPr>
              <w:t>Test event (In-Person) with Alpha-Test HWNS Tool</w:t>
            </w:r>
          </w:p>
        </w:tc>
        <w:tc>
          <w:tcPr>
            <w:tcW w:w="567" w:type="dxa"/>
          </w:tcPr>
          <w:p w:rsidRPr="00D30C99" w:rsidR="00D30C99" w:rsidP="00F14677" w:rsidRDefault="00D30C99" w14:paraId="01B039BF" w14:textId="77777777">
            <w:pPr>
              <w:pStyle w:val="MainTextS3"/>
              <w:numPr>
                <w:ilvl w:val="0"/>
                <w:numId w:val="0"/>
              </w:numPr>
              <w:jc w:val="center"/>
              <w:rPr>
                <w:rFonts w:cs="Arial"/>
                <w:b/>
                <w:bCs/>
                <w:sz w:val="24"/>
                <w:szCs w:val="24"/>
              </w:rPr>
            </w:pPr>
            <w:r w:rsidRPr="00D30C99">
              <w:rPr>
                <w:rFonts w:cs="Arial"/>
                <w:b/>
                <w:bCs/>
                <w:sz w:val="24"/>
                <w:szCs w:val="24"/>
              </w:rPr>
              <w:t>D1</w:t>
            </w:r>
          </w:p>
        </w:tc>
      </w:tr>
      <w:tr w:rsidRPr="00D30C99" w:rsidR="00D30C99" w:rsidTr="00F14677" w14:paraId="6798DA24" w14:textId="77777777">
        <w:tc>
          <w:tcPr>
            <w:tcW w:w="1135" w:type="dxa"/>
          </w:tcPr>
          <w:p w:rsidRPr="00D30C99" w:rsidR="00D30C99" w:rsidP="00F14677" w:rsidRDefault="00D30C99" w14:paraId="0EF124EC" w14:textId="77777777">
            <w:pPr>
              <w:pStyle w:val="MainTextS3"/>
              <w:numPr>
                <w:ilvl w:val="0"/>
                <w:numId w:val="0"/>
              </w:numPr>
              <w:rPr>
                <w:rFonts w:cs="Arial"/>
                <w:sz w:val="24"/>
                <w:szCs w:val="24"/>
              </w:rPr>
            </w:pPr>
          </w:p>
        </w:tc>
        <w:tc>
          <w:tcPr>
            <w:tcW w:w="7512" w:type="dxa"/>
          </w:tcPr>
          <w:p w:rsidRPr="00D30C99" w:rsidR="00D30C99" w:rsidP="00D30C99" w:rsidRDefault="00D30C99" w14:paraId="54221FD0" w14:textId="77777777">
            <w:pPr>
              <w:pStyle w:val="ListBullet"/>
              <w:spacing w:before="40"/>
              <w:rPr>
                <w:rFonts w:cs="Arial"/>
                <w:sz w:val="24"/>
              </w:rPr>
            </w:pPr>
            <w:r w:rsidRPr="00D30C99">
              <w:rPr>
                <w:rFonts w:cs="Arial"/>
                <w:sz w:val="24"/>
              </w:rPr>
              <w:t>Debrief and feedback to HWNS Tool development team</w:t>
            </w:r>
          </w:p>
        </w:tc>
        <w:tc>
          <w:tcPr>
            <w:tcW w:w="567" w:type="dxa"/>
          </w:tcPr>
          <w:p w:rsidRPr="00D30C99" w:rsidR="00D30C99" w:rsidP="00F14677" w:rsidRDefault="00D30C99" w14:paraId="3C2B639A" w14:textId="77777777">
            <w:pPr>
              <w:pStyle w:val="MainTextS3"/>
              <w:numPr>
                <w:ilvl w:val="0"/>
                <w:numId w:val="0"/>
              </w:numPr>
              <w:jc w:val="center"/>
              <w:rPr>
                <w:rFonts w:cs="Arial"/>
                <w:b/>
                <w:bCs/>
                <w:sz w:val="24"/>
                <w:szCs w:val="24"/>
              </w:rPr>
            </w:pPr>
            <w:r w:rsidRPr="00D30C99">
              <w:rPr>
                <w:rFonts w:cs="Arial"/>
                <w:b/>
                <w:bCs/>
                <w:sz w:val="24"/>
                <w:szCs w:val="24"/>
              </w:rPr>
              <w:t>D5</w:t>
            </w:r>
          </w:p>
        </w:tc>
      </w:tr>
      <w:tr w:rsidRPr="00D30C99" w:rsidR="00D30C99" w:rsidTr="00F14677" w14:paraId="2E3B4B82" w14:textId="77777777">
        <w:tc>
          <w:tcPr>
            <w:tcW w:w="1135" w:type="dxa"/>
          </w:tcPr>
          <w:p w:rsidRPr="00D30C99" w:rsidR="00D30C99" w:rsidP="00F14677" w:rsidRDefault="00D30C99" w14:paraId="6DF5970E" w14:textId="77777777">
            <w:pPr>
              <w:pStyle w:val="MainTextS3"/>
              <w:numPr>
                <w:ilvl w:val="0"/>
                <w:numId w:val="0"/>
              </w:numPr>
              <w:rPr>
                <w:rFonts w:cs="Arial"/>
                <w:sz w:val="24"/>
                <w:szCs w:val="24"/>
              </w:rPr>
            </w:pPr>
            <w:r w:rsidRPr="00D30C99">
              <w:rPr>
                <w:rFonts w:cs="Arial"/>
                <w:sz w:val="24"/>
                <w:szCs w:val="24"/>
              </w:rPr>
              <w:t>(Nov-Dec)</w:t>
            </w:r>
          </w:p>
        </w:tc>
        <w:tc>
          <w:tcPr>
            <w:tcW w:w="7512" w:type="dxa"/>
          </w:tcPr>
          <w:p w:rsidRPr="00D30C99" w:rsidR="00D30C99" w:rsidP="00D30C99" w:rsidRDefault="00D30C99" w14:paraId="01B0D738" w14:textId="77777777">
            <w:pPr>
              <w:pStyle w:val="ListBullet"/>
              <w:spacing w:before="40"/>
              <w:rPr>
                <w:rFonts w:cs="Arial"/>
                <w:sz w:val="24"/>
              </w:rPr>
            </w:pPr>
            <w:r w:rsidRPr="00D30C99">
              <w:rPr>
                <w:rFonts w:cs="Arial"/>
                <w:sz w:val="24"/>
              </w:rPr>
              <w:t>Co-design activity with core team of</w:t>
            </w:r>
          </w:p>
          <w:p w:rsidRPr="00D30C99" w:rsidR="00D30C99" w:rsidP="00D30C99" w:rsidRDefault="00D30C99" w14:paraId="783D3ECE" w14:textId="77777777">
            <w:pPr>
              <w:pStyle w:val="ListBullet2"/>
              <w:spacing w:before="40"/>
              <w:rPr>
                <w:rFonts w:cs="Arial"/>
                <w:sz w:val="24"/>
              </w:rPr>
            </w:pPr>
            <w:r w:rsidRPr="00D30C99">
              <w:rPr>
                <w:rFonts w:cs="Arial"/>
                <w:sz w:val="24"/>
              </w:rPr>
              <w:t>Central workshop design update (v0.2)</w:t>
            </w:r>
          </w:p>
          <w:p w:rsidRPr="00D30C99" w:rsidR="00D30C99" w:rsidP="00D30C99" w:rsidRDefault="00D30C99" w14:paraId="609F5F45" w14:textId="031A78F6">
            <w:pPr>
              <w:pStyle w:val="ListBullet2"/>
              <w:spacing w:before="40"/>
              <w:rPr>
                <w:rFonts w:cs="Arial"/>
                <w:sz w:val="24"/>
              </w:rPr>
            </w:pPr>
            <w:r w:rsidRPr="00D30C99">
              <w:rPr>
                <w:rFonts w:cs="Arial"/>
                <w:sz w:val="24"/>
              </w:rPr>
              <w:t>Online implementation</w:t>
            </w:r>
          </w:p>
          <w:p w:rsidRPr="00D30C99" w:rsidR="00D30C99" w:rsidP="00D30C99" w:rsidRDefault="00D30C99" w14:paraId="5D16C357" w14:textId="77777777">
            <w:pPr>
              <w:pStyle w:val="ListBullet2"/>
              <w:spacing w:before="40"/>
              <w:rPr>
                <w:rFonts w:cs="Arial"/>
                <w:sz w:val="24"/>
              </w:rPr>
            </w:pPr>
            <w:r w:rsidRPr="00D30C99">
              <w:rPr>
                <w:rFonts w:cs="Arial"/>
                <w:sz w:val="24"/>
              </w:rPr>
              <w:t>Participatory process advice (either side of workshop)</w:t>
            </w:r>
          </w:p>
        </w:tc>
        <w:tc>
          <w:tcPr>
            <w:tcW w:w="567" w:type="dxa"/>
          </w:tcPr>
          <w:p w:rsidRPr="00D30C99" w:rsidR="00D30C99" w:rsidP="00F14677" w:rsidRDefault="00D30C99" w14:paraId="4D50C250" w14:textId="77777777">
            <w:pPr>
              <w:pStyle w:val="MainTextS3"/>
              <w:numPr>
                <w:ilvl w:val="0"/>
                <w:numId w:val="0"/>
              </w:numPr>
              <w:jc w:val="center"/>
              <w:rPr>
                <w:rFonts w:cs="Arial"/>
                <w:b/>
                <w:bCs/>
                <w:sz w:val="24"/>
                <w:szCs w:val="24"/>
              </w:rPr>
            </w:pPr>
            <w:r w:rsidRPr="00D30C99">
              <w:rPr>
                <w:rFonts w:cs="Arial"/>
                <w:b/>
                <w:bCs/>
                <w:sz w:val="24"/>
                <w:szCs w:val="24"/>
              </w:rPr>
              <w:t>D1</w:t>
            </w:r>
          </w:p>
        </w:tc>
      </w:tr>
      <w:tr w:rsidRPr="00D30C99" w:rsidR="00D30C99" w:rsidTr="00F14677" w14:paraId="1771B9B9" w14:textId="77777777">
        <w:tc>
          <w:tcPr>
            <w:tcW w:w="1135" w:type="dxa"/>
          </w:tcPr>
          <w:p w:rsidRPr="00D30C99" w:rsidR="00D30C99" w:rsidP="00F14677" w:rsidRDefault="00D30C99" w14:paraId="33CC88E7" w14:textId="77777777">
            <w:pPr>
              <w:pStyle w:val="MainTextS3"/>
              <w:numPr>
                <w:ilvl w:val="0"/>
                <w:numId w:val="0"/>
              </w:numPr>
              <w:rPr>
                <w:rFonts w:cs="Arial"/>
                <w:sz w:val="24"/>
                <w:szCs w:val="24"/>
              </w:rPr>
            </w:pPr>
          </w:p>
        </w:tc>
        <w:tc>
          <w:tcPr>
            <w:tcW w:w="7512" w:type="dxa"/>
          </w:tcPr>
          <w:p w:rsidRPr="00D30C99" w:rsidR="00D30C99" w:rsidP="00D30C99" w:rsidRDefault="00D30C99" w14:paraId="48ACD51E" w14:textId="5B6F2B06">
            <w:pPr>
              <w:pStyle w:val="ListBullet"/>
              <w:spacing w:before="40"/>
              <w:rPr>
                <w:rFonts w:cs="Arial"/>
                <w:sz w:val="24"/>
              </w:rPr>
            </w:pPr>
            <w:r w:rsidRPr="00D30C99">
              <w:rPr>
                <w:rFonts w:cs="Arial"/>
                <w:sz w:val="24"/>
              </w:rPr>
              <w:t>Recruitment of Cohort 1 – expanding core team up to 15 facil</w:t>
            </w:r>
            <w:r w:rsidR="001A43F6">
              <w:rPr>
                <w:rFonts w:cs="Arial"/>
                <w:sz w:val="24"/>
              </w:rPr>
              <w:t>itators</w:t>
            </w:r>
          </w:p>
        </w:tc>
        <w:tc>
          <w:tcPr>
            <w:tcW w:w="567" w:type="dxa"/>
          </w:tcPr>
          <w:p w:rsidRPr="00D30C99" w:rsidR="00D30C99" w:rsidP="00F14677" w:rsidRDefault="00D30C99" w14:paraId="2978B984" w14:textId="77777777">
            <w:pPr>
              <w:pStyle w:val="MainTextS3"/>
              <w:numPr>
                <w:ilvl w:val="0"/>
                <w:numId w:val="0"/>
              </w:numPr>
              <w:jc w:val="center"/>
              <w:rPr>
                <w:rFonts w:cs="Arial"/>
                <w:b/>
                <w:bCs/>
                <w:sz w:val="24"/>
                <w:szCs w:val="24"/>
              </w:rPr>
            </w:pPr>
            <w:r w:rsidRPr="00D30C99">
              <w:rPr>
                <w:rFonts w:cs="Arial"/>
                <w:b/>
                <w:bCs/>
                <w:sz w:val="24"/>
                <w:szCs w:val="24"/>
              </w:rPr>
              <w:t>D2</w:t>
            </w:r>
          </w:p>
        </w:tc>
      </w:tr>
      <w:tr w:rsidRPr="00D30C99" w:rsidR="00D30C99" w:rsidTr="00F14677" w14:paraId="4CC9F7B9" w14:textId="77777777">
        <w:tc>
          <w:tcPr>
            <w:tcW w:w="1135" w:type="dxa"/>
          </w:tcPr>
          <w:p w:rsidRPr="00D30C99" w:rsidR="00D30C99" w:rsidP="00F14677" w:rsidRDefault="00D30C99" w14:paraId="00EEAD9A" w14:textId="77777777">
            <w:pPr>
              <w:pStyle w:val="MainTextS3"/>
              <w:numPr>
                <w:ilvl w:val="0"/>
                <w:numId w:val="0"/>
              </w:numPr>
              <w:rPr>
                <w:rFonts w:cs="Arial"/>
                <w:sz w:val="24"/>
                <w:szCs w:val="24"/>
              </w:rPr>
            </w:pPr>
            <w:r w:rsidRPr="00D30C99">
              <w:rPr>
                <w:rFonts w:cs="Arial"/>
                <w:sz w:val="24"/>
                <w:szCs w:val="24"/>
              </w:rPr>
              <w:t>Dec ‘23</w:t>
            </w:r>
          </w:p>
        </w:tc>
        <w:tc>
          <w:tcPr>
            <w:tcW w:w="7512" w:type="dxa"/>
          </w:tcPr>
          <w:p w:rsidRPr="00D30C99" w:rsidR="00D30C99" w:rsidP="00D30C99" w:rsidRDefault="00D30C99" w14:paraId="5F8693AF" w14:textId="2A927E8D">
            <w:pPr>
              <w:pStyle w:val="ListBullet"/>
              <w:spacing w:before="40"/>
              <w:ind w:hanging="425"/>
              <w:rPr>
                <w:rFonts w:cs="Arial"/>
                <w:sz w:val="24"/>
              </w:rPr>
            </w:pPr>
            <w:r w:rsidRPr="00D30C99">
              <w:rPr>
                <w:rFonts w:cs="Arial"/>
                <w:sz w:val="24"/>
              </w:rPr>
              <w:t>Start recruitment of Cohort 1 (~15 facil</w:t>
            </w:r>
            <w:r w:rsidR="001A43F6">
              <w:rPr>
                <w:rFonts w:cs="Arial"/>
                <w:sz w:val="24"/>
              </w:rPr>
              <w:t>itators</w:t>
            </w:r>
            <w:r w:rsidRPr="00D30C99">
              <w:rPr>
                <w:rFonts w:cs="Arial"/>
                <w:sz w:val="24"/>
              </w:rPr>
              <w:t xml:space="preserve"> inc</w:t>
            </w:r>
            <w:r w:rsidR="001A43F6">
              <w:rPr>
                <w:rFonts w:cs="Arial"/>
                <w:sz w:val="24"/>
              </w:rPr>
              <w:t xml:space="preserve">luding </w:t>
            </w:r>
            <w:r w:rsidRPr="00D30C99">
              <w:rPr>
                <w:rFonts w:cs="Arial"/>
                <w:sz w:val="24"/>
              </w:rPr>
              <w:t>core team)</w:t>
            </w:r>
          </w:p>
        </w:tc>
        <w:tc>
          <w:tcPr>
            <w:tcW w:w="567" w:type="dxa"/>
          </w:tcPr>
          <w:p w:rsidRPr="00D30C99" w:rsidR="00D30C99" w:rsidP="00F14677" w:rsidRDefault="00D30C99" w14:paraId="48DC76E4" w14:textId="77777777">
            <w:pPr>
              <w:pStyle w:val="MainTextS3"/>
              <w:numPr>
                <w:ilvl w:val="0"/>
                <w:numId w:val="0"/>
              </w:numPr>
              <w:jc w:val="center"/>
              <w:rPr>
                <w:rFonts w:cs="Arial"/>
                <w:b/>
                <w:bCs/>
                <w:sz w:val="24"/>
                <w:szCs w:val="24"/>
              </w:rPr>
            </w:pPr>
            <w:r w:rsidRPr="00D30C99">
              <w:rPr>
                <w:rFonts w:cs="Arial"/>
                <w:b/>
                <w:bCs/>
                <w:sz w:val="24"/>
                <w:szCs w:val="24"/>
              </w:rPr>
              <w:t>D2</w:t>
            </w:r>
          </w:p>
        </w:tc>
      </w:tr>
      <w:tr w:rsidRPr="00D30C99" w:rsidR="00D30C99" w:rsidTr="00F14677" w14:paraId="04CB4FBD" w14:textId="77777777">
        <w:tc>
          <w:tcPr>
            <w:tcW w:w="1135" w:type="dxa"/>
          </w:tcPr>
          <w:p w:rsidRPr="00D30C99" w:rsidR="00D30C99" w:rsidP="00F14677" w:rsidRDefault="00D30C99" w14:paraId="7B314773" w14:textId="77777777">
            <w:pPr>
              <w:pStyle w:val="MainTextS3"/>
              <w:numPr>
                <w:ilvl w:val="0"/>
                <w:numId w:val="0"/>
              </w:numPr>
              <w:rPr>
                <w:rFonts w:cs="Arial"/>
                <w:sz w:val="24"/>
                <w:szCs w:val="24"/>
              </w:rPr>
            </w:pPr>
          </w:p>
        </w:tc>
        <w:tc>
          <w:tcPr>
            <w:tcW w:w="7512" w:type="dxa"/>
          </w:tcPr>
          <w:p w:rsidRPr="00D30C99" w:rsidR="00D30C99" w:rsidP="00D30C99" w:rsidRDefault="00D30C99" w14:paraId="2C8EFF6A" w14:textId="77777777">
            <w:pPr>
              <w:pStyle w:val="ListBullet"/>
              <w:spacing w:before="40"/>
              <w:rPr>
                <w:rFonts w:cs="Arial"/>
                <w:sz w:val="24"/>
              </w:rPr>
            </w:pPr>
            <w:r w:rsidRPr="00D30C99">
              <w:rPr>
                <w:rFonts w:cs="Arial"/>
                <w:sz w:val="24"/>
              </w:rPr>
              <w:t>Set date options for Cohort 1 briefing (online) and training day</w:t>
            </w:r>
          </w:p>
        </w:tc>
        <w:tc>
          <w:tcPr>
            <w:tcW w:w="567" w:type="dxa"/>
          </w:tcPr>
          <w:p w:rsidRPr="00D30C99" w:rsidR="00D30C99" w:rsidP="00F14677" w:rsidRDefault="00D30C99" w14:paraId="04E94A12" w14:textId="77777777">
            <w:pPr>
              <w:pStyle w:val="MainTextS3"/>
              <w:numPr>
                <w:ilvl w:val="0"/>
                <w:numId w:val="0"/>
              </w:numPr>
              <w:jc w:val="center"/>
              <w:rPr>
                <w:rFonts w:cs="Arial"/>
                <w:b/>
                <w:bCs/>
                <w:sz w:val="24"/>
                <w:szCs w:val="24"/>
              </w:rPr>
            </w:pPr>
            <w:r w:rsidRPr="00D30C99">
              <w:rPr>
                <w:rFonts w:cs="Arial"/>
                <w:b/>
                <w:bCs/>
                <w:sz w:val="24"/>
                <w:szCs w:val="24"/>
              </w:rPr>
              <w:t>D2</w:t>
            </w:r>
          </w:p>
        </w:tc>
      </w:tr>
      <w:tr w:rsidRPr="00D30C99" w:rsidR="00D30C99" w:rsidTr="00F14677" w14:paraId="617A5CF8" w14:textId="77777777">
        <w:tc>
          <w:tcPr>
            <w:tcW w:w="1135" w:type="dxa"/>
          </w:tcPr>
          <w:p w:rsidRPr="00D30C99" w:rsidR="00D30C99" w:rsidP="00F14677" w:rsidRDefault="00D30C99" w14:paraId="06BEA5CF" w14:textId="77777777">
            <w:pPr>
              <w:pStyle w:val="MainTextS3"/>
              <w:numPr>
                <w:ilvl w:val="0"/>
                <w:numId w:val="0"/>
              </w:numPr>
              <w:rPr>
                <w:rFonts w:cs="Arial"/>
                <w:sz w:val="24"/>
                <w:szCs w:val="24"/>
              </w:rPr>
            </w:pPr>
            <w:r w:rsidRPr="00D30C99">
              <w:rPr>
                <w:rFonts w:cs="Arial"/>
                <w:sz w:val="24"/>
                <w:szCs w:val="24"/>
              </w:rPr>
              <w:t>Jan ‘24</w:t>
            </w:r>
          </w:p>
        </w:tc>
        <w:tc>
          <w:tcPr>
            <w:tcW w:w="7512" w:type="dxa"/>
          </w:tcPr>
          <w:p w:rsidRPr="00D30C99" w:rsidR="00D30C99" w:rsidP="00D30C99" w:rsidRDefault="00D30C99" w14:paraId="5AEBA6C0" w14:textId="77777777">
            <w:pPr>
              <w:pStyle w:val="ListBullet"/>
              <w:spacing w:before="40"/>
              <w:ind w:hanging="425"/>
              <w:rPr>
                <w:rFonts w:cs="Arial"/>
                <w:sz w:val="24"/>
              </w:rPr>
            </w:pPr>
            <w:r w:rsidRPr="00D30C99">
              <w:rPr>
                <w:rFonts w:cs="Arial"/>
                <w:sz w:val="24"/>
              </w:rPr>
              <w:t>Selection of Cohort 1</w:t>
            </w:r>
          </w:p>
        </w:tc>
        <w:tc>
          <w:tcPr>
            <w:tcW w:w="567" w:type="dxa"/>
          </w:tcPr>
          <w:p w:rsidRPr="00D30C99" w:rsidR="00D30C99" w:rsidP="00F14677" w:rsidRDefault="00D30C99" w14:paraId="1D690891" w14:textId="77777777">
            <w:pPr>
              <w:pStyle w:val="MainTextS3"/>
              <w:numPr>
                <w:ilvl w:val="0"/>
                <w:numId w:val="0"/>
              </w:numPr>
              <w:jc w:val="center"/>
              <w:rPr>
                <w:rFonts w:cs="Arial"/>
                <w:b/>
                <w:bCs/>
                <w:sz w:val="24"/>
                <w:szCs w:val="24"/>
              </w:rPr>
            </w:pPr>
            <w:r w:rsidRPr="00D30C99">
              <w:rPr>
                <w:rFonts w:cs="Arial"/>
                <w:b/>
                <w:bCs/>
                <w:sz w:val="24"/>
                <w:szCs w:val="24"/>
              </w:rPr>
              <w:t>D2</w:t>
            </w:r>
          </w:p>
        </w:tc>
      </w:tr>
      <w:tr w:rsidRPr="00D30C99" w:rsidR="00D30C99" w:rsidTr="00F14677" w14:paraId="496AE431" w14:textId="77777777">
        <w:tc>
          <w:tcPr>
            <w:tcW w:w="1135" w:type="dxa"/>
          </w:tcPr>
          <w:p w:rsidRPr="00D30C99" w:rsidR="00D30C99" w:rsidP="00F14677" w:rsidRDefault="00D30C99" w14:paraId="2E4D7C13" w14:textId="77777777">
            <w:pPr>
              <w:pStyle w:val="MainTextS3"/>
              <w:numPr>
                <w:ilvl w:val="0"/>
                <w:numId w:val="0"/>
              </w:numPr>
              <w:rPr>
                <w:rFonts w:cs="Arial"/>
                <w:sz w:val="24"/>
                <w:szCs w:val="24"/>
              </w:rPr>
            </w:pPr>
          </w:p>
        </w:tc>
        <w:tc>
          <w:tcPr>
            <w:tcW w:w="7512" w:type="dxa"/>
          </w:tcPr>
          <w:p w:rsidRPr="00D30C99" w:rsidR="00D30C99" w:rsidP="00D30C99" w:rsidRDefault="00D30C99" w14:paraId="6D9DA08B" w14:textId="77777777">
            <w:pPr>
              <w:pStyle w:val="ListBullet"/>
              <w:spacing w:before="40"/>
              <w:rPr>
                <w:rFonts w:cs="Arial"/>
                <w:sz w:val="24"/>
              </w:rPr>
            </w:pPr>
            <w:r w:rsidRPr="00D30C99">
              <w:rPr>
                <w:rFonts w:cs="Arial"/>
                <w:sz w:val="24"/>
              </w:rPr>
              <w:t>Develop facilitator training day and materials</w:t>
            </w:r>
          </w:p>
        </w:tc>
        <w:tc>
          <w:tcPr>
            <w:tcW w:w="567" w:type="dxa"/>
          </w:tcPr>
          <w:p w:rsidRPr="00D30C99" w:rsidR="00D30C99" w:rsidP="00F14677" w:rsidRDefault="00D30C99" w14:paraId="5324E4D0" w14:textId="77777777">
            <w:pPr>
              <w:pStyle w:val="MainTextS3"/>
              <w:numPr>
                <w:ilvl w:val="0"/>
                <w:numId w:val="0"/>
              </w:numPr>
              <w:jc w:val="center"/>
              <w:rPr>
                <w:rFonts w:cs="Arial"/>
                <w:b/>
                <w:bCs/>
                <w:sz w:val="24"/>
                <w:szCs w:val="24"/>
              </w:rPr>
            </w:pPr>
            <w:r w:rsidRPr="00D30C99">
              <w:rPr>
                <w:rFonts w:cs="Arial"/>
                <w:b/>
                <w:bCs/>
                <w:sz w:val="24"/>
                <w:szCs w:val="24"/>
              </w:rPr>
              <w:t>D2</w:t>
            </w:r>
          </w:p>
        </w:tc>
      </w:tr>
      <w:tr w:rsidRPr="00D30C99" w:rsidR="00D30C99" w:rsidTr="00F14677" w14:paraId="50E161EC" w14:textId="77777777">
        <w:tc>
          <w:tcPr>
            <w:tcW w:w="1135" w:type="dxa"/>
          </w:tcPr>
          <w:p w:rsidRPr="00D30C99" w:rsidR="00D30C99" w:rsidP="00F14677" w:rsidRDefault="00D30C99" w14:paraId="24C10378" w14:textId="77777777">
            <w:pPr>
              <w:pStyle w:val="MainTextS3"/>
              <w:numPr>
                <w:ilvl w:val="0"/>
                <w:numId w:val="0"/>
              </w:numPr>
              <w:rPr>
                <w:rFonts w:cs="Arial"/>
                <w:sz w:val="24"/>
                <w:szCs w:val="24"/>
              </w:rPr>
            </w:pPr>
          </w:p>
        </w:tc>
        <w:tc>
          <w:tcPr>
            <w:tcW w:w="7512" w:type="dxa"/>
          </w:tcPr>
          <w:p w:rsidRPr="00D30C99" w:rsidR="00D30C99" w:rsidP="00D30C99" w:rsidRDefault="00D30C99" w14:paraId="1BAEDA01" w14:textId="77777777">
            <w:pPr>
              <w:pStyle w:val="ListBullet"/>
              <w:spacing w:before="40"/>
              <w:rPr>
                <w:rFonts w:cs="Arial"/>
                <w:sz w:val="24"/>
              </w:rPr>
            </w:pPr>
            <w:r w:rsidRPr="00D30C99">
              <w:rPr>
                <w:rFonts w:cs="Arial"/>
                <w:sz w:val="24"/>
              </w:rPr>
              <w:t>Cohort 1 initial briefing (online)</w:t>
            </w:r>
          </w:p>
        </w:tc>
        <w:tc>
          <w:tcPr>
            <w:tcW w:w="567" w:type="dxa"/>
          </w:tcPr>
          <w:p w:rsidRPr="00D30C99" w:rsidR="00D30C99" w:rsidP="00F14677" w:rsidRDefault="00D30C99" w14:paraId="1DEE0FD0" w14:textId="77777777">
            <w:pPr>
              <w:pStyle w:val="MainTextS3"/>
              <w:numPr>
                <w:ilvl w:val="0"/>
                <w:numId w:val="0"/>
              </w:numPr>
              <w:jc w:val="center"/>
              <w:rPr>
                <w:rFonts w:cs="Arial"/>
                <w:b/>
                <w:bCs/>
                <w:sz w:val="24"/>
                <w:szCs w:val="24"/>
              </w:rPr>
            </w:pPr>
            <w:r w:rsidRPr="00D30C99">
              <w:rPr>
                <w:rFonts w:cs="Arial"/>
                <w:b/>
                <w:bCs/>
                <w:sz w:val="24"/>
                <w:szCs w:val="24"/>
              </w:rPr>
              <w:t>D2</w:t>
            </w:r>
          </w:p>
        </w:tc>
      </w:tr>
      <w:tr w:rsidRPr="00D30C99" w:rsidR="00D30C99" w:rsidTr="00F14677" w14:paraId="03BF88F7" w14:textId="77777777">
        <w:tc>
          <w:tcPr>
            <w:tcW w:w="1135" w:type="dxa"/>
          </w:tcPr>
          <w:p w:rsidRPr="00D30C99" w:rsidR="00D30C99" w:rsidP="00F14677" w:rsidRDefault="00D30C99" w14:paraId="71767FE3" w14:textId="77777777">
            <w:pPr>
              <w:pStyle w:val="MainTextS3"/>
              <w:numPr>
                <w:ilvl w:val="0"/>
                <w:numId w:val="0"/>
              </w:numPr>
              <w:rPr>
                <w:rFonts w:cs="Arial"/>
                <w:sz w:val="24"/>
                <w:szCs w:val="24"/>
              </w:rPr>
            </w:pPr>
          </w:p>
        </w:tc>
        <w:tc>
          <w:tcPr>
            <w:tcW w:w="7512" w:type="dxa"/>
          </w:tcPr>
          <w:p w:rsidRPr="00D30C99" w:rsidR="00D30C99" w:rsidP="00D30C99" w:rsidRDefault="00D30C99" w14:paraId="6A15098B" w14:textId="77777777">
            <w:pPr>
              <w:pStyle w:val="ListBullet"/>
              <w:spacing w:before="40"/>
              <w:rPr>
                <w:rFonts w:cs="Arial"/>
                <w:sz w:val="24"/>
              </w:rPr>
            </w:pPr>
            <w:r w:rsidRPr="00D30C99">
              <w:rPr>
                <w:rFonts w:cs="Arial"/>
                <w:sz w:val="24"/>
              </w:rPr>
              <w:t>Cohort 1 members start planning for local pilot events</w:t>
            </w:r>
          </w:p>
        </w:tc>
        <w:tc>
          <w:tcPr>
            <w:tcW w:w="567" w:type="dxa"/>
          </w:tcPr>
          <w:p w:rsidRPr="00D30C99" w:rsidR="00D30C99" w:rsidP="00F14677" w:rsidRDefault="00D30C99" w14:paraId="441C10DB" w14:textId="77777777">
            <w:pPr>
              <w:pStyle w:val="MainTextS3"/>
              <w:numPr>
                <w:ilvl w:val="0"/>
                <w:numId w:val="0"/>
              </w:numPr>
              <w:jc w:val="center"/>
              <w:rPr>
                <w:rFonts w:cs="Arial"/>
                <w:b/>
                <w:bCs/>
                <w:sz w:val="24"/>
                <w:szCs w:val="24"/>
              </w:rPr>
            </w:pPr>
            <w:r w:rsidRPr="00D30C99">
              <w:rPr>
                <w:rFonts w:cs="Arial"/>
                <w:b/>
                <w:bCs/>
                <w:sz w:val="24"/>
                <w:szCs w:val="24"/>
              </w:rPr>
              <w:t>D2</w:t>
            </w:r>
          </w:p>
        </w:tc>
      </w:tr>
      <w:tr w:rsidRPr="00D30C99" w:rsidR="00D30C99" w:rsidTr="00F14677" w14:paraId="19C65CC3" w14:textId="77777777">
        <w:tc>
          <w:tcPr>
            <w:tcW w:w="1135" w:type="dxa"/>
          </w:tcPr>
          <w:p w:rsidRPr="00D30C99" w:rsidR="00D30C99" w:rsidP="00F14677" w:rsidRDefault="00D30C99" w14:paraId="65F61251" w14:textId="77777777">
            <w:pPr>
              <w:pStyle w:val="MainTextS3"/>
              <w:numPr>
                <w:ilvl w:val="0"/>
                <w:numId w:val="0"/>
              </w:numPr>
              <w:rPr>
                <w:rFonts w:cs="Arial"/>
                <w:sz w:val="24"/>
                <w:szCs w:val="24"/>
              </w:rPr>
            </w:pPr>
          </w:p>
        </w:tc>
        <w:tc>
          <w:tcPr>
            <w:tcW w:w="7512" w:type="dxa"/>
          </w:tcPr>
          <w:p w:rsidRPr="00D30C99" w:rsidR="00D30C99" w:rsidP="00D30C99" w:rsidRDefault="00D30C99" w14:paraId="2C299C2C" w14:textId="77777777">
            <w:pPr>
              <w:pStyle w:val="ListBullet"/>
              <w:spacing w:before="40"/>
              <w:ind w:hanging="425"/>
              <w:rPr>
                <w:rFonts w:cs="Arial"/>
                <w:sz w:val="24"/>
              </w:rPr>
            </w:pPr>
            <w:r w:rsidRPr="00D30C99">
              <w:rPr>
                <w:rFonts w:cs="Arial"/>
                <w:sz w:val="24"/>
              </w:rPr>
              <w:t>Cohort 1 training day</w:t>
            </w:r>
          </w:p>
        </w:tc>
        <w:tc>
          <w:tcPr>
            <w:tcW w:w="567" w:type="dxa"/>
          </w:tcPr>
          <w:p w:rsidRPr="00D30C99" w:rsidR="00D30C99" w:rsidP="00F14677" w:rsidRDefault="00D30C99" w14:paraId="5359094B" w14:textId="77777777">
            <w:pPr>
              <w:pStyle w:val="MainTextS3"/>
              <w:numPr>
                <w:ilvl w:val="0"/>
                <w:numId w:val="0"/>
              </w:numPr>
              <w:jc w:val="center"/>
              <w:rPr>
                <w:rFonts w:cs="Arial"/>
                <w:b/>
                <w:bCs/>
                <w:sz w:val="24"/>
                <w:szCs w:val="24"/>
              </w:rPr>
            </w:pPr>
            <w:r w:rsidRPr="00D30C99">
              <w:rPr>
                <w:rFonts w:cs="Arial"/>
                <w:b/>
                <w:bCs/>
                <w:sz w:val="24"/>
                <w:szCs w:val="24"/>
              </w:rPr>
              <w:t>D2</w:t>
            </w:r>
          </w:p>
        </w:tc>
      </w:tr>
      <w:tr w:rsidRPr="00D30C99" w:rsidR="00D30C99" w:rsidTr="00F14677" w14:paraId="53B9E8FB" w14:textId="77777777">
        <w:tc>
          <w:tcPr>
            <w:tcW w:w="1135" w:type="dxa"/>
          </w:tcPr>
          <w:p w:rsidRPr="00D30C99" w:rsidR="00D30C99" w:rsidP="00F14677" w:rsidRDefault="00D30C99" w14:paraId="69E1687F" w14:textId="77777777">
            <w:pPr>
              <w:pStyle w:val="MainTextS3"/>
              <w:numPr>
                <w:ilvl w:val="0"/>
                <w:numId w:val="0"/>
              </w:numPr>
              <w:rPr>
                <w:rFonts w:cs="Arial"/>
                <w:sz w:val="24"/>
                <w:szCs w:val="24"/>
              </w:rPr>
            </w:pPr>
            <w:r w:rsidRPr="00D30C99">
              <w:rPr>
                <w:rFonts w:cs="Arial"/>
                <w:sz w:val="24"/>
                <w:szCs w:val="24"/>
              </w:rPr>
              <w:t>Feb ‘24</w:t>
            </w:r>
          </w:p>
        </w:tc>
        <w:tc>
          <w:tcPr>
            <w:tcW w:w="7512" w:type="dxa"/>
          </w:tcPr>
          <w:p w:rsidRPr="00D30C99" w:rsidR="00D30C99" w:rsidP="00D30C99" w:rsidRDefault="00D30C99" w14:paraId="0772D12B" w14:textId="77777777">
            <w:pPr>
              <w:pStyle w:val="ListBullet"/>
              <w:spacing w:before="40"/>
              <w:ind w:hanging="425"/>
              <w:rPr>
                <w:rFonts w:cs="Arial"/>
                <w:sz w:val="24"/>
              </w:rPr>
            </w:pPr>
            <w:r w:rsidRPr="00D30C99">
              <w:rPr>
                <w:rFonts w:cs="Arial"/>
                <w:sz w:val="24"/>
              </w:rPr>
              <w:t>Cohort 1 pilot event planning (by cohort member supported by a core team member) – events a mix of in person and online</w:t>
            </w:r>
          </w:p>
        </w:tc>
        <w:tc>
          <w:tcPr>
            <w:tcW w:w="567" w:type="dxa"/>
          </w:tcPr>
          <w:p w:rsidRPr="00D30C99" w:rsidR="00D30C99" w:rsidP="00F14677" w:rsidRDefault="00D30C99" w14:paraId="5ACF09DA" w14:textId="77777777">
            <w:pPr>
              <w:pStyle w:val="MainTextS3"/>
              <w:numPr>
                <w:ilvl w:val="0"/>
                <w:numId w:val="0"/>
              </w:numPr>
              <w:jc w:val="center"/>
              <w:rPr>
                <w:rFonts w:cs="Arial"/>
                <w:b/>
                <w:bCs/>
                <w:sz w:val="24"/>
                <w:szCs w:val="24"/>
              </w:rPr>
            </w:pPr>
            <w:r w:rsidRPr="00D30C99">
              <w:rPr>
                <w:rFonts w:cs="Arial"/>
                <w:b/>
                <w:bCs/>
                <w:sz w:val="24"/>
                <w:szCs w:val="24"/>
              </w:rPr>
              <w:t>D2</w:t>
            </w:r>
          </w:p>
        </w:tc>
      </w:tr>
      <w:tr w:rsidRPr="00D30C99" w:rsidR="00D30C99" w:rsidTr="00F14677" w14:paraId="0A675272" w14:textId="77777777">
        <w:tc>
          <w:tcPr>
            <w:tcW w:w="1135" w:type="dxa"/>
          </w:tcPr>
          <w:p w:rsidRPr="00D30C99" w:rsidR="00D30C99" w:rsidP="00F14677" w:rsidRDefault="00D30C99" w14:paraId="1E2BB788" w14:textId="77777777">
            <w:pPr>
              <w:pStyle w:val="MainTextS3"/>
              <w:numPr>
                <w:ilvl w:val="0"/>
                <w:numId w:val="0"/>
              </w:numPr>
              <w:rPr>
                <w:rFonts w:cs="Arial"/>
                <w:sz w:val="24"/>
                <w:szCs w:val="24"/>
              </w:rPr>
            </w:pPr>
          </w:p>
        </w:tc>
        <w:tc>
          <w:tcPr>
            <w:tcW w:w="7512" w:type="dxa"/>
          </w:tcPr>
          <w:p w:rsidRPr="00D30C99" w:rsidR="00D30C99" w:rsidP="00D30C99" w:rsidRDefault="00D30C99" w14:paraId="0E2CA7CA" w14:textId="77777777">
            <w:pPr>
              <w:pStyle w:val="ListBullet"/>
              <w:spacing w:before="40"/>
              <w:ind w:hanging="425"/>
              <w:rPr>
                <w:rFonts w:cs="Arial"/>
                <w:sz w:val="24"/>
              </w:rPr>
            </w:pPr>
            <w:r w:rsidRPr="00D30C99">
              <w:rPr>
                <w:rFonts w:cs="Arial"/>
                <w:sz w:val="24"/>
              </w:rPr>
              <w:t>Cohort 1 early pilot events (based on available version of Tool)</w:t>
            </w:r>
          </w:p>
        </w:tc>
        <w:tc>
          <w:tcPr>
            <w:tcW w:w="567" w:type="dxa"/>
          </w:tcPr>
          <w:p w:rsidRPr="00D30C99" w:rsidR="00D30C99" w:rsidP="00F14677" w:rsidRDefault="00D30C99" w14:paraId="622D9984" w14:textId="77777777">
            <w:pPr>
              <w:pStyle w:val="MainTextS3"/>
              <w:numPr>
                <w:ilvl w:val="0"/>
                <w:numId w:val="0"/>
              </w:numPr>
              <w:jc w:val="center"/>
              <w:rPr>
                <w:rFonts w:cs="Arial"/>
                <w:b/>
                <w:bCs/>
                <w:sz w:val="24"/>
                <w:szCs w:val="24"/>
              </w:rPr>
            </w:pPr>
            <w:r w:rsidRPr="00D30C99">
              <w:rPr>
                <w:rFonts w:cs="Arial"/>
                <w:b/>
                <w:bCs/>
                <w:sz w:val="24"/>
                <w:szCs w:val="24"/>
              </w:rPr>
              <w:t>D2</w:t>
            </w:r>
          </w:p>
        </w:tc>
      </w:tr>
      <w:tr w:rsidRPr="00D30C99" w:rsidR="00D30C99" w:rsidTr="00F14677" w14:paraId="7A5A2696" w14:textId="77777777">
        <w:tc>
          <w:tcPr>
            <w:tcW w:w="1135" w:type="dxa"/>
          </w:tcPr>
          <w:p w:rsidRPr="00D30C99" w:rsidR="00D30C99" w:rsidP="00F14677" w:rsidRDefault="00D30C99" w14:paraId="38D28BB3" w14:textId="77777777">
            <w:pPr>
              <w:pStyle w:val="MainTextS3"/>
              <w:numPr>
                <w:ilvl w:val="0"/>
                <w:numId w:val="0"/>
              </w:numPr>
              <w:rPr>
                <w:rFonts w:cs="Arial"/>
                <w:sz w:val="24"/>
                <w:szCs w:val="24"/>
              </w:rPr>
            </w:pPr>
          </w:p>
        </w:tc>
        <w:tc>
          <w:tcPr>
            <w:tcW w:w="7512" w:type="dxa"/>
          </w:tcPr>
          <w:p w:rsidRPr="00D30C99" w:rsidR="00D30C99" w:rsidP="00D30C99" w:rsidRDefault="00D30C99" w14:paraId="004612EB" w14:textId="77777777">
            <w:pPr>
              <w:pStyle w:val="ListBullet"/>
              <w:spacing w:before="40"/>
              <w:ind w:hanging="425"/>
              <w:rPr>
                <w:rFonts w:cs="Arial"/>
                <w:sz w:val="24"/>
              </w:rPr>
            </w:pPr>
            <w:r w:rsidRPr="00D30C99">
              <w:rPr>
                <w:rFonts w:cs="Arial"/>
                <w:sz w:val="24"/>
              </w:rPr>
              <w:t>Core team co-design of training and accreditation (v0.1)</w:t>
            </w:r>
          </w:p>
        </w:tc>
        <w:tc>
          <w:tcPr>
            <w:tcW w:w="567" w:type="dxa"/>
          </w:tcPr>
          <w:p w:rsidRPr="00D30C99" w:rsidR="00D30C99" w:rsidP="00F14677" w:rsidRDefault="00D30C99" w14:paraId="1B508063" w14:textId="77777777">
            <w:pPr>
              <w:pStyle w:val="MainTextS3"/>
              <w:numPr>
                <w:ilvl w:val="0"/>
                <w:numId w:val="0"/>
              </w:numPr>
              <w:jc w:val="center"/>
              <w:rPr>
                <w:rFonts w:cs="Arial"/>
                <w:b/>
                <w:bCs/>
                <w:sz w:val="24"/>
                <w:szCs w:val="24"/>
              </w:rPr>
            </w:pPr>
            <w:r w:rsidRPr="00D30C99">
              <w:rPr>
                <w:rFonts w:cs="Arial"/>
                <w:b/>
                <w:bCs/>
                <w:sz w:val="24"/>
                <w:szCs w:val="24"/>
              </w:rPr>
              <w:t>D3</w:t>
            </w:r>
          </w:p>
        </w:tc>
      </w:tr>
      <w:tr w:rsidRPr="00D30C99" w:rsidR="00D30C99" w:rsidTr="00F14677" w14:paraId="362F2E2F" w14:textId="77777777">
        <w:tc>
          <w:tcPr>
            <w:tcW w:w="1135" w:type="dxa"/>
          </w:tcPr>
          <w:p w:rsidRPr="00D30C99" w:rsidR="00D30C99" w:rsidP="00F14677" w:rsidRDefault="00D30C99" w14:paraId="6F8741CC" w14:textId="77777777">
            <w:pPr>
              <w:pStyle w:val="MainTextS3"/>
              <w:numPr>
                <w:ilvl w:val="0"/>
                <w:numId w:val="0"/>
              </w:numPr>
              <w:rPr>
                <w:rFonts w:cs="Arial"/>
                <w:sz w:val="24"/>
                <w:szCs w:val="24"/>
              </w:rPr>
            </w:pPr>
          </w:p>
        </w:tc>
        <w:tc>
          <w:tcPr>
            <w:tcW w:w="7512" w:type="dxa"/>
          </w:tcPr>
          <w:p w:rsidRPr="00D30C99" w:rsidR="00D30C99" w:rsidP="00D30C99" w:rsidRDefault="00D30C99" w14:paraId="32F4324F" w14:textId="77777777">
            <w:pPr>
              <w:pStyle w:val="ListBullet"/>
              <w:spacing w:before="40"/>
              <w:ind w:hanging="425"/>
              <w:rPr>
                <w:rFonts w:cs="Arial"/>
                <w:sz w:val="24"/>
              </w:rPr>
            </w:pPr>
            <w:r w:rsidRPr="00D30C99">
              <w:rPr>
                <w:rFonts w:cs="Arial"/>
                <w:sz w:val="24"/>
              </w:rPr>
              <w:t>Core team review and feedback on Beta-test HWNS Tool</w:t>
            </w:r>
          </w:p>
        </w:tc>
        <w:tc>
          <w:tcPr>
            <w:tcW w:w="567" w:type="dxa"/>
          </w:tcPr>
          <w:p w:rsidRPr="00D30C99" w:rsidR="00D30C99" w:rsidP="00F14677" w:rsidRDefault="00D30C99" w14:paraId="5D3ADCA3" w14:textId="77777777">
            <w:pPr>
              <w:pStyle w:val="MainTextS3"/>
              <w:numPr>
                <w:ilvl w:val="0"/>
                <w:numId w:val="0"/>
              </w:numPr>
              <w:jc w:val="center"/>
              <w:rPr>
                <w:rFonts w:cs="Arial"/>
                <w:b/>
                <w:bCs/>
                <w:sz w:val="24"/>
                <w:szCs w:val="24"/>
              </w:rPr>
            </w:pPr>
            <w:r w:rsidRPr="00D30C99">
              <w:rPr>
                <w:rFonts w:cs="Arial"/>
                <w:b/>
                <w:bCs/>
                <w:sz w:val="24"/>
                <w:szCs w:val="24"/>
              </w:rPr>
              <w:t>D5</w:t>
            </w:r>
          </w:p>
        </w:tc>
      </w:tr>
      <w:tr w:rsidRPr="00D30C99" w:rsidR="00D30C99" w:rsidTr="00F14677" w14:paraId="6450F024" w14:textId="77777777">
        <w:tc>
          <w:tcPr>
            <w:tcW w:w="1135" w:type="dxa"/>
          </w:tcPr>
          <w:p w:rsidRPr="00D30C99" w:rsidR="00D30C99" w:rsidP="00F14677" w:rsidRDefault="00D30C99" w14:paraId="4B0B9A2A" w14:textId="77777777">
            <w:pPr>
              <w:pStyle w:val="MainTextS3"/>
              <w:numPr>
                <w:ilvl w:val="0"/>
                <w:numId w:val="0"/>
              </w:numPr>
              <w:rPr>
                <w:rFonts w:cs="Arial"/>
                <w:sz w:val="24"/>
                <w:szCs w:val="24"/>
              </w:rPr>
            </w:pPr>
            <w:r w:rsidRPr="00D30C99">
              <w:rPr>
                <w:rFonts w:cs="Arial"/>
                <w:sz w:val="24"/>
                <w:szCs w:val="24"/>
              </w:rPr>
              <w:t>Mar ‘24</w:t>
            </w:r>
          </w:p>
        </w:tc>
        <w:tc>
          <w:tcPr>
            <w:tcW w:w="7512" w:type="dxa"/>
          </w:tcPr>
          <w:p w:rsidRPr="00D30C99" w:rsidR="00D30C99" w:rsidP="00D30C99" w:rsidRDefault="00D30C99" w14:paraId="172615FA" w14:textId="77777777">
            <w:pPr>
              <w:pStyle w:val="ListBullet"/>
              <w:spacing w:before="40"/>
              <w:ind w:hanging="425"/>
              <w:rPr>
                <w:rFonts w:cs="Arial"/>
                <w:sz w:val="24"/>
              </w:rPr>
            </w:pPr>
            <w:r w:rsidRPr="00D30C99">
              <w:rPr>
                <w:rFonts w:cs="Arial"/>
                <w:sz w:val="24"/>
              </w:rPr>
              <w:t>Cohort 1 remaining events (based on available version of Tool)</w:t>
            </w:r>
          </w:p>
        </w:tc>
        <w:tc>
          <w:tcPr>
            <w:tcW w:w="567" w:type="dxa"/>
          </w:tcPr>
          <w:p w:rsidRPr="00D30C99" w:rsidR="00D30C99" w:rsidP="00F14677" w:rsidRDefault="00D30C99" w14:paraId="2B25CDB2" w14:textId="77777777">
            <w:pPr>
              <w:pStyle w:val="MainTextS3"/>
              <w:numPr>
                <w:ilvl w:val="0"/>
                <w:numId w:val="0"/>
              </w:numPr>
              <w:jc w:val="center"/>
              <w:rPr>
                <w:rFonts w:cs="Arial"/>
                <w:b/>
                <w:bCs/>
                <w:sz w:val="24"/>
                <w:szCs w:val="24"/>
              </w:rPr>
            </w:pPr>
            <w:r w:rsidRPr="00D30C99">
              <w:rPr>
                <w:rFonts w:cs="Arial"/>
                <w:b/>
                <w:bCs/>
                <w:sz w:val="24"/>
                <w:szCs w:val="24"/>
              </w:rPr>
              <w:t>D2</w:t>
            </w:r>
          </w:p>
        </w:tc>
      </w:tr>
      <w:tr w:rsidRPr="00D30C99" w:rsidR="00D30C99" w:rsidTr="00F14677" w14:paraId="1715575F" w14:textId="77777777">
        <w:tc>
          <w:tcPr>
            <w:tcW w:w="1135" w:type="dxa"/>
          </w:tcPr>
          <w:p w:rsidRPr="00D30C99" w:rsidR="00D30C99" w:rsidP="00F14677" w:rsidRDefault="00D30C99" w14:paraId="1019840D" w14:textId="77777777">
            <w:pPr>
              <w:pStyle w:val="MainTextS3"/>
              <w:numPr>
                <w:ilvl w:val="0"/>
                <w:numId w:val="0"/>
              </w:numPr>
              <w:rPr>
                <w:rFonts w:cs="Arial"/>
                <w:sz w:val="24"/>
                <w:szCs w:val="24"/>
              </w:rPr>
            </w:pPr>
          </w:p>
        </w:tc>
        <w:tc>
          <w:tcPr>
            <w:tcW w:w="7512" w:type="dxa"/>
          </w:tcPr>
          <w:p w:rsidRPr="00D30C99" w:rsidR="00D30C99" w:rsidP="00D30C99" w:rsidRDefault="00D30C99" w14:paraId="3DEB9A93" w14:textId="77777777">
            <w:pPr>
              <w:pStyle w:val="ListBullet"/>
              <w:spacing w:before="40"/>
              <w:ind w:hanging="425"/>
              <w:rPr>
                <w:rFonts w:cs="Arial"/>
                <w:sz w:val="24"/>
              </w:rPr>
            </w:pPr>
            <w:r w:rsidRPr="00D30C99">
              <w:rPr>
                <w:rFonts w:cs="Arial"/>
                <w:sz w:val="24"/>
              </w:rPr>
              <w:t>Cohort 1 leaders workshop reports (very simple slide format) and outputs upload to shared area (photos etc)</w:t>
            </w:r>
          </w:p>
        </w:tc>
        <w:tc>
          <w:tcPr>
            <w:tcW w:w="567" w:type="dxa"/>
          </w:tcPr>
          <w:p w:rsidRPr="00D30C99" w:rsidR="00D30C99" w:rsidP="00F14677" w:rsidRDefault="00D30C99" w14:paraId="1295C78E" w14:textId="77777777">
            <w:pPr>
              <w:pStyle w:val="MainTextS3"/>
              <w:numPr>
                <w:ilvl w:val="0"/>
                <w:numId w:val="0"/>
              </w:numPr>
              <w:jc w:val="center"/>
              <w:rPr>
                <w:rFonts w:cs="Arial"/>
                <w:b/>
                <w:bCs/>
                <w:sz w:val="24"/>
                <w:szCs w:val="24"/>
              </w:rPr>
            </w:pPr>
            <w:r w:rsidRPr="00D30C99">
              <w:rPr>
                <w:rFonts w:cs="Arial"/>
                <w:b/>
                <w:bCs/>
                <w:sz w:val="24"/>
                <w:szCs w:val="24"/>
              </w:rPr>
              <w:t>D2</w:t>
            </w:r>
          </w:p>
        </w:tc>
      </w:tr>
      <w:tr w:rsidRPr="00D30C99" w:rsidR="00D30C99" w:rsidTr="00F14677" w14:paraId="5EA7F134" w14:textId="77777777">
        <w:tc>
          <w:tcPr>
            <w:tcW w:w="1135" w:type="dxa"/>
          </w:tcPr>
          <w:p w:rsidRPr="00D30C99" w:rsidR="00D30C99" w:rsidP="00F14677" w:rsidRDefault="00D30C99" w14:paraId="28C5A79D" w14:textId="77777777">
            <w:pPr>
              <w:pStyle w:val="MainTextS3"/>
              <w:numPr>
                <w:ilvl w:val="0"/>
                <w:numId w:val="0"/>
              </w:numPr>
              <w:rPr>
                <w:rFonts w:cs="Arial"/>
                <w:sz w:val="24"/>
                <w:szCs w:val="24"/>
              </w:rPr>
            </w:pPr>
          </w:p>
        </w:tc>
        <w:tc>
          <w:tcPr>
            <w:tcW w:w="7512" w:type="dxa"/>
          </w:tcPr>
          <w:p w:rsidRPr="00D30C99" w:rsidR="00D30C99" w:rsidP="00D30C99" w:rsidRDefault="00D30C99" w14:paraId="41BBEC2E" w14:textId="77777777">
            <w:pPr>
              <w:pStyle w:val="ListBullet"/>
              <w:spacing w:before="40"/>
              <w:ind w:hanging="425"/>
              <w:rPr>
                <w:rFonts w:cs="Arial"/>
                <w:sz w:val="24"/>
              </w:rPr>
            </w:pPr>
            <w:r w:rsidRPr="00D30C99">
              <w:rPr>
                <w:rFonts w:cs="Arial"/>
                <w:sz w:val="24"/>
              </w:rPr>
              <w:t xml:space="preserve">Cohort 1 debrief (full day online) </w:t>
            </w:r>
            <w:proofErr w:type="gramStart"/>
            <w:r w:rsidRPr="00D30C99">
              <w:rPr>
                <w:rFonts w:cs="Arial"/>
                <w:sz w:val="24"/>
              </w:rPr>
              <w:t>pilots</w:t>
            </w:r>
            <w:proofErr w:type="gramEnd"/>
            <w:r w:rsidRPr="00D30C99">
              <w:rPr>
                <w:rFonts w:cs="Arial"/>
                <w:sz w:val="24"/>
              </w:rPr>
              <w:t xml:space="preserve"> feedback, recommendations for workshop and tool.  Review of core team design for future training and accreditation process.  Accredited facilitator community design.</w:t>
            </w:r>
          </w:p>
        </w:tc>
        <w:tc>
          <w:tcPr>
            <w:tcW w:w="567" w:type="dxa"/>
          </w:tcPr>
          <w:p w:rsidRPr="00D30C99" w:rsidR="00D30C99" w:rsidP="00F14677" w:rsidRDefault="00D30C99" w14:paraId="616078C0" w14:textId="77777777">
            <w:pPr>
              <w:pStyle w:val="MainTextS3"/>
              <w:numPr>
                <w:ilvl w:val="0"/>
                <w:numId w:val="0"/>
              </w:numPr>
              <w:jc w:val="center"/>
              <w:rPr>
                <w:rFonts w:cs="Arial"/>
                <w:b/>
                <w:bCs/>
                <w:sz w:val="24"/>
                <w:szCs w:val="24"/>
              </w:rPr>
            </w:pPr>
            <w:r w:rsidRPr="00D30C99">
              <w:rPr>
                <w:rFonts w:cs="Arial"/>
                <w:b/>
                <w:bCs/>
                <w:sz w:val="24"/>
                <w:szCs w:val="24"/>
              </w:rPr>
              <w:t>D2</w:t>
            </w:r>
          </w:p>
          <w:p w:rsidRPr="00D30C99" w:rsidR="00D30C99" w:rsidP="00F14677" w:rsidRDefault="00D30C99" w14:paraId="4D0547FF" w14:textId="77777777">
            <w:pPr>
              <w:pStyle w:val="MainTextS3"/>
              <w:numPr>
                <w:ilvl w:val="0"/>
                <w:numId w:val="0"/>
              </w:numPr>
              <w:jc w:val="center"/>
              <w:rPr>
                <w:rFonts w:cs="Arial"/>
                <w:b/>
                <w:bCs/>
                <w:sz w:val="24"/>
                <w:szCs w:val="24"/>
              </w:rPr>
            </w:pPr>
            <w:r w:rsidRPr="00D30C99">
              <w:rPr>
                <w:rFonts w:cs="Arial"/>
                <w:b/>
                <w:bCs/>
                <w:sz w:val="24"/>
                <w:szCs w:val="24"/>
              </w:rPr>
              <w:t>D3</w:t>
            </w:r>
          </w:p>
        </w:tc>
      </w:tr>
      <w:tr w:rsidRPr="00D30C99" w:rsidR="00D30C99" w:rsidTr="00F14677" w14:paraId="0F236C2F" w14:textId="77777777">
        <w:tc>
          <w:tcPr>
            <w:tcW w:w="1135" w:type="dxa"/>
          </w:tcPr>
          <w:p w:rsidRPr="00D30C99" w:rsidR="00D30C99" w:rsidP="00F14677" w:rsidRDefault="00D30C99" w14:paraId="6BDD437C" w14:textId="77777777">
            <w:pPr>
              <w:pStyle w:val="MainTextS3"/>
              <w:numPr>
                <w:ilvl w:val="0"/>
                <w:numId w:val="0"/>
              </w:numPr>
              <w:rPr>
                <w:rFonts w:cs="Arial"/>
                <w:sz w:val="24"/>
                <w:szCs w:val="24"/>
              </w:rPr>
            </w:pPr>
          </w:p>
        </w:tc>
        <w:tc>
          <w:tcPr>
            <w:tcW w:w="7512" w:type="dxa"/>
          </w:tcPr>
          <w:p w:rsidRPr="00D30C99" w:rsidR="00D30C99" w:rsidP="00D30C99" w:rsidRDefault="00D30C99" w14:paraId="2272E5F5" w14:textId="66A840F3">
            <w:pPr>
              <w:pStyle w:val="ListBullet"/>
              <w:spacing w:before="40"/>
              <w:ind w:hanging="425"/>
              <w:rPr>
                <w:rFonts w:cs="Arial"/>
                <w:sz w:val="24"/>
              </w:rPr>
            </w:pPr>
            <w:r w:rsidRPr="00D30C99">
              <w:rPr>
                <w:rFonts w:cs="Arial"/>
                <w:sz w:val="24"/>
              </w:rPr>
              <w:t>Core Team upgrade to workshop designs (v1.0)</w:t>
            </w:r>
          </w:p>
        </w:tc>
        <w:tc>
          <w:tcPr>
            <w:tcW w:w="567" w:type="dxa"/>
          </w:tcPr>
          <w:p w:rsidRPr="00D30C99" w:rsidR="00D30C99" w:rsidP="00F14677" w:rsidRDefault="00D30C99" w14:paraId="2CECAFDD" w14:textId="77777777">
            <w:pPr>
              <w:pStyle w:val="MainTextS3"/>
              <w:numPr>
                <w:ilvl w:val="0"/>
                <w:numId w:val="0"/>
              </w:numPr>
              <w:jc w:val="center"/>
              <w:rPr>
                <w:rFonts w:cs="Arial"/>
                <w:b/>
                <w:bCs/>
                <w:sz w:val="24"/>
                <w:szCs w:val="24"/>
              </w:rPr>
            </w:pPr>
            <w:r w:rsidRPr="00D30C99">
              <w:rPr>
                <w:rFonts w:cs="Arial"/>
                <w:b/>
                <w:bCs/>
                <w:sz w:val="24"/>
                <w:szCs w:val="24"/>
              </w:rPr>
              <w:t>D1</w:t>
            </w:r>
          </w:p>
        </w:tc>
      </w:tr>
      <w:tr w:rsidRPr="00D30C99" w:rsidR="00D30C99" w:rsidTr="00F14677" w14:paraId="0BD75082" w14:textId="77777777">
        <w:tc>
          <w:tcPr>
            <w:tcW w:w="1135" w:type="dxa"/>
          </w:tcPr>
          <w:p w:rsidRPr="00D30C99" w:rsidR="00D30C99" w:rsidP="00F14677" w:rsidRDefault="00D30C99" w14:paraId="5CF9F1B5" w14:textId="77777777">
            <w:pPr>
              <w:pStyle w:val="MainTextS3"/>
              <w:numPr>
                <w:ilvl w:val="0"/>
                <w:numId w:val="0"/>
              </w:numPr>
              <w:rPr>
                <w:rFonts w:cs="Arial"/>
                <w:sz w:val="24"/>
                <w:szCs w:val="24"/>
              </w:rPr>
            </w:pPr>
          </w:p>
        </w:tc>
        <w:tc>
          <w:tcPr>
            <w:tcW w:w="7512" w:type="dxa"/>
          </w:tcPr>
          <w:p w:rsidRPr="00D30C99" w:rsidR="00D30C99" w:rsidP="00D30C99" w:rsidRDefault="00D30C99" w14:paraId="7BBA9427" w14:textId="77777777">
            <w:pPr>
              <w:pStyle w:val="ListBullet"/>
              <w:spacing w:before="40"/>
              <w:ind w:hanging="425"/>
              <w:rPr>
                <w:rFonts w:cs="Arial"/>
                <w:sz w:val="24"/>
              </w:rPr>
            </w:pPr>
            <w:r w:rsidRPr="00D30C99">
              <w:rPr>
                <w:rFonts w:cs="Arial"/>
                <w:sz w:val="24"/>
              </w:rPr>
              <w:t>Core Team further input to next iteration of HWNS Tool</w:t>
            </w:r>
          </w:p>
        </w:tc>
        <w:tc>
          <w:tcPr>
            <w:tcW w:w="567" w:type="dxa"/>
          </w:tcPr>
          <w:p w:rsidRPr="00D30C99" w:rsidR="00D30C99" w:rsidP="00F14677" w:rsidRDefault="00D30C99" w14:paraId="3FD28F7C" w14:textId="77777777">
            <w:pPr>
              <w:pStyle w:val="MainTextS3"/>
              <w:numPr>
                <w:ilvl w:val="0"/>
                <w:numId w:val="0"/>
              </w:numPr>
              <w:jc w:val="center"/>
              <w:rPr>
                <w:rFonts w:cs="Arial"/>
                <w:b/>
                <w:bCs/>
                <w:sz w:val="24"/>
                <w:szCs w:val="24"/>
              </w:rPr>
            </w:pPr>
            <w:r w:rsidRPr="00D30C99">
              <w:rPr>
                <w:rFonts w:cs="Arial"/>
                <w:b/>
                <w:bCs/>
                <w:sz w:val="24"/>
                <w:szCs w:val="24"/>
              </w:rPr>
              <w:t>D5</w:t>
            </w:r>
          </w:p>
        </w:tc>
      </w:tr>
      <w:tr w:rsidRPr="00D30C99" w:rsidR="00D30C99" w:rsidTr="00F14677" w14:paraId="67AA606A" w14:textId="77777777">
        <w:tc>
          <w:tcPr>
            <w:tcW w:w="1135" w:type="dxa"/>
          </w:tcPr>
          <w:p w:rsidRPr="00D30C99" w:rsidR="00D30C99" w:rsidP="00F14677" w:rsidRDefault="00D30C99" w14:paraId="5E383124" w14:textId="77777777">
            <w:pPr>
              <w:pStyle w:val="MainTextS3"/>
              <w:numPr>
                <w:ilvl w:val="0"/>
                <w:numId w:val="0"/>
              </w:numPr>
              <w:rPr>
                <w:rFonts w:cs="Arial"/>
                <w:sz w:val="24"/>
                <w:szCs w:val="24"/>
              </w:rPr>
            </w:pPr>
          </w:p>
        </w:tc>
        <w:tc>
          <w:tcPr>
            <w:tcW w:w="7512" w:type="dxa"/>
          </w:tcPr>
          <w:p w:rsidRPr="00D30C99" w:rsidR="00D30C99" w:rsidP="00D30C99" w:rsidRDefault="00D30C99" w14:paraId="2CC20879" w14:textId="77777777">
            <w:pPr>
              <w:pStyle w:val="ListBullet"/>
              <w:spacing w:before="40"/>
              <w:ind w:hanging="425"/>
              <w:rPr>
                <w:rFonts w:cs="Arial"/>
                <w:sz w:val="24"/>
              </w:rPr>
            </w:pPr>
            <w:r w:rsidRPr="00D30C99">
              <w:rPr>
                <w:rFonts w:cs="Arial"/>
                <w:sz w:val="24"/>
              </w:rPr>
              <w:t>Training the trainer design expansion of accredited community</w:t>
            </w:r>
          </w:p>
        </w:tc>
        <w:tc>
          <w:tcPr>
            <w:tcW w:w="567" w:type="dxa"/>
          </w:tcPr>
          <w:p w:rsidRPr="00D30C99" w:rsidR="00D30C99" w:rsidP="00F14677" w:rsidRDefault="00D30C99" w14:paraId="2ACBCDFE" w14:textId="77777777">
            <w:pPr>
              <w:pStyle w:val="MainTextS3"/>
              <w:numPr>
                <w:ilvl w:val="0"/>
                <w:numId w:val="0"/>
              </w:numPr>
              <w:jc w:val="center"/>
              <w:rPr>
                <w:rFonts w:cs="Arial"/>
                <w:b/>
                <w:bCs/>
                <w:sz w:val="24"/>
                <w:szCs w:val="24"/>
              </w:rPr>
            </w:pPr>
            <w:r w:rsidRPr="00D30C99">
              <w:rPr>
                <w:rFonts w:cs="Arial"/>
                <w:b/>
                <w:bCs/>
                <w:sz w:val="24"/>
                <w:szCs w:val="24"/>
              </w:rPr>
              <w:t>D4</w:t>
            </w:r>
          </w:p>
        </w:tc>
      </w:tr>
    </w:tbl>
    <w:p w:rsidRPr="00D30C99" w:rsidR="003D40BF" w:rsidRDefault="003D40BF" w14:paraId="1E5398FE" w14:textId="77777777">
      <w:pPr>
        <w:rPr>
          <w:rFonts w:cs="Arial"/>
          <w:color w:val="auto"/>
        </w:rPr>
      </w:pPr>
    </w:p>
    <w:sectPr w:rsidRPr="00D30C99" w:rsidR="003D40BF" w:rsidSect="00711CDF">
      <w:headerReference w:type="default" r:id="rId10"/>
      <w:footerReference w:type="default" r:id="rId11"/>
      <w:headerReference w:type="first" r:id="rId12"/>
      <w:footerReference w:type="first" r:id="rId13"/>
      <w:pgSz w:w="11906" w:h="16838" w:orient="portrait"/>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68E3" w:rsidRDefault="005168E3" w14:paraId="6795491C" w14:textId="77777777">
      <w:pPr>
        <w:spacing w:after="0" w:line="240" w:lineRule="auto"/>
      </w:pPr>
      <w:r>
        <w:separator/>
      </w:r>
    </w:p>
  </w:endnote>
  <w:endnote w:type="continuationSeparator" w:id="0">
    <w:p w:rsidR="005168E3" w:rsidRDefault="005168E3" w14:paraId="7EE79A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Pr="00486248" w:rsidR="005837F8" w:rsidTr="0090124D" w14:paraId="10A5753B" w14:textId="77777777">
      <w:trPr>
        <w:trHeight w:val="286"/>
      </w:trPr>
      <w:tc>
        <w:tcPr>
          <w:tcW w:w="2835" w:type="dxa"/>
          <w:hideMark/>
        </w:tcPr>
        <w:p w:rsidRPr="00486248" w:rsidR="005837F8" w:rsidP="0090124D" w:rsidRDefault="00C13A53" w14:paraId="12B300C1" w14:textId="77777777">
          <w:pPr>
            <w:pStyle w:val="Footer"/>
          </w:pPr>
          <w:r>
            <w:t xml:space="preserve">Reference: </w:t>
          </w:r>
          <w:sdt>
            <w:sdtPr>
              <w:alias w:val="Reference"/>
              <w:tag w:val="ContentCloud_Reference"/>
              <w:id w:val="-1412312644"/>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63283</w:t>
              </w:r>
            </w:sdtContent>
          </w:sdt>
        </w:p>
      </w:tc>
      <w:tc>
        <w:tcPr>
          <w:tcW w:w="1701" w:type="dxa"/>
          <w:hideMark/>
        </w:tcPr>
        <w:p w:rsidRPr="00486248" w:rsidR="005837F8" w:rsidP="0090124D" w:rsidRDefault="00C13A53" w14:paraId="7830B9F7" w14:textId="77777777">
          <w:pPr>
            <w:pStyle w:val="Footer"/>
          </w:pPr>
          <w:r w:rsidRPr="00486248">
            <w:t xml:space="preserve">Version: </w:t>
          </w:r>
          <w:sdt>
            <w:sdtPr>
              <w:alias w:val="Label"/>
              <w:tag w:val="DLCPolicyLabelValue"/>
              <w:id w:val="-2006353152"/>
              <w:lock w:val="contentLocked"/>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t>2.0</w:t>
              </w:r>
            </w:sdtContent>
          </w:sdt>
        </w:p>
      </w:tc>
      <w:tc>
        <w:tcPr>
          <w:tcW w:w="4134" w:type="dxa"/>
          <w:hideMark/>
        </w:tcPr>
        <w:p w:rsidRPr="00486248" w:rsidR="005837F8" w:rsidP="0090124D" w:rsidRDefault="00C13A53" w14:paraId="005B1F03" w14:textId="77777777">
          <w:pPr>
            <w:pStyle w:val="Footer"/>
          </w:pPr>
          <w:r w:rsidRPr="00486248">
            <w:t xml:space="preserve">Security </w:t>
          </w:r>
          <w:r>
            <w:t>classification</w:t>
          </w:r>
          <w:r w:rsidRPr="00486248">
            <w:t xml:space="preserve">: </w:t>
          </w:r>
          <w:sdt>
            <w:sdtPr>
              <w:alias w:val="Security marking"/>
              <w:tag w:val="ContentCloud_SecurityMarking"/>
              <w:id w:val="-64883195"/>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EndPr/>
            <w:sdtContent>
              <w:r>
                <w:t>OFFICIAL</w:t>
              </w:r>
            </w:sdtContent>
          </w:sdt>
        </w:p>
      </w:tc>
      <w:tc>
        <w:tcPr>
          <w:tcW w:w="6786" w:type="dxa"/>
          <w:hideMark/>
        </w:tcPr>
        <w:p w:rsidRPr="00486248" w:rsidR="005837F8" w:rsidP="0090124D" w:rsidRDefault="00C13A53" w14:paraId="42C16751" w14:textId="77777777">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rsidRPr="00623218" w:rsidR="00FA03F2" w:rsidP="005837F8" w:rsidRDefault="00C13A53" w14:paraId="368F2264" w14:textId="775AECD0">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8F064C">
      <w:rPr>
        <w:rStyle w:val="Text"/>
        <w:noProof/>
      </w:rPr>
      <w:t>26/07/2023 14:43</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Pr="00486248" w:rsidR="005D073A" w:rsidTr="005837F8" w14:paraId="0EF6DF99" w14:textId="77777777">
      <w:trPr>
        <w:trHeight w:val="286"/>
      </w:trPr>
      <w:tc>
        <w:tcPr>
          <w:tcW w:w="2835" w:type="dxa"/>
          <w:hideMark/>
        </w:tcPr>
        <w:p w:rsidRPr="00486248" w:rsidR="005D073A" w:rsidP="00F448FD" w:rsidRDefault="00C13A53" w14:paraId="00F39236" w14:textId="77777777">
          <w:pPr>
            <w:pStyle w:val="Footer"/>
          </w:pPr>
          <w:r>
            <w:t xml:space="preserve">Reference: </w:t>
          </w:r>
          <w:sdt>
            <w:sdtPr>
              <w:alias w:val="Reference"/>
              <w:tag w:val="ContentCloud_Reference"/>
              <w:id w:val="1385454047"/>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63283</w:t>
              </w:r>
            </w:sdtContent>
          </w:sdt>
        </w:p>
      </w:tc>
      <w:tc>
        <w:tcPr>
          <w:tcW w:w="1701" w:type="dxa"/>
          <w:hideMark/>
        </w:tcPr>
        <w:p w:rsidRPr="00486248" w:rsidR="005D073A" w:rsidP="00F448FD" w:rsidRDefault="00C13A53" w14:paraId="1B3CD47F" w14:textId="77777777">
          <w:pPr>
            <w:pStyle w:val="Footer"/>
          </w:pPr>
          <w:r w:rsidRPr="00486248">
            <w:t xml:space="preserve">Version: </w:t>
          </w:r>
          <w:sdt>
            <w:sdtPr>
              <w:alias w:val="Label"/>
              <w:tag w:val="DLCPolicyLabelValue"/>
              <w:id w:val="686030873"/>
              <w:lock w:val="contentLocked"/>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t>2.0</w:t>
              </w:r>
            </w:sdtContent>
          </w:sdt>
        </w:p>
      </w:tc>
      <w:tc>
        <w:tcPr>
          <w:tcW w:w="4134" w:type="dxa"/>
          <w:hideMark/>
        </w:tcPr>
        <w:p w:rsidRPr="00486248" w:rsidR="005D073A" w:rsidP="005C3BA8" w:rsidRDefault="00C13A53" w14:paraId="07B0CC6E" w14:textId="77777777">
          <w:pPr>
            <w:pStyle w:val="Footer"/>
          </w:pPr>
          <w:r w:rsidRPr="00486248">
            <w:t xml:space="preserve">Security </w:t>
          </w:r>
          <w:r>
            <w:t>classification</w:t>
          </w:r>
          <w:r w:rsidRPr="00486248">
            <w:t xml:space="preserve">: </w:t>
          </w:r>
          <w:sdt>
            <w:sdtPr>
              <w:alias w:val="Security marking"/>
              <w:tag w:val="ContentCloud_SecurityMarking"/>
              <w:id w:val="-39749663"/>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EndPr/>
            <w:sdtContent>
              <w:r>
                <w:t>OFFICIAL</w:t>
              </w:r>
            </w:sdtContent>
          </w:sdt>
        </w:p>
      </w:tc>
      <w:tc>
        <w:tcPr>
          <w:tcW w:w="6786" w:type="dxa"/>
          <w:hideMark/>
        </w:tcPr>
        <w:p w:rsidRPr="00486248" w:rsidR="005D073A" w:rsidP="00BD78CB" w:rsidRDefault="00C13A53" w14:paraId="249F5119" w14:textId="77777777">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rsidRPr="006D0934" w:rsidR="005D073A" w:rsidP="00A42D05" w:rsidRDefault="00C13A53" w14:paraId="2FECB28F" w14:textId="77777777">
    <w:pPr>
      <w:jc w:val="right"/>
    </w:pPr>
    <w:r w:rsidRPr="004A629A">
      <w:t xml:space="preserve">Find out more and give feedback on this content. </w:t>
    </w:r>
    <w:hyperlink w:history="1" r:id="rId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68E3" w:rsidRDefault="005168E3" w14:paraId="151B1AD5" w14:textId="77777777">
      <w:pPr>
        <w:spacing w:after="0" w:line="240" w:lineRule="auto"/>
      </w:pPr>
      <w:r>
        <w:separator/>
      </w:r>
    </w:p>
  </w:footnote>
  <w:footnote w:type="continuationSeparator" w:id="0">
    <w:p w:rsidR="005168E3" w:rsidRDefault="005168E3" w14:paraId="1544C8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934" w:rsidP="006D0934" w:rsidRDefault="00603877" w14:paraId="09E06E0B"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0E22" w:rsidP="005D0E22" w:rsidRDefault="00C13A53" w14:paraId="724B0303" w14:textId="77777777">
    <w:pPr>
      <w:pStyle w:val="Header"/>
      <w:jc w:val="right"/>
    </w:pPr>
    <w:r>
      <w:rPr>
        <w:b/>
        <w:color w:val="auto"/>
        <w:sz w:val="32"/>
        <w:szCs w:val="32"/>
      </w:rPr>
      <w:t>CONTROLLED CONTENT</w:t>
    </w:r>
  </w:p>
  <w:p w:rsidRPr="00677361" w:rsidR="005C3BA8" w:rsidP="009D1D9B" w:rsidRDefault="00B86FDF" w14:paraId="42BF7BFB" w14:textId="0CA8670E">
    <w:pPr>
      <w:pStyle w:val="Title"/>
    </w:pPr>
    <w:r>
      <w:t xml:space="preserve">     </w:t>
    </w:r>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rsidTr="00A95DDC" w14:paraId="51D6B056" w14:textId="77777777">
      <w:trPr>
        <w:trHeight w:val="456"/>
      </w:trPr>
      <w:tc>
        <w:tcPr>
          <w:tcW w:w="7508" w:type="dxa"/>
          <w:vAlign w:val="center"/>
          <w:hideMark/>
        </w:tcPr>
        <w:p w:rsidRPr="00045E97" w:rsidR="005C3BA8" w:rsidP="005C3BA8" w:rsidRDefault="00603877" w14:paraId="4704299E" w14:textId="77777777">
          <w:pPr>
            <w:pStyle w:val="Titlebartext"/>
          </w:pPr>
          <w:sdt>
            <w:sdtPr>
              <w:alias w:val="Metadata content type name"/>
              <w:tag w:val="ContentCloud_MetadataCTypeName"/>
              <w:id w:val="2046087444"/>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C13A53">
                <w:t>Template</w:t>
              </w:r>
            </w:sdtContent>
          </w:sdt>
          <w:r w:rsidR="00C13A53">
            <w:t xml:space="preserve">: </w:t>
          </w:r>
          <w:sdt>
            <w:sdtPr>
              <w:alias w:val="Reference"/>
              <w:tag w:val="ContentCloud_Reference"/>
              <w:id w:val="1299579010"/>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C13A53">
                <w:t>LIT 63283</w:t>
              </w:r>
            </w:sdtContent>
          </w:sdt>
        </w:p>
      </w:tc>
      <w:tc>
        <w:tcPr>
          <w:tcW w:w="7943" w:type="dxa"/>
          <w:vAlign w:val="center"/>
          <w:hideMark/>
        </w:tcPr>
        <w:p w:rsidRPr="00045E97" w:rsidR="005C3BA8" w:rsidP="005C3BA8" w:rsidRDefault="00C13A53" w14:paraId="05BD7FA6" w14:textId="77777777">
          <w:pPr>
            <w:pStyle w:val="Titlebartext"/>
          </w:pPr>
          <w:r w:rsidRPr="00045E97">
            <w:t xml:space="preserve">Published: </w:t>
          </w:r>
          <w:sdt>
            <w:sdtPr>
              <w:alias w:val="Publish date"/>
              <w:tag w:val="ContentCloud_PublishDate"/>
              <w:id w:val="-842777557"/>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3-02-02T16:39:00Z">
                <w:dateFormat w:val="dd/MM/yyyy"/>
                <w:lid w:val="en-GB"/>
                <w:storeMappedDataAs w:val="dateTime"/>
                <w:calendar w:val="gregorian"/>
              </w:date>
            </w:sdtPr>
            <w:sdtEndPr/>
            <w:sdtContent>
              <w:r>
                <w:t>02/02/2023</w:t>
              </w:r>
            </w:sdtContent>
          </w:sdt>
        </w:p>
      </w:tc>
    </w:tr>
  </w:tbl>
  <w:p w:rsidR="005C3BA8" w:rsidP="006B535B" w:rsidRDefault="00603877" w14:paraId="3437B373" w14:textId="77777777">
    <w:pPr>
      <w:spacing w:after="0"/>
    </w:pPr>
  </w:p>
  <w:p w:rsidR="005C3BA8" w:rsidP="005C3BA8" w:rsidRDefault="00C13A53" w14:paraId="57EC254F" w14:textId="77777777">
    <w:pPr>
      <w:rPr>
        <w:rStyle w:val="Text"/>
        <w:b/>
        <w:color w:val="auto"/>
      </w:rPr>
    </w:pPr>
    <w:r w:rsidRPr="00BF2B4C">
      <w:rPr>
        <w:rStyle w:val="HeadingCharacter"/>
      </w:rPr>
      <w:t>Audience:</w:t>
    </w:r>
    <w:r>
      <w:t xml:space="preserve"> </w:t>
    </w:r>
    <w:sdt>
      <w:sdtPr>
        <w:rPr>
          <w:rStyle w:val="Text"/>
          <w:b/>
          <w:color w:val="auto"/>
        </w:rPr>
        <w:id w:val="-1924634049"/>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Pr>
            <w:rStyle w:val="Text"/>
            <w:b/>
            <w:color w:val="auto"/>
          </w:rPr>
          <w:t>Defra</w:t>
        </w:r>
      </w:sdtContent>
    </w:sdt>
  </w:p>
  <w:p w:rsidRPr="005C3BA8" w:rsidR="001C7ECF" w:rsidP="001C7ECF" w:rsidRDefault="00603877" w14:paraId="19601C12" w14:textId="77777777">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625E2"/>
    <w:multiLevelType w:val="multilevel"/>
    <w:tmpl w:val="997E1E96"/>
    <w:lvl w:ilvl="0">
      <w:start w:val="1"/>
      <w:numFmt w:val="decimal"/>
      <w:pStyle w:val="MainTextS3"/>
      <w:lvlText w:val="3.%1"/>
      <w:lvlJc w:val="left"/>
      <w:pPr>
        <w:tabs>
          <w:tab w:val="num" w:pos="425"/>
        </w:tabs>
        <w:ind w:left="709" w:hanging="1418"/>
      </w:pPr>
      <w:rPr>
        <w:rFonts w:hint="default"/>
        <w:b w:val="0"/>
        <w:i w:val="0"/>
        <w:color w:val="660066"/>
        <w:sz w:val="20"/>
      </w:rPr>
    </w:lvl>
    <w:lvl w:ilvl="1">
      <w:start w:val="1"/>
      <w:numFmt w:val="decimal"/>
      <w:lvlText w:val="%1.%2"/>
      <w:lvlJc w:val="left"/>
      <w:pPr>
        <w:tabs>
          <w:tab w:val="num" w:pos="-709"/>
        </w:tabs>
        <w:ind w:left="709" w:hanging="1418"/>
      </w:pPr>
      <w:rPr>
        <w:rFonts w:hint="default"/>
        <w:b/>
        <w:i w:val="0"/>
        <w:color w:val="660066"/>
      </w:rPr>
    </w:lvl>
    <w:lvl w:ilvl="2">
      <w:start w:val="1"/>
      <w:numFmt w:val="decimal"/>
      <w:lvlText w:val="%1.%2.%3"/>
      <w:lvlJc w:val="left"/>
      <w:pPr>
        <w:tabs>
          <w:tab w:val="num" w:pos="11"/>
        </w:tabs>
        <w:ind w:left="11" w:hanging="720"/>
      </w:pPr>
      <w:rPr>
        <w:rFonts w:hint="default"/>
      </w:rPr>
    </w:lvl>
    <w:lvl w:ilvl="3">
      <w:start w:val="1"/>
      <w:numFmt w:val="decimal"/>
      <w:lvlText w:val="%1.%2.%3.%4"/>
      <w:lvlJc w:val="left"/>
      <w:pPr>
        <w:tabs>
          <w:tab w:val="num" w:pos="155"/>
        </w:tabs>
        <w:ind w:left="155" w:hanging="864"/>
      </w:pPr>
      <w:rPr>
        <w:rFonts w:hint="default"/>
      </w:rPr>
    </w:lvl>
    <w:lvl w:ilvl="4">
      <w:start w:val="1"/>
      <w:numFmt w:val="decimal"/>
      <w:lvlText w:val="%1.%2.%3.%4.%5"/>
      <w:lvlJc w:val="left"/>
      <w:pPr>
        <w:tabs>
          <w:tab w:val="num" w:pos="299"/>
        </w:tabs>
        <w:ind w:left="299" w:hanging="1008"/>
      </w:pPr>
      <w:rPr>
        <w:rFonts w:hint="default"/>
      </w:rPr>
    </w:lvl>
    <w:lvl w:ilvl="5">
      <w:start w:val="1"/>
      <w:numFmt w:val="decimal"/>
      <w:lvlText w:val="%1.%2.%3.%4.%5.%6"/>
      <w:lvlJc w:val="left"/>
      <w:pPr>
        <w:tabs>
          <w:tab w:val="num" w:pos="443"/>
        </w:tabs>
        <w:ind w:left="443" w:hanging="1152"/>
      </w:pPr>
      <w:rPr>
        <w:rFonts w:hint="default"/>
      </w:rPr>
    </w:lvl>
    <w:lvl w:ilvl="6">
      <w:start w:val="1"/>
      <w:numFmt w:val="decimal"/>
      <w:lvlText w:val="%1.%2.%3.%4.%5.%6.%7"/>
      <w:lvlJc w:val="left"/>
      <w:pPr>
        <w:tabs>
          <w:tab w:val="num" w:pos="587"/>
        </w:tabs>
        <w:ind w:left="587" w:hanging="1296"/>
      </w:pPr>
      <w:rPr>
        <w:rFonts w:hint="default"/>
      </w:rPr>
    </w:lvl>
    <w:lvl w:ilvl="7">
      <w:start w:val="1"/>
      <w:numFmt w:val="decimal"/>
      <w:lvlText w:val="%1.%2.%3.%4.%5.%6.%7.%8"/>
      <w:lvlJc w:val="left"/>
      <w:pPr>
        <w:tabs>
          <w:tab w:val="num" w:pos="731"/>
        </w:tabs>
        <w:ind w:left="731" w:hanging="1440"/>
      </w:pPr>
      <w:rPr>
        <w:rFonts w:hint="default"/>
      </w:rPr>
    </w:lvl>
    <w:lvl w:ilvl="8">
      <w:start w:val="1"/>
      <w:numFmt w:val="decimal"/>
      <w:lvlText w:val="%1.%2.%3.%4.%5.%6.%7.%8.%9"/>
      <w:lvlJc w:val="left"/>
      <w:pPr>
        <w:tabs>
          <w:tab w:val="num" w:pos="875"/>
        </w:tabs>
        <w:ind w:left="875" w:hanging="1584"/>
      </w:pPr>
      <w:rPr>
        <w:rFonts w:hint="default"/>
      </w:rPr>
    </w:lvl>
  </w:abstractNum>
  <w:abstractNum w:abstractNumId="1" w15:restartNumberingAfterBreak="0">
    <w:nsid w:val="6A231DF3"/>
    <w:multiLevelType w:val="hybridMultilevel"/>
    <w:tmpl w:val="596C053C"/>
    <w:lvl w:ilvl="0" w:tplc="0D302516">
      <w:start w:val="1"/>
      <w:numFmt w:val="bullet"/>
      <w:pStyle w:val="BulletText1"/>
      <w:lvlText w:val="●"/>
      <w:lvlJc w:val="left"/>
      <w:rPr>
        <w:rFonts w:hint="default" w:ascii="Arial" w:hAnsi="Arial"/>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DEF406B"/>
    <w:multiLevelType w:val="multilevel"/>
    <w:tmpl w:val="64B616B2"/>
    <w:lvl w:ilvl="0">
      <w:start w:val="1"/>
      <w:numFmt w:val="bullet"/>
      <w:pStyle w:val="ListBullet"/>
      <w:lvlText w:val=""/>
      <w:lvlJc w:val="left"/>
      <w:pPr>
        <w:tabs>
          <w:tab w:val="num" w:pos="425"/>
        </w:tabs>
        <w:ind w:left="425" w:hanging="368"/>
      </w:pPr>
      <w:rPr>
        <w:rFonts w:hint="default" w:ascii="Symbol" w:hAnsi="Symbol"/>
        <w:color w:val="auto"/>
      </w:rPr>
    </w:lvl>
    <w:lvl w:ilvl="1">
      <w:start w:val="1"/>
      <w:numFmt w:val="bullet"/>
      <w:pStyle w:val="ListBullet2"/>
      <w:lvlText w:val=""/>
      <w:lvlJc w:val="left"/>
      <w:pPr>
        <w:tabs>
          <w:tab w:val="num" w:pos="851"/>
        </w:tabs>
        <w:ind w:left="851" w:hanging="369"/>
      </w:pPr>
      <w:rPr>
        <w:rFonts w:hint="default" w:ascii="Wingdings" w:hAnsi="Wingdings"/>
        <w:color w:val="auto"/>
      </w:rPr>
    </w:lvl>
    <w:lvl w:ilvl="2">
      <w:start w:val="1"/>
      <w:numFmt w:val="bullet"/>
      <w:pStyle w:val="ListBullet3"/>
      <w:lvlText w:val="-"/>
      <w:lvlJc w:val="left"/>
      <w:pPr>
        <w:tabs>
          <w:tab w:val="num" w:pos="1276"/>
        </w:tabs>
        <w:ind w:left="1276" w:hanging="369"/>
      </w:pPr>
      <w:rPr>
        <w:rFonts w:hint="default" w:ascii="Arial" w:hAnsi="Arial"/>
        <w:color w:val="660066"/>
      </w:rPr>
    </w:lvl>
    <w:lvl w:ilvl="3">
      <w:start w:val="1"/>
      <w:numFmt w:val="bullet"/>
      <w:pStyle w:val="ListBullet4"/>
      <w:lvlText w:val="-"/>
      <w:lvlJc w:val="left"/>
      <w:pPr>
        <w:tabs>
          <w:tab w:val="num" w:pos="1701"/>
        </w:tabs>
        <w:ind w:left="1701" w:hanging="369"/>
      </w:pPr>
      <w:rPr>
        <w:rFonts w:hint="default" w:ascii="Arial" w:hAnsi="Arial"/>
        <w:color w:val="660066"/>
      </w:rPr>
    </w:lvl>
    <w:lvl w:ilvl="4">
      <w:start w:val="1"/>
      <w:numFmt w:val="bullet"/>
      <w:pStyle w:val="ListBullet5"/>
      <w:lvlText w:val="-"/>
      <w:lvlJc w:val="left"/>
      <w:pPr>
        <w:tabs>
          <w:tab w:val="num" w:pos="2126"/>
        </w:tabs>
        <w:ind w:left="2126" w:hanging="368"/>
      </w:pPr>
      <w:rPr>
        <w:rFonts w:hint="default" w:ascii="Arial" w:hAnsi="Arial"/>
        <w:color w:val="660066"/>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 w15:restartNumberingAfterBreak="0">
    <w:nsid w:val="79BF75ED"/>
    <w:multiLevelType w:val="hybridMultilevel"/>
    <w:tmpl w:val="335251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15370682">
    <w:abstractNumId w:val="1"/>
  </w:num>
  <w:num w:numId="2" w16cid:durableId="1096514997">
    <w:abstractNumId w:val="2"/>
  </w:num>
  <w:num w:numId="3" w16cid:durableId="1399088548">
    <w:abstractNumId w:val="0"/>
  </w:num>
  <w:num w:numId="4" w16cid:durableId="82254573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53"/>
    <w:rsid w:val="00053B33"/>
    <w:rsid w:val="000A213E"/>
    <w:rsid w:val="000D1704"/>
    <w:rsid w:val="001A43F6"/>
    <w:rsid w:val="00253EC0"/>
    <w:rsid w:val="00263D10"/>
    <w:rsid w:val="002963F3"/>
    <w:rsid w:val="002C56AE"/>
    <w:rsid w:val="003D40BF"/>
    <w:rsid w:val="004C4F2D"/>
    <w:rsid w:val="005168E3"/>
    <w:rsid w:val="00522D75"/>
    <w:rsid w:val="00603877"/>
    <w:rsid w:val="00610CD7"/>
    <w:rsid w:val="00636017"/>
    <w:rsid w:val="006C3A7D"/>
    <w:rsid w:val="00712430"/>
    <w:rsid w:val="00782359"/>
    <w:rsid w:val="008B12B2"/>
    <w:rsid w:val="008C6D72"/>
    <w:rsid w:val="008F064C"/>
    <w:rsid w:val="009A4856"/>
    <w:rsid w:val="009D5238"/>
    <w:rsid w:val="00A13EE2"/>
    <w:rsid w:val="00AA338E"/>
    <w:rsid w:val="00AD29EF"/>
    <w:rsid w:val="00B17FBB"/>
    <w:rsid w:val="00B86FDF"/>
    <w:rsid w:val="00B90032"/>
    <w:rsid w:val="00C13A53"/>
    <w:rsid w:val="00D30C99"/>
    <w:rsid w:val="00E126F7"/>
    <w:rsid w:val="00EB3C63"/>
    <w:rsid w:val="1DDEF6BE"/>
    <w:rsid w:val="284156F0"/>
    <w:rsid w:val="38769764"/>
    <w:rsid w:val="7C1D83ED"/>
    <w:rsid w:val="7C281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A023"/>
  <w15:chartTrackingRefBased/>
  <w15:docId w15:val="{8D73A054-CDC3-4294-A604-E37267DED2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2"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semiHidden="1" w:unhideWhenUsed="1" w:qFormat="1"/>
    <w:lsdException w:name="List Bullet 3" w:uiPriority="1"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C13A53"/>
    <w:pPr>
      <w:spacing w:after="240"/>
    </w:pPr>
    <w:rPr>
      <w:rFonts w:ascii="Arial" w:hAnsi="Arial"/>
      <w:color w:val="000000" w:themeColor="text1"/>
      <w:sz w:val="24"/>
      <w:szCs w:val="24"/>
    </w:rPr>
  </w:style>
  <w:style w:type="paragraph" w:styleId="Heading3">
    <w:name w:val="heading 3"/>
    <w:basedOn w:val="Blockheading"/>
    <w:next w:val="Normal"/>
    <w:link w:val="Heading3Char"/>
    <w:uiPriority w:val="9"/>
    <w:unhideWhenUsed/>
    <w:rsid w:val="00C13A53"/>
  </w:style>
  <w:style w:type="paragraph" w:styleId="Heading4">
    <w:name w:val="heading 4"/>
    <w:basedOn w:val="Normal"/>
    <w:next w:val="Normal"/>
    <w:link w:val="Heading4Char"/>
    <w:uiPriority w:val="9"/>
    <w:semiHidden/>
    <w:unhideWhenUsed/>
    <w:qFormat/>
    <w:rsid w:val="00C13A53"/>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C13A53"/>
    <w:rPr>
      <w:rFonts w:ascii="Arial" w:hAnsi="Arial" w:eastAsiaTheme="majorEastAsia" w:cstheme="majorBidi"/>
      <w:b/>
      <w:iCs/>
      <w:sz w:val="26"/>
      <w:szCs w:val="24"/>
    </w:rPr>
  </w:style>
  <w:style w:type="paragraph" w:styleId="BlockLine" w:customStyle="1">
    <w:name w:val="Block Line"/>
    <w:basedOn w:val="Normal"/>
    <w:next w:val="Normal"/>
    <w:qFormat/>
    <w:rsid w:val="00C13A53"/>
    <w:pPr>
      <w:pBdr>
        <w:top w:val="single" w:color="auto" w:sz="4" w:space="1"/>
      </w:pBdr>
      <w:spacing w:after="0"/>
      <w:ind w:left="1701"/>
    </w:pPr>
  </w:style>
  <w:style w:type="character" w:styleId="TitlebartextChar" w:customStyle="1">
    <w:name w:val="Titlebar text Char"/>
    <w:link w:val="Titlebartext"/>
    <w:locked/>
    <w:rsid w:val="00C13A53"/>
    <w:rPr>
      <w:rFonts w:eastAsia="Times New Roman" w:cs="Times New Roman"/>
      <w:color w:val="FFFFFF" w:themeColor="background1"/>
      <w:szCs w:val="20"/>
      <w:lang w:eastAsia="en-GB"/>
    </w:rPr>
  </w:style>
  <w:style w:type="paragraph" w:styleId="Titlebartext" w:customStyle="1">
    <w:name w:val="Titlebar text"/>
    <w:basedOn w:val="Normal"/>
    <w:link w:val="TitlebartextChar"/>
    <w:rsid w:val="00C13A53"/>
    <w:pPr>
      <w:spacing w:before="60" w:after="60" w:line="240" w:lineRule="auto"/>
    </w:pPr>
    <w:rPr>
      <w:rFonts w:eastAsia="Times New Roman" w:cs="Times New Roman" w:asciiTheme="minorHAnsi" w:hAnsiTheme="minorHAnsi"/>
      <w:color w:val="FFFFFF" w:themeColor="background1"/>
      <w:sz w:val="22"/>
      <w:szCs w:val="20"/>
      <w:lang w:eastAsia="en-GB"/>
    </w:rPr>
  </w:style>
  <w:style w:type="character" w:styleId="BlockheadingChar" w:customStyle="1">
    <w:name w:val="Block heading Char"/>
    <w:link w:val="Blockheading"/>
    <w:locked/>
    <w:rsid w:val="00C13A53"/>
    <w:rPr>
      <w:rFonts w:eastAsiaTheme="majorEastAsia" w:cstheme="majorBidi"/>
      <w:b/>
      <w:iCs/>
      <w:sz w:val="26"/>
    </w:rPr>
  </w:style>
  <w:style w:type="paragraph" w:styleId="Blockheading" w:customStyle="1">
    <w:name w:val="Block heading"/>
    <w:basedOn w:val="Heading4"/>
    <w:next w:val="Normal"/>
    <w:link w:val="BlockheadingChar"/>
    <w:qFormat/>
    <w:rsid w:val="00C13A53"/>
    <w:pPr>
      <w:spacing w:before="0" w:after="240" w:line="276" w:lineRule="auto"/>
      <w:outlineLvl w:val="2"/>
    </w:pPr>
    <w:rPr>
      <w:rFonts w:asciiTheme="minorHAnsi" w:hAnsiTheme="minorHAnsi"/>
      <w:b/>
      <w:i w:val="0"/>
      <w:color w:val="auto"/>
      <w:sz w:val="26"/>
      <w:szCs w:val="22"/>
    </w:rPr>
  </w:style>
  <w:style w:type="character" w:styleId="Text" w:customStyle="1">
    <w:name w:val="Text"/>
    <w:qFormat/>
    <w:rsid w:val="00C13A53"/>
    <w:rPr>
      <w:rFonts w:ascii="Arial" w:hAnsi="Arial"/>
      <w:sz w:val="24"/>
    </w:rPr>
  </w:style>
  <w:style w:type="table" w:styleId="TableGrid">
    <w:name w:val="Table Grid"/>
    <w:aliases w:val="Header table"/>
    <w:basedOn w:val="TableNormal"/>
    <w:rsid w:val="00C13A53"/>
    <w:pPr>
      <w:spacing w:after="0" w:line="240" w:lineRule="auto"/>
    </w:pPr>
    <w:rPr>
      <w:rFonts w:ascii="Arial" w:hAnsi="Arial" w:eastAsia="Times New Roman" w:cs="Times New Roman"/>
      <w:color w:val="FFFFFF" w:themeColor="background1"/>
      <w:sz w:val="24"/>
      <w:szCs w:val="20"/>
      <w:lang w:eastAsia="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shd w:val="clear" w:color="auto" w:fill="000000" w:themeFill="text1"/>
    </w:tcPr>
  </w:style>
  <w:style w:type="paragraph" w:styleId="Header">
    <w:name w:val="header"/>
    <w:basedOn w:val="Normal"/>
    <w:link w:val="HeaderChar"/>
    <w:uiPriority w:val="99"/>
    <w:unhideWhenUsed/>
    <w:rsid w:val="00C13A53"/>
    <w:pPr>
      <w:tabs>
        <w:tab w:val="center" w:pos="4513"/>
        <w:tab w:val="right" w:pos="9026"/>
      </w:tabs>
    </w:pPr>
  </w:style>
  <w:style w:type="character" w:styleId="HeaderChar" w:customStyle="1">
    <w:name w:val="Header Char"/>
    <w:basedOn w:val="DefaultParagraphFont"/>
    <w:link w:val="Header"/>
    <w:uiPriority w:val="99"/>
    <w:rsid w:val="00C13A53"/>
    <w:rPr>
      <w:rFonts w:ascii="Arial" w:hAnsi="Arial"/>
      <w:color w:val="000000" w:themeColor="text1"/>
      <w:sz w:val="24"/>
      <w:szCs w:val="24"/>
    </w:rPr>
  </w:style>
  <w:style w:type="paragraph" w:styleId="Footer">
    <w:name w:val="footer"/>
    <w:basedOn w:val="Normal"/>
    <w:link w:val="FooterChar"/>
    <w:uiPriority w:val="99"/>
    <w:unhideWhenUsed/>
    <w:rsid w:val="00C13A53"/>
    <w:pPr>
      <w:tabs>
        <w:tab w:val="center" w:pos="4513"/>
        <w:tab w:val="right" w:pos="9026"/>
      </w:tabs>
      <w:spacing w:after="0"/>
    </w:pPr>
  </w:style>
  <w:style w:type="character" w:styleId="FooterChar" w:customStyle="1">
    <w:name w:val="Footer Char"/>
    <w:basedOn w:val="DefaultParagraphFont"/>
    <w:link w:val="Footer"/>
    <w:uiPriority w:val="99"/>
    <w:rsid w:val="00C13A53"/>
    <w:rPr>
      <w:rFonts w:ascii="Arial" w:hAnsi="Arial"/>
      <w:color w:val="000000" w:themeColor="text1"/>
      <w:sz w:val="24"/>
      <w:szCs w:val="24"/>
    </w:rPr>
  </w:style>
  <w:style w:type="character" w:styleId="BulletText1Char" w:customStyle="1">
    <w:name w:val="Bullet Text 1 Char"/>
    <w:link w:val="BulletText1"/>
    <w:locked/>
    <w:rsid w:val="00C13A53"/>
  </w:style>
  <w:style w:type="paragraph" w:styleId="BulletText1" w:customStyle="1">
    <w:name w:val="Bullet Text 1"/>
    <w:basedOn w:val="Normal"/>
    <w:link w:val="BulletText1Char"/>
    <w:qFormat/>
    <w:rsid w:val="00C13A53"/>
    <w:pPr>
      <w:numPr>
        <w:numId w:val="1"/>
      </w:numPr>
      <w:spacing w:before="60"/>
      <w:ind w:left="641" w:hanging="357"/>
      <w:contextualSpacing/>
    </w:pPr>
    <w:rPr>
      <w:rFonts w:asciiTheme="minorHAnsi" w:hAnsiTheme="minorHAnsi"/>
      <w:color w:val="auto"/>
      <w:sz w:val="22"/>
      <w:szCs w:val="22"/>
    </w:rPr>
  </w:style>
  <w:style w:type="character" w:styleId="Hyperlink">
    <w:name w:val="Hyperlink"/>
    <w:uiPriority w:val="99"/>
    <w:unhideWhenUsed/>
    <w:qFormat/>
    <w:rsid w:val="00C13A53"/>
    <w:rPr>
      <w:color w:val="0000FF"/>
      <w:u w:val="single"/>
    </w:rPr>
  </w:style>
  <w:style w:type="character" w:styleId="Important" w:customStyle="1">
    <w:name w:val="! Important"/>
    <w:uiPriority w:val="1"/>
    <w:qFormat/>
    <w:rsid w:val="00C13A53"/>
    <w:rPr>
      <w:rFonts w:hint="default" w:ascii="Arial" w:hAnsi="Arial" w:cs="Arial"/>
      <w:b/>
      <w:bCs w:val="0"/>
      <w:i w:val="0"/>
      <w:iCs w:val="0"/>
      <w:color w:val="D9262E"/>
      <w:sz w:val="24"/>
    </w:rPr>
  </w:style>
  <w:style w:type="character" w:styleId="CommentReference">
    <w:name w:val="annotation reference"/>
    <w:basedOn w:val="DefaultParagraphFont"/>
    <w:semiHidden/>
    <w:unhideWhenUsed/>
    <w:rsid w:val="00C13A53"/>
    <w:rPr>
      <w:sz w:val="16"/>
      <w:szCs w:val="16"/>
    </w:rPr>
  </w:style>
  <w:style w:type="table" w:styleId="Table" w:customStyle="1">
    <w:name w:val="Table"/>
    <w:basedOn w:val="TableNormal"/>
    <w:uiPriority w:val="99"/>
    <w:rsid w:val="00C13A53"/>
    <w:pPr>
      <w:spacing w:after="0" w:line="240" w:lineRule="auto"/>
    </w:pPr>
    <w:rPr>
      <w:rFonts w:ascii="Arial" w:hAnsi="Arial"/>
      <w:color w:val="000000" w:themeColor="text1"/>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styleId="Footertable" w:customStyle="1">
    <w:name w:val="Footer table"/>
    <w:basedOn w:val="TableNormal"/>
    <w:uiPriority w:val="99"/>
    <w:rsid w:val="00C13A53"/>
    <w:pPr>
      <w:spacing w:after="0" w:line="240" w:lineRule="auto"/>
    </w:pPr>
    <w:rPr>
      <w:rFonts w:ascii="Arial" w:hAnsi="Arial"/>
      <w:color w:val="FFFFFF" w:themeColor="background1"/>
      <w:sz w:val="24"/>
      <w:szCs w:val="24"/>
    </w:rPr>
    <w:tblPr>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shd w:val="clear" w:color="auto" w:fill="000000" w:themeFill="text1"/>
    </w:tcPr>
  </w:style>
  <w:style w:type="paragraph" w:styleId="Title">
    <w:name w:val="Title"/>
    <w:basedOn w:val="Normal"/>
    <w:next w:val="Normal"/>
    <w:link w:val="TitleChar"/>
    <w:uiPriority w:val="10"/>
    <w:rsid w:val="00C13A53"/>
    <w:pPr>
      <w:keepNext/>
      <w:spacing w:after="60" w:line="276" w:lineRule="auto"/>
      <w:outlineLvl w:val="0"/>
    </w:pPr>
    <w:rPr>
      <w:b/>
      <w:kern w:val="32"/>
      <w:sz w:val="40"/>
      <w:szCs w:val="32"/>
    </w:rPr>
  </w:style>
  <w:style w:type="character" w:styleId="TitleChar" w:customStyle="1">
    <w:name w:val="Title Char"/>
    <w:basedOn w:val="DefaultParagraphFont"/>
    <w:link w:val="Title"/>
    <w:uiPriority w:val="10"/>
    <w:rsid w:val="00C13A53"/>
    <w:rPr>
      <w:rFonts w:ascii="Arial" w:hAnsi="Arial"/>
      <w:b/>
      <w:color w:val="000000" w:themeColor="text1"/>
      <w:kern w:val="32"/>
      <w:sz w:val="40"/>
      <w:szCs w:val="32"/>
    </w:rPr>
  </w:style>
  <w:style w:type="character" w:styleId="HeadingCharacter" w:customStyle="1">
    <w:name w:val="Heading (Character)"/>
    <w:uiPriority w:val="1"/>
    <w:rsid w:val="00C13A53"/>
    <w:rPr>
      <w:b/>
      <w:color w:val="000000" w:themeColor="text1"/>
    </w:rPr>
  </w:style>
  <w:style w:type="paragraph" w:styleId="ListBullet">
    <w:name w:val="List Bullet"/>
    <w:basedOn w:val="Normal"/>
    <w:uiPriority w:val="1"/>
    <w:qFormat/>
    <w:rsid w:val="00C13A53"/>
    <w:pPr>
      <w:numPr>
        <w:numId w:val="2"/>
      </w:numPr>
      <w:spacing w:before="60" w:after="60" w:line="264" w:lineRule="auto"/>
    </w:pPr>
    <w:rPr>
      <w:rFonts w:eastAsia="Times New Roman" w:cs="Times New Roman"/>
      <w:color w:val="auto"/>
      <w:sz w:val="22"/>
      <w:lang w:eastAsia="en-GB"/>
    </w:rPr>
  </w:style>
  <w:style w:type="paragraph" w:styleId="ListBullet2">
    <w:name w:val="List Bullet 2"/>
    <w:basedOn w:val="Normal"/>
    <w:uiPriority w:val="1"/>
    <w:qFormat/>
    <w:rsid w:val="00C13A53"/>
    <w:pPr>
      <w:numPr>
        <w:ilvl w:val="1"/>
        <w:numId w:val="2"/>
      </w:numPr>
      <w:spacing w:before="60" w:after="60" w:line="264" w:lineRule="auto"/>
    </w:pPr>
    <w:rPr>
      <w:rFonts w:eastAsia="Times New Roman" w:cs="Times New Roman"/>
      <w:color w:val="auto"/>
      <w:sz w:val="22"/>
      <w:lang w:eastAsia="en-GB"/>
    </w:rPr>
  </w:style>
  <w:style w:type="paragraph" w:styleId="ListBullet3">
    <w:name w:val="List Bullet 3"/>
    <w:basedOn w:val="Normal"/>
    <w:uiPriority w:val="1"/>
    <w:rsid w:val="00C13A53"/>
    <w:pPr>
      <w:numPr>
        <w:ilvl w:val="2"/>
        <w:numId w:val="2"/>
      </w:numPr>
      <w:spacing w:before="60" w:after="60" w:line="264" w:lineRule="auto"/>
    </w:pPr>
    <w:rPr>
      <w:rFonts w:eastAsia="Times New Roman" w:cs="Times New Roman"/>
      <w:color w:val="auto"/>
      <w:sz w:val="22"/>
      <w:lang w:eastAsia="en-GB"/>
    </w:rPr>
  </w:style>
  <w:style w:type="paragraph" w:styleId="ListBullet4">
    <w:name w:val="List Bullet 4"/>
    <w:basedOn w:val="Normal"/>
    <w:semiHidden/>
    <w:rsid w:val="00C13A53"/>
    <w:pPr>
      <w:numPr>
        <w:ilvl w:val="3"/>
        <w:numId w:val="2"/>
      </w:numPr>
      <w:spacing w:before="60" w:after="60" w:line="264" w:lineRule="auto"/>
    </w:pPr>
    <w:rPr>
      <w:rFonts w:eastAsia="Times New Roman" w:cs="Times New Roman"/>
      <w:color w:val="auto"/>
      <w:sz w:val="22"/>
      <w:lang w:eastAsia="en-GB"/>
    </w:rPr>
  </w:style>
  <w:style w:type="paragraph" w:styleId="ListBullet5">
    <w:name w:val="List Bullet 5"/>
    <w:basedOn w:val="Normal"/>
    <w:semiHidden/>
    <w:rsid w:val="00C13A53"/>
    <w:pPr>
      <w:numPr>
        <w:ilvl w:val="4"/>
        <w:numId w:val="2"/>
      </w:numPr>
      <w:spacing w:before="60" w:after="60" w:line="264" w:lineRule="auto"/>
    </w:pPr>
    <w:rPr>
      <w:rFonts w:eastAsia="Times New Roman" w:cs="Times New Roman"/>
      <w:color w:val="auto"/>
      <w:sz w:val="22"/>
      <w:lang w:eastAsia="en-GB"/>
    </w:rPr>
  </w:style>
  <w:style w:type="character" w:styleId="Heading4Char" w:customStyle="1">
    <w:name w:val="Heading 4 Char"/>
    <w:basedOn w:val="DefaultParagraphFont"/>
    <w:link w:val="Heading4"/>
    <w:uiPriority w:val="9"/>
    <w:semiHidden/>
    <w:rsid w:val="00C13A53"/>
    <w:rPr>
      <w:rFonts w:asciiTheme="majorHAnsi" w:hAnsiTheme="majorHAnsi" w:eastAsiaTheme="majorEastAsia" w:cstheme="majorBidi"/>
      <w:i/>
      <w:iCs/>
      <w:color w:val="2F5496" w:themeColor="accent1" w:themeShade="B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Arial" w:hAnsi="Arial"/>
      <w:color w:val="000000" w:themeColor="text1"/>
      <w:sz w:val="20"/>
      <w:szCs w:val="20"/>
    </w:rPr>
  </w:style>
  <w:style w:type="paragraph" w:styleId="Caption">
    <w:name w:val="caption"/>
    <w:basedOn w:val="Normal"/>
    <w:next w:val="Normal"/>
    <w:uiPriority w:val="2"/>
    <w:unhideWhenUsed/>
    <w:qFormat/>
    <w:rsid w:val="00D30C99"/>
    <w:pPr>
      <w:tabs>
        <w:tab w:val="left" w:pos="-720"/>
        <w:tab w:val="left" w:pos="0"/>
        <w:tab w:val="center" w:pos="4500"/>
        <w:tab w:val="right" w:pos="9029"/>
      </w:tabs>
      <w:spacing w:before="120" w:after="120" w:line="240" w:lineRule="auto"/>
    </w:pPr>
    <w:rPr>
      <w:rFonts w:eastAsia="Times New Roman" w:cs="Times New Roman"/>
      <w:b/>
      <w:noProof/>
      <w:color w:val="660066"/>
      <w:sz w:val="22"/>
      <w:szCs w:val="22"/>
      <w:lang w:eastAsia="en-GB"/>
    </w:rPr>
  </w:style>
  <w:style w:type="paragraph" w:styleId="MainTextS3" w:customStyle="1">
    <w:name w:val="Main Text S3"/>
    <w:basedOn w:val="Normal"/>
    <w:uiPriority w:val="1"/>
    <w:qFormat/>
    <w:rsid w:val="00D30C99"/>
    <w:pPr>
      <w:numPr>
        <w:numId w:val="3"/>
      </w:numPr>
      <w:tabs>
        <w:tab w:val="clear" w:pos="425"/>
      </w:tabs>
      <w:spacing w:before="60" w:after="60" w:line="264" w:lineRule="auto"/>
      <w:ind w:left="0" w:hanging="709"/>
    </w:pPr>
    <w:rPr>
      <w:rFonts w:eastAsia="Times New Roman" w:cs="Times New Roman"/>
      <w:color w:val="auto"/>
      <w:sz w:val="22"/>
      <w:szCs w:val="20"/>
      <w:lang w:eastAsia="en-GB"/>
    </w:rPr>
  </w:style>
  <w:style w:type="table" w:styleId="RStable" w:customStyle="1">
    <w:name w:val="RS table"/>
    <w:basedOn w:val="TableNormal"/>
    <w:uiPriority w:val="99"/>
    <w:rsid w:val="00D30C99"/>
    <w:pPr>
      <w:spacing w:before="40" w:after="60" w:line="264" w:lineRule="auto"/>
    </w:pPr>
    <w:rPr>
      <w:rFonts w:ascii="Arial" w:hAnsi="Arial" w:eastAsia="Times New Roman" w:cs="Times New Roman"/>
      <w:sz w:val="20"/>
      <w:szCs w:val="20"/>
      <w:lang w:eastAsia="en-GB"/>
    </w:rPr>
    <w:tblPr>
      <w:tblBorders>
        <w:top w:val="single" w:color="660066" w:sz="12" w:space="0"/>
        <w:bottom w:val="single" w:color="660066" w:sz="12" w:space="0"/>
      </w:tblBorders>
    </w:tblPr>
    <w:tblStylePr w:type="firstRow">
      <w:rPr>
        <w:rFonts w:ascii="Arial" w:hAnsi="Arial"/>
        <w:b/>
        <w:i w:val="0"/>
        <w:color w:val="660066"/>
        <w:sz w:val="20"/>
      </w:rPr>
      <w:tblPr/>
      <w:tcPr>
        <w:tcBorders>
          <w:top w:val="single" w:color="660066" w:sz="12" w:space="0"/>
          <w:left w:val="nil"/>
          <w:bottom w:val="single" w:color="auto" w:sz="4" w:space="0"/>
          <w:right w:val="nil"/>
          <w:insideH w:val="nil"/>
          <w:insideV w:val="nil"/>
          <w:tl2br w:val="nil"/>
          <w:tr2bl w:val="nil"/>
        </w:tcBorders>
      </w:tcPr>
    </w:tblStylePr>
  </w:style>
  <w:style w:type="paragraph" w:styleId="ListParagraph">
    <w:name w:val="List Paragraph"/>
    <w:basedOn w:val="Normal"/>
    <w:uiPriority w:val="34"/>
    <w:qFormat/>
    <w:rsid w:val="009A4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natural-england-action-plan-2022-to-2023" TargetMode="External" Id="rId8" /><Relationship Type="http://schemas.openxmlformats.org/officeDocument/2006/relationships/footer" Target="footer2.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https://www.gov.uk/government/organisations/natural-england" TargetMode="External" Id="rId7" /><Relationship Type="http://schemas.openxmlformats.org/officeDocument/2006/relationships/header" Target="header2.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customXml" Target="../customXml/item4.xml" Id="rId19" /><Relationship Type="http://schemas.openxmlformats.org/officeDocument/2006/relationships/webSettings" Target="webSettings.xml" Id="rId4" /><Relationship Type="http://schemas.openxmlformats.org/officeDocument/2006/relationships/hyperlink" Target="https://localpartnerships.org.uk/resources/" TargetMode="External" Id="rId9" /><Relationship Type="http://schemas.openxmlformats.org/officeDocument/2006/relationships/fontTable" Target="fontTable.xml" Id="rId14" /><Relationship Type="http://schemas.openxmlformats.org/officeDocument/2006/relationships/image" Target="/media/image.png" Id="R040a8c6a12084171" /><Relationship Type="http://schemas.openxmlformats.org/officeDocument/2006/relationships/glossaryDocument" Target="glossary/document.xml" Id="R189d78677d074478" /></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690812f-d979-4584-8362-fec5ac024f26}"/>
      </w:docPartPr>
      <w:docPartBody>
        <w:p w14:paraId="0E1469E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A471F4C666E684C8118E83E663C3F9A" ma:contentTypeVersion="20" ma:contentTypeDescription="Create a new document." ma:contentTypeScope="" ma:versionID="1b91fa5984a8406cd6b1183be6fa76b9">
  <xsd:schema xmlns:xsd="http://www.w3.org/2001/XMLSchema" xmlns:xs="http://www.w3.org/2001/XMLSchema" xmlns:p="http://schemas.microsoft.com/office/2006/metadata/properties" xmlns:ns2="662745e8-e224-48e8-a2e3-254862b8c2f5" xmlns:ns3="def12aa0-91a3-458f-9ae0-0cbc00914db9" xmlns:ns4="dedfcf1f-2de5-42da-89db-7ad95f22089e" targetNamespace="http://schemas.microsoft.com/office/2006/metadata/properties" ma:root="true" ma:fieldsID="172596aa3b4c5e70bf9f240687bef3e7" ns2:_="" ns3:_="" ns4:_="">
    <xsd:import namespace="662745e8-e224-48e8-a2e3-254862b8c2f5"/>
    <xsd:import namespace="def12aa0-91a3-458f-9ae0-0cbc00914db9"/>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b127079-e024-46b2-af29-5c2e02656252}"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b127079-e024-46b2-af29-5c2e02656252}"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Health Wellbeing Nature and Sustainability Tool" ma:internalName="Team">
      <xsd:simpleType>
        <xsd:restriction base="dms:Text"/>
      </xsd:simpleType>
    </xsd:element>
    <xsd:element name="Topic" ma:index="20" nillable="true" ma:displayName="Topic" ma:default="Overview of HWNS too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f12aa0-91a3-458f-9ae0-0cbc00914db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Overview of HWNS tool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def12aa0-91a3-458f-9ae0-0cbc00914db9">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Health Wellbeing Nature and Sustainability Tool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AD76D308-31E3-4B8A-B839-D17F3B2C82F0}"/>
</file>

<file path=customXml/itemProps2.xml><?xml version="1.0" encoding="utf-8"?>
<ds:datastoreItem xmlns:ds="http://schemas.openxmlformats.org/officeDocument/2006/customXml" ds:itemID="{459B9188-2540-47E1-85D4-B275C0384CB5}"/>
</file>

<file path=customXml/itemProps3.xml><?xml version="1.0" encoding="utf-8"?>
<ds:datastoreItem xmlns:ds="http://schemas.openxmlformats.org/officeDocument/2006/customXml" ds:itemID="{4D6DCD50-EE35-43D7-95B8-35C97E2E60C9}"/>
</file>

<file path=customXml/itemProps4.xml><?xml version="1.0" encoding="utf-8"?>
<ds:datastoreItem xmlns:ds="http://schemas.openxmlformats.org/officeDocument/2006/customXml" ds:itemID="{69B7348D-D9F3-4C99-9F12-2868E5F9E4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Sharman, Jemma</dc:creator>
  <cp:keywords/>
  <dc:description/>
  <cp:lastModifiedBy>Scott, Jennifer</cp:lastModifiedBy>
  <cp:revision>3</cp:revision>
  <dcterms:created xsi:type="dcterms:W3CDTF">2023-07-26T18:45:00Z</dcterms:created>
  <dcterms:modified xsi:type="dcterms:W3CDTF">2023-08-07T12:55:25Z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0x010100A5BF1C78D9F64B679A5EBDE1C6598EBC0100FA471F4C666E684C8118E83E663C3F9A</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