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59B19" w14:textId="002BB7DC" w:rsidR="004342B7" w:rsidRDefault="00230960" w:rsidP="00B2181D">
      <w:pPr>
        <w:pStyle w:val="Heading1"/>
        <w:spacing w:before="0" w:after="0"/>
        <w:jc w:val="center"/>
      </w:pPr>
      <w:r>
        <w:t>OJEU17-010 Beverages and Ancillary Products</w:t>
      </w:r>
    </w:p>
    <w:p w14:paraId="4DCBE9D5" w14:textId="77777777" w:rsidR="001D3CBB" w:rsidRDefault="001D3CBB" w:rsidP="00B2181D">
      <w:pPr>
        <w:pStyle w:val="Heading1"/>
        <w:spacing w:before="0" w:after="0"/>
        <w:jc w:val="center"/>
        <w:rPr>
          <w:noProof/>
        </w:rPr>
      </w:pPr>
      <w:bookmarkStart w:id="0" w:name="_Toc358648068"/>
      <w:r w:rsidRPr="009D3116">
        <w:t>Service Level Agreement</w:t>
      </w:r>
      <w:r>
        <w:t xml:space="preserve"> </w:t>
      </w:r>
      <w:bookmarkEnd w:id="0"/>
      <w:r>
        <w:t>(SLA)</w:t>
      </w:r>
    </w:p>
    <w:p w14:paraId="22D6671C" w14:textId="77777777" w:rsidR="006E64F1" w:rsidRPr="00EA043E" w:rsidRDefault="006E64F1" w:rsidP="00B2181D">
      <w:pPr>
        <w:pStyle w:val="ListParagraph"/>
        <w:ind w:left="360"/>
        <w:contextualSpacing w:val="0"/>
        <w:jc w:val="both"/>
        <w:rPr>
          <w:rFonts w:cs="Arial"/>
          <w:b/>
          <w:bCs/>
          <w:sz w:val="24"/>
          <w:szCs w:val="24"/>
          <w:lang w:val="en-US"/>
        </w:rPr>
      </w:pPr>
    </w:p>
    <w:p w14:paraId="163E6D59" w14:textId="77777777" w:rsidR="00751704" w:rsidRPr="00EA043E" w:rsidRDefault="00342B03" w:rsidP="00B2181D">
      <w:p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CONTRACT</w:t>
      </w:r>
    </w:p>
    <w:p w14:paraId="73F5B071" w14:textId="77777777" w:rsidR="00EA043E" w:rsidRPr="00EA043E" w:rsidRDefault="00EA043E" w:rsidP="00B2181D">
      <w:pPr>
        <w:jc w:val="both"/>
        <w:rPr>
          <w:rFonts w:cs="Arial"/>
          <w:b/>
          <w:sz w:val="24"/>
          <w:szCs w:val="24"/>
        </w:rPr>
      </w:pPr>
    </w:p>
    <w:p w14:paraId="337ED956" w14:textId="77777777" w:rsidR="00EA043E" w:rsidRPr="00EA043E" w:rsidRDefault="00EA043E" w:rsidP="00B2181D">
      <w:pPr>
        <w:pStyle w:val="ListParagraph"/>
        <w:numPr>
          <w:ilvl w:val="0"/>
          <w:numId w:val="22"/>
        </w:numPr>
        <w:jc w:val="both"/>
        <w:rPr>
          <w:rFonts w:cs="Arial"/>
          <w:b/>
          <w:sz w:val="24"/>
          <w:szCs w:val="24"/>
        </w:rPr>
      </w:pPr>
      <w:r w:rsidRPr="00EA043E">
        <w:rPr>
          <w:rFonts w:cs="Arial"/>
          <w:b/>
          <w:sz w:val="24"/>
          <w:szCs w:val="24"/>
        </w:rPr>
        <w:t>Period of Agreement</w:t>
      </w:r>
    </w:p>
    <w:p w14:paraId="24647C81" w14:textId="77777777" w:rsidR="00EA043E" w:rsidRDefault="00EA043E" w:rsidP="00B2181D">
      <w:pPr>
        <w:pStyle w:val="ListParagraph"/>
        <w:ind w:left="360"/>
        <w:jc w:val="both"/>
        <w:rPr>
          <w:rFonts w:cs="Arial"/>
          <w:sz w:val="24"/>
          <w:szCs w:val="24"/>
        </w:rPr>
      </w:pPr>
    </w:p>
    <w:p w14:paraId="3E09268C" w14:textId="17C8B022" w:rsidR="00EA043E" w:rsidRDefault="00EA043E" w:rsidP="00B2181D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agreement will run from 0</w:t>
      </w:r>
      <w:r w:rsidR="00230960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 xml:space="preserve"> </w:t>
      </w:r>
      <w:r w:rsidR="00230960">
        <w:rPr>
          <w:rFonts w:cs="Arial"/>
          <w:sz w:val="24"/>
          <w:szCs w:val="24"/>
        </w:rPr>
        <w:t>July</w:t>
      </w:r>
      <w:r>
        <w:rPr>
          <w:rFonts w:cs="Arial"/>
          <w:sz w:val="24"/>
          <w:szCs w:val="24"/>
        </w:rPr>
        <w:t xml:space="preserve"> 201</w:t>
      </w:r>
      <w:r w:rsidR="00230960"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</w:rPr>
        <w:t xml:space="preserve"> until </w:t>
      </w:r>
      <w:r w:rsidR="00230960">
        <w:rPr>
          <w:rFonts w:cs="Arial"/>
          <w:sz w:val="24"/>
          <w:szCs w:val="24"/>
        </w:rPr>
        <w:t>31</w:t>
      </w:r>
      <w:r>
        <w:rPr>
          <w:rFonts w:cs="Arial"/>
          <w:sz w:val="24"/>
          <w:szCs w:val="24"/>
        </w:rPr>
        <w:t xml:space="preserve"> </w:t>
      </w:r>
      <w:r w:rsidR="00230960">
        <w:rPr>
          <w:rFonts w:cs="Arial"/>
          <w:sz w:val="24"/>
          <w:szCs w:val="24"/>
        </w:rPr>
        <w:t xml:space="preserve">August </w:t>
      </w:r>
      <w:r>
        <w:rPr>
          <w:rFonts w:cs="Arial"/>
          <w:sz w:val="24"/>
          <w:szCs w:val="24"/>
        </w:rPr>
        <w:t>202</w:t>
      </w:r>
      <w:r w:rsidR="00230960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.</w:t>
      </w:r>
    </w:p>
    <w:p w14:paraId="00189FDB" w14:textId="77777777" w:rsidR="00B277B1" w:rsidRPr="00B277B1" w:rsidRDefault="00B277B1" w:rsidP="00B277B1">
      <w:pPr>
        <w:jc w:val="both"/>
        <w:rPr>
          <w:rFonts w:cs="Arial"/>
          <w:b/>
          <w:sz w:val="24"/>
          <w:szCs w:val="24"/>
        </w:rPr>
      </w:pPr>
    </w:p>
    <w:p w14:paraId="4BB9439D" w14:textId="77777777" w:rsidR="00145DC7" w:rsidRPr="00B277B1" w:rsidRDefault="00145DC7" w:rsidP="00145DC7">
      <w:pPr>
        <w:pStyle w:val="ListParagraph"/>
        <w:numPr>
          <w:ilvl w:val="0"/>
          <w:numId w:val="22"/>
        </w:numPr>
        <w:jc w:val="both"/>
        <w:rPr>
          <w:rFonts w:cs="Arial"/>
          <w:b/>
          <w:sz w:val="24"/>
          <w:szCs w:val="24"/>
        </w:rPr>
      </w:pPr>
      <w:r w:rsidRPr="00B277B1">
        <w:rPr>
          <w:rFonts w:cs="Arial"/>
          <w:b/>
          <w:sz w:val="24"/>
          <w:szCs w:val="24"/>
        </w:rPr>
        <w:t>Price</w:t>
      </w:r>
    </w:p>
    <w:p w14:paraId="1D63BA93" w14:textId="77777777" w:rsidR="00B277B1" w:rsidRPr="00B277B1" w:rsidRDefault="00B277B1" w:rsidP="00B277B1">
      <w:pPr>
        <w:jc w:val="both"/>
        <w:rPr>
          <w:rFonts w:cs="Arial"/>
          <w:b/>
          <w:sz w:val="24"/>
          <w:szCs w:val="24"/>
        </w:rPr>
      </w:pPr>
    </w:p>
    <w:p w14:paraId="15F96708" w14:textId="673DDF5F" w:rsidR="00145DC7" w:rsidRDefault="00145DC7" w:rsidP="00145DC7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Prices </w:t>
      </w:r>
      <w:r w:rsidR="00230960">
        <w:rPr>
          <w:rFonts w:cs="Arial"/>
          <w:sz w:val="24"/>
          <w:szCs w:val="24"/>
        </w:rPr>
        <w:t>will be fixed for one year and reviewed at the start of the academic year;</w:t>
      </w:r>
    </w:p>
    <w:p w14:paraId="1BF25847" w14:textId="77777777" w:rsidR="00B277B1" w:rsidRDefault="00B277B1" w:rsidP="00B277B1">
      <w:pPr>
        <w:pStyle w:val="ListParagraph"/>
        <w:ind w:left="792"/>
        <w:jc w:val="both"/>
        <w:rPr>
          <w:rFonts w:cs="Arial"/>
          <w:sz w:val="24"/>
          <w:szCs w:val="24"/>
        </w:rPr>
      </w:pPr>
    </w:p>
    <w:p w14:paraId="3B316260" w14:textId="74F67A5A" w:rsidR="00145DC7" w:rsidRDefault="00145DC7" w:rsidP="00145DC7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Expenses are included in the </w:t>
      </w:r>
      <w:r w:rsidR="00230960">
        <w:rPr>
          <w:rFonts w:cs="Arial"/>
          <w:sz w:val="24"/>
          <w:szCs w:val="24"/>
        </w:rPr>
        <w:t>price</w:t>
      </w:r>
      <w:r>
        <w:rPr>
          <w:rFonts w:cs="Arial"/>
          <w:sz w:val="24"/>
          <w:szCs w:val="24"/>
        </w:rPr>
        <w:t xml:space="preserve">. No additional expenses will be payable to the </w:t>
      </w:r>
      <w:r w:rsidR="00230960">
        <w:rPr>
          <w:rFonts w:cs="Arial"/>
          <w:sz w:val="24"/>
          <w:szCs w:val="24"/>
        </w:rPr>
        <w:t>Supplier</w:t>
      </w:r>
      <w:r w:rsidR="00B277B1">
        <w:rPr>
          <w:rFonts w:cs="Arial"/>
          <w:sz w:val="24"/>
          <w:szCs w:val="24"/>
        </w:rPr>
        <w:t>;</w:t>
      </w:r>
    </w:p>
    <w:p w14:paraId="63FBA906" w14:textId="77777777" w:rsidR="00B65385" w:rsidRDefault="00B65385" w:rsidP="00B2181D">
      <w:pPr>
        <w:jc w:val="both"/>
        <w:rPr>
          <w:rFonts w:cs="Arial"/>
          <w:sz w:val="24"/>
          <w:szCs w:val="24"/>
        </w:rPr>
      </w:pPr>
    </w:p>
    <w:p w14:paraId="48903D5F" w14:textId="77777777" w:rsidR="00B65385" w:rsidRPr="00B65385" w:rsidRDefault="00342B03" w:rsidP="00B2181D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SERVICE DELIVERY</w:t>
      </w:r>
    </w:p>
    <w:p w14:paraId="608F3875" w14:textId="77777777" w:rsidR="00EA043E" w:rsidRDefault="00EA043E" w:rsidP="00B2181D">
      <w:pPr>
        <w:jc w:val="both"/>
        <w:rPr>
          <w:rFonts w:cs="Arial"/>
          <w:sz w:val="24"/>
          <w:szCs w:val="24"/>
        </w:rPr>
      </w:pPr>
    </w:p>
    <w:p w14:paraId="7175BD43" w14:textId="77777777" w:rsidR="00EA043E" w:rsidRPr="00EA043E" w:rsidRDefault="00EA043E" w:rsidP="00B2181D">
      <w:pPr>
        <w:pStyle w:val="ListParagraph"/>
        <w:numPr>
          <w:ilvl w:val="0"/>
          <w:numId w:val="22"/>
        </w:numPr>
        <w:jc w:val="both"/>
        <w:rPr>
          <w:rFonts w:cs="Arial"/>
          <w:b/>
          <w:sz w:val="24"/>
          <w:szCs w:val="24"/>
        </w:rPr>
      </w:pPr>
      <w:r w:rsidRPr="00EA043E">
        <w:rPr>
          <w:rFonts w:cs="Arial"/>
          <w:b/>
          <w:sz w:val="24"/>
          <w:szCs w:val="24"/>
        </w:rPr>
        <w:t>Description of Services</w:t>
      </w:r>
    </w:p>
    <w:p w14:paraId="4CEAAE99" w14:textId="77777777" w:rsidR="00EA043E" w:rsidRDefault="00EA043E" w:rsidP="00B2181D">
      <w:pPr>
        <w:pStyle w:val="ListParagraph"/>
        <w:ind w:left="360"/>
        <w:jc w:val="both"/>
        <w:rPr>
          <w:rFonts w:cs="Arial"/>
          <w:sz w:val="24"/>
          <w:szCs w:val="24"/>
        </w:rPr>
      </w:pPr>
    </w:p>
    <w:p w14:paraId="6238F5C7" w14:textId="57AA2F34" w:rsidR="00EA043E" w:rsidRDefault="00EA043E" w:rsidP="00B2181D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This Service Level Agreement covers the provision of</w:t>
      </w:r>
      <w:r w:rsidR="00230960">
        <w:rPr>
          <w:rFonts w:cs="Arial"/>
          <w:sz w:val="24"/>
          <w:szCs w:val="24"/>
        </w:rPr>
        <w:t xml:space="preserve"> good and services to support the beverages provision across </w:t>
      </w:r>
      <w:r>
        <w:rPr>
          <w:rFonts w:cs="Arial"/>
          <w:sz w:val="24"/>
          <w:szCs w:val="24"/>
        </w:rPr>
        <w:t xml:space="preserve">the University Estate. </w:t>
      </w:r>
    </w:p>
    <w:p w14:paraId="3E39B719" w14:textId="77777777" w:rsidR="00EA043E" w:rsidRDefault="00EA043E" w:rsidP="00B2181D">
      <w:pPr>
        <w:pStyle w:val="ListParagraph"/>
        <w:ind w:left="792"/>
        <w:jc w:val="both"/>
        <w:rPr>
          <w:rFonts w:cs="Arial"/>
          <w:sz w:val="24"/>
          <w:szCs w:val="24"/>
        </w:rPr>
      </w:pPr>
    </w:p>
    <w:p w14:paraId="473211D3" w14:textId="77777777" w:rsidR="00EA043E" w:rsidRPr="00EA043E" w:rsidRDefault="00EA043E" w:rsidP="00B2181D">
      <w:pPr>
        <w:pStyle w:val="ListParagraph"/>
        <w:numPr>
          <w:ilvl w:val="0"/>
          <w:numId w:val="22"/>
        </w:numPr>
        <w:jc w:val="both"/>
        <w:rPr>
          <w:rFonts w:cs="Arial"/>
          <w:b/>
          <w:sz w:val="24"/>
          <w:szCs w:val="24"/>
        </w:rPr>
      </w:pPr>
      <w:r w:rsidRPr="00EA043E">
        <w:rPr>
          <w:rFonts w:cs="Arial"/>
          <w:b/>
          <w:sz w:val="24"/>
          <w:szCs w:val="24"/>
        </w:rPr>
        <w:t>General Services</w:t>
      </w:r>
    </w:p>
    <w:p w14:paraId="66E29A06" w14:textId="77777777" w:rsidR="00EA043E" w:rsidRDefault="00EA043E" w:rsidP="00B2181D">
      <w:pPr>
        <w:pStyle w:val="ListParagraph"/>
        <w:ind w:left="360"/>
        <w:jc w:val="both"/>
        <w:rPr>
          <w:rFonts w:cs="Arial"/>
          <w:sz w:val="24"/>
          <w:szCs w:val="24"/>
        </w:rPr>
      </w:pPr>
    </w:p>
    <w:p w14:paraId="1E3BD83C" w14:textId="2DF1075F" w:rsidR="00EA043E" w:rsidRDefault="00EA043E" w:rsidP="00B2181D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r w:rsidR="00230960">
        <w:rPr>
          <w:rFonts w:cs="Arial"/>
          <w:sz w:val="24"/>
          <w:szCs w:val="24"/>
        </w:rPr>
        <w:t>Supplier</w:t>
      </w:r>
      <w:r>
        <w:rPr>
          <w:rFonts w:cs="Arial"/>
          <w:sz w:val="24"/>
          <w:szCs w:val="24"/>
        </w:rPr>
        <w:t xml:space="preserve"> will provide office cover from 8:00 to 17:00 Monday to Friday and provide cover outside of normal working hours via an Emergency Contact;</w:t>
      </w:r>
    </w:p>
    <w:p w14:paraId="78E33987" w14:textId="77777777" w:rsidR="0069738E" w:rsidRPr="0069738E" w:rsidRDefault="0069738E" w:rsidP="00B2181D">
      <w:pPr>
        <w:pStyle w:val="ListParagraph"/>
        <w:ind w:left="792"/>
        <w:jc w:val="both"/>
        <w:rPr>
          <w:rFonts w:cs="Arial"/>
          <w:sz w:val="24"/>
          <w:szCs w:val="24"/>
        </w:rPr>
      </w:pPr>
    </w:p>
    <w:p w14:paraId="4022F80A" w14:textId="32A0A3D4" w:rsidR="00EA043E" w:rsidRDefault="00EA043E" w:rsidP="00B2181D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r w:rsidR="00230960">
        <w:rPr>
          <w:rFonts w:cs="Arial"/>
          <w:sz w:val="24"/>
          <w:szCs w:val="24"/>
        </w:rPr>
        <w:t>Supplier</w:t>
      </w:r>
      <w:r>
        <w:rPr>
          <w:rFonts w:cs="Arial"/>
          <w:sz w:val="24"/>
          <w:szCs w:val="24"/>
        </w:rPr>
        <w:t xml:space="preserve"> will operate a telephone Helpdesk during the above office hours;</w:t>
      </w:r>
    </w:p>
    <w:p w14:paraId="18926530" w14:textId="77777777" w:rsidR="00EA043E" w:rsidRPr="00EA043E" w:rsidRDefault="00EA043E" w:rsidP="00B2181D">
      <w:pPr>
        <w:pStyle w:val="ListParagraph"/>
        <w:jc w:val="both"/>
        <w:rPr>
          <w:rFonts w:cs="Arial"/>
          <w:sz w:val="24"/>
          <w:szCs w:val="24"/>
        </w:rPr>
      </w:pPr>
    </w:p>
    <w:p w14:paraId="434095D7" w14:textId="0BCA4CB7" w:rsidR="00EA043E" w:rsidRDefault="00EA043E" w:rsidP="00B2181D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r w:rsidR="00230960">
        <w:rPr>
          <w:rFonts w:cs="Arial"/>
          <w:sz w:val="24"/>
          <w:szCs w:val="24"/>
        </w:rPr>
        <w:t>Supplier</w:t>
      </w:r>
      <w:r>
        <w:rPr>
          <w:rFonts w:cs="Arial"/>
          <w:sz w:val="24"/>
          <w:szCs w:val="24"/>
        </w:rPr>
        <w:t xml:space="preserve"> will monitor the quality of work to ensure compliance with agreed standards;</w:t>
      </w:r>
    </w:p>
    <w:p w14:paraId="1FC123D0" w14:textId="77777777" w:rsidR="00EA043E" w:rsidRPr="00EA043E" w:rsidRDefault="00EA043E" w:rsidP="00B2181D">
      <w:pPr>
        <w:pStyle w:val="ListParagraph"/>
        <w:jc w:val="both"/>
        <w:rPr>
          <w:rFonts w:cs="Arial"/>
          <w:sz w:val="24"/>
          <w:szCs w:val="24"/>
        </w:rPr>
      </w:pPr>
    </w:p>
    <w:p w14:paraId="4F8799B6" w14:textId="3B14716A" w:rsidR="00EA043E" w:rsidRDefault="00EA043E" w:rsidP="00B2181D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</w:t>
      </w:r>
      <w:r w:rsidR="00230960">
        <w:rPr>
          <w:rFonts w:cs="Arial"/>
          <w:sz w:val="24"/>
          <w:szCs w:val="24"/>
        </w:rPr>
        <w:t>Supplier</w:t>
      </w:r>
      <w:r>
        <w:rPr>
          <w:rFonts w:cs="Arial"/>
          <w:sz w:val="24"/>
          <w:szCs w:val="24"/>
        </w:rPr>
        <w:t xml:space="preserve"> will comply fully with all relevant legislation and maintain appropriate Health &amp; Safety management systems, which may be audited by the University periodically</w:t>
      </w:r>
      <w:r w:rsidR="00230960">
        <w:rPr>
          <w:rFonts w:cs="Arial"/>
          <w:sz w:val="24"/>
          <w:szCs w:val="24"/>
        </w:rPr>
        <w:t>, including annual pressure testing</w:t>
      </w:r>
      <w:r>
        <w:rPr>
          <w:rFonts w:cs="Arial"/>
          <w:sz w:val="24"/>
          <w:szCs w:val="24"/>
        </w:rPr>
        <w:t>;</w:t>
      </w:r>
    </w:p>
    <w:p w14:paraId="436E2C71" w14:textId="77777777" w:rsidR="00230960" w:rsidRPr="00230960" w:rsidRDefault="00230960" w:rsidP="00230960">
      <w:pPr>
        <w:pStyle w:val="ListParagraph"/>
        <w:rPr>
          <w:rFonts w:cs="Arial"/>
          <w:sz w:val="24"/>
          <w:szCs w:val="24"/>
        </w:rPr>
      </w:pPr>
    </w:p>
    <w:p w14:paraId="6B8E0BF8" w14:textId="3777BF85" w:rsidR="00230960" w:rsidRDefault="00230960" w:rsidP="00B2181D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Supplier will maintain an order to delivery time of 48 hours</w:t>
      </w:r>
      <w:r w:rsidR="00412995">
        <w:rPr>
          <w:rFonts w:cs="Arial"/>
          <w:sz w:val="24"/>
          <w:szCs w:val="24"/>
        </w:rPr>
        <w:t xml:space="preserve"> Monday to Saturday</w:t>
      </w:r>
      <w:r>
        <w:rPr>
          <w:rFonts w:cs="Arial"/>
          <w:sz w:val="24"/>
          <w:szCs w:val="24"/>
        </w:rPr>
        <w:t>;</w:t>
      </w:r>
    </w:p>
    <w:p w14:paraId="406ADC41" w14:textId="77777777" w:rsidR="00230960" w:rsidRPr="00230960" w:rsidRDefault="00230960" w:rsidP="00230960">
      <w:pPr>
        <w:pStyle w:val="ListParagraph"/>
        <w:rPr>
          <w:rFonts w:cs="Arial"/>
          <w:sz w:val="24"/>
          <w:szCs w:val="24"/>
        </w:rPr>
      </w:pPr>
    </w:p>
    <w:p w14:paraId="64C74793" w14:textId="70564223" w:rsidR="00230960" w:rsidRDefault="00230960" w:rsidP="00230960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Published products to be available at all times of year or alternative products to be provided at the same price;</w:t>
      </w:r>
    </w:p>
    <w:p w14:paraId="38343506" w14:textId="77777777" w:rsidR="00230960" w:rsidRPr="00230960" w:rsidRDefault="00230960" w:rsidP="00230960">
      <w:pPr>
        <w:pStyle w:val="ListParagraph"/>
        <w:rPr>
          <w:rFonts w:cs="Arial"/>
          <w:sz w:val="24"/>
          <w:szCs w:val="24"/>
        </w:rPr>
      </w:pPr>
    </w:p>
    <w:p w14:paraId="754EEFE6" w14:textId="682EFDFC" w:rsidR="00230960" w:rsidRDefault="00230960" w:rsidP="00230960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Ongoing training and audits to be agreed and completed with the University;</w:t>
      </w:r>
    </w:p>
    <w:p w14:paraId="6DD29764" w14:textId="77777777" w:rsidR="00230960" w:rsidRPr="00230960" w:rsidRDefault="00230960" w:rsidP="00230960">
      <w:pPr>
        <w:pStyle w:val="ListParagraph"/>
        <w:rPr>
          <w:rFonts w:cs="Arial"/>
          <w:sz w:val="24"/>
          <w:szCs w:val="24"/>
        </w:rPr>
      </w:pPr>
    </w:p>
    <w:p w14:paraId="3571C212" w14:textId="5208D258" w:rsidR="00230960" w:rsidRPr="00230960" w:rsidRDefault="00230960" w:rsidP="00230960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Product data to be provided as requested.</w:t>
      </w:r>
    </w:p>
    <w:p w14:paraId="2020A8F8" w14:textId="77777777" w:rsidR="00EA043E" w:rsidRPr="00EA043E" w:rsidRDefault="00EA043E" w:rsidP="00B2181D">
      <w:pPr>
        <w:pStyle w:val="ListParagraph"/>
        <w:jc w:val="both"/>
        <w:rPr>
          <w:rFonts w:cs="Arial"/>
          <w:sz w:val="24"/>
          <w:szCs w:val="24"/>
        </w:rPr>
      </w:pPr>
    </w:p>
    <w:p w14:paraId="345CAB9C" w14:textId="77777777" w:rsidR="00EA043E" w:rsidRDefault="00EA043E" w:rsidP="00B2181D">
      <w:pPr>
        <w:jc w:val="both"/>
        <w:rPr>
          <w:rFonts w:cs="Arial"/>
          <w:sz w:val="24"/>
          <w:szCs w:val="24"/>
        </w:rPr>
      </w:pPr>
    </w:p>
    <w:p w14:paraId="6026F399" w14:textId="77777777" w:rsidR="00B65385" w:rsidRPr="00B65385" w:rsidRDefault="00B65385" w:rsidP="00B2181D">
      <w:pPr>
        <w:pStyle w:val="ListParagraph"/>
        <w:numPr>
          <w:ilvl w:val="0"/>
          <w:numId w:val="22"/>
        </w:numPr>
        <w:jc w:val="both"/>
        <w:rPr>
          <w:rFonts w:cs="Arial"/>
          <w:b/>
          <w:sz w:val="24"/>
          <w:szCs w:val="24"/>
        </w:rPr>
      </w:pPr>
      <w:r w:rsidRPr="00B65385">
        <w:rPr>
          <w:rFonts w:cs="Arial"/>
          <w:b/>
          <w:sz w:val="24"/>
          <w:szCs w:val="24"/>
        </w:rPr>
        <w:t>Managing Queries, Comments and Complaints</w:t>
      </w:r>
    </w:p>
    <w:p w14:paraId="515C2280" w14:textId="77777777" w:rsidR="000353A6" w:rsidRDefault="000353A6" w:rsidP="00B2181D">
      <w:pPr>
        <w:jc w:val="both"/>
        <w:rPr>
          <w:rFonts w:cs="Arial"/>
          <w:sz w:val="24"/>
          <w:szCs w:val="24"/>
        </w:rPr>
      </w:pPr>
    </w:p>
    <w:p w14:paraId="56A4743F" w14:textId="77777777" w:rsidR="00B65385" w:rsidRDefault="00B65385" w:rsidP="00B2181D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There may be a number of queries, comments or complaints that arise from this Service Level Agreement and these will be subject to the following escalation process where it becomes necessary:</w:t>
      </w:r>
    </w:p>
    <w:p w14:paraId="7E0C765D" w14:textId="77777777" w:rsidR="00B65385" w:rsidRDefault="00B65385" w:rsidP="00B2181D">
      <w:pPr>
        <w:jc w:val="both"/>
        <w:rPr>
          <w:rFonts w:cs="Arial"/>
          <w:sz w:val="24"/>
          <w:szCs w:val="24"/>
        </w:rPr>
      </w:pPr>
    </w:p>
    <w:p w14:paraId="3F25DA0D" w14:textId="77777777" w:rsidR="00B65385" w:rsidRDefault="00B65385" w:rsidP="00B2181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Stage 1 – Referred to the Helpdesk</w:t>
      </w:r>
      <w:r w:rsidR="00B2181D">
        <w:rPr>
          <w:rFonts w:cs="Arial"/>
          <w:sz w:val="24"/>
          <w:szCs w:val="24"/>
        </w:rPr>
        <w:t xml:space="preserve"> or Point of Contact</w:t>
      </w:r>
    </w:p>
    <w:p w14:paraId="2A2AFFC3" w14:textId="77777777" w:rsidR="00B65385" w:rsidRDefault="00B65385" w:rsidP="00B2181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Stage 2 – Referred to the Account Manager</w:t>
      </w:r>
    </w:p>
    <w:p w14:paraId="4EA2A9EA" w14:textId="77777777" w:rsidR="00B65385" w:rsidRDefault="00B65385" w:rsidP="00B2181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Stage 3 – Referred to the Area Manager or equivalent</w:t>
      </w:r>
    </w:p>
    <w:p w14:paraId="515D5A30" w14:textId="77777777" w:rsidR="00B2181D" w:rsidRDefault="00B2181D" w:rsidP="00B2181D">
      <w:pPr>
        <w:jc w:val="both"/>
        <w:rPr>
          <w:rFonts w:cs="Arial"/>
          <w:sz w:val="24"/>
          <w:szCs w:val="24"/>
        </w:rPr>
      </w:pPr>
    </w:p>
    <w:p w14:paraId="0559B7A9" w14:textId="77777777" w:rsidR="006F2F35" w:rsidRDefault="006F2F35" w:rsidP="00F76EDB">
      <w:pPr>
        <w:pStyle w:val="ListParagraph"/>
        <w:numPr>
          <w:ilvl w:val="0"/>
          <w:numId w:val="22"/>
        </w:numPr>
        <w:jc w:val="both"/>
        <w:rPr>
          <w:rFonts w:cs="Arial"/>
          <w:b/>
          <w:sz w:val="24"/>
          <w:szCs w:val="24"/>
        </w:rPr>
      </w:pPr>
      <w:r w:rsidRPr="005015BD">
        <w:rPr>
          <w:rFonts w:cs="Arial"/>
          <w:b/>
          <w:sz w:val="24"/>
          <w:szCs w:val="24"/>
        </w:rPr>
        <w:t xml:space="preserve">Priority </w:t>
      </w:r>
    </w:p>
    <w:p w14:paraId="5DE7882A" w14:textId="77777777" w:rsidR="005015BD" w:rsidRPr="005015BD" w:rsidRDefault="005015BD" w:rsidP="005015BD">
      <w:pPr>
        <w:pStyle w:val="ListParagraph"/>
        <w:ind w:left="360"/>
        <w:jc w:val="both"/>
        <w:rPr>
          <w:rFonts w:cs="Arial"/>
          <w:b/>
          <w:sz w:val="24"/>
          <w:szCs w:val="24"/>
        </w:rPr>
      </w:pPr>
    </w:p>
    <w:p w14:paraId="165F8ED3" w14:textId="77777777" w:rsidR="006F2F35" w:rsidRDefault="006F2F35" w:rsidP="006F2F35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 w:rsidRPr="006F2F35">
        <w:rPr>
          <w:rFonts w:cs="Arial"/>
          <w:sz w:val="24"/>
          <w:szCs w:val="24"/>
        </w:rPr>
        <w:t xml:space="preserve">There may be occasions where the University requires an urgent response to a high-risk </w:t>
      </w:r>
      <w:r w:rsidR="005015BD">
        <w:rPr>
          <w:rFonts w:cs="Arial"/>
          <w:sz w:val="24"/>
          <w:szCs w:val="24"/>
        </w:rPr>
        <w:t>situation or potential issue;</w:t>
      </w:r>
    </w:p>
    <w:p w14:paraId="6AF6E6C7" w14:textId="77777777" w:rsidR="005015BD" w:rsidRDefault="005015BD" w:rsidP="005015BD">
      <w:pPr>
        <w:pStyle w:val="ListParagraph"/>
        <w:ind w:left="360"/>
        <w:jc w:val="both"/>
        <w:rPr>
          <w:rFonts w:cs="Arial"/>
          <w:sz w:val="24"/>
          <w:szCs w:val="24"/>
        </w:rPr>
      </w:pPr>
    </w:p>
    <w:p w14:paraId="1D004DFE" w14:textId="77777777" w:rsidR="005015BD" w:rsidRDefault="005015BD" w:rsidP="006F2F35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University has defined three priority levels as detailed below:</w:t>
      </w:r>
    </w:p>
    <w:p w14:paraId="2FBCB9C1" w14:textId="77777777" w:rsidR="005015BD" w:rsidRDefault="005015BD" w:rsidP="005015BD">
      <w:pPr>
        <w:jc w:val="both"/>
        <w:rPr>
          <w:rFonts w:cs="Arial"/>
          <w:sz w:val="24"/>
          <w:szCs w:val="24"/>
        </w:rPr>
      </w:pPr>
    </w:p>
    <w:p w14:paraId="762EE898" w14:textId="73526A19" w:rsidR="005015BD" w:rsidRDefault="005015BD" w:rsidP="005015BD">
      <w:pPr>
        <w:jc w:val="both"/>
        <w:rPr>
          <w:rFonts w:cs="Arial"/>
          <w:sz w:val="24"/>
          <w:szCs w:val="24"/>
        </w:rPr>
      </w:pPr>
      <w:r w:rsidRPr="005015BD">
        <w:rPr>
          <w:rFonts w:cs="Arial"/>
          <w:b/>
          <w:sz w:val="24"/>
          <w:szCs w:val="24"/>
        </w:rPr>
        <w:t>Priority 1 (P1)</w:t>
      </w:r>
      <w:r>
        <w:rPr>
          <w:rFonts w:cs="Arial"/>
          <w:sz w:val="24"/>
          <w:szCs w:val="24"/>
        </w:rPr>
        <w:t xml:space="preserve"> – Situation likely to cause widespread disruption</w:t>
      </w:r>
      <w:r w:rsidR="00230960">
        <w:rPr>
          <w:rFonts w:cs="Arial"/>
          <w:sz w:val="24"/>
          <w:szCs w:val="24"/>
        </w:rPr>
        <w:t xml:space="preserve"> to service provision and revenue</w:t>
      </w:r>
    </w:p>
    <w:p w14:paraId="009DF400" w14:textId="77777777" w:rsidR="005015BD" w:rsidRDefault="005015BD" w:rsidP="005015B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Required response within 1 hour</w:t>
      </w:r>
    </w:p>
    <w:p w14:paraId="46A66350" w14:textId="77777777" w:rsidR="005015BD" w:rsidRDefault="005015BD" w:rsidP="005015B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Required resolution within 12 hours</w:t>
      </w:r>
    </w:p>
    <w:p w14:paraId="783CE08F" w14:textId="77777777" w:rsidR="005015BD" w:rsidRDefault="005015BD" w:rsidP="005015BD">
      <w:pPr>
        <w:jc w:val="both"/>
        <w:rPr>
          <w:rFonts w:cs="Arial"/>
          <w:sz w:val="24"/>
          <w:szCs w:val="24"/>
        </w:rPr>
      </w:pPr>
    </w:p>
    <w:p w14:paraId="527FB3DA" w14:textId="3715E9C1" w:rsidR="005015BD" w:rsidRDefault="005015BD" w:rsidP="005015BD">
      <w:pPr>
        <w:jc w:val="both"/>
        <w:rPr>
          <w:rFonts w:cs="Arial"/>
          <w:sz w:val="24"/>
          <w:szCs w:val="24"/>
        </w:rPr>
      </w:pPr>
      <w:r w:rsidRPr="005015BD">
        <w:rPr>
          <w:rFonts w:cs="Arial"/>
          <w:b/>
          <w:sz w:val="24"/>
          <w:szCs w:val="24"/>
        </w:rPr>
        <w:t>Priority 2 (P2)</w:t>
      </w:r>
      <w:r>
        <w:rPr>
          <w:rFonts w:cs="Arial"/>
          <w:sz w:val="24"/>
          <w:szCs w:val="24"/>
        </w:rPr>
        <w:t xml:space="preserve"> – Situation </w:t>
      </w:r>
      <w:r w:rsidR="00230960">
        <w:rPr>
          <w:rFonts w:cs="Arial"/>
          <w:sz w:val="24"/>
          <w:szCs w:val="24"/>
        </w:rPr>
        <w:t>presents a moderate</w:t>
      </w:r>
      <w:r>
        <w:rPr>
          <w:rFonts w:cs="Arial"/>
          <w:sz w:val="24"/>
          <w:szCs w:val="24"/>
        </w:rPr>
        <w:t xml:space="preserve"> risk </w:t>
      </w:r>
      <w:r w:rsidR="00230960">
        <w:rPr>
          <w:rFonts w:cs="Arial"/>
          <w:sz w:val="24"/>
          <w:szCs w:val="24"/>
        </w:rPr>
        <w:t>of disruption to service provision and revenue</w:t>
      </w:r>
    </w:p>
    <w:p w14:paraId="08238D3D" w14:textId="77777777" w:rsidR="005015BD" w:rsidRDefault="005015BD" w:rsidP="005015B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Required response within 4 hours</w:t>
      </w:r>
    </w:p>
    <w:p w14:paraId="56EE04DF" w14:textId="77777777" w:rsidR="005015BD" w:rsidRDefault="005015BD" w:rsidP="005015B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Required resolution within 24 hours </w:t>
      </w:r>
    </w:p>
    <w:p w14:paraId="043DC332" w14:textId="77777777" w:rsidR="005015BD" w:rsidRDefault="005015BD" w:rsidP="005015BD">
      <w:pPr>
        <w:jc w:val="both"/>
        <w:rPr>
          <w:rFonts w:cs="Arial"/>
          <w:sz w:val="24"/>
          <w:szCs w:val="24"/>
        </w:rPr>
      </w:pPr>
    </w:p>
    <w:p w14:paraId="50760305" w14:textId="5EB558E5" w:rsidR="005015BD" w:rsidRDefault="005015BD" w:rsidP="005015BD">
      <w:pPr>
        <w:jc w:val="both"/>
        <w:rPr>
          <w:rFonts w:cs="Arial"/>
          <w:sz w:val="24"/>
          <w:szCs w:val="24"/>
        </w:rPr>
      </w:pPr>
      <w:r w:rsidRPr="005015BD">
        <w:rPr>
          <w:rFonts w:cs="Arial"/>
          <w:b/>
          <w:sz w:val="24"/>
          <w:szCs w:val="24"/>
        </w:rPr>
        <w:t>Priority 3 (P3)</w:t>
      </w:r>
      <w:r>
        <w:rPr>
          <w:rFonts w:cs="Arial"/>
          <w:sz w:val="24"/>
          <w:szCs w:val="24"/>
        </w:rPr>
        <w:t xml:space="preserve"> – Situation or issues which are unlikely to cause a high degree of inconvenience or risk but which could result in minor disruption </w:t>
      </w:r>
    </w:p>
    <w:p w14:paraId="5A5EB6F3" w14:textId="77777777" w:rsidR="005015BD" w:rsidRDefault="005015BD" w:rsidP="005015B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Required response within 24 hours</w:t>
      </w:r>
    </w:p>
    <w:p w14:paraId="7E9D63D6" w14:textId="77777777" w:rsidR="005015BD" w:rsidRPr="005015BD" w:rsidRDefault="005015BD" w:rsidP="005015BD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Required resolution within 3 working days</w:t>
      </w:r>
    </w:p>
    <w:p w14:paraId="770C0798" w14:textId="77777777" w:rsidR="00B65385" w:rsidRDefault="00B65385" w:rsidP="00B2181D">
      <w:pPr>
        <w:jc w:val="both"/>
        <w:rPr>
          <w:rFonts w:cs="Arial"/>
          <w:sz w:val="24"/>
          <w:szCs w:val="24"/>
        </w:rPr>
      </w:pPr>
    </w:p>
    <w:p w14:paraId="238C3FFE" w14:textId="77777777" w:rsidR="00E64B6A" w:rsidRPr="00E64B6A" w:rsidRDefault="00E64B6A" w:rsidP="00E64B6A">
      <w:pPr>
        <w:pStyle w:val="ListParagraph"/>
        <w:numPr>
          <w:ilvl w:val="0"/>
          <w:numId w:val="22"/>
        </w:num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Key Performance Indicators</w:t>
      </w:r>
    </w:p>
    <w:p w14:paraId="567FAACB" w14:textId="77777777" w:rsidR="00E64B6A" w:rsidRPr="00E64B6A" w:rsidRDefault="00E64B6A" w:rsidP="00E64B6A">
      <w:pPr>
        <w:jc w:val="both"/>
        <w:rPr>
          <w:rFonts w:cs="Arial"/>
          <w:b/>
          <w:sz w:val="24"/>
          <w:szCs w:val="24"/>
          <w:u w:val="single"/>
        </w:rPr>
      </w:pPr>
    </w:p>
    <w:p w14:paraId="7AC81E6F" w14:textId="77777777" w:rsidR="00E64B6A" w:rsidRPr="007B2B6E" w:rsidRDefault="00E64B6A" w:rsidP="00E64B6A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  <w:u w:val="single"/>
        </w:rPr>
      </w:pPr>
      <w:r w:rsidRPr="00E64B6A">
        <w:rPr>
          <w:rFonts w:cs="Arial"/>
          <w:sz w:val="24"/>
          <w:szCs w:val="24"/>
        </w:rPr>
        <w:t xml:space="preserve">Key Performance Indicators (KPIs) that we will monitor against the Service Level Agreement are listed </w:t>
      </w:r>
      <w:r w:rsidR="003D4E95">
        <w:rPr>
          <w:rFonts w:cs="Arial"/>
          <w:sz w:val="24"/>
          <w:szCs w:val="24"/>
        </w:rPr>
        <w:t>below:</w:t>
      </w:r>
    </w:p>
    <w:p w14:paraId="6A448FB8" w14:textId="77777777" w:rsidR="007B2B6E" w:rsidRDefault="007B2B6E" w:rsidP="007B2B6E">
      <w:pPr>
        <w:jc w:val="both"/>
        <w:rPr>
          <w:rFonts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0086" w14:paraId="3892FF3F" w14:textId="77777777" w:rsidTr="00640086">
        <w:tc>
          <w:tcPr>
            <w:tcW w:w="9016" w:type="dxa"/>
            <w:gridSpan w:val="3"/>
            <w:shd w:val="clear" w:color="auto" w:fill="7030A0"/>
          </w:tcPr>
          <w:p w14:paraId="634A685F" w14:textId="77777777" w:rsidR="00640086" w:rsidRPr="00640086" w:rsidRDefault="00640086" w:rsidP="00640086">
            <w:pPr>
              <w:jc w:val="center"/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640086">
              <w:rPr>
                <w:rFonts w:cs="Arial"/>
                <w:b/>
                <w:color w:val="FFFFFF" w:themeColor="background1"/>
                <w:sz w:val="24"/>
                <w:szCs w:val="24"/>
              </w:rPr>
              <w:t>Key Performance Indicators</w:t>
            </w:r>
          </w:p>
        </w:tc>
      </w:tr>
      <w:tr w:rsidR="00640086" w14:paraId="2DC35F3D" w14:textId="77777777" w:rsidTr="00640086">
        <w:tc>
          <w:tcPr>
            <w:tcW w:w="3005" w:type="dxa"/>
          </w:tcPr>
          <w:p w14:paraId="7A56DB97" w14:textId="77777777" w:rsidR="00640086" w:rsidRPr="00640086" w:rsidRDefault="0015129F" w:rsidP="001512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P2 and</w:t>
            </w:r>
            <w:r w:rsidR="00640086">
              <w:rPr>
                <w:rFonts w:cs="Arial"/>
                <w:b/>
                <w:sz w:val="24"/>
                <w:szCs w:val="24"/>
              </w:rPr>
              <w:t xml:space="preserve"> P</w:t>
            </w:r>
            <w:r>
              <w:rPr>
                <w:rFonts w:cs="Arial"/>
                <w:b/>
                <w:sz w:val="24"/>
                <w:szCs w:val="24"/>
              </w:rPr>
              <w:t>3</w:t>
            </w:r>
            <w:r w:rsidR="00640086">
              <w:rPr>
                <w:rFonts w:cs="Arial"/>
                <w:b/>
                <w:sz w:val="24"/>
                <w:szCs w:val="24"/>
              </w:rPr>
              <w:t xml:space="preserve"> callouts</w:t>
            </w:r>
          </w:p>
        </w:tc>
        <w:tc>
          <w:tcPr>
            <w:tcW w:w="3005" w:type="dxa"/>
          </w:tcPr>
          <w:p w14:paraId="71332989" w14:textId="77777777" w:rsidR="00640086" w:rsidRPr="00640086" w:rsidRDefault="0015129F" w:rsidP="001512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Respond within the required timescale</w:t>
            </w:r>
          </w:p>
        </w:tc>
        <w:tc>
          <w:tcPr>
            <w:tcW w:w="3006" w:type="dxa"/>
          </w:tcPr>
          <w:p w14:paraId="52CD6C5F" w14:textId="77777777" w:rsidR="00640086" w:rsidRPr="00640086" w:rsidRDefault="0015129F" w:rsidP="001512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97%</w:t>
            </w:r>
          </w:p>
        </w:tc>
      </w:tr>
      <w:tr w:rsidR="00640086" w14:paraId="6F3D73A4" w14:textId="77777777" w:rsidTr="00640086">
        <w:tc>
          <w:tcPr>
            <w:tcW w:w="3005" w:type="dxa"/>
          </w:tcPr>
          <w:p w14:paraId="3B298220" w14:textId="77777777" w:rsidR="00640086" w:rsidRPr="0015129F" w:rsidRDefault="0015129F" w:rsidP="001512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P1 callouts</w:t>
            </w:r>
          </w:p>
        </w:tc>
        <w:tc>
          <w:tcPr>
            <w:tcW w:w="3005" w:type="dxa"/>
          </w:tcPr>
          <w:p w14:paraId="4271CCBB" w14:textId="77777777" w:rsidR="00640086" w:rsidRPr="0015129F" w:rsidRDefault="0015129F" w:rsidP="001512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5129F">
              <w:rPr>
                <w:rFonts w:cs="Arial"/>
                <w:b/>
                <w:sz w:val="24"/>
                <w:szCs w:val="24"/>
              </w:rPr>
              <w:t>Respond within 1 hour and resolve within 12 hours</w:t>
            </w:r>
          </w:p>
        </w:tc>
        <w:tc>
          <w:tcPr>
            <w:tcW w:w="3006" w:type="dxa"/>
          </w:tcPr>
          <w:p w14:paraId="22C80A3C" w14:textId="77777777" w:rsidR="00640086" w:rsidRPr="0015129F" w:rsidRDefault="0015129F" w:rsidP="0015129F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100</w:t>
            </w:r>
            <w:r w:rsidRPr="0015129F">
              <w:rPr>
                <w:rFonts w:cs="Arial"/>
                <w:b/>
                <w:sz w:val="24"/>
                <w:szCs w:val="24"/>
              </w:rPr>
              <w:t>%</w:t>
            </w:r>
          </w:p>
        </w:tc>
      </w:tr>
    </w:tbl>
    <w:p w14:paraId="204D3695" w14:textId="77777777" w:rsidR="007B2B6E" w:rsidRPr="007B2B6E" w:rsidRDefault="007B2B6E" w:rsidP="007B2B6E">
      <w:pPr>
        <w:jc w:val="both"/>
        <w:rPr>
          <w:rFonts w:cs="Arial"/>
          <w:sz w:val="24"/>
          <w:szCs w:val="24"/>
          <w:u w:val="single"/>
        </w:rPr>
      </w:pPr>
    </w:p>
    <w:p w14:paraId="4D33B976" w14:textId="77777777" w:rsidR="00AC7FE0" w:rsidRPr="00E64B6A" w:rsidRDefault="00AC7FE0" w:rsidP="00AC7FE0">
      <w:pPr>
        <w:pStyle w:val="ListParagraph"/>
        <w:ind w:left="792"/>
        <w:jc w:val="both"/>
        <w:rPr>
          <w:rFonts w:cs="Arial"/>
          <w:sz w:val="24"/>
          <w:szCs w:val="24"/>
          <w:u w:val="single"/>
        </w:rPr>
      </w:pPr>
    </w:p>
    <w:p w14:paraId="545EBAB5" w14:textId="22CF30B8" w:rsidR="00E64B6A" w:rsidRPr="00AC7FE0" w:rsidRDefault="00E64B6A" w:rsidP="00E64B6A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lastRenderedPageBreak/>
        <w:t xml:space="preserve">Progress against the KPIs must be reported by the </w:t>
      </w:r>
      <w:r w:rsidR="00230960">
        <w:rPr>
          <w:rFonts w:cs="Arial"/>
          <w:sz w:val="24"/>
          <w:szCs w:val="24"/>
        </w:rPr>
        <w:t>Supplier</w:t>
      </w:r>
      <w:r>
        <w:rPr>
          <w:rFonts w:cs="Arial"/>
          <w:sz w:val="24"/>
          <w:szCs w:val="24"/>
        </w:rPr>
        <w:t xml:space="preserve"> to the University on a monthly basis;</w:t>
      </w:r>
    </w:p>
    <w:p w14:paraId="512D9F99" w14:textId="77777777" w:rsidR="00AC7FE0" w:rsidRPr="00AC7FE0" w:rsidRDefault="00AC7FE0" w:rsidP="00AC7FE0">
      <w:pPr>
        <w:pStyle w:val="ListParagraph"/>
        <w:rPr>
          <w:rFonts w:cs="Arial"/>
          <w:sz w:val="24"/>
          <w:szCs w:val="24"/>
          <w:u w:val="single"/>
        </w:rPr>
      </w:pPr>
    </w:p>
    <w:p w14:paraId="5E50955C" w14:textId="77777777" w:rsidR="00AC7FE0" w:rsidRPr="00AC7FE0" w:rsidRDefault="00791AA1" w:rsidP="00E64B6A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The frequency of this reporting is subject to review and amendment should the University require it.</w:t>
      </w:r>
    </w:p>
    <w:p w14:paraId="547ED006" w14:textId="77777777" w:rsidR="00AC7FE0" w:rsidRPr="00AC7FE0" w:rsidRDefault="00AC7FE0" w:rsidP="00AC7FE0">
      <w:pPr>
        <w:jc w:val="both"/>
        <w:rPr>
          <w:rFonts w:cs="Arial"/>
          <w:sz w:val="24"/>
          <w:szCs w:val="24"/>
          <w:u w:val="single"/>
        </w:rPr>
      </w:pPr>
    </w:p>
    <w:p w14:paraId="1FFF5BB6" w14:textId="77777777" w:rsidR="00534DBF" w:rsidRPr="00791AA1" w:rsidRDefault="00534DBF" w:rsidP="00534DBF">
      <w:pPr>
        <w:pStyle w:val="ListParagraph"/>
        <w:numPr>
          <w:ilvl w:val="0"/>
          <w:numId w:val="22"/>
        </w:numPr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</w:rPr>
        <w:t>Failure to Meet KPIs</w:t>
      </w:r>
    </w:p>
    <w:p w14:paraId="226E0D51" w14:textId="77777777" w:rsidR="00791AA1" w:rsidRDefault="00791AA1" w:rsidP="00791AA1">
      <w:pPr>
        <w:jc w:val="both"/>
        <w:rPr>
          <w:rFonts w:cs="Arial"/>
          <w:b/>
          <w:sz w:val="24"/>
          <w:szCs w:val="24"/>
          <w:u w:val="single"/>
        </w:rPr>
      </w:pPr>
    </w:p>
    <w:p w14:paraId="730198BE" w14:textId="116E749B" w:rsidR="00791AA1" w:rsidRPr="00791AA1" w:rsidRDefault="00791AA1" w:rsidP="00791AA1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  <w:u w:val="single"/>
        </w:rPr>
      </w:pPr>
      <w:r w:rsidRPr="00791AA1">
        <w:rPr>
          <w:rFonts w:cs="Arial"/>
          <w:sz w:val="24"/>
          <w:szCs w:val="24"/>
        </w:rPr>
        <w:t xml:space="preserve">Should the </w:t>
      </w:r>
      <w:r w:rsidR="00230960">
        <w:rPr>
          <w:rFonts w:cs="Arial"/>
          <w:sz w:val="24"/>
          <w:szCs w:val="24"/>
        </w:rPr>
        <w:t>Supplier</w:t>
      </w:r>
      <w:r w:rsidRPr="00791AA1">
        <w:rPr>
          <w:rFonts w:cs="Arial"/>
          <w:sz w:val="24"/>
          <w:szCs w:val="24"/>
        </w:rPr>
        <w:t xml:space="preserve"> fail to meet the KPIs listed above on more than three occasions within a </w:t>
      </w:r>
      <w:r w:rsidR="001125AE">
        <w:rPr>
          <w:rFonts w:cs="Arial"/>
          <w:sz w:val="24"/>
          <w:szCs w:val="24"/>
        </w:rPr>
        <w:t>six</w:t>
      </w:r>
      <w:r w:rsidRPr="00791AA1">
        <w:rPr>
          <w:rFonts w:cs="Arial"/>
          <w:sz w:val="24"/>
          <w:szCs w:val="24"/>
        </w:rPr>
        <w:t xml:space="preserve"> month period, the University will engage in a Performance Improvement Plan to remedy any issues;</w:t>
      </w:r>
    </w:p>
    <w:p w14:paraId="1F4D9355" w14:textId="77777777" w:rsidR="00791AA1" w:rsidRPr="00791AA1" w:rsidRDefault="00791AA1" w:rsidP="00791AA1">
      <w:pPr>
        <w:pStyle w:val="ListParagraph"/>
        <w:ind w:left="792"/>
        <w:jc w:val="both"/>
        <w:rPr>
          <w:rFonts w:cs="Arial"/>
          <w:sz w:val="24"/>
          <w:szCs w:val="24"/>
          <w:u w:val="single"/>
        </w:rPr>
      </w:pPr>
    </w:p>
    <w:p w14:paraId="7E19E357" w14:textId="15E8307F" w:rsidR="00791AA1" w:rsidRPr="00145DC7" w:rsidRDefault="00791AA1" w:rsidP="00791AA1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  <w:u w:val="single"/>
        </w:rPr>
      </w:pPr>
      <w:r w:rsidRPr="00791AA1">
        <w:rPr>
          <w:rFonts w:cs="Arial"/>
          <w:sz w:val="24"/>
          <w:szCs w:val="24"/>
        </w:rPr>
        <w:t xml:space="preserve">Should the </w:t>
      </w:r>
      <w:r w:rsidR="00230960">
        <w:rPr>
          <w:rFonts w:cs="Arial"/>
          <w:sz w:val="24"/>
          <w:szCs w:val="24"/>
        </w:rPr>
        <w:t>Supplier</w:t>
      </w:r>
      <w:r w:rsidRPr="00791AA1">
        <w:rPr>
          <w:rFonts w:cs="Arial"/>
          <w:sz w:val="24"/>
          <w:szCs w:val="24"/>
        </w:rPr>
        <w:t>’s performance not improve, the University reserves the right to invoke the Break clause and terminate the contract</w:t>
      </w:r>
    </w:p>
    <w:p w14:paraId="42337B0A" w14:textId="77777777" w:rsidR="00145DC7" w:rsidRPr="00145DC7" w:rsidRDefault="00145DC7" w:rsidP="00145DC7">
      <w:pPr>
        <w:pStyle w:val="ListParagraph"/>
        <w:rPr>
          <w:rFonts w:cs="Arial"/>
          <w:sz w:val="24"/>
          <w:szCs w:val="24"/>
          <w:u w:val="single"/>
        </w:rPr>
      </w:pPr>
    </w:p>
    <w:p w14:paraId="4C0400FB" w14:textId="77777777" w:rsidR="00135217" w:rsidRPr="00135217" w:rsidRDefault="00135217" w:rsidP="00135217">
      <w:pPr>
        <w:jc w:val="both"/>
        <w:rPr>
          <w:rFonts w:cs="Arial"/>
          <w:b/>
          <w:sz w:val="24"/>
          <w:szCs w:val="24"/>
          <w:u w:val="single"/>
        </w:rPr>
      </w:pPr>
      <w:r w:rsidRPr="00135217">
        <w:rPr>
          <w:rFonts w:cs="Arial"/>
          <w:b/>
          <w:sz w:val="24"/>
          <w:szCs w:val="24"/>
          <w:u w:val="single"/>
        </w:rPr>
        <w:t>MEETINGS</w:t>
      </w:r>
    </w:p>
    <w:p w14:paraId="50A66890" w14:textId="77777777" w:rsidR="00F76EDB" w:rsidRPr="00F76EDB" w:rsidRDefault="00F76EDB" w:rsidP="00F76EDB">
      <w:pPr>
        <w:pStyle w:val="ListParagraph"/>
        <w:rPr>
          <w:rFonts w:cs="Arial"/>
          <w:sz w:val="24"/>
          <w:szCs w:val="24"/>
          <w:u w:val="single"/>
        </w:rPr>
      </w:pPr>
    </w:p>
    <w:p w14:paraId="1B062BD0" w14:textId="77777777" w:rsidR="00F76EDB" w:rsidRPr="00135217" w:rsidRDefault="00135217" w:rsidP="00F76EDB">
      <w:pPr>
        <w:pStyle w:val="ListParagraph"/>
        <w:numPr>
          <w:ilvl w:val="0"/>
          <w:numId w:val="22"/>
        </w:numPr>
        <w:jc w:val="both"/>
        <w:rPr>
          <w:rFonts w:cs="Arial"/>
          <w:b/>
          <w:sz w:val="24"/>
          <w:szCs w:val="24"/>
        </w:rPr>
      </w:pPr>
      <w:r w:rsidRPr="00135217">
        <w:rPr>
          <w:rFonts w:cs="Arial"/>
          <w:b/>
          <w:sz w:val="24"/>
          <w:szCs w:val="24"/>
        </w:rPr>
        <w:t>Contract Review Meetings</w:t>
      </w:r>
    </w:p>
    <w:p w14:paraId="56CB99B0" w14:textId="77777777" w:rsidR="00B65385" w:rsidRDefault="00B65385" w:rsidP="00B2181D">
      <w:pPr>
        <w:jc w:val="both"/>
        <w:rPr>
          <w:rFonts w:cs="Arial"/>
          <w:b/>
          <w:sz w:val="24"/>
          <w:szCs w:val="24"/>
          <w:u w:val="single"/>
        </w:rPr>
      </w:pPr>
    </w:p>
    <w:p w14:paraId="5BD3C795" w14:textId="6CCC2967" w:rsidR="00135217" w:rsidRDefault="00135217" w:rsidP="00135217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 w:rsidRPr="00135217">
        <w:rPr>
          <w:rFonts w:cs="Arial"/>
          <w:sz w:val="24"/>
          <w:szCs w:val="24"/>
        </w:rPr>
        <w:t xml:space="preserve">The </w:t>
      </w:r>
      <w:r w:rsidR="00230960">
        <w:rPr>
          <w:rFonts w:cs="Arial"/>
          <w:sz w:val="24"/>
          <w:szCs w:val="24"/>
        </w:rPr>
        <w:t>Supplier</w:t>
      </w:r>
      <w:r w:rsidRPr="00135217">
        <w:rPr>
          <w:rFonts w:cs="Arial"/>
          <w:sz w:val="24"/>
          <w:szCs w:val="24"/>
        </w:rPr>
        <w:t xml:space="preserve"> will attend contract review meetings at Durham University </w:t>
      </w:r>
      <w:r w:rsidR="00230960">
        <w:rPr>
          <w:rFonts w:cs="Arial"/>
          <w:sz w:val="24"/>
          <w:szCs w:val="24"/>
        </w:rPr>
        <w:t xml:space="preserve">on a </w:t>
      </w:r>
      <w:r w:rsidR="00FA4593">
        <w:rPr>
          <w:rFonts w:cs="Arial"/>
          <w:sz w:val="24"/>
          <w:szCs w:val="24"/>
        </w:rPr>
        <w:t>six-</w:t>
      </w:r>
      <w:r w:rsidR="00230960">
        <w:rPr>
          <w:rFonts w:cs="Arial"/>
          <w:sz w:val="24"/>
          <w:szCs w:val="24"/>
        </w:rPr>
        <w:t>monthly basis;</w:t>
      </w:r>
    </w:p>
    <w:p w14:paraId="669C8661" w14:textId="77777777" w:rsidR="00135217" w:rsidRPr="00135217" w:rsidRDefault="00135217" w:rsidP="00135217">
      <w:pPr>
        <w:pStyle w:val="ListParagraph"/>
        <w:ind w:left="360"/>
        <w:jc w:val="both"/>
        <w:rPr>
          <w:rFonts w:cs="Arial"/>
          <w:sz w:val="24"/>
          <w:szCs w:val="24"/>
        </w:rPr>
      </w:pPr>
    </w:p>
    <w:p w14:paraId="1DDC1C9E" w14:textId="5BDE376B" w:rsidR="00135217" w:rsidRDefault="00135217" w:rsidP="00135217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 w:rsidRPr="00135217">
        <w:rPr>
          <w:rFonts w:cs="Arial"/>
          <w:sz w:val="24"/>
          <w:szCs w:val="24"/>
        </w:rPr>
        <w:t xml:space="preserve">Attendance at contract review meetings will be at the </w:t>
      </w:r>
      <w:r w:rsidR="00230960">
        <w:rPr>
          <w:rFonts w:cs="Arial"/>
          <w:sz w:val="24"/>
          <w:szCs w:val="24"/>
        </w:rPr>
        <w:t>Supplier</w:t>
      </w:r>
      <w:r w:rsidR="00FA4593">
        <w:rPr>
          <w:rFonts w:cs="Arial"/>
          <w:sz w:val="24"/>
          <w:szCs w:val="24"/>
        </w:rPr>
        <w:t>’s expense;</w:t>
      </w:r>
    </w:p>
    <w:p w14:paraId="7700E4AD" w14:textId="77777777" w:rsidR="00FA4593" w:rsidRPr="00FA4593" w:rsidRDefault="00FA4593" w:rsidP="00FA4593">
      <w:pPr>
        <w:pStyle w:val="ListParagraph"/>
        <w:rPr>
          <w:rFonts w:cs="Arial"/>
          <w:sz w:val="24"/>
          <w:szCs w:val="24"/>
        </w:rPr>
      </w:pPr>
    </w:p>
    <w:p w14:paraId="40536F36" w14:textId="58AD84CD" w:rsidR="00FA4593" w:rsidRPr="00135217" w:rsidRDefault="00FA4593" w:rsidP="00135217">
      <w:pPr>
        <w:pStyle w:val="ListParagraph"/>
        <w:numPr>
          <w:ilvl w:val="1"/>
          <w:numId w:val="22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Supplier may be required to attend monthly operational meetings, which will be at the Supplier’s expense.</w:t>
      </w:r>
      <w:bookmarkStart w:id="1" w:name="_GoBack"/>
      <w:bookmarkEnd w:id="1"/>
    </w:p>
    <w:sectPr w:rsidR="00FA4593" w:rsidRPr="00135217" w:rsidSect="001745E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08004" w14:textId="77777777" w:rsidR="00412995" w:rsidRDefault="00412995" w:rsidP="00BB01DC">
      <w:r>
        <w:separator/>
      </w:r>
    </w:p>
  </w:endnote>
  <w:endnote w:type="continuationSeparator" w:id="0">
    <w:p w14:paraId="68DE35BB" w14:textId="77777777" w:rsidR="00412995" w:rsidRDefault="00412995" w:rsidP="00BB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09EDE" w14:textId="77777777" w:rsidR="00412995" w:rsidRDefault="00412995" w:rsidP="00BB01DC">
      <w:r>
        <w:separator/>
      </w:r>
    </w:p>
  </w:footnote>
  <w:footnote w:type="continuationSeparator" w:id="0">
    <w:p w14:paraId="04DFD2FD" w14:textId="77777777" w:rsidR="00412995" w:rsidRDefault="00412995" w:rsidP="00BB0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7822E" w14:textId="77777777" w:rsidR="00412995" w:rsidRDefault="00412995" w:rsidP="00BB01DC">
    <w:pPr>
      <w:pStyle w:val="Header"/>
      <w:jc w:val="right"/>
    </w:pPr>
    <w:r>
      <w:rPr>
        <w:noProof/>
      </w:rPr>
      <w:drawing>
        <wp:inline distT="0" distB="0" distL="0" distR="0" wp14:anchorId="19D5865E" wp14:editId="2F908C9B">
          <wp:extent cx="1582309" cy="787179"/>
          <wp:effectExtent l="0" t="0" r="0" b="0"/>
          <wp:docPr id="1" name="Picture 1" descr="Procurement Service - 2 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Procurement Service - 2 colour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2208" cy="78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A2728" w14:textId="77777777" w:rsidR="00412995" w:rsidRDefault="004129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6865"/>
    <w:multiLevelType w:val="multilevel"/>
    <w:tmpl w:val="6E0651A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F463E8"/>
    <w:multiLevelType w:val="multilevel"/>
    <w:tmpl w:val="7F2666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3D3326"/>
    <w:multiLevelType w:val="hybridMultilevel"/>
    <w:tmpl w:val="A6E2B2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B54419"/>
    <w:multiLevelType w:val="hybridMultilevel"/>
    <w:tmpl w:val="4A062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5679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8023CE"/>
    <w:multiLevelType w:val="hybridMultilevel"/>
    <w:tmpl w:val="8A1E189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073A40"/>
    <w:multiLevelType w:val="multilevel"/>
    <w:tmpl w:val="E7623E6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9F7AAC"/>
    <w:multiLevelType w:val="hybridMultilevel"/>
    <w:tmpl w:val="D69C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945D00"/>
    <w:multiLevelType w:val="hybridMultilevel"/>
    <w:tmpl w:val="A6E407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222AB"/>
    <w:multiLevelType w:val="hybridMultilevel"/>
    <w:tmpl w:val="B43C0912"/>
    <w:lvl w:ilvl="0" w:tplc="6686A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3FB12AF1"/>
    <w:multiLevelType w:val="multilevel"/>
    <w:tmpl w:val="8AFEC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5416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735327"/>
    <w:multiLevelType w:val="hybridMultilevel"/>
    <w:tmpl w:val="75A6D12A"/>
    <w:lvl w:ilvl="0" w:tplc="351841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71D7A"/>
    <w:multiLevelType w:val="hybridMultilevel"/>
    <w:tmpl w:val="0600867E"/>
    <w:lvl w:ilvl="0" w:tplc="59CC3F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80"/>
        <w:sz w:val="20"/>
        <w:szCs w:val="32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ACC3714"/>
    <w:multiLevelType w:val="hybridMultilevel"/>
    <w:tmpl w:val="55003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576A3"/>
    <w:multiLevelType w:val="hybridMultilevel"/>
    <w:tmpl w:val="45820A5A"/>
    <w:lvl w:ilvl="0" w:tplc="351841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8D1389"/>
    <w:multiLevelType w:val="multilevel"/>
    <w:tmpl w:val="31E485FA"/>
    <w:lvl w:ilvl="0">
      <w:start w:val="1"/>
      <w:numFmt w:val="decimal"/>
      <w:lvlText w:val="%1.0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6AE05081"/>
    <w:multiLevelType w:val="multilevel"/>
    <w:tmpl w:val="D8A83A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6AEC2242"/>
    <w:multiLevelType w:val="hybridMultilevel"/>
    <w:tmpl w:val="0AB289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B179A0"/>
    <w:multiLevelType w:val="hybridMultilevel"/>
    <w:tmpl w:val="A412C8D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E6CEA"/>
    <w:multiLevelType w:val="hybridMultilevel"/>
    <w:tmpl w:val="2946C81E"/>
    <w:lvl w:ilvl="0" w:tplc="351841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975CFE"/>
    <w:multiLevelType w:val="multilevel"/>
    <w:tmpl w:val="47D05B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193E18"/>
    <w:multiLevelType w:val="hybridMultilevel"/>
    <w:tmpl w:val="2030168A"/>
    <w:lvl w:ilvl="0" w:tplc="35184180">
      <w:start w:val="1"/>
      <w:numFmt w:val="lowerLetter"/>
      <w:lvlText w:val="(%1)"/>
      <w:lvlJc w:val="left"/>
      <w:pPr>
        <w:ind w:left="1151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3" w15:restartNumberingAfterBreak="0">
    <w:nsid w:val="7EC513E6"/>
    <w:multiLevelType w:val="hybridMultilevel"/>
    <w:tmpl w:val="08645F64"/>
    <w:lvl w:ilvl="0" w:tplc="08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9"/>
  </w:num>
  <w:num w:numId="4">
    <w:abstractNumId w:val="23"/>
  </w:num>
  <w:num w:numId="5">
    <w:abstractNumId w:val="18"/>
  </w:num>
  <w:num w:numId="6">
    <w:abstractNumId w:val="22"/>
  </w:num>
  <w:num w:numId="7">
    <w:abstractNumId w:val="5"/>
  </w:num>
  <w:num w:numId="8">
    <w:abstractNumId w:val="2"/>
  </w:num>
  <w:num w:numId="9">
    <w:abstractNumId w:val="8"/>
  </w:num>
  <w:num w:numId="10">
    <w:abstractNumId w:val="20"/>
  </w:num>
  <w:num w:numId="11">
    <w:abstractNumId w:val="15"/>
  </w:num>
  <w:num w:numId="12">
    <w:abstractNumId w:val="13"/>
  </w:num>
  <w:num w:numId="13">
    <w:abstractNumId w:val="19"/>
  </w:num>
  <w:num w:numId="14">
    <w:abstractNumId w:val="12"/>
  </w:num>
  <w:num w:numId="15">
    <w:abstractNumId w:val="17"/>
  </w:num>
  <w:num w:numId="16">
    <w:abstractNumId w:val="3"/>
  </w:num>
  <w:num w:numId="17">
    <w:abstractNumId w:val="10"/>
  </w:num>
  <w:num w:numId="18">
    <w:abstractNumId w:val="7"/>
  </w:num>
  <w:num w:numId="19">
    <w:abstractNumId w:val="16"/>
  </w:num>
  <w:num w:numId="20">
    <w:abstractNumId w:val="6"/>
  </w:num>
  <w:num w:numId="21">
    <w:abstractNumId w:val="1"/>
  </w:num>
  <w:num w:numId="22">
    <w:abstractNumId w:val="4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E6"/>
    <w:rsid w:val="00011C53"/>
    <w:rsid w:val="00014647"/>
    <w:rsid w:val="000353A6"/>
    <w:rsid w:val="00044C89"/>
    <w:rsid w:val="00046E7C"/>
    <w:rsid w:val="00060549"/>
    <w:rsid w:val="00061003"/>
    <w:rsid w:val="0006224F"/>
    <w:rsid w:val="000758EC"/>
    <w:rsid w:val="000806C7"/>
    <w:rsid w:val="000D71CA"/>
    <w:rsid w:val="000F0893"/>
    <w:rsid w:val="001125AE"/>
    <w:rsid w:val="00135217"/>
    <w:rsid w:val="00135E78"/>
    <w:rsid w:val="00145DC7"/>
    <w:rsid w:val="0015129F"/>
    <w:rsid w:val="001577E7"/>
    <w:rsid w:val="001745E9"/>
    <w:rsid w:val="00187442"/>
    <w:rsid w:val="001A305B"/>
    <w:rsid w:val="001B7B24"/>
    <w:rsid w:val="001B7DA6"/>
    <w:rsid w:val="001D2C3B"/>
    <w:rsid w:val="001D3CBB"/>
    <w:rsid w:val="001D458E"/>
    <w:rsid w:val="001D7398"/>
    <w:rsid w:val="001E05BF"/>
    <w:rsid w:val="001F249F"/>
    <w:rsid w:val="0020109F"/>
    <w:rsid w:val="00204867"/>
    <w:rsid w:val="00217590"/>
    <w:rsid w:val="00217C72"/>
    <w:rsid w:val="00230960"/>
    <w:rsid w:val="002314FA"/>
    <w:rsid w:val="00237C8C"/>
    <w:rsid w:val="00270D28"/>
    <w:rsid w:val="00272D62"/>
    <w:rsid w:val="00276663"/>
    <w:rsid w:val="00294C84"/>
    <w:rsid w:val="002B2875"/>
    <w:rsid w:val="002B63F1"/>
    <w:rsid w:val="002B6425"/>
    <w:rsid w:val="002C5414"/>
    <w:rsid w:val="002D3F12"/>
    <w:rsid w:val="002E0383"/>
    <w:rsid w:val="002E0B51"/>
    <w:rsid w:val="002E1FC8"/>
    <w:rsid w:val="003014D7"/>
    <w:rsid w:val="00312B42"/>
    <w:rsid w:val="003249E2"/>
    <w:rsid w:val="00332AB8"/>
    <w:rsid w:val="00342B03"/>
    <w:rsid w:val="00361C2E"/>
    <w:rsid w:val="0036699F"/>
    <w:rsid w:val="003710DD"/>
    <w:rsid w:val="003826EA"/>
    <w:rsid w:val="003857DB"/>
    <w:rsid w:val="003937D9"/>
    <w:rsid w:val="0039797A"/>
    <w:rsid w:val="003C3502"/>
    <w:rsid w:val="003D2E2E"/>
    <w:rsid w:val="003D4E95"/>
    <w:rsid w:val="003D6024"/>
    <w:rsid w:val="003E3B39"/>
    <w:rsid w:val="003E5BDF"/>
    <w:rsid w:val="003F0051"/>
    <w:rsid w:val="00412995"/>
    <w:rsid w:val="00433BD6"/>
    <w:rsid w:val="004342B7"/>
    <w:rsid w:val="00434A76"/>
    <w:rsid w:val="00435B1A"/>
    <w:rsid w:val="00444788"/>
    <w:rsid w:val="004631E7"/>
    <w:rsid w:val="004750D9"/>
    <w:rsid w:val="00475F9E"/>
    <w:rsid w:val="00477FEF"/>
    <w:rsid w:val="00487542"/>
    <w:rsid w:val="004A1ADF"/>
    <w:rsid w:val="004A2546"/>
    <w:rsid w:val="004B473F"/>
    <w:rsid w:val="004B7C8C"/>
    <w:rsid w:val="004C0C7C"/>
    <w:rsid w:val="005015BD"/>
    <w:rsid w:val="00503ABC"/>
    <w:rsid w:val="00505B8D"/>
    <w:rsid w:val="0051194B"/>
    <w:rsid w:val="00526F50"/>
    <w:rsid w:val="0053499B"/>
    <w:rsid w:val="00534DBF"/>
    <w:rsid w:val="0054090E"/>
    <w:rsid w:val="00545D6A"/>
    <w:rsid w:val="00556C3C"/>
    <w:rsid w:val="005630B2"/>
    <w:rsid w:val="00564CA6"/>
    <w:rsid w:val="00566300"/>
    <w:rsid w:val="005778FE"/>
    <w:rsid w:val="00583371"/>
    <w:rsid w:val="00585708"/>
    <w:rsid w:val="0058587A"/>
    <w:rsid w:val="005A3E01"/>
    <w:rsid w:val="005B4B92"/>
    <w:rsid w:val="005E7164"/>
    <w:rsid w:val="00630373"/>
    <w:rsid w:val="00640086"/>
    <w:rsid w:val="00655168"/>
    <w:rsid w:val="00672F09"/>
    <w:rsid w:val="00687BF5"/>
    <w:rsid w:val="0069738E"/>
    <w:rsid w:val="006A26E5"/>
    <w:rsid w:val="006E29D2"/>
    <w:rsid w:val="006E64F1"/>
    <w:rsid w:val="006F2F35"/>
    <w:rsid w:val="00706195"/>
    <w:rsid w:val="00734B24"/>
    <w:rsid w:val="00736979"/>
    <w:rsid w:val="00751704"/>
    <w:rsid w:val="00754D9C"/>
    <w:rsid w:val="007637DF"/>
    <w:rsid w:val="00765ADB"/>
    <w:rsid w:val="007767E3"/>
    <w:rsid w:val="00776B5D"/>
    <w:rsid w:val="00791AA1"/>
    <w:rsid w:val="007964A9"/>
    <w:rsid w:val="00796DC0"/>
    <w:rsid w:val="007B2B6E"/>
    <w:rsid w:val="007D08C6"/>
    <w:rsid w:val="007E4300"/>
    <w:rsid w:val="007F190F"/>
    <w:rsid w:val="007F36EC"/>
    <w:rsid w:val="0080158C"/>
    <w:rsid w:val="008143D7"/>
    <w:rsid w:val="00840B60"/>
    <w:rsid w:val="008518B9"/>
    <w:rsid w:val="00855460"/>
    <w:rsid w:val="00861A5F"/>
    <w:rsid w:val="008654B6"/>
    <w:rsid w:val="008671A8"/>
    <w:rsid w:val="00867490"/>
    <w:rsid w:val="008735CC"/>
    <w:rsid w:val="00897127"/>
    <w:rsid w:val="008B4BE6"/>
    <w:rsid w:val="008C665C"/>
    <w:rsid w:val="008D43F5"/>
    <w:rsid w:val="008F00B4"/>
    <w:rsid w:val="008F2D6F"/>
    <w:rsid w:val="0090672F"/>
    <w:rsid w:val="00933863"/>
    <w:rsid w:val="00936CD5"/>
    <w:rsid w:val="00946984"/>
    <w:rsid w:val="009473FF"/>
    <w:rsid w:val="00984CD2"/>
    <w:rsid w:val="00995160"/>
    <w:rsid w:val="009B61B9"/>
    <w:rsid w:val="009B71AB"/>
    <w:rsid w:val="009D7F9B"/>
    <w:rsid w:val="009E3A42"/>
    <w:rsid w:val="009E54F1"/>
    <w:rsid w:val="009F1A89"/>
    <w:rsid w:val="00A4335B"/>
    <w:rsid w:val="00A45233"/>
    <w:rsid w:val="00A456D6"/>
    <w:rsid w:val="00A55009"/>
    <w:rsid w:val="00A736DF"/>
    <w:rsid w:val="00A74E68"/>
    <w:rsid w:val="00A7607D"/>
    <w:rsid w:val="00A86914"/>
    <w:rsid w:val="00AA0B70"/>
    <w:rsid w:val="00AA5E81"/>
    <w:rsid w:val="00AC206C"/>
    <w:rsid w:val="00AC589F"/>
    <w:rsid w:val="00AC7FE0"/>
    <w:rsid w:val="00AD392B"/>
    <w:rsid w:val="00B2181D"/>
    <w:rsid w:val="00B2738B"/>
    <w:rsid w:val="00B277B1"/>
    <w:rsid w:val="00B27DA0"/>
    <w:rsid w:val="00B30D9C"/>
    <w:rsid w:val="00B44A82"/>
    <w:rsid w:val="00B5546E"/>
    <w:rsid w:val="00B65385"/>
    <w:rsid w:val="00B67C21"/>
    <w:rsid w:val="00B8460A"/>
    <w:rsid w:val="00B91F9F"/>
    <w:rsid w:val="00BB01DC"/>
    <w:rsid w:val="00BC439C"/>
    <w:rsid w:val="00BC6153"/>
    <w:rsid w:val="00BD6514"/>
    <w:rsid w:val="00BE299C"/>
    <w:rsid w:val="00C1439A"/>
    <w:rsid w:val="00C23D24"/>
    <w:rsid w:val="00C623D3"/>
    <w:rsid w:val="00C63917"/>
    <w:rsid w:val="00C93DD1"/>
    <w:rsid w:val="00CB735D"/>
    <w:rsid w:val="00CC210D"/>
    <w:rsid w:val="00CF678E"/>
    <w:rsid w:val="00D07D94"/>
    <w:rsid w:val="00D1072A"/>
    <w:rsid w:val="00D225FA"/>
    <w:rsid w:val="00D42483"/>
    <w:rsid w:val="00D45B8C"/>
    <w:rsid w:val="00D47D64"/>
    <w:rsid w:val="00D53475"/>
    <w:rsid w:val="00D73347"/>
    <w:rsid w:val="00D8610C"/>
    <w:rsid w:val="00D957E4"/>
    <w:rsid w:val="00DA1CB1"/>
    <w:rsid w:val="00DA7943"/>
    <w:rsid w:val="00DD6E0F"/>
    <w:rsid w:val="00DE32C7"/>
    <w:rsid w:val="00E023B8"/>
    <w:rsid w:val="00E52538"/>
    <w:rsid w:val="00E624BD"/>
    <w:rsid w:val="00E64B6A"/>
    <w:rsid w:val="00E6519B"/>
    <w:rsid w:val="00E71124"/>
    <w:rsid w:val="00E75559"/>
    <w:rsid w:val="00E75A24"/>
    <w:rsid w:val="00E826AC"/>
    <w:rsid w:val="00E86F8A"/>
    <w:rsid w:val="00EA043E"/>
    <w:rsid w:val="00EA55CB"/>
    <w:rsid w:val="00EA6352"/>
    <w:rsid w:val="00EB4FE6"/>
    <w:rsid w:val="00ED2E74"/>
    <w:rsid w:val="00EF04F3"/>
    <w:rsid w:val="00EF0DA9"/>
    <w:rsid w:val="00EF1264"/>
    <w:rsid w:val="00F0279F"/>
    <w:rsid w:val="00F26B95"/>
    <w:rsid w:val="00F3459B"/>
    <w:rsid w:val="00F715CB"/>
    <w:rsid w:val="00F76EDB"/>
    <w:rsid w:val="00F9484F"/>
    <w:rsid w:val="00F95CBC"/>
    <w:rsid w:val="00F97564"/>
    <w:rsid w:val="00FA00E9"/>
    <w:rsid w:val="00FA4593"/>
    <w:rsid w:val="00FB46CB"/>
    <w:rsid w:val="00FD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61EF"/>
  <w15:docId w15:val="{0EF8AF0E-9239-4294-AAC7-113BC4614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Cs w:val="24"/>
        <w:lang w:val="en-GB" w:eastAsia="en-US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E6"/>
    <w:pPr>
      <w:spacing w:after="0"/>
    </w:pPr>
    <w:rPr>
      <w:rFonts w:eastAsia="Times New Roman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B4FE6"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4FE6"/>
    <w:rPr>
      <w:rFonts w:eastAsia="Times New Roman" w:cs="Times New Roman"/>
      <w:b/>
      <w:kern w:val="28"/>
      <w:sz w:val="28"/>
      <w:szCs w:val="20"/>
      <w:lang w:eastAsia="en-GB"/>
    </w:rPr>
  </w:style>
  <w:style w:type="character" w:styleId="CommentReference">
    <w:name w:val="annotation reference"/>
    <w:rsid w:val="00EB4F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4FE6"/>
  </w:style>
  <w:style w:type="character" w:customStyle="1" w:styleId="CommentTextChar">
    <w:name w:val="Comment Text Char"/>
    <w:basedOn w:val="DefaultParagraphFont"/>
    <w:link w:val="CommentText"/>
    <w:rsid w:val="00EB4FE6"/>
    <w:rPr>
      <w:rFonts w:eastAsia="Times New Roman" w:cs="Times New Roman"/>
      <w:szCs w:val="20"/>
      <w:lang w:eastAsia="en-GB"/>
    </w:rPr>
  </w:style>
  <w:style w:type="character" w:styleId="Hyperlink">
    <w:name w:val="Hyperlink"/>
    <w:rsid w:val="00EB4F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E6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1D2C3B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76B5D"/>
    <w:rPr>
      <w:rFonts w:eastAsia="Times New Roman" w:cs="Times New Roman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371"/>
    <w:rPr>
      <w:rFonts w:eastAsia="Times New Roman" w:cs="Times New Roman"/>
      <w:b/>
      <w:bCs/>
      <w:szCs w:val="20"/>
      <w:lang w:eastAsia="en-GB"/>
    </w:rPr>
  </w:style>
  <w:style w:type="paragraph" w:styleId="Revision">
    <w:name w:val="Revision"/>
    <w:hidden/>
    <w:uiPriority w:val="99"/>
    <w:semiHidden/>
    <w:rsid w:val="00AC206C"/>
    <w:pPr>
      <w:spacing w:after="0"/>
    </w:pPr>
    <w:rPr>
      <w:rFonts w:eastAsia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01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1DC"/>
    <w:rPr>
      <w:rFonts w:eastAsia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B01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1DC"/>
    <w:rPr>
      <w:rFonts w:eastAsia="Times New Roman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64008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D3E141CD.dotm</Template>
  <TotalTime>40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Durham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dts4lg</dc:creator>
  <cp:lastModifiedBy>SKEEN, BRADLEY</cp:lastModifiedBy>
  <cp:revision>3</cp:revision>
  <dcterms:created xsi:type="dcterms:W3CDTF">2018-01-04T13:34:00Z</dcterms:created>
  <dcterms:modified xsi:type="dcterms:W3CDTF">2018-01-09T08:57:00Z</dcterms:modified>
</cp:coreProperties>
</file>