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BA9C8" w14:textId="77777777" w:rsidR="00837924" w:rsidRPr="008A4F1F" w:rsidRDefault="00837924" w:rsidP="00F632FD">
      <w:pPr>
        <w:tabs>
          <w:tab w:val="left" w:pos="2680"/>
          <w:tab w:val="center" w:pos="3592"/>
        </w:tabs>
        <w:ind w:left="1418" w:right="1276" w:firstLine="142"/>
        <w:jc w:val="center"/>
        <w:rPr>
          <w:rFonts w:cstheme="minorHAnsi"/>
          <w:b/>
          <w:sz w:val="32"/>
          <w:szCs w:val="32"/>
        </w:rPr>
      </w:pPr>
    </w:p>
    <w:p w14:paraId="556F7D99" w14:textId="278B0D30" w:rsidR="00842FE9" w:rsidRPr="008A4F1F" w:rsidRDefault="00331261" w:rsidP="49F14B2C">
      <w:pPr>
        <w:tabs>
          <w:tab w:val="left" w:pos="2680"/>
          <w:tab w:val="center" w:pos="3592"/>
        </w:tabs>
        <w:ind w:left="1560" w:right="1276"/>
        <w:jc w:val="center"/>
        <w:rPr>
          <w:rFonts w:cstheme="minorBidi"/>
          <w:b/>
          <w:bCs/>
          <w:sz w:val="40"/>
          <w:szCs w:val="40"/>
        </w:rPr>
      </w:pPr>
      <w:r w:rsidRPr="49F14B2C">
        <w:rPr>
          <w:rFonts w:cstheme="minorBidi"/>
          <w:b/>
          <w:bCs/>
          <w:sz w:val="40"/>
          <w:szCs w:val="40"/>
        </w:rPr>
        <w:t>Request for Quot</w:t>
      </w:r>
      <w:r w:rsidR="71F14E66" w:rsidRPr="49F14B2C">
        <w:rPr>
          <w:rFonts w:cstheme="minorBidi"/>
          <w:b/>
          <w:bCs/>
          <w:sz w:val="40"/>
          <w:szCs w:val="40"/>
        </w:rPr>
        <w:t>ation</w:t>
      </w:r>
      <w:r w:rsidRPr="49F14B2C">
        <w:rPr>
          <w:rFonts w:cstheme="minorBidi"/>
          <w:b/>
          <w:bCs/>
          <w:sz w:val="40"/>
          <w:szCs w:val="40"/>
        </w:rPr>
        <w:t xml:space="preserve"> – </w:t>
      </w:r>
      <w:proofErr w:type="gramStart"/>
      <w:r w:rsidR="00A77918" w:rsidRPr="49F14B2C">
        <w:rPr>
          <w:rFonts w:cstheme="minorBidi"/>
          <w:b/>
          <w:bCs/>
          <w:sz w:val="40"/>
          <w:szCs w:val="40"/>
        </w:rPr>
        <w:t>Film</w:t>
      </w:r>
      <w:r w:rsidR="00912BAC" w:rsidRPr="49F14B2C">
        <w:rPr>
          <w:rFonts w:cstheme="minorBidi"/>
          <w:b/>
          <w:bCs/>
          <w:sz w:val="40"/>
          <w:szCs w:val="40"/>
        </w:rPr>
        <w:t>-</w:t>
      </w:r>
      <w:r w:rsidR="00A77918" w:rsidRPr="49F14B2C">
        <w:rPr>
          <w:rFonts w:cstheme="minorBidi"/>
          <w:b/>
          <w:bCs/>
          <w:sz w:val="40"/>
          <w:szCs w:val="40"/>
        </w:rPr>
        <w:t>making</w:t>
      </w:r>
      <w:proofErr w:type="gramEnd"/>
      <w:r w:rsidR="00A77918" w:rsidRPr="49F14B2C">
        <w:rPr>
          <w:rFonts w:cstheme="minorBidi"/>
          <w:b/>
          <w:bCs/>
          <w:sz w:val="40"/>
          <w:szCs w:val="40"/>
        </w:rPr>
        <w:t xml:space="preserve"> for </w:t>
      </w:r>
      <w:r w:rsidR="000810E7" w:rsidRPr="49F14B2C">
        <w:rPr>
          <w:rFonts w:cstheme="minorBidi"/>
          <w:b/>
          <w:bCs/>
          <w:sz w:val="40"/>
          <w:szCs w:val="40"/>
        </w:rPr>
        <w:t xml:space="preserve">Know your Neighbourhood </w:t>
      </w:r>
      <w:r w:rsidR="14D5F355" w:rsidRPr="49F14B2C">
        <w:rPr>
          <w:rFonts w:cstheme="minorBidi"/>
          <w:b/>
          <w:bCs/>
          <w:sz w:val="40"/>
          <w:szCs w:val="40"/>
        </w:rPr>
        <w:t>project in Libraries</w:t>
      </w:r>
    </w:p>
    <w:p w14:paraId="55BCA14E" w14:textId="77777777" w:rsidR="00F632FD" w:rsidRPr="008A4F1F" w:rsidRDefault="00F632FD" w:rsidP="00837924">
      <w:pPr>
        <w:pStyle w:val="Optional"/>
        <w:ind w:left="851"/>
        <w:rPr>
          <w:rFonts w:cstheme="minorHAnsi"/>
          <w:color w:val="auto"/>
          <w:sz w:val="40"/>
          <w:szCs w:val="40"/>
        </w:rPr>
      </w:pPr>
    </w:p>
    <w:p w14:paraId="4B73CF61" w14:textId="77777777" w:rsidR="00F632FD" w:rsidRPr="008A4F1F" w:rsidRDefault="00F632FD" w:rsidP="00837924">
      <w:pPr>
        <w:pStyle w:val="Optional"/>
        <w:ind w:left="851"/>
        <w:rPr>
          <w:rFonts w:cstheme="minorHAnsi"/>
          <w:color w:val="auto"/>
          <w:sz w:val="22"/>
        </w:rPr>
      </w:pPr>
    </w:p>
    <w:p w14:paraId="7B5B5788" w14:textId="56B8768F" w:rsidR="00837924" w:rsidRPr="008A4F1F" w:rsidRDefault="00837924" w:rsidP="007F1A38">
      <w:pPr>
        <w:pStyle w:val="Optional"/>
        <w:rPr>
          <w:rFonts w:cstheme="minorHAnsi"/>
          <w:color w:val="auto"/>
          <w:szCs w:val="24"/>
        </w:rPr>
      </w:pPr>
      <w:r w:rsidRPr="008A4F1F">
        <w:rPr>
          <w:rFonts w:cstheme="minorHAnsi"/>
          <w:color w:val="auto"/>
          <w:szCs w:val="24"/>
        </w:rPr>
        <w:t>Please take care in reading this document in particular the Specification; in the event of any questions or queries in relation to this Request for Quotation (RFQ), please contact the buyer via the method stated below:</w:t>
      </w:r>
    </w:p>
    <w:p w14:paraId="7A39F2F1" w14:textId="77777777" w:rsidR="00837924" w:rsidRPr="008A4F1F" w:rsidRDefault="00837924" w:rsidP="00837924">
      <w:pPr>
        <w:pStyle w:val="Optional"/>
        <w:ind w:left="851"/>
        <w:rPr>
          <w:rFonts w:cstheme="minorHAnsi"/>
          <w:color w:val="auto"/>
          <w:szCs w:val="24"/>
        </w:rPr>
      </w:pPr>
    </w:p>
    <w:p w14:paraId="30FB9250" w14:textId="095FC644" w:rsidR="00B12118" w:rsidRPr="008A4F1F" w:rsidRDefault="00837924" w:rsidP="00081E08">
      <w:pPr>
        <w:pStyle w:val="Optional"/>
        <w:numPr>
          <w:ilvl w:val="0"/>
          <w:numId w:val="5"/>
        </w:numPr>
        <w:rPr>
          <w:rFonts w:cstheme="minorHAnsi"/>
          <w:color w:val="auto"/>
          <w:szCs w:val="24"/>
        </w:rPr>
      </w:pPr>
      <w:r w:rsidRPr="008A4F1F">
        <w:rPr>
          <w:rFonts w:cstheme="minorHAnsi"/>
          <w:color w:val="auto"/>
          <w:szCs w:val="24"/>
        </w:rPr>
        <w:t>Email:</w:t>
      </w:r>
      <w:r w:rsidR="002D1150" w:rsidRPr="008A4F1F">
        <w:rPr>
          <w:rFonts w:cstheme="minorHAnsi"/>
          <w:color w:val="auto"/>
          <w:szCs w:val="24"/>
        </w:rPr>
        <w:t xml:space="preserve"> </w:t>
      </w:r>
      <w:r w:rsidR="000810E7">
        <w:rPr>
          <w:rFonts w:cstheme="minorHAnsi"/>
          <w:color w:val="auto"/>
          <w:szCs w:val="24"/>
        </w:rPr>
        <w:t>Nichola.greentree@cambridgeshire.gov.uk</w:t>
      </w:r>
      <w:r w:rsidR="001E6506" w:rsidRPr="008A4F1F" w:rsidDel="001E6506">
        <w:rPr>
          <w:rFonts w:cstheme="minorHAnsi"/>
          <w:color w:val="auto"/>
          <w:szCs w:val="24"/>
        </w:rPr>
        <w:t xml:space="preserve"> </w:t>
      </w:r>
    </w:p>
    <w:p w14:paraId="380A01B0" w14:textId="72EF8923" w:rsidR="00065BA1" w:rsidRPr="008A4F1F" w:rsidRDefault="00065BA1" w:rsidP="00AA6855">
      <w:pPr>
        <w:pStyle w:val="Optional"/>
        <w:rPr>
          <w:rFonts w:cstheme="minorHAnsi"/>
          <w:color w:val="auto"/>
          <w:szCs w:val="24"/>
        </w:rPr>
      </w:pPr>
    </w:p>
    <w:p w14:paraId="6E0369E4" w14:textId="592178AD" w:rsidR="00233B2C" w:rsidRPr="008A4F1F" w:rsidRDefault="004A7F52" w:rsidP="00233B2C">
      <w:pPr>
        <w:pStyle w:val="SubHeading"/>
        <w:rPr>
          <w:rFonts w:cstheme="minorHAnsi"/>
          <w:color w:val="auto"/>
          <w:szCs w:val="24"/>
        </w:rPr>
      </w:pPr>
      <w:r w:rsidRPr="008A4F1F">
        <w:rPr>
          <w:rFonts w:cstheme="minorHAnsi"/>
          <w:color w:val="auto"/>
          <w:szCs w:val="24"/>
        </w:rPr>
        <w:t>SCOPE OF THE REQUIREMENT</w:t>
      </w:r>
    </w:p>
    <w:p w14:paraId="64394651" w14:textId="77777777" w:rsidR="00D41E29" w:rsidRDefault="00D41E29" w:rsidP="00232012">
      <w:pPr>
        <w:rPr>
          <w:rFonts w:cstheme="minorHAnsi"/>
          <w:szCs w:val="24"/>
        </w:rPr>
      </w:pPr>
    </w:p>
    <w:p w14:paraId="741F7A55" w14:textId="7B8C3FBD" w:rsidR="00233B2C" w:rsidRPr="008A4F1F" w:rsidRDefault="00D41E29" w:rsidP="081D553E">
      <w:pPr>
        <w:rPr>
          <w:rFonts w:cstheme="minorBidi"/>
        </w:rPr>
      </w:pPr>
      <w:r w:rsidRPr="5D172D45">
        <w:rPr>
          <w:rFonts w:cstheme="minorBidi"/>
        </w:rPr>
        <w:t xml:space="preserve">In Jan 2023 the government confirmed the launch of the </w:t>
      </w:r>
      <w:r w:rsidRPr="5D172D45">
        <w:rPr>
          <w:rFonts w:cstheme="minorBidi"/>
          <w:i/>
          <w:iCs/>
        </w:rPr>
        <w:t xml:space="preserve">Know </w:t>
      </w:r>
      <w:r w:rsidR="6F8E1B5B" w:rsidRPr="5D172D45">
        <w:rPr>
          <w:rFonts w:cstheme="minorBidi"/>
          <w:i/>
          <w:iCs/>
        </w:rPr>
        <w:t>Y</w:t>
      </w:r>
      <w:r w:rsidRPr="5D172D45">
        <w:rPr>
          <w:rFonts w:cstheme="minorBidi"/>
          <w:i/>
          <w:iCs/>
        </w:rPr>
        <w:t xml:space="preserve">our </w:t>
      </w:r>
      <w:r w:rsidR="2D563A61" w:rsidRPr="5D172D45">
        <w:rPr>
          <w:rFonts w:cstheme="minorBidi"/>
          <w:i/>
          <w:iCs/>
        </w:rPr>
        <w:t>N</w:t>
      </w:r>
      <w:r w:rsidRPr="5D172D45">
        <w:rPr>
          <w:rFonts w:cstheme="minorBidi"/>
          <w:i/>
          <w:iCs/>
        </w:rPr>
        <w:t>eighbourhood</w:t>
      </w:r>
      <w:r w:rsidRPr="5D172D45">
        <w:rPr>
          <w:rFonts w:cstheme="minorBidi"/>
        </w:rPr>
        <w:t xml:space="preserve"> project which is a </w:t>
      </w:r>
      <w:r w:rsidR="29EFF8EC" w:rsidRPr="5D172D45">
        <w:rPr>
          <w:rFonts w:cstheme="minorBidi"/>
        </w:rPr>
        <w:t>£</w:t>
      </w:r>
      <w:r w:rsidRPr="5D172D45">
        <w:rPr>
          <w:rFonts w:cstheme="minorBidi"/>
        </w:rPr>
        <w:t>30 million package of funding designed to widen participation in Volunteering</w:t>
      </w:r>
      <w:r w:rsidR="271ECBB0" w:rsidRPr="5D172D45">
        <w:rPr>
          <w:rFonts w:cstheme="minorBidi"/>
        </w:rPr>
        <w:t>,</w:t>
      </w:r>
      <w:r w:rsidRPr="5D172D45">
        <w:rPr>
          <w:rFonts w:cstheme="minorBidi"/>
        </w:rPr>
        <w:t xml:space="preserve"> helping to tackle loneliness in 27 disadvantaged areas across England</w:t>
      </w:r>
      <w:r w:rsidR="18946958" w:rsidRPr="5D172D45">
        <w:rPr>
          <w:rFonts w:cstheme="minorBidi"/>
        </w:rPr>
        <w:t xml:space="preserve">, including </w:t>
      </w:r>
      <w:r w:rsidRPr="5D172D45">
        <w:rPr>
          <w:rFonts w:cstheme="minorBidi"/>
        </w:rPr>
        <w:t>Fenland</w:t>
      </w:r>
      <w:r w:rsidR="07EF3856" w:rsidRPr="5D172D45">
        <w:rPr>
          <w:rFonts w:cstheme="minorBidi"/>
        </w:rPr>
        <w:t xml:space="preserve">. </w:t>
      </w:r>
      <w:r w:rsidR="0071525E" w:rsidRPr="5D172D45">
        <w:rPr>
          <w:rFonts w:cstheme="minorBidi"/>
        </w:rPr>
        <w:t xml:space="preserve">Fenland Libraries have been granted a portion of this funding to </w:t>
      </w:r>
      <w:r w:rsidR="00F257A9" w:rsidRPr="5D172D45">
        <w:rPr>
          <w:rFonts w:cstheme="minorBidi"/>
        </w:rPr>
        <w:t xml:space="preserve">increase </w:t>
      </w:r>
      <w:r w:rsidR="565B64A6" w:rsidRPr="5D172D45">
        <w:rPr>
          <w:rFonts w:cstheme="minorBidi"/>
        </w:rPr>
        <w:t>v</w:t>
      </w:r>
      <w:r w:rsidR="00F257A9" w:rsidRPr="5D172D45">
        <w:rPr>
          <w:rFonts w:cstheme="minorBidi"/>
        </w:rPr>
        <w:t>olunteering and social participation</w:t>
      </w:r>
      <w:r w:rsidR="00797CFC" w:rsidRPr="5D172D45">
        <w:rPr>
          <w:rFonts w:cstheme="minorBidi"/>
        </w:rPr>
        <w:t xml:space="preserve"> </w:t>
      </w:r>
      <w:r w:rsidR="009E5CD8" w:rsidRPr="5D172D45">
        <w:rPr>
          <w:rFonts w:cstheme="minorBidi"/>
        </w:rPr>
        <w:t>within</w:t>
      </w:r>
      <w:r w:rsidR="00F257A9" w:rsidRPr="5D172D45">
        <w:rPr>
          <w:rFonts w:cstheme="minorBidi"/>
        </w:rPr>
        <w:t xml:space="preserve"> their Libraries. </w:t>
      </w:r>
      <w:r w:rsidR="006459FC" w:rsidRPr="5D172D45">
        <w:rPr>
          <w:rFonts w:cstheme="minorBidi"/>
        </w:rPr>
        <w:t>We are seeking a filmmaker(s)</w:t>
      </w:r>
      <w:r w:rsidR="00005B52" w:rsidRPr="5D172D45">
        <w:rPr>
          <w:rFonts w:cstheme="minorBidi"/>
        </w:rPr>
        <w:t xml:space="preserve"> with the skills and experience to showcase </w:t>
      </w:r>
      <w:r w:rsidR="003B5F78" w:rsidRPr="5D172D45">
        <w:rPr>
          <w:rFonts w:cstheme="minorBidi"/>
        </w:rPr>
        <w:t xml:space="preserve">the </w:t>
      </w:r>
      <w:r w:rsidR="00797CFC" w:rsidRPr="5D172D45">
        <w:rPr>
          <w:rFonts w:cstheme="minorBidi"/>
        </w:rPr>
        <w:t>E</w:t>
      </w:r>
      <w:r w:rsidR="003B5F78" w:rsidRPr="5D172D45">
        <w:rPr>
          <w:rFonts w:cstheme="minorBidi"/>
        </w:rPr>
        <w:t xml:space="preserve">vents and Volunteering </w:t>
      </w:r>
      <w:r w:rsidR="517AE1E3" w:rsidRPr="5D172D45">
        <w:rPr>
          <w:rFonts w:cstheme="minorBidi"/>
        </w:rPr>
        <w:t>opportunities</w:t>
      </w:r>
      <w:r w:rsidR="002D0170" w:rsidRPr="5D172D45">
        <w:rPr>
          <w:rFonts w:cstheme="minorBidi"/>
        </w:rPr>
        <w:t xml:space="preserve"> </w:t>
      </w:r>
      <w:r w:rsidR="00245B09" w:rsidRPr="5D172D45">
        <w:rPr>
          <w:rFonts w:cstheme="minorBidi"/>
        </w:rPr>
        <w:t xml:space="preserve">within the Library Service. </w:t>
      </w:r>
      <w:r w:rsidR="002D0170" w:rsidRPr="5D172D45">
        <w:rPr>
          <w:rFonts w:cstheme="minorBidi"/>
        </w:rPr>
        <w:t xml:space="preserve"> </w:t>
      </w:r>
      <w:r w:rsidR="00BE5B0D" w:rsidRPr="5D172D45">
        <w:rPr>
          <w:rFonts w:cstheme="minorBidi"/>
        </w:rPr>
        <w:t xml:space="preserve"> </w:t>
      </w:r>
    </w:p>
    <w:p w14:paraId="7330BED6" w14:textId="5668F228" w:rsidR="003B560B" w:rsidRPr="008A4F1F" w:rsidRDefault="003B560B" w:rsidP="00150576">
      <w:pPr>
        <w:rPr>
          <w:rFonts w:cstheme="minorHAnsi"/>
        </w:rPr>
      </w:pPr>
      <w:bookmarkStart w:id="0" w:name="_Hlk115343686"/>
    </w:p>
    <w:tbl>
      <w:tblPr>
        <w:tblStyle w:val="TableGrid"/>
        <w:tblW w:w="0" w:type="auto"/>
        <w:tblLook w:val="04A0" w:firstRow="1" w:lastRow="0" w:firstColumn="1" w:lastColumn="0" w:noHBand="0" w:noVBand="1"/>
      </w:tblPr>
      <w:tblGrid>
        <w:gridCol w:w="9016"/>
      </w:tblGrid>
      <w:tr w:rsidR="003B560B" w:rsidRPr="008A4F1F" w14:paraId="3DF4E626" w14:textId="77777777" w:rsidTr="2F6356FE">
        <w:tc>
          <w:tcPr>
            <w:tcW w:w="9771" w:type="dxa"/>
          </w:tcPr>
          <w:p w14:paraId="6C17A5A7" w14:textId="77777777" w:rsidR="003B560B" w:rsidRPr="008A4F1F" w:rsidRDefault="003B560B" w:rsidP="1CD8F639">
            <w:pPr>
              <w:spacing w:after="120"/>
              <w:rPr>
                <w:rFonts w:cstheme="minorBidi"/>
                <w:b/>
                <w:bCs/>
              </w:rPr>
            </w:pPr>
            <w:r w:rsidRPr="1CD8F639">
              <w:rPr>
                <w:rFonts w:cstheme="minorBidi"/>
                <w:b/>
                <w:bCs/>
              </w:rPr>
              <w:t>TIMETABLE</w:t>
            </w:r>
          </w:p>
          <w:p w14:paraId="623AD866" w14:textId="0C394ACE" w:rsidR="003B560B" w:rsidRPr="008A4F1F" w:rsidRDefault="003B560B" w:rsidP="181D56F4">
            <w:pPr>
              <w:spacing w:after="120"/>
              <w:rPr>
                <w:rFonts w:cstheme="minorBidi"/>
              </w:rPr>
            </w:pPr>
            <w:r w:rsidRPr="181D56F4">
              <w:rPr>
                <w:rFonts w:cstheme="minorBidi"/>
              </w:rPr>
              <w:t xml:space="preserve">Request for Quotation </w:t>
            </w:r>
            <w:proofErr w:type="gramStart"/>
            <w:r w:rsidRPr="181D56F4">
              <w:rPr>
                <w:rFonts w:cstheme="minorBidi"/>
              </w:rPr>
              <w:t>Issued</w:t>
            </w:r>
            <w:r w:rsidR="328A918E" w:rsidRPr="181D56F4">
              <w:rPr>
                <w:rFonts w:cstheme="minorBidi"/>
              </w:rPr>
              <w:t xml:space="preserve"> </w:t>
            </w:r>
            <w:r w:rsidR="08EFB55A" w:rsidRPr="2C6A70D2">
              <w:rPr>
                <w:rFonts w:cstheme="minorBidi"/>
              </w:rPr>
              <w:t xml:space="preserve"> -</w:t>
            </w:r>
            <w:proofErr w:type="gramEnd"/>
            <w:r w:rsidR="08EFB55A" w:rsidRPr="2C6A70D2">
              <w:rPr>
                <w:rFonts w:cstheme="minorBidi"/>
              </w:rPr>
              <w:t xml:space="preserve"> </w:t>
            </w:r>
            <w:r w:rsidR="539E1990" w:rsidRPr="181D56F4">
              <w:rPr>
                <w:rFonts w:cstheme="minorBidi"/>
              </w:rPr>
              <w:t>31</w:t>
            </w:r>
            <w:r w:rsidR="539E1990" w:rsidRPr="181D56F4">
              <w:rPr>
                <w:rFonts w:cstheme="minorBidi"/>
                <w:vertAlign w:val="superscript"/>
              </w:rPr>
              <w:t>st</w:t>
            </w:r>
            <w:r w:rsidR="539E1990" w:rsidRPr="181D56F4">
              <w:rPr>
                <w:rFonts w:cstheme="minorBidi"/>
              </w:rPr>
              <w:t xml:space="preserve"> </w:t>
            </w:r>
            <w:r w:rsidR="66E2A250" w:rsidRPr="181D56F4">
              <w:rPr>
                <w:rFonts w:cstheme="minorBidi"/>
              </w:rPr>
              <w:t>M</w:t>
            </w:r>
            <w:r w:rsidR="66E2A250">
              <w:t>ay 24</w:t>
            </w:r>
          </w:p>
          <w:p w14:paraId="2F8077EF" w14:textId="4671311E" w:rsidR="2997437C" w:rsidRDefault="2997437C" w:rsidP="2C6A70D2">
            <w:pPr>
              <w:spacing w:after="120"/>
            </w:pPr>
            <w:r>
              <w:t>Bidder Question and Answer Session</w:t>
            </w:r>
            <w:r w:rsidR="00782D25">
              <w:t xml:space="preserve"> (virtual)</w:t>
            </w:r>
            <w:r w:rsidR="010448A4">
              <w:t xml:space="preserve"> - </w:t>
            </w:r>
            <w:r w:rsidR="010448A4" w:rsidRPr="2C6A70D2">
              <w:rPr>
                <w:rFonts w:eastAsiaTheme="minorEastAsia" w:cstheme="minorBidi"/>
                <w:szCs w:val="24"/>
              </w:rPr>
              <w:t>11th June (2pm – 2.45pm)</w:t>
            </w:r>
            <w:r w:rsidRPr="2C6A70D2">
              <w:rPr>
                <w:rFonts w:eastAsiaTheme="minorEastAsia" w:cstheme="minorBidi"/>
                <w:szCs w:val="24"/>
              </w:rPr>
              <w:t xml:space="preserve"> </w:t>
            </w:r>
          </w:p>
          <w:p w14:paraId="068CAE14" w14:textId="57A48838" w:rsidR="003B560B" w:rsidRPr="008A4F1F" w:rsidRDefault="086EE7BE" w:rsidP="2F6356FE">
            <w:pPr>
              <w:spacing w:after="120"/>
              <w:rPr>
                <w:rFonts w:cstheme="minorBidi"/>
              </w:rPr>
            </w:pPr>
            <w:r w:rsidRPr="2F6356FE">
              <w:rPr>
                <w:rFonts w:cstheme="minorBidi"/>
              </w:rPr>
              <w:t>Deadline for Clarification Questions</w:t>
            </w:r>
            <w:r w:rsidR="00636F1A">
              <w:rPr>
                <w:rFonts w:cstheme="minorBidi"/>
              </w:rPr>
              <w:t xml:space="preserve"> - </w:t>
            </w:r>
            <w:r w:rsidR="20DF57AE" w:rsidRPr="2F6356FE">
              <w:rPr>
                <w:rFonts w:cstheme="minorBidi"/>
              </w:rPr>
              <w:t>11</w:t>
            </w:r>
            <w:r w:rsidR="280B020A" w:rsidRPr="2F6356FE">
              <w:rPr>
                <w:rFonts w:cstheme="minorBidi"/>
              </w:rPr>
              <w:t>th</w:t>
            </w:r>
            <w:r w:rsidR="27799D8C" w:rsidRPr="2F6356FE">
              <w:rPr>
                <w:rFonts w:cstheme="minorBidi"/>
              </w:rPr>
              <w:t xml:space="preserve"> </w:t>
            </w:r>
            <w:r w:rsidR="55D7AF13" w:rsidRPr="2F6356FE">
              <w:rPr>
                <w:rFonts w:cstheme="minorBidi"/>
              </w:rPr>
              <w:t>June</w:t>
            </w:r>
            <w:r w:rsidR="27799D8C" w:rsidRPr="2F6356FE">
              <w:rPr>
                <w:rFonts w:cstheme="minorBidi"/>
              </w:rPr>
              <w:t xml:space="preserve"> 24 </w:t>
            </w:r>
          </w:p>
          <w:p w14:paraId="5DFEF3C1" w14:textId="1565A66B" w:rsidR="003B560B" w:rsidRPr="008A4F1F" w:rsidRDefault="003B560B" w:rsidP="181D56F4">
            <w:pPr>
              <w:spacing w:after="120"/>
              <w:rPr>
                <w:rFonts w:cstheme="minorBidi"/>
              </w:rPr>
            </w:pPr>
            <w:r w:rsidRPr="181D56F4">
              <w:rPr>
                <w:rFonts w:cstheme="minorBidi"/>
              </w:rPr>
              <w:t xml:space="preserve">Deadline for Quotation Responses </w:t>
            </w:r>
            <w:r w:rsidR="003102A5" w:rsidRPr="181D56F4">
              <w:rPr>
                <w:rFonts w:cstheme="minorBidi"/>
              </w:rPr>
              <w:t xml:space="preserve">midday, </w:t>
            </w:r>
            <w:r w:rsidR="0048101F" w:rsidRPr="181D56F4">
              <w:rPr>
                <w:rFonts w:cstheme="minorBidi"/>
              </w:rPr>
              <w:t>Fri</w:t>
            </w:r>
            <w:r w:rsidR="17405C53" w:rsidRPr="181D56F4">
              <w:rPr>
                <w:rFonts w:cstheme="minorBidi"/>
              </w:rPr>
              <w:t xml:space="preserve"> </w:t>
            </w:r>
            <w:r w:rsidR="154B0D1C" w:rsidRPr="181D56F4">
              <w:rPr>
                <w:rFonts w:cstheme="minorBidi"/>
              </w:rPr>
              <w:t>14</w:t>
            </w:r>
            <w:r w:rsidR="0048101F" w:rsidRPr="181D56F4">
              <w:rPr>
                <w:rFonts w:cstheme="minorBidi"/>
              </w:rPr>
              <w:t>th</w:t>
            </w:r>
            <w:r w:rsidR="17405C53" w:rsidRPr="181D56F4">
              <w:rPr>
                <w:rFonts w:cstheme="minorBidi"/>
              </w:rPr>
              <w:t xml:space="preserve"> June 24 </w:t>
            </w:r>
          </w:p>
          <w:p w14:paraId="04645F1A" w14:textId="36114C42" w:rsidR="003B560B" w:rsidRPr="008A4F1F" w:rsidRDefault="086EE7BE" w:rsidP="2F6356FE">
            <w:pPr>
              <w:spacing w:after="120"/>
              <w:rPr>
                <w:rFonts w:cstheme="minorBidi"/>
              </w:rPr>
            </w:pPr>
            <w:r w:rsidRPr="2F6356FE">
              <w:rPr>
                <w:rFonts w:cstheme="minorBidi"/>
              </w:rPr>
              <w:t>Evaluation of responses</w:t>
            </w:r>
            <w:r w:rsidR="00636F1A">
              <w:rPr>
                <w:rFonts w:cstheme="minorBidi"/>
              </w:rPr>
              <w:t xml:space="preserve"> </w:t>
            </w:r>
            <w:proofErr w:type="gramStart"/>
            <w:r w:rsidR="00636F1A">
              <w:rPr>
                <w:rFonts w:cstheme="minorBidi"/>
              </w:rPr>
              <w:t xml:space="preserve">- </w:t>
            </w:r>
            <w:r w:rsidRPr="2F6356FE">
              <w:rPr>
                <w:rFonts w:cstheme="minorBidi"/>
              </w:rPr>
              <w:t xml:space="preserve"> </w:t>
            </w:r>
            <w:r w:rsidR="4CEDE3C9" w:rsidRPr="2F6356FE">
              <w:rPr>
                <w:rFonts w:cstheme="minorBidi"/>
              </w:rPr>
              <w:t>19</w:t>
            </w:r>
            <w:proofErr w:type="gramEnd"/>
            <w:r w:rsidR="00599E9A" w:rsidRPr="2F6356FE">
              <w:rPr>
                <w:rFonts w:cstheme="minorBidi"/>
                <w:vertAlign w:val="superscript"/>
              </w:rPr>
              <w:t>th</w:t>
            </w:r>
            <w:r w:rsidR="00599E9A" w:rsidRPr="2F6356FE">
              <w:rPr>
                <w:rFonts w:cstheme="minorBidi"/>
              </w:rPr>
              <w:t xml:space="preserve"> June 24</w:t>
            </w:r>
          </w:p>
          <w:p w14:paraId="19A10D2A" w14:textId="50CBA29E" w:rsidR="003B560B" w:rsidRPr="008A4F1F" w:rsidRDefault="003B560B" w:rsidP="181D56F4">
            <w:pPr>
              <w:spacing w:after="120"/>
              <w:rPr>
                <w:rFonts w:cstheme="minorBidi"/>
              </w:rPr>
            </w:pPr>
            <w:r w:rsidRPr="181D56F4">
              <w:rPr>
                <w:rFonts w:cstheme="minorBidi"/>
              </w:rPr>
              <w:t>Contract Awarded</w:t>
            </w:r>
            <w:r w:rsidR="00636F1A">
              <w:rPr>
                <w:rFonts w:cstheme="minorBidi"/>
              </w:rPr>
              <w:t xml:space="preserve"> - </w:t>
            </w:r>
            <w:r w:rsidR="29A4950A" w:rsidRPr="181D56F4">
              <w:rPr>
                <w:rFonts w:cstheme="minorBidi"/>
              </w:rPr>
              <w:t>21st</w:t>
            </w:r>
            <w:r w:rsidR="6CC74F3D" w:rsidRPr="181D56F4">
              <w:rPr>
                <w:rFonts w:cstheme="minorBidi"/>
              </w:rPr>
              <w:t xml:space="preserve"> June 24</w:t>
            </w:r>
          </w:p>
          <w:p w14:paraId="1C7381F6" w14:textId="3B988F78" w:rsidR="003B560B" w:rsidRPr="008A4F1F" w:rsidRDefault="4A63B81D" w:rsidP="1CD8F639">
            <w:pPr>
              <w:spacing w:after="120"/>
              <w:rPr>
                <w:rFonts w:cstheme="minorBidi"/>
              </w:rPr>
            </w:pPr>
            <w:r w:rsidRPr="1CD8F639">
              <w:rPr>
                <w:rFonts w:cstheme="minorBidi"/>
              </w:rPr>
              <w:t>Filming</w:t>
            </w:r>
            <w:r w:rsidR="003B560B" w:rsidRPr="1CD8F639">
              <w:rPr>
                <w:rFonts w:cstheme="minorBidi"/>
              </w:rPr>
              <w:t xml:space="preserve"> period</w:t>
            </w:r>
            <w:r w:rsidR="005B4907" w:rsidRPr="1CD8F639">
              <w:rPr>
                <w:rFonts w:cstheme="minorBidi"/>
              </w:rPr>
              <w:t xml:space="preserve"> </w:t>
            </w:r>
            <w:r w:rsidR="67D529FB" w:rsidRPr="1CD8F639">
              <w:rPr>
                <w:rFonts w:cstheme="minorBidi"/>
              </w:rPr>
              <w:t>d</w:t>
            </w:r>
            <w:r w:rsidR="005B4907" w:rsidRPr="1CD8F639">
              <w:rPr>
                <w:rFonts w:cstheme="minorBidi"/>
              </w:rPr>
              <w:t>ate</w:t>
            </w:r>
            <w:r w:rsidR="00636F1A">
              <w:rPr>
                <w:rFonts w:cstheme="minorBidi"/>
              </w:rPr>
              <w:t xml:space="preserve"> - </w:t>
            </w:r>
            <w:r w:rsidR="67D529FB" w:rsidRPr="1CD8F639">
              <w:rPr>
                <w:rFonts w:cstheme="minorBidi"/>
              </w:rPr>
              <w:t xml:space="preserve">August </w:t>
            </w:r>
            <w:r w:rsidR="4ADCBE80" w:rsidRPr="1CD8F639">
              <w:rPr>
                <w:rFonts w:cstheme="minorBidi"/>
              </w:rPr>
              <w:t>-</w:t>
            </w:r>
            <w:r w:rsidR="3570F313" w:rsidRPr="1CD8F639">
              <w:rPr>
                <w:rFonts w:cstheme="minorBidi"/>
              </w:rPr>
              <w:t xml:space="preserve"> </w:t>
            </w:r>
            <w:r w:rsidR="4ADCBE80" w:rsidRPr="1CD8F639">
              <w:rPr>
                <w:rFonts w:cstheme="minorBidi"/>
              </w:rPr>
              <w:t>0ctober 24</w:t>
            </w:r>
          </w:p>
          <w:p w14:paraId="5782549D" w14:textId="4CEE1B87" w:rsidR="003B560B" w:rsidRPr="008A4F1F" w:rsidRDefault="003B560B" w:rsidP="1CD8F639">
            <w:pPr>
              <w:spacing w:after="120"/>
              <w:rPr>
                <w:rFonts w:cstheme="minorBidi"/>
              </w:rPr>
            </w:pPr>
            <w:r w:rsidRPr="1CD8F639">
              <w:rPr>
                <w:rFonts w:cstheme="minorBidi"/>
              </w:rPr>
              <w:t>Deadline for Delivery</w:t>
            </w:r>
            <w:r w:rsidR="00636F1A">
              <w:rPr>
                <w:rFonts w:cstheme="minorBidi"/>
              </w:rPr>
              <w:t xml:space="preserve"> </w:t>
            </w:r>
            <w:proofErr w:type="gramStart"/>
            <w:r w:rsidR="00636F1A">
              <w:rPr>
                <w:rFonts w:cstheme="minorBidi"/>
              </w:rPr>
              <w:t xml:space="preserve">- </w:t>
            </w:r>
            <w:r w:rsidRPr="1CD8F639">
              <w:rPr>
                <w:rFonts w:cstheme="minorBidi"/>
              </w:rPr>
              <w:t xml:space="preserve"> </w:t>
            </w:r>
            <w:r w:rsidR="3407C28B" w:rsidRPr="1CD8F639">
              <w:rPr>
                <w:rFonts w:cstheme="minorBidi"/>
              </w:rPr>
              <w:t>November</w:t>
            </w:r>
            <w:proofErr w:type="gramEnd"/>
            <w:r w:rsidR="3407C28B" w:rsidRPr="1CD8F639">
              <w:rPr>
                <w:rFonts w:cstheme="minorBidi"/>
              </w:rPr>
              <w:t xml:space="preserve"> 24</w:t>
            </w:r>
          </w:p>
        </w:tc>
      </w:tr>
    </w:tbl>
    <w:p w14:paraId="3A897F07" w14:textId="655B1B3C" w:rsidR="003B560B" w:rsidRPr="008A4F1F" w:rsidRDefault="003B560B" w:rsidP="00150576">
      <w:pPr>
        <w:rPr>
          <w:rFonts w:cstheme="minorHAnsi"/>
        </w:rPr>
      </w:pPr>
    </w:p>
    <w:bookmarkEnd w:id="0"/>
    <w:p w14:paraId="38160E9F" w14:textId="73161A25" w:rsidR="00842FE9" w:rsidRPr="008A4F1F" w:rsidRDefault="00842FE9" w:rsidP="00842FE9">
      <w:pPr>
        <w:rPr>
          <w:rFonts w:cstheme="minorHAnsi"/>
          <w:szCs w:val="24"/>
        </w:rPr>
      </w:pPr>
    </w:p>
    <w:p w14:paraId="463C1DA0" w14:textId="77777777" w:rsidR="003B560B" w:rsidRPr="008A4F1F" w:rsidRDefault="003B560B">
      <w:pPr>
        <w:spacing w:after="160" w:line="259" w:lineRule="auto"/>
        <w:rPr>
          <w:rFonts w:cstheme="minorHAnsi"/>
          <w:b/>
          <w:szCs w:val="24"/>
        </w:rPr>
      </w:pPr>
      <w:r w:rsidRPr="008A4F1F">
        <w:rPr>
          <w:rFonts w:cstheme="minorHAnsi"/>
          <w:szCs w:val="24"/>
        </w:rPr>
        <w:br w:type="page"/>
      </w:r>
    </w:p>
    <w:p w14:paraId="43E58223" w14:textId="57D29F75" w:rsidR="00672F57" w:rsidRPr="008A4F1F" w:rsidRDefault="00672F57" w:rsidP="00672F57">
      <w:pPr>
        <w:pStyle w:val="SubHeading"/>
        <w:rPr>
          <w:rFonts w:cstheme="minorHAnsi"/>
          <w:color w:val="auto"/>
          <w:szCs w:val="24"/>
        </w:rPr>
      </w:pPr>
      <w:r w:rsidRPr="008A4F1F">
        <w:rPr>
          <w:rFonts w:cstheme="minorHAnsi"/>
          <w:color w:val="auto"/>
          <w:szCs w:val="24"/>
        </w:rPr>
        <w:lastRenderedPageBreak/>
        <w:t>Service Delivery</w:t>
      </w:r>
    </w:p>
    <w:p w14:paraId="56BE5FAA" w14:textId="6EFD84F9" w:rsidR="00672F57" w:rsidRPr="008A4F1F" w:rsidRDefault="00672F57" w:rsidP="00672F57">
      <w:pPr>
        <w:rPr>
          <w:rFonts w:cstheme="minorHAnsi"/>
          <w:szCs w:val="24"/>
        </w:rPr>
      </w:pPr>
    </w:p>
    <w:p w14:paraId="1987EC4E" w14:textId="77777777" w:rsidR="0023249E" w:rsidRPr="008A4F1F" w:rsidRDefault="0023249E" w:rsidP="00150576">
      <w:pPr>
        <w:rPr>
          <w:rFonts w:cstheme="minorHAnsi"/>
          <w:szCs w:val="24"/>
        </w:rPr>
      </w:pPr>
      <w:r w:rsidRPr="008A4F1F">
        <w:rPr>
          <w:rFonts w:cstheme="minorHAnsi"/>
          <w:szCs w:val="24"/>
        </w:rPr>
        <w:t xml:space="preserve">2.1 </w:t>
      </w:r>
    </w:p>
    <w:p w14:paraId="2FCC5AF5" w14:textId="5576546A" w:rsidR="00150576" w:rsidRDefault="00150576" w:rsidP="081D553E">
      <w:pPr>
        <w:rPr>
          <w:rFonts w:cstheme="minorBidi"/>
        </w:rPr>
      </w:pPr>
      <w:r w:rsidRPr="0D6D1EB6">
        <w:rPr>
          <w:rFonts w:cstheme="minorBidi"/>
        </w:rPr>
        <w:t xml:space="preserve">The </w:t>
      </w:r>
      <w:r w:rsidR="00BE5B0D" w:rsidRPr="0D6D1EB6">
        <w:rPr>
          <w:rFonts w:cstheme="minorBidi"/>
        </w:rPr>
        <w:t xml:space="preserve">Know your Neighbourhood project is a </w:t>
      </w:r>
      <w:r w:rsidR="00171AFD" w:rsidRPr="0D6D1EB6">
        <w:rPr>
          <w:rFonts w:cstheme="minorBidi"/>
        </w:rPr>
        <w:t>public facing</w:t>
      </w:r>
      <w:r w:rsidR="00BE5B0D" w:rsidRPr="0D6D1EB6">
        <w:rPr>
          <w:rFonts w:cstheme="minorBidi"/>
        </w:rPr>
        <w:t xml:space="preserve"> </w:t>
      </w:r>
      <w:r w:rsidR="00A12D06" w:rsidRPr="0D6D1EB6">
        <w:rPr>
          <w:rFonts w:cstheme="minorBidi"/>
        </w:rPr>
        <w:t>project t</w:t>
      </w:r>
      <w:r w:rsidR="00171AFD" w:rsidRPr="0D6D1EB6">
        <w:rPr>
          <w:rFonts w:cstheme="minorBidi"/>
        </w:rPr>
        <w:t>hat</w:t>
      </w:r>
      <w:r w:rsidR="00B97A1C" w:rsidRPr="0D6D1EB6">
        <w:rPr>
          <w:rFonts w:cstheme="minorBidi"/>
        </w:rPr>
        <w:t xml:space="preserve"> is happening</w:t>
      </w:r>
      <w:r w:rsidRPr="0D6D1EB6">
        <w:rPr>
          <w:rFonts w:cstheme="minorBidi"/>
        </w:rPr>
        <w:t xml:space="preserve"> in libraries </w:t>
      </w:r>
      <w:r w:rsidR="5943AE91" w:rsidRPr="0D6D1EB6">
        <w:rPr>
          <w:rFonts w:cstheme="minorBidi"/>
        </w:rPr>
        <w:t xml:space="preserve">and other locations </w:t>
      </w:r>
      <w:r w:rsidR="00A12D06" w:rsidRPr="0D6D1EB6">
        <w:rPr>
          <w:rFonts w:cstheme="minorBidi"/>
        </w:rPr>
        <w:t>in Fenland</w:t>
      </w:r>
      <w:r w:rsidRPr="0D6D1EB6">
        <w:rPr>
          <w:rFonts w:cstheme="minorBidi"/>
        </w:rPr>
        <w:t xml:space="preserve">. We are seeking a filmmaker(s) with the </w:t>
      </w:r>
      <w:r w:rsidR="0ECC37A6" w:rsidRPr="0D6D1EB6">
        <w:rPr>
          <w:rFonts w:cstheme="minorBidi"/>
        </w:rPr>
        <w:t xml:space="preserve">proven </w:t>
      </w:r>
      <w:r w:rsidRPr="0D6D1EB6">
        <w:rPr>
          <w:rFonts w:cstheme="minorBidi"/>
        </w:rPr>
        <w:t xml:space="preserve">skills and experience necessary to capture </w:t>
      </w:r>
      <w:r w:rsidR="46B940A4" w:rsidRPr="0D6D1EB6">
        <w:rPr>
          <w:rFonts w:cstheme="minorBidi"/>
        </w:rPr>
        <w:t>footage, demonstrating sensitivity and understanding of the aims and able to convey the positive change to people’s lives.</w:t>
      </w:r>
    </w:p>
    <w:p w14:paraId="3B60DDAF" w14:textId="16951AC5" w:rsidR="081D553E" w:rsidRDefault="081D553E" w:rsidP="081D553E">
      <w:pPr>
        <w:rPr>
          <w:rFonts w:cstheme="minorBidi"/>
        </w:rPr>
      </w:pPr>
    </w:p>
    <w:p w14:paraId="5C3700CF" w14:textId="7C590FCB" w:rsidR="004E26E7" w:rsidRDefault="002F6FE8" w:rsidP="49F14B2C">
      <w:pPr>
        <w:rPr>
          <w:rFonts w:cstheme="minorBidi"/>
        </w:rPr>
      </w:pPr>
      <w:r w:rsidRPr="5D172D45">
        <w:rPr>
          <w:rFonts w:cstheme="minorBidi"/>
        </w:rPr>
        <w:t xml:space="preserve">The </w:t>
      </w:r>
      <w:proofErr w:type="gramStart"/>
      <w:r w:rsidRPr="5D172D45">
        <w:rPr>
          <w:rFonts w:cstheme="minorBidi"/>
        </w:rPr>
        <w:t>end product</w:t>
      </w:r>
      <w:proofErr w:type="gramEnd"/>
      <w:r w:rsidRPr="5D172D45">
        <w:rPr>
          <w:rFonts w:cstheme="minorBidi"/>
        </w:rPr>
        <w:t xml:space="preserve"> </w:t>
      </w:r>
      <w:r w:rsidR="00200D4D" w:rsidRPr="5D172D45">
        <w:rPr>
          <w:rFonts w:cstheme="minorBidi"/>
        </w:rPr>
        <w:t>will con</w:t>
      </w:r>
      <w:r w:rsidR="00A9709E" w:rsidRPr="5D172D45">
        <w:rPr>
          <w:rFonts w:cstheme="minorBidi"/>
        </w:rPr>
        <w:t>sist of:</w:t>
      </w:r>
    </w:p>
    <w:p w14:paraId="0D5FEBE2" w14:textId="5641370A" w:rsidR="49F14B2C" w:rsidRDefault="49F14B2C" w:rsidP="49F14B2C">
      <w:pPr>
        <w:rPr>
          <w:rFonts w:cstheme="minorBidi"/>
        </w:rPr>
      </w:pPr>
    </w:p>
    <w:tbl>
      <w:tblPr>
        <w:tblStyle w:val="TableGrid"/>
        <w:tblW w:w="0" w:type="auto"/>
        <w:tblLayout w:type="fixed"/>
        <w:tblLook w:val="06A0" w:firstRow="1" w:lastRow="0" w:firstColumn="1" w:lastColumn="0" w:noHBand="1" w:noVBand="1"/>
      </w:tblPr>
      <w:tblGrid>
        <w:gridCol w:w="510"/>
        <w:gridCol w:w="6975"/>
        <w:gridCol w:w="1530"/>
      </w:tblGrid>
      <w:tr w:rsidR="49F14B2C" w14:paraId="3C111E8D" w14:textId="77777777" w:rsidTr="5D172D45">
        <w:trPr>
          <w:trHeight w:val="300"/>
        </w:trPr>
        <w:tc>
          <w:tcPr>
            <w:tcW w:w="510" w:type="dxa"/>
          </w:tcPr>
          <w:p w14:paraId="682C148C" w14:textId="259E9AD7" w:rsidR="133DCE5F" w:rsidRDefault="133DCE5F" w:rsidP="49F14B2C">
            <w:pPr>
              <w:rPr>
                <w:rFonts w:cstheme="minorBidi"/>
              </w:rPr>
            </w:pPr>
            <w:r w:rsidRPr="49F14B2C">
              <w:rPr>
                <w:rFonts w:cstheme="minorBidi"/>
              </w:rPr>
              <w:t>1.</w:t>
            </w:r>
          </w:p>
        </w:tc>
        <w:tc>
          <w:tcPr>
            <w:tcW w:w="6975" w:type="dxa"/>
          </w:tcPr>
          <w:p w14:paraId="408991EE" w14:textId="1C224C05" w:rsidR="444577D9" w:rsidRDefault="444577D9" w:rsidP="49F14B2C">
            <w:pPr>
              <w:rPr>
                <w:rFonts w:cstheme="minorBidi"/>
              </w:rPr>
            </w:pPr>
            <w:r w:rsidRPr="49F14B2C">
              <w:rPr>
                <w:rFonts w:cstheme="minorBidi"/>
              </w:rPr>
              <w:t>Short film(s) to be played in public areas such as GP Practices.</w:t>
            </w:r>
          </w:p>
        </w:tc>
        <w:tc>
          <w:tcPr>
            <w:tcW w:w="1530" w:type="dxa"/>
          </w:tcPr>
          <w:p w14:paraId="5F50A812" w14:textId="04BAED2D" w:rsidR="444577D9" w:rsidRDefault="444577D9" w:rsidP="49F14B2C">
            <w:pPr>
              <w:rPr>
                <w:rFonts w:cstheme="minorBidi"/>
              </w:rPr>
            </w:pPr>
            <w:r w:rsidRPr="49F14B2C">
              <w:rPr>
                <w:rFonts w:cstheme="minorBidi"/>
              </w:rPr>
              <w:t xml:space="preserve">1-2mins </w:t>
            </w:r>
          </w:p>
        </w:tc>
      </w:tr>
      <w:tr w:rsidR="49F14B2C" w14:paraId="6CE36BD7" w14:textId="77777777" w:rsidTr="5D172D45">
        <w:trPr>
          <w:trHeight w:val="300"/>
        </w:trPr>
        <w:tc>
          <w:tcPr>
            <w:tcW w:w="510" w:type="dxa"/>
          </w:tcPr>
          <w:p w14:paraId="6454ABCC" w14:textId="1C0C08D6" w:rsidR="1173B071" w:rsidRDefault="1173B071" w:rsidP="49F14B2C">
            <w:pPr>
              <w:rPr>
                <w:rFonts w:cstheme="minorBidi"/>
              </w:rPr>
            </w:pPr>
            <w:r w:rsidRPr="49F14B2C">
              <w:rPr>
                <w:rFonts w:cstheme="minorBidi"/>
              </w:rPr>
              <w:t>2.</w:t>
            </w:r>
          </w:p>
        </w:tc>
        <w:tc>
          <w:tcPr>
            <w:tcW w:w="6975" w:type="dxa"/>
          </w:tcPr>
          <w:p w14:paraId="250C8670" w14:textId="242CF795" w:rsidR="1173B071" w:rsidRDefault="1173B071" w:rsidP="49F14B2C">
            <w:pPr>
              <w:rPr>
                <w:rFonts w:cstheme="minorBidi"/>
              </w:rPr>
            </w:pPr>
            <w:r w:rsidRPr="49F14B2C">
              <w:rPr>
                <w:rFonts w:cstheme="minorBidi"/>
              </w:rPr>
              <w:t>Social Media assets to encourage further participants and Volunteers.</w:t>
            </w:r>
          </w:p>
        </w:tc>
        <w:tc>
          <w:tcPr>
            <w:tcW w:w="1530" w:type="dxa"/>
          </w:tcPr>
          <w:p w14:paraId="7F754BFC" w14:textId="430B0EDB" w:rsidR="1173B071" w:rsidRDefault="1173B071" w:rsidP="49F14B2C">
            <w:pPr>
              <w:rPr>
                <w:rFonts w:cstheme="minorBidi"/>
              </w:rPr>
            </w:pPr>
            <w:r w:rsidRPr="49F14B2C">
              <w:rPr>
                <w:rFonts w:cstheme="minorBidi"/>
              </w:rPr>
              <w:t>30secs x3</w:t>
            </w:r>
          </w:p>
        </w:tc>
      </w:tr>
      <w:tr w:rsidR="49F14B2C" w14:paraId="408B2221" w14:textId="77777777" w:rsidTr="5D172D45">
        <w:trPr>
          <w:trHeight w:val="300"/>
        </w:trPr>
        <w:tc>
          <w:tcPr>
            <w:tcW w:w="510" w:type="dxa"/>
          </w:tcPr>
          <w:p w14:paraId="3922FDC7" w14:textId="6942AC24" w:rsidR="1173B071" w:rsidRDefault="1173B071" w:rsidP="49F14B2C">
            <w:pPr>
              <w:rPr>
                <w:rFonts w:cstheme="minorBidi"/>
              </w:rPr>
            </w:pPr>
            <w:r w:rsidRPr="49F14B2C">
              <w:rPr>
                <w:rFonts w:cstheme="minorBidi"/>
              </w:rPr>
              <w:t>3.</w:t>
            </w:r>
          </w:p>
        </w:tc>
        <w:tc>
          <w:tcPr>
            <w:tcW w:w="6975" w:type="dxa"/>
          </w:tcPr>
          <w:p w14:paraId="535D4A2A" w14:textId="575955E9" w:rsidR="1173B071" w:rsidRDefault="27109296" w:rsidP="49F14B2C">
            <w:pPr>
              <w:rPr>
                <w:rFonts w:cstheme="minorBidi"/>
              </w:rPr>
            </w:pPr>
            <w:r w:rsidRPr="5D172D45">
              <w:rPr>
                <w:rFonts w:cstheme="minorBidi"/>
              </w:rPr>
              <w:t xml:space="preserve">Short film for internal communications to promote the benefits of </w:t>
            </w:r>
            <w:r w:rsidR="5658C69F" w:rsidRPr="5D172D45">
              <w:rPr>
                <w:rFonts w:cstheme="minorBidi"/>
              </w:rPr>
              <w:t>v</w:t>
            </w:r>
            <w:r w:rsidRPr="5D172D45">
              <w:rPr>
                <w:rFonts w:cstheme="minorBidi"/>
              </w:rPr>
              <w:t>olunteering to colleagues.</w:t>
            </w:r>
          </w:p>
        </w:tc>
        <w:tc>
          <w:tcPr>
            <w:tcW w:w="1530" w:type="dxa"/>
          </w:tcPr>
          <w:p w14:paraId="7C08F82C" w14:textId="702A8C34" w:rsidR="1173B071" w:rsidRDefault="1173B071" w:rsidP="49F14B2C">
            <w:pPr>
              <w:rPr>
                <w:rFonts w:cstheme="minorBidi"/>
              </w:rPr>
            </w:pPr>
            <w:r w:rsidRPr="49F14B2C">
              <w:rPr>
                <w:rFonts w:cstheme="minorBidi"/>
              </w:rPr>
              <w:t xml:space="preserve">4mins </w:t>
            </w:r>
          </w:p>
        </w:tc>
      </w:tr>
      <w:tr w:rsidR="49F14B2C" w14:paraId="6D58A482" w14:textId="77777777" w:rsidTr="5D172D45">
        <w:trPr>
          <w:trHeight w:val="300"/>
        </w:trPr>
        <w:tc>
          <w:tcPr>
            <w:tcW w:w="510" w:type="dxa"/>
          </w:tcPr>
          <w:p w14:paraId="7E73D3A2" w14:textId="4E900DC8" w:rsidR="1173B071" w:rsidRDefault="1173B071" w:rsidP="49F14B2C">
            <w:pPr>
              <w:rPr>
                <w:rFonts w:cstheme="minorBidi"/>
              </w:rPr>
            </w:pPr>
            <w:r w:rsidRPr="49F14B2C">
              <w:rPr>
                <w:rFonts w:cstheme="minorBidi"/>
              </w:rPr>
              <w:t>4.</w:t>
            </w:r>
          </w:p>
        </w:tc>
        <w:tc>
          <w:tcPr>
            <w:tcW w:w="6975" w:type="dxa"/>
          </w:tcPr>
          <w:p w14:paraId="06635709" w14:textId="36193466" w:rsidR="1173B071" w:rsidRDefault="1173B071" w:rsidP="49F14B2C">
            <w:pPr>
              <w:rPr>
                <w:rFonts w:cstheme="minorBidi"/>
              </w:rPr>
            </w:pPr>
            <w:r w:rsidRPr="49F14B2C">
              <w:rPr>
                <w:rFonts w:cstheme="minorBidi"/>
              </w:rPr>
              <w:t>Medium length film for use in outreach, reporting to the funder and to be shared for learning and development purposes.</w:t>
            </w:r>
          </w:p>
        </w:tc>
        <w:tc>
          <w:tcPr>
            <w:tcW w:w="1530" w:type="dxa"/>
          </w:tcPr>
          <w:p w14:paraId="74A39119" w14:textId="7C5F6EEF" w:rsidR="1173B071" w:rsidRDefault="1173B071" w:rsidP="49F14B2C">
            <w:pPr>
              <w:rPr>
                <w:rFonts w:cstheme="minorBidi"/>
              </w:rPr>
            </w:pPr>
            <w:r w:rsidRPr="49F14B2C">
              <w:rPr>
                <w:rFonts w:cstheme="minorBidi"/>
              </w:rPr>
              <w:t>6-10mins</w:t>
            </w:r>
          </w:p>
        </w:tc>
      </w:tr>
    </w:tbl>
    <w:p w14:paraId="67AE287F" w14:textId="1FBACC29" w:rsidR="00150576" w:rsidRDefault="00150576" w:rsidP="572F7789">
      <w:pPr>
        <w:rPr>
          <w:rFonts w:cstheme="minorBidi"/>
        </w:rPr>
      </w:pPr>
      <w:r w:rsidRPr="49F14B2C">
        <w:rPr>
          <w:rFonts w:cstheme="minorBidi"/>
        </w:rPr>
        <w:t xml:space="preserve"> </w:t>
      </w:r>
    </w:p>
    <w:p w14:paraId="78D6085E" w14:textId="77777777" w:rsidR="00150576" w:rsidRPr="008A4F1F" w:rsidRDefault="00150576" w:rsidP="00237EB2">
      <w:pPr>
        <w:pStyle w:val="ListParagraph"/>
        <w:numPr>
          <w:ilvl w:val="0"/>
          <w:numId w:val="0"/>
        </w:numPr>
        <w:ind w:left="1353"/>
        <w:rPr>
          <w:rFonts w:cstheme="minorHAnsi"/>
          <w:szCs w:val="24"/>
        </w:rPr>
      </w:pPr>
    </w:p>
    <w:p w14:paraId="6A427F75" w14:textId="7AF0A697" w:rsidR="00027B7E" w:rsidRDefault="0023249E" w:rsidP="081D553E">
      <w:pPr>
        <w:spacing w:after="160" w:line="259" w:lineRule="auto"/>
        <w:rPr>
          <w:rFonts w:cstheme="minorBidi"/>
        </w:rPr>
      </w:pPr>
      <w:r w:rsidRPr="081D553E">
        <w:rPr>
          <w:rFonts w:cstheme="minorBidi"/>
        </w:rPr>
        <w:t>2.2</w:t>
      </w:r>
    </w:p>
    <w:p w14:paraId="51FB67DD" w14:textId="76D069E0" w:rsidR="00027B7E" w:rsidRDefault="00150576" w:rsidP="081D553E">
      <w:pPr>
        <w:spacing w:after="160" w:line="259" w:lineRule="auto"/>
        <w:rPr>
          <w:rFonts w:cstheme="minorBidi"/>
        </w:rPr>
      </w:pPr>
      <w:r w:rsidRPr="5D172D45">
        <w:rPr>
          <w:rFonts w:cstheme="minorBidi"/>
        </w:rPr>
        <w:t>The filmmaker will attend a selection of the events</w:t>
      </w:r>
      <w:r w:rsidR="00027B7E" w:rsidRPr="5D172D45">
        <w:rPr>
          <w:rFonts w:cstheme="minorBidi"/>
        </w:rPr>
        <w:t xml:space="preserve"> in Library </w:t>
      </w:r>
      <w:r w:rsidR="5931F119" w:rsidRPr="5D172D45">
        <w:rPr>
          <w:rFonts w:cstheme="minorBidi"/>
        </w:rPr>
        <w:t>and other locations</w:t>
      </w:r>
      <w:r w:rsidRPr="5D172D45">
        <w:rPr>
          <w:rFonts w:cstheme="minorBidi"/>
        </w:rPr>
        <w:t xml:space="preserve"> to capture a range of activity in different venues</w:t>
      </w:r>
      <w:r w:rsidR="0023249E" w:rsidRPr="5D172D45">
        <w:rPr>
          <w:rFonts w:cstheme="minorBidi"/>
        </w:rPr>
        <w:t xml:space="preserve"> across </w:t>
      </w:r>
      <w:r w:rsidR="00027B7E" w:rsidRPr="5D172D45">
        <w:rPr>
          <w:rFonts w:cstheme="minorBidi"/>
        </w:rPr>
        <w:t>Fenland</w:t>
      </w:r>
      <w:r w:rsidR="003B5201" w:rsidRPr="5D172D45">
        <w:rPr>
          <w:rFonts w:cstheme="minorBidi"/>
        </w:rPr>
        <w:t xml:space="preserve"> and East Cambridgeshire</w:t>
      </w:r>
      <w:r w:rsidRPr="5D172D45">
        <w:rPr>
          <w:rFonts w:cstheme="minorBidi"/>
        </w:rPr>
        <w:t xml:space="preserve">. </w:t>
      </w:r>
      <w:r w:rsidR="007364A3" w:rsidRPr="5D172D45">
        <w:rPr>
          <w:rFonts w:cstheme="minorBidi"/>
        </w:rPr>
        <w:t xml:space="preserve">They will have </w:t>
      </w:r>
      <w:r w:rsidR="27F3CCE7" w:rsidRPr="5D172D45">
        <w:rPr>
          <w:rFonts w:cstheme="minorBidi"/>
        </w:rPr>
        <w:t xml:space="preserve">the </w:t>
      </w:r>
      <w:r w:rsidR="007364A3" w:rsidRPr="5D172D45">
        <w:rPr>
          <w:rFonts w:cstheme="minorBidi"/>
        </w:rPr>
        <w:t xml:space="preserve">chance to talk to Library </w:t>
      </w:r>
      <w:r w:rsidR="003E513E" w:rsidRPr="5D172D45">
        <w:rPr>
          <w:rFonts w:cstheme="minorBidi"/>
        </w:rPr>
        <w:t>users and Volunteers.</w:t>
      </w:r>
    </w:p>
    <w:p w14:paraId="25DD52F1" w14:textId="207EF160" w:rsidR="00B14B0B" w:rsidRPr="00B14B0B" w:rsidRDefault="0A3F170F" w:rsidP="49F14B2C">
      <w:pPr>
        <w:rPr>
          <w:rFonts w:cstheme="minorBidi"/>
        </w:rPr>
      </w:pPr>
      <w:r w:rsidRPr="49F14B2C">
        <w:rPr>
          <w:rFonts w:cstheme="minorBidi"/>
        </w:rPr>
        <w:t>There is some flexibility of the activities to be covered, showing a variety of Libraries and volunteering activities.</w:t>
      </w:r>
    </w:p>
    <w:p w14:paraId="388910B7" w14:textId="27FD7A62" w:rsidR="00B14B0B" w:rsidRPr="00B14B0B" w:rsidRDefault="00B14B0B" w:rsidP="49F14B2C">
      <w:pPr>
        <w:spacing w:after="160" w:line="259" w:lineRule="auto"/>
        <w:rPr>
          <w:rFonts w:cstheme="minorBidi"/>
          <w:color w:val="FF0000"/>
        </w:rPr>
      </w:pPr>
    </w:p>
    <w:p w14:paraId="5C88518B" w14:textId="54D9E90C" w:rsidR="00B14B0B" w:rsidRPr="00B14B0B" w:rsidRDefault="00D023E3" w:rsidP="49F14B2C">
      <w:pPr>
        <w:spacing w:after="160" w:line="259" w:lineRule="auto"/>
        <w:rPr>
          <w:rFonts w:cstheme="minorBidi"/>
        </w:rPr>
      </w:pPr>
      <w:r w:rsidRPr="49F14B2C">
        <w:rPr>
          <w:rFonts w:cstheme="minorBidi"/>
        </w:rPr>
        <w:t xml:space="preserve">We would expect to have a minimum of </w:t>
      </w:r>
      <w:r w:rsidR="00B14B0B" w:rsidRPr="49F14B2C">
        <w:rPr>
          <w:rFonts w:cstheme="minorBidi"/>
        </w:rPr>
        <w:t xml:space="preserve">5 separate visits </w:t>
      </w:r>
      <w:r w:rsidR="6BA48871" w:rsidRPr="49F14B2C">
        <w:rPr>
          <w:rFonts w:cstheme="minorBidi"/>
        </w:rPr>
        <w:t>to film</w:t>
      </w:r>
      <w:r w:rsidR="5EBCFCC9" w:rsidRPr="49F14B2C">
        <w:rPr>
          <w:rFonts w:cstheme="minorBidi"/>
        </w:rPr>
        <w:t xml:space="preserve"> activit</w:t>
      </w:r>
      <w:r w:rsidR="1CBC43E1" w:rsidRPr="49F14B2C">
        <w:rPr>
          <w:rFonts w:cstheme="minorBidi"/>
        </w:rPr>
        <w:t>ies</w:t>
      </w:r>
      <w:r w:rsidR="5EBCFCC9" w:rsidRPr="49F14B2C">
        <w:rPr>
          <w:rFonts w:cstheme="minorBidi"/>
        </w:rPr>
        <w:t xml:space="preserve"> in </w:t>
      </w:r>
      <w:r w:rsidR="00B14B0B" w:rsidRPr="49F14B2C">
        <w:rPr>
          <w:rFonts w:cstheme="minorBidi"/>
        </w:rPr>
        <w:t>a variety of events and settings</w:t>
      </w:r>
      <w:r w:rsidR="6BAE4367" w:rsidRPr="49F14B2C">
        <w:rPr>
          <w:rFonts w:cstheme="minorBidi"/>
        </w:rPr>
        <w:t>, showing the wide-ranging nature of this work</w:t>
      </w:r>
      <w:r w:rsidR="00B14B0B" w:rsidRPr="49F14B2C">
        <w:rPr>
          <w:rFonts w:cstheme="minorBidi"/>
        </w:rPr>
        <w:t>.</w:t>
      </w:r>
    </w:p>
    <w:p w14:paraId="6895C627" w14:textId="7A7E2F56" w:rsidR="00B14B0B" w:rsidRPr="008A4F1F" w:rsidRDefault="777BA41E" w:rsidP="49F14B2C">
      <w:pPr>
        <w:rPr>
          <w:rFonts w:cstheme="minorBidi"/>
        </w:rPr>
      </w:pPr>
      <w:r w:rsidRPr="49F14B2C">
        <w:rPr>
          <w:rFonts w:cstheme="minorBidi"/>
        </w:rPr>
        <w:t>S</w:t>
      </w:r>
      <w:r w:rsidR="00B14B0B" w:rsidRPr="49F14B2C">
        <w:rPr>
          <w:rFonts w:cstheme="minorBidi"/>
        </w:rPr>
        <w:t xml:space="preserve">ettings </w:t>
      </w:r>
      <w:r w:rsidR="04FF0089" w:rsidRPr="49F14B2C">
        <w:rPr>
          <w:rFonts w:cstheme="minorBidi"/>
        </w:rPr>
        <w:t xml:space="preserve">will include </w:t>
      </w:r>
      <w:r w:rsidR="00B14B0B" w:rsidRPr="49F14B2C">
        <w:rPr>
          <w:rFonts w:cstheme="minorBidi"/>
        </w:rPr>
        <w:t xml:space="preserve">the </w:t>
      </w:r>
      <w:proofErr w:type="gramStart"/>
      <w:r w:rsidR="00B14B0B" w:rsidRPr="49F14B2C">
        <w:rPr>
          <w:rFonts w:cstheme="minorBidi"/>
        </w:rPr>
        <w:t>Librar</w:t>
      </w:r>
      <w:r w:rsidR="4EE42508" w:rsidRPr="49F14B2C">
        <w:rPr>
          <w:rFonts w:cstheme="minorBidi"/>
        </w:rPr>
        <w:t>ies</w:t>
      </w:r>
      <w:proofErr w:type="gramEnd"/>
      <w:r w:rsidR="4EE42508" w:rsidRPr="49F14B2C">
        <w:rPr>
          <w:rFonts w:cstheme="minorBidi"/>
        </w:rPr>
        <w:t>,</w:t>
      </w:r>
      <w:r w:rsidR="00B14B0B" w:rsidRPr="49F14B2C">
        <w:rPr>
          <w:rFonts w:cstheme="minorBidi"/>
        </w:rPr>
        <w:t xml:space="preserve"> </w:t>
      </w:r>
      <w:r w:rsidR="7532A061" w:rsidRPr="49F14B2C">
        <w:rPr>
          <w:rFonts w:cstheme="minorBidi"/>
        </w:rPr>
        <w:t>as well as C</w:t>
      </w:r>
      <w:r w:rsidR="00B14B0B" w:rsidRPr="49F14B2C">
        <w:rPr>
          <w:rFonts w:cstheme="minorBidi"/>
        </w:rPr>
        <w:t xml:space="preserve">are </w:t>
      </w:r>
      <w:r w:rsidR="1268846A" w:rsidRPr="49F14B2C">
        <w:rPr>
          <w:rFonts w:cstheme="minorBidi"/>
        </w:rPr>
        <w:t>H</w:t>
      </w:r>
      <w:r w:rsidR="00B14B0B" w:rsidRPr="49F14B2C">
        <w:rPr>
          <w:rFonts w:cstheme="minorBidi"/>
        </w:rPr>
        <w:t>ome</w:t>
      </w:r>
      <w:r w:rsidR="6C3DF635" w:rsidRPr="49F14B2C">
        <w:rPr>
          <w:rFonts w:cstheme="minorBidi"/>
        </w:rPr>
        <w:t>s</w:t>
      </w:r>
      <w:r w:rsidR="00B14B0B" w:rsidRPr="49F14B2C">
        <w:rPr>
          <w:rFonts w:cstheme="minorBidi"/>
        </w:rPr>
        <w:t xml:space="preserve"> </w:t>
      </w:r>
      <w:r w:rsidR="5052F46D" w:rsidRPr="49F14B2C">
        <w:rPr>
          <w:rFonts w:cstheme="minorBidi"/>
        </w:rPr>
        <w:t xml:space="preserve">and private residences in conjunction </w:t>
      </w:r>
      <w:r w:rsidR="00FE0B3A" w:rsidRPr="49F14B2C">
        <w:rPr>
          <w:rFonts w:cstheme="minorBidi"/>
        </w:rPr>
        <w:t>with</w:t>
      </w:r>
      <w:r w:rsidR="00584880" w:rsidRPr="49F14B2C">
        <w:rPr>
          <w:rFonts w:cstheme="minorBidi"/>
        </w:rPr>
        <w:t xml:space="preserve"> the</w:t>
      </w:r>
      <w:r w:rsidR="00BD4FB2" w:rsidRPr="49F14B2C">
        <w:rPr>
          <w:rFonts w:cstheme="minorBidi"/>
        </w:rPr>
        <w:t xml:space="preserve"> </w:t>
      </w:r>
      <w:proofErr w:type="spellStart"/>
      <w:r w:rsidR="00FE0B3A" w:rsidRPr="49F14B2C">
        <w:rPr>
          <w:rFonts w:cstheme="minorBidi"/>
        </w:rPr>
        <w:t>Library@Home</w:t>
      </w:r>
      <w:proofErr w:type="spellEnd"/>
      <w:r w:rsidR="00584880" w:rsidRPr="49F14B2C">
        <w:rPr>
          <w:rFonts w:cstheme="minorBidi"/>
        </w:rPr>
        <w:t xml:space="preserve"> service. </w:t>
      </w:r>
    </w:p>
    <w:p w14:paraId="192F9878" w14:textId="5449BAB2" w:rsidR="0023249E" w:rsidRPr="008A4F1F" w:rsidRDefault="0023249E" w:rsidP="081D553E">
      <w:pPr>
        <w:rPr>
          <w:rFonts w:cstheme="minorBidi"/>
        </w:rPr>
      </w:pPr>
    </w:p>
    <w:p w14:paraId="694DC5FC" w14:textId="33A9AACF" w:rsidR="005A6CF4" w:rsidRPr="002F57DB" w:rsidRDefault="004C2D5D" w:rsidP="081D553E">
      <w:pPr>
        <w:rPr>
          <w:rFonts w:cstheme="minorBidi"/>
        </w:rPr>
      </w:pPr>
      <w:r w:rsidRPr="081D553E">
        <w:rPr>
          <w:rFonts w:cstheme="minorBidi"/>
        </w:rPr>
        <w:t xml:space="preserve"> </w:t>
      </w:r>
    </w:p>
    <w:p w14:paraId="45E665F7" w14:textId="4A71ADC0" w:rsidR="005A6CF4" w:rsidRPr="008A4F1F" w:rsidRDefault="005A6CF4" w:rsidP="49F14B2C">
      <w:pPr>
        <w:rPr>
          <w:rFonts w:cstheme="minorBidi"/>
        </w:rPr>
      </w:pPr>
      <w:r w:rsidRPr="49F14B2C">
        <w:rPr>
          <w:rFonts w:cstheme="minorBidi"/>
        </w:rPr>
        <w:t>2.</w:t>
      </w:r>
      <w:r w:rsidR="10D33C01" w:rsidRPr="49F14B2C">
        <w:rPr>
          <w:rFonts w:cstheme="minorBidi"/>
        </w:rPr>
        <w:t>3</w:t>
      </w:r>
    </w:p>
    <w:p w14:paraId="2130277D" w14:textId="67912BB8" w:rsidR="005A6CF4" w:rsidRPr="00851E5A" w:rsidRDefault="00150576" w:rsidP="49F14B2C">
      <w:pPr>
        <w:rPr>
          <w:rFonts w:cstheme="minorBidi"/>
        </w:rPr>
      </w:pPr>
      <w:r w:rsidRPr="5D172D45">
        <w:rPr>
          <w:rFonts w:cstheme="minorBidi"/>
        </w:rPr>
        <w:t xml:space="preserve">The footage should focus </w:t>
      </w:r>
      <w:r w:rsidR="009536FF" w:rsidRPr="5D172D45">
        <w:rPr>
          <w:rFonts w:cstheme="minorBidi"/>
        </w:rPr>
        <w:t xml:space="preserve">on </w:t>
      </w:r>
      <w:r w:rsidR="005A6CF4" w:rsidRPr="5D172D45">
        <w:rPr>
          <w:rFonts w:cstheme="minorBidi"/>
        </w:rPr>
        <w:t>participants</w:t>
      </w:r>
      <w:r w:rsidR="42BE27E1" w:rsidRPr="5D172D45">
        <w:rPr>
          <w:rFonts w:cstheme="minorBidi"/>
        </w:rPr>
        <w:t xml:space="preserve"> and include elements of the setting.</w:t>
      </w:r>
      <w:r w:rsidRPr="5D172D45">
        <w:rPr>
          <w:rFonts w:cstheme="minorBidi"/>
        </w:rPr>
        <w:t xml:space="preserve"> </w:t>
      </w:r>
      <w:r w:rsidR="0023249E" w:rsidRPr="5D172D45">
        <w:rPr>
          <w:rFonts w:cstheme="minorBidi"/>
        </w:rPr>
        <w:t xml:space="preserve">It </w:t>
      </w:r>
      <w:r w:rsidRPr="5D172D45">
        <w:rPr>
          <w:rFonts w:cstheme="minorBidi"/>
        </w:rPr>
        <w:t>should include ‘vox-pop’ interviews with participants</w:t>
      </w:r>
      <w:r w:rsidR="00604598" w:rsidRPr="5D172D45">
        <w:rPr>
          <w:rFonts w:cstheme="minorBidi"/>
        </w:rPr>
        <w:t xml:space="preserve"> and</w:t>
      </w:r>
      <w:r w:rsidRPr="5D172D45">
        <w:rPr>
          <w:rFonts w:cstheme="minorBidi"/>
        </w:rPr>
        <w:t xml:space="preserve"> staff. Footage then to be used to depict</w:t>
      </w:r>
      <w:r w:rsidR="39B95320" w:rsidRPr="5D172D45">
        <w:rPr>
          <w:rFonts w:cstheme="minorBidi"/>
        </w:rPr>
        <w:t xml:space="preserve"> the difference we are making, </w:t>
      </w:r>
      <w:r w:rsidR="688C4951" w:rsidRPr="5D172D45">
        <w:rPr>
          <w:rFonts w:cstheme="minorBidi"/>
        </w:rPr>
        <w:t xml:space="preserve">capturing </w:t>
      </w:r>
      <w:r w:rsidRPr="5D172D45">
        <w:rPr>
          <w:rFonts w:cstheme="minorBidi"/>
        </w:rPr>
        <w:t xml:space="preserve">the events themselves, the welcoming settings, the </w:t>
      </w:r>
      <w:r w:rsidR="37BF3D86" w:rsidRPr="5D172D45">
        <w:rPr>
          <w:rFonts w:cstheme="minorBidi"/>
        </w:rPr>
        <w:t>participants</w:t>
      </w:r>
      <w:r w:rsidRPr="5D172D45">
        <w:rPr>
          <w:rFonts w:cstheme="minorBidi"/>
        </w:rPr>
        <w:t>, some human stories</w:t>
      </w:r>
      <w:r w:rsidR="215A28A2" w:rsidRPr="5D172D45">
        <w:rPr>
          <w:rFonts w:cstheme="minorBidi"/>
        </w:rPr>
        <w:t xml:space="preserve"> and </w:t>
      </w:r>
      <w:r w:rsidR="1F3047F1" w:rsidRPr="5D172D45">
        <w:rPr>
          <w:rFonts w:cstheme="minorBidi"/>
        </w:rPr>
        <w:t xml:space="preserve">crucially </w:t>
      </w:r>
      <w:r w:rsidR="215A28A2" w:rsidRPr="5D172D45">
        <w:rPr>
          <w:rFonts w:cstheme="minorBidi"/>
        </w:rPr>
        <w:t>the impact</w:t>
      </w:r>
      <w:r w:rsidR="06377B9C" w:rsidRPr="5D172D45">
        <w:rPr>
          <w:rFonts w:cstheme="minorBidi"/>
        </w:rPr>
        <w:t xml:space="preserve"> this project has on combatting social isolation</w:t>
      </w:r>
      <w:r w:rsidRPr="5D172D45">
        <w:rPr>
          <w:rFonts w:cstheme="minorBidi"/>
        </w:rPr>
        <w:t xml:space="preserve">. </w:t>
      </w:r>
    </w:p>
    <w:p w14:paraId="671CB770" w14:textId="658A385F" w:rsidR="081D553E" w:rsidRDefault="081D553E" w:rsidP="081D553E">
      <w:pPr>
        <w:rPr>
          <w:rFonts w:cstheme="minorBidi"/>
        </w:rPr>
      </w:pPr>
    </w:p>
    <w:p w14:paraId="3A2AECB4" w14:textId="55988A39" w:rsidR="005A6CF4" w:rsidRPr="008A4F1F" w:rsidRDefault="005A6CF4" w:rsidP="49F14B2C">
      <w:pPr>
        <w:rPr>
          <w:rFonts w:cstheme="minorBidi"/>
        </w:rPr>
      </w:pPr>
      <w:r w:rsidRPr="49F14B2C">
        <w:rPr>
          <w:rFonts w:cstheme="minorBidi"/>
        </w:rPr>
        <w:t>2.</w:t>
      </w:r>
      <w:r w:rsidR="1E1D74D8" w:rsidRPr="49F14B2C">
        <w:rPr>
          <w:rFonts w:cstheme="minorBidi"/>
        </w:rPr>
        <w:t>4</w:t>
      </w:r>
    </w:p>
    <w:p w14:paraId="1ABBDBDB" w14:textId="6A2A6160" w:rsidR="00110E06" w:rsidRPr="008A4F1F" w:rsidRDefault="00150576" w:rsidP="081D553E">
      <w:pPr>
        <w:rPr>
          <w:rFonts w:cstheme="minorBidi"/>
        </w:rPr>
      </w:pPr>
      <w:r w:rsidRPr="49F14B2C">
        <w:rPr>
          <w:rFonts w:cstheme="minorBidi"/>
        </w:rPr>
        <w:t xml:space="preserve">Notification must be given to </w:t>
      </w:r>
      <w:r w:rsidR="2FA3A56B" w:rsidRPr="49F14B2C">
        <w:rPr>
          <w:rFonts w:cstheme="minorBidi"/>
        </w:rPr>
        <w:t>staff</w:t>
      </w:r>
      <w:r w:rsidRPr="49F14B2C">
        <w:rPr>
          <w:rFonts w:cstheme="minorBidi"/>
        </w:rPr>
        <w:t xml:space="preserve"> and members of the public that </w:t>
      </w:r>
      <w:proofErr w:type="gramStart"/>
      <w:r w:rsidRPr="49F14B2C">
        <w:rPr>
          <w:rFonts w:cstheme="minorBidi"/>
        </w:rPr>
        <w:t>film-making</w:t>
      </w:r>
      <w:proofErr w:type="gramEnd"/>
      <w:r w:rsidRPr="49F14B2C">
        <w:rPr>
          <w:rFonts w:cstheme="minorBidi"/>
        </w:rPr>
        <w:t xml:space="preserve"> is taking place</w:t>
      </w:r>
      <w:r w:rsidR="7DE6A43A" w:rsidRPr="49F14B2C">
        <w:rPr>
          <w:rFonts w:cstheme="minorBidi"/>
        </w:rPr>
        <w:t>. P</w:t>
      </w:r>
      <w:r w:rsidRPr="49F14B2C">
        <w:rPr>
          <w:rFonts w:cstheme="minorBidi"/>
        </w:rPr>
        <w:t>ermissions should be sought from all persons appearing in the film (</w:t>
      </w:r>
      <w:r w:rsidR="056F9A44" w:rsidRPr="49F14B2C">
        <w:rPr>
          <w:rFonts w:cstheme="minorBidi"/>
        </w:rPr>
        <w:t xml:space="preserve">films </w:t>
      </w:r>
      <w:r w:rsidRPr="49F14B2C">
        <w:rPr>
          <w:rFonts w:cstheme="minorBidi"/>
        </w:rPr>
        <w:t xml:space="preserve">will be shared widely). Further guidance is available on request. </w:t>
      </w:r>
    </w:p>
    <w:p w14:paraId="35449585" w14:textId="456036B6" w:rsidR="49F14B2C" w:rsidRDefault="49F14B2C" w:rsidP="49F14B2C">
      <w:pPr>
        <w:rPr>
          <w:rFonts w:cstheme="minorBidi"/>
        </w:rPr>
      </w:pPr>
    </w:p>
    <w:p w14:paraId="4F64C06C" w14:textId="72EE743C" w:rsidR="49F14B2C" w:rsidRDefault="49F14B2C" w:rsidP="49F14B2C">
      <w:pPr>
        <w:rPr>
          <w:rFonts w:cstheme="minorBidi"/>
        </w:rPr>
      </w:pPr>
    </w:p>
    <w:p w14:paraId="4F0214C3" w14:textId="47A37D79" w:rsidR="00110E06" w:rsidRPr="008A4F1F" w:rsidRDefault="00110E06" w:rsidP="49F14B2C">
      <w:pPr>
        <w:rPr>
          <w:rFonts w:cstheme="minorBidi"/>
        </w:rPr>
      </w:pPr>
      <w:r w:rsidRPr="49F14B2C">
        <w:rPr>
          <w:rFonts w:cstheme="minorBidi"/>
        </w:rPr>
        <w:t>2.</w:t>
      </w:r>
      <w:r w:rsidR="4A04C79F" w:rsidRPr="49F14B2C">
        <w:rPr>
          <w:rFonts w:cstheme="minorBidi"/>
        </w:rPr>
        <w:t>5</w:t>
      </w:r>
    </w:p>
    <w:p w14:paraId="2061862E" w14:textId="0B6FCC0E" w:rsidR="00110E06" w:rsidRPr="008A4F1F" w:rsidRDefault="00110E06" w:rsidP="49F14B2C">
      <w:pPr>
        <w:rPr>
          <w:rFonts w:cstheme="minorBidi"/>
        </w:rPr>
      </w:pPr>
      <w:r w:rsidRPr="49F14B2C">
        <w:rPr>
          <w:rFonts w:cstheme="minorBidi"/>
        </w:rPr>
        <w:t xml:space="preserve">Subtitles /captions must be included in the finished films, as well as audio-description </w:t>
      </w:r>
      <w:r w:rsidR="483540CB" w:rsidRPr="49F14B2C">
        <w:rPr>
          <w:rFonts w:cstheme="minorBidi"/>
        </w:rPr>
        <w:t>to</w:t>
      </w:r>
      <w:r w:rsidRPr="49F14B2C">
        <w:rPr>
          <w:rFonts w:cstheme="minorBidi"/>
        </w:rPr>
        <w:t xml:space="preserve"> ensure the films are accessible to as </w:t>
      </w:r>
      <w:r w:rsidR="003102A5" w:rsidRPr="49F14B2C">
        <w:rPr>
          <w:rFonts w:cstheme="minorBidi"/>
        </w:rPr>
        <w:t>ma</w:t>
      </w:r>
      <w:r w:rsidRPr="49F14B2C">
        <w:rPr>
          <w:rFonts w:cstheme="minorBidi"/>
        </w:rPr>
        <w:t>ny people as possible.</w:t>
      </w:r>
      <w:r w:rsidR="2224F72D" w:rsidRPr="49F14B2C">
        <w:rPr>
          <w:rFonts w:cstheme="minorBidi"/>
        </w:rPr>
        <w:t xml:space="preserve"> </w:t>
      </w:r>
    </w:p>
    <w:p w14:paraId="6E5F17A0" w14:textId="3F8DD936" w:rsidR="49F14B2C" w:rsidRDefault="49F14B2C" w:rsidP="49F14B2C">
      <w:pPr>
        <w:rPr>
          <w:rFonts w:cstheme="minorBidi"/>
        </w:rPr>
      </w:pPr>
    </w:p>
    <w:p w14:paraId="4F5D9208" w14:textId="5D18CBB0" w:rsidR="005A6CF4" w:rsidRPr="008A4F1F" w:rsidRDefault="005A6CF4" w:rsidP="49F14B2C">
      <w:pPr>
        <w:rPr>
          <w:rFonts w:cstheme="minorBidi"/>
        </w:rPr>
      </w:pPr>
      <w:r w:rsidRPr="49F14B2C">
        <w:rPr>
          <w:rFonts w:cstheme="minorBidi"/>
        </w:rPr>
        <w:t>2.</w:t>
      </w:r>
      <w:r w:rsidR="36A6A3F1" w:rsidRPr="49F14B2C">
        <w:rPr>
          <w:rFonts w:cstheme="minorBidi"/>
        </w:rPr>
        <w:t>6</w:t>
      </w:r>
    </w:p>
    <w:p w14:paraId="125AEE1F" w14:textId="316F7E9B" w:rsidR="0023249E" w:rsidRPr="008A4F1F" w:rsidRDefault="005A6CF4" w:rsidP="081D553E">
      <w:pPr>
        <w:rPr>
          <w:rFonts w:cstheme="minorBidi"/>
        </w:rPr>
      </w:pPr>
      <w:r w:rsidRPr="081D553E">
        <w:rPr>
          <w:rFonts w:cstheme="minorBidi"/>
        </w:rPr>
        <w:t>A</w:t>
      </w:r>
      <w:r w:rsidR="00150576" w:rsidRPr="081D553E">
        <w:rPr>
          <w:rFonts w:cstheme="minorBidi"/>
        </w:rPr>
        <w:t>fter 2 years</w:t>
      </w:r>
      <w:r w:rsidR="00237EB2" w:rsidRPr="081D553E">
        <w:rPr>
          <w:rFonts w:cstheme="minorBidi"/>
        </w:rPr>
        <w:t>,</w:t>
      </w:r>
      <w:r w:rsidR="00150576" w:rsidRPr="081D553E">
        <w:rPr>
          <w:rFonts w:cstheme="minorBidi"/>
        </w:rPr>
        <w:t xml:space="preserve"> consent will need to be sought again </w:t>
      </w:r>
      <w:r w:rsidR="00F23D90" w:rsidRPr="081D553E">
        <w:rPr>
          <w:rFonts w:cstheme="minorBidi"/>
        </w:rPr>
        <w:t xml:space="preserve">(by our team) </w:t>
      </w:r>
      <w:r w:rsidR="00150576" w:rsidRPr="081D553E">
        <w:rPr>
          <w:rFonts w:cstheme="minorBidi"/>
        </w:rPr>
        <w:t>for people who are recognisable in the video</w:t>
      </w:r>
      <w:r w:rsidR="00F23D90" w:rsidRPr="081D553E">
        <w:rPr>
          <w:rFonts w:cstheme="minorBidi"/>
        </w:rPr>
        <w:t>, therefore contact details must be obtained by the filmmaker</w:t>
      </w:r>
      <w:r w:rsidR="00150576" w:rsidRPr="081D553E">
        <w:rPr>
          <w:rFonts w:cstheme="minorBidi"/>
        </w:rPr>
        <w:t xml:space="preserve">. </w:t>
      </w:r>
      <w:r w:rsidR="00F23D90" w:rsidRPr="081D553E">
        <w:rPr>
          <w:rFonts w:cstheme="minorBidi"/>
        </w:rPr>
        <w:t xml:space="preserve">Alternatively, the films will be archived. </w:t>
      </w:r>
      <w:r w:rsidR="00150576" w:rsidRPr="081D553E">
        <w:rPr>
          <w:rFonts w:cstheme="minorBidi"/>
        </w:rPr>
        <w:t>It will be possible to capture audiences/participants without identifying them (</w:t>
      </w:r>
      <w:proofErr w:type="spellStart"/>
      <w:r w:rsidR="00150576" w:rsidRPr="081D553E">
        <w:rPr>
          <w:rFonts w:cstheme="minorBidi"/>
        </w:rPr>
        <w:t>eg</w:t>
      </w:r>
      <w:proofErr w:type="spellEnd"/>
      <w:r w:rsidR="00150576" w:rsidRPr="081D553E">
        <w:rPr>
          <w:rFonts w:cstheme="minorBidi"/>
        </w:rPr>
        <w:t xml:space="preserve"> backs of heads etc)</w:t>
      </w:r>
      <w:r w:rsidR="75B15D27" w:rsidRPr="081D553E">
        <w:rPr>
          <w:rFonts w:cstheme="minorBidi"/>
        </w:rPr>
        <w:t xml:space="preserve"> in parts of the film.</w:t>
      </w:r>
    </w:p>
    <w:p w14:paraId="563743AA" w14:textId="77777777" w:rsidR="00110E06" w:rsidRPr="008A4F1F" w:rsidRDefault="00110E06" w:rsidP="00150576">
      <w:pPr>
        <w:rPr>
          <w:rFonts w:cstheme="minorHAnsi"/>
          <w:szCs w:val="24"/>
        </w:rPr>
      </w:pPr>
    </w:p>
    <w:p w14:paraId="114F72C5" w14:textId="7AE69582" w:rsidR="00F23D90" w:rsidRPr="008A4F1F" w:rsidRDefault="00F23D90" w:rsidP="00072030">
      <w:pPr>
        <w:pStyle w:val="SubHeading"/>
        <w:rPr>
          <w:rFonts w:cstheme="minorHAnsi"/>
          <w:color w:val="auto"/>
          <w:szCs w:val="24"/>
        </w:rPr>
      </w:pPr>
      <w:r w:rsidRPr="572F7789">
        <w:rPr>
          <w:rFonts w:cstheme="minorBidi"/>
          <w:color w:val="auto"/>
        </w:rPr>
        <w:t>Background</w:t>
      </w:r>
    </w:p>
    <w:p w14:paraId="57A9C3CA" w14:textId="77777777" w:rsidR="00C2615C" w:rsidRPr="00C2615C" w:rsidRDefault="00C2615C" w:rsidP="00C2615C">
      <w:pPr>
        <w:rPr>
          <w:rFonts w:cstheme="minorBidi"/>
        </w:rPr>
      </w:pPr>
      <w:r w:rsidRPr="00C2615C">
        <w:rPr>
          <w:rFonts w:cstheme="minorBidi"/>
        </w:rPr>
        <w:t xml:space="preserve">The DCMS Know Your Neighbourhood (KYN) Project is a £29 million package of funding designed to widen participation in volunteering and tackle loneliness in 27 disadvantaged areas across England. There are three strands to the programme: </w:t>
      </w:r>
    </w:p>
    <w:p w14:paraId="26C8EE0E" w14:textId="77777777" w:rsidR="00C2615C" w:rsidRPr="00C2615C" w:rsidRDefault="00C2615C" w:rsidP="00C2615C">
      <w:pPr>
        <w:rPr>
          <w:rFonts w:cstheme="minorBidi"/>
        </w:rPr>
      </w:pPr>
    </w:p>
    <w:p w14:paraId="0561687B" w14:textId="77777777" w:rsidR="00C2615C" w:rsidRPr="00C2615C" w:rsidRDefault="00C2615C" w:rsidP="00C2615C">
      <w:pPr>
        <w:rPr>
          <w:rFonts w:cstheme="minorBidi"/>
        </w:rPr>
      </w:pPr>
      <w:r w:rsidRPr="00C2615C">
        <w:rPr>
          <w:rFonts w:cstheme="minorBidi"/>
        </w:rPr>
        <w:t xml:space="preserve">Strand One: £5m delivered through Arts Council England (ACE) to arts, </w:t>
      </w:r>
      <w:proofErr w:type="gramStart"/>
      <w:r w:rsidRPr="00C2615C">
        <w:rPr>
          <w:rFonts w:cstheme="minorBidi"/>
        </w:rPr>
        <w:t>culture</w:t>
      </w:r>
      <w:proofErr w:type="gramEnd"/>
      <w:r w:rsidRPr="00C2615C">
        <w:rPr>
          <w:rFonts w:cstheme="minorBidi"/>
        </w:rPr>
        <w:t xml:space="preserve"> and heritage organisations. This is via Libraries Connected (£2.5m), Creative Lives and Association of Independent Museums (AIM).  </w:t>
      </w:r>
    </w:p>
    <w:p w14:paraId="04F1DE8D" w14:textId="77777777" w:rsidR="00C2615C" w:rsidRPr="00C2615C" w:rsidRDefault="00C2615C" w:rsidP="00C2615C">
      <w:pPr>
        <w:rPr>
          <w:rFonts w:cstheme="minorBidi"/>
        </w:rPr>
      </w:pPr>
    </w:p>
    <w:p w14:paraId="4DF36C9D" w14:textId="77777777" w:rsidR="00C2615C" w:rsidRPr="00C2615C" w:rsidRDefault="00C2615C" w:rsidP="00C2615C">
      <w:pPr>
        <w:rPr>
          <w:rFonts w:cstheme="minorBidi"/>
        </w:rPr>
      </w:pPr>
      <w:r w:rsidRPr="00C2615C">
        <w:rPr>
          <w:rFonts w:cstheme="minorBidi"/>
        </w:rPr>
        <w:t xml:space="preserve">Strand Two: £14m delivered by UK Community Foundations (UKCF) and a consortium of local Community Foundations across 9 local authority areas. </w:t>
      </w:r>
    </w:p>
    <w:p w14:paraId="0E9A8F04" w14:textId="77777777" w:rsidR="00C2615C" w:rsidRPr="00C2615C" w:rsidRDefault="00C2615C" w:rsidP="00C2615C">
      <w:pPr>
        <w:rPr>
          <w:rFonts w:cstheme="minorBidi"/>
        </w:rPr>
      </w:pPr>
    </w:p>
    <w:p w14:paraId="5A6D46F9" w14:textId="77777777" w:rsidR="00C2615C" w:rsidRPr="00C2615C" w:rsidRDefault="00C2615C" w:rsidP="00C2615C">
      <w:pPr>
        <w:rPr>
          <w:rFonts w:cstheme="minorBidi"/>
        </w:rPr>
      </w:pPr>
      <w:r w:rsidRPr="00C2615C">
        <w:rPr>
          <w:rFonts w:cstheme="minorBidi"/>
        </w:rPr>
        <w:t xml:space="preserve">Strand Three: Up to £10m will be invested by the National Lottery Community Fund (the Fund) to support existing Fund projects across the target areas. </w:t>
      </w:r>
    </w:p>
    <w:p w14:paraId="2D4892FA" w14:textId="77777777" w:rsidR="00C2615C" w:rsidRPr="00C2615C" w:rsidRDefault="00C2615C" w:rsidP="00C2615C">
      <w:pPr>
        <w:rPr>
          <w:rFonts w:cstheme="minorBidi"/>
        </w:rPr>
      </w:pPr>
    </w:p>
    <w:p w14:paraId="543B5676" w14:textId="77777777" w:rsidR="00C2615C" w:rsidRPr="00C2615C" w:rsidRDefault="00C2615C" w:rsidP="00C2615C">
      <w:pPr>
        <w:rPr>
          <w:rFonts w:cstheme="minorBidi"/>
        </w:rPr>
      </w:pPr>
      <w:r w:rsidRPr="00C2615C">
        <w:rPr>
          <w:rFonts w:cstheme="minorBidi"/>
        </w:rPr>
        <w:t xml:space="preserve">The funds allocated to libraries in target areas under Strand One will be managed and distributed through Libraries Connected. </w:t>
      </w:r>
    </w:p>
    <w:p w14:paraId="0370DE50" w14:textId="77777777" w:rsidR="00C2615C" w:rsidRPr="00C2615C" w:rsidRDefault="00C2615C" w:rsidP="00C2615C">
      <w:pPr>
        <w:rPr>
          <w:rFonts w:cstheme="minorBidi"/>
        </w:rPr>
      </w:pPr>
    </w:p>
    <w:p w14:paraId="1C0D56B1" w14:textId="77777777" w:rsidR="00C2615C" w:rsidRPr="00C2615C" w:rsidRDefault="00C2615C" w:rsidP="00C2615C">
      <w:pPr>
        <w:rPr>
          <w:rFonts w:cstheme="minorBidi"/>
        </w:rPr>
      </w:pPr>
      <w:r w:rsidRPr="00C2615C">
        <w:rPr>
          <w:rFonts w:cstheme="minorBidi"/>
        </w:rPr>
        <w:t xml:space="preserve">Library services across all 27 identified areas are expected to deliver projects over the two years of the fund, with an aim to creating ‘success guides’ for other services to follow and move from a pilot to a sustainable service, where appropriate or possible.   </w:t>
      </w:r>
    </w:p>
    <w:p w14:paraId="46C37D8C" w14:textId="77777777" w:rsidR="00C2615C" w:rsidRPr="00C2615C" w:rsidRDefault="00C2615C" w:rsidP="00C2615C">
      <w:pPr>
        <w:rPr>
          <w:rFonts w:cstheme="minorBidi"/>
        </w:rPr>
      </w:pPr>
    </w:p>
    <w:p w14:paraId="54B43501" w14:textId="77777777" w:rsidR="00C2615C" w:rsidRPr="00C2615C" w:rsidRDefault="00C2615C" w:rsidP="00C2615C">
      <w:pPr>
        <w:rPr>
          <w:rFonts w:cstheme="minorBidi"/>
        </w:rPr>
      </w:pPr>
      <w:r w:rsidRPr="00C2615C">
        <w:rPr>
          <w:rFonts w:cstheme="minorBidi"/>
        </w:rPr>
        <w:t xml:space="preserve">A key focus of the programme will be to generate and share learning on how people in disadvantaged areas can be supported to volunteer and improve their social connections, which will help to support sustained action beyond the lifetime of the fund. </w:t>
      </w:r>
    </w:p>
    <w:p w14:paraId="20625CB4" w14:textId="77777777" w:rsidR="00C2615C" w:rsidRPr="00C2615C" w:rsidRDefault="00C2615C" w:rsidP="00C2615C">
      <w:pPr>
        <w:rPr>
          <w:rFonts w:cstheme="minorBidi"/>
        </w:rPr>
      </w:pPr>
    </w:p>
    <w:p w14:paraId="788B2A19" w14:textId="77777777" w:rsidR="00C2615C" w:rsidRPr="00FC3BA7" w:rsidRDefault="00C2615C" w:rsidP="00C2615C">
      <w:pPr>
        <w:rPr>
          <w:rFonts w:cstheme="minorBidi"/>
          <w:b/>
          <w:bCs/>
        </w:rPr>
      </w:pPr>
      <w:r w:rsidRPr="00FC3BA7">
        <w:rPr>
          <w:rFonts w:cstheme="minorBidi"/>
          <w:b/>
          <w:bCs/>
        </w:rPr>
        <w:t xml:space="preserve">Outcomes </w:t>
      </w:r>
    </w:p>
    <w:p w14:paraId="0DDAF094" w14:textId="77777777" w:rsidR="00C2615C" w:rsidRPr="00C2615C" w:rsidRDefault="00C2615C" w:rsidP="00C2615C">
      <w:pPr>
        <w:rPr>
          <w:rFonts w:cstheme="minorBidi"/>
        </w:rPr>
      </w:pPr>
    </w:p>
    <w:p w14:paraId="234C1C08" w14:textId="77777777" w:rsidR="00C2615C" w:rsidRPr="00C2615C" w:rsidRDefault="00C2615C" w:rsidP="00C2615C">
      <w:pPr>
        <w:rPr>
          <w:rFonts w:cstheme="minorBidi"/>
        </w:rPr>
      </w:pPr>
      <w:r w:rsidRPr="00C2615C">
        <w:rPr>
          <w:rFonts w:cstheme="minorBidi"/>
        </w:rPr>
        <w:t xml:space="preserve">The project aims to enable volunteering and tackle loneliness in the areas identified.  The intention is to develop an understanding of what works to improve wellbeing and pride in place in these communities through volunteering and community initiatives. Citizens will be able to participate in local projects which build their skills, </w:t>
      </w:r>
      <w:proofErr w:type="gramStart"/>
      <w:r w:rsidRPr="00C2615C">
        <w:rPr>
          <w:rFonts w:cstheme="minorBidi"/>
        </w:rPr>
        <w:t>wellbeing</w:t>
      </w:r>
      <w:proofErr w:type="gramEnd"/>
      <w:r w:rsidRPr="00C2615C">
        <w:rPr>
          <w:rFonts w:cstheme="minorBidi"/>
        </w:rPr>
        <w:t xml:space="preserve"> and social networks. </w:t>
      </w:r>
    </w:p>
    <w:p w14:paraId="39DC3693" w14:textId="77777777" w:rsidR="00C2615C" w:rsidRPr="00C2615C" w:rsidRDefault="00C2615C" w:rsidP="00C2615C">
      <w:pPr>
        <w:rPr>
          <w:rFonts w:cstheme="minorBidi"/>
        </w:rPr>
      </w:pPr>
    </w:p>
    <w:p w14:paraId="50266CCF" w14:textId="77777777" w:rsidR="00C2615C" w:rsidRPr="00FC3BA7" w:rsidRDefault="00C2615C" w:rsidP="00C2615C">
      <w:pPr>
        <w:rPr>
          <w:rFonts w:cstheme="minorBidi"/>
          <w:b/>
          <w:bCs/>
        </w:rPr>
      </w:pPr>
      <w:r w:rsidRPr="00FC3BA7">
        <w:rPr>
          <w:rFonts w:cstheme="minorBidi"/>
          <w:b/>
          <w:bCs/>
        </w:rPr>
        <w:t xml:space="preserve">Objectives </w:t>
      </w:r>
    </w:p>
    <w:p w14:paraId="6D291F02" w14:textId="77777777" w:rsidR="00C2615C" w:rsidRPr="00C2615C" w:rsidRDefault="00C2615C" w:rsidP="00C2615C">
      <w:pPr>
        <w:rPr>
          <w:rFonts w:cstheme="minorBidi"/>
        </w:rPr>
      </w:pPr>
    </w:p>
    <w:p w14:paraId="5D977973" w14:textId="77777777" w:rsidR="00C2615C" w:rsidRPr="00C2615C" w:rsidRDefault="00C2615C" w:rsidP="00C2615C">
      <w:pPr>
        <w:rPr>
          <w:rFonts w:cstheme="minorBidi"/>
        </w:rPr>
      </w:pPr>
      <w:r w:rsidRPr="00C2615C">
        <w:rPr>
          <w:rFonts w:cstheme="minorBidi"/>
        </w:rPr>
        <w:t xml:space="preserve">The objectives of the Know Your Neighbourhood Fund are, by March 2025: </w:t>
      </w:r>
    </w:p>
    <w:p w14:paraId="171B1602" w14:textId="77777777" w:rsidR="00C2615C" w:rsidRPr="00C2615C" w:rsidRDefault="00C2615C" w:rsidP="00C2615C">
      <w:pPr>
        <w:rPr>
          <w:rFonts w:cstheme="minorBidi"/>
        </w:rPr>
      </w:pPr>
    </w:p>
    <w:p w14:paraId="05280D6B" w14:textId="77777777" w:rsidR="00C2615C" w:rsidRPr="00C2615C" w:rsidRDefault="00C2615C" w:rsidP="1CD8F639">
      <w:pPr>
        <w:pStyle w:val="ListParagraph"/>
        <w:numPr>
          <w:ilvl w:val="0"/>
          <w:numId w:val="2"/>
        </w:numPr>
        <w:rPr>
          <w:rFonts w:cstheme="minorBidi"/>
        </w:rPr>
      </w:pPr>
      <w:r w:rsidRPr="1CD8F639">
        <w:rPr>
          <w:rFonts w:cstheme="minorBidi"/>
        </w:rPr>
        <w:t xml:space="preserve">To increase the proportion of people in targeted high-deprivation local authorities who volunteer at least once a month. </w:t>
      </w:r>
    </w:p>
    <w:p w14:paraId="6C97684F" w14:textId="77777777" w:rsidR="00C2615C" w:rsidRPr="00C2615C" w:rsidRDefault="00C2615C" w:rsidP="1CD8F639">
      <w:pPr>
        <w:rPr>
          <w:rFonts w:cstheme="minorBidi"/>
        </w:rPr>
      </w:pPr>
    </w:p>
    <w:p w14:paraId="07897F83" w14:textId="77777777" w:rsidR="00C2615C" w:rsidRPr="00C2615C" w:rsidRDefault="00C2615C" w:rsidP="1CD8F639">
      <w:pPr>
        <w:pStyle w:val="ListParagraph"/>
        <w:numPr>
          <w:ilvl w:val="0"/>
          <w:numId w:val="2"/>
        </w:numPr>
        <w:rPr>
          <w:rFonts w:cstheme="minorBidi"/>
        </w:rPr>
      </w:pPr>
      <w:r w:rsidRPr="1CD8F639">
        <w:rPr>
          <w:rFonts w:cstheme="minorBidi"/>
        </w:rPr>
        <w:t xml:space="preserve">To reduce the proportion of chronically lonely people in targeted high-deprivation local authorities who lack desired level of social connections. </w:t>
      </w:r>
    </w:p>
    <w:p w14:paraId="40ED6BC7" w14:textId="77777777" w:rsidR="00C2615C" w:rsidRPr="00C2615C" w:rsidRDefault="00C2615C" w:rsidP="1CD8F639">
      <w:pPr>
        <w:rPr>
          <w:rFonts w:cstheme="minorBidi"/>
        </w:rPr>
      </w:pPr>
    </w:p>
    <w:p w14:paraId="6F4C8B0E" w14:textId="77777777" w:rsidR="00C2615C" w:rsidRPr="00C2615C" w:rsidRDefault="00C2615C" w:rsidP="1CD8F639">
      <w:pPr>
        <w:pStyle w:val="ListParagraph"/>
        <w:numPr>
          <w:ilvl w:val="0"/>
          <w:numId w:val="2"/>
        </w:numPr>
        <w:rPr>
          <w:rFonts w:cstheme="minorBidi"/>
        </w:rPr>
      </w:pPr>
      <w:r w:rsidRPr="1CD8F639">
        <w:rPr>
          <w:rFonts w:cstheme="minorBidi"/>
        </w:rPr>
        <w:t xml:space="preserve">To build the evidence to identify scalable and sustainable place-based interventions that work in increasing regular volunteering and reducing chronic loneliness. </w:t>
      </w:r>
    </w:p>
    <w:p w14:paraId="667F8927" w14:textId="77777777" w:rsidR="00C2615C" w:rsidRPr="00C2615C" w:rsidRDefault="00C2615C" w:rsidP="1CD8F639">
      <w:pPr>
        <w:rPr>
          <w:rFonts w:cstheme="minorBidi"/>
        </w:rPr>
      </w:pPr>
    </w:p>
    <w:p w14:paraId="45BD7AC1" w14:textId="77777777" w:rsidR="00C2615C" w:rsidRPr="00C2615C" w:rsidRDefault="00C2615C" w:rsidP="1CD8F639">
      <w:pPr>
        <w:pStyle w:val="ListParagraph"/>
        <w:numPr>
          <w:ilvl w:val="0"/>
          <w:numId w:val="2"/>
        </w:numPr>
        <w:rPr>
          <w:rFonts w:cstheme="minorBidi"/>
        </w:rPr>
      </w:pPr>
      <w:r w:rsidRPr="1CD8F639">
        <w:rPr>
          <w:rFonts w:cstheme="minorBidi"/>
        </w:rPr>
        <w:t xml:space="preserve">To enable targeted high-deprivation local authorities, and the local voluntary and community sector in these places, to implement sustainable systems and processes that encourage volunteering and tackling loneliness. </w:t>
      </w:r>
    </w:p>
    <w:p w14:paraId="111B12EF" w14:textId="77777777" w:rsidR="00C2615C" w:rsidRPr="00C2615C" w:rsidRDefault="00C2615C" w:rsidP="49F14B2C">
      <w:pPr>
        <w:rPr>
          <w:rFonts w:cstheme="minorBidi"/>
        </w:rPr>
      </w:pPr>
    </w:p>
    <w:p w14:paraId="56B225FA" w14:textId="77777777" w:rsidR="00C2615C" w:rsidRPr="00C2615C" w:rsidRDefault="00C2615C" w:rsidP="00C2615C">
      <w:pPr>
        <w:rPr>
          <w:rFonts w:cstheme="minorBidi"/>
        </w:rPr>
      </w:pPr>
      <w:r w:rsidRPr="00C2615C">
        <w:rPr>
          <w:rFonts w:cstheme="minorBidi"/>
        </w:rPr>
        <w:t xml:space="preserve"> </w:t>
      </w:r>
    </w:p>
    <w:p w14:paraId="0B67C8C8" w14:textId="77777777" w:rsidR="00C2615C" w:rsidRPr="00C2615C" w:rsidRDefault="00C2615C" w:rsidP="00C2615C">
      <w:pPr>
        <w:rPr>
          <w:rFonts w:cstheme="minorBidi"/>
        </w:rPr>
      </w:pPr>
    </w:p>
    <w:p w14:paraId="278E55C8" w14:textId="77777777" w:rsidR="00C2615C" w:rsidRDefault="00C2615C" w:rsidP="00C2615C">
      <w:pPr>
        <w:rPr>
          <w:rFonts w:cstheme="minorBidi"/>
        </w:rPr>
      </w:pPr>
      <w:r w:rsidRPr="00C2615C">
        <w:rPr>
          <w:rFonts w:cstheme="minorBidi"/>
        </w:rPr>
        <w:t xml:space="preserve">For more information about the KYN Fund and how the 27 target areas were selected see the DCMS website. </w:t>
      </w:r>
    </w:p>
    <w:p w14:paraId="62647D20" w14:textId="77777777" w:rsidR="00636F1A" w:rsidRDefault="00636F1A" w:rsidP="00C2615C">
      <w:pPr>
        <w:rPr>
          <w:rFonts w:cstheme="minorBidi"/>
        </w:rPr>
      </w:pPr>
    </w:p>
    <w:p w14:paraId="2F2A366E" w14:textId="5414A7CF" w:rsidR="00636F1A" w:rsidRPr="00636F1A" w:rsidRDefault="004B2723" w:rsidP="00636F1A">
      <w:pPr>
        <w:spacing w:after="120"/>
        <w:rPr>
          <w:b/>
          <w:bCs/>
        </w:rPr>
      </w:pPr>
      <w:r>
        <w:rPr>
          <w:b/>
          <w:bCs/>
        </w:rPr>
        <w:t>B</w:t>
      </w:r>
      <w:r w:rsidR="00636F1A" w:rsidRPr="00636F1A">
        <w:rPr>
          <w:b/>
          <w:bCs/>
        </w:rPr>
        <w:t>idder Question and Answer Session</w:t>
      </w:r>
      <w:r w:rsidR="00B65DCB">
        <w:rPr>
          <w:b/>
          <w:bCs/>
        </w:rPr>
        <w:t xml:space="preserve"> (virtual)</w:t>
      </w:r>
    </w:p>
    <w:p w14:paraId="6E6FC59F" w14:textId="18B6A9CA" w:rsidR="00F44DC8" w:rsidRDefault="009B0F2B" w:rsidP="00F44DC8">
      <w:pPr>
        <w:rPr>
          <w:sz w:val="22"/>
        </w:rPr>
      </w:pPr>
      <w:r>
        <w:rPr>
          <w:rFonts w:eastAsiaTheme="minorEastAsia" w:cstheme="minorBidi"/>
          <w:szCs w:val="24"/>
        </w:rPr>
        <w:t xml:space="preserve">A </w:t>
      </w:r>
      <w:r w:rsidR="004B2723">
        <w:rPr>
          <w:rFonts w:eastAsiaTheme="minorEastAsia" w:cstheme="minorBidi"/>
          <w:szCs w:val="24"/>
        </w:rPr>
        <w:t>virtual</w:t>
      </w:r>
      <w:r>
        <w:rPr>
          <w:rFonts w:eastAsiaTheme="minorEastAsia" w:cstheme="minorBidi"/>
          <w:szCs w:val="24"/>
        </w:rPr>
        <w:t xml:space="preserve"> question and answer session will take place on Tuesday </w:t>
      </w:r>
      <w:r w:rsidR="00636F1A" w:rsidRPr="2C6A70D2">
        <w:rPr>
          <w:rFonts w:eastAsiaTheme="minorEastAsia" w:cstheme="minorBidi"/>
          <w:szCs w:val="24"/>
        </w:rPr>
        <w:t>11th June (2pm – 2.45pm)</w:t>
      </w:r>
      <w:r>
        <w:rPr>
          <w:rFonts w:eastAsiaTheme="minorEastAsia" w:cstheme="minorBidi"/>
          <w:szCs w:val="24"/>
        </w:rPr>
        <w:t>. If you wish to join</w:t>
      </w:r>
      <w:r w:rsidR="00B65DCB">
        <w:rPr>
          <w:rFonts w:eastAsiaTheme="minorEastAsia" w:cstheme="minorBidi"/>
          <w:szCs w:val="24"/>
        </w:rPr>
        <w:t xml:space="preserve"> </w:t>
      </w:r>
      <w:r w:rsidR="00D20327">
        <w:rPr>
          <w:rFonts w:eastAsiaTheme="minorEastAsia" w:cstheme="minorBidi"/>
          <w:szCs w:val="24"/>
        </w:rPr>
        <w:t xml:space="preserve">the </w:t>
      </w:r>
      <w:r w:rsidR="00B65DCB">
        <w:rPr>
          <w:rFonts w:eastAsiaTheme="minorEastAsia" w:cstheme="minorBidi"/>
          <w:szCs w:val="24"/>
        </w:rPr>
        <w:t>session</w:t>
      </w:r>
      <w:r>
        <w:rPr>
          <w:rFonts w:eastAsiaTheme="minorEastAsia" w:cstheme="minorBidi"/>
          <w:szCs w:val="24"/>
        </w:rPr>
        <w:t xml:space="preserve"> please </w:t>
      </w:r>
      <w:r w:rsidR="00F44DC8">
        <w:rPr>
          <w:rFonts w:eastAsiaTheme="minorEastAsia" w:cstheme="minorBidi"/>
          <w:szCs w:val="24"/>
        </w:rPr>
        <w:t xml:space="preserve">click on the link here: </w:t>
      </w:r>
      <w:hyperlink r:id="rId11" w:tgtFrame="_blank" w:tooltip="Meeting join link" w:history="1">
        <w:r w:rsidR="00F44DC8">
          <w:rPr>
            <w:rStyle w:val="Hyperlink"/>
            <w:rFonts w:ascii="Segoe UI" w:hAnsi="Segoe UI" w:cs="Segoe UI"/>
            <w:b/>
            <w:bCs/>
            <w:color w:val="5B5FC7"/>
            <w:szCs w:val="24"/>
          </w:rPr>
          <w:t>Join the meeting</w:t>
        </w:r>
      </w:hyperlink>
      <w:r w:rsidR="00F44DC8">
        <w:rPr>
          <w:rFonts w:ascii="Segoe UI" w:hAnsi="Segoe UI" w:cs="Segoe UI"/>
          <w:color w:val="242424"/>
          <w:szCs w:val="24"/>
        </w:rPr>
        <w:t xml:space="preserve">. </w:t>
      </w:r>
      <w:r w:rsidR="00B65DCB" w:rsidRPr="00B65DCB">
        <w:rPr>
          <w:rFonts w:eastAsiaTheme="minorEastAsia" w:cstheme="minorBidi"/>
          <w:szCs w:val="24"/>
        </w:rPr>
        <w:t>Please note the meeting will not be available to join until the date and time specified.</w:t>
      </w:r>
    </w:p>
    <w:p w14:paraId="29E13DFA" w14:textId="7AB410F1" w:rsidR="00D20327" w:rsidRPr="00D20327" w:rsidRDefault="00636F1A" w:rsidP="00D20327">
      <w:pPr>
        <w:spacing w:after="120"/>
      </w:pPr>
      <w:r w:rsidRPr="2C6A70D2">
        <w:rPr>
          <w:rFonts w:eastAsiaTheme="minorEastAsia" w:cstheme="minorBidi"/>
          <w:szCs w:val="24"/>
        </w:rPr>
        <w:t xml:space="preserve"> </w:t>
      </w:r>
    </w:p>
    <w:p w14:paraId="4D596FCF" w14:textId="45F1306F" w:rsidR="00842FE9" w:rsidRPr="008A4F1F" w:rsidRDefault="00842FE9" w:rsidP="00842FE9">
      <w:pPr>
        <w:pStyle w:val="SubHeading"/>
        <w:rPr>
          <w:rFonts w:cstheme="minorHAnsi"/>
          <w:color w:val="auto"/>
          <w:szCs w:val="24"/>
        </w:rPr>
      </w:pPr>
      <w:r w:rsidRPr="008A4F1F">
        <w:rPr>
          <w:rFonts w:cstheme="minorHAnsi"/>
          <w:color w:val="auto"/>
          <w:szCs w:val="24"/>
        </w:rPr>
        <w:t>Term</w:t>
      </w:r>
    </w:p>
    <w:p w14:paraId="50DBEB7D" w14:textId="64E2DC53" w:rsidR="00072030" w:rsidRPr="008A4F1F" w:rsidRDefault="00072030" w:rsidP="1CD8F639">
      <w:pPr>
        <w:rPr>
          <w:rFonts w:cstheme="minorBidi"/>
        </w:rPr>
      </w:pPr>
      <w:r w:rsidRPr="1CD8F639">
        <w:rPr>
          <w:rFonts w:cstheme="minorBidi"/>
        </w:rPr>
        <w:t xml:space="preserve">Commence </w:t>
      </w:r>
      <w:r w:rsidR="005B4907" w:rsidRPr="1CD8F639">
        <w:rPr>
          <w:rFonts w:cstheme="minorBidi"/>
        </w:rPr>
        <w:t xml:space="preserve">late </w:t>
      </w:r>
      <w:r w:rsidR="005368A2" w:rsidRPr="1CD8F639">
        <w:rPr>
          <w:rFonts w:cstheme="minorBidi"/>
        </w:rPr>
        <w:t>August 24</w:t>
      </w:r>
    </w:p>
    <w:p w14:paraId="77888A02" w14:textId="7B9A8D07" w:rsidR="00072030" w:rsidRPr="008A4F1F" w:rsidRDefault="00072030" w:rsidP="1CD8F639">
      <w:pPr>
        <w:pStyle w:val="SubHeading"/>
        <w:numPr>
          <w:ilvl w:val="0"/>
          <w:numId w:val="0"/>
        </w:numPr>
        <w:ind w:left="360"/>
        <w:rPr>
          <w:rFonts w:cstheme="minorBidi"/>
          <w:color w:val="auto"/>
        </w:rPr>
      </w:pPr>
      <w:r w:rsidRPr="1CD8F639">
        <w:rPr>
          <w:rFonts w:cstheme="minorBidi"/>
          <w:color w:val="auto"/>
        </w:rPr>
        <w:t xml:space="preserve">First cut of edited films to be made available by </w:t>
      </w:r>
      <w:r w:rsidR="00622A3B" w:rsidRPr="1CD8F639">
        <w:rPr>
          <w:rFonts w:cstheme="minorBidi"/>
          <w:color w:val="auto"/>
        </w:rPr>
        <w:t>September 24</w:t>
      </w:r>
      <w:r w:rsidRPr="1CD8F639">
        <w:rPr>
          <w:rFonts w:cstheme="minorBidi"/>
          <w:color w:val="auto"/>
        </w:rPr>
        <w:t xml:space="preserve">, to be checked and approved by </w:t>
      </w:r>
      <w:r w:rsidR="00AF3EEF" w:rsidRPr="1CD8F639">
        <w:rPr>
          <w:rFonts w:cstheme="minorBidi"/>
          <w:color w:val="auto"/>
        </w:rPr>
        <w:t>the KYN</w:t>
      </w:r>
      <w:r w:rsidRPr="1CD8F639">
        <w:rPr>
          <w:rFonts w:cstheme="minorBidi"/>
          <w:color w:val="auto"/>
        </w:rPr>
        <w:t xml:space="preserve"> Team before final cuts delivered by </w:t>
      </w:r>
      <w:r w:rsidR="00622A3B" w:rsidRPr="1CD8F639">
        <w:rPr>
          <w:rFonts w:cstheme="minorBidi"/>
          <w:color w:val="auto"/>
        </w:rPr>
        <w:t xml:space="preserve">November </w:t>
      </w:r>
      <w:proofErr w:type="gramStart"/>
      <w:r w:rsidR="00622A3B" w:rsidRPr="1CD8F639">
        <w:rPr>
          <w:rFonts w:cstheme="minorBidi"/>
          <w:color w:val="auto"/>
        </w:rPr>
        <w:t xml:space="preserve">24 </w:t>
      </w:r>
      <w:r w:rsidRPr="1CD8F639">
        <w:rPr>
          <w:rFonts w:cstheme="minorBidi"/>
          <w:color w:val="auto"/>
        </w:rPr>
        <w:t>.</w:t>
      </w:r>
      <w:proofErr w:type="gramEnd"/>
    </w:p>
    <w:p w14:paraId="7B234810" w14:textId="77777777" w:rsidR="00842FE9" w:rsidRPr="008A4F1F" w:rsidRDefault="00842FE9" w:rsidP="00842FE9">
      <w:pPr>
        <w:rPr>
          <w:rFonts w:cstheme="minorHAnsi"/>
          <w:szCs w:val="24"/>
        </w:rPr>
      </w:pPr>
    </w:p>
    <w:p w14:paraId="5D366242" w14:textId="6798D81B" w:rsidR="00832D09" w:rsidRPr="008A4F1F" w:rsidRDefault="00906729" w:rsidP="1CD8F639">
      <w:pPr>
        <w:pStyle w:val="BodyNumbered"/>
        <w:numPr>
          <w:ilvl w:val="1"/>
          <w:numId w:val="0"/>
        </w:numPr>
        <w:ind w:left="1425" w:hanging="432"/>
        <w:rPr>
          <w:rStyle w:val="OptionalText"/>
          <w:rFonts w:cstheme="minorBidi"/>
          <w:color w:val="auto"/>
        </w:rPr>
      </w:pPr>
      <w:r w:rsidRPr="1CD8F639">
        <w:rPr>
          <w:rStyle w:val="OptionalText"/>
          <w:rFonts w:cstheme="minorBidi"/>
          <w:color w:val="auto"/>
        </w:rPr>
        <w:t xml:space="preserve">The Contract period will be for </w:t>
      </w:r>
      <w:r w:rsidR="00AA72F4" w:rsidRPr="1CD8F639">
        <w:rPr>
          <w:rStyle w:val="OptionalText"/>
          <w:rFonts w:cstheme="minorBidi"/>
          <w:color w:val="auto"/>
        </w:rPr>
        <w:t xml:space="preserve">a </w:t>
      </w:r>
      <w:r w:rsidR="004B57F5" w:rsidRPr="1CD8F639">
        <w:rPr>
          <w:rStyle w:val="OptionalText"/>
          <w:rFonts w:cstheme="minorBidi"/>
          <w:color w:val="auto"/>
        </w:rPr>
        <w:t xml:space="preserve">term </w:t>
      </w:r>
      <w:r w:rsidR="00AA72F4" w:rsidRPr="1CD8F639">
        <w:rPr>
          <w:rStyle w:val="OptionalText"/>
          <w:rFonts w:cstheme="minorBidi"/>
          <w:color w:val="auto"/>
        </w:rPr>
        <w:t xml:space="preserve">of </w:t>
      </w:r>
      <w:r w:rsidR="00760E37" w:rsidRPr="1CD8F639">
        <w:rPr>
          <w:rStyle w:val="OptionalText"/>
          <w:rFonts w:cstheme="minorBidi"/>
          <w:color w:val="auto"/>
        </w:rPr>
        <w:t>F</w:t>
      </w:r>
      <w:r w:rsidR="003B1236" w:rsidRPr="1CD8F639">
        <w:rPr>
          <w:rStyle w:val="OptionalText"/>
          <w:rFonts w:cstheme="minorBidi"/>
          <w:color w:val="auto"/>
        </w:rPr>
        <w:t>our</w:t>
      </w:r>
      <w:r w:rsidR="0052166B" w:rsidRPr="1CD8F639">
        <w:rPr>
          <w:rStyle w:val="OptionalText"/>
          <w:rFonts w:cstheme="minorBidi"/>
          <w:color w:val="auto"/>
        </w:rPr>
        <w:t xml:space="preserve"> (</w:t>
      </w:r>
      <w:r w:rsidR="003B1236" w:rsidRPr="1CD8F639">
        <w:rPr>
          <w:rStyle w:val="OptionalText"/>
          <w:rFonts w:cstheme="minorBidi"/>
          <w:color w:val="auto"/>
        </w:rPr>
        <w:t>4</w:t>
      </w:r>
      <w:r w:rsidR="0052166B" w:rsidRPr="1CD8F639">
        <w:rPr>
          <w:rStyle w:val="OptionalText"/>
          <w:rFonts w:cstheme="minorBidi"/>
          <w:color w:val="auto"/>
        </w:rPr>
        <w:t>)</w:t>
      </w:r>
      <w:r w:rsidRPr="1CD8F639">
        <w:rPr>
          <w:rStyle w:val="OptionalText"/>
          <w:rFonts w:cstheme="minorBidi"/>
          <w:color w:val="auto"/>
        </w:rPr>
        <w:t xml:space="preserve"> months</w:t>
      </w:r>
      <w:r w:rsidR="00760E37" w:rsidRPr="1CD8F639">
        <w:rPr>
          <w:rStyle w:val="OptionalText"/>
          <w:rFonts w:cstheme="minorBidi"/>
          <w:color w:val="auto"/>
        </w:rPr>
        <w:t>.</w:t>
      </w:r>
    </w:p>
    <w:p w14:paraId="3D394D70" w14:textId="77777777" w:rsidR="00B317F5" w:rsidRPr="008A4F1F" w:rsidRDefault="00B317F5" w:rsidP="00232012">
      <w:pPr>
        <w:pStyle w:val="BodyNumbered"/>
        <w:numPr>
          <w:ilvl w:val="0"/>
          <w:numId w:val="0"/>
        </w:numPr>
        <w:ind w:left="993"/>
        <w:rPr>
          <w:rStyle w:val="OptionalText"/>
          <w:rFonts w:cstheme="minorHAnsi"/>
          <w:color w:val="auto"/>
          <w:szCs w:val="24"/>
        </w:rPr>
      </w:pPr>
    </w:p>
    <w:p w14:paraId="224E0C7F" w14:textId="7B22D0C3" w:rsidR="00455BB3" w:rsidRPr="008A4F1F" w:rsidRDefault="00936F86" w:rsidP="000064EB">
      <w:pPr>
        <w:pStyle w:val="BodyNumbered"/>
        <w:numPr>
          <w:ilvl w:val="0"/>
          <w:numId w:val="0"/>
        </w:numPr>
        <w:ind w:left="1425" w:hanging="432"/>
        <w:rPr>
          <w:rStyle w:val="OptionalText"/>
          <w:rFonts w:cstheme="minorHAnsi"/>
          <w:color w:val="auto"/>
          <w:szCs w:val="24"/>
        </w:rPr>
      </w:pPr>
      <w:r w:rsidRPr="008A4F1F">
        <w:rPr>
          <w:rStyle w:val="OptionalText"/>
          <w:rFonts w:cstheme="minorHAnsi"/>
          <w:color w:val="auto"/>
          <w:szCs w:val="24"/>
        </w:rPr>
        <w:t>The Commencement date</w:t>
      </w:r>
      <w:r w:rsidR="00832D09" w:rsidRPr="008A4F1F">
        <w:rPr>
          <w:rStyle w:val="OptionalText"/>
          <w:rFonts w:cstheme="minorHAnsi"/>
          <w:color w:val="auto"/>
          <w:szCs w:val="24"/>
        </w:rPr>
        <w:t xml:space="preserve"> and dates</w:t>
      </w:r>
      <w:r w:rsidRPr="008A4F1F">
        <w:rPr>
          <w:rStyle w:val="OptionalText"/>
          <w:rFonts w:cstheme="minorHAnsi"/>
          <w:color w:val="auto"/>
          <w:szCs w:val="24"/>
        </w:rPr>
        <w:t xml:space="preserve"> will be agreed by </w:t>
      </w:r>
      <w:r w:rsidR="00832D09" w:rsidRPr="008A4F1F">
        <w:rPr>
          <w:rStyle w:val="OptionalText"/>
          <w:rFonts w:cstheme="minorHAnsi"/>
          <w:color w:val="auto"/>
          <w:szCs w:val="24"/>
        </w:rPr>
        <w:t>Contract Manager</w:t>
      </w:r>
      <w:r w:rsidR="00760E37" w:rsidRPr="008A4F1F">
        <w:rPr>
          <w:rStyle w:val="OptionalText"/>
          <w:rFonts w:cstheme="minorHAnsi"/>
          <w:color w:val="auto"/>
          <w:szCs w:val="24"/>
        </w:rPr>
        <w:t xml:space="preserve"> </w:t>
      </w:r>
      <w:r w:rsidRPr="008A4F1F">
        <w:rPr>
          <w:rStyle w:val="OptionalText"/>
          <w:rFonts w:cstheme="minorHAnsi"/>
          <w:color w:val="auto"/>
          <w:szCs w:val="24"/>
        </w:rPr>
        <w:t xml:space="preserve">and the </w:t>
      </w:r>
      <w:r w:rsidR="00832D09" w:rsidRPr="008A4F1F">
        <w:rPr>
          <w:rStyle w:val="OptionalText"/>
          <w:rFonts w:cstheme="minorHAnsi"/>
          <w:color w:val="auto"/>
          <w:szCs w:val="24"/>
        </w:rPr>
        <w:t xml:space="preserve">successful provider </w:t>
      </w:r>
      <w:r w:rsidRPr="008A4F1F">
        <w:rPr>
          <w:rStyle w:val="OptionalText"/>
          <w:rFonts w:cstheme="minorHAnsi"/>
          <w:color w:val="auto"/>
          <w:szCs w:val="24"/>
        </w:rPr>
        <w:t xml:space="preserve">once </w:t>
      </w:r>
      <w:r w:rsidR="00197975" w:rsidRPr="008A4F1F">
        <w:rPr>
          <w:rStyle w:val="OptionalText"/>
          <w:rFonts w:cstheme="minorHAnsi"/>
          <w:color w:val="auto"/>
          <w:szCs w:val="24"/>
        </w:rPr>
        <w:t xml:space="preserve">final terms and schedule </w:t>
      </w:r>
      <w:r w:rsidR="004B0F92" w:rsidRPr="008A4F1F">
        <w:rPr>
          <w:rStyle w:val="OptionalText"/>
          <w:rFonts w:cstheme="minorHAnsi"/>
          <w:color w:val="auto"/>
          <w:szCs w:val="24"/>
        </w:rPr>
        <w:t>has been agreed.</w:t>
      </w:r>
    </w:p>
    <w:p w14:paraId="079A5529" w14:textId="77777777" w:rsidR="00832D09" w:rsidRPr="008A4F1F" w:rsidRDefault="00832D09" w:rsidP="000064EB">
      <w:pPr>
        <w:pStyle w:val="BodyNumbered"/>
        <w:numPr>
          <w:ilvl w:val="0"/>
          <w:numId w:val="0"/>
        </w:numPr>
        <w:ind w:left="1425" w:hanging="432"/>
        <w:rPr>
          <w:rStyle w:val="OptionalText"/>
          <w:rFonts w:cstheme="minorHAnsi"/>
          <w:color w:val="auto"/>
          <w:szCs w:val="24"/>
        </w:rPr>
      </w:pPr>
    </w:p>
    <w:p w14:paraId="2015E35D" w14:textId="72C52039" w:rsidR="00455BB3" w:rsidRPr="008A4F1F" w:rsidRDefault="00455BB3" w:rsidP="00455BB3">
      <w:pPr>
        <w:pStyle w:val="SubHeading"/>
        <w:rPr>
          <w:rFonts w:cstheme="minorHAnsi"/>
          <w:color w:val="auto"/>
          <w:szCs w:val="24"/>
        </w:rPr>
      </w:pPr>
      <w:r w:rsidRPr="008A4F1F">
        <w:rPr>
          <w:rFonts w:cstheme="minorHAnsi"/>
          <w:color w:val="auto"/>
          <w:szCs w:val="24"/>
        </w:rPr>
        <w:t xml:space="preserve">Value </w:t>
      </w:r>
    </w:p>
    <w:p w14:paraId="347AB7EA" w14:textId="33D3CBC4" w:rsidR="00072030" w:rsidRPr="008A4F1F" w:rsidRDefault="007C7203" w:rsidP="1CD8F639">
      <w:pPr>
        <w:rPr>
          <w:rFonts w:cstheme="minorBidi"/>
        </w:rPr>
      </w:pPr>
      <w:r w:rsidRPr="1CD8F639">
        <w:rPr>
          <w:rFonts w:cstheme="minorBidi"/>
        </w:rPr>
        <w:t xml:space="preserve">The </w:t>
      </w:r>
      <w:r w:rsidR="000107E0" w:rsidRPr="1CD8F639">
        <w:rPr>
          <w:rFonts w:cstheme="minorBidi"/>
        </w:rPr>
        <w:t xml:space="preserve">Council </w:t>
      </w:r>
      <w:r w:rsidRPr="1CD8F639">
        <w:rPr>
          <w:rFonts w:cstheme="minorBidi"/>
        </w:rPr>
        <w:t>has a maximum budget</w:t>
      </w:r>
      <w:r w:rsidR="00CD610C" w:rsidRPr="1CD8F639">
        <w:rPr>
          <w:rFonts w:cstheme="minorBidi"/>
        </w:rPr>
        <w:t xml:space="preserve"> of</w:t>
      </w:r>
      <w:r w:rsidR="00760E37" w:rsidRPr="1CD8F639">
        <w:rPr>
          <w:rFonts w:cstheme="minorBidi"/>
        </w:rPr>
        <w:t xml:space="preserve"> </w:t>
      </w:r>
      <w:r w:rsidRPr="1CD8F639">
        <w:rPr>
          <w:rFonts w:cstheme="minorBidi"/>
        </w:rPr>
        <w:t>£</w:t>
      </w:r>
      <w:r w:rsidR="00AF3EEF" w:rsidRPr="1CD8F639">
        <w:rPr>
          <w:rFonts w:cstheme="minorBidi"/>
        </w:rPr>
        <w:t xml:space="preserve">10,000 </w:t>
      </w:r>
      <w:r w:rsidR="00072030" w:rsidRPr="1CD8F639">
        <w:rPr>
          <w:rFonts w:cstheme="minorBidi"/>
        </w:rPr>
        <w:t>(</w:t>
      </w:r>
      <w:proofErr w:type="spellStart"/>
      <w:r w:rsidR="00072030" w:rsidRPr="1CD8F639">
        <w:rPr>
          <w:rFonts w:cstheme="minorBidi"/>
        </w:rPr>
        <w:t>exc</w:t>
      </w:r>
      <w:proofErr w:type="spellEnd"/>
      <w:r w:rsidR="00072030" w:rsidRPr="1CD8F639">
        <w:rPr>
          <w:rFonts w:cstheme="minorBidi"/>
        </w:rPr>
        <w:t xml:space="preserve"> VAT) </w:t>
      </w:r>
      <w:r w:rsidRPr="1CD8F639">
        <w:rPr>
          <w:rFonts w:cstheme="minorBidi"/>
        </w:rPr>
        <w:t>and as a result any bids over this may be rejected.</w:t>
      </w:r>
      <w:r w:rsidR="007F1A38" w:rsidRPr="1CD8F639">
        <w:rPr>
          <w:rFonts w:cstheme="minorBidi"/>
        </w:rPr>
        <w:t xml:space="preserve"> </w:t>
      </w:r>
      <w:r w:rsidR="00072030" w:rsidRPr="1CD8F639">
        <w:rPr>
          <w:rFonts w:cstheme="minorBidi"/>
        </w:rPr>
        <w:t>Fee to include all material</w:t>
      </w:r>
      <w:r w:rsidR="3F7493D3" w:rsidRPr="1CD8F639">
        <w:rPr>
          <w:rFonts w:cstheme="minorBidi"/>
        </w:rPr>
        <w:t>,</w:t>
      </w:r>
      <w:r w:rsidR="00072030" w:rsidRPr="1CD8F639">
        <w:rPr>
          <w:rFonts w:cstheme="minorBidi"/>
        </w:rPr>
        <w:t xml:space="preserve"> </w:t>
      </w:r>
      <w:proofErr w:type="gramStart"/>
      <w:r w:rsidR="00072030" w:rsidRPr="1CD8F639">
        <w:rPr>
          <w:rFonts w:cstheme="minorBidi"/>
        </w:rPr>
        <w:t>travel</w:t>
      </w:r>
      <w:proofErr w:type="gramEnd"/>
      <w:r w:rsidR="00072030" w:rsidRPr="1CD8F639">
        <w:rPr>
          <w:rFonts w:cstheme="minorBidi"/>
        </w:rPr>
        <w:t xml:space="preserve"> </w:t>
      </w:r>
      <w:r w:rsidR="35B667C5" w:rsidRPr="1CD8F639">
        <w:rPr>
          <w:rFonts w:cstheme="minorBidi"/>
        </w:rPr>
        <w:t>and accom</w:t>
      </w:r>
      <w:r w:rsidR="2F8506DF" w:rsidRPr="1CD8F639">
        <w:rPr>
          <w:rFonts w:cstheme="minorBidi"/>
        </w:rPr>
        <w:t>m</w:t>
      </w:r>
      <w:r w:rsidR="35B667C5" w:rsidRPr="1CD8F639">
        <w:rPr>
          <w:rFonts w:cstheme="minorBidi"/>
        </w:rPr>
        <w:t xml:space="preserve">odation </w:t>
      </w:r>
      <w:r w:rsidR="00072030" w:rsidRPr="1CD8F639">
        <w:rPr>
          <w:rFonts w:cstheme="minorBidi"/>
        </w:rPr>
        <w:t>costs.</w:t>
      </w:r>
    </w:p>
    <w:p w14:paraId="065A2511" w14:textId="6030974C" w:rsidR="00842FE9" w:rsidRPr="008A4F1F" w:rsidRDefault="00842FE9" w:rsidP="00842FE9">
      <w:pPr>
        <w:rPr>
          <w:rFonts w:cstheme="minorHAnsi"/>
          <w:szCs w:val="24"/>
        </w:rPr>
      </w:pPr>
    </w:p>
    <w:p w14:paraId="4B4CB54C" w14:textId="4B9259FA" w:rsidR="00842FE9" w:rsidRPr="008A4F1F" w:rsidRDefault="00C9624D" w:rsidP="00842FE9">
      <w:pPr>
        <w:pStyle w:val="SubHeading"/>
        <w:rPr>
          <w:rFonts w:cstheme="minorHAnsi"/>
          <w:color w:val="auto"/>
          <w:szCs w:val="24"/>
        </w:rPr>
      </w:pPr>
      <w:r w:rsidRPr="008A4F1F">
        <w:rPr>
          <w:rFonts w:cstheme="minorHAnsi"/>
          <w:color w:val="auto"/>
          <w:szCs w:val="24"/>
        </w:rPr>
        <w:t xml:space="preserve">CORPORATE POLICIES </w:t>
      </w:r>
      <w:r w:rsidR="00842FE9" w:rsidRPr="008A4F1F">
        <w:rPr>
          <w:rFonts w:cstheme="minorHAnsi"/>
          <w:color w:val="auto"/>
          <w:szCs w:val="24"/>
        </w:rPr>
        <w:t>and Codes of Practices</w:t>
      </w:r>
    </w:p>
    <w:p w14:paraId="5FF2A0BA" w14:textId="77777777" w:rsidR="009C2AE7" w:rsidRPr="008A4F1F" w:rsidRDefault="009C2AE7" w:rsidP="00842FE9">
      <w:pPr>
        <w:rPr>
          <w:rFonts w:cstheme="minorHAnsi"/>
          <w:szCs w:val="24"/>
          <w:highlight w:val="yellow"/>
        </w:rPr>
      </w:pPr>
    </w:p>
    <w:p w14:paraId="30AE311D" w14:textId="39EF2D41" w:rsidR="00C9624D" w:rsidRPr="008A4F1F" w:rsidRDefault="00D32766" w:rsidP="00B1599E">
      <w:pPr>
        <w:ind w:left="426"/>
        <w:rPr>
          <w:rFonts w:cstheme="minorHAnsi"/>
          <w:szCs w:val="24"/>
        </w:rPr>
      </w:pPr>
      <w:r w:rsidRPr="008A4F1F">
        <w:rPr>
          <w:rFonts w:cstheme="minorHAnsi"/>
          <w:szCs w:val="24"/>
        </w:rPr>
        <w:t xml:space="preserve">The </w:t>
      </w:r>
      <w:r w:rsidR="005F15CF" w:rsidRPr="008A4F1F">
        <w:rPr>
          <w:rFonts w:cstheme="minorHAnsi"/>
          <w:szCs w:val="24"/>
        </w:rPr>
        <w:t xml:space="preserve">Successful </w:t>
      </w:r>
      <w:r w:rsidR="006A3768" w:rsidRPr="008A4F1F">
        <w:rPr>
          <w:rFonts w:cstheme="minorHAnsi"/>
          <w:szCs w:val="24"/>
        </w:rPr>
        <w:t xml:space="preserve">Bidder </w:t>
      </w:r>
      <w:r w:rsidRPr="008A4F1F">
        <w:rPr>
          <w:rFonts w:cstheme="minorHAnsi"/>
          <w:szCs w:val="24"/>
        </w:rPr>
        <w:t>must have the</w:t>
      </w:r>
      <w:r w:rsidR="00F2626E" w:rsidRPr="008A4F1F">
        <w:rPr>
          <w:rFonts w:cstheme="minorHAnsi"/>
          <w:szCs w:val="24"/>
        </w:rPr>
        <w:t xml:space="preserve"> appropriate systems</w:t>
      </w:r>
      <w:r w:rsidRPr="008A4F1F">
        <w:rPr>
          <w:rFonts w:cstheme="minorHAnsi"/>
          <w:szCs w:val="24"/>
        </w:rPr>
        <w:t>,</w:t>
      </w:r>
      <w:r w:rsidR="00455BB3" w:rsidRPr="008A4F1F">
        <w:rPr>
          <w:rFonts w:cstheme="minorHAnsi"/>
          <w:szCs w:val="24"/>
        </w:rPr>
        <w:t xml:space="preserve"> </w:t>
      </w:r>
      <w:proofErr w:type="gramStart"/>
      <w:r w:rsidRPr="008A4F1F">
        <w:rPr>
          <w:rFonts w:cstheme="minorHAnsi"/>
          <w:szCs w:val="24"/>
        </w:rPr>
        <w:t>policies</w:t>
      </w:r>
      <w:proofErr w:type="gramEnd"/>
      <w:r w:rsidRPr="008A4F1F">
        <w:rPr>
          <w:rFonts w:cstheme="minorHAnsi"/>
          <w:szCs w:val="24"/>
        </w:rPr>
        <w:t xml:space="preserve"> and procedures</w:t>
      </w:r>
      <w:r w:rsidR="00F2626E" w:rsidRPr="008A4F1F">
        <w:rPr>
          <w:rFonts w:cstheme="minorHAnsi"/>
          <w:szCs w:val="24"/>
        </w:rPr>
        <w:t xml:space="preserve"> in place to </w:t>
      </w:r>
      <w:r w:rsidR="00B6720B" w:rsidRPr="008A4F1F">
        <w:rPr>
          <w:rFonts w:cstheme="minorHAnsi"/>
          <w:szCs w:val="24"/>
        </w:rPr>
        <w:t>execute</w:t>
      </w:r>
      <w:r w:rsidR="00B14487" w:rsidRPr="008A4F1F">
        <w:rPr>
          <w:rFonts w:cstheme="minorHAnsi"/>
          <w:szCs w:val="24"/>
        </w:rPr>
        <w:t xml:space="preserve"> the services in a safety and </w:t>
      </w:r>
      <w:r w:rsidRPr="008A4F1F">
        <w:rPr>
          <w:rFonts w:cstheme="minorHAnsi"/>
          <w:szCs w:val="24"/>
        </w:rPr>
        <w:t xml:space="preserve">in a secure </w:t>
      </w:r>
      <w:r w:rsidR="00B14487" w:rsidRPr="008A4F1F">
        <w:rPr>
          <w:rFonts w:cstheme="minorHAnsi"/>
          <w:szCs w:val="24"/>
        </w:rPr>
        <w:t>manner</w:t>
      </w:r>
      <w:r w:rsidR="005F15CF" w:rsidRPr="008A4F1F">
        <w:rPr>
          <w:rFonts w:cstheme="minorHAnsi"/>
          <w:szCs w:val="24"/>
        </w:rPr>
        <w:t xml:space="preserve">.  </w:t>
      </w:r>
      <w:r w:rsidR="00832D09" w:rsidRPr="008A4F1F">
        <w:rPr>
          <w:rFonts w:cstheme="minorHAnsi"/>
          <w:szCs w:val="24"/>
        </w:rPr>
        <w:t xml:space="preserve">The </w:t>
      </w:r>
      <w:r w:rsidR="000107E0" w:rsidRPr="008A4F1F">
        <w:rPr>
          <w:rFonts w:cstheme="minorHAnsi"/>
          <w:szCs w:val="24"/>
        </w:rPr>
        <w:t xml:space="preserve">Council </w:t>
      </w:r>
      <w:r w:rsidR="00AA672C" w:rsidRPr="008A4F1F">
        <w:rPr>
          <w:rFonts w:cstheme="minorHAnsi"/>
          <w:szCs w:val="24"/>
        </w:rPr>
        <w:t xml:space="preserve">will </w:t>
      </w:r>
      <w:r w:rsidR="00AA672C" w:rsidRPr="008A4F1F">
        <w:rPr>
          <w:rFonts w:cstheme="minorHAnsi"/>
          <w:szCs w:val="24"/>
        </w:rPr>
        <w:lastRenderedPageBreak/>
        <w:t xml:space="preserve">expect that the </w:t>
      </w:r>
      <w:r w:rsidR="00B6720B" w:rsidRPr="008A4F1F">
        <w:rPr>
          <w:rFonts w:cstheme="minorHAnsi"/>
          <w:szCs w:val="24"/>
        </w:rPr>
        <w:t>Successful</w:t>
      </w:r>
      <w:r w:rsidR="00AA672C" w:rsidRPr="008A4F1F">
        <w:rPr>
          <w:rFonts w:cstheme="minorHAnsi"/>
          <w:szCs w:val="24"/>
        </w:rPr>
        <w:t xml:space="preserve"> Provider will follow and/or adopt the best practice within the </w:t>
      </w:r>
      <w:proofErr w:type="gramStart"/>
      <w:r w:rsidR="00AA672C" w:rsidRPr="008A4F1F">
        <w:rPr>
          <w:rFonts w:cstheme="minorHAnsi"/>
          <w:szCs w:val="24"/>
        </w:rPr>
        <w:t>Industry</w:t>
      </w:r>
      <w:proofErr w:type="gramEnd"/>
      <w:r w:rsidR="00AA672C" w:rsidRPr="008A4F1F">
        <w:rPr>
          <w:rFonts w:cstheme="minorHAnsi"/>
          <w:szCs w:val="24"/>
        </w:rPr>
        <w:t xml:space="preserve"> where possible.</w:t>
      </w:r>
    </w:p>
    <w:p w14:paraId="799D2B5E" w14:textId="6B98C164" w:rsidR="00320E13" w:rsidRPr="008A4F1F" w:rsidRDefault="00320E13" w:rsidP="00842FE9">
      <w:pPr>
        <w:rPr>
          <w:rFonts w:cstheme="minorHAnsi"/>
          <w:szCs w:val="24"/>
        </w:rPr>
      </w:pPr>
    </w:p>
    <w:p w14:paraId="05EE4818" w14:textId="7946EDE7" w:rsidR="00842FE9" w:rsidRPr="008A4F1F" w:rsidRDefault="002E6AF9" w:rsidP="00842FE9">
      <w:pPr>
        <w:pStyle w:val="SubHeading"/>
        <w:rPr>
          <w:rFonts w:cstheme="minorHAnsi"/>
          <w:color w:val="auto"/>
          <w:szCs w:val="24"/>
        </w:rPr>
      </w:pPr>
      <w:r w:rsidRPr="008A4F1F">
        <w:rPr>
          <w:rFonts w:cstheme="minorHAnsi"/>
          <w:color w:val="auto"/>
          <w:szCs w:val="24"/>
        </w:rPr>
        <w:t xml:space="preserve">Contract Management and Performance </w:t>
      </w:r>
    </w:p>
    <w:p w14:paraId="11B54B89" w14:textId="1E25B0A3" w:rsidR="00C34D78" w:rsidRPr="008A4F1F" w:rsidRDefault="00C34D78" w:rsidP="00C34D78">
      <w:pPr>
        <w:rPr>
          <w:rFonts w:cstheme="minorHAnsi"/>
          <w:szCs w:val="24"/>
        </w:rPr>
      </w:pPr>
    </w:p>
    <w:p w14:paraId="379E53C7" w14:textId="2C383282" w:rsidR="5D172D45" w:rsidRDefault="5D172D45" w:rsidP="5D172D45">
      <w:pPr>
        <w:ind w:left="502" w:hanging="142"/>
        <w:rPr>
          <w:rFonts w:cstheme="minorBidi"/>
        </w:rPr>
      </w:pPr>
    </w:p>
    <w:p w14:paraId="300AE376" w14:textId="4CEF0B92" w:rsidR="00072030" w:rsidRPr="008A4F1F" w:rsidRDefault="00832D09" w:rsidP="5D172D45">
      <w:pPr>
        <w:ind w:left="502" w:hanging="142"/>
        <w:rPr>
          <w:rStyle w:val="OptionalText"/>
          <w:rFonts w:cstheme="minorBidi"/>
          <w:color w:val="auto"/>
        </w:rPr>
      </w:pPr>
      <w:r w:rsidRPr="5D172D45">
        <w:rPr>
          <w:rFonts w:cstheme="minorBidi"/>
        </w:rPr>
        <w:t xml:space="preserve">The </w:t>
      </w:r>
      <w:r w:rsidR="000107E0" w:rsidRPr="5D172D45">
        <w:rPr>
          <w:rFonts w:cstheme="minorBidi"/>
        </w:rPr>
        <w:t xml:space="preserve">Council </w:t>
      </w:r>
      <w:r w:rsidR="00625752" w:rsidRPr="5D172D45">
        <w:rPr>
          <w:rFonts w:cstheme="minorBidi"/>
        </w:rPr>
        <w:t xml:space="preserve">will require the Contractor to meet at a frequency agreed by the </w:t>
      </w:r>
      <w:proofErr w:type="gramStart"/>
      <w:r w:rsidR="00625752" w:rsidRPr="5D172D45">
        <w:rPr>
          <w:rFonts w:cstheme="minorBidi"/>
        </w:rPr>
        <w:t>Contract</w:t>
      </w:r>
      <w:proofErr w:type="gramEnd"/>
    </w:p>
    <w:p w14:paraId="4E46FA6F" w14:textId="793D00AF" w:rsidR="00072030" w:rsidRPr="008A4F1F" w:rsidRDefault="00625752" w:rsidP="5D172D45">
      <w:pPr>
        <w:ind w:left="502" w:hanging="142"/>
        <w:rPr>
          <w:rStyle w:val="OptionalText"/>
          <w:rFonts w:cstheme="minorBidi"/>
          <w:color w:val="auto"/>
        </w:rPr>
      </w:pPr>
      <w:r w:rsidRPr="5D172D45">
        <w:rPr>
          <w:rFonts w:cstheme="minorBidi"/>
        </w:rPr>
        <w:t>Manager at award of contract.</w:t>
      </w:r>
      <w:r w:rsidR="00072030" w:rsidRPr="5D172D45">
        <w:rPr>
          <w:rFonts w:cstheme="minorBidi"/>
        </w:rPr>
        <w:t xml:space="preserve"> </w:t>
      </w:r>
      <w:r w:rsidR="00072030" w:rsidRPr="5D172D45">
        <w:rPr>
          <w:rStyle w:val="OptionalText"/>
          <w:rFonts w:cstheme="minorBidi"/>
          <w:color w:val="auto"/>
        </w:rPr>
        <w:t>We anticipate regular progress meetings/discussion of</w:t>
      </w:r>
    </w:p>
    <w:p w14:paraId="40ED2560" w14:textId="6A3F8DC1" w:rsidR="00072030" w:rsidRPr="008A4F1F" w:rsidRDefault="00072030" w:rsidP="5D172D45">
      <w:pPr>
        <w:ind w:left="502" w:hanging="142"/>
        <w:rPr>
          <w:rStyle w:val="OptionalText"/>
          <w:rFonts w:cstheme="minorBidi"/>
          <w:color w:val="auto"/>
        </w:rPr>
      </w:pPr>
      <w:r w:rsidRPr="5D172D45">
        <w:rPr>
          <w:rStyle w:val="OptionalText"/>
          <w:rFonts w:cstheme="minorBidi"/>
          <w:color w:val="auto"/>
        </w:rPr>
        <w:t xml:space="preserve">detailed arrangements with the </w:t>
      </w:r>
      <w:r w:rsidR="00D808D1" w:rsidRPr="5D172D45">
        <w:rPr>
          <w:rStyle w:val="OptionalText"/>
          <w:rFonts w:cstheme="minorBidi"/>
          <w:color w:val="auto"/>
        </w:rPr>
        <w:t>project team</w:t>
      </w:r>
      <w:r w:rsidRPr="5D172D45">
        <w:rPr>
          <w:rStyle w:val="OptionalText"/>
          <w:rFonts w:cstheme="minorBidi"/>
          <w:color w:val="auto"/>
        </w:rPr>
        <w:t xml:space="preserve"> at a frequency determined at the start o</w:t>
      </w:r>
      <w:r w:rsidR="2CA36497" w:rsidRPr="5D172D45">
        <w:rPr>
          <w:rStyle w:val="OptionalText"/>
          <w:rFonts w:cstheme="minorBidi"/>
          <w:color w:val="auto"/>
        </w:rPr>
        <w:t xml:space="preserve">f </w:t>
      </w:r>
      <w:r w:rsidRPr="5D172D45">
        <w:rPr>
          <w:rStyle w:val="OptionalText"/>
          <w:rFonts w:cstheme="minorBidi"/>
          <w:color w:val="auto"/>
        </w:rPr>
        <w:t>the contract.</w:t>
      </w:r>
    </w:p>
    <w:p w14:paraId="5EA3AC94" w14:textId="64BFA72F" w:rsidR="00625752" w:rsidRPr="008A4F1F" w:rsidRDefault="00625752" w:rsidP="00625752">
      <w:pPr>
        <w:pStyle w:val="Untitledsubclause2"/>
        <w:numPr>
          <w:ilvl w:val="0"/>
          <w:numId w:val="0"/>
        </w:numPr>
        <w:tabs>
          <w:tab w:val="left" w:pos="720"/>
        </w:tabs>
        <w:rPr>
          <w:rFonts w:asciiTheme="minorHAnsi" w:hAnsiTheme="minorHAnsi" w:cstheme="minorHAnsi"/>
          <w:sz w:val="24"/>
          <w:szCs w:val="24"/>
        </w:rPr>
      </w:pPr>
    </w:p>
    <w:p w14:paraId="48208BB2" w14:textId="19B0F121" w:rsidR="00625752" w:rsidRPr="008A4F1F" w:rsidRDefault="00625752" w:rsidP="5D172D45">
      <w:pPr>
        <w:pStyle w:val="Untitledsubclause2"/>
        <w:numPr>
          <w:ilvl w:val="2"/>
          <w:numId w:val="0"/>
        </w:numPr>
        <w:tabs>
          <w:tab w:val="left" w:pos="720"/>
        </w:tabs>
        <w:rPr>
          <w:rFonts w:asciiTheme="minorHAnsi" w:hAnsiTheme="minorHAnsi" w:cstheme="minorBidi"/>
          <w:sz w:val="24"/>
          <w:szCs w:val="24"/>
        </w:rPr>
      </w:pPr>
      <w:r w:rsidRPr="5D172D45">
        <w:rPr>
          <w:rFonts w:asciiTheme="minorHAnsi" w:hAnsiTheme="minorHAnsi" w:cstheme="minorBidi"/>
          <w:sz w:val="24"/>
          <w:szCs w:val="24"/>
        </w:rPr>
        <w:t>This will be to monitor</w:t>
      </w:r>
      <w:r w:rsidR="183ED1D6" w:rsidRPr="5D172D45">
        <w:rPr>
          <w:rFonts w:asciiTheme="minorHAnsi" w:hAnsiTheme="minorHAnsi" w:cstheme="minorBidi"/>
          <w:sz w:val="24"/>
          <w:szCs w:val="24"/>
        </w:rPr>
        <w:t xml:space="preserve"> and</w:t>
      </w:r>
      <w:r w:rsidRPr="5D172D45">
        <w:rPr>
          <w:rFonts w:asciiTheme="minorHAnsi" w:hAnsiTheme="minorHAnsi" w:cstheme="minorBidi"/>
          <w:sz w:val="24"/>
          <w:szCs w:val="24"/>
        </w:rPr>
        <w:t xml:space="preserve"> discuss:</w:t>
      </w:r>
    </w:p>
    <w:p w14:paraId="239C1504" w14:textId="5E10DF64" w:rsidR="00625752" w:rsidRPr="008A4F1F" w:rsidRDefault="00625752" w:rsidP="00081E08">
      <w:pPr>
        <w:pStyle w:val="Untitledsubclause2"/>
        <w:numPr>
          <w:ilvl w:val="0"/>
          <w:numId w:val="7"/>
        </w:numPr>
        <w:tabs>
          <w:tab w:val="left" w:pos="720"/>
        </w:tabs>
        <w:rPr>
          <w:rFonts w:asciiTheme="minorHAnsi" w:hAnsiTheme="minorHAnsi" w:cstheme="minorHAnsi"/>
          <w:sz w:val="24"/>
          <w:szCs w:val="24"/>
        </w:rPr>
      </w:pPr>
      <w:r w:rsidRPr="008A4F1F">
        <w:rPr>
          <w:rFonts w:asciiTheme="minorHAnsi" w:hAnsiTheme="minorHAnsi" w:cstheme="minorHAnsi"/>
          <w:sz w:val="24"/>
          <w:szCs w:val="24"/>
        </w:rPr>
        <w:t>how the contract</w:t>
      </w:r>
      <w:r w:rsidR="00760E37" w:rsidRPr="008A4F1F">
        <w:rPr>
          <w:rFonts w:asciiTheme="minorHAnsi" w:hAnsiTheme="minorHAnsi" w:cstheme="minorHAnsi"/>
          <w:sz w:val="24"/>
          <w:szCs w:val="24"/>
        </w:rPr>
        <w:t>or</w:t>
      </w:r>
      <w:r w:rsidRPr="008A4F1F">
        <w:rPr>
          <w:rFonts w:asciiTheme="minorHAnsi" w:hAnsiTheme="minorHAnsi" w:cstheme="minorHAnsi"/>
          <w:sz w:val="24"/>
          <w:szCs w:val="24"/>
        </w:rPr>
        <w:t xml:space="preserve"> is performing</w:t>
      </w:r>
    </w:p>
    <w:p w14:paraId="4856D9C4" w14:textId="11BF6DDA" w:rsidR="00760E37" w:rsidRPr="008A4F1F" w:rsidRDefault="00760E37" w:rsidP="00081E08">
      <w:pPr>
        <w:pStyle w:val="Untitledsubclause2"/>
        <w:numPr>
          <w:ilvl w:val="0"/>
          <w:numId w:val="7"/>
        </w:numPr>
        <w:tabs>
          <w:tab w:val="left" w:pos="720"/>
        </w:tabs>
        <w:rPr>
          <w:rFonts w:asciiTheme="minorHAnsi" w:hAnsiTheme="minorHAnsi" w:cstheme="minorHAnsi"/>
          <w:sz w:val="24"/>
          <w:szCs w:val="24"/>
        </w:rPr>
      </w:pPr>
      <w:r w:rsidRPr="008A4F1F">
        <w:rPr>
          <w:rFonts w:asciiTheme="minorHAnsi" w:hAnsiTheme="minorHAnsi" w:cstheme="minorHAnsi"/>
          <w:sz w:val="24"/>
          <w:szCs w:val="24"/>
        </w:rPr>
        <w:t>specific dates and arrangements</w:t>
      </w:r>
    </w:p>
    <w:p w14:paraId="7C5FA004" w14:textId="482C140D" w:rsidR="00760E37" w:rsidRPr="008A4F1F" w:rsidRDefault="00760E37" w:rsidP="00081E08">
      <w:pPr>
        <w:pStyle w:val="Untitledsubclause2"/>
        <w:numPr>
          <w:ilvl w:val="0"/>
          <w:numId w:val="7"/>
        </w:numPr>
        <w:tabs>
          <w:tab w:val="left" w:pos="720"/>
        </w:tabs>
        <w:rPr>
          <w:rFonts w:asciiTheme="minorHAnsi" w:hAnsiTheme="minorHAnsi" w:cstheme="minorHAnsi"/>
          <w:sz w:val="24"/>
          <w:szCs w:val="24"/>
        </w:rPr>
      </w:pPr>
      <w:r w:rsidRPr="008A4F1F">
        <w:rPr>
          <w:rFonts w:asciiTheme="minorHAnsi" w:hAnsiTheme="minorHAnsi" w:cstheme="minorHAnsi"/>
          <w:sz w:val="24"/>
          <w:szCs w:val="24"/>
        </w:rPr>
        <w:t>permissions and privacy</w:t>
      </w:r>
    </w:p>
    <w:p w14:paraId="5733B017" w14:textId="261BBD70" w:rsidR="00842FE9" w:rsidRPr="008A4F1F" w:rsidRDefault="00625752" w:rsidP="00842FE9">
      <w:pPr>
        <w:pStyle w:val="Untitledsubclause2"/>
        <w:numPr>
          <w:ilvl w:val="0"/>
          <w:numId w:val="7"/>
        </w:numPr>
        <w:tabs>
          <w:tab w:val="left" w:pos="720"/>
        </w:tabs>
        <w:rPr>
          <w:rFonts w:asciiTheme="minorHAnsi" w:hAnsiTheme="minorHAnsi" w:cstheme="minorHAnsi"/>
          <w:sz w:val="24"/>
          <w:szCs w:val="24"/>
        </w:rPr>
      </w:pPr>
      <w:r w:rsidRPr="008A4F1F">
        <w:rPr>
          <w:rFonts w:asciiTheme="minorHAnsi" w:hAnsiTheme="minorHAnsi" w:cstheme="minorHAnsi"/>
          <w:sz w:val="24"/>
          <w:szCs w:val="24"/>
        </w:rPr>
        <w:t>any issues that ha</w:t>
      </w:r>
      <w:r w:rsidR="00D808D1" w:rsidRPr="008A4F1F">
        <w:rPr>
          <w:rFonts w:asciiTheme="minorHAnsi" w:hAnsiTheme="minorHAnsi" w:cstheme="minorHAnsi"/>
          <w:sz w:val="24"/>
          <w:szCs w:val="24"/>
        </w:rPr>
        <w:t>ve</w:t>
      </w:r>
      <w:r w:rsidRPr="008A4F1F">
        <w:rPr>
          <w:rFonts w:asciiTheme="minorHAnsi" w:hAnsiTheme="minorHAnsi" w:cstheme="minorHAnsi"/>
          <w:sz w:val="24"/>
          <w:szCs w:val="24"/>
        </w:rPr>
        <w:t xml:space="preserve"> arisen</w:t>
      </w:r>
    </w:p>
    <w:p w14:paraId="7A86A72D" w14:textId="77777777" w:rsidR="0035585F" w:rsidRPr="008A4F1F" w:rsidRDefault="0035585F" w:rsidP="00173189">
      <w:pPr>
        <w:ind w:left="284" w:hanging="76"/>
        <w:rPr>
          <w:rStyle w:val="OptionalText"/>
          <w:rFonts w:cstheme="minorHAnsi"/>
          <w:color w:val="auto"/>
          <w:szCs w:val="24"/>
        </w:rPr>
      </w:pPr>
    </w:p>
    <w:p w14:paraId="1E67A2FC" w14:textId="2C27BC1B" w:rsidR="00842FE9" w:rsidRPr="008A4F1F" w:rsidRDefault="00842FE9" w:rsidP="1CD8F639">
      <w:pPr>
        <w:pStyle w:val="SubHeading"/>
        <w:ind w:hanging="928"/>
        <w:rPr>
          <w:rFonts w:cstheme="minorBidi"/>
          <w:color w:val="auto"/>
        </w:rPr>
      </w:pPr>
      <w:r w:rsidRPr="1CD8F639">
        <w:rPr>
          <w:rFonts w:cstheme="minorBidi"/>
          <w:color w:val="auto"/>
        </w:rPr>
        <w:t>Subcontracting Arrangements</w:t>
      </w:r>
    </w:p>
    <w:p w14:paraId="08E46C3A" w14:textId="0B682D75" w:rsidR="00842FE9" w:rsidRPr="008A4F1F" w:rsidRDefault="00842FE9" w:rsidP="1CD8F639">
      <w:pPr>
        <w:rPr>
          <w:rFonts w:cstheme="minorBidi"/>
        </w:rPr>
      </w:pPr>
    </w:p>
    <w:p w14:paraId="727E49E6" w14:textId="195AB90A" w:rsidR="00842FE9" w:rsidRPr="008A4F1F" w:rsidRDefault="00832D09" w:rsidP="1CD8F639">
      <w:pPr>
        <w:pStyle w:val="BodyNumbered"/>
        <w:numPr>
          <w:ilvl w:val="1"/>
          <w:numId w:val="0"/>
        </w:numPr>
        <w:rPr>
          <w:rFonts w:cstheme="minorBidi"/>
        </w:rPr>
      </w:pPr>
      <w:r w:rsidRPr="1CD8F639">
        <w:rPr>
          <w:rStyle w:val="OptionalText"/>
          <w:rFonts w:cstheme="minorBidi"/>
          <w:color w:val="auto"/>
        </w:rPr>
        <w:t xml:space="preserve">The </w:t>
      </w:r>
      <w:r w:rsidR="000107E0" w:rsidRPr="1CD8F639">
        <w:rPr>
          <w:rStyle w:val="OptionalText"/>
          <w:rFonts w:cstheme="minorBidi"/>
          <w:color w:val="auto"/>
        </w:rPr>
        <w:t xml:space="preserve">Council </w:t>
      </w:r>
      <w:r w:rsidR="00374FE2" w:rsidRPr="1CD8F639">
        <w:rPr>
          <w:rStyle w:val="OptionalText"/>
          <w:rFonts w:cstheme="minorBidi"/>
          <w:color w:val="auto"/>
        </w:rPr>
        <w:t>believe that this service require</w:t>
      </w:r>
      <w:r w:rsidR="007778B5" w:rsidRPr="1CD8F639">
        <w:rPr>
          <w:rStyle w:val="OptionalText"/>
          <w:rFonts w:cstheme="minorBidi"/>
          <w:color w:val="auto"/>
        </w:rPr>
        <w:t>s</w:t>
      </w:r>
      <w:r w:rsidR="00374FE2" w:rsidRPr="1CD8F639">
        <w:rPr>
          <w:rStyle w:val="OptionalText"/>
          <w:rFonts w:cstheme="minorBidi"/>
          <w:color w:val="auto"/>
        </w:rPr>
        <w:t xml:space="preserve"> all elements </w:t>
      </w:r>
      <w:r w:rsidR="00921CFA" w:rsidRPr="1CD8F639">
        <w:rPr>
          <w:rStyle w:val="OptionalText"/>
          <w:rFonts w:cstheme="minorBidi"/>
          <w:color w:val="auto"/>
        </w:rPr>
        <w:t xml:space="preserve">to be subcontracted out.  </w:t>
      </w:r>
      <w:proofErr w:type="gramStart"/>
      <w:r w:rsidR="00650637" w:rsidRPr="1CD8F639">
        <w:rPr>
          <w:rStyle w:val="OptionalText"/>
          <w:rFonts w:cstheme="minorBidi"/>
          <w:color w:val="auto"/>
        </w:rPr>
        <w:t>That being said all</w:t>
      </w:r>
      <w:proofErr w:type="gramEnd"/>
      <w:r w:rsidR="00650637" w:rsidRPr="1CD8F639">
        <w:rPr>
          <w:rStyle w:val="OptionalText"/>
          <w:rFonts w:cstheme="minorBidi"/>
          <w:color w:val="auto"/>
        </w:rPr>
        <w:t xml:space="preserve"> submissions will be evaluated based on the one that meets or exceeds our requirements and is the most economical advantageous.</w:t>
      </w:r>
    </w:p>
    <w:p w14:paraId="0EA7F886" w14:textId="2CEB47E1" w:rsidR="00842FE9" w:rsidRPr="008A4F1F" w:rsidRDefault="00842FE9" w:rsidP="1CD8F639">
      <w:pPr>
        <w:spacing w:after="160" w:line="259" w:lineRule="auto"/>
        <w:rPr>
          <w:rFonts w:cstheme="minorBidi"/>
        </w:rPr>
      </w:pPr>
    </w:p>
    <w:p w14:paraId="49C567E9" w14:textId="77777777" w:rsidR="00842FE9" w:rsidRPr="008A4F1F" w:rsidRDefault="00842FE9" w:rsidP="00005750">
      <w:pPr>
        <w:pStyle w:val="SubHeading"/>
        <w:ind w:hanging="928"/>
        <w:rPr>
          <w:rFonts w:cstheme="minorHAnsi"/>
          <w:color w:val="auto"/>
          <w:szCs w:val="24"/>
        </w:rPr>
      </w:pPr>
      <w:r w:rsidRPr="008A4F1F">
        <w:rPr>
          <w:rFonts w:cstheme="minorHAnsi"/>
          <w:color w:val="auto"/>
          <w:szCs w:val="24"/>
        </w:rPr>
        <w:t>External Communication</w:t>
      </w:r>
    </w:p>
    <w:p w14:paraId="35302525" w14:textId="77777777" w:rsidR="00842FE9" w:rsidRPr="008A4F1F" w:rsidRDefault="00842FE9" w:rsidP="00842FE9">
      <w:pPr>
        <w:rPr>
          <w:rFonts w:cstheme="minorHAnsi"/>
          <w:szCs w:val="24"/>
        </w:rPr>
      </w:pPr>
    </w:p>
    <w:p w14:paraId="16E82D5B" w14:textId="441011CD" w:rsidR="00EC1418" w:rsidRDefault="00840D41" w:rsidP="00B8070C">
      <w:pPr>
        <w:pStyle w:val="BodyNumbered"/>
        <w:numPr>
          <w:ilvl w:val="0"/>
          <w:numId w:val="0"/>
        </w:numPr>
        <w:tabs>
          <w:tab w:val="clear" w:pos="993"/>
          <w:tab w:val="clear" w:pos="1134"/>
          <w:tab w:val="left" w:pos="709"/>
        </w:tabs>
        <w:ind w:left="426"/>
      </w:pPr>
      <w:r w:rsidRPr="00B8070C">
        <w:t xml:space="preserve">All communication with Stakeholders such as Councillors, local MPs, </w:t>
      </w:r>
      <w:r w:rsidR="00EC1418" w:rsidRPr="00B8070C">
        <w:t>and members of the</w:t>
      </w:r>
      <w:r w:rsidR="001C4E55" w:rsidRPr="00B8070C">
        <w:t xml:space="preserve"> public will take place through the endorsement </w:t>
      </w:r>
      <w:r w:rsidR="00EC1418" w:rsidRPr="00B8070C">
        <w:t xml:space="preserve">of the </w:t>
      </w:r>
      <w:r w:rsidR="000107E0" w:rsidRPr="00B8070C">
        <w:t>Council</w:t>
      </w:r>
      <w:r w:rsidR="00B8070C">
        <w:t>.</w:t>
      </w:r>
    </w:p>
    <w:p w14:paraId="70135717" w14:textId="77777777" w:rsidR="00B8070C" w:rsidRPr="00B8070C" w:rsidRDefault="00B8070C" w:rsidP="00B8070C">
      <w:pPr>
        <w:pStyle w:val="BodyNumbered"/>
        <w:numPr>
          <w:ilvl w:val="0"/>
          <w:numId w:val="0"/>
        </w:numPr>
        <w:tabs>
          <w:tab w:val="clear" w:pos="993"/>
          <w:tab w:val="clear" w:pos="1134"/>
          <w:tab w:val="left" w:pos="709"/>
        </w:tabs>
        <w:ind w:left="426"/>
      </w:pPr>
    </w:p>
    <w:p w14:paraId="130DCB92" w14:textId="6A8FA1DD" w:rsidR="00842FE9" w:rsidRPr="00B8070C" w:rsidRDefault="00EC1418" w:rsidP="00B8070C">
      <w:pPr>
        <w:pStyle w:val="BodyNumbered"/>
        <w:numPr>
          <w:ilvl w:val="0"/>
          <w:numId w:val="0"/>
        </w:numPr>
        <w:tabs>
          <w:tab w:val="clear" w:pos="993"/>
          <w:tab w:val="clear" w:pos="1134"/>
          <w:tab w:val="left" w:pos="709"/>
        </w:tabs>
        <w:ind w:left="426"/>
      </w:pPr>
      <w:r w:rsidRPr="00B8070C">
        <w:t xml:space="preserve">The </w:t>
      </w:r>
      <w:r w:rsidR="000107E0" w:rsidRPr="00B8070C">
        <w:t>s</w:t>
      </w:r>
      <w:r w:rsidRPr="00B8070C">
        <w:t xml:space="preserve">uccessful bidder should </w:t>
      </w:r>
      <w:proofErr w:type="gramStart"/>
      <w:r w:rsidR="001C4E55" w:rsidRPr="00B8070C">
        <w:t xml:space="preserve">make </w:t>
      </w:r>
      <w:r w:rsidRPr="00B8070C">
        <w:t xml:space="preserve">contact </w:t>
      </w:r>
      <w:r w:rsidR="001C4E55" w:rsidRPr="00B8070C">
        <w:t>with</w:t>
      </w:r>
      <w:proofErr w:type="gramEnd"/>
      <w:r w:rsidR="001C4E55" w:rsidRPr="00B8070C">
        <w:t xml:space="preserve"> </w:t>
      </w:r>
      <w:r w:rsidRPr="00B8070C">
        <w:t xml:space="preserve">the Contract Owner of the </w:t>
      </w:r>
      <w:r w:rsidR="000107E0" w:rsidRPr="00B8070C">
        <w:t xml:space="preserve">Council </w:t>
      </w:r>
      <w:r w:rsidR="00842FE9" w:rsidRPr="00B8070C">
        <w:t>regarding policy matters</w:t>
      </w:r>
      <w:r w:rsidRPr="00B8070C">
        <w:t>.</w:t>
      </w:r>
      <w:r w:rsidR="00842FE9" w:rsidRPr="00B8070C">
        <w:t xml:space="preserve"> </w:t>
      </w:r>
    </w:p>
    <w:p w14:paraId="0FA30203" w14:textId="77777777" w:rsidR="00B8070C" w:rsidRDefault="00B8070C" w:rsidP="00B8070C">
      <w:pPr>
        <w:pStyle w:val="BodyNumbered"/>
        <w:numPr>
          <w:ilvl w:val="0"/>
          <w:numId w:val="0"/>
        </w:numPr>
        <w:tabs>
          <w:tab w:val="clear" w:pos="993"/>
          <w:tab w:val="clear" w:pos="1134"/>
          <w:tab w:val="left" w:pos="709"/>
        </w:tabs>
        <w:ind w:left="426"/>
        <w:rPr>
          <w:rFonts w:cstheme="minorHAnsi"/>
          <w:szCs w:val="24"/>
        </w:rPr>
      </w:pPr>
    </w:p>
    <w:p w14:paraId="13474C53" w14:textId="3101082A" w:rsidR="00842FE9" w:rsidRPr="00B8070C" w:rsidRDefault="005A4424" w:rsidP="00B8070C">
      <w:pPr>
        <w:pStyle w:val="BodyNumbered"/>
        <w:numPr>
          <w:ilvl w:val="0"/>
          <w:numId w:val="0"/>
        </w:numPr>
        <w:tabs>
          <w:tab w:val="clear" w:pos="993"/>
          <w:tab w:val="clear" w:pos="1134"/>
          <w:tab w:val="left" w:pos="709"/>
        </w:tabs>
        <w:ind w:left="426"/>
        <w:rPr>
          <w:rFonts w:cstheme="minorHAnsi"/>
          <w:szCs w:val="24"/>
        </w:rPr>
      </w:pPr>
      <w:r w:rsidRPr="00B8070C">
        <w:rPr>
          <w:rFonts w:cstheme="minorHAnsi"/>
          <w:szCs w:val="24"/>
        </w:rPr>
        <w:t xml:space="preserve">The </w:t>
      </w:r>
      <w:r w:rsidR="000107E0" w:rsidRPr="00B8070C">
        <w:rPr>
          <w:rFonts w:cstheme="minorHAnsi"/>
          <w:szCs w:val="24"/>
        </w:rPr>
        <w:t>s</w:t>
      </w:r>
      <w:r w:rsidR="00EC1418" w:rsidRPr="00B8070C">
        <w:rPr>
          <w:rFonts w:cstheme="minorHAnsi"/>
          <w:szCs w:val="24"/>
        </w:rPr>
        <w:t xml:space="preserve">uccessful </w:t>
      </w:r>
      <w:r w:rsidR="000107E0" w:rsidRPr="00B8070C">
        <w:rPr>
          <w:rFonts w:cstheme="minorHAnsi"/>
          <w:szCs w:val="24"/>
        </w:rPr>
        <w:t xml:space="preserve">bidder </w:t>
      </w:r>
      <w:r w:rsidRPr="00B8070C">
        <w:rPr>
          <w:rFonts w:cstheme="minorHAnsi"/>
          <w:szCs w:val="24"/>
        </w:rPr>
        <w:t xml:space="preserve">will </w:t>
      </w:r>
      <w:r w:rsidR="00842FE9" w:rsidRPr="00B8070C">
        <w:rPr>
          <w:rFonts w:cstheme="minorHAnsi"/>
          <w:szCs w:val="24"/>
        </w:rPr>
        <w:t xml:space="preserve">assume responsibility for day-to-day management of routine external communications affairs, reserving to itself only those matters it regards inappropriate for the Provider to address.  Guidance in this respect will be given by the </w:t>
      </w:r>
      <w:r w:rsidR="25B7EFE3" w:rsidRPr="00B8070C">
        <w:rPr>
          <w:rFonts w:cstheme="minorHAnsi"/>
          <w:szCs w:val="24"/>
        </w:rPr>
        <w:t>contract owner</w:t>
      </w:r>
      <w:r w:rsidR="00842FE9" w:rsidRPr="00B8070C">
        <w:rPr>
          <w:rFonts w:cstheme="minorHAnsi"/>
          <w:szCs w:val="24"/>
        </w:rPr>
        <w:t>.</w:t>
      </w:r>
    </w:p>
    <w:p w14:paraId="7F7712AE" w14:textId="77777777" w:rsidR="00B8070C" w:rsidRDefault="00B8070C" w:rsidP="00B8070C">
      <w:pPr>
        <w:pStyle w:val="BodyNumbered"/>
        <w:numPr>
          <w:ilvl w:val="0"/>
          <w:numId w:val="0"/>
        </w:numPr>
        <w:tabs>
          <w:tab w:val="clear" w:pos="993"/>
          <w:tab w:val="clear" w:pos="1134"/>
          <w:tab w:val="left" w:pos="709"/>
        </w:tabs>
        <w:ind w:left="426"/>
      </w:pPr>
    </w:p>
    <w:p w14:paraId="2DD56921" w14:textId="7B90DCE4" w:rsidR="00F139E6" w:rsidRPr="00B8070C" w:rsidRDefault="00F139E6" w:rsidP="00B8070C">
      <w:pPr>
        <w:pStyle w:val="BodyNumbered"/>
        <w:numPr>
          <w:ilvl w:val="0"/>
          <w:numId w:val="0"/>
        </w:numPr>
        <w:tabs>
          <w:tab w:val="clear" w:pos="993"/>
          <w:tab w:val="clear" w:pos="1134"/>
          <w:tab w:val="left" w:pos="709"/>
        </w:tabs>
        <w:ind w:left="426"/>
      </w:pPr>
      <w:r w:rsidRPr="00B8070C">
        <w:t xml:space="preserve">The use of </w:t>
      </w:r>
      <w:r w:rsidR="000107E0" w:rsidRPr="00B8070C">
        <w:t>the Council’s</w:t>
      </w:r>
      <w:r w:rsidRPr="00B8070C">
        <w:t xml:space="preserve"> Logos or name will be at the </w:t>
      </w:r>
      <w:r w:rsidR="0031491C" w:rsidRPr="00B8070C">
        <w:t>discretion</w:t>
      </w:r>
      <w:r w:rsidRPr="00B8070C">
        <w:t xml:space="preserve"> of the </w:t>
      </w:r>
      <w:r w:rsidR="000107E0" w:rsidRPr="00B8070C">
        <w:t xml:space="preserve">Council and </w:t>
      </w:r>
      <w:proofErr w:type="gramStart"/>
      <w:r w:rsidR="000107E0" w:rsidRPr="00B8070C">
        <w:t xml:space="preserve">the </w:t>
      </w:r>
      <w:r w:rsidRPr="00B8070C">
        <w:t xml:space="preserve"> contract</w:t>
      </w:r>
      <w:proofErr w:type="gramEnd"/>
      <w:r w:rsidRPr="00B8070C">
        <w:t xml:space="preserve"> owner.  Any request shall be made in writing and state the reasons for the use.</w:t>
      </w:r>
    </w:p>
    <w:p w14:paraId="6CD59DA1" w14:textId="2BB8BFB4" w:rsidR="00842FE9" w:rsidRPr="00E717F3" w:rsidRDefault="00842FE9" w:rsidP="00E717F3">
      <w:pPr>
        <w:rPr>
          <w:rStyle w:val="OptionalText"/>
          <w:rFonts w:cstheme="minorHAnsi"/>
          <w:color w:val="auto"/>
          <w:szCs w:val="24"/>
        </w:rPr>
      </w:pPr>
    </w:p>
    <w:p w14:paraId="4DB99BFE" w14:textId="77777777" w:rsidR="00842FE9" w:rsidRPr="008A4F1F" w:rsidRDefault="00842FE9" w:rsidP="00842FE9">
      <w:pPr>
        <w:rPr>
          <w:rFonts w:cstheme="minorHAnsi"/>
          <w:szCs w:val="24"/>
        </w:rPr>
      </w:pPr>
    </w:p>
    <w:p w14:paraId="796D2CAA" w14:textId="77777777" w:rsidR="0007011A" w:rsidRPr="008A4F1F" w:rsidRDefault="002C160B" w:rsidP="0007011A">
      <w:pPr>
        <w:pStyle w:val="SubHeading"/>
        <w:rPr>
          <w:rFonts w:cstheme="minorHAnsi"/>
          <w:color w:val="auto"/>
          <w:szCs w:val="24"/>
        </w:rPr>
      </w:pPr>
      <w:r w:rsidRPr="008A4F1F">
        <w:rPr>
          <w:rStyle w:val="OptionalText"/>
          <w:rFonts w:cstheme="minorHAnsi"/>
          <w:color w:val="auto"/>
          <w:szCs w:val="24"/>
        </w:rPr>
        <w:t xml:space="preserve">Modern Slavery, Child </w:t>
      </w:r>
      <w:proofErr w:type="gramStart"/>
      <w:r w:rsidRPr="008A4F1F">
        <w:rPr>
          <w:rStyle w:val="OptionalText"/>
          <w:rFonts w:cstheme="minorHAnsi"/>
          <w:color w:val="auto"/>
          <w:szCs w:val="24"/>
        </w:rPr>
        <w:t>Labour</w:t>
      </w:r>
      <w:proofErr w:type="gramEnd"/>
      <w:r w:rsidRPr="008A4F1F">
        <w:rPr>
          <w:rStyle w:val="OptionalText"/>
          <w:rFonts w:cstheme="minorHAnsi"/>
          <w:color w:val="auto"/>
          <w:szCs w:val="24"/>
        </w:rPr>
        <w:t xml:space="preserve"> and Inhumane Treatment</w:t>
      </w:r>
    </w:p>
    <w:p w14:paraId="6C5778F4" w14:textId="77777777" w:rsidR="00311109" w:rsidRPr="008A4F1F" w:rsidRDefault="00311109" w:rsidP="007839D4">
      <w:pPr>
        <w:pStyle w:val="BodyNumbered"/>
        <w:numPr>
          <w:ilvl w:val="0"/>
          <w:numId w:val="0"/>
        </w:numPr>
        <w:rPr>
          <w:rFonts w:cstheme="minorHAnsi"/>
          <w:szCs w:val="24"/>
        </w:rPr>
      </w:pPr>
    </w:p>
    <w:p w14:paraId="58830595" w14:textId="5C5B50C2" w:rsidR="00311109" w:rsidRPr="008A4F1F" w:rsidRDefault="00311109" w:rsidP="00005750">
      <w:pPr>
        <w:pStyle w:val="BodyNumbered"/>
        <w:numPr>
          <w:ilvl w:val="0"/>
          <w:numId w:val="0"/>
        </w:numPr>
        <w:tabs>
          <w:tab w:val="clear" w:pos="993"/>
          <w:tab w:val="clear" w:pos="1134"/>
          <w:tab w:val="left" w:pos="709"/>
        </w:tabs>
        <w:ind w:left="426"/>
        <w:rPr>
          <w:rFonts w:cstheme="minorHAnsi"/>
          <w:szCs w:val="24"/>
        </w:rPr>
      </w:pPr>
      <w:r w:rsidRPr="008A4F1F">
        <w:rPr>
          <w:rFonts w:cstheme="minorHAnsi"/>
          <w:szCs w:val="24"/>
        </w:rPr>
        <w:lastRenderedPageBreak/>
        <w:t xml:space="preserve">Tackling modern slavery requires everyone </w:t>
      </w:r>
      <w:r w:rsidR="009C7010" w:rsidRPr="008A4F1F">
        <w:rPr>
          <w:rFonts w:cstheme="minorHAnsi"/>
          <w:szCs w:val="24"/>
        </w:rPr>
        <w:t>to be vigila</w:t>
      </w:r>
      <w:r w:rsidR="00137B45" w:rsidRPr="008A4F1F">
        <w:rPr>
          <w:rFonts w:cstheme="minorHAnsi"/>
          <w:szCs w:val="24"/>
        </w:rPr>
        <w:t xml:space="preserve">nt and active in addressing this issue effecting our </w:t>
      </w:r>
      <w:r w:rsidR="00882CA8" w:rsidRPr="008A4F1F">
        <w:rPr>
          <w:rFonts w:cstheme="minorHAnsi"/>
          <w:szCs w:val="24"/>
        </w:rPr>
        <w:t>c</w:t>
      </w:r>
      <w:r w:rsidR="00137B45" w:rsidRPr="008A4F1F">
        <w:rPr>
          <w:rFonts w:cstheme="minorHAnsi"/>
          <w:szCs w:val="24"/>
        </w:rPr>
        <w:t>ommunities</w:t>
      </w:r>
      <w:r w:rsidRPr="008A4F1F">
        <w:rPr>
          <w:rFonts w:cstheme="minorHAnsi"/>
          <w:szCs w:val="24"/>
        </w:rPr>
        <w:t xml:space="preserve">. </w:t>
      </w:r>
      <w:r w:rsidR="00137B45" w:rsidRPr="008A4F1F">
        <w:rPr>
          <w:rFonts w:cstheme="minorHAnsi"/>
          <w:szCs w:val="24"/>
        </w:rPr>
        <w:t xml:space="preserve"> </w:t>
      </w:r>
      <w:r w:rsidR="007C7203" w:rsidRPr="008A4F1F">
        <w:rPr>
          <w:rFonts w:cstheme="minorHAnsi"/>
          <w:szCs w:val="24"/>
        </w:rPr>
        <w:t xml:space="preserve">The </w:t>
      </w:r>
      <w:r w:rsidR="000107E0" w:rsidRPr="008A4F1F">
        <w:rPr>
          <w:rFonts w:cstheme="minorHAnsi"/>
          <w:szCs w:val="24"/>
        </w:rPr>
        <w:t>Council</w:t>
      </w:r>
      <w:r w:rsidR="007C7203" w:rsidRPr="008A4F1F">
        <w:rPr>
          <w:rFonts w:cstheme="minorHAnsi"/>
          <w:szCs w:val="24"/>
        </w:rPr>
        <w:t xml:space="preserve"> </w:t>
      </w:r>
      <w:r w:rsidR="00137B45" w:rsidRPr="008A4F1F">
        <w:rPr>
          <w:rFonts w:cstheme="minorHAnsi"/>
          <w:szCs w:val="24"/>
        </w:rPr>
        <w:t>will expect</w:t>
      </w:r>
      <w:r w:rsidR="0031491C" w:rsidRPr="008A4F1F">
        <w:rPr>
          <w:rFonts w:cstheme="minorHAnsi"/>
          <w:szCs w:val="24"/>
        </w:rPr>
        <w:t>,</w:t>
      </w:r>
      <w:r w:rsidR="00137B45" w:rsidRPr="008A4F1F">
        <w:rPr>
          <w:rFonts w:cstheme="minorHAnsi"/>
          <w:szCs w:val="24"/>
        </w:rPr>
        <w:t xml:space="preserve"> as</w:t>
      </w:r>
      <w:r w:rsidR="00E372A5" w:rsidRPr="008A4F1F">
        <w:rPr>
          <w:rFonts w:cstheme="minorHAnsi"/>
          <w:szCs w:val="24"/>
        </w:rPr>
        <w:t xml:space="preserve"> a mini</w:t>
      </w:r>
      <w:r w:rsidR="009C7010" w:rsidRPr="008A4F1F">
        <w:rPr>
          <w:rFonts w:cstheme="minorHAnsi"/>
          <w:szCs w:val="24"/>
        </w:rPr>
        <w:t>m</w:t>
      </w:r>
      <w:r w:rsidR="00E372A5" w:rsidRPr="008A4F1F">
        <w:rPr>
          <w:rFonts w:cstheme="minorHAnsi"/>
          <w:szCs w:val="24"/>
        </w:rPr>
        <w:t xml:space="preserve">um, that all Bidders comply in full </w:t>
      </w:r>
      <w:proofErr w:type="gramStart"/>
      <w:r w:rsidR="00E372A5" w:rsidRPr="008A4F1F">
        <w:rPr>
          <w:rFonts w:cstheme="minorHAnsi"/>
          <w:szCs w:val="24"/>
        </w:rPr>
        <w:t>with</w:t>
      </w:r>
      <w:proofErr w:type="gramEnd"/>
      <w:r w:rsidR="00E372A5" w:rsidRPr="008A4F1F">
        <w:rPr>
          <w:rFonts w:cstheme="minorHAnsi"/>
          <w:szCs w:val="24"/>
        </w:rPr>
        <w:t xml:space="preserve"> the Mode</w:t>
      </w:r>
      <w:r w:rsidR="007778B5" w:rsidRPr="008A4F1F">
        <w:rPr>
          <w:rFonts w:cstheme="minorHAnsi"/>
          <w:szCs w:val="24"/>
        </w:rPr>
        <w:t>r</w:t>
      </w:r>
      <w:r w:rsidR="00E372A5" w:rsidRPr="008A4F1F">
        <w:rPr>
          <w:rFonts w:cstheme="minorHAnsi"/>
          <w:szCs w:val="24"/>
        </w:rPr>
        <w:t xml:space="preserve">n Slavery Act where necessary, and have in place sufficient policies, procedures and </w:t>
      </w:r>
      <w:r w:rsidR="00F315A6" w:rsidRPr="008A4F1F">
        <w:rPr>
          <w:rFonts w:cstheme="minorHAnsi"/>
          <w:szCs w:val="24"/>
        </w:rPr>
        <w:t>s</w:t>
      </w:r>
      <w:r w:rsidR="00E372A5" w:rsidRPr="008A4F1F">
        <w:rPr>
          <w:rFonts w:cstheme="minorHAnsi"/>
          <w:szCs w:val="24"/>
        </w:rPr>
        <w:t xml:space="preserve">ystems.  </w:t>
      </w:r>
    </w:p>
    <w:p w14:paraId="62D84E9F" w14:textId="77777777" w:rsidR="003E6C0B" w:rsidRPr="008A4F1F" w:rsidRDefault="003E6C0B" w:rsidP="00005750">
      <w:pPr>
        <w:pStyle w:val="BodyNumbered"/>
        <w:numPr>
          <w:ilvl w:val="0"/>
          <w:numId w:val="0"/>
        </w:numPr>
        <w:tabs>
          <w:tab w:val="clear" w:pos="993"/>
          <w:tab w:val="clear" w:pos="1134"/>
          <w:tab w:val="left" w:pos="709"/>
        </w:tabs>
        <w:ind w:left="426"/>
        <w:rPr>
          <w:rFonts w:cstheme="minorHAnsi"/>
          <w:szCs w:val="24"/>
        </w:rPr>
      </w:pPr>
    </w:p>
    <w:p w14:paraId="62297C70" w14:textId="77777777" w:rsidR="00842FE9" w:rsidRPr="008A4F1F" w:rsidRDefault="00842FE9" w:rsidP="00842FE9">
      <w:pPr>
        <w:pStyle w:val="SubHeading"/>
        <w:rPr>
          <w:rFonts w:cstheme="minorHAnsi"/>
          <w:color w:val="auto"/>
          <w:szCs w:val="24"/>
        </w:rPr>
      </w:pPr>
      <w:r w:rsidRPr="008A4F1F">
        <w:rPr>
          <w:rFonts w:cstheme="minorHAnsi"/>
          <w:color w:val="auto"/>
          <w:szCs w:val="24"/>
        </w:rPr>
        <w:t>Data Protections and General Data Protection Regulations</w:t>
      </w:r>
    </w:p>
    <w:p w14:paraId="6C97B305" w14:textId="77777777" w:rsidR="00842FE9" w:rsidRPr="008A4F1F" w:rsidRDefault="00842FE9" w:rsidP="00842FE9">
      <w:pPr>
        <w:rPr>
          <w:rFonts w:cstheme="minorHAnsi"/>
          <w:b/>
          <w:szCs w:val="24"/>
        </w:rPr>
      </w:pPr>
    </w:p>
    <w:p w14:paraId="6336D7CA" w14:textId="30D7528F" w:rsidR="003F06F8" w:rsidRPr="008A4F1F" w:rsidRDefault="007C7203" w:rsidP="00005750">
      <w:pPr>
        <w:pStyle w:val="BodyNumbered"/>
        <w:numPr>
          <w:ilvl w:val="0"/>
          <w:numId w:val="0"/>
        </w:numPr>
        <w:tabs>
          <w:tab w:val="clear" w:pos="993"/>
          <w:tab w:val="clear" w:pos="1134"/>
          <w:tab w:val="left" w:pos="567"/>
        </w:tabs>
        <w:ind w:left="567"/>
        <w:rPr>
          <w:rFonts w:cstheme="minorHAnsi"/>
          <w:szCs w:val="24"/>
        </w:rPr>
      </w:pPr>
      <w:r w:rsidRPr="008A4F1F">
        <w:rPr>
          <w:rFonts w:cstheme="minorHAnsi"/>
          <w:szCs w:val="24"/>
        </w:rPr>
        <w:t xml:space="preserve">The Authority </w:t>
      </w:r>
      <w:r w:rsidR="004F4D6D" w:rsidRPr="008A4F1F">
        <w:rPr>
          <w:rFonts w:cstheme="minorHAnsi"/>
          <w:szCs w:val="24"/>
        </w:rPr>
        <w:t xml:space="preserve">will require </w:t>
      </w:r>
      <w:r w:rsidR="008B33C7" w:rsidRPr="008A4F1F">
        <w:rPr>
          <w:rFonts w:cstheme="minorHAnsi"/>
          <w:szCs w:val="24"/>
        </w:rPr>
        <w:t>all</w:t>
      </w:r>
      <w:r w:rsidR="004F4D6D" w:rsidRPr="008A4F1F">
        <w:rPr>
          <w:rFonts w:cstheme="minorHAnsi"/>
          <w:szCs w:val="24"/>
        </w:rPr>
        <w:t xml:space="preserve"> bidder to ensure full compliance to the Data protection and General Data </w:t>
      </w:r>
      <w:r w:rsidR="0031491C" w:rsidRPr="008A4F1F">
        <w:rPr>
          <w:rFonts w:cstheme="minorHAnsi"/>
          <w:szCs w:val="24"/>
        </w:rPr>
        <w:t>protection</w:t>
      </w:r>
      <w:r w:rsidR="004F4D6D" w:rsidRPr="008A4F1F">
        <w:rPr>
          <w:rFonts w:cstheme="minorHAnsi"/>
          <w:szCs w:val="24"/>
        </w:rPr>
        <w:t xml:space="preserve"> laws and Regulations.</w:t>
      </w:r>
    </w:p>
    <w:p w14:paraId="32FDEC6B" w14:textId="47BB9E07" w:rsidR="001B79A1" w:rsidRPr="008A4F1F" w:rsidRDefault="001B79A1" w:rsidP="007E2FD7">
      <w:pPr>
        <w:tabs>
          <w:tab w:val="left" w:pos="2680"/>
        </w:tabs>
        <w:jc w:val="both"/>
        <w:rPr>
          <w:rFonts w:cstheme="minorHAnsi"/>
          <w:szCs w:val="24"/>
        </w:rPr>
      </w:pPr>
    </w:p>
    <w:p w14:paraId="2EA4211C" w14:textId="77777777" w:rsidR="00BE43BC" w:rsidRPr="008A4F1F" w:rsidRDefault="00BE43BC" w:rsidP="00BE43BC">
      <w:pPr>
        <w:pStyle w:val="SubHeading"/>
        <w:numPr>
          <w:ilvl w:val="0"/>
          <w:numId w:val="0"/>
        </w:numPr>
        <w:ind w:left="360"/>
        <w:rPr>
          <w:rFonts w:cstheme="minorHAnsi"/>
          <w:color w:val="auto"/>
          <w:szCs w:val="24"/>
        </w:rPr>
      </w:pPr>
    </w:p>
    <w:p w14:paraId="359A9049" w14:textId="2F321032" w:rsidR="00AD5357" w:rsidRPr="008A4F1F" w:rsidRDefault="00AD5357" w:rsidP="00AD5357">
      <w:pPr>
        <w:pStyle w:val="SubHeading"/>
        <w:rPr>
          <w:rFonts w:cstheme="minorHAnsi"/>
          <w:color w:val="auto"/>
          <w:szCs w:val="24"/>
        </w:rPr>
      </w:pPr>
      <w:r w:rsidRPr="008A4F1F">
        <w:rPr>
          <w:rFonts w:cstheme="minorHAnsi"/>
          <w:color w:val="auto"/>
          <w:szCs w:val="24"/>
        </w:rPr>
        <w:t xml:space="preserve">Contract terms and </w:t>
      </w:r>
      <w:proofErr w:type="gramStart"/>
      <w:r w:rsidRPr="008A4F1F">
        <w:rPr>
          <w:rFonts w:cstheme="minorHAnsi"/>
          <w:color w:val="auto"/>
          <w:szCs w:val="24"/>
        </w:rPr>
        <w:t>conditions</w:t>
      </w:r>
      <w:proofErr w:type="gramEnd"/>
    </w:p>
    <w:p w14:paraId="059E11E5" w14:textId="77777777" w:rsidR="00AD5357" w:rsidRPr="008A4F1F" w:rsidRDefault="00AD5357" w:rsidP="00AD5357">
      <w:pPr>
        <w:rPr>
          <w:rFonts w:cstheme="minorHAnsi"/>
          <w:b/>
          <w:szCs w:val="24"/>
        </w:rPr>
      </w:pPr>
    </w:p>
    <w:p w14:paraId="2D6C2C7B" w14:textId="151337E4" w:rsidR="00AD5357" w:rsidRDefault="007C7203" w:rsidP="00AD5357">
      <w:pPr>
        <w:pStyle w:val="BodyNumbered"/>
        <w:numPr>
          <w:ilvl w:val="0"/>
          <w:numId w:val="0"/>
        </w:numPr>
        <w:tabs>
          <w:tab w:val="clear" w:pos="993"/>
          <w:tab w:val="clear" w:pos="1134"/>
          <w:tab w:val="left" w:pos="567"/>
        </w:tabs>
        <w:ind w:left="567"/>
        <w:rPr>
          <w:rFonts w:cstheme="minorHAnsi"/>
          <w:szCs w:val="24"/>
        </w:rPr>
      </w:pPr>
      <w:r w:rsidRPr="008A4F1F">
        <w:rPr>
          <w:rFonts w:cstheme="minorHAnsi"/>
          <w:szCs w:val="24"/>
        </w:rPr>
        <w:t xml:space="preserve">The </w:t>
      </w:r>
      <w:r w:rsidR="000107E0" w:rsidRPr="008A4F1F">
        <w:rPr>
          <w:rFonts w:cstheme="minorHAnsi"/>
          <w:szCs w:val="24"/>
        </w:rPr>
        <w:t xml:space="preserve">Council </w:t>
      </w:r>
      <w:r w:rsidR="00AD5357" w:rsidRPr="008A4F1F">
        <w:rPr>
          <w:rFonts w:cstheme="minorHAnsi"/>
          <w:szCs w:val="24"/>
        </w:rPr>
        <w:t xml:space="preserve">uses </w:t>
      </w:r>
      <w:r w:rsidRPr="008A4F1F">
        <w:rPr>
          <w:rFonts w:cstheme="minorHAnsi"/>
          <w:szCs w:val="24"/>
        </w:rPr>
        <w:t>its own Standard T&amp;C model contract</w:t>
      </w:r>
      <w:r w:rsidR="00AD5357" w:rsidRPr="008A4F1F">
        <w:rPr>
          <w:rFonts w:cstheme="minorHAnsi"/>
          <w:szCs w:val="24"/>
        </w:rPr>
        <w:t xml:space="preserve"> templates for all their contracts</w:t>
      </w:r>
      <w:r w:rsidRPr="008A4F1F">
        <w:rPr>
          <w:rFonts w:cstheme="minorHAnsi"/>
          <w:szCs w:val="24"/>
        </w:rPr>
        <w:t xml:space="preserve"> below £100,000</w:t>
      </w:r>
      <w:r w:rsidR="00AD5357" w:rsidRPr="008A4F1F">
        <w:rPr>
          <w:rFonts w:cstheme="minorHAnsi"/>
          <w:szCs w:val="24"/>
        </w:rPr>
        <w:t xml:space="preserve">. </w:t>
      </w:r>
      <w:r w:rsidR="00FD577D">
        <w:rPr>
          <w:rFonts w:cstheme="minorHAnsi"/>
          <w:szCs w:val="24"/>
        </w:rPr>
        <w:t xml:space="preserve">These can be </w:t>
      </w:r>
      <w:r w:rsidR="00116DB9">
        <w:rPr>
          <w:rFonts w:cstheme="minorHAnsi"/>
          <w:szCs w:val="24"/>
        </w:rPr>
        <w:t>found in Appendix 1.</w:t>
      </w:r>
    </w:p>
    <w:p w14:paraId="465CA48E" w14:textId="77777777" w:rsidR="00FD577D" w:rsidRPr="008A4F1F" w:rsidRDefault="00FD577D" w:rsidP="00FD577D">
      <w:pPr>
        <w:pStyle w:val="BodyNumbered"/>
        <w:numPr>
          <w:ilvl w:val="0"/>
          <w:numId w:val="0"/>
        </w:numPr>
        <w:tabs>
          <w:tab w:val="clear" w:pos="993"/>
          <w:tab w:val="clear" w:pos="1134"/>
          <w:tab w:val="left" w:pos="567"/>
        </w:tabs>
        <w:ind w:left="1425" w:hanging="432"/>
        <w:rPr>
          <w:rFonts w:cstheme="minorHAnsi"/>
          <w:szCs w:val="24"/>
        </w:rPr>
      </w:pPr>
    </w:p>
    <w:p w14:paraId="41FC6D77" w14:textId="77777777" w:rsidR="00AD5357" w:rsidRPr="008A4F1F" w:rsidRDefault="00AD5357" w:rsidP="00AD5357">
      <w:pPr>
        <w:tabs>
          <w:tab w:val="left" w:pos="2680"/>
        </w:tabs>
        <w:jc w:val="both"/>
        <w:rPr>
          <w:rFonts w:cstheme="minorHAnsi"/>
          <w:szCs w:val="24"/>
        </w:rPr>
      </w:pPr>
    </w:p>
    <w:p w14:paraId="1EA37E13" w14:textId="0D0287A5" w:rsidR="009861F2" w:rsidRPr="008A4F1F" w:rsidRDefault="00FD577D" w:rsidP="009861F2">
      <w:pPr>
        <w:pStyle w:val="SubHeading"/>
        <w:ind w:left="502"/>
        <w:rPr>
          <w:rFonts w:cstheme="minorHAnsi"/>
          <w:color w:val="auto"/>
          <w:szCs w:val="24"/>
        </w:rPr>
      </w:pPr>
      <w:r>
        <w:rPr>
          <w:rFonts w:cstheme="minorHAnsi"/>
          <w:color w:val="auto"/>
          <w:szCs w:val="24"/>
        </w:rPr>
        <w:t xml:space="preserve">Evaluation </w:t>
      </w:r>
      <w:r w:rsidR="00116DB9">
        <w:rPr>
          <w:rFonts w:cstheme="minorHAnsi"/>
          <w:color w:val="auto"/>
          <w:szCs w:val="24"/>
        </w:rPr>
        <w:t xml:space="preserve">Of Quotations </w:t>
      </w:r>
    </w:p>
    <w:p w14:paraId="70F13079" w14:textId="6FDD754F" w:rsidR="009861F2" w:rsidRPr="008A4F1F" w:rsidRDefault="009861F2" w:rsidP="007E2FD7">
      <w:pPr>
        <w:tabs>
          <w:tab w:val="left" w:pos="2680"/>
        </w:tabs>
        <w:jc w:val="both"/>
        <w:rPr>
          <w:rFonts w:cstheme="minorHAnsi"/>
          <w:szCs w:val="24"/>
        </w:rPr>
      </w:pPr>
    </w:p>
    <w:p w14:paraId="0D80526E" w14:textId="77777777" w:rsidR="00E717F3" w:rsidRDefault="00E717F3" w:rsidP="00116DB9">
      <w:pPr>
        <w:pStyle w:val="BodyNumbered"/>
        <w:numPr>
          <w:ilvl w:val="0"/>
          <w:numId w:val="0"/>
        </w:numPr>
        <w:tabs>
          <w:tab w:val="clear" w:pos="993"/>
          <w:tab w:val="clear" w:pos="1134"/>
          <w:tab w:val="left" w:pos="567"/>
        </w:tabs>
        <w:ind w:left="567"/>
        <w:rPr>
          <w:rFonts w:cstheme="minorHAnsi"/>
          <w:szCs w:val="24"/>
        </w:rPr>
      </w:pPr>
      <w:r w:rsidRPr="00116DB9">
        <w:rPr>
          <w:rFonts w:cstheme="minorHAnsi"/>
          <w:szCs w:val="24"/>
        </w:rPr>
        <w:t xml:space="preserve">Any bids not compliant or completed fully will be discarded. Based on the information provided by organisations, each compliant submission will be evaluated based on the following criteria: </w:t>
      </w:r>
    </w:p>
    <w:p w14:paraId="2004A1E7" w14:textId="77777777" w:rsidR="00116DB9" w:rsidRPr="00116DB9" w:rsidRDefault="00116DB9" w:rsidP="00116DB9">
      <w:pPr>
        <w:pStyle w:val="BodyNumbered"/>
        <w:numPr>
          <w:ilvl w:val="0"/>
          <w:numId w:val="0"/>
        </w:numPr>
        <w:tabs>
          <w:tab w:val="clear" w:pos="993"/>
          <w:tab w:val="clear" w:pos="1134"/>
          <w:tab w:val="left" w:pos="567"/>
        </w:tabs>
        <w:ind w:left="567"/>
        <w:rPr>
          <w:rFonts w:cstheme="minorHAnsi"/>
          <w:szCs w:val="24"/>
        </w:rPr>
      </w:pPr>
    </w:p>
    <w:p w14:paraId="0EE6F47F" w14:textId="77777777" w:rsidR="00E717F3" w:rsidRPr="009E6D10" w:rsidRDefault="00E717F3" w:rsidP="009E6D10">
      <w:pPr>
        <w:pStyle w:val="ListParagraph"/>
        <w:numPr>
          <w:ilvl w:val="0"/>
          <w:numId w:val="0"/>
        </w:numPr>
        <w:spacing w:after="160" w:line="259" w:lineRule="auto"/>
        <w:ind w:left="720"/>
        <w:rPr>
          <w:rFonts w:cstheme="minorBidi"/>
          <w:b/>
          <w:bCs/>
          <w:i/>
          <w:iCs/>
        </w:rPr>
      </w:pPr>
      <w:r w:rsidRPr="009E6D10">
        <w:rPr>
          <w:rFonts w:cstheme="minorBidi"/>
          <w:b/>
          <w:bCs/>
          <w:i/>
          <w:iCs/>
        </w:rPr>
        <w:t xml:space="preserve">Weighted combination of Quality and Price: Quality at 70% and Price at 30% </w:t>
      </w:r>
    </w:p>
    <w:p w14:paraId="4D3E57E5" w14:textId="77777777" w:rsidR="00E717F3" w:rsidRPr="008A4F1F" w:rsidRDefault="00E717F3" w:rsidP="00E717F3">
      <w:pPr>
        <w:rPr>
          <w:rFonts w:cstheme="minorHAnsi"/>
        </w:rPr>
      </w:pPr>
    </w:p>
    <w:p w14:paraId="5BC6F515" w14:textId="39231D1B" w:rsidR="009B1B20" w:rsidRPr="002A287F" w:rsidRDefault="00E717F3" w:rsidP="002A287F">
      <w:pPr>
        <w:pStyle w:val="BodyNumbered"/>
        <w:numPr>
          <w:ilvl w:val="0"/>
          <w:numId w:val="0"/>
        </w:numPr>
        <w:tabs>
          <w:tab w:val="clear" w:pos="993"/>
          <w:tab w:val="clear" w:pos="1134"/>
          <w:tab w:val="left" w:pos="567"/>
        </w:tabs>
        <w:ind w:left="567"/>
        <w:rPr>
          <w:rFonts w:cstheme="minorHAnsi"/>
          <w:szCs w:val="24"/>
        </w:rPr>
      </w:pPr>
      <w:r w:rsidRPr="009E6D10">
        <w:rPr>
          <w:rFonts w:cstheme="minorHAnsi"/>
          <w:szCs w:val="24"/>
        </w:rPr>
        <w:t>Bidders must complete Part B and pass all pass questions in PART A</w:t>
      </w:r>
    </w:p>
    <w:p w14:paraId="6BBEC906" w14:textId="0C09F251" w:rsidR="00E717F3" w:rsidRPr="009E6D10" w:rsidRDefault="00E717F3" w:rsidP="00640913">
      <w:pPr>
        <w:pStyle w:val="BodyNumbered"/>
        <w:numPr>
          <w:ilvl w:val="0"/>
          <w:numId w:val="0"/>
        </w:numPr>
        <w:tabs>
          <w:tab w:val="clear" w:pos="993"/>
          <w:tab w:val="clear" w:pos="1134"/>
          <w:tab w:val="left" w:pos="567"/>
        </w:tabs>
        <w:ind w:left="567"/>
        <w:rPr>
          <w:rFonts w:cstheme="minorHAnsi"/>
          <w:szCs w:val="24"/>
        </w:rPr>
      </w:pPr>
      <w:proofErr w:type="gramStart"/>
      <w:r w:rsidRPr="009E6D10">
        <w:rPr>
          <w:rFonts w:cstheme="minorHAnsi"/>
          <w:szCs w:val="24"/>
        </w:rPr>
        <w:t>in order to</w:t>
      </w:r>
      <w:proofErr w:type="gramEnd"/>
      <w:r w:rsidRPr="009E6D10">
        <w:rPr>
          <w:rFonts w:cstheme="minorHAnsi"/>
          <w:szCs w:val="24"/>
        </w:rPr>
        <w:t xml:space="preserve"> be considered. Bids not meeting the minimum standards will be discarded. Where a question requires a detailed response other than a Yes/No, Bidders’ responses to each question will be scored out of a maximum of ten (10) marks as per the table below: </w:t>
      </w:r>
    </w:p>
    <w:p w14:paraId="1132ED69" w14:textId="77777777" w:rsidR="00E717F3" w:rsidRPr="009E6D10" w:rsidRDefault="00E717F3" w:rsidP="009E6D10">
      <w:pPr>
        <w:pStyle w:val="BodyNumbered"/>
        <w:numPr>
          <w:ilvl w:val="0"/>
          <w:numId w:val="0"/>
        </w:numPr>
        <w:tabs>
          <w:tab w:val="clear" w:pos="993"/>
          <w:tab w:val="clear" w:pos="1134"/>
          <w:tab w:val="left" w:pos="567"/>
        </w:tabs>
        <w:ind w:left="567"/>
        <w:rPr>
          <w:rFonts w:cstheme="minorHAnsi"/>
          <w:szCs w:val="24"/>
        </w:rPr>
      </w:pPr>
    </w:p>
    <w:p w14:paraId="69CA7CEE" w14:textId="1DEA3FE3" w:rsidR="00E717F3" w:rsidRPr="009E6D10" w:rsidRDefault="00E717F3" w:rsidP="009E6D10">
      <w:pPr>
        <w:pStyle w:val="BodyNumbered"/>
        <w:numPr>
          <w:ilvl w:val="0"/>
          <w:numId w:val="0"/>
        </w:numPr>
        <w:tabs>
          <w:tab w:val="clear" w:pos="993"/>
          <w:tab w:val="clear" w:pos="1134"/>
          <w:tab w:val="left" w:pos="567"/>
        </w:tabs>
        <w:ind w:left="567"/>
        <w:rPr>
          <w:rFonts w:cstheme="minorHAnsi"/>
          <w:szCs w:val="24"/>
        </w:rPr>
      </w:pPr>
      <w:r w:rsidRPr="009E6D10">
        <w:rPr>
          <w:rFonts w:cstheme="minorHAnsi"/>
          <w:szCs w:val="24"/>
        </w:rPr>
        <w:t xml:space="preserve">The evaluators will score using the marks as described above, with NO ODD marks being used. All responses need to score six (6) or higher to pass. A score </w:t>
      </w:r>
      <w:r w:rsidR="007F43A7">
        <w:rPr>
          <w:rFonts w:cstheme="minorHAnsi"/>
          <w:szCs w:val="24"/>
        </w:rPr>
        <w:t xml:space="preserve">of </w:t>
      </w:r>
      <w:r w:rsidRPr="009E6D10">
        <w:rPr>
          <w:rFonts w:cstheme="minorHAnsi"/>
          <w:szCs w:val="24"/>
        </w:rPr>
        <w:t xml:space="preserve">four (4) or less it will be marked a </w:t>
      </w:r>
      <w:proofErr w:type="gramStart"/>
      <w:r w:rsidRPr="009E6D10">
        <w:rPr>
          <w:rFonts w:cstheme="minorHAnsi"/>
          <w:szCs w:val="24"/>
        </w:rPr>
        <w:t>fail</w:t>
      </w:r>
      <w:proofErr w:type="gramEnd"/>
      <w:r w:rsidRPr="009E6D10">
        <w:rPr>
          <w:rFonts w:cstheme="minorHAnsi"/>
          <w:szCs w:val="24"/>
        </w:rPr>
        <w:t xml:space="preserve">. Bidders being scored a </w:t>
      </w:r>
      <w:proofErr w:type="gramStart"/>
      <w:r w:rsidRPr="009E6D10">
        <w:rPr>
          <w:rFonts w:cstheme="minorHAnsi"/>
          <w:szCs w:val="24"/>
        </w:rPr>
        <w:t>fail</w:t>
      </w:r>
      <w:proofErr w:type="gramEnd"/>
      <w:r w:rsidRPr="009E6D10">
        <w:rPr>
          <w:rFonts w:cstheme="minorHAnsi"/>
          <w:szCs w:val="24"/>
        </w:rPr>
        <w:t xml:space="preserve"> against the pass/fail question(s) may result in your bid being rejected in its entirety.</w:t>
      </w:r>
    </w:p>
    <w:p w14:paraId="1827A19C" w14:textId="77777777" w:rsidR="00E717F3" w:rsidRPr="008A4F1F" w:rsidRDefault="00E717F3" w:rsidP="00E717F3">
      <w:pPr>
        <w:rPr>
          <w:rFonts w:cstheme="minorHAnsi"/>
        </w:rPr>
      </w:pPr>
    </w:p>
    <w:tbl>
      <w:tblPr>
        <w:tblStyle w:val="TableGrid"/>
        <w:tblW w:w="6827" w:type="dxa"/>
        <w:tblInd w:w="823" w:type="dxa"/>
        <w:tblLook w:val="04A0" w:firstRow="1" w:lastRow="0" w:firstColumn="1" w:lastColumn="0" w:noHBand="0" w:noVBand="1"/>
      </w:tblPr>
      <w:tblGrid>
        <w:gridCol w:w="2291"/>
        <w:gridCol w:w="4536"/>
      </w:tblGrid>
      <w:tr w:rsidR="00E717F3" w:rsidRPr="008A4F1F" w14:paraId="3D0293F2" w14:textId="77777777" w:rsidTr="006F0E1E">
        <w:tc>
          <w:tcPr>
            <w:tcW w:w="2291" w:type="dxa"/>
            <w:shd w:val="clear" w:color="auto" w:fill="D9D9D9" w:themeFill="background1" w:themeFillShade="D9"/>
          </w:tcPr>
          <w:p w14:paraId="436FADC5" w14:textId="77777777" w:rsidR="00E717F3" w:rsidRPr="006F0E1E" w:rsidRDefault="00E717F3">
            <w:pPr>
              <w:rPr>
                <w:rFonts w:cstheme="minorHAnsi"/>
                <w:b/>
                <w:sz w:val="20"/>
                <w:szCs w:val="22"/>
              </w:rPr>
            </w:pPr>
            <w:r w:rsidRPr="006F0E1E">
              <w:rPr>
                <w:rFonts w:cstheme="minorHAnsi"/>
                <w:b/>
                <w:sz w:val="20"/>
                <w:szCs w:val="22"/>
              </w:rPr>
              <w:t>Score</w:t>
            </w:r>
          </w:p>
        </w:tc>
        <w:tc>
          <w:tcPr>
            <w:tcW w:w="4536" w:type="dxa"/>
            <w:shd w:val="clear" w:color="auto" w:fill="D9D9D9" w:themeFill="background1" w:themeFillShade="D9"/>
          </w:tcPr>
          <w:p w14:paraId="2E6A3F13" w14:textId="77777777" w:rsidR="00E717F3" w:rsidRPr="006F0E1E" w:rsidRDefault="00E717F3">
            <w:pPr>
              <w:rPr>
                <w:rFonts w:cstheme="minorHAnsi"/>
                <w:b/>
                <w:sz w:val="20"/>
                <w:szCs w:val="22"/>
              </w:rPr>
            </w:pPr>
            <w:r w:rsidRPr="006F0E1E">
              <w:rPr>
                <w:rFonts w:cstheme="minorHAnsi"/>
                <w:b/>
                <w:sz w:val="20"/>
                <w:szCs w:val="22"/>
              </w:rPr>
              <w:t>Commentary</w:t>
            </w:r>
          </w:p>
        </w:tc>
      </w:tr>
      <w:tr w:rsidR="00E717F3" w:rsidRPr="008A4F1F" w14:paraId="10A91373" w14:textId="77777777" w:rsidTr="006F0E1E">
        <w:tc>
          <w:tcPr>
            <w:tcW w:w="2291" w:type="dxa"/>
          </w:tcPr>
          <w:p w14:paraId="26F26ECD" w14:textId="77777777" w:rsidR="00E717F3" w:rsidRPr="008A4F1F" w:rsidRDefault="00E717F3">
            <w:pPr>
              <w:rPr>
                <w:rFonts w:cstheme="minorHAnsi"/>
                <w:bCs/>
                <w:sz w:val="20"/>
                <w:szCs w:val="22"/>
              </w:rPr>
            </w:pPr>
            <w:r w:rsidRPr="008A4F1F">
              <w:rPr>
                <w:rFonts w:cstheme="minorHAnsi"/>
                <w:bCs/>
                <w:sz w:val="20"/>
                <w:szCs w:val="22"/>
              </w:rPr>
              <w:t>0</w:t>
            </w:r>
          </w:p>
        </w:tc>
        <w:tc>
          <w:tcPr>
            <w:tcW w:w="4536" w:type="dxa"/>
          </w:tcPr>
          <w:p w14:paraId="3D9177AE" w14:textId="77777777" w:rsidR="00E717F3" w:rsidRPr="008A4F1F" w:rsidRDefault="00E717F3">
            <w:pPr>
              <w:rPr>
                <w:rFonts w:cstheme="minorHAnsi"/>
                <w:bCs/>
                <w:sz w:val="20"/>
                <w:szCs w:val="22"/>
              </w:rPr>
            </w:pPr>
            <w:r w:rsidRPr="008A4F1F">
              <w:rPr>
                <w:rFonts w:cstheme="minorHAnsi"/>
                <w:bCs/>
                <w:sz w:val="20"/>
                <w:szCs w:val="22"/>
              </w:rPr>
              <w:t>Very Weak or no answer</w:t>
            </w:r>
          </w:p>
        </w:tc>
      </w:tr>
      <w:tr w:rsidR="00E717F3" w:rsidRPr="008A4F1F" w14:paraId="64820417" w14:textId="77777777" w:rsidTr="006F0E1E">
        <w:tc>
          <w:tcPr>
            <w:tcW w:w="2291" w:type="dxa"/>
          </w:tcPr>
          <w:p w14:paraId="415BCFF6" w14:textId="77777777" w:rsidR="00E717F3" w:rsidRPr="008A4F1F" w:rsidRDefault="00E717F3">
            <w:pPr>
              <w:rPr>
                <w:rFonts w:cstheme="minorHAnsi"/>
                <w:bCs/>
                <w:sz w:val="20"/>
                <w:szCs w:val="22"/>
              </w:rPr>
            </w:pPr>
            <w:r w:rsidRPr="008A4F1F">
              <w:rPr>
                <w:rFonts w:cstheme="minorHAnsi"/>
                <w:bCs/>
                <w:sz w:val="20"/>
                <w:szCs w:val="22"/>
              </w:rPr>
              <w:t>2</w:t>
            </w:r>
          </w:p>
        </w:tc>
        <w:tc>
          <w:tcPr>
            <w:tcW w:w="4536" w:type="dxa"/>
          </w:tcPr>
          <w:p w14:paraId="7A45D825" w14:textId="77777777" w:rsidR="00E717F3" w:rsidRPr="008A4F1F" w:rsidRDefault="00E717F3">
            <w:pPr>
              <w:rPr>
                <w:rFonts w:cstheme="minorHAnsi"/>
                <w:bCs/>
                <w:sz w:val="20"/>
                <w:szCs w:val="22"/>
              </w:rPr>
            </w:pPr>
            <w:r w:rsidRPr="008A4F1F">
              <w:rPr>
                <w:rFonts w:cstheme="minorHAnsi"/>
                <w:bCs/>
                <w:sz w:val="20"/>
                <w:szCs w:val="22"/>
              </w:rPr>
              <w:t>Poor</w:t>
            </w:r>
          </w:p>
        </w:tc>
      </w:tr>
      <w:tr w:rsidR="00E717F3" w:rsidRPr="008A4F1F" w14:paraId="1E9F80EF" w14:textId="77777777" w:rsidTr="006F0E1E">
        <w:tc>
          <w:tcPr>
            <w:tcW w:w="2291" w:type="dxa"/>
          </w:tcPr>
          <w:p w14:paraId="6AE3E1E9" w14:textId="77777777" w:rsidR="00E717F3" w:rsidRPr="008A4F1F" w:rsidRDefault="00E717F3">
            <w:pPr>
              <w:rPr>
                <w:rFonts w:cstheme="minorHAnsi"/>
                <w:bCs/>
                <w:sz w:val="20"/>
                <w:szCs w:val="22"/>
              </w:rPr>
            </w:pPr>
            <w:r w:rsidRPr="008A4F1F">
              <w:rPr>
                <w:rFonts w:cstheme="minorHAnsi"/>
                <w:bCs/>
                <w:sz w:val="20"/>
                <w:szCs w:val="22"/>
              </w:rPr>
              <w:t>4</w:t>
            </w:r>
          </w:p>
        </w:tc>
        <w:tc>
          <w:tcPr>
            <w:tcW w:w="4536" w:type="dxa"/>
          </w:tcPr>
          <w:p w14:paraId="435E95A4" w14:textId="77777777" w:rsidR="00E717F3" w:rsidRPr="008A4F1F" w:rsidRDefault="00E717F3">
            <w:pPr>
              <w:rPr>
                <w:rFonts w:cstheme="minorHAnsi"/>
                <w:bCs/>
                <w:sz w:val="20"/>
                <w:szCs w:val="22"/>
              </w:rPr>
            </w:pPr>
            <w:r w:rsidRPr="008A4F1F">
              <w:rPr>
                <w:rFonts w:cstheme="minorHAnsi"/>
                <w:bCs/>
                <w:sz w:val="20"/>
                <w:szCs w:val="22"/>
              </w:rPr>
              <w:t>Satisfactory</w:t>
            </w:r>
          </w:p>
        </w:tc>
      </w:tr>
      <w:tr w:rsidR="00E717F3" w:rsidRPr="008A4F1F" w14:paraId="2B173732" w14:textId="77777777" w:rsidTr="006F0E1E">
        <w:tc>
          <w:tcPr>
            <w:tcW w:w="2291" w:type="dxa"/>
          </w:tcPr>
          <w:p w14:paraId="682207D2" w14:textId="77777777" w:rsidR="00E717F3" w:rsidRPr="008A4F1F" w:rsidRDefault="00E717F3">
            <w:pPr>
              <w:rPr>
                <w:rFonts w:cstheme="minorHAnsi"/>
                <w:bCs/>
                <w:sz w:val="20"/>
                <w:szCs w:val="22"/>
              </w:rPr>
            </w:pPr>
            <w:r w:rsidRPr="008A4F1F">
              <w:rPr>
                <w:rFonts w:cstheme="minorHAnsi"/>
                <w:bCs/>
                <w:sz w:val="20"/>
                <w:szCs w:val="22"/>
              </w:rPr>
              <w:t>6</w:t>
            </w:r>
          </w:p>
        </w:tc>
        <w:tc>
          <w:tcPr>
            <w:tcW w:w="4536" w:type="dxa"/>
          </w:tcPr>
          <w:p w14:paraId="7C92E990" w14:textId="77777777" w:rsidR="00E717F3" w:rsidRPr="008A4F1F" w:rsidRDefault="00E717F3">
            <w:pPr>
              <w:rPr>
                <w:rFonts w:cstheme="minorHAnsi"/>
                <w:bCs/>
                <w:sz w:val="20"/>
                <w:szCs w:val="22"/>
              </w:rPr>
            </w:pPr>
            <w:r w:rsidRPr="008A4F1F">
              <w:rPr>
                <w:rFonts w:cstheme="minorHAnsi"/>
                <w:bCs/>
                <w:sz w:val="20"/>
                <w:szCs w:val="22"/>
              </w:rPr>
              <w:t>Good</w:t>
            </w:r>
          </w:p>
        </w:tc>
      </w:tr>
      <w:tr w:rsidR="00E717F3" w:rsidRPr="008A4F1F" w14:paraId="041EC4E6" w14:textId="77777777" w:rsidTr="006F0E1E">
        <w:tc>
          <w:tcPr>
            <w:tcW w:w="2291" w:type="dxa"/>
          </w:tcPr>
          <w:p w14:paraId="34AD32A3" w14:textId="77777777" w:rsidR="00E717F3" w:rsidRPr="008A4F1F" w:rsidRDefault="00E717F3">
            <w:pPr>
              <w:rPr>
                <w:rFonts w:cstheme="minorHAnsi"/>
                <w:bCs/>
                <w:sz w:val="20"/>
                <w:szCs w:val="22"/>
              </w:rPr>
            </w:pPr>
            <w:r w:rsidRPr="008A4F1F">
              <w:rPr>
                <w:rFonts w:cstheme="minorHAnsi"/>
                <w:bCs/>
                <w:sz w:val="20"/>
                <w:szCs w:val="22"/>
              </w:rPr>
              <w:t>8</w:t>
            </w:r>
          </w:p>
        </w:tc>
        <w:tc>
          <w:tcPr>
            <w:tcW w:w="4536" w:type="dxa"/>
          </w:tcPr>
          <w:p w14:paraId="737C56E7" w14:textId="77777777" w:rsidR="00E717F3" w:rsidRPr="008A4F1F" w:rsidRDefault="00E717F3">
            <w:pPr>
              <w:rPr>
                <w:rFonts w:cstheme="minorHAnsi"/>
                <w:bCs/>
                <w:sz w:val="20"/>
                <w:szCs w:val="22"/>
              </w:rPr>
            </w:pPr>
            <w:r w:rsidRPr="008A4F1F">
              <w:rPr>
                <w:rFonts w:cstheme="minorHAnsi"/>
                <w:bCs/>
                <w:sz w:val="20"/>
                <w:szCs w:val="22"/>
              </w:rPr>
              <w:t>Very good</w:t>
            </w:r>
          </w:p>
        </w:tc>
      </w:tr>
      <w:tr w:rsidR="00E717F3" w:rsidRPr="008A4F1F" w14:paraId="582A0B3D" w14:textId="77777777" w:rsidTr="006F0E1E">
        <w:tc>
          <w:tcPr>
            <w:tcW w:w="2291" w:type="dxa"/>
          </w:tcPr>
          <w:p w14:paraId="2B744B1A" w14:textId="77777777" w:rsidR="00E717F3" w:rsidRPr="008A4F1F" w:rsidRDefault="00E717F3">
            <w:pPr>
              <w:rPr>
                <w:rFonts w:cstheme="minorHAnsi"/>
                <w:bCs/>
                <w:sz w:val="20"/>
                <w:szCs w:val="22"/>
              </w:rPr>
            </w:pPr>
            <w:r w:rsidRPr="008A4F1F">
              <w:rPr>
                <w:rFonts w:cstheme="minorHAnsi"/>
                <w:bCs/>
                <w:sz w:val="20"/>
                <w:szCs w:val="22"/>
              </w:rPr>
              <w:t>10</w:t>
            </w:r>
          </w:p>
        </w:tc>
        <w:tc>
          <w:tcPr>
            <w:tcW w:w="4536" w:type="dxa"/>
          </w:tcPr>
          <w:p w14:paraId="2771E9FB" w14:textId="77777777" w:rsidR="00E717F3" w:rsidRPr="008A4F1F" w:rsidRDefault="00E717F3">
            <w:pPr>
              <w:rPr>
                <w:rFonts w:cstheme="minorHAnsi"/>
                <w:bCs/>
                <w:sz w:val="20"/>
                <w:szCs w:val="22"/>
              </w:rPr>
            </w:pPr>
            <w:r w:rsidRPr="008A4F1F">
              <w:rPr>
                <w:rFonts w:cstheme="minorHAnsi"/>
                <w:bCs/>
                <w:sz w:val="20"/>
                <w:szCs w:val="22"/>
              </w:rPr>
              <w:t>Exceptional</w:t>
            </w:r>
          </w:p>
        </w:tc>
      </w:tr>
    </w:tbl>
    <w:p w14:paraId="5FFE00D2" w14:textId="77777777" w:rsidR="00E717F3" w:rsidRDefault="00E717F3" w:rsidP="00E717F3">
      <w:pPr>
        <w:rPr>
          <w:rFonts w:cstheme="minorHAnsi"/>
          <w:b/>
          <w:sz w:val="20"/>
          <w:szCs w:val="22"/>
        </w:rPr>
      </w:pPr>
    </w:p>
    <w:p w14:paraId="6A32BB50" w14:textId="77777777" w:rsidR="00D136A3" w:rsidRDefault="00D136A3" w:rsidP="00E717F3">
      <w:pPr>
        <w:rPr>
          <w:b/>
        </w:rPr>
      </w:pPr>
    </w:p>
    <w:p w14:paraId="2E725414" w14:textId="54D0D2C5" w:rsidR="00E717F3" w:rsidRPr="004B508D" w:rsidRDefault="00E717F3" w:rsidP="00E717F3">
      <w:pPr>
        <w:rPr>
          <w:b/>
        </w:rPr>
      </w:pPr>
      <w:r w:rsidRPr="004B508D">
        <w:rPr>
          <w:b/>
        </w:rPr>
        <w:t xml:space="preserve">Pricing </w:t>
      </w:r>
    </w:p>
    <w:p w14:paraId="73104A4B" w14:textId="77777777" w:rsidR="00E717F3" w:rsidRPr="008A4F1F" w:rsidRDefault="00E717F3" w:rsidP="00E717F3">
      <w:pPr>
        <w:rPr>
          <w:rFonts w:cstheme="minorBidi"/>
          <w:b/>
          <w:bCs/>
          <w:sz w:val="20"/>
        </w:rPr>
      </w:pPr>
    </w:p>
    <w:p w14:paraId="52FF26F1" w14:textId="77777777" w:rsidR="00E717F3" w:rsidRPr="008A4F1F" w:rsidRDefault="00E717F3" w:rsidP="00E717F3">
      <w:pPr>
        <w:rPr>
          <w:rFonts w:cstheme="minorBidi"/>
          <w:b/>
          <w:bCs/>
          <w:sz w:val="20"/>
        </w:rPr>
      </w:pPr>
    </w:p>
    <w:p w14:paraId="2185C398" w14:textId="77777777" w:rsidR="00E717F3" w:rsidRPr="00D136A3" w:rsidRDefault="00E717F3" w:rsidP="00D136A3">
      <w:pPr>
        <w:pStyle w:val="BodyNumbered"/>
        <w:numPr>
          <w:ilvl w:val="0"/>
          <w:numId w:val="0"/>
        </w:numPr>
        <w:tabs>
          <w:tab w:val="clear" w:pos="993"/>
          <w:tab w:val="clear" w:pos="1134"/>
          <w:tab w:val="left" w:pos="567"/>
        </w:tabs>
        <w:ind w:left="567"/>
        <w:rPr>
          <w:rFonts w:cstheme="minorHAnsi"/>
          <w:szCs w:val="24"/>
        </w:rPr>
      </w:pPr>
      <w:r w:rsidRPr="00D136A3">
        <w:rPr>
          <w:rFonts w:cstheme="minorHAnsi"/>
          <w:szCs w:val="24"/>
        </w:rPr>
        <w:t>The Bidder with the lowest overall compliant price will be awarded the full score of [30%]. All other bids will be scored in accordance with the following calculation:</w:t>
      </w:r>
    </w:p>
    <w:p w14:paraId="23AD621B" w14:textId="77777777" w:rsidR="00E717F3" w:rsidRPr="00B06707" w:rsidRDefault="00E717F3" w:rsidP="00E717F3"/>
    <w:p w14:paraId="4D996F03" w14:textId="77777777" w:rsidR="00E717F3" w:rsidRPr="00D136A3" w:rsidRDefault="00E717F3" w:rsidP="00D136A3">
      <w:pPr>
        <w:pStyle w:val="ListParagraph"/>
        <w:numPr>
          <w:ilvl w:val="0"/>
          <w:numId w:val="0"/>
        </w:numPr>
        <w:jc w:val="center"/>
        <w:rPr>
          <w:rFonts w:eastAsiaTheme="minorEastAsia"/>
        </w:rPr>
      </w:pPr>
      <m:oMathPara>
        <m:oMathParaPr>
          <m:jc m:val="center"/>
        </m:oMathParaPr>
        <m:oMath>
          <m:r>
            <w:rPr>
              <w:rFonts w:ascii="Cambria Math" w:hAnsi="Cambria Math"/>
              <w:szCs w:val="24"/>
            </w:rPr>
            <m:t xml:space="preserve">=Price </m:t>
          </m:r>
          <m:r>
            <w:rPr>
              <w:rFonts w:ascii="Cambria Math" w:hAnsi="Cambria Math" w:cstheme="minorHAnsi"/>
              <w:szCs w:val="24"/>
            </w:rPr>
            <m:t>Weighting</m:t>
          </m:r>
          <m:r>
            <m:rPr>
              <m:sty m:val="p"/>
            </m:rPr>
            <w:rPr>
              <w:rFonts w:ascii="Cambria Math" w:hAnsi="Cambria Math" w:cstheme="minorHAnsi"/>
              <w:szCs w:val="24"/>
            </w:rPr>
            <m:t>-</m:t>
          </m:r>
          <m:d>
            <m:dPr>
              <m:ctrlPr>
                <w:rPr>
                  <w:rFonts w:ascii="Cambria Math" w:hAnsi="Cambria Math" w:cstheme="minorHAnsi"/>
                  <w:szCs w:val="24"/>
                </w:rPr>
              </m:ctrlPr>
            </m:dPr>
            <m:e>
              <m:f>
                <m:fPr>
                  <m:ctrlPr>
                    <w:rPr>
                      <w:rFonts w:ascii="Cambria Math" w:hAnsi="Cambria Math" w:cstheme="minorHAnsi"/>
                      <w:szCs w:val="24"/>
                    </w:rPr>
                  </m:ctrlPr>
                </m:fPr>
                <m:num>
                  <m:r>
                    <w:rPr>
                      <w:rFonts w:ascii="Cambria Math" w:hAnsi="Cambria Math" w:cstheme="minorHAnsi"/>
                      <w:szCs w:val="24"/>
                    </w:rPr>
                    <m:t>Your</m:t>
                  </m:r>
                  <m:r>
                    <m:rPr>
                      <m:sty m:val="p"/>
                    </m:rPr>
                    <w:rPr>
                      <w:rFonts w:ascii="Cambria Math" w:hAnsi="Cambria Math" w:cstheme="minorHAnsi"/>
                      <w:szCs w:val="24"/>
                    </w:rPr>
                    <m:t xml:space="preserve"> </m:t>
                  </m:r>
                  <m:r>
                    <w:rPr>
                      <w:rFonts w:ascii="Cambria Math" w:hAnsi="Cambria Math" w:cstheme="minorHAnsi"/>
                      <w:szCs w:val="24"/>
                    </w:rPr>
                    <m:t>submitted</m:t>
                  </m:r>
                  <m:r>
                    <m:rPr>
                      <m:sty m:val="p"/>
                    </m:rPr>
                    <w:rPr>
                      <w:rFonts w:ascii="Cambria Math" w:hAnsi="Cambria Math" w:cstheme="minorHAnsi"/>
                      <w:szCs w:val="24"/>
                    </w:rPr>
                    <m:t xml:space="preserve"> </m:t>
                  </m:r>
                  <m:r>
                    <w:rPr>
                      <w:rFonts w:ascii="Cambria Math" w:hAnsi="Cambria Math" w:cstheme="minorHAnsi"/>
                      <w:szCs w:val="24"/>
                    </w:rPr>
                    <m:t>price</m:t>
                  </m:r>
                  <m:r>
                    <m:rPr>
                      <m:sty m:val="p"/>
                    </m:rPr>
                    <w:rPr>
                      <w:rFonts w:ascii="Cambria Math" w:hAnsi="Cambria Math" w:cstheme="minorHAnsi"/>
                      <w:szCs w:val="24"/>
                    </w:rPr>
                    <m:t>-</m:t>
                  </m:r>
                  <m:r>
                    <w:rPr>
                      <w:rFonts w:ascii="Cambria Math" w:hAnsi="Cambria Math" w:cstheme="minorHAnsi"/>
                      <w:szCs w:val="24"/>
                    </w:rPr>
                    <m:t>lowest</m:t>
                  </m:r>
                  <m:r>
                    <m:rPr>
                      <m:sty m:val="p"/>
                    </m:rPr>
                    <w:rPr>
                      <w:rFonts w:ascii="Cambria Math" w:hAnsi="Cambria Math" w:cstheme="minorHAnsi"/>
                      <w:szCs w:val="24"/>
                    </w:rPr>
                    <m:t xml:space="preserve"> </m:t>
                  </m:r>
                  <m:r>
                    <w:rPr>
                      <w:rFonts w:ascii="Cambria Math" w:hAnsi="Cambria Math" w:cstheme="minorHAnsi"/>
                      <w:szCs w:val="24"/>
                    </w:rPr>
                    <m:t>submitted</m:t>
                  </m:r>
                  <m:r>
                    <m:rPr>
                      <m:sty m:val="p"/>
                    </m:rPr>
                    <w:rPr>
                      <w:rFonts w:ascii="Cambria Math" w:hAnsi="Cambria Math" w:cstheme="minorHAnsi"/>
                      <w:szCs w:val="24"/>
                    </w:rPr>
                    <m:t xml:space="preserve"> </m:t>
                  </m:r>
                  <m:r>
                    <w:rPr>
                      <w:rFonts w:ascii="Cambria Math" w:hAnsi="Cambria Math" w:cstheme="minorHAnsi"/>
                      <w:szCs w:val="24"/>
                    </w:rPr>
                    <m:t>price</m:t>
                  </m:r>
                </m:num>
                <m:den>
                  <m:r>
                    <w:rPr>
                      <w:rFonts w:ascii="Cambria Math" w:hAnsi="Cambria Math" w:cstheme="minorHAnsi"/>
                      <w:szCs w:val="24"/>
                    </w:rPr>
                    <m:t>Your</m:t>
                  </m:r>
                  <m:r>
                    <m:rPr>
                      <m:sty m:val="p"/>
                    </m:rPr>
                    <w:rPr>
                      <w:rFonts w:ascii="Cambria Math" w:hAnsi="Cambria Math" w:cstheme="minorHAnsi"/>
                      <w:szCs w:val="24"/>
                    </w:rPr>
                    <m:t xml:space="preserve"> </m:t>
                  </m:r>
                  <m:r>
                    <w:rPr>
                      <w:rFonts w:ascii="Cambria Math" w:hAnsi="Cambria Math" w:cstheme="minorHAnsi"/>
                      <w:szCs w:val="24"/>
                    </w:rPr>
                    <m:t>submitted</m:t>
                  </m:r>
                  <m:r>
                    <m:rPr>
                      <m:sty m:val="p"/>
                    </m:rPr>
                    <w:rPr>
                      <w:rFonts w:ascii="Cambria Math" w:hAnsi="Cambria Math" w:cstheme="minorHAnsi"/>
                      <w:szCs w:val="24"/>
                    </w:rPr>
                    <m:t xml:space="preserve"> </m:t>
                  </m:r>
                  <m:r>
                    <w:rPr>
                      <w:rFonts w:ascii="Cambria Math" w:hAnsi="Cambria Math" w:cstheme="minorHAnsi"/>
                      <w:szCs w:val="24"/>
                    </w:rPr>
                    <m:t>price</m:t>
                  </m:r>
                </m:den>
              </m:f>
            </m:e>
          </m:d>
          <m:r>
            <w:rPr>
              <w:rFonts w:ascii="Cambria Math" w:hAnsi="Cambria Math" w:cstheme="minorHAnsi"/>
              <w:szCs w:val="24"/>
            </w:rPr>
            <m:t>x</m:t>
          </m:r>
          <m:r>
            <m:rPr>
              <m:sty m:val="p"/>
            </m:rPr>
            <w:rPr>
              <w:rFonts w:ascii="Cambria Math" w:hAnsi="Cambria Math" w:cstheme="minorHAnsi"/>
              <w:szCs w:val="24"/>
            </w:rPr>
            <m:t xml:space="preserve"> 100</m:t>
          </m:r>
        </m:oMath>
      </m:oMathPara>
    </w:p>
    <w:p w14:paraId="1244B1B1" w14:textId="77777777" w:rsidR="00E717F3" w:rsidRPr="00B06707" w:rsidRDefault="00E717F3" w:rsidP="004154CE">
      <w:pPr>
        <w:pStyle w:val="ListParagraph"/>
        <w:numPr>
          <w:ilvl w:val="0"/>
          <w:numId w:val="0"/>
        </w:numPr>
        <w:ind w:left="502"/>
        <w:rPr>
          <w:rFonts w:eastAsiaTheme="minorEastAsia"/>
        </w:rPr>
      </w:pPr>
    </w:p>
    <w:p w14:paraId="7061807B" w14:textId="77777777" w:rsidR="00E717F3" w:rsidRPr="004154CE" w:rsidRDefault="00E717F3" w:rsidP="004154CE">
      <w:pPr>
        <w:pStyle w:val="BodyNumbered"/>
        <w:numPr>
          <w:ilvl w:val="0"/>
          <w:numId w:val="0"/>
        </w:numPr>
        <w:tabs>
          <w:tab w:val="clear" w:pos="993"/>
          <w:tab w:val="clear" w:pos="1134"/>
          <w:tab w:val="left" w:pos="567"/>
        </w:tabs>
        <w:ind w:left="567"/>
        <w:rPr>
          <w:rFonts w:cstheme="minorHAnsi"/>
          <w:szCs w:val="24"/>
        </w:rPr>
      </w:pPr>
      <w:r w:rsidRPr="004154CE">
        <w:rPr>
          <w:rFonts w:cstheme="minorHAnsi"/>
          <w:szCs w:val="24"/>
        </w:rPr>
        <w:t>For example, if the price evaluation carries 30% of the overall marks and there are three tenders priced at £35,000, £32,500, and £30,000 scores would be as in the following table.</w:t>
      </w:r>
    </w:p>
    <w:p w14:paraId="678ADCD3" w14:textId="77777777" w:rsidR="00E717F3" w:rsidRPr="00B06707" w:rsidRDefault="00E717F3" w:rsidP="004154CE">
      <w:pPr>
        <w:pStyle w:val="ListParagraph"/>
        <w:numPr>
          <w:ilvl w:val="0"/>
          <w:numId w:val="0"/>
        </w:numPr>
        <w:ind w:left="993"/>
        <w:rPr>
          <w:rFonts w:cstheme="minorBidi"/>
        </w:rPr>
      </w:pPr>
    </w:p>
    <w:tbl>
      <w:tblPr>
        <w:tblStyle w:val="TableGrid"/>
        <w:tblpPr w:leftFromText="180" w:rightFromText="180" w:vertAnchor="text" w:horzAnchor="margin" w:tblpXSpec="center" w:tblpY="730"/>
        <w:tblW w:w="8172" w:type="dxa"/>
        <w:tblLook w:val="04A0" w:firstRow="1" w:lastRow="0" w:firstColumn="1" w:lastColumn="0" w:noHBand="0" w:noVBand="1"/>
      </w:tblPr>
      <w:tblGrid>
        <w:gridCol w:w="1701"/>
        <w:gridCol w:w="1973"/>
        <w:gridCol w:w="3130"/>
        <w:gridCol w:w="1368"/>
      </w:tblGrid>
      <w:tr w:rsidR="00E717F3" w:rsidRPr="00B06707" w14:paraId="26B08372" w14:textId="77777777">
        <w:tc>
          <w:tcPr>
            <w:tcW w:w="1701" w:type="dxa"/>
            <w:shd w:val="clear" w:color="auto" w:fill="auto"/>
            <w:vAlign w:val="center"/>
          </w:tcPr>
          <w:p w14:paraId="55468B74" w14:textId="77777777" w:rsidR="00E717F3" w:rsidRPr="00B06707" w:rsidRDefault="00E717F3">
            <w:pPr>
              <w:tabs>
                <w:tab w:val="left" w:pos="945"/>
              </w:tabs>
              <w:jc w:val="center"/>
            </w:pPr>
          </w:p>
        </w:tc>
        <w:tc>
          <w:tcPr>
            <w:tcW w:w="1973" w:type="dxa"/>
            <w:shd w:val="clear" w:color="auto" w:fill="D9D9D9" w:themeFill="background1" w:themeFillShade="D9"/>
            <w:vAlign w:val="center"/>
          </w:tcPr>
          <w:p w14:paraId="0E60C433" w14:textId="77777777" w:rsidR="00E717F3" w:rsidRPr="00B06707" w:rsidRDefault="00E717F3">
            <w:pPr>
              <w:jc w:val="center"/>
              <w:rPr>
                <w:b/>
                <w:bCs/>
              </w:rPr>
            </w:pPr>
            <w:r w:rsidRPr="2751726B">
              <w:rPr>
                <w:b/>
                <w:bCs/>
              </w:rPr>
              <w:t>Bid Price</w:t>
            </w:r>
          </w:p>
        </w:tc>
        <w:tc>
          <w:tcPr>
            <w:tcW w:w="3130" w:type="dxa"/>
            <w:shd w:val="clear" w:color="auto" w:fill="D9D9D9" w:themeFill="background1" w:themeFillShade="D9"/>
            <w:vAlign w:val="center"/>
          </w:tcPr>
          <w:p w14:paraId="315390F3" w14:textId="77777777" w:rsidR="00E717F3" w:rsidRPr="00B06707" w:rsidRDefault="00E717F3">
            <w:pPr>
              <w:jc w:val="center"/>
              <w:rPr>
                <w:b/>
                <w:bCs/>
              </w:rPr>
            </w:pPr>
            <w:r w:rsidRPr="2751726B">
              <w:rPr>
                <w:b/>
                <w:bCs/>
              </w:rPr>
              <w:t>Price Calculation</w:t>
            </w:r>
          </w:p>
        </w:tc>
        <w:tc>
          <w:tcPr>
            <w:tcW w:w="1368" w:type="dxa"/>
            <w:shd w:val="clear" w:color="auto" w:fill="D9D9D9" w:themeFill="background1" w:themeFillShade="D9"/>
            <w:vAlign w:val="center"/>
          </w:tcPr>
          <w:p w14:paraId="6DEC8B7F" w14:textId="77777777" w:rsidR="00E717F3" w:rsidRPr="00B06707" w:rsidRDefault="00E717F3">
            <w:pPr>
              <w:jc w:val="center"/>
              <w:rPr>
                <w:b/>
                <w:bCs/>
              </w:rPr>
            </w:pPr>
            <w:r w:rsidRPr="2751726B">
              <w:rPr>
                <w:b/>
                <w:bCs/>
              </w:rPr>
              <w:t>Price score</w:t>
            </w:r>
          </w:p>
        </w:tc>
      </w:tr>
      <w:tr w:rsidR="00E717F3" w:rsidRPr="00B06707" w14:paraId="382A64C8" w14:textId="77777777">
        <w:tc>
          <w:tcPr>
            <w:tcW w:w="1701" w:type="dxa"/>
            <w:vAlign w:val="center"/>
          </w:tcPr>
          <w:p w14:paraId="5CAF6D13" w14:textId="77777777" w:rsidR="00E717F3" w:rsidRPr="00B06707" w:rsidRDefault="00E717F3">
            <w:pPr>
              <w:jc w:val="center"/>
            </w:pPr>
            <w:r>
              <w:t>Bidder 1</w:t>
            </w:r>
          </w:p>
        </w:tc>
        <w:tc>
          <w:tcPr>
            <w:tcW w:w="1973" w:type="dxa"/>
            <w:shd w:val="clear" w:color="auto" w:fill="auto"/>
            <w:vAlign w:val="center"/>
          </w:tcPr>
          <w:p w14:paraId="50F868BD" w14:textId="77777777" w:rsidR="00E717F3" w:rsidRPr="00B06707" w:rsidRDefault="00E717F3">
            <w:pPr>
              <w:jc w:val="center"/>
            </w:pPr>
            <w:r w:rsidRPr="2751726B">
              <w:rPr>
                <w:lang w:eastAsia="en-GB"/>
              </w:rPr>
              <w:t>£30,000.00</w:t>
            </w:r>
          </w:p>
        </w:tc>
        <w:tc>
          <w:tcPr>
            <w:tcW w:w="3130" w:type="dxa"/>
            <w:shd w:val="clear" w:color="auto" w:fill="auto"/>
            <w:vAlign w:val="center"/>
          </w:tcPr>
          <w:p w14:paraId="64D6F7A5" w14:textId="77777777" w:rsidR="00E717F3" w:rsidRPr="00B06707" w:rsidRDefault="00E717F3">
            <w:pPr>
              <w:jc w:val="center"/>
            </w:pPr>
            <w:r>
              <w:t>=30% (lowest compliant price)</w:t>
            </w:r>
          </w:p>
        </w:tc>
        <w:tc>
          <w:tcPr>
            <w:tcW w:w="1368" w:type="dxa"/>
            <w:vAlign w:val="center"/>
          </w:tcPr>
          <w:p w14:paraId="25E75EBE" w14:textId="77777777" w:rsidR="00E717F3" w:rsidRPr="00B06707" w:rsidRDefault="00E717F3">
            <w:pPr>
              <w:jc w:val="center"/>
            </w:pPr>
            <w:r w:rsidRPr="2751726B">
              <w:rPr>
                <w:lang w:eastAsia="en-GB"/>
              </w:rPr>
              <w:t>30</w:t>
            </w:r>
          </w:p>
        </w:tc>
      </w:tr>
      <w:tr w:rsidR="00E717F3" w:rsidRPr="00B06707" w14:paraId="05981AAE" w14:textId="77777777">
        <w:tc>
          <w:tcPr>
            <w:tcW w:w="1701" w:type="dxa"/>
            <w:vAlign w:val="center"/>
          </w:tcPr>
          <w:p w14:paraId="4D692A9E" w14:textId="77777777" w:rsidR="00E717F3" w:rsidRPr="00B06707" w:rsidRDefault="00E717F3">
            <w:pPr>
              <w:jc w:val="center"/>
            </w:pPr>
            <w:r>
              <w:t>Bidder 2</w:t>
            </w:r>
          </w:p>
        </w:tc>
        <w:tc>
          <w:tcPr>
            <w:tcW w:w="1973" w:type="dxa"/>
            <w:shd w:val="clear" w:color="auto" w:fill="auto"/>
            <w:vAlign w:val="center"/>
          </w:tcPr>
          <w:p w14:paraId="5694C0B2" w14:textId="77777777" w:rsidR="00E717F3" w:rsidRPr="00B06707" w:rsidRDefault="00E717F3">
            <w:pPr>
              <w:jc w:val="center"/>
            </w:pPr>
            <w:r w:rsidRPr="2751726B">
              <w:rPr>
                <w:lang w:eastAsia="en-GB"/>
              </w:rPr>
              <w:t>£32,500</w:t>
            </w:r>
          </w:p>
        </w:tc>
        <w:tc>
          <w:tcPr>
            <w:tcW w:w="3130" w:type="dxa"/>
            <w:shd w:val="clear" w:color="auto" w:fill="auto"/>
            <w:vAlign w:val="center"/>
          </w:tcPr>
          <w:p w14:paraId="23B14994" w14:textId="77777777" w:rsidR="00E717F3" w:rsidRPr="00B06707" w:rsidRDefault="00E717F3">
            <w:pPr>
              <w:jc w:val="center"/>
            </w:pPr>
            <w:r>
              <w:t>=30-((32,500-30,000)/</w:t>
            </w:r>
            <w:proofErr w:type="gramStart"/>
            <w:r>
              <w:t>32,500)*</w:t>
            </w:r>
            <w:proofErr w:type="gramEnd"/>
            <w:r>
              <w:t>100</w:t>
            </w:r>
          </w:p>
        </w:tc>
        <w:tc>
          <w:tcPr>
            <w:tcW w:w="1368" w:type="dxa"/>
            <w:vAlign w:val="center"/>
          </w:tcPr>
          <w:p w14:paraId="63606F3B" w14:textId="77777777" w:rsidR="00E717F3" w:rsidRPr="00B06707" w:rsidRDefault="00E717F3">
            <w:pPr>
              <w:jc w:val="center"/>
            </w:pPr>
            <w:r w:rsidRPr="2751726B">
              <w:rPr>
                <w:lang w:eastAsia="en-GB"/>
              </w:rPr>
              <w:t>22.30</w:t>
            </w:r>
          </w:p>
        </w:tc>
      </w:tr>
      <w:tr w:rsidR="00E717F3" w:rsidRPr="00B06707" w14:paraId="6B3F76D5" w14:textId="77777777">
        <w:tc>
          <w:tcPr>
            <w:tcW w:w="1701" w:type="dxa"/>
            <w:vAlign w:val="center"/>
          </w:tcPr>
          <w:p w14:paraId="37443C6F" w14:textId="77777777" w:rsidR="00E717F3" w:rsidRPr="00B06707" w:rsidRDefault="00E717F3">
            <w:pPr>
              <w:jc w:val="center"/>
            </w:pPr>
            <w:r>
              <w:t>Bidder 3</w:t>
            </w:r>
          </w:p>
        </w:tc>
        <w:tc>
          <w:tcPr>
            <w:tcW w:w="1973" w:type="dxa"/>
            <w:shd w:val="clear" w:color="auto" w:fill="auto"/>
            <w:vAlign w:val="center"/>
          </w:tcPr>
          <w:p w14:paraId="4FCF4324" w14:textId="77777777" w:rsidR="00E717F3" w:rsidRPr="00B06707" w:rsidRDefault="00E717F3">
            <w:pPr>
              <w:jc w:val="center"/>
            </w:pPr>
            <w:r w:rsidRPr="2751726B">
              <w:rPr>
                <w:lang w:eastAsia="en-GB"/>
              </w:rPr>
              <w:t>35,000.00</w:t>
            </w:r>
          </w:p>
        </w:tc>
        <w:tc>
          <w:tcPr>
            <w:tcW w:w="3130" w:type="dxa"/>
            <w:shd w:val="clear" w:color="auto" w:fill="auto"/>
            <w:vAlign w:val="center"/>
          </w:tcPr>
          <w:p w14:paraId="5D4FAD98" w14:textId="77777777" w:rsidR="00E717F3" w:rsidRPr="00B06707" w:rsidRDefault="00E717F3">
            <w:pPr>
              <w:jc w:val="center"/>
            </w:pPr>
            <w:r>
              <w:t>=30-((35,000-30,000)/</w:t>
            </w:r>
            <w:proofErr w:type="gramStart"/>
            <w:r>
              <w:t>35,000)*</w:t>
            </w:r>
            <w:proofErr w:type="gramEnd"/>
            <w:r>
              <w:t>100</w:t>
            </w:r>
          </w:p>
        </w:tc>
        <w:tc>
          <w:tcPr>
            <w:tcW w:w="1368" w:type="dxa"/>
            <w:vAlign w:val="center"/>
          </w:tcPr>
          <w:p w14:paraId="54C3812D" w14:textId="77777777" w:rsidR="00E717F3" w:rsidRPr="00B06707" w:rsidRDefault="00E717F3">
            <w:pPr>
              <w:jc w:val="center"/>
            </w:pPr>
            <w:r w:rsidRPr="2751726B">
              <w:rPr>
                <w:lang w:eastAsia="en-GB"/>
              </w:rPr>
              <w:t>15.71</w:t>
            </w:r>
          </w:p>
        </w:tc>
      </w:tr>
    </w:tbl>
    <w:p w14:paraId="7CBEC143" w14:textId="77777777" w:rsidR="00E717F3" w:rsidRPr="004154CE" w:rsidRDefault="00E717F3" w:rsidP="004154CE">
      <w:pPr>
        <w:pStyle w:val="BodyNumbered"/>
        <w:numPr>
          <w:ilvl w:val="0"/>
          <w:numId w:val="0"/>
        </w:numPr>
        <w:tabs>
          <w:tab w:val="clear" w:pos="993"/>
          <w:tab w:val="clear" w:pos="1134"/>
          <w:tab w:val="left" w:pos="567"/>
        </w:tabs>
        <w:ind w:left="567"/>
        <w:rPr>
          <w:rFonts w:cstheme="minorHAnsi"/>
          <w:szCs w:val="24"/>
        </w:rPr>
      </w:pPr>
      <w:r w:rsidRPr="004154CE">
        <w:rPr>
          <w:rFonts w:cstheme="minorHAnsi"/>
          <w:szCs w:val="24"/>
        </w:rPr>
        <w:t xml:space="preserve">This example is based on a 30% price weighting where the lowest compliant price is £30,000. </w:t>
      </w:r>
    </w:p>
    <w:p w14:paraId="3D091928" w14:textId="77777777" w:rsidR="00E717F3" w:rsidRPr="00B06707" w:rsidRDefault="00E717F3" w:rsidP="00E717F3">
      <w:pPr>
        <w:rPr>
          <w:rFonts w:cstheme="minorBidi"/>
        </w:rPr>
      </w:pPr>
    </w:p>
    <w:p w14:paraId="2116EA13" w14:textId="77777777" w:rsidR="00E717F3" w:rsidRPr="004154CE" w:rsidRDefault="00E717F3" w:rsidP="004154CE">
      <w:pPr>
        <w:pStyle w:val="BodyNumbered"/>
        <w:numPr>
          <w:ilvl w:val="0"/>
          <w:numId w:val="0"/>
        </w:numPr>
        <w:tabs>
          <w:tab w:val="clear" w:pos="993"/>
          <w:tab w:val="clear" w:pos="1134"/>
          <w:tab w:val="left" w:pos="567"/>
        </w:tabs>
        <w:ind w:left="567"/>
        <w:rPr>
          <w:rFonts w:cstheme="minorHAnsi"/>
          <w:szCs w:val="24"/>
        </w:rPr>
      </w:pPr>
      <w:r w:rsidRPr="004154CE">
        <w:rPr>
          <w:rFonts w:cstheme="minorHAnsi"/>
          <w:szCs w:val="24"/>
        </w:rPr>
        <w:t>The above example is for illustrative purposes only and all scores have been rounded to two (2) decimal places.</w:t>
      </w:r>
    </w:p>
    <w:p w14:paraId="071EACE1" w14:textId="77777777" w:rsidR="00E717F3" w:rsidRPr="004154CE" w:rsidRDefault="00E717F3" w:rsidP="004154CE">
      <w:pPr>
        <w:pStyle w:val="BodyNumbered"/>
        <w:numPr>
          <w:ilvl w:val="0"/>
          <w:numId w:val="0"/>
        </w:numPr>
        <w:tabs>
          <w:tab w:val="clear" w:pos="993"/>
          <w:tab w:val="clear" w:pos="1134"/>
          <w:tab w:val="left" w:pos="567"/>
        </w:tabs>
        <w:ind w:left="567"/>
        <w:rPr>
          <w:rFonts w:cstheme="minorHAnsi"/>
          <w:szCs w:val="24"/>
        </w:rPr>
      </w:pPr>
    </w:p>
    <w:p w14:paraId="3EDADC46" w14:textId="77777777" w:rsidR="00E717F3" w:rsidRPr="004154CE" w:rsidRDefault="00E717F3" w:rsidP="004154CE">
      <w:pPr>
        <w:pStyle w:val="BodyNumbered"/>
        <w:numPr>
          <w:ilvl w:val="0"/>
          <w:numId w:val="0"/>
        </w:numPr>
        <w:tabs>
          <w:tab w:val="clear" w:pos="993"/>
          <w:tab w:val="clear" w:pos="1134"/>
          <w:tab w:val="left" w:pos="567"/>
        </w:tabs>
        <w:ind w:left="567"/>
        <w:rPr>
          <w:rFonts w:cstheme="minorHAnsi"/>
          <w:szCs w:val="24"/>
        </w:rPr>
      </w:pPr>
      <w:r w:rsidRPr="004154CE">
        <w:rPr>
          <w:rFonts w:cstheme="minorHAnsi"/>
          <w:szCs w:val="24"/>
        </w:rPr>
        <w:t>Bidders who receive a minus score will be given a ‘ZERO’ (‘0’) score for the purpose of this procurement process.</w:t>
      </w:r>
    </w:p>
    <w:p w14:paraId="6D414D88" w14:textId="77777777" w:rsidR="00E717F3" w:rsidRPr="004154CE" w:rsidRDefault="00E717F3" w:rsidP="004154CE">
      <w:pPr>
        <w:pStyle w:val="BodyNumbered"/>
        <w:numPr>
          <w:ilvl w:val="0"/>
          <w:numId w:val="0"/>
        </w:numPr>
        <w:tabs>
          <w:tab w:val="clear" w:pos="993"/>
          <w:tab w:val="clear" w:pos="1134"/>
          <w:tab w:val="left" w:pos="567"/>
        </w:tabs>
        <w:ind w:left="567"/>
        <w:rPr>
          <w:rFonts w:cstheme="minorHAnsi"/>
          <w:szCs w:val="24"/>
        </w:rPr>
      </w:pPr>
    </w:p>
    <w:p w14:paraId="7D484E04" w14:textId="77777777" w:rsidR="00E717F3" w:rsidRPr="004154CE" w:rsidRDefault="00E717F3" w:rsidP="004154CE">
      <w:pPr>
        <w:pStyle w:val="BodyNumbered"/>
        <w:numPr>
          <w:ilvl w:val="0"/>
          <w:numId w:val="0"/>
        </w:numPr>
        <w:tabs>
          <w:tab w:val="clear" w:pos="993"/>
          <w:tab w:val="clear" w:pos="1134"/>
          <w:tab w:val="left" w:pos="567"/>
        </w:tabs>
        <w:ind w:left="567"/>
        <w:rPr>
          <w:rFonts w:cstheme="minorHAnsi"/>
          <w:szCs w:val="24"/>
        </w:rPr>
      </w:pPr>
      <w:r w:rsidRPr="004154CE">
        <w:rPr>
          <w:rFonts w:cstheme="minorHAnsi"/>
          <w:szCs w:val="24"/>
        </w:rPr>
        <w:t xml:space="preserve">In the event of a tie between two or more bids, the Council will award the contract to the bid with the Highest Quality score. </w:t>
      </w:r>
    </w:p>
    <w:p w14:paraId="503C89C0" w14:textId="77777777" w:rsidR="00E717F3" w:rsidRPr="008A4F1F" w:rsidRDefault="00E717F3">
      <w:pPr>
        <w:spacing w:after="160" w:line="259" w:lineRule="auto"/>
        <w:rPr>
          <w:rFonts w:cstheme="minorHAnsi"/>
          <w:b/>
          <w:szCs w:val="24"/>
        </w:rPr>
      </w:pPr>
    </w:p>
    <w:p w14:paraId="77449AD6" w14:textId="77777777" w:rsidR="004154CE" w:rsidRDefault="004154CE" w:rsidP="006F4D57">
      <w:pPr>
        <w:pStyle w:val="Title"/>
        <w:jc w:val="left"/>
        <w:rPr>
          <w:rFonts w:asciiTheme="minorHAnsi" w:hAnsiTheme="minorHAnsi" w:cstheme="minorHAnsi"/>
          <w:color w:val="auto"/>
          <w:sz w:val="24"/>
          <w:szCs w:val="24"/>
        </w:rPr>
      </w:pPr>
    </w:p>
    <w:p w14:paraId="590D2A75" w14:textId="77777777" w:rsidR="004154CE" w:rsidRDefault="004154CE" w:rsidP="006F4D57">
      <w:pPr>
        <w:pStyle w:val="Title"/>
        <w:jc w:val="left"/>
        <w:rPr>
          <w:rFonts w:asciiTheme="minorHAnsi" w:hAnsiTheme="minorHAnsi" w:cstheme="minorHAnsi"/>
          <w:color w:val="auto"/>
          <w:sz w:val="24"/>
          <w:szCs w:val="24"/>
        </w:rPr>
      </w:pPr>
    </w:p>
    <w:p w14:paraId="75A5007C" w14:textId="77777777" w:rsidR="004154CE" w:rsidRDefault="004154CE" w:rsidP="006F4D57">
      <w:pPr>
        <w:pStyle w:val="Title"/>
        <w:jc w:val="left"/>
        <w:rPr>
          <w:rFonts w:asciiTheme="minorHAnsi" w:hAnsiTheme="minorHAnsi" w:cstheme="minorHAnsi"/>
          <w:color w:val="auto"/>
          <w:sz w:val="24"/>
          <w:szCs w:val="24"/>
        </w:rPr>
      </w:pPr>
    </w:p>
    <w:p w14:paraId="544BF4A8" w14:textId="77777777" w:rsidR="004154CE" w:rsidRDefault="004154CE" w:rsidP="006F4D57">
      <w:pPr>
        <w:pStyle w:val="Title"/>
        <w:jc w:val="left"/>
        <w:rPr>
          <w:rFonts w:asciiTheme="minorHAnsi" w:hAnsiTheme="minorHAnsi" w:cstheme="minorHAnsi"/>
          <w:color w:val="auto"/>
          <w:sz w:val="24"/>
          <w:szCs w:val="24"/>
        </w:rPr>
      </w:pPr>
    </w:p>
    <w:p w14:paraId="6B1C2505" w14:textId="77777777" w:rsidR="004154CE" w:rsidRDefault="004154CE" w:rsidP="006F4D57">
      <w:pPr>
        <w:pStyle w:val="Title"/>
        <w:jc w:val="left"/>
        <w:rPr>
          <w:rFonts w:asciiTheme="minorHAnsi" w:hAnsiTheme="minorHAnsi" w:cstheme="minorHAnsi"/>
          <w:color w:val="auto"/>
          <w:sz w:val="24"/>
          <w:szCs w:val="24"/>
        </w:rPr>
      </w:pPr>
    </w:p>
    <w:p w14:paraId="70A97B8E" w14:textId="77777777" w:rsidR="004154CE" w:rsidRDefault="004154CE" w:rsidP="006F4D57">
      <w:pPr>
        <w:pStyle w:val="Title"/>
        <w:jc w:val="left"/>
        <w:rPr>
          <w:rFonts w:asciiTheme="minorHAnsi" w:hAnsiTheme="minorHAnsi" w:cstheme="minorHAnsi"/>
          <w:color w:val="auto"/>
          <w:sz w:val="24"/>
          <w:szCs w:val="24"/>
        </w:rPr>
      </w:pPr>
    </w:p>
    <w:p w14:paraId="67A1CE33" w14:textId="77777777" w:rsidR="004154CE" w:rsidRDefault="004154CE" w:rsidP="006F4D57">
      <w:pPr>
        <w:pStyle w:val="Title"/>
        <w:jc w:val="left"/>
        <w:rPr>
          <w:rFonts w:asciiTheme="minorHAnsi" w:hAnsiTheme="minorHAnsi" w:cstheme="minorHAnsi"/>
          <w:color w:val="auto"/>
          <w:sz w:val="24"/>
          <w:szCs w:val="24"/>
        </w:rPr>
      </w:pPr>
    </w:p>
    <w:p w14:paraId="0313784C" w14:textId="77777777" w:rsidR="004154CE" w:rsidRDefault="004154CE" w:rsidP="006F4D57">
      <w:pPr>
        <w:pStyle w:val="Title"/>
        <w:jc w:val="left"/>
        <w:rPr>
          <w:rFonts w:asciiTheme="minorHAnsi" w:hAnsiTheme="minorHAnsi" w:cstheme="minorHAnsi"/>
          <w:color w:val="auto"/>
          <w:sz w:val="24"/>
          <w:szCs w:val="24"/>
        </w:rPr>
      </w:pPr>
    </w:p>
    <w:p w14:paraId="56C5A00E" w14:textId="77777777" w:rsidR="004154CE" w:rsidRDefault="004154CE" w:rsidP="006F4D57">
      <w:pPr>
        <w:pStyle w:val="Title"/>
        <w:jc w:val="left"/>
        <w:rPr>
          <w:rFonts w:asciiTheme="minorHAnsi" w:hAnsiTheme="minorHAnsi" w:cstheme="minorHAnsi"/>
          <w:color w:val="auto"/>
          <w:sz w:val="24"/>
          <w:szCs w:val="24"/>
        </w:rPr>
      </w:pPr>
    </w:p>
    <w:p w14:paraId="11F70733" w14:textId="77777777" w:rsidR="004154CE" w:rsidRDefault="004154CE" w:rsidP="006F4D57">
      <w:pPr>
        <w:pStyle w:val="Title"/>
        <w:jc w:val="left"/>
        <w:rPr>
          <w:rFonts w:asciiTheme="minorHAnsi" w:hAnsiTheme="minorHAnsi" w:cstheme="minorHAnsi"/>
          <w:color w:val="auto"/>
          <w:sz w:val="24"/>
          <w:szCs w:val="24"/>
        </w:rPr>
      </w:pPr>
    </w:p>
    <w:p w14:paraId="2DF348C2" w14:textId="77777777" w:rsidR="004154CE" w:rsidRDefault="004154CE" w:rsidP="006F4D57">
      <w:pPr>
        <w:pStyle w:val="Title"/>
        <w:jc w:val="left"/>
        <w:rPr>
          <w:rFonts w:asciiTheme="minorHAnsi" w:hAnsiTheme="minorHAnsi" w:cstheme="minorHAnsi"/>
          <w:color w:val="auto"/>
          <w:sz w:val="24"/>
          <w:szCs w:val="24"/>
        </w:rPr>
      </w:pPr>
    </w:p>
    <w:p w14:paraId="15E12EA4" w14:textId="77777777" w:rsidR="004154CE" w:rsidRDefault="004154CE" w:rsidP="006F4D57">
      <w:pPr>
        <w:pStyle w:val="Title"/>
        <w:jc w:val="left"/>
        <w:rPr>
          <w:rFonts w:asciiTheme="minorHAnsi" w:hAnsiTheme="minorHAnsi" w:cstheme="minorHAnsi"/>
          <w:color w:val="auto"/>
          <w:sz w:val="24"/>
          <w:szCs w:val="24"/>
        </w:rPr>
      </w:pPr>
    </w:p>
    <w:p w14:paraId="418D353D" w14:textId="77777777" w:rsidR="004154CE" w:rsidRDefault="004154CE" w:rsidP="006F4D57">
      <w:pPr>
        <w:pStyle w:val="Title"/>
        <w:jc w:val="left"/>
        <w:rPr>
          <w:rFonts w:asciiTheme="minorHAnsi" w:hAnsiTheme="minorHAnsi" w:cstheme="minorHAnsi"/>
          <w:color w:val="auto"/>
          <w:sz w:val="24"/>
          <w:szCs w:val="24"/>
        </w:rPr>
      </w:pPr>
    </w:p>
    <w:p w14:paraId="76ACCC77" w14:textId="77777777" w:rsidR="004154CE" w:rsidRDefault="004154CE" w:rsidP="006F4D57">
      <w:pPr>
        <w:pStyle w:val="Title"/>
        <w:jc w:val="left"/>
        <w:rPr>
          <w:rFonts w:asciiTheme="minorHAnsi" w:hAnsiTheme="minorHAnsi" w:cstheme="minorHAnsi"/>
          <w:color w:val="auto"/>
          <w:sz w:val="24"/>
          <w:szCs w:val="24"/>
        </w:rPr>
      </w:pPr>
    </w:p>
    <w:p w14:paraId="7BCCD15D" w14:textId="77777777" w:rsidR="004154CE" w:rsidRDefault="004154CE" w:rsidP="006F4D57">
      <w:pPr>
        <w:pStyle w:val="Title"/>
        <w:jc w:val="left"/>
        <w:rPr>
          <w:rFonts w:asciiTheme="minorHAnsi" w:hAnsiTheme="minorHAnsi" w:cstheme="minorHAnsi"/>
          <w:color w:val="auto"/>
          <w:sz w:val="24"/>
          <w:szCs w:val="24"/>
        </w:rPr>
      </w:pPr>
    </w:p>
    <w:p w14:paraId="4AE09B1C" w14:textId="77777777" w:rsidR="004154CE" w:rsidRDefault="004154CE" w:rsidP="006F4D57">
      <w:pPr>
        <w:pStyle w:val="Title"/>
        <w:jc w:val="left"/>
        <w:rPr>
          <w:rFonts w:asciiTheme="minorHAnsi" w:hAnsiTheme="minorHAnsi" w:cstheme="minorHAnsi"/>
          <w:color w:val="auto"/>
          <w:sz w:val="24"/>
          <w:szCs w:val="24"/>
        </w:rPr>
      </w:pPr>
    </w:p>
    <w:p w14:paraId="3B05C5CC" w14:textId="77777777" w:rsidR="004154CE" w:rsidRDefault="004154CE" w:rsidP="006F4D57">
      <w:pPr>
        <w:pStyle w:val="Title"/>
        <w:jc w:val="left"/>
        <w:rPr>
          <w:rFonts w:asciiTheme="minorHAnsi" w:hAnsiTheme="minorHAnsi" w:cstheme="minorHAnsi"/>
          <w:color w:val="auto"/>
          <w:sz w:val="24"/>
          <w:szCs w:val="24"/>
        </w:rPr>
      </w:pPr>
    </w:p>
    <w:p w14:paraId="7D4B308E" w14:textId="77777777" w:rsidR="004154CE" w:rsidRDefault="004154CE" w:rsidP="006F4D57">
      <w:pPr>
        <w:pStyle w:val="Title"/>
        <w:jc w:val="left"/>
        <w:rPr>
          <w:rFonts w:asciiTheme="minorHAnsi" w:hAnsiTheme="minorHAnsi" w:cstheme="minorHAnsi"/>
          <w:color w:val="auto"/>
          <w:sz w:val="24"/>
          <w:szCs w:val="24"/>
        </w:rPr>
      </w:pPr>
    </w:p>
    <w:p w14:paraId="3E03A4C1" w14:textId="77777777" w:rsidR="004154CE" w:rsidRDefault="004154CE" w:rsidP="006F4D57">
      <w:pPr>
        <w:pStyle w:val="Title"/>
        <w:jc w:val="left"/>
        <w:rPr>
          <w:rFonts w:asciiTheme="minorHAnsi" w:hAnsiTheme="minorHAnsi" w:cstheme="minorHAnsi"/>
          <w:color w:val="auto"/>
          <w:sz w:val="24"/>
          <w:szCs w:val="24"/>
        </w:rPr>
      </w:pPr>
    </w:p>
    <w:p w14:paraId="6777EF3C" w14:textId="77777777" w:rsidR="004154CE" w:rsidRDefault="004154CE" w:rsidP="006F4D57">
      <w:pPr>
        <w:pStyle w:val="Title"/>
        <w:jc w:val="left"/>
        <w:rPr>
          <w:rFonts w:asciiTheme="minorHAnsi" w:hAnsiTheme="minorHAnsi" w:cstheme="minorHAnsi"/>
          <w:color w:val="auto"/>
          <w:sz w:val="24"/>
          <w:szCs w:val="24"/>
        </w:rPr>
      </w:pPr>
    </w:p>
    <w:p w14:paraId="4E8FA7DA" w14:textId="77777777" w:rsidR="004154CE" w:rsidRDefault="004154CE" w:rsidP="006F4D57">
      <w:pPr>
        <w:pStyle w:val="Title"/>
        <w:jc w:val="left"/>
        <w:rPr>
          <w:rFonts w:asciiTheme="minorHAnsi" w:hAnsiTheme="minorHAnsi" w:cstheme="minorHAnsi"/>
          <w:color w:val="auto"/>
          <w:sz w:val="24"/>
          <w:szCs w:val="24"/>
        </w:rPr>
      </w:pPr>
    </w:p>
    <w:p w14:paraId="15F6F214" w14:textId="77777777" w:rsidR="004154CE" w:rsidRDefault="004154CE" w:rsidP="006F4D57">
      <w:pPr>
        <w:pStyle w:val="Title"/>
        <w:jc w:val="left"/>
        <w:rPr>
          <w:rFonts w:asciiTheme="minorHAnsi" w:hAnsiTheme="minorHAnsi" w:cstheme="minorHAnsi"/>
          <w:color w:val="auto"/>
          <w:sz w:val="24"/>
          <w:szCs w:val="24"/>
        </w:rPr>
      </w:pPr>
    </w:p>
    <w:p w14:paraId="3B4B98F3" w14:textId="4955E141" w:rsidR="00C023B4" w:rsidRPr="008A4F1F" w:rsidRDefault="00C023B4" w:rsidP="00C023B4">
      <w:pPr>
        <w:pStyle w:val="Title"/>
        <w:rPr>
          <w:rFonts w:asciiTheme="minorHAnsi" w:hAnsiTheme="minorHAnsi" w:cstheme="minorHAnsi"/>
          <w:color w:val="auto"/>
          <w:sz w:val="24"/>
          <w:szCs w:val="24"/>
        </w:rPr>
      </w:pPr>
      <w:r w:rsidRPr="008A4F1F">
        <w:rPr>
          <w:rFonts w:asciiTheme="minorHAnsi" w:hAnsiTheme="minorHAnsi" w:cstheme="minorHAnsi"/>
          <w:color w:val="auto"/>
          <w:sz w:val="24"/>
          <w:szCs w:val="24"/>
        </w:rPr>
        <w:t>Cambridgeshire County Council</w:t>
      </w:r>
    </w:p>
    <w:p w14:paraId="332828FD" w14:textId="77777777" w:rsidR="00912BAC" w:rsidRPr="008A4F1F" w:rsidRDefault="00C023B4" w:rsidP="00C023B4">
      <w:pPr>
        <w:pStyle w:val="Title"/>
        <w:rPr>
          <w:rFonts w:asciiTheme="minorHAnsi" w:hAnsiTheme="minorHAnsi" w:cstheme="minorHAnsi"/>
          <w:color w:val="auto"/>
          <w:sz w:val="24"/>
          <w:szCs w:val="24"/>
        </w:rPr>
      </w:pPr>
      <w:r w:rsidRPr="008A4F1F">
        <w:rPr>
          <w:rFonts w:asciiTheme="minorHAnsi" w:hAnsiTheme="minorHAnsi" w:cstheme="minorHAnsi"/>
          <w:color w:val="auto"/>
          <w:sz w:val="24"/>
          <w:szCs w:val="24"/>
        </w:rPr>
        <w:t>REQUEST FOR QUOTATION FOR</w:t>
      </w:r>
    </w:p>
    <w:p w14:paraId="26B94515" w14:textId="38226DC0" w:rsidR="00912BAC" w:rsidRDefault="00912BAC" w:rsidP="00912BAC">
      <w:pPr>
        <w:tabs>
          <w:tab w:val="left" w:pos="2680"/>
          <w:tab w:val="center" w:pos="3592"/>
        </w:tabs>
        <w:ind w:left="1560" w:right="1276"/>
        <w:jc w:val="center"/>
        <w:rPr>
          <w:rFonts w:cstheme="minorHAnsi"/>
          <w:b/>
          <w:szCs w:val="24"/>
        </w:rPr>
      </w:pPr>
      <w:r w:rsidRPr="008A4F1F">
        <w:rPr>
          <w:rFonts w:cstheme="minorHAnsi"/>
          <w:b/>
          <w:szCs w:val="24"/>
        </w:rPr>
        <w:t>Film-</w:t>
      </w:r>
      <w:r w:rsidR="00833930">
        <w:rPr>
          <w:rFonts w:cstheme="minorHAnsi"/>
          <w:b/>
          <w:szCs w:val="24"/>
        </w:rPr>
        <w:t xml:space="preserve">Know your </w:t>
      </w:r>
      <w:proofErr w:type="gramStart"/>
      <w:r w:rsidR="00833930">
        <w:rPr>
          <w:rFonts w:cstheme="minorHAnsi"/>
          <w:b/>
          <w:szCs w:val="24"/>
        </w:rPr>
        <w:t>Neighbourhood</w:t>
      </w:r>
      <w:proofErr w:type="gramEnd"/>
    </w:p>
    <w:p w14:paraId="3E4251E1" w14:textId="77777777" w:rsidR="004D3DB2" w:rsidRDefault="004D3DB2" w:rsidP="00912BAC">
      <w:pPr>
        <w:tabs>
          <w:tab w:val="left" w:pos="2680"/>
          <w:tab w:val="center" w:pos="3592"/>
        </w:tabs>
        <w:ind w:left="1560" w:right="1276"/>
        <w:jc w:val="center"/>
        <w:rPr>
          <w:rFonts w:cstheme="minorHAnsi"/>
          <w:b/>
          <w:szCs w:val="24"/>
        </w:rPr>
      </w:pPr>
    </w:p>
    <w:p w14:paraId="31AAC5B3" w14:textId="77777777" w:rsidR="004D3DB2" w:rsidRPr="008A4F1F" w:rsidRDefault="004D3DB2" w:rsidP="004D3DB2">
      <w:pPr>
        <w:tabs>
          <w:tab w:val="left" w:pos="2680"/>
          <w:tab w:val="center" w:pos="3592"/>
        </w:tabs>
        <w:ind w:right="1276"/>
        <w:rPr>
          <w:rFonts w:cstheme="minorHAnsi"/>
          <w:szCs w:val="24"/>
        </w:rPr>
      </w:pPr>
    </w:p>
    <w:p w14:paraId="11F798B2" w14:textId="77777777" w:rsidR="00C023B4" w:rsidRPr="008A4F1F" w:rsidRDefault="00C023B4" w:rsidP="00C023B4">
      <w:pPr>
        <w:rPr>
          <w:rFonts w:cstheme="minorHAnsi"/>
          <w:szCs w:val="24"/>
          <w:lang w:val="en-US"/>
        </w:rPr>
      </w:pPr>
    </w:p>
    <w:p w14:paraId="62A98F26" w14:textId="77777777" w:rsidR="00C023B4" w:rsidRPr="008A4F1F" w:rsidRDefault="00C023B4" w:rsidP="00C023B4">
      <w:pPr>
        <w:jc w:val="center"/>
        <w:rPr>
          <w:rFonts w:cstheme="minorHAnsi"/>
          <w:szCs w:val="24"/>
          <w:lang w:val="en-US"/>
        </w:rPr>
      </w:pPr>
      <w:r w:rsidRPr="008A4F1F">
        <w:rPr>
          <w:rFonts w:cstheme="minorHAnsi"/>
          <w:szCs w:val="24"/>
          <w:lang w:val="en-US"/>
        </w:rPr>
        <w:t>QUOTATION RESPONSE DOCUMENT</w:t>
      </w:r>
    </w:p>
    <w:p w14:paraId="1DE57E45" w14:textId="77777777" w:rsidR="00C023B4" w:rsidRPr="008A4F1F" w:rsidRDefault="00C023B4" w:rsidP="00C023B4">
      <w:pPr>
        <w:jc w:val="center"/>
        <w:rPr>
          <w:rFonts w:cstheme="minorHAnsi"/>
          <w:szCs w:val="24"/>
          <w:lang w:val="en-US"/>
        </w:rPr>
      </w:pPr>
    </w:p>
    <w:p w14:paraId="0829F243" w14:textId="77777777" w:rsidR="00C023B4" w:rsidRPr="008A4F1F" w:rsidRDefault="00C023B4" w:rsidP="00C023B4">
      <w:pPr>
        <w:jc w:val="center"/>
        <w:rPr>
          <w:rFonts w:cstheme="minorHAnsi"/>
          <w:szCs w:val="24"/>
          <w:u w:val="single"/>
          <w:lang w:val="en-US"/>
        </w:rPr>
      </w:pPr>
      <w:r w:rsidRPr="008A4F1F">
        <w:rPr>
          <w:rFonts w:cstheme="minorHAnsi"/>
          <w:szCs w:val="24"/>
          <w:lang w:val="en-US"/>
        </w:rPr>
        <w:t>BIDDER NAME:</w:t>
      </w:r>
      <w:r w:rsidRPr="008A4F1F">
        <w:rPr>
          <w:rFonts w:cstheme="minorHAnsi"/>
          <w:szCs w:val="24"/>
          <w:u w:val="single"/>
          <w:lang w:val="en-US"/>
        </w:rPr>
        <w:tab/>
      </w:r>
      <w:r w:rsidRPr="008A4F1F">
        <w:rPr>
          <w:rFonts w:cstheme="minorHAnsi"/>
          <w:szCs w:val="24"/>
          <w:u w:val="single"/>
          <w:lang w:val="en-US"/>
        </w:rPr>
        <w:tab/>
      </w:r>
      <w:r w:rsidRPr="008A4F1F">
        <w:rPr>
          <w:rFonts w:cstheme="minorHAnsi"/>
          <w:szCs w:val="24"/>
          <w:u w:val="single"/>
          <w:lang w:val="en-US"/>
        </w:rPr>
        <w:tab/>
      </w:r>
      <w:r w:rsidRPr="008A4F1F">
        <w:rPr>
          <w:rFonts w:cstheme="minorHAnsi"/>
          <w:szCs w:val="24"/>
          <w:u w:val="single"/>
          <w:lang w:val="en-US"/>
        </w:rPr>
        <w:tab/>
      </w:r>
      <w:r w:rsidRPr="008A4F1F">
        <w:rPr>
          <w:rFonts w:cstheme="minorHAnsi"/>
          <w:szCs w:val="24"/>
          <w:u w:val="single"/>
          <w:lang w:val="en-US"/>
        </w:rPr>
        <w:tab/>
      </w:r>
    </w:p>
    <w:p w14:paraId="4C3FBBF9" w14:textId="77777777" w:rsidR="00C023B4" w:rsidRPr="008A4F1F" w:rsidRDefault="00C023B4" w:rsidP="00C023B4">
      <w:pPr>
        <w:jc w:val="center"/>
        <w:rPr>
          <w:rFonts w:cstheme="minorHAnsi"/>
          <w:szCs w:val="24"/>
          <w:u w:val="single"/>
          <w:lang w:val="en-US"/>
        </w:rPr>
      </w:pPr>
    </w:p>
    <w:p w14:paraId="269D7FE4" w14:textId="14428CBF" w:rsidR="00C023B4" w:rsidRPr="008A4F1F" w:rsidRDefault="00C023B4" w:rsidP="003E6C0B">
      <w:pPr>
        <w:rPr>
          <w:rStyle w:val="Hyperlink"/>
          <w:rFonts w:cstheme="minorHAnsi"/>
          <w:szCs w:val="24"/>
          <w:lang w:val="en-US"/>
        </w:rPr>
      </w:pPr>
      <w:r w:rsidRPr="008A4F1F">
        <w:rPr>
          <w:rFonts w:cstheme="minorHAnsi"/>
          <w:szCs w:val="24"/>
          <w:lang w:val="en-US"/>
        </w:rPr>
        <w:t xml:space="preserve">Response should be sent to: </w:t>
      </w:r>
      <w:r w:rsidR="008C26A1">
        <w:rPr>
          <w:rFonts w:cstheme="minorHAnsi"/>
          <w:szCs w:val="24"/>
          <w:lang w:val="en-US"/>
        </w:rPr>
        <w:t>Nichola.greentree@cambridgeshire.gov.uk</w:t>
      </w:r>
    </w:p>
    <w:p w14:paraId="137F27EE" w14:textId="77777777" w:rsidR="003E6C0B" w:rsidRPr="008A4F1F" w:rsidRDefault="003E6C0B" w:rsidP="003E6C0B">
      <w:pPr>
        <w:rPr>
          <w:rStyle w:val="Hyperlink"/>
          <w:rFonts w:cstheme="minorHAnsi"/>
          <w:szCs w:val="24"/>
          <w:lang w:val="en-US"/>
        </w:rPr>
      </w:pPr>
    </w:p>
    <w:p w14:paraId="753082D1" w14:textId="77777777" w:rsidR="003E6C0B" w:rsidRPr="008A4F1F" w:rsidRDefault="003E6C0B" w:rsidP="003E6C0B">
      <w:pPr>
        <w:rPr>
          <w:rStyle w:val="Hyperlink"/>
          <w:rFonts w:cstheme="minorHAnsi"/>
          <w:szCs w:val="24"/>
          <w:lang w:val="en-US"/>
        </w:rPr>
      </w:pPr>
    </w:p>
    <w:p w14:paraId="61178263" w14:textId="77777777" w:rsidR="003E6C0B" w:rsidRPr="008A4F1F" w:rsidRDefault="003E6C0B" w:rsidP="003E6C0B">
      <w:pPr>
        <w:pStyle w:val="Heading2"/>
        <w:numPr>
          <w:ilvl w:val="0"/>
          <w:numId w:val="10"/>
        </w:numPr>
        <w:rPr>
          <w:rFonts w:cstheme="minorHAnsi"/>
          <w:szCs w:val="24"/>
        </w:rPr>
      </w:pPr>
      <w:r w:rsidRPr="008A4F1F">
        <w:rPr>
          <w:rFonts w:cstheme="minorHAnsi"/>
          <w:szCs w:val="24"/>
        </w:rPr>
        <w:t>Organisation and Contact Details</w:t>
      </w:r>
    </w:p>
    <w:tbl>
      <w:tblPr>
        <w:tblW w:w="984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8"/>
        <w:gridCol w:w="4919"/>
      </w:tblGrid>
      <w:tr w:rsidR="003E6C0B" w:rsidRPr="008A4F1F" w14:paraId="6DD56FC6" w14:textId="77777777" w:rsidTr="001E72BE">
        <w:tc>
          <w:tcPr>
            <w:tcW w:w="4928" w:type="dxa"/>
            <w:tcBorders>
              <w:top w:val="single" w:sz="4" w:space="0" w:color="000000"/>
              <w:left w:val="single" w:sz="4" w:space="0" w:color="000000"/>
              <w:bottom w:val="single" w:sz="4" w:space="0" w:color="000000"/>
              <w:right w:val="single" w:sz="4" w:space="0" w:color="000000"/>
            </w:tcBorders>
            <w:hideMark/>
          </w:tcPr>
          <w:p w14:paraId="5DF1F08C" w14:textId="77777777" w:rsidR="003E6C0B" w:rsidRPr="008A4F1F" w:rsidRDefault="003E6C0B" w:rsidP="001E72BE">
            <w:pPr>
              <w:rPr>
                <w:rStyle w:val="Strong"/>
                <w:rFonts w:asciiTheme="minorHAnsi" w:hAnsiTheme="minorHAnsi" w:cstheme="minorHAnsi"/>
                <w:szCs w:val="24"/>
              </w:rPr>
            </w:pPr>
            <w:r w:rsidRPr="008A4F1F">
              <w:rPr>
                <w:rStyle w:val="Strong"/>
                <w:rFonts w:asciiTheme="minorHAnsi" w:hAnsiTheme="minorHAnsi" w:cstheme="minorHAnsi"/>
                <w:szCs w:val="24"/>
              </w:rPr>
              <w:t>A-1 Name of your organisation</w:t>
            </w:r>
          </w:p>
        </w:tc>
        <w:tc>
          <w:tcPr>
            <w:tcW w:w="4919" w:type="dxa"/>
            <w:tcBorders>
              <w:top w:val="single" w:sz="4" w:space="0" w:color="000000"/>
              <w:left w:val="single" w:sz="4" w:space="0" w:color="000000"/>
              <w:bottom w:val="single" w:sz="4" w:space="0" w:color="000000"/>
              <w:right w:val="single" w:sz="4" w:space="0" w:color="000000"/>
            </w:tcBorders>
          </w:tcPr>
          <w:p w14:paraId="25A609DF" w14:textId="77777777" w:rsidR="003E6C0B" w:rsidRPr="008A4F1F" w:rsidRDefault="003E6C0B" w:rsidP="001E72BE">
            <w:pPr>
              <w:rPr>
                <w:rFonts w:cstheme="minorHAnsi"/>
                <w:szCs w:val="24"/>
              </w:rPr>
            </w:pPr>
          </w:p>
        </w:tc>
      </w:tr>
      <w:tr w:rsidR="003E6C0B" w:rsidRPr="008A4F1F" w14:paraId="2A01F60A" w14:textId="77777777" w:rsidTr="001E72BE">
        <w:tc>
          <w:tcPr>
            <w:tcW w:w="4928" w:type="dxa"/>
            <w:tcBorders>
              <w:top w:val="single" w:sz="4" w:space="0" w:color="000000"/>
              <w:left w:val="single" w:sz="4" w:space="0" w:color="000000"/>
              <w:bottom w:val="single" w:sz="4" w:space="0" w:color="000000"/>
              <w:right w:val="single" w:sz="4" w:space="0" w:color="000000"/>
            </w:tcBorders>
            <w:hideMark/>
          </w:tcPr>
          <w:p w14:paraId="302DEEE0" w14:textId="77777777" w:rsidR="003E6C0B" w:rsidRPr="008A4F1F" w:rsidRDefault="003E6C0B" w:rsidP="001E72BE">
            <w:pPr>
              <w:rPr>
                <w:rStyle w:val="Strong"/>
                <w:rFonts w:asciiTheme="minorHAnsi" w:hAnsiTheme="minorHAnsi" w:cstheme="minorHAnsi"/>
                <w:szCs w:val="24"/>
              </w:rPr>
            </w:pPr>
            <w:r w:rsidRPr="008A4F1F">
              <w:rPr>
                <w:rStyle w:val="Strong"/>
                <w:rFonts w:asciiTheme="minorHAnsi" w:hAnsiTheme="minorHAnsi" w:cstheme="minorHAnsi"/>
                <w:szCs w:val="24"/>
              </w:rPr>
              <w:t>A-2 Registered office (if applicable)</w:t>
            </w:r>
          </w:p>
        </w:tc>
        <w:tc>
          <w:tcPr>
            <w:tcW w:w="4919" w:type="dxa"/>
            <w:tcBorders>
              <w:top w:val="single" w:sz="4" w:space="0" w:color="000000"/>
              <w:left w:val="single" w:sz="4" w:space="0" w:color="000000"/>
              <w:bottom w:val="single" w:sz="4" w:space="0" w:color="000000"/>
              <w:right w:val="single" w:sz="4" w:space="0" w:color="000000"/>
            </w:tcBorders>
          </w:tcPr>
          <w:p w14:paraId="6D31C93C" w14:textId="77777777" w:rsidR="003E6C0B" w:rsidRPr="008A4F1F" w:rsidRDefault="003E6C0B" w:rsidP="001E72BE">
            <w:pPr>
              <w:rPr>
                <w:rFonts w:cstheme="minorHAnsi"/>
                <w:szCs w:val="24"/>
              </w:rPr>
            </w:pPr>
          </w:p>
        </w:tc>
      </w:tr>
      <w:tr w:rsidR="003E6C0B" w:rsidRPr="008A4F1F" w14:paraId="2714D745" w14:textId="77777777" w:rsidTr="001E72BE">
        <w:tc>
          <w:tcPr>
            <w:tcW w:w="4928" w:type="dxa"/>
            <w:tcBorders>
              <w:top w:val="single" w:sz="4" w:space="0" w:color="000000"/>
              <w:left w:val="single" w:sz="4" w:space="0" w:color="000000"/>
              <w:bottom w:val="single" w:sz="4" w:space="0" w:color="000000"/>
              <w:right w:val="single" w:sz="4" w:space="0" w:color="000000"/>
            </w:tcBorders>
            <w:hideMark/>
          </w:tcPr>
          <w:p w14:paraId="28489F32" w14:textId="77777777" w:rsidR="003E6C0B" w:rsidRPr="008A4F1F" w:rsidRDefault="003E6C0B" w:rsidP="001E72BE">
            <w:pPr>
              <w:rPr>
                <w:rStyle w:val="Strong"/>
                <w:rFonts w:asciiTheme="minorHAnsi" w:hAnsiTheme="minorHAnsi" w:cstheme="minorHAnsi"/>
                <w:szCs w:val="24"/>
              </w:rPr>
            </w:pPr>
            <w:r w:rsidRPr="008A4F1F">
              <w:rPr>
                <w:rStyle w:val="Strong"/>
                <w:rFonts w:asciiTheme="minorHAnsi" w:hAnsiTheme="minorHAnsi" w:cstheme="minorHAnsi"/>
                <w:szCs w:val="24"/>
              </w:rPr>
              <w:t xml:space="preserve">A-3 Trading address </w:t>
            </w:r>
            <w:r w:rsidRPr="008A4F1F">
              <w:rPr>
                <w:rStyle w:val="Strong"/>
                <w:rFonts w:asciiTheme="minorHAnsi" w:hAnsiTheme="minorHAnsi" w:cstheme="minorHAnsi"/>
                <w:szCs w:val="24"/>
              </w:rPr>
              <w:tab/>
              <w:t xml:space="preserve">(if different from registered </w:t>
            </w:r>
          </w:p>
          <w:p w14:paraId="05101889" w14:textId="77777777" w:rsidR="003E6C0B" w:rsidRPr="008A4F1F" w:rsidRDefault="003E6C0B" w:rsidP="001E72BE">
            <w:pPr>
              <w:rPr>
                <w:rStyle w:val="Strong"/>
                <w:rFonts w:asciiTheme="minorHAnsi" w:hAnsiTheme="minorHAnsi" w:cstheme="minorHAnsi"/>
                <w:szCs w:val="24"/>
              </w:rPr>
            </w:pPr>
            <w:r w:rsidRPr="008A4F1F">
              <w:rPr>
                <w:rStyle w:val="Strong"/>
                <w:rFonts w:asciiTheme="minorHAnsi" w:hAnsiTheme="minorHAnsi" w:cstheme="minorHAnsi"/>
                <w:szCs w:val="24"/>
              </w:rPr>
              <w:t>office)</w:t>
            </w:r>
          </w:p>
        </w:tc>
        <w:tc>
          <w:tcPr>
            <w:tcW w:w="4919" w:type="dxa"/>
            <w:tcBorders>
              <w:top w:val="single" w:sz="4" w:space="0" w:color="000000"/>
              <w:left w:val="single" w:sz="4" w:space="0" w:color="000000"/>
              <w:bottom w:val="single" w:sz="4" w:space="0" w:color="000000"/>
              <w:right w:val="single" w:sz="4" w:space="0" w:color="000000"/>
            </w:tcBorders>
          </w:tcPr>
          <w:p w14:paraId="5589EB4D" w14:textId="77777777" w:rsidR="003E6C0B" w:rsidRPr="008A4F1F" w:rsidRDefault="003E6C0B" w:rsidP="001E72BE">
            <w:pPr>
              <w:rPr>
                <w:rFonts w:cstheme="minorHAnsi"/>
                <w:szCs w:val="24"/>
              </w:rPr>
            </w:pPr>
          </w:p>
        </w:tc>
      </w:tr>
      <w:tr w:rsidR="003E6C0B" w:rsidRPr="008A4F1F" w14:paraId="362EB63F" w14:textId="77777777" w:rsidTr="001E72BE">
        <w:tc>
          <w:tcPr>
            <w:tcW w:w="4928" w:type="dxa"/>
            <w:tcBorders>
              <w:top w:val="single" w:sz="4" w:space="0" w:color="000000"/>
              <w:left w:val="single" w:sz="4" w:space="0" w:color="000000"/>
              <w:bottom w:val="single" w:sz="4" w:space="0" w:color="000000"/>
              <w:right w:val="single" w:sz="4" w:space="0" w:color="000000"/>
            </w:tcBorders>
            <w:hideMark/>
          </w:tcPr>
          <w:p w14:paraId="659333ED" w14:textId="77777777" w:rsidR="003E6C0B" w:rsidRPr="008A4F1F" w:rsidRDefault="003E6C0B" w:rsidP="001E72BE">
            <w:pPr>
              <w:rPr>
                <w:rStyle w:val="Strong"/>
                <w:rFonts w:asciiTheme="minorHAnsi" w:hAnsiTheme="minorHAnsi" w:cstheme="minorHAnsi"/>
                <w:szCs w:val="24"/>
              </w:rPr>
            </w:pPr>
            <w:r w:rsidRPr="008A4F1F">
              <w:rPr>
                <w:rStyle w:val="Strong"/>
                <w:rFonts w:asciiTheme="minorHAnsi" w:hAnsiTheme="minorHAnsi" w:cstheme="minorHAnsi"/>
                <w:szCs w:val="24"/>
              </w:rPr>
              <w:t>A-4 Organisation Registration Number</w:t>
            </w:r>
          </w:p>
          <w:p w14:paraId="5B3BFE56" w14:textId="77777777" w:rsidR="003E6C0B" w:rsidRPr="008A4F1F" w:rsidRDefault="003E6C0B" w:rsidP="001E72BE">
            <w:pPr>
              <w:rPr>
                <w:rStyle w:val="Strong"/>
                <w:rFonts w:asciiTheme="minorHAnsi" w:hAnsiTheme="minorHAnsi" w:cstheme="minorHAnsi"/>
                <w:szCs w:val="24"/>
              </w:rPr>
            </w:pPr>
            <w:r w:rsidRPr="008A4F1F">
              <w:rPr>
                <w:rStyle w:val="Strong"/>
                <w:rFonts w:asciiTheme="minorHAnsi" w:hAnsiTheme="minorHAnsi" w:cstheme="minorHAnsi"/>
                <w:szCs w:val="24"/>
              </w:rPr>
              <w:t>(if applicable)</w:t>
            </w:r>
          </w:p>
        </w:tc>
        <w:tc>
          <w:tcPr>
            <w:tcW w:w="4919" w:type="dxa"/>
            <w:tcBorders>
              <w:top w:val="single" w:sz="4" w:space="0" w:color="000000"/>
              <w:left w:val="single" w:sz="4" w:space="0" w:color="000000"/>
              <w:bottom w:val="single" w:sz="4" w:space="0" w:color="000000"/>
              <w:right w:val="single" w:sz="4" w:space="0" w:color="000000"/>
            </w:tcBorders>
          </w:tcPr>
          <w:p w14:paraId="27991105" w14:textId="77777777" w:rsidR="003E6C0B" w:rsidRPr="008A4F1F" w:rsidRDefault="003E6C0B" w:rsidP="001E72BE">
            <w:pPr>
              <w:rPr>
                <w:rFonts w:cstheme="minorHAnsi"/>
                <w:szCs w:val="24"/>
              </w:rPr>
            </w:pPr>
          </w:p>
        </w:tc>
      </w:tr>
      <w:tr w:rsidR="003E6C0B" w:rsidRPr="008A4F1F" w14:paraId="2E6578CC" w14:textId="77777777" w:rsidTr="001E72BE">
        <w:tc>
          <w:tcPr>
            <w:tcW w:w="4928" w:type="dxa"/>
            <w:tcBorders>
              <w:top w:val="single" w:sz="4" w:space="0" w:color="000000"/>
              <w:left w:val="single" w:sz="4" w:space="0" w:color="000000"/>
              <w:bottom w:val="single" w:sz="4" w:space="0" w:color="000000"/>
              <w:right w:val="single" w:sz="4" w:space="0" w:color="000000"/>
            </w:tcBorders>
            <w:hideMark/>
          </w:tcPr>
          <w:p w14:paraId="39126907" w14:textId="77777777" w:rsidR="003E6C0B" w:rsidRPr="008A4F1F" w:rsidRDefault="003E6C0B" w:rsidP="001E72BE">
            <w:pPr>
              <w:rPr>
                <w:rStyle w:val="Strong"/>
                <w:rFonts w:asciiTheme="minorHAnsi" w:hAnsiTheme="minorHAnsi" w:cstheme="minorHAnsi"/>
                <w:szCs w:val="24"/>
              </w:rPr>
            </w:pPr>
            <w:r w:rsidRPr="008A4F1F">
              <w:rPr>
                <w:rStyle w:val="Strong"/>
                <w:rFonts w:asciiTheme="minorHAnsi" w:hAnsiTheme="minorHAnsi" w:cstheme="minorHAnsi"/>
                <w:szCs w:val="24"/>
              </w:rPr>
              <w:t>A-5 Is your organisation a:</w:t>
            </w:r>
          </w:p>
          <w:p w14:paraId="1253F8BA" w14:textId="77777777" w:rsidR="003E6C0B" w:rsidRPr="008A4F1F" w:rsidRDefault="003E6C0B" w:rsidP="001E72BE">
            <w:pPr>
              <w:pStyle w:val="ListParagraph"/>
              <w:numPr>
                <w:ilvl w:val="0"/>
                <w:numId w:val="11"/>
              </w:numPr>
              <w:tabs>
                <w:tab w:val="clear" w:pos="1134"/>
              </w:tabs>
              <w:spacing w:after="120"/>
              <w:jc w:val="both"/>
              <w:rPr>
                <w:rFonts w:cstheme="minorHAnsi"/>
                <w:color w:val="000000" w:themeColor="text1"/>
                <w:szCs w:val="24"/>
              </w:rPr>
            </w:pPr>
            <w:r w:rsidRPr="008A4F1F">
              <w:rPr>
                <w:rFonts w:cstheme="minorHAnsi"/>
                <w:color w:val="000000" w:themeColor="text1"/>
                <w:szCs w:val="24"/>
              </w:rPr>
              <w:t>Sole Trader</w:t>
            </w:r>
          </w:p>
          <w:p w14:paraId="3A79C07A" w14:textId="77777777" w:rsidR="003E6C0B" w:rsidRPr="008A4F1F" w:rsidRDefault="003E6C0B" w:rsidP="001E72BE">
            <w:pPr>
              <w:pStyle w:val="ListParagraph"/>
              <w:numPr>
                <w:ilvl w:val="0"/>
                <w:numId w:val="11"/>
              </w:numPr>
              <w:tabs>
                <w:tab w:val="clear" w:pos="1134"/>
              </w:tabs>
              <w:spacing w:after="120"/>
              <w:jc w:val="both"/>
              <w:rPr>
                <w:rFonts w:cstheme="minorHAnsi"/>
                <w:bCs/>
                <w:color w:val="000000" w:themeColor="text1"/>
                <w:szCs w:val="24"/>
              </w:rPr>
            </w:pPr>
            <w:r w:rsidRPr="008A4F1F">
              <w:rPr>
                <w:rFonts w:cstheme="minorHAnsi"/>
                <w:color w:val="000000" w:themeColor="text1"/>
                <w:szCs w:val="24"/>
              </w:rPr>
              <w:t>Partnership</w:t>
            </w:r>
          </w:p>
          <w:p w14:paraId="6BD9D80B" w14:textId="77777777" w:rsidR="003E6C0B" w:rsidRPr="008A4F1F" w:rsidRDefault="003E6C0B" w:rsidP="001E72BE">
            <w:pPr>
              <w:pStyle w:val="ListParagraph"/>
              <w:numPr>
                <w:ilvl w:val="0"/>
                <w:numId w:val="11"/>
              </w:numPr>
              <w:tabs>
                <w:tab w:val="clear" w:pos="1134"/>
              </w:tabs>
              <w:spacing w:after="120"/>
              <w:jc w:val="both"/>
              <w:rPr>
                <w:rFonts w:cstheme="minorHAnsi"/>
                <w:bCs/>
                <w:color w:val="000000" w:themeColor="text1"/>
                <w:szCs w:val="24"/>
              </w:rPr>
            </w:pPr>
            <w:r w:rsidRPr="008A4F1F">
              <w:rPr>
                <w:rFonts w:cstheme="minorHAnsi"/>
                <w:color w:val="000000" w:themeColor="text1"/>
                <w:szCs w:val="24"/>
              </w:rPr>
              <w:t>Public Limited Company</w:t>
            </w:r>
          </w:p>
          <w:p w14:paraId="1F420207" w14:textId="77777777" w:rsidR="003E6C0B" w:rsidRPr="008A4F1F" w:rsidRDefault="003E6C0B" w:rsidP="001E72BE">
            <w:pPr>
              <w:pStyle w:val="ListParagraph"/>
              <w:numPr>
                <w:ilvl w:val="0"/>
                <w:numId w:val="11"/>
              </w:numPr>
              <w:tabs>
                <w:tab w:val="clear" w:pos="1134"/>
              </w:tabs>
              <w:spacing w:after="120"/>
              <w:jc w:val="both"/>
              <w:rPr>
                <w:rFonts w:cstheme="minorHAnsi"/>
                <w:bCs/>
                <w:color w:val="000000" w:themeColor="text1"/>
                <w:szCs w:val="24"/>
              </w:rPr>
            </w:pPr>
            <w:r w:rsidRPr="008A4F1F">
              <w:rPr>
                <w:rFonts w:cstheme="minorHAnsi"/>
                <w:color w:val="000000" w:themeColor="text1"/>
                <w:szCs w:val="24"/>
              </w:rPr>
              <w:t>Private Ltd Company</w:t>
            </w:r>
          </w:p>
          <w:p w14:paraId="42548CE7" w14:textId="77777777" w:rsidR="003E6C0B" w:rsidRPr="008A4F1F" w:rsidRDefault="003E6C0B" w:rsidP="001E72BE">
            <w:pPr>
              <w:pStyle w:val="ListParagraph"/>
              <w:numPr>
                <w:ilvl w:val="0"/>
                <w:numId w:val="11"/>
              </w:numPr>
              <w:tabs>
                <w:tab w:val="clear" w:pos="1134"/>
              </w:tabs>
              <w:spacing w:after="120"/>
              <w:jc w:val="both"/>
              <w:rPr>
                <w:rFonts w:cstheme="minorHAnsi"/>
                <w:bCs/>
                <w:color w:val="000000" w:themeColor="text1"/>
                <w:szCs w:val="24"/>
              </w:rPr>
            </w:pPr>
            <w:r w:rsidRPr="008A4F1F">
              <w:rPr>
                <w:rFonts w:cstheme="minorHAnsi"/>
                <w:color w:val="000000" w:themeColor="text1"/>
                <w:szCs w:val="24"/>
              </w:rPr>
              <w:t>Charity</w:t>
            </w:r>
          </w:p>
          <w:p w14:paraId="40AE42E6" w14:textId="77777777" w:rsidR="003E6C0B" w:rsidRPr="008A4F1F" w:rsidRDefault="003E6C0B" w:rsidP="001E72BE">
            <w:pPr>
              <w:pStyle w:val="ListParagraph"/>
              <w:numPr>
                <w:ilvl w:val="0"/>
                <w:numId w:val="11"/>
              </w:numPr>
              <w:tabs>
                <w:tab w:val="clear" w:pos="1134"/>
              </w:tabs>
              <w:spacing w:after="120"/>
              <w:jc w:val="both"/>
              <w:rPr>
                <w:rFonts w:cstheme="minorHAnsi"/>
                <w:bCs/>
                <w:color w:val="FF0000"/>
                <w:szCs w:val="24"/>
              </w:rPr>
            </w:pPr>
            <w:r w:rsidRPr="008A4F1F">
              <w:rPr>
                <w:rFonts w:cstheme="minorHAnsi"/>
                <w:color w:val="000000" w:themeColor="text1"/>
                <w:szCs w:val="24"/>
              </w:rPr>
              <w:t>Other</w:t>
            </w:r>
          </w:p>
        </w:tc>
        <w:tc>
          <w:tcPr>
            <w:tcW w:w="4919" w:type="dxa"/>
            <w:tcBorders>
              <w:top w:val="single" w:sz="4" w:space="0" w:color="000000"/>
              <w:left w:val="single" w:sz="4" w:space="0" w:color="000000"/>
              <w:bottom w:val="single" w:sz="4" w:space="0" w:color="000000"/>
              <w:right w:val="single" w:sz="4" w:space="0" w:color="000000"/>
            </w:tcBorders>
          </w:tcPr>
          <w:p w14:paraId="7849483E" w14:textId="77777777" w:rsidR="003E6C0B" w:rsidRPr="008A4F1F" w:rsidRDefault="003E6C0B" w:rsidP="001E72BE">
            <w:pPr>
              <w:rPr>
                <w:rFonts w:cstheme="minorHAnsi"/>
                <w:szCs w:val="24"/>
              </w:rPr>
            </w:pPr>
          </w:p>
        </w:tc>
      </w:tr>
      <w:tr w:rsidR="003E6C0B" w:rsidRPr="008A4F1F" w14:paraId="523D29A8" w14:textId="77777777" w:rsidTr="001E72BE">
        <w:tc>
          <w:tcPr>
            <w:tcW w:w="4928" w:type="dxa"/>
            <w:tcBorders>
              <w:top w:val="single" w:sz="4" w:space="0" w:color="000000"/>
              <w:left w:val="single" w:sz="4" w:space="0" w:color="000000"/>
              <w:bottom w:val="single" w:sz="4" w:space="0" w:color="000000"/>
              <w:right w:val="single" w:sz="4" w:space="0" w:color="000000"/>
            </w:tcBorders>
            <w:hideMark/>
          </w:tcPr>
          <w:p w14:paraId="05D7F0C5" w14:textId="77777777" w:rsidR="003E6C0B" w:rsidRPr="008A4F1F" w:rsidRDefault="003E6C0B" w:rsidP="001E72BE">
            <w:pPr>
              <w:rPr>
                <w:rStyle w:val="Strong"/>
                <w:rFonts w:asciiTheme="minorHAnsi" w:hAnsiTheme="minorHAnsi" w:cstheme="minorHAnsi"/>
                <w:szCs w:val="24"/>
              </w:rPr>
            </w:pPr>
            <w:r w:rsidRPr="008A4F1F">
              <w:rPr>
                <w:rStyle w:val="Strong"/>
                <w:rFonts w:asciiTheme="minorHAnsi" w:hAnsiTheme="minorHAnsi" w:cstheme="minorHAnsi"/>
                <w:szCs w:val="24"/>
              </w:rPr>
              <w:t>If you selected other, please specify</w:t>
            </w:r>
          </w:p>
        </w:tc>
        <w:tc>
          <w:tcPr>
            <w:tcW w:w="4919" w:type="dxa"/>
            <w:tcBorders>
              <w:top w:val="single" w:sz="4" w:space="0" w:color="000000"/>
              <w:left w:val="single" w:sz="4" w:space="0" w:color="000000"/>
              <w:bottom w:val="single" w:sz="4" w:space="0" w:color="000000"/>
              <w:right w:val="single" w:sz="4" w:space="0" w:color="000000"/>
            </w:tcBorders>
          </w:tcPr>
          <w:p w14:paraId="483C740E" w14:textId="77777777" w:rsidR="003E6C0B" w:rsidRPr="008A4F1F" w:rsidRDefault="003E6C0B" w:rsidP="001E72BE">
            <w:pPr>
              <w:rPr>
                <w:rFonts w:cstheme="minorHAnsi"/>
                <w:szCs w:val="24"/>
              </w:rPr>
            </w:pPr>
          </w:p>
        </w:tc>
      </w:tr>
      <w:tr w:rsidR="003E6C0B" w:rsidRPr="008A4F1F" w14:paraId="652528EB" w14:textId="77777777" w:rsidTr="001E72BE">
        <w:tc>
          <w:tcPr>
            <w:tcW w:w="4928" w:type="dxa"/>
            <w:tcBorders>
              <w:top w:val="single" w:sz="4" w:space="0" w:color="000000"/>
              <w:left w:val="single" w:sz="4" w:space="0" w:color="000000"/>
              <w:bottom w:val="single" w:sz="4" w:space="0" w:color="000000"/>
              <w:right w:val="single" w:sz="4" w:space="0" w:color="000000"/>
            </w:tcBorders>
            <w:hideMark/>
          </w:tcPr>
          <w:p w14:paraId="0F73F371" w14:textId="77777777" w:rsidR="003E6C0B" w:rsidRPr="008A4F1F" w:rsidRDefault="003E6C0B" w:rsidP="001E72BE">
            <w:pPr>
              <w:rPr>
                <w:rStyle w:val="Strong"/>
                <w:rFonts w:asciiTheme="minorHAnsi" w:hAnsiTheme="minorHAnsi" w:cstheme="minorHAnsi"/>
                <w:szCs w:val="24"/>
              </w:rPr>
            </w:pPr>
            <w:r w:rsidRPr="008A4F1F">
              <w:rPr>
                <w:rStyle w:val="Strong"/>
                <w:rFonts w:asciiTheme="minorHAnsi" w:hAnsiTheme="minorHAnsi" w:cstheme="minorHAnsi"/>
                <w:szCs w:val="24"/>
              </w:rPr>
              <w:t>A-6 What, if any, local connections do you have with the County</w:t>
            </w:r>
          </w:p>
        </w:tc>
        <w:tc>
          <w:tcPr>
            <w:tcW w:w="4919" w:type="dxa"/>
            <w:tcBorders>
              <w:top w:val="single" w:sz="4" w:space="0" w:color="000000"/>
              <w:left w:val="single" w:sz="4" w:space="0" w:color="000000"/>
              <w:bottom w:val="single" w:sz="4" w:space="0" w:color="000000"/>
              <w:right w:val="single" w:sz="4" w:space="0" w:color="000000"/>
            </w:tcBorders>
          </w:tcPr>
          <w:p w14:paraId="6E4EEE9F" w14:textId="77777777" w:rsidR="003E6C0B" w:rsidRPr="008A4F1F" w:rsidRDefault="003E6C0B" w:rsidP="001E72BE">
            <w:pPr>
              <w:rPr>
                <w:rFonts w:cstheme="minorHAnsi"/>
                <w:szCs w:val="24"/>
              </w:rPr>
            </w:pPr>
          </w:p>
        </w:tc>
      </w:tr>
      <w:tr w:rsidR="003E6C0B" w:rsidRPr="008A4F1F" w14:paraId="5A7B14E3" w14:textId="77777777" w:rsidTr="001E72BE">
        <w:tc>
          <w:tcPr>
            <w:tcW w:w="4928" w:type="dxa"/>
            <w:tcBorders>
              <w:top w:val="single" w:sz="4" w:space="0" w:color="000000"/>
              <w:left w:val="single" w:sz="4" w:space="0" w:color="000000"/>
              <w:bottom w:val="single" w:sz="4" w:space="0" w:color="000000"/>
              <w:right w:val="single" w:sz="4" w:space="0" w:color="000000"/>
            </w:tcBorders>
            <w:hideMark/>
          </w:tcPr>
          <w:p w14:paraId="5D9FB395" w14:textId="77777777" w:rsidR="003E6C0B" w:rsidRPr="008A4F1F" w:rsidRDefault="003E6C0B" w:rsidP="001E72BE">
            <w:pPr>
              <w:rPr>
                <w:rStyle w:val="Strong"/>
                <w:rFonts w:asciiTheme="minorHAnsi" w:hAnsiTheme="minorHAnsi" w:cstheme="minorHAnsi"/>
                <w:szCs w:val="24"/>
              </w:rPr>
            </w:pPr>
            <w:r w:rsidRPr="008A4F1F">
              <w:rPr>
                <w:rStyle w:val="Strong"/>
                <w:rFonts w:asciiTheme="minorHAnsi" w:hAnsiTheme="minorHAnsi" w:cstheme="minorHAnsi"/>
                <w:szCs w:val="24"/>
              </w:rPr>
              <w:t xml:space="preserve">A-7 If the Company is a </w:t>
            </w:r>
          </w:p>
          <w:p w14:paraId="52B950C4" w14:textId="77777777" w:rsidR="003E6C0B" w:rsidRPr="008A4F1F" w:rsidRDefault="003E6C0B" w:rsidP="001E72BE">
            <w:pPr>
              <w:rPr>
                <w:rStyle w:val="Strong"/>
                <w:rFonts w:asciiTheme="minorHAnsi" w:hAnsiTheme="minorHAnsi" w:cstheme="minorHAnsi"/>
                <w:szCs w:val="24"/>
              </w:rPr>
            </w:pPr>
            <w:r w:rsidRPr="008A4F1F">
              <w:rPr>
                <w:rStyle w:val="Strong"/>
                <w:rFonts w:asciiTheme="minorHAnsi" w:hAnsiTheme="minorHAnsi" w:cstheme="minorHAnsi"/>
                <w:szCs w:val="24"/>
              </w:rPr>
              <w:t xml:space="preserve">member of a group of companies, </w:t>
            </w:r>
          </w:p>
          <w:p w14:paraId="2A5C4FCA" w14:textId="77777777" w:rsidR="003E6C0B" w:rsidRPr="008A4F1F" w:rsidRDefault="003E6C0B" w:rsidP="001E72BE">
            <w:pPr>
              <w:rPr>
                <w:rStyle w:val="Strong"/>
                <w:rFonts w:asciiTheme="minorHAnsi" w:hAnsiTheme="minorHAnsi" w:cstheme="minorHAnsi"/>
                <w:szCs w:val="24"/>
              </w:rPr>
            </w:pPr>
            <w:r w:rsidRPr="008A4F1F">
              <w:rPr>
                <w:rStyle w:val="Strong"/>
                <w:rFonts w:asciiTheme="minorHAnsi" w:hAnsiTheme="minorHAnsi" w:cstheme="minorHAnsi"/>
                <w:szCs w:val="24"/>
              </w:rPr>
              <w:t xml:space="preserve">please give the name and </w:t>
            </w:r>
          </w:p>
          <w:p w14:paraId="326DB108" w14:textId="77777777" w:rsidR="003E6C0B" w:rsidRPr="008A4F1F" w:rsidRDefault="003E6C0B" w:rsidP="001E72BE">
            <w:pPr>
              <w:rPr>
                <w:rStyle w:val="Strong"/>
                <w:rFonts w:asciiTheme="minorHAnsi" w:hAnsiTheme="minorHAnsi" w:cstheme="minorHAnsi"/>
                <w:szCs w:val="24"/>
              </w:rPr>
            </w:pPr>
            <w:r w:rsidRPr="008A4F1F">
              <w:rPr>
                <w:rStyle w:val="Strong"/>
                <w:rFonts w:asciiTheme="minorHAnsi" w:hAnsiTheme="minorHAnsi" w:cstheme="minorHAnsi"/>
                <w:szCs w:val="24"/>
              </w:rPr>
              <w:t xml:space="preserve">address of the ultimate holding </w:t>
            </w:r>
          </w:p>
          <w:p w14:paraId="352D3FAC" w14:textId="77777777" w:rsidR="003E6C0B" w:rsidRPr="008A4F1F" w:rsidRDefault="003E6C0B" w:rsidP="001E72BE">
            <w:pPr>
              <w:rPr>
                <w:rStyle w:val="Strong"/>
                <w:rFonts w:asciiTheme="minorHAnsi" w:hAnsiTheme="minorHAnsi" w:cstheme="minorHAnsi"/>
                <w:szCs w:val="24"/>
              </w:rPr>
            </w:pPr>
            <w:r w:rsidRPr="008A4F1F">
              <w:rPr>
                <w:rStyle w:val="Strong"/>
                <w:rFonts w:asciiTheme="minorHAnsi" w:hAnsiTheme="minorHAnsi" w:cstheme="minorHAnsi"/>
                <w:szCs w:val="24"/>
              </w:rPr>
              <w:t>company</w:t>
            </w:r>
          </w:p>
        </w:tc>
        <w:tc>
          <w:tcPr>
            <w:tcW w:w="4919" w:type="dxa"/>
            <w:tcBorders>
              <w:top w:val="single" w:sz="4" w:space="0" w:color="000000"/>
              <w:left w:val="single" w:sz="4" w:space="0" w:color="000000"/>
              <w:bottom w:val="single" w:sz="4" w:space="0" w:color="000000"/>
              <w:right w:val="single" w:sz="4" w:space="0" w:color="000000"/>
            </w:tcBorders>
          </w:tcPr>
          <w:p w14:paraId="23F07311" w14:textId="77777777" w:rsidR="003E6C0B" w:rsidRPr="008A4F1F" w:rsidRDefault="003E6C0B" w:rsidP="001E72BE">
            <w:pPr>
              <w:rPr>
                <w:rFonts w:cstheme="minorHAnsi"/>
                <w:szCs w:val="24"/>
              </w:rPr>
            </w:pPr>
          </w:p>
        </w:tc>
      </w:tr>
      <w:tr w:rsidR="003E6C0B" w:rsidRPr="008A4F1F" w14:paraId="228B69E9" w14:textId="77777777" w:rsidTr="001E72BE">
        <w:tc>
          <w:tcPr>
            <w:tcW w:w="4928" w:type="dxa"/>
            <w:tcBorders>
              <w:top w:val="single" w:sz="4" w:space="0" w:color="000000"/>
              <w:left w:val="single" w:sz="4" w:space="0" w:color="000000"/>
              <w:bottom w:val="single" w:sz="4" w:space="0" w:color="000000"/>
              <w:right w:val="single" w:sz="4" w:space="0" w:color="000000"/>
            </w:tcBorders>
            <w:hideMark/>
          </w:tcPr>
          <w:p w14:paraId="3EDD2DC5" w14:textId="77777777" w:rsidR="003E6C0B" w:rsidRPr="008A4F1F" w:rsidRDefault="003E6C0B" w:rsidP="001E72BE">
            <w:pPr>
              <w:rPr>
                <w:rStyle w:val="Strong"/>
                <w:rFonts w:asciiTheme="minorHAnsi" w:hAnsiTheme="minorHAnsi" w:cstheme="minorHAnsi"/>
                <w:szCs w:val="24"/>
              </w:rPr>
            </w:pPr>
            <w:r w:rsidRPr="008A4F1F">
              <w:rPr>
                <w:rStyle w:val="Strong"/>
                <w:rFonts w:asciiTheme="minorHAnsi" w:hAnsiTheme="minorHAnsi" w:cstheme="minorHAnsi"/>
                <w:szCs w:val="24"/>
              </w:rPr>
              <w:t>A-</w:t>
            </w:r>
            <w:proofErr w:type="gramStart"/>
            <w:r w:rsidRPr="008A4F1F">
              <w:rPr>
                <w:rStyle w:val="Strong"/>
                <w:rFonts w:asciiTheme="minorHAnsi" w:hAnsiTheme="minorHAnsi" w:cstheme="minorHAnsi"/>
                <w:szCs w:val="24"/>
              </w:rPr>
              <w:t>8  Name</w:t>
            </w:r>
            <w:proofErr w:type="gramEnd"/>
            <w:r w:rsidRPr="008A4F1F">
              <w:rPr>
                <w:rStyle w:val="Strong"/>
                <w:rFonts w:asciiTheme="minorHAnsi" w:hAnsiTheme="minorHAnsi" w:cstheme="minorHAnsi"/>
                <w:szCs w:val="24"/>
              </w:rPr>
              <w:t xml:space="preserve"> of person to whom </w:t>
            </w:r>
          </w:p>
          <w:p w14:paraId="4631A839" w14:textId="77777777" w:rsidR="003E6C0B" w:rsidRPr="008A4F1F" w:rsidRDefault="003E6C0B" w:rsidP="001E72BE">
            <w:pPr>
              <w:rPr>
                <w:rStyle w:val="Strong"/>
                <w:rFonts w:asciiTheme="minorHAnsi" w:hAnsiTheme="minorHAnsi" w:cstheme="minorHAnsi"/>
                <w:szCs w:val="24"/>
              </w:rPr>
            </w:pPr>
            <w:r w:rsidRPr="008A4F1F">
              <w:rPr>
                <w:rStyle w:val="Strong"/>
                <w:rFonts w:asciiTheme="minorHAnsi" w:hAnsiTheme="minorHAnsi" w:cstheme="minorHAnsi"/>
                <w:szCs w:val="24"/>
              </w:rPr>
              <w:lastRenderedPageBreak/>
              <w:t xml:space="preserve">any queries relating to this </w:t>
            </w:r>
            <w:proofErr w:type="gramStart"/>
            <w:r w:rsidRPr="008A4F1F">
              <w:rPr>
                <w:rStyle w:val="Strong"/>
                <w:rFonts w:asciiTheme="minorHAnsi" w:hAnsiTheme="minorHAnsi" w:cstheme="minorHAnsi"/>
                <w:szCs w:val="24"/>
              </w:rPr>
              <w:t>quote</w:t>
            </w:r>
            <w:proofErr w:type="gramEnd"/>
            <w:r w:rsidRPr="008A4F1F">
              <w:rPr>
                <w:rStyle w:val="Strong"/>
                <w:rFonts w:asciiTheme="minorHAnsi" w:hAnsiTheme="minorHAnsi" w:cstheme="minorHAnsi"/>
                <w:szCs w:val="24"/>
              </w:rPr>
              <w:t xml:space="preserve"> </w:t>
            </w:r>
          </w:p>
          <w:p w14:paraId="7A0F5B62" w14:textId="77777777" w:rsidR="003E6C0B" w:rsidRPr="008A4F1F" w:rsidRDefault="003E6C0B" w:rsidP="001E72BE">
            <w:pPr>
              <w:rPr>
                <w:rStyle w:val="Strong"/>
                <w:rFonts w:asciiTheme="minorHAnsi" w:hAnsiTheme="minorHAnsi" w:cstheme="minorHAnsi"/>
                <w:szCs w:val="24"/>
              </w:rPr>
            </w:pPr>
            <w:r w:rsidRPr="008A4F1F">
              <w:rPr>
                <w:rStyle w:val="Strong"/>
                <w:rFonts w:asciiTheme="minorHAnsi" w:hAnsiTheme="minorHAnsi" w:cstheme="minorHAnsi"/>
                <w:szCs w:val="24"/>
              </w:rPr>
              <w:t>should be addressed</w:t>
            </w:r>
          </w:p>
        </w:tc>
        <w:tc>
          <w:tcPr>
            <w:tcW w:w="4919" w:type="dxa"/>
            <w:tcBorders>
              <w:top w:val="single" w:sz="4" w:space="0" w:color="000000"/>
              <w:left w:val="single" w:sz="4" w:space="0" w:color="000000"/>
              <w:bottom w:val="single" w:sz="4" w:space="0" w:color="000000"/>
              <w:right w:val="single" w:sz="4" w:space="0" w:color="000000"/>
            </w:tcBorders>
          </w:tcPr>
          <w:p w14:paraId="3A31C626" w14:textId="77777777" w:rsidR="003E6C0B" w:rsidRPr="008A4F1F" w:rsidRDefault="003E6C0B" w:rsidP="001E72BE">
            <w:pPr>
              <w:rPr>
                <w:rFonts w:cstheme="minorHAnsi"/>
                <w:szCs w:val="24"/>
              </w:rPr>
            </w:pPr>
          </w:p>
        </w:tc>
      </w:tr>
      <w:tr w:rsidR="003E6C0B" w:rsidRPr="008A4F1F" w14:paraId="4454B93E" w14:textId="77777777" w:rsidTr="001E72BE">
        <w:tc>
          <w:tcPr>
            <w:tcW w:w="4928" w:type="dxa"/>
            <w:tcBorders>
              <w:top w:val="single" w:sz="4" w:space="0" w:color="000000"/>
              <w:left w:val="single" w:sz="4" w:space="0" w:color="000000"/>
              <w:bottom w:val="single" w:sz="4" w:space="0" w:color="000000"/>
              <w:right w:val="single" w:sz="4" w:space="0" w:color="000000"/>
            </w:tcBorders>
            <w:hideMark/>
          </w:tcPr>
          <w:p w14:paraId="596ADBC5" w14:textId="77777777" w:rsidR="003E6C0B" w:rsidRPr="008A4F1F" w:rsidRDefault="003E6C0B" w:rsidP="001E72BE">
            <w:pPr>
              <w:rPr>
                <w:rStyle w:val="Strong"/>
                <w:rFonts w:asciiTheme="minorHAnsi" w:hAnsiTheme="minorHAnsi" w:cstheme="minorHAnsi"/>
                <w:szCs w:val="24"/>
              </w:rPr>
            </w:pPr>
            <w:r w:rsidRPr="008A4F1F">
              <w:rPr>
                <w:rStyle w:val="Strong"/>
                <w:rFonts w:asciiTheme="minorHAnsi" w:hAnsiTheme="minorHAnsi" w:cstheme="minorHAnsi"/>
                <w:szCs w:val="24"/>
              </w:rPr>
              <w:t>A-9 Telephone</w:t>
            </w:r>
          </w:p>
        </w:tc>
        <w:tc>
          <w:tcPr>
            <w:tcW w:w="4919" w:type="dxa"/>
            <w:tcBorders>
              <w:top w:val="single" w:sz="4" w:space="0" w:color="000000"/>
              <w:left w:val="single" w:sz="4" w:space="0" w:color="000000"/>
              <w:bottom w:val="single" w:sz="4" w:space="0" w:color="000000"/>
              <w:right w:val="single" w:sz="4" w:space="0" w:color="000000"/>
            </w:tcBorders>
          </w:tcPr>
          <w:p w14:paraId="737E0362" w14:textId="77777777" w:rsidR="003E6C0B" w:rsidRPr="008A4F1F" w:rsidRDefault="003E6C0B" w:rsidP="001E72BE">
            <w:pPr>
              <w:rPr>
                <w:rFonts w:cstheme="minorHAnsi"/>
                <w:szCs w:val="24"/>
              </w:rPr>
            </w:pPr>
          </w:p>
        </w:tc>
      </w:tr>
      <w:tr w:rsidR="003E6C0B" w:rsidRPr="008A4F1F" w14:paraId="72882CB4" w14:textId="77777777" w:rsidTr="001E72BE">
        <w:tc>
          <w:tcPr>
            <w:tcW w:w="4928" w:type="dxa"/>
            <w:tcBorders>
              <w:top w:val="single" w:sz="4" w:space="0" w:color="000000"/>
              <w:left w:val="single" w:sz="4" w:space="0" w:color="000000"/>
              <w:bottom w:val="single" w:sz="4" w:space="0" w:color="000000"/>
              <w:right w:val="single" w:sz="4" w:space="0" w:color="000000"/>
            </w:tcBorders>
            <w:hideMark/>
          </w:tcPr>
          <w:p w14:paraId="01535612" w14:textId="77777777" w:rsidR="003E6C0B" w:rsidRPr="008A4F1F" w:rsidRDefault="003E6C0B" w:rsidP="001E72BE">
            <w:pPr>
              <w:rPr>
                <w:rStyle w:val="Strong"/>
                <w:rFonts w:asciiTheme="minorHAnsi" w:hAnsiTheme="minorHAnsi" w:cstheme="minorHAnsi"/>
                <w:szCs w:val="24"/>
              </w:rPr>
            </w:pPr>
            <w:r w:rsidRPr="008A4F1F">
              <w:rPr>
                <w:rStyle w:val="Strong"/>
                <w:rFonts w:asciiTheme="minorHAnsi" w:hAnsiTheme="minorHAnsi" w:cstheme="minorHAnsi"/>
                <w:szCs w:val="24"/>
              </w:rPr>
              <w:t>A-10 Email</w:t>
            </w:r>
          </w:p>
        </w:tc>
        <w:tc>
          <w:tcPr>
            <w:tcW w:w="4919" w:type="dxa"/>
            <w:tcBorders>
              <w:top w:val="single" w:sz="4" w:space="0" w:color="000000"/>
              <w:left w:val="single" w:sz="4" w:space="0" w:color="000000"/>
              <w:bottom w:val="single" w:sz="4" w:space="0" w:color="000000"/>
              <w:right w:val="single" w:sz="4" w:space="0" w:color="000000"/>
            </w:tcBorders>
          </w:tcPr>
          <w:p w14:paraId="75199C25" w14:textId="77777777" w:rsidR="003E6C0B" w:rsidRPr="008A4F1F" w:rsidRDefault="003E6C0B" w:rsidP="001E72BE">
            <w:pPr>
              <w:rPr>
                <w:rFonts w:cstheme="minorHAnsi"/>
                <w:szCs w:val="24"/>
              </w:rPr>
            </w:pPr>
          </w:p>
        </w:tc>
      </w:tr>
      <w:tr w:rsidR="003E6C0B" w:rsidRPr="008A4F1F" w14:paraId="54D024B8" w14:textId="77777777" w:rsidTr="001E72BE">
        <w:tc>
          <w:tcPr>
            <w:tcW w:w="4928" w:type="dxa"/>
            <w:tcBorders>
              <w:top w:val="single" w:sz="4" w:space="0" w:color="000000"/>
              <w:left w:val="single" w:sz="4" w:space="0" w:color="000000"/>
              <w:bottom w:val="single" w:sz="4" w:space="0" w:color="000000"/>
              <w:right w:val="single" w:sz="4" w:space="0" w:color="000000"/>
            </w:tcBorders>
            <w:hideMark/>
          </w:tcPr>
          <w:p w14:paraId="6D27E51B" w14:textId="77777777" w:rsidR="003E6C0B" w:rsidRPr="008A4F1F" w:rsidRDefault="003E6C0B" w:rsidP="001E72BE">
            <w:pPr>
              <w:rPr>
                <w:rStyle w:val="Strong"/>
                <w:rFonts w:asciiTheme="minorHAnsi" w:hAnsiTheme="minorHAnsi" w:cstheme="minorHAnsi"/>
                <w:szCs w:val="24"/>
              </w:rPr>
            </w:pPr>
            <w:r w:rsidRPr="008A4F1F">
              <w:rPr>
                <w:rStyle w:val="Strong"/>
                <w:rFonts w:asciiTheme="minorHAnsi" w:hAnsiTheme="minorHAnsi" w:cstheme="minorHAnsi"/>
                <w:szCs w:val="24"/>
              </w:rPr>
              <w:t>A-11 Address</w:t>
            </w:r>
          </w:p>
          <w:p w14:paraId="2E8D366B" w14:textId="77777777" w:rsidR="003E6C0B" w:rsidRPr="008A4F1F" w:rsidRDefault="003E6C0B" w:rsidP="001E72BE">
            <w:pPr>
              <w:rPr>
                <w:rStyle w:val="Strong"/>
                <w:rFonts w:asciiTheme="minorHAnsi" w:hAnsiTheme="minorHAnsi" w:cstheme="minorHAnsi"/>
                <w:szCs w:val="24"/>
              </w:rPr>
            </w:pPr>
            <w:r w:rsidRPr="008A4F1F">
              <w:rPr>
                <w:rStyle w:val="Strong"/>
                <w:rFonts w:asciiTheme="minorHAnsi" w:hAnsiTheme="minorHAnsi" w:cstheme="minorHAnsi"/>
                <w:szCs w:val="24"/>
              </w:rPr>
              <w:t>(if different to the Address above)</w:t>
            </w:r>
          </w:p>
        </w:tc>
        <w:tc>
          <w:tcPr>
            <w:tcW w:w="4919" w:type="dxa"/>
            <w:tcBorders>
              <w:top w:val="single" w:sz="4" w:space="0" w:color="000000"/>
              <w:left w:val="single" w:sz="4" w:space="0" w:color="000000"/>
              <w:bottom w:val="single" w:sz="4" w:space="0" w:color="000000"/>
              <w:right w:val="single" w:sz="4" w:space="0" w:color="000000"/>
            </w:tcBorders>
          </w:tcPr>
          <w:p w14:paraId="7A6D7937" w14:textId="77777777" w:rsidR="003E6C0B" w:rsidRPr="008A4F1F" w:rsidRDefault="003E6C0B" w:rsidP="001E72BE">
            <w:pPr>
              <w:rPr>
                <w:rFonts w:cstheme="minorHAnsi"/>
                <w:szCs w:val="24"/>
              </w:rPr>
            </w:pPr>
          </w:p>
        </w:tc>
      </w:tr>
    </w:tbl>
    <w:p w14:paraId="680A1B53" w14:textId="102BA39D" w:rsidR="003E6C0B" w:rsidRPr="008A4F1F" w:rsidRDefault="003E6C0B" w:rsidP="003E6C0B">
      <w:pPr>
        <w:rPr>
          <w:rFonts w:cstheme="minorHAnsi"/>
          <w:szCs w:val="24"/>
          <w:lang w:val="en-US"/>
        </w:rPr>
        <w:sectPr w:rsidR="003E6C0B" w:rsidRPr="008A4F1F" w:rsidSect="007F1896">
          <w:headerReference w:type="default" r:id="rId12"/>
          <w:footerReference w:type="default" r:id="rId13"/>
          <w:pgSz w:w="11906" w:h="16838"/>
          <w:pgMar w:top="1440" w:right="1440" w:bottom="1440" w:left="1440" w:header="708" w:footer="708" w:gutter="0"/>
          <w:cols w:space="720"/>
          <w:docGrid w:linePitch="326"/>
        </w:sectPr>
      </w:pPr>
    </w:p>
    <w:p w14:paraId="29426D8D" w14:textId="6D9F6823" w:rsidR="00634790" w:rsidRPr="008A4F1F" w:rsidRDefault="00634790" w:rsidP="006304ED">
      <w:pPr>
        <w:spacing w:after="160" w:line="259" w:lineRule="auto"/>
        <w:ind w:firstLine="567"/>
        <w:rPr>
          <w:rFonts w:cstheme="minorHAnsi"/>
          <w:szCs w:val="24"/>
        </w:rPr>
      </w:pPr>
    </w:p>
    <w:p w14:paraId="176B0BA4" w14:textId="1FAA485E" w:rsidR="00836F94" w:rsidRPr="008A4F1F" w:rsidRDefault="00836F94" w:rsidP="006304ED">
      <w:pPr>
        <w:spacing w:after="160" w:line="259" w:lineRule="auto"/>
        <w:ind w:firstLine="567"/>
        <w:rPr>
          <w:rFonts w:cstheme="minorHAnsi"/>
          <w:b/>
          <w:bCs/>
          <w:szCs w:val="24"/>
        </w:rPr>
      </w:pPr>
      <w:r w:rsidRPr="008A4F1F">
        <w:rPr>
          <w:rFonts w:cstheme="minorHAnsi"/>
          <w:b/>
          <w:bCs/>
          <w:szCs w:val="24"/>
        </w:rPr>
        <w:t>PART A</w:t>
      </w:r>
    </w:p>
    <w:tbl>
      <w:tblPr>
        <w:tblStyle w:val="TableGrid"/>
        <w:tblW w:w="9771" w:type="dxa"/>
        <w:tblLook w:val="04A0" w:firstRow="1" w:lastRow="0" w:firstColumn="1" w:lastColumn="0" w:noHBand="0" w:noVBand="1"/>
      </w:tblPr>
      <w:tblGrid>
        <w:gridCol w:w="1260"/>
        <w:gridCol w:w="8511"/>
      </w:tblGrid>
      <w:tr w:rsidR="00634790" w:rsidRPr="008A4F1F" w14:paraId="1E5B4527" w14:textId="77777777" w:rsidTr="2751726B">
        <w:tc>
          <w:tcPr>
            <w:tcW w:w="1260" w:type="dxa"/>
          </w:tcPr>
          <w:p w14:paraId="0EE44FC0" w14:textId="427E30C5" w:rsidR="00634790" w:rsidRPr="005C034C" w:rsidRDefault="00634790" w:rsidP="2751726B">
            <w:pPr>
              <w:spacing w:after="160" w:line="259" w:lineRule="auto"/>
              <w:rPr>
                <w:rFonts w:cstheme="minorBidi"/>
              </w:rPr>
            </w:pPr>
            <w:r w:rsidRPr="005C034C">
              <w:rPr>
                <w:rFonts w:cstheme="minorBidi"/>
              </w:rPr>
              <w:t>1.</w:t>
            </w:r>
            <w:r w:rsidRPr="005C034C">
              <w:br/>
            </w:r>
            <w:r w:rsidR="0061126A">
              <w:rPr>
                <w:rFonts w:cstheme="minorBidi"/>
              </w:rPr>
              <w:t>30</w:t>
            </w:r>
            <w:r w:rsidR="4758B6D0" w:rsidRPr="005C034C">
              <w:rPr>
                <w:rFonts w:cstheme="minorBidi"/>
              </w:rPr>
              <w:t xml:space="preserve">% weighting </w:t>
            </w:r>
          </w:p>
        </w:tc>
        <w:tc>
          <w:tcPr>
            <w:tcW w:w="8511" w:type="dxa"/>
          </w:tcPr>
          <w:p w14:paraId="44557AF8" w14:textId="4500C266" w:rsidR="00634790" w:rsidRPr="008A4F1F" w:rsidRDefault="00634790" w:rsidP="2F6356FE">
            <w:pPr>
              <w:spacing w:after="160" w:line="259" w:lineRule="auto"/>
              <w:rPr>
                <w:rFonts w:cstheme="minorBidi"/>
              </w:rPr>
            </w:pPr>
            <w:r w:rsidRPr="2F6356FE">
              <w:rPr>
                <w:rFonts w:cstheme="minorBidi"/>
              </w:rPr>
              <w:t xml:space="preserve">Please provide </w:t>
            </w:r>
            <w:r w:rsidR="16EB79E7" w:rsidRPr="2F6356FE">
              <w:rPr>
                <w:rFonts w:cstheme="minorBidi"/>
              </w:rPr>
              <w:t xml:space="preserve">2 </w:t>
            </w:r>
            <w:r w:rsidRPr="2F6356FE">
              <w:rPr>
                <w:rFonts w:cstheme="minorBidi"/>
              </w:rPr>
              <w:t>examples (links) of film projects which you have been responsible for/involved in</w:t>
            </w:r>
            <w:r w:rsidR="004F4CD6" w:rsidRPr="2F6356FE">
              <w:rPr>
                <w:rFonts w:cstheme="minorBidi"/>
              </w:rPr>
              <w:t>, which have a similar brief</w:t>
            </w:r>
            <w:r w:rsidR="2A9A6C5B" w:rsidRPr="2F6356FE">
              <w:rPr>
                <w:rFonts w:cstheme="minorBidi"/>
              </w:rPr>
              <w:t xml:space="preserve">. </w:t>
            </w:r>
            <w:r w:rsidR="00544D71" w:rsidRPr="2F6356FE">
              <w:rPr>
                <w:rFonts w:cstheme="minorBidi"/>
              </w:rPr>
              <w:t xml:space="preserve">Provide </w:t>
            </w:r>
            <w:r w:rsidR="7274C4B2" w:rsidRPr="2F6356FE">
              <w:rPr>
                <w:rFonts w:cstheme="minorBidi"/>
              </w:rPr>
              <w:t xml:space="preserve">examples of </w:t>
            </w:r>
            <w:r w:rsidR="00544D71" w:rsidRPr="2F6356FE">
              <w:rPr>
                <w:rFonts w:cstheme="minorBidi"/>
              </w:rPr>
              <w:t xml:space="preserve">feedback on the impact and quality </w:t>
            </w:r>
            <w:r w:rsidR="00AA0624" w:rsidRPr="2F6356FE">
              <w:rPr>
                <w:rFonts w:cstheme="minorBidi"/>
              </w:rPr>
              <w:t xml:space="preserve">of the film produced. </w:t>
            </w:r>
            <w:r w:rsidR="2D15F1B7" w:rsidRPr="2F6356FE">
              <w:rPr>
                <w:rFonts w:cstheme="minorBidi"/>
              </w:rPr>
              <w:t xml:space="preserve"> </w:t>
            </w:r>
          </w:p>
        </w:tc>
      </w:tr>
      <w:tr w:rsidR="00634790" w:rsidRPr="008A4F1F" w14:paraId="64B0D104" w14:textId="77777777" w:rsidTr="2751726B">
        <w:tc>
          <w:tcPr>
            <w:tcW w:w="1260" w:type="dxa"/>
          </w:tcPr>
          <w:p w14:paraId="55045876" w14:textId="625B3752" w:rsidR="00634790" w:rsidRPr="005C034C" w:rsidRDefault="00634790" w:rsidP="006304ED">
            <w:pPr>
              <w:spacing w:after="160" w:line="259" w:lineRule="auto"/>
              <w:rPr>
                <w:rFonts w:cstheme="minorHAnsi"/>
                <w:szCs w:val="24"/>
              </w:rPr>
            </w:pPr>
            <w:r w:rsidRPr="005C034C">
              <w:rPr>
                <w:rFonts w:cstheme="minorHAnsi"/>
                <w:szCs w:val="24"/>
              </w:rPr>
              <w:t>Response</w:t>
            </w:r>
          </w:p>
        </w:tc>
        <w:tc>
          <w:tcPr>
            <w:tcW w:w="8511" w:type="dxa"/>
          </w:tcPr>
          <w:p w14:paraId="2E78A077" w14:textId="67D44267" w:rsidR="00634790" w:rsidRPr="008A4F1F" w:rsidRDefault="00634790" w:rsidP="006304ED">
            <w:pPr>
              <w:spacing w:after="160" w:line="259" w:lineRule="auto"/>
              <w:rPr>
                <w:rFonts w:cstheme="minorHAnsi"/>
                <w:szCs w:val="24"/>
              </w:rPr>
            </w:pPr>
          </w:p>
        </w:tc>
      </w:tr>
      <w:tr w:rsidR="00634790" w:rsidRPr="008A4F1F" w14:paraId="791C2D29" w14:textId="77777777" w:rsidTr="2751726B">
        <w:tc>
          <w:tcPr>
            <w:tcW w:w="1260" w:type="dxa"/>
          </w:tcPr>
          <w:p w14:paraId="0F92A90A" w14:textId="0E712C53" w:rsidR="00634790" w:rsidRPr="005C034C" w:rsidRDefault="00634790" w:rsidP="2751726B">
            <w:pPr>
              <w:spacing w:after="160" w:line="259" w:lineRule="auto"/>
              <w:rPr>
                <w:rFonts w:cstheme="minorBidi"/>
              </w:rPr>
            </w:pPr>
            <w:r w:rsidRPr="005C034C">
              <w:rPr>
                <w:rFonts w:cstheme="minorBidi"/>
              </w:rPr>
              <w:t>2.</w:t>
            </w:r>
          </w:p>
          <w:p w14:paraId="1BEA24C1" w14:textId="750516C9" w:rsidR="00634790" w:rsidRPr="005C034C" w:rsidRDefault="0061126A" w:rsidP="2751726B">
            <w:pPr>
              <w:spacing w:after="160" w:line="259" w:lineRule="auto"/>
              <w:rPr>
                <w:rFonts w:cstheme="minorBidi"/>
              </w:rPr>
            </w:pPr>
            <w:r>
              <w:rPr>
                <w:rFonts w:cstheme="minorBidi"/>
              </w:rPr>
              <w:t>30</w:t>
            </w:r>
            <w:r w:rsidR="3649FBFB" w:rsidRPr="005C034C">
              <w:rPr>
                <w:rFonts w:cstheme="minorBidi"/>
              </w:rPr>
              <w:t xml:space="preserve">% weighting </w:t>
            </w:r>
          </w:p>
        </w:tc>
        <w:tc>
          <w:tcPr>
            <w:tcW w:w="8511" w:type="dxa"/>
          </w:tcPr>
          <w:p w14:paraId="6E4F73D9" w14:textId="25EE61CE" w:rsidR="00634790" w:rsidRPr="008A4F1F" w:rsidRDefault="00634790" w:rsidP="2F6356FE">
            <w:pPr>
              <w:spacing w:after="160" w:line="259" w:lineRule="auto"/>
              <w:rPr>
                <w:rFonts w:cstheme="minorBidi"/>
              </w:rPr>
            </w:pPr>
            <w:r w:rsidRPr="2F6356FE">
              <w:rPr>
                <w:rFonts w:cstheme="minorBidi"/>
              </w:rPr>
              <w:t xml:space="preserve">How will you ensure that the film is engaging for </w:t>
            </w:r>
            <w:r w:rsidR="00093F6B" w:rsidRPr="2F6356FE">
              <w:rPr>
                <w:rFonts w:cstheme="minorBidi"/>
              </w:rPr>
              <w:t>different audiences</w:t>
            </w:r>
            <w:r w:rsidR="005A417F" w:rsidRPr="2F6356FE">
              <w:rPr>
                <w:rFonts w:cstheme="minorBidi"/>
              </w:rPr>
              <w:t>, what techniques/style/approach would you adopt</w:t>
            </w:r>
            <w:r w:rsidR="2294ADCF" w:rsidRPr="2F6356FE">
              <w:rPr>
                <w:rFonts w:cstheme="minorBidi"/>
              </w:rPr>
              <w:t>?</w:t>
            </w:r>
            <w:r w:rsidR="4447EB1A" w:rsidRPr="2F6356FE">
              <w:rPr>
                <w:rFonts w:cstheme="minorBidi"/>
              </w:rPr>
              <w:t xml:space="preserve"> </w:t>
            </w:r>
          </w:p>
        </w:tc>
      </w:tr>
      <w:tr w:rsidR="00634790" w:rsidRPr="008A4F1F" w14:paraId="3F9659EF" w14:textId="77777777" w:rsidTr="2751726B">
        <w:tc>
          <w:tcPr>
            <w:tcW w:w="1260" w:type="dxa"/>
          </w:tcPr>
          <w:p w14:paraId="4CECDB02" w14:textId="10C1306B" w:rsidR="00634790" w:rsidRPr="005C034C" w:rsidRDefault="00634790" w:rsidP="006304ED">
            <w:pPr>
              <w:spacing w:after="160" w:line="259" w:lineRule="auto"/>
              <w:rPr>
                <w:rFonts w:cstheme="minorHAnsi"/>
                <w:szCs w:val="24"/>
              </w:rPr>
            </w:pPr>
            <w:r w:rsidRPr="005C034C">
              <w:rPr>
                <w:rFonts w:cstheme="minorHAnsi"/>
                <w:szCs w:val="24"/>
              </w:rPr>
              <w:t>Response</w:t>
            </w:r>
          </w:p>
        </w:tc>
        <w:tc>
          <w:tcPr>
            <w:tcW w:w="8511" w:type="dxa"/>
          </w:tcPr>
          <w:p w14:paraId="48FD7C4C" w14:textId="0090C547" w:rsidR="00634790" w:rsidRPr="008A4F1F" w:rsidRDefault="00634790" w:rsidP="006304ED">
            <w:pPr>
              <w:spacing w:after="160" w:line="259" w:lineRule="auto"/>
              <w:rPr>
                <w:rFonts w:cstheme="minorHAnsi"/>
                <w:szCs w:val="24"/>
              </w:rPr>
            </w:pPr>
          </w:p>
        </w:tc>
      </w:tr>
      <w:tr w:rsidR="00634790" w:rsidRPr="008A4F1F" w14:paraId="075E1F1E" w14:textId="77777777" w:rsidTr="2751726B">
        <w:tc>
          <w:tcPr>
            <w:tcW w:w="1260" w:type="dxa"/>
          </w:tcPr>
          <w:p w14:paraId="56CA501F" w14:textId="41F2246C" w:rsidR="00634790" w:rsidRPr="005C034C" w:rsidRDefault="00634790" w:rsidP="2751726B">
            <w:pPr>
              <w:spacing w:after="160" w:line="259" w:lineRule="auto"/>
              <w:rPr>
                <w:rFonts w:cstheme="minorBidi"/>
              </w:rPr>
            </w:pPr>
            <w:r w:rsidRPr="005C034C">
              <w:rPr>
                <w:rFonts w:cstheme="minorBidi"/>
              </w:rPr>
              <w:t>3.</w:t>
            </w:r>
            <w:r w:rsidR="5414ABDB" w:rsidRPr="005C034C">
              <w:rPr>
                <w:rFonts w:cstheme="minorBidi"/>
              </w:rPr>
              <w:t xml:space="preserve"> </w:t>
            </w:r>
          </w:p>
          <w:p w14:paraId="091DB0DF" w14:textId="596ADCAF" w:rsidR="00634790" w:rsidRPr="005C034C" w:rsidRDefault="0061126A" w:rsidP="2751726B">
            <w:pPr>
              <w:spacing w:after="160" w:line="259" w:lineRule="auto"/>
              <w:rPr>
                <w:rFonts w:cstheme="minorBidi"/>
              </w:rPr>
            </w:pPr>
            <w:r>
              <w:rPr>
                <w:rFonts w:cstheme="minorBidi"/>
              </w:rPr>
              <w:t>30</w:t>
            </w:r>
            <w:r w:rsidR="5414ABDB" w:rsidRPr="005C034C">
              <w:rPr>
                <w:rFonts w:cstheme="minorBidi"/>
              </w:rPr>
              <w:t>% weighting</w:t>
            </w:r>
          </w:p>
        </w:tc>
        <w:tc>
          <w:tcPr>
            <w:tcW w:w="8511" w:type="dxa"/>
          </w:tcPr>
          <w:p w14:paraId="0604F600" w14:textId="09EC65A6" w:rsidR="00634790" w:rsidRPr="008A4F1F" w:rsidRDefault="00C50C09" w:rsidP="2F6356FE">
            <w:pPr>
              <w:spacing w:after="160" w:line="259" w:lineRule="auto"/>
              <w:rPr>
                <w:rFonts w:cstheme="minorBidi"/>
              </w:rPr>
            </w:pPr>
            <w:r w:rsidRPr="2F6356FE">
              <w:rPr>
                <w:rFonts w:cstheme="minorBidi"/>
              </w:rPr>
              <w:t xml:space="preserve"> </w:t>
            </w:r>
            <w:r w:rsidR="275A7919" w:rsidRPr="2F6356FE">
              <w:rPr>
                <w:rFonts w:cstheme="minorBidi"/>
              </w:rPr>
              <w:t>Could you outline a brief method statement for the works including people and resources you in</w:t>
            </w:r>
            <w:r w:rsidR="5F5B6681" w:rsidRPr="2F6356FE">
              <w:rPr>
                <w:rFonts w:cstheme="minorBidi"/>
              </w:rPr>
              <w:t>tend</w:t>
            </w:r>
            <w:r w:rsidR="275A7919" w:rsidRPr="2F6356FE">
              <w:rPr>
                <w:rFonts w:cstheme="minorBidi"/>
              </w:rPr>
              <w:t xml:space="preserve"> to use</w:t>
            </w:r>
            <w:r w:rsidR="3F36D1B2" w:rsidRPr="2F6356FE">
              <w:rPr>
                <w:rFonts w:cstheme="minorBidi"/>
              </w:rPr>
              <w:t>?</w:t>
            </w:r>
            <w:r w:rsidR="275A7919" w:rsidRPr="2F6356FE">
              <w:rPr>
                <w:rFonts w:cstheme="minorBidi"/>
              </w:rPr>
              <w:t xml:space="preserve"> </w:t>
            </w:r>
            <w:r w:rsidR="7A21AC99" w:rsidRPr="2F6356FE">
              <w:rPr>
                <w:rFonts w:cstheme="minorBidi"/>
              </w:rPr>
              <w:t xml:space="preserve"> </w:t>
            </w:r>
          </w:p>
        </w:tc>
      </w:tr>
      <w:tr w:rsidR="00634790" w:rsidRPr="008A4F1F" w14:paraId="63AC9FC3" w14:textId="77777777" w:rsidTr="2751726B">
        <w:tc>
          <w:tcPr>
            <w:tcW w:w="1260" w:type="dxa"/>
          </w:tcPr>
          <w:p w14:paraId="353212FD" w14:textId="5E6B454C" w:rsidR="00634790" w:rsidRPr="005C034C" w:rsidRDefault="00634790" w:rsidP="006304ED">
            <w:pPr>
              <w:spacing w:after="160" w:line="259" w:lineRule="auto"/>
              <w:rPr>
                <w:rFonts w:cstheme="minorHAnsi"/>
                <w:szCs w:val="24"/>
              </w:rPr>
            </w:pPr>
            <w:r w:rsidRPr="005C034C">
              <w:rPr>
                <w:rFonts w:cstheme="minorHAnsi"/>
                <w:szCs w:val="24"/>
              </w:rPr>
              <w:t>Response</w:t>
            </w:r>
          </w:p>
        </w:tc>
        <w:tc>
          <w:tcPr>
            <w:tcW w:w="8511" w:type="dxa"/>
          </w:tcPr>
          <w:p w14:paraId="40DC6F75" w14:textId="70B1C6E1" w:rsidR="00634790" w:rsidRPr="008A4F1F" w:rsidRDefault="00634790" w:rsidP="006304ED">
            <w:pPr>
              <w:spacing w:after="160" w:line="259" w:lineRule="auto"/>
              <w:rPr>
                <w:rFonts w:cstheme="minorHAnsi"/>
                <w:szCs w:val="24"/>
              </w:rPr>
            </w:pPr>
          </w:p>
        </w:tc>
      </w:tr>
      <w:tr w:rsidR="00634790" w:rsidRPr="008A4F1F" w14:paraId="0FC1C676" w14:textId="77777777" w:rsidTr="2751726B">
        <w:tc>
          <w:tcPr>
            <w:tcW w:w="1260" w:type="dxa"/>
          </w:tcPr>
          <w:p w14:paraId="06300607" w14:textId="178ACA0F" w:rsidR="00634790" w:rsidRPr="005C034C" w:rsidRDefault="00634790" w:rsidP="2751726B">
            <w:pPr>
              <w:spacing w:after="160" w:line="259" w:lineRule="auto"/>
              <w:rPr>
                <w:rFonts w:cstheme="minorBidi"/>
              </w:rPr>
            </w:pPr>
            <w:r w:rsidRPr="005C034C">
              <w:rPr>
                <w:rFonts w:cstheme="minorBidi"/>
              </w:rPr>
              <w:t>4.</w:t>
            </w:r>
          </w:p>
          <w:p w14:paraId="304EA31A" w14:textId="0E42DA89" w:rsidR="00634790" w:rsidRPr="005C034C" w:rsidRDefault="005853AC" w:rsidP="2751726B">
            <w:pPr>
              <w:spacing w:after="160" w:line="259" w:lineRule="auto"/>
              <w:rPr>
                <w:rFonts w:cstheme="minorBidi"/>
              </w:rPr>
            </w:pPr>
            <w:r>
              <w:rPr>
                <w:rFonts w:cstheme="minorBidi"/>
              </w:rPr>
              <w:t>10</w:t>
            </w:r>
            <w:r w:rsidR="147836E2" w:rsidRPr="005C034C">
              <w:rPr>
                <w:rFonts w:cstheme="minorBidi"/>
              </w:rPr>
              <w:t>% weighting</w:t>
            </w:r>
          </w:p>
        </w:tc>
        <w:tc>
          <w:tcPr>
            <w:tcW w:w="8511" w:type="dxa"/>
          </w:tcPr>
          <w:p w14:paraId="7079E7E2" w14:textId="570CE010" w:rsidR="00634790" w:rsidRPr="008A4F1F" w:rsidRDefault="1EDD1359" w:rsidP="2F6356FE">
            <w:pPr>
              <w:spacing w:after="160" w:line="259" w:lineRule="auto"/>
              <w:rPr>
                <w:rFonts w:cstheme="minorBidi"/>
              </w:rPr>
            </w:pPr>
            <w:r w:rsidRPr="2F6356FE">
              <w:rPr>
                <w:rFonts w:cstheme="minorBidi"/>
              </w:rPr>
              <w:t>Cambridgeshire County council is working towards a greener Cambridgeshire, how will your bid aim to minimise carbon footprint</w:t>
            </w:r>
            <w:r w:rsidR="1963D17D" w:rsidRPr="2F6356FE">
              <w:rPr>
                <w:rFonts w:cstheme="minorBidi"/>
              </w:rPr>
              <w:t>?</w:t>
            </w:r>
            <w:r w:rsidR="0FEBA73F" w:rsidRPr="2F6356FE">
              <w:rPr>
                <w:rFonts w:cstheme="minorBidi"/>
              </w:rPr>
              <w:t xml:space="preserve">  </w:t>
            </w:r>
          </w:p>
        </w:tc>
      </w:tr>
      <w:tr w:rsidR="00634790" w:rsidRPr="008A4F1F" w14:paraId="1F5B5925" w14:textId="77777777" w:rsidTr="2751726B">
        <w:tc>
          <w:tcPr>
            <w:tcW w:w="1260" w:type="dxa"/>
          </w:tcPr>
          <w:p w14:paraId="052C053D" w14:textId="544E58F0" w:rsidR="00634790" w:rsidRPr="008A4F1F" w:rsidRDefault="00634790" w:rsidP="006304ED">
            <w:pPr>
              <w:spacing w:after="160" w:line="259" w:lineRule="auto"/>
              <w:rPr>
                <w:rFonts w:cstheme="minorHAnsi"/>
                <w:szCs w:val="24"/>
              </w:rPr>
            </w:pPr>
            <w:r w:rsidRPr="008A4F1F">
              <w:rPr>
                <w:rFonts w:cstheme="minorHAnsi"/>
                <w:szCs w:val="24"/>
              </w:rPr>
              <w:t>Response</w:t>
            </w:r>
          </w:p>
        </w:tc>
        <w:tc>
          <w:tcPr>
            <w:tcW w:w="8511" w:type="dxa"/>
          </w:tcPr>
          <w:p w14:paraId="17E74C00" w14:textId="4783E368" w:rsidR="00634790" w:rsidRPr="008A4F1F" w:rsidRDefault="00634790" w:rsidP="2F6356FE">
            <w:pPr>
              <w:spacing w:after="160" w:line="259" w:lineRule="auto"/>
              <w:rPr>
                <w:rFonts w:cstheme="minorBidi"/>
                <w:highlight w:val="yellow"/>
              </w:rPr>
            </w:pPr>
          </w:p>
        </w:tc>
      </w:tr>
      <w:tr w:rsidR="2F6356FE" w14:paraId="22EF7E1A" w14:textId="77777777" w:rsidTr="2751726B">
        <w:trPr>
          <w:trHeight w:val="300"/>
        </w:trPr>
        <w:tc>
          <w:tcPr>
            <w:tcW w:w="1260" w:type="dxa"/>
          </w:tcPr>
          <w:p w14:paraId="4F26F4BF" w14:textId="53D4547C" w:rsidR="2F6356FE" w:rsidRDefault="2F6356FE" w:rsidP="2F6356FE">
            <w:pPr>
              <w:spacing w:line="259" w:lineRule="auto"/>
              <w:rPr>
                <w:rFonts w:cstheme="minorBidi"/>
              </w:rPr>
            </w:pPr>
          </w:p>
        </w:tc>
        <w:tc>
          <w:tcPr>
            <w:tcW w:w="8511" w:type="dxa"/>
          </w:tcPr>
          <w:p w14:paraId="1752C6ED" w14:textId="2C9E2422" w:rsidR="24221709" w:rsidRDefault="24221709" w:rsidP="2F6356FE">
            <w:pPr>
              <w:spacing w:line="259" w:lineRule="auto"/>
              <w:rPr>
                <w:rFonts w:cstheme="minorBidi"/>
                <w:b/>
                <w:bCs/>
              </w:rPr>
            </w:pPr>
            <w:r w:rsidRPr="2F6356FE">
              <w:rPr>
                <w:rFonts w:cstheme="minorBidi"/>
                <w:b/>
                <w:bCs/>
              </w:rPr>
              <w:t xml:space="preserve">The Below Questions will not be scored. </w:t>
            </w:r>
          </w:p>
        </w:tc>
      </w:tr>
      <w:tr w:rsidR="00634790" w:rsidRPr="008A4F1F" w14:paraId="1DB46190" w14:textId="77777777" w:rsidTr="2751726B">
        <w:tc>
          <w:tcPr>
            <w:tcW w:w="1260" w:type="dxa"/>
          </w:tcPr>
          <w:p w14:paraId="7B44DB1D" w14:textId="5E5FB834" w:rsidR="00634790" w:rsidRPr="008A4F1F" w:rsidRDefault="24221709" w:rsidP="2F6356FE">
            <w:pPr>
              <w:spacing w:after="160" w:line="259" w:lineRule="auto"/>
              <w:rPr>
                <w:rFonts w:cstheme="minorBidi"/>
              </w:rPr>
            </w:pPr>
            <w:r w:rsidRPr="2F6356FE">
              <w:rPr>
                <w:rFonts w:cstheme="minorBidi"/>
              </w:rPr>
              <w:t>1.</w:t>
            </w:r>
          </w:p>
        </w:tc>
        <w:tc>
          <w:tcPr>
            <w:tcW w:w="8511" w:type="dxa"/>
          </w:tcPr>
          <w:p w14:paraId="0E779C50" w14:textId="1F152E5C" w:rsidR="00634790" w:rsidRPr="008A4F1F" w:rsidRDefault="00805A29" w:rsidP="006304ED">
            <w:pPr>
              <w:spacing w:after="160" w:line="259" w:lineRule="auto"/>
              <w:rPr>
                <w:rFonts w:cstheme="minorHAnsi"/>
              </w:rPr>
            </w:pPr>
            <w:r w:rsidRPr="008A4F1F">
              <w:rPr>
                <w:rFonts w:cstheme="minorHAnsi"/>
              </w:rPr>
              <w:t xml:space="preserve">Please confirm that you have, or are prepared to obtain, the level of insurance required; Public liability Insurance of £2m Professional Indemnity of £1 Employers Liability (if appropriate) of £5m </w:t>
            </w:r>
          </w:p>
        </w:tc>
      </w:tr>
      <w:tr w:rsidR="00634790" w:rsidRPr="008A4F1F" w14:paraId="6A26CDE6" w14:textId="77777777" w:rsidTr="2751726B">
        <w:tc>
          <w:tcPr>
            <w:tcW w:w="1260" w:type="dxa"/>
          </w:tcPr>
          <w:p w14:paraId="087E613D" w14:textId="5CB6D158" w:rsidR="00634790" w:rsidRPr="008A4F1F" w:rsidRDefault="00634790" w:rsidP="006304ED">
            <w:pPr>
              <w:spacing w:after="160" w:line="259" w:lineRule="auto"/>
              <w:rPr>
                <w:rFonts w:cstheme="minorHAnsi"/>
                <w:szCs w:val="24"/>
              </w:rPr>
            </w:pPr>
            <w:r w:rsidRPr="008A4F1F">
              <w:rPr>
                <w:rFonts w:cstheme="minorHAnsi"/>
                <w:szCs w:val="24"/>
              </w:rPr>
              <w:t>Response</w:t>
            </w:r>
          </w:p>
        </w:tc>
        <w:tc>
          <w:tcPr>
            <w:tcW w:w="8511" w:type="dxa"/>
          </w:tcPr>
          <w:p w14:paraId="2C0F8324" w14:textId="4B71CDFB" w:rsidR="00634790" w:rsidRPr="008A4F1F" w:rsidRDefault="00634790" w:rsidP="2F6356FE">
            <w:pPr>
              <w:spacing w:after="160" w:line="259" w:lineRule="auto"/>
              <w:rPr>
                <w:rFonts w:cstheme="minorBidi"/>
                <w:highlight w:val="yellow"/>
              </w:rPr>
            </w:pPr>
          </w:p>
        </w:tc>
      </w:tr>
      <w:tr w:rsidR="003E6C0B" w:rsidRPr="008A4F1F" w14:paraId="053FBF43" w14:textId="77777777" w:rsidTr="2751726B">
        <w:tc>
          <w:tcPr>
            <w:tcW w:w="1260" w:type="dxa"/>
          </w:tcPr>
          <w:p w14:paraId="786582BB" w14:textId="41C48501" w:rsidR="003E6C0B" w:rsidRPr="008A4F1F" w:rsidRDefault="72C24870" w:rsidP="2F6356FE">
            <w:pPr>
              <w:spacing w:after="160" w:line="259" w:lineRule="auto"/>
              <w:rPr>
                <w:rFonts w:cstheme="minorBidi"/>
              </w:rPr>
            </w:pPr>
            <w:r w:rsidRPr="2F6356FE">
              <w:rPr>
                <w:rFonts w:cstheme="minorBidi"/>
              </w:rPr>
              <w:t>2.</w:t>
            </w:r>
          </w:p>
        </w:tc>
        <w:tc>
          <w:tcPr>
            <w:tcW w:w="8511" w:type="dxa"/>
          </w:tcPr>
          <w:p w14:paraId="69553784" w14:textId="359DE129" w:rsidR="003E6C0B" w:rsidRPr="008A4F1F" w:rsidRDefault="003E6C0B" w:rsidP="006304ED">
            <w:pPr>
              <w:spacing w:after="160" w:line="259" w:lineRule="auto"/>
              <w:rPr>
                <w:rFonts w:cstheme="minorHAnsi"/>
                <w:szCs w:val="24"/>
              </w:rPr>
            </w:pPr>
            <w:r w:rsidRPr="008A4F1F">
              <w:rPr>
                <w:rFonts w:cstheme="minorHAnsi"/>
                <w:szCs w:val="24"/>
              </w:rPr>
              <w:t xml:space="preserve">Please confirm that your supply chain with regards to this quotation response complies with the Modern Slavery Act 2015.  </w:t>
            </w:r>
          </w:p>
        </w:tc>
      </w:tr>
      <w:tr w:rsidR="003E6C0B" w:rsidRPr="008A4F1F" w14:paraId="2E105EC9" w14:textId="77777777" w:rsidTr="2751726B">
        <w:tc>
          <w:tcPr>
            <w:tcW w:w="1260" w:type="dxa"/>
          </w:tcPr>
          <w:p w14:paraId="51D61569" w14:textId="1D3D2C02" w:rsidR="003E6C0B" w:rsidRPr="008A4F1F" w:rsidRDefault="008C26A1" w:rsidP="006304ED">
            <w:pPr>
              <w:spacing w:after="160" w:line="259" w:lineRule="auto"/>
              <w:rPr>
                <w:rFonts w:cstheme="minorHAnsi"/>
                <w:szCs w:val="24"/>
              </w:rPr>
            </w:pPr>
            <w:r>
              <w:rPr>
                <w:rFonts w:cstheme="minorHAnsi"/>
                <w:szCs w:val="24"/>
              </w:rPr>
              <w:t xml:space="preserve">Response </w:t>
            </w:r>
          </w:p>
        </w:tc>
        <w:tc>
          <w:tcPr>
            <w:tcW w:w="8511" w:type="dxa"/>
          </w:tcPr>
          <w:p w14:paraId="1D0042D3" w14:textId="008849BC" w:rsidR="003E6C0B" w:rsidRPr="008A4F1F" w:rsidRDefault="003E6C0B" w:rsidP="2F6356FE">
            <w:pPr>
              <w:spacing w:after="160" w:line="259" w:lineRule="auto"/>
              <w:rPr>
                <w:rFonts w:cstheme="minorBidi"/>
                <w:highlight w:val="yellow"/>
              </w:rPr>
            </w:pPr>
          </w:p>
        </w:tc>
      </w:tr>
      <w:tr w:rsidR="00634790" w:rsidRPr="008A4F1F" w14:paraId="7427BF15" w14:textId="77777777" w:rsidTr="2751726B">
        <w:tc>
          <w:tcPr>
            <w:tcW w:w="1260" w:type="dxa"/>
          </w:tcPr>
          <w:p w14:paraId="09709066" w14:textId="72338722" w:rsidR="00634790" w:rsidRPr="008A4F1F" w:rsidRDefault="00634790" w:rsidP="2F6356FE">
            <w:pPr>
              <w:spacing w:after="160" w:line="259" w:lineRule="auto"/>
              <w:rPr>
                <w:rFonts w:cstheme="minorBidi"/>
              </w:rPr>
            </w:pPr>
          </w:p>
        </w:tc>
        <w:tc>
          <w:tcPr>
            <w:tcW w:w="8511" w:type="dxa"/>
          </w:tcPr>
          <w:p w14:paraId="6DB5D7E1" w14:textId="4A03DE35" w:rsidR="00634790" w:rsidRPr="008A4F1F" w:rsidRDefault="4C5DFDD0" w:rsidP="2F6356FE">
            <w:pPr>
              <w:spacing w:after="160" w:line="259" w:lineRule="auto"/>
              <w:rPr>
                <w:rFonts w:cstheme="minorBidi"/>
                <w:b/>
                <w:bCs/>
              </w:rPr>
            </w:pPr>
            <w:r w:rsidRPr="2F6356FE">
              <w:rPr>
                <w:rFonts w:cstheme="minorBidi"/>
                <w:b/>
                <w:bCs/>
              </w:rPr>
              <w:t xml:space="preserve">We reserve the right to Interview if </w:t>
            </w:r>
            <w:r w:rsidR="21515811" w:rsidRPr="2F6356FE">
              <w:rPr>
                <w:rFonts w:cstheme="minorBidi"/>
                <w:b/>
                <w:bCs/>
              </w:rPr>
              <w:t>candidates</w:t>
            </w:r>
            <w:r w:rsidRPr="2F6356FE">
              <w:rPr>
                <w:rFonts w:cstheme="minorBidi"/>
                <w:b/>
                <w:bCs/>
              </w:rPr>
              <w:t xml:space="preserve"> </w:t>
            </w:r>
            <w:r w:rsidR="17105ABC" w:rsidRPr="2F6356FE">
              <w:rPr>
                <w:rFonts w:cstheme="minorBidi"/>
                <w:b/>
                <w:bCs/>
              </w:rPr>
              <w:t>for this bid obtain</w:t>
            </w:r>
            <w:r w:rsidRPr="2F6356FE">
              <w:rPr>
                <w:rFonts w:cstheme="minorBidi"/>
                <w:b/>
                <w:bCs/>
              </w:rPr>
              <w:t xml:space="preserve"> the same or very similar scoring results. </w:t>
            </w:r>
          </w:p>
        </w:tc>
      </w:tr>
    </w:tbl>
    <w:p w14:paraId="38AAFF89" w14:textId="5856C903" w:rsidR="2F6356FE" w:rsidRDefault="2F6356FE"/>
    <w:p w14:paraId="3AA7A1D6" w14:textId="18AD1E73" w:rsidR="00634790" w:rsidRPr="008A4F1F" w:rsidRDefault="00634790" w:rsidP="006304ED">
      <w:pPr>
        <w:spacing w:after="160" w:line="259" w:lineRule="auto"/>
        <w:ind w:firstLine="567"/>
        <w:rPr>
          <w:rFonts w:cstheme="minorHAnsi"/>
          <w:szCs w:val="24"/>
        </w:rPr>
      </w:pPr>
    </w:p>
    <w:p w14:paraId="3B15F778" w14:textId="08B5AE85" w:rsidR="00C023B4" w:rsidRPr="008A4F1F" w:rsidRDefault="00C023B4" w:rsidP="00C023B4">
      <w:pPr>
        <w:rPr>
          <w:rFonts w:cstheme="minorHAnsi"/>
          <w:sz w:val="20"/>
          <w:szCs w:val="22"/>
        </w:rPr>
      </w:pPr>
    </w:p>
    <w:p w14:paraId="21F23815" w14:textId="50EC8D8A" w:rsidR="00F119CC" w:rsidRPr="008A4F1F" w:rsidRDefault="00F119CC">
      <w:pPr>
        <w:spacing w:after="160" w:line="259" w:lineRule="auto"/>
        <w:rPr>
          <w:rFonts w:cstheme="minorHAnsi"/>
          <w:b/>
          <w:sz w:val="20"/>
          <w:szCs w:val="22"/>
        </w:rPr>
      </w:pPr>
      <w:r w:rsidRPr="008A4F1F">
        <w:rPr>
          <w:rFonts w:cstheme="minorHAnsi"/>
          <w:b/>
          <w:sz w:val="20"/>
          <w:szCs w:val="22"/>
        </w:rPr>
        <w:br w:type="page"/>
      </w:r>
    </w:p>
    <w:p w14:paraId="261FD457" w14:textId="77777777" w:rsidR="00836F94" w:rsidRPr="008A4F1F" w:rsidRDefault="00836F94" w:rsidP="00836F94">
      <w:pPr>
        <w:rPr>
          <w:rFonts w:cstheme="minorHAnsi"/>
          <w:szCs w:val="24"/>
        </w:rPr>
      </w:pPr>
      <w:r w:rsidRPr="008A4F1F">
        <w:rPr>
          <w:rFonts w:cstheme="minorHAnsi"/>
          <w:szCs w:val="24"/>
        </w:rPr>
        <w:lastRenderedPageBreak/>
        <w:t xml:space="preserve">The Council wishes to ensure that within your business or in its supply chain that the processing of personal data and processes in relation to this contract are complaint with the requirements of the General Data Protection Regulations (GDPR) and Data Protection Act. </w:t>
      </w:r>
    </w:p>
    <w:p w14:paraId="2E21D457" w14:textId="77777777" w:rsidR="00836F94" w:rsidRPr="008A4F1F" w:rsidRDefault="00836F94" w:rsidP="00836F94">
      <w:pPr>
        <w:rPr>
          <w:rFonts w:cstheme="minorHAnsi"/>
          <w:szCs w:val="24"/>
        </w:rPr>
      </w:pPr>
    </w:p>
    <w:p w14:paraId="62DBD310" w14:textId="77777777" w:rsidR="00836F94" w:rsidRPr="008A4F1F" w:rsidRDefault="00836F94" w:rsidP="00836F94">
      <w:pPr>
        <w:rPr>
          <w:rFonts w:cstheme="minorHAnsi"/>
          <w:szCs w:val="24"/>
        </w:rPr>
      </w:pPr>
      <w:r w:rsidRPr="008A4F1F">
        <w:rPr>
          <w:rFonts w:cstheme="minorHAnsi"/>
          <w:szCs w:val="24"/>
        </w:rPr>
        <w:t>Please confirm that you and your supply chain with regards to this quotation response comply with all applicable data protection legislation including but not limited to the General Data Protection Regulations (GDPR) and Data Protection Act.</w:t>
      </w:r>
    </w:p>
    <w:p w14:paraId="263CF544" w14:textId="77777777" w:rsidR="00836F94" w:rsidRPr="008A4F1F" w:rsidRDefault="00836F94" w:rsidP="00836F94">
      <w:pPr>
        <w:rPr>
          <w:rFonts w:cstheme="minorHAnsi"/>
          <w:szCs w:val="24"/>
        </w:rPr>
      </w:pPr>
    </w:p>
    <w:p w14:paraId="0B99ED20" w14:textId="77777777" w:rsidR="00836F94" w:rsidRPr="008A4F1F" w:rsidRDefault="00836F94" w:rsidP="00836F94">
      <w:pPr>
        <w:rPr>
          <w:rFonts w:cstheme="minorHAnsi"/>
          <w:b/>
          <w:sz w:val="20"/>
          <w:szCs w:val="22"/>
        </w:rPr>
      </w:pPr>
      <w:r w:rsidRPr="008A4F1F">
        <w:rPr>
          <w:rFonts w:cstheme="minorHAnsi"/>
          <w:b/>
          <w:szCs w:val="24"/>
        </w:rPr>
        <w:t>Please Note:</w:t>
      </w:r>
      <w:r w:rsidRPr="008A4F1F">
        <w:rPr>
          <w:rFonts w:cstheme="minorHAnsi"/>
          <w:szCs w:val="24"/>
        </w:rPr>
        <w:t xml:space="preserve"> Bidders who do not comply with data protection legislation such as GDPR will fail, and their bid will not be taken forward.</w:t>
      </w:r>
    </w:p>
    <w:p w14:paraId="2B2A99AD" w14:textId="77777777" w:rsidR="00836F94" w:rsidRPr="008A4F1F" w:rsidRDefault="00836F94" w:rsidP="00836F94">
      <w:pPr>
        <w:rPr>
          <w:rFonts w:cstheme="minorHAnsi"/>
          <w:b/>
          <w:sz w:val="20"/>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836F94" w:rsidRPr="008A4F1F" w14:paraId="1C22A8A2" w14:textId="77777777" w:rsidTr="001E72BE">
        <w:trPr>
          <w:trHeight w:val="1612"/>
        </w:trPr>
        <w:tc>
          <w:tcPr>
            <w:tcW w:w="9781" w:type="dxa"/>
            <w:shd w:val="clear" w:color="auto" w:fill="D9D9D9"/>
          </w:tcPr>
          <w:p w14:paraId="1C564C67" w14:textId="77777777" w:rsidR="00836F94" w:rsidRPr="008A4F1F" w:rsidRDefault="00836F94" w:rsidP="001E72BE">
            <w:pPr>
              <w:ind w:left="-92"/>
              <w:rPr>
                <w:rFonts w:cstheme="minorHAnsi"/>
                <w:sz w:val="20"/>
                <w:szCs w:val="22"/>
              </w:rPr>
            </w:pPr>
            <w:r w:rsidRPr="008A4F1F">
              <w:rPr>
                <w:rFonts w:cstheme="minorHAnsi"/>
                <w:b/>
                <w:sz w:val="20"/>
                <w:szCs w:val="22"/>
              </w:rPr>
              <w:t xml:space="preserve">Please insert response: </w:t>
            </w:r>
          </w:p>
          <w:p w14:paraId="35BDDAFE" w14:textId="77777777" w:rsidR="00836F94" w:rsidRPr="008A4F1F" w:rsidRDefault="00836F94" w:rsidP="001E72BE">
            <w:pPr>
              <w:ind w:left="-92"/>
              <w:rPr>
                <w:rFonts w:cstheme="minorHAnsi"/>
                <w:sz w:val="20"/>
                <w:szCs w:val="22"/>
              </w:rPr>
            </w:pPr>
          </w:p>
          <w:p w14:paraId="4F87185E" w14:textId="77777777" w:rsidR="00836F94" w:rsidRPr="008A4F1F" w:rsidRDefault="00836F94" w:rsidP="001E72BE">
            <w:pPr>
              <w:rPr>
                <w:rFonts w:cstheme="minorHAnsi"/>
                <w:szCs w:val="24"/>
              </w:rPr>
            </w:pPr>
            <w:r w:rsidRPr="008A4F1F">
              <w:rPr>
                <w:rFonts w:cstheme="minorHAnsi"/>
                <w:szCs w:val="24"/>
              </w:rPr>
              <w:t xml:space="preserve">Yes–in response to this quotation ourselves and our supply chain comply with all applicable data protection legislation including but not limited </w:t>
            </w:r>
            <w:proofErr w:type="gramStart"/>
            <w:r w:rsidRPr="008A4F1F">
              <w:rPr>
                <w:rFonts w:cstheme="minorHAnsi"/>
                <w:szCs w:val="24"/>
              </w:rPr>
              <w:t>to  with</w:t>
            </w:r>
            <w:proofErr w:type="gramEnd"/>
            <w:r w:rsidRPr="008A4F1F">
              <w:rPr>
                <w:rFonts w:cstheme="minorHAnsi"/>
                <w:szCs w:val="24"/>
              </w:rPr>
              <w:t xml:space="preserve"> the General Data Protection Regulations (GDPR) and Data Protection Act.</w:t>
            </w:r>
          </w:p>
          <w:p w14:paraId="0CBE9CAD" w14:textId="77777777" w:rsidR="00836F94" w:rsidRPr="008A4F1F" w:rsidRDefault="00836F94" w:rsidP="001E72BE">
            <w:pPr>
              <w:rPr>
                <w:rFonts w:cstheme="minorHAnsi"/>
                <w:szCs w:val="24"/>
              </w:rPr>
            </w:pPr>
            <w:r w:rsidRPr="008A4F1F">
              <w:rPr>
                <w:rFonts w:cstheme="minorHAnsi"/>
                <w:szCs w:val="24"/>
              </w:rPr>
              <w:fldChar w:fldCharType="begin">
                <w:ffData>
                  <w:name w:val="Check2"/>
                  <w:enabled/>
                  <w:calcOnExit w:val="0"/>
                  <w:checkBox>
                    <w:sizeAuto/>
                    <w:default w:val="0"/>
                  </w:checkBox>
                </w:ffData>
              </w:fldChar>
            </w:r>
            <w:r w:rsidRPr="008A4F1F">
              <w:rPr>
                <w:rFonts w:cstheme="minorHAnsi"/>
                <w:szCs w:val="24"/>
              </w:rPr>
              <w:instrText xml:space="preserve"> FORMCHECKBOX </w:instrText>
            </w:r>
            <w:r w:rsidR="00A74701">
              <w:rPr>
                <w:rFonts w:cstheme="minorHAnsi"/>
                <w:szCs w:val="24"/>
              </w:rPr>
            </w:r>
            <w:r w:rsidR="00A74701">
              <w:rPr>
                <w:rFonts w:cstheme="minorHAnsi"/>
                <w:szCs w:val="24"/>
              </w:rPr>
              <w:fldChar w:fldCharType="separate"/>
            </w:r>
            <w:r w:rsidRPr="008A4F1F">
              <w:rPr>
                <w:rFonts w:cstheme="minorHAnsi"/>
                <w:szCs w:val="24"/>
              </w:rPr>
              <w:fldChar w:fldCharType="end"/>
            </w:r>
            <w:r w:rsidRPr="008A4F1F">
              <w:rPr>
                <w:rFonts w:cstheme="minorHAnsi"/>
                <w:szCs w:val="24"/>
              </w:rPr>
              <w:tab/>
            </w:r>
          </w:p>
          <w:p w14:paraId="078D5A1D" w14:textId="77777777" w:rsidR="00836F94" w:rsidRPr="008A4F1F" w:rsidRDefault="00836F94" w:rsidP="001E72BE">
            <w:pPr>
              <w:ind w:left="-92"/>
              <w:rPr>
                <w:rFonts w:cstheme="minorHAnsi"/>
                <w:sz w:val="20"/>
                <w:szCs w:val="22"/>
              </w:rPr>
            </w:pPr>
          </w:p>
          <w:p w14:paraId="54C6C607" w14:textId="77777777" w:rsidR="00836F94" w:rsidRPr="008A4F1F" w:rsidRDefault="00836F94" w:rsidP="001E72BE">
            <w:pPr>
              <w:rPr>
                <w:rFonts w:cstheme="minorHAnsi"/>
                <w:szCs w:val="24"/>
              </w:rPr>
            </w:pPr>
            <w:r w:rsidRPr="008A4F1F">
              <w:rPr>
                <w:rFonts w:cstheme="minorHAnsi"/>
                <w:szCs w:val="24"/>
              </w:rPr>
              <w:t>No–in response to this quotation ourselves and/or our supply chain does not comply with all applicable data protection legislation including but not limited to with the General Data Protection Regulations (GDPR) and Data Protection Act.</w:t>
            </w:r>
            <w:r w:rsidRPr="008A4F1F">
              <w:rPr>
                <w:rFonts w:cstheme="minorHAnsi"/>
                <w:szCs w:val="24"/>
              </w:rPr>
              <w:tab/>
            </w:r>
          </w:p>
          <w:p w14:paraId="68A7DCEC" w14:textId="77777777" w:rsidR="00836F94" w:rsidRPr="008A4F1F" w:rsidRDefault="00836F94" w:rsidP="001E72BE">
            <w:pPr>
              <w:ind w:left="-92"/>
              <w:rPr>
                <w:rFonts w:cstheme="minorHAnsi"/>
                <w:sz w:val="20"/>
                <w:szCs w:val="22"/>
              </w:rPr>
            </w:pPr>
            <w:r w:rsidRPr="008A4F1F">
              <w:rPr>
                <w:rFonts w:cstheme="minorHAnsi"/>
                <w:szCs w:val="24"/>
              </w:rPr>
              <w:fldChar w:fldCharType="begin">
                <w:ffData>
                  <w:name w:val="Check2"/>
                  <w:enabled/>
                  <w:calcOnExit w:val="0"/>
                  <w:checkBox>
                    <w:sizeAuto/>
                    <w:default w:val="0"/>
                  </w:checkBox>
                </w:ffData>
              </w:fldChar>
            </w:r>
            <w:r w:rsidRPr="008A4F1F">
              <w:rPr>
                <w:rFonts w:cstheme="minorHAnsi"/>
                <w:szCs w:val="24"/>
              </w:rPr>
              <w:instrText xml:space="preserve"> FORMCHECKBOX </w:instrText>
            </w:r>
            <w:r w:rsidR="00A74701">
              <w:rPr>
                <w:rFonts w:cstheme="minorHAnsi"/>
                <w:szCs w:val="24"/>
              </w:rPr>
            </w:r>
            <w:r w:rsidR="00A74701">
              <w:rPr>
                <w:rFonts w:cstheme="minorHAnsi"/>
                <w:szCs w:val="24"/>
              </w:rPr>
              <w:fldChar w:fldCharType="separate"/>
            </w:r>
            <w:r w:rsidRPr="008A4F1F">
              <w:rPr>
                <w:rFonts w:cstheme="minorHAnsi"/>
                <w:szCs w:val="24"/>
              </w:rPr>
              <w:fldChar w:fldCharType="end"/>
            </w:r>
            <w:r w:rsidRPr="008A4F1F">
              <w:rPr>
                <w:rFonts w:cstheme="minorHAnsi"/>
                <w:szCs w:val="24"/>
              </w:rPr>
              <w:tab/>
            </w:r>
          </w:p>
          <w:p w14:paraId="0AD33689" w14:textId="77777777" w:rsidR="00836F94" w:rsidRPr="008A4F1F" w:rsidRDefault="00836F94" w:rsidP="001E72BE">
            <w:pPr>
              <w:ind w:left="-92"/>
              <w:rPr>
                <w:rFonts w:cstheme="minorHAnsi"/>
                <w:sz w:val="20"/>
                <w:szCs w:val="22"/>
              </w:rPr>
            </w:pPr>
          </w:p>
          <w:p w14:paraId="63DFCF5A" w14:textId="77777777" w:rsidR="00836F94" w:rsidRPr="008A4F1F" w:rsidRDefault="00836F94" w:rsidP="001E72BE">
            <w:pPr>
              <w:ind w:left="-92"/>
              <w:rPr>
                <w:rFonts w:cstheme="minorHAnsi"/>
                <w:b/>
                <w:sz w:val="20"/>
                <w:szCs w:val="22"/>
              </w:rPr>
            </w:pPr>
          </w:p>
        </w:tc>
      </w:tr>
      <w:tr w:rsidR="00836F94" w:rsidRPr="008A4F1F" w14:paraId="7AD95710" w14:textId="77777777" w:rsidTr="001E72BE">
        <w:trPr>
          <w:trHeight w:val="173"/>
        </w:trPr>
        <w:tc>
          <w:tcPr>
            <w:tcW w:w="9781" w:type="dxa"/>
            <w:shd w:val="clear" w:color="auto" w:fill="D9D9D9"/>
          </w:tcPr>
          <w:p w14:paraId="78AC08C5" w14:textId="77777777" w:rsidR="00836F94" w:rsidRPr="008A4F1F" w:rsidRDefault="00836F94" w:rsidP="001E72BE">
            <w:pPr>
              <w:ind w:left="-92"/>
              <w:jc w:val="center"/>
              <w:rPr>
                <w:rFonts w:cstheme="minorHAnsi"/>
                <w:b/>
                <w:sz w:val="20"/>
                <w:szCs w:val="22"/>
              </w:rPr>
            </w:pPr>
            <w:r w:rsidRPr="008A4F1F">
              <w:rPr>
                <w:rFonts w:cstheme="minorHAnsi"/>
                <w:b/>
                <w:sz w:val="20"/>
                <w:szCs w:val="22"/>
              </w:rPr>
              <w:t xml:space="preserve">Pass/Fail </w:t>
            </w:r>
          </w:p>
        </w:tc>
      </w:tr>
    </w:tbl>
    <w:p w14:paraId="0A39D8C2" w14:textId="77777777" w:rsidR="00836F94" w:rsidRPr="008A4F1F" w:rsidRDefault="00836F94" w:rsidP="00836F94">
      <w:pPr>
        <w:pStyle w:val="BodyNumbered"/>
        <w:numPr>
          <w:ilvl w:val="0"/>
          <w:numId w:val="0"/>
        </w:numPr>
        <w:tabs>
          <w:tab w:val="clear" w:pos="993"/>
          <w:tab w:val="clear" w:pos="1134"/>
          <w:tab w:val="left" w:pos="567"/>
        </w:tabs>
        <w:rPr>
          <w:rFonts w:cstheme="minorHAnsi"/>
        </w:rPr>
      </w:pPr>
    </w:p>
    <w:p w14:paraId="100B907D" w14:textId="77777777" w:rsidR="00836F94" w:rsidRPr="008A4F1F" w:rsidRDefault="00836F94" w:rsidP="00836F94">
      <w:pPr>
        <w:pStyle w:val="BodyNumbered"/>
        <w:numPr>
          <w:ilvl w:val="0"/>
          <w:numId w:val="0"/>
        </w:numPr>
        <w:tabs>
          <w:tab w:val="clear" w:pos="993"/>
          <w:tab w:val="clear" w:pos="1134"/>
          <w:tab w:val="left" w:pos="567"/>
        </w:tabs>
        <w:rPr>
          <w:rFonts w:cstheme="minorHAnsi"/>
        </w:rPr>
      </w:pPr>
    </w:p>
    <w:p w14:paraId="33F58942" w14:textId="2E472813" w:rsidR="00836F94" w:rsidRPr="008A4F1F" w:rsidRDefault="00836F94" w:rsidP="00836F94">
      <w:pPr>
        <w:pStyle w:val="BodyNumbered"/>
        <w:numPr>
          <w:ilvl w:val="0"/>
          <w:numId w:val="0"/>
        </w:numPr>
        <w:tabs>
          <w:tab w:val="clear" w:pos="993"/>
          <w:tab w:val="clear" w:pos="1134"/>
          <w:tab w:val="left" w:pos="567"/>
        </w:tabs>
        <w:rPr>
          <w:rFonts w:cstheme="minorHAnsi"/>
          <w:b/>
          <w:bCs/>
        </w:rPr>
      </w:pPr>
      <w:r w:rsidRPr="008A4F1F">
        <w:rPr>
          <w:rFonts w:cstheme="minorHAnsi"/>
          <w:b/>
          <w:bCs/>
        </w:rPr>
        <w:t>PART B</w:t>
      </w:r>
    </w:p>
    <w:p w14:paraId="0569A52A" w14:textId="26B2C9D4" w:rsidR="00836F94" w:rsidRPr="008A4F1F" w:rsidRDefault="00836F94" w:rsidP="00836F94">
      <w:pPr>
        <w:pStyle w:val="BodyNumbered"/>
        <w:numPr>
          <w:ilvl w:val="0"/>
          <w:numId w:val="0"/>
        </w:numPr>
        <w:tabs>
          <w:tab w:val="clear" w:pos="993"/>
          <w:tab w:val="clear" w:pos="1134"/>
          <w:tab w:val="left" w:pos="567"/>
        </w:tabs>
        <w:rPr>
          <w:rFonts w:cstheme="minorHAnsi"/>
        </w:rPr>
      </w:pPr>
      <w:r w:rsidRPr="008A4F1F">
        <w:rPr>
          <w:rFonts w:cstheme="minorHAnsi"/>
        </w:rPr>
        <w:t xml:space="preserve">Pricing and Costs Please insert your costs in the table below. The costs should be broken down into components with a full description of each component and its associated time and costs. </w:t>
      </w:r>
    </w:p>
    <w:p w14:paraId="40F1E997" w14:textId="77777777" w:rsidR="00836F94" w:rsidRPr="008A4F1F" w:rsidRDefault="00836F94" w:rsidP="00836F94">
      <w:pPr>
        <w:pStyle w:val="BodyNumbered"/>
        <w:numPr>
          <w:ilvl w:val="0"/>
          <w:numId w:val="0"/>
        </w:numPr>
        <w:tabs>
          <w:tab w:val="clear" w:pos="993"/>
          <w:tab w:val="clear" w:pos="1134"/>
          <w:tab w:val="left" w:pos="567"/>
        </w:tabs>
        <w:ind w:left="567"/>
        <w:rPr>
          <w:rFonts w:cstheme="minorHAnsi"/>
        </w:rPr>
      </w:pPr>
    </w:p>
    <w:tbl>
      <w:tblPr>
        <w:tblStyle w:val="TableGrid"/>
        <w:tblW w:w="0" w:type="auto"/>
        <w:tblInd w:w="567" w:type="dxa"/>
        <w:tblLook w:val="04A0" w:firstRow="1" w:lastRow="0" w:firstColumn="1" w:lastColumn="0" w:noHBand="0" w:noVBand="1"/>
      </w:tblPr>
      <w:tblGrid>
        <w:gridCol w:w="4638"/>
        <w:gridCol w:w="4566"/>
      </w:tblGrid>
      <w:tr w:rsidR="00836F94" w:rsidRPr="008A4F1F" w14:paraId="77B419A4" w14:textId="77777777" w:rsidTr="001E72BE">
        <w:tc>
          <w:tcPr>
            <w:tcW w:w="4638" w:type="dxa"/>
          </w:tcPr>
          <w:p w14:paraId="1B9B1B93" w14:textId="77777777" w:rsidR="00836F94" w:rsidRPr="008A4F1F" w:rsidRDefault="00836F94" w:rsidP="001E72BE">
            <w:pPr>
              <w:pStyle w:val="BodyNumbered"/>
              <w:numPr>
                <w:ilvl w:val="0"/>
                <w:numId w:val="0"/>
              </w:numPr>
              <w:tabs>
                <w:tab w:val="clear" w:pos="993"/>
                <w:tab w:val="clear" w:pos="1134"/>
                <w:tab w:val="left" w:pos="567"/>
              </w:tabs>
              <w:rPr>
                <w:rFonts w:cstheme="minorHAnsi"/>
                <w:szCs w:val="24"/>
              </w:rPr>
            </w:pPr>
            <w:r w:rsidRPr="008A4F1F">
              <w:rPr>
                <w:rFonts w:cstheme="minorHAnsi"/>
                <w:szCs w:val="24"/>
              </w:rPr>
              <w:t>Quotation breakdown</w:t>
            </w:r>
          </w:p>
        </w:tc>
        <w:tc>
          <w:tcPr>
            <w:tcW w:w="4566" w:type="dxa"/>
          </w:tcPr>
          <w:p w14:paraId="287DA873" w14:textId="77777777" w:rsidR="00836F94" w:rsidRPr="008A4F1F" w:rsidRDefault="00836F94" w:rsidP="001E72BE">
            <w:pPr>
              <w:pStyle w:val="BodyNumbered"/>
              <w:numPr>
                <w:ilvl w:val="0"/>
                <w:numId w:val="0"/>
              </w:numPr>
              <w:tabs>
                <w:tab w:val="clear" w:pos="993"/>
                <w:tab w:val="clear" w:pos="1134"/>
                <w:tab w:val="left" w:pos="567"/>
              </w:tabs>
              <w:rPr>
                <w:rFonts w:cstheme="minorHAnsi"/>
                <w:szCs w:val="24"/>
              </w:rPr>
            </w:pPr>
            <w:r w:rsidRPr="008A4F1F">
              <w:rPr>
                <w:rFonts w:cstheme="minorHAnsi"/>
                <w:szCs w:val="24"/>
              </w:rPr>
              <w:t>Costs (£)</w:t>
            </w:r>
          </w:p>
        </w:tc>
      </w:tr>
      <w:tr w:rsidR="00836F94" w:rsidRPr="008A4F1F" w14:paraId="064584D0" w14:textId="77777777" w:rsidTr="001E72BE">
        <w:tc>
          <w:tcPr>
            <w:tcW w:w="4638" w:type="dxa"/>
          </w:tcPr>
          <w:p w14:paraId="5348AEEC" w14:textId="77777777" w:rsidR="00836F94" w:rsidRPr="008A4F1F" w:rsidRDefault="00836F94" w:rsidP="001E72BE">
            <w:pPr>
              <w:pStyle w:val="BodyNumbered"/>
              <w:numPr>
                <w:ilvl w:val="0"/>
                <w:numId w:val="0"/>
              </w:numPr>
              <w:tabs>
                <w:tab w:val="clear" w:pos="993"/>
                <w:tab w:val="clear" w:pos="1134"/>
                <w:tab w:val="left" w:pos="567"/>
              </w:tabs>
              <w:rPr>
                <w:rFonts w:cstheme="minorHAnsi"/>
                <w:szCs w:val="24"/>
              </w:rPr>
            </w:pPr>
            <w:r w:rsidRPr="008A4F1F">
              <w:rPr>
                <w:rFonts w:cstheme="minorHAnsi"/>
                <w:szCs w:val="24"/>
              </w:rPr>
              <w:t xml:space="preserve">Staff costs (include </w:t>
            </w:r>
            <w:proofErr w:type="spellStart"/>
            <w:r w:rsidRPr="008A4F1F">
              <w:rPr>
                <w:rFonts w:cstheme="minorHAnsi"/>
                <w:szCs w:val="24"/>
              </w:rPr>
              <w:t>dail</w:t>
            </w:r>
            <w:proofErr w:type="spellEnd"/>
            <w:r w:rsidRPr="008A4F1F">
              <w:rPr>
                <w:rFonts w:cstheme="minorHAnsi"/>
                <w:szCs w:val="24"/>
              </w:rPr>
              <w:t>/hourly rate)</w:t>
            </w:r>
          </w:p>
        </w:tc>
        <w:tc>
          <w:tcPr>
            <w:tcW w:w="4566" w:type="dxa"/>
          </w:tcPr>
          <w:p w14:paraId="266B87CD" w14:textId="77777777" w:rsidR="00836F94" w:rsidRPr="008A4F1F" w:rsidRDefault="00836F94" w:rsidP="001E72BE">
            <w:pPr>
              <w:pStyle w:val="BodyNumbered"/>
              <w:numPr>
                <w:ilvl w:val="0"/>
                <w:numId w:val="0"/>
              </w:numPr>
              <w:tabs>
                <w:tab w:val="clear" w:pos="993"/>
                <w:tab w:val="clear" w:pos="1134"/>
                <w:tab w:val="left" w:pos="567"/>
              </w:tabs>
              <w:rPr>
                <w:rFonts w:cstheme="minorHAnsi"/>
                <w:szCs w:val="24"/>
              </w:rPr>
            </w:pPr>
          </w:p>
        </w:tc>
      </w:tr>
      <w:tr w:rsidR="00836F94" w:rsidRPr="008A4F1F" w14:paraId="0AE55BDD" w14:textId="77777777" w:rsidTr="001E72BE">
        <w:tc>
          <w:tcPr>
            <w:tcW w:w="4638" w:type="dxa"/>
          </w:tcPr>
          <w:p w14:paraId="3404E206" w14:textId="77777777" w:rsidR="00836F94" w:rsidRPr="008A4F1F" w:rsidRDefault="00836F94" w:rsidP="001E72BE">
            <w:pPr>
              <w:pStyle w:val="BodyNumbered"/>
              <w:numPr>
                <w:ilvl w:val="0"/>
                <w:numId w:val="0"/>
              </w:numPr>
              <w:tabs>
                <w:tab w:val="clear" w:pos="993"/>
                <w:tab w:val="clear" w:pos="1134"/>
                <w:tab w:val="left" w:pos="567"/>
              </w:tabs>
              <w:rPr>
                <w:rFonts w:cstheme="minorHAnsi"/>
                <w:szCs w:val="24"/>
              </w:rPr>
            </w:pPr>
            <w:r w:rsidRPr="008A4F1F">
              <w:rPr>
                <w:rFonts w:cstheme="minorHAnsi"/>
                <w:szCs w:val="24"/>
              </w:rPr>
              <w:t>Travel</w:t>
            </w:r>
          </w:p>
        </w:tc>
        <w:tc>
          <w:tcPr>
            <w:tcW w:w="4566" w:type="dxa"/>
          </w:tcPr>
          <w:p w14:paraId="3A5FDE71" w14:textId="77777777" w:rsidR="00836F94" w:rsidRPr="008A4F1F" w:rsidRDefault="00836F94" w:rsidP="001E72BE">
            <w:pPr>
              <w:pStyle w:val="BodyNumbered"/>
              <w:numPr>
                <w:ilvl w:val="0"/>
                <w:numId w:val="0"/>
              </w:numPr>
              <w:tabs>
                <w:tab w:val="clear" w:pos="993"/>
                <w:tab w:val="clear" w:pos="1134"/>
                <w:tab w:val="left" w:pos="567"/>
              </w:tabs>
              <w:rPr>
                <w:rFonts w:cstheme="minorHAnsi"/>
                <w:szCs w:val="24"/>
              </w:rPr>
            </w:pPr>
          </w:p>
        </w:tc>
      </w:tr>
      <w:tr w:rsidR="00836F94" w:rsidRPr="008A4F1F" w14:paraId="1B7EF28E" w14:textId="77777777" w:rsidTr="001E72BE">
        <w:tc>
          <w:tcPr>
            <w:tcW w:w="4638" w:type="dxa"/>
          </w:tcPr>
          <w:p w14:paraId="1C01D35A" w14:textId="77777777" w:rsidR="00836F94" w:rsidRPr="008A4F1F" w:rsidRDefault="00836F94" w:rsidP="001E72BE">
            <w:pPr>
              <w:pStyle w:val="BodyNumbered"/>
              <w:numPr>
                <w:ilvl w:val="0"/>
                <w:numId w:val="0"/>
              </w:numPr>
              <w:tabs>
                <w:tab w:val="clear" w:pos="993"/>
                <w:tab w:val="clear" w:pos="1134"/>
                <w:tab w:val="left" w:pos="567"/>
              </w:tabs>
              <w:rPr>
                <w:rFonts w:cstheme="minorHAnsi"/>
                <w:szCs w:val="24"/>
              </w:rPr>
            </w:pPr>
            <w:r w:rsidRPr="008A4F1F">
              <w:rPr>
                <w:rFonts w:cstheme="minorHAnsi"/>
                <w:szCs w:val="24"/>
              </w:rPr>
              <w:t>Equipment</w:t>
            </w:r>
          </w:p>
        </w:tc>
        <w:tc>
          <w:tcPr>
            <w:tcW w:w="4566" w:type="dxa"/>
          </w:tcPr>
          <w:p w14:paraId="0D15E1AA" w14:textId="77777777" w:rsidR="00836F94" w:rsidRPr="008A4F1F" w:rsidRDefault="00836F94" w:rsidP="001E72BE">
            <w:pPr>
              <w:pStyle w:val="BodyNumbered"/>
              <w:numPr>
                <w:ilvl w:val="0"/>
                <w:numId w:val="0"/>
              </w:numPr>
              <w:tabs>
                <w:tab w:val="clear" w:pos="993"/>
                <w:tab w:val="clear" w:pos="1134"/>
                <w:tab w:val="left" w:pos="567"/>
              </w:tabs>
              <w:rPr>
                <w:rFonts w:cstheme="minorHAnsi"/>
                <w:szCs w:val="24"/>
              </w:rPr>
            </w:pPr>
          </w:p>
        </w:tc>
      </w:tr>
      <w:tr w:rsidR="00836F94" w:rsidRPr="008A4F1F" w14:paraId="54317547" w14:textId="77777777" w:rsidTr="001E72BE">
        <w:tc>
          <w:tcPr>
            <w:tcW w:w="4638" w:type="dxa"/>
          </w:tcPr>
          <w:p w14:paraId="702BE31C" w14:textId="77777777" w:rsidR="00836F94" w:rsidRPr="008A4F1F" w:rsidRDefault="00836F94" w:rsidP="001E72BE">
            <w:pPr>
              <w:pStyle w:val="BodyNumbered"/>
              <w:numPr>
                <w:ilvl w:val="0"/>
                <w:numId w:val="0"/>
              </w:numPr>
              <w:tabs>
                <w:tab w:val="clear" w:pos="993"/>
                <w:tab w:val="clear" w:pos="1134"/>
                <w:tab w:val="left" w:pos="567"/>
              </w:tabs>
              <w:rPr>
                <w:rFonts w:cstheme="minorHAnsi"/>
                <w:szCs w:val="24"/>
              </w:rPr>
            </w:pPr>
            <w:r w:rsidRPr="008A4F1F">
              <w:rPr>
                <w:rFonts w:cstheme="minorHAnsi"/>
                <w:szCs w:val="24"/>
              </w:rPr>
              <w:t>Other</w:t>
            </w:r>
          </w:p>
        </w:tc>
        <w:tc>
          <w:tcPr>
            <w:tcW w:w="4566" w:type="dxa"/>
          </w:tcPr>
          <w:p w14:paraId="5EB4ABD8" w14:textId="77777777" w:rsidR="00836F94" w:rsidRPr="008A4F1F" w:rsidRDefault="00836F94" w:rsidP="001E72BE">
            <w:pPr>
              <w:pStyle w:val="BodyNumbered"/>
              <w:numPr>
                <w:ilvl w:val="0"/>
                <w:numId w:val="0"/>
              </w:numPr>
              <w:tabs>
                <w:tab w:val="clear" w:pos="993"/>
                <w:tab w:val="clear" w:pos="1134"/>
                <w:tab w:val="left" w:pos="567"/>
              </w:tabs>
              <w:rPr>
                <w:rFonts w:cstheme="minorHAnsi"/>
                <w:szCs w:val="24"/>
              </w:rPr>
            </w:pPr>
          </w:p>
        </w:tc>
      </w:tr>
      <w:tr w:rsidR="00836F94" w:rsidRPr="008A4F1F" w14:paraId="58B3F940" w14:textId="77777777" w:rsidTr="001E72BE">
        <w:tc>
          <w:tcPr>
            <w:tcW w:w="4638" w:type="dxa"/>
          </w:tcPr>
          <w:p w14:paraId="086D0FA5" w14:textId="77777777" w:rsidR="00836F94" w:rsidRPr="008A4F1F" w:rsidRDefault="00836F94" w:rsidP="001E72BE">
            <w:pPr>
              <w:pStyle w:val="BodyNumbered"/>
              <w:numPr>
                <w:ilvl w:val="0"/>
                <w:numId w:val="0"/>
              </w:numPr>
              <w:tabs>
                <w:tab w:val="clear" w:pos="993"/>
                <w:tab w:val="clear" w:pos="1134"/>
                <w:tab w:val="left" w:pos="567"/>
              </w:tabs>
              <w:rPr>
                <w:rFonts w:cstheme="minorHAnsi"/>
                <w:b/>
                <w:bCs/>
                <w:szCs w:val="24"/>
              </w:rPr>
            </w:pPr>
            <w:r w:rsidRPr="008A4F1F">
              <w:rPr>
                <w:rFonts w:cstheme="minorHAnsi"/>
                <w:b/>
                <w:bCs/>
                <w:szCs w:val="24"/>
              </w:rPr>
              <w:t>Total</w:t>
            </w:r>
          </w:p>
        </w:tc>
        <w:tc>
          <w:tcPr>
            <w:tcW w:w="4566" w:type="dxa"/>
          </w:tcPr>
          <w:p w14:paraId="5AFDE12A" w14:textId="77777777" w:rsidR="00836F94" w:rsidRPr="008A4F1F" w:rsidRDefault="00836F94" w:rsidP="001E72BE">
            <w:pPr>
              <w:pStyle w:val="BodyNumbered"/>
              <w:numPr>
                <w:ilvl w:val="0"/>
                <w:numId w:val="0"/>
              </w:numPr>
              <w:tabs>
                <w:tab w:val="clear" w:pos="993"/>
                <w:tab w:val="clear" w:pos="1134"/>
                <w:tab w:val="left" w:pos="567"/>
              </w:tabs>
              <w:rPr>
                <w:rFonts w:cstheme="minorHAnsi"/>
                <w:szCs w:val="24"/>
              </w:rPr>
            </w:pPr>
          </w:p>
        </w:tc>
      </w:tr>
    </w:tbl>
    <w:p w14:paraId="0B6DE2CC" w14:textId="77777777" w:rsidR="00836F94" w:rsidRPr="008A4F1F" w:rsidRDefault="00836F94" w:rsidP="00836F94">
      <w:pPr>
        <w:pStyle w:val="BodyNumbered"/>
        <w:numPr>
          <w:ilvl w:val="0"/>
          <w:numId w:val="0"/>
        </w:numPr>
        <w:tabs>
          <w:tab w:val="clear" w:pos="993"/>
          <w:tab w:val="clear" w:pos="1134"/>
          <w:tab w:val="left" w:pos="567"/>
        </w:tabs>
        <w:ind w:left="567"/>
        <w:rPr>
          <w:rFonts w:cstheme="minorHAnsi"/>
          <w:szCs w:val="24"/>
        </w:rPr>
      </w:pPr>
    </w:p>
    <w:p w14:paraId="11A257B9" w14:textId="52F7AFF9" w:rsidR="00836F94" w:rsidRPr="008A4F1F" w:rsidRDefault="00836F94" w:rsidP="00836F94">
      <w:pPr>
        <w:pStyle w:val="BodyNumbered"/>
        <w:numPr>
          <w:ilvl w:val="0"/>
          <w:numId w:val="0"/>
        </w:numPr>
        <w:tabs>
          <w:tab w:val="clear" w:pos="993"/>
          <w:tab w:val="clear" w:pos="1134"/>
          <w:tab w:val="left" w:pos="567"/>
        </w:tabs>
        <w:ind w:left="567"/>
        <w:rPr>
          <w:rFonts w:cstheme="minorHAnsi"/>
          <w:szCs w:val="24"/>
        </w:rPr>
      </w:pPr>
      <w:r w:rsidRPr="008A4F1F">
        <w:rPr>
          <w:rFonts w:cstheme="minorHAnsi"/>
          <w:szCs w:val="24"/>
        </w:rPr>
        <w:t>Please indicate the number of days you are offering to deliver the work:    ……</w:t>
      </w:r>
    </w:p>
    <w:p w14:paraId="64D2C8AE" w14:textId="77777777" w:rsidR="00836F94" w:rsidRPr="008A4F1F" w:rsidRDefault="00836F94" w:rsidP="00C023B4">
      <w:pPr>
        <w:rPr>
          <w:rFonts w:cstheme="minorHAnsi"/>
        </w:rPr>
      </w:pPr>
    </w:p>
    <w:p w14:paraId="75F53323" w14:textId="77777777" w:rsidR="00836F94" w:rsidRPr="008A4F1F" w:rsidRDefault="00836F94">
      <w:pPr>
        <w:spacing w:after="160" w:line="259" w:lineRule="auto"/>
        <w:rPr>
          <w:rFonts w:cstheme="minorHAnsi"/>
        </w:rPr>
      </w:pPr>
      <w:r w:rsidRPr="008A4F1F">
        <w:rPr>
          <w:rFonts w:cstheme="minorHAnsi"/>
        </w:rPr>
        <w:br w:type="page"/>
      </w:r>
    </w:p>
    <w:p w14:paraId="12B517F8" w14:textId="77777777" w:rsidR="00B06707" w:rsidRDefault="00B06707" w:rsidP="2751726B">
      <w:pPr>
        <w:spacing w:after="160" w:line="259" w:lineRule="auto"/>
        <w:rPr>
          <w:rFonts w:cstheme="minorBidi"/>
        </w:rPr>
      </w:pPr>
      <w:bookmarkStart w:id="1" w:name="_Toc454365308"/>
    </w:p>
    <w:p w14:paraId="559E920F" w14:textId="4F1668CA" w:rsidR="00C023B4" w:rsidRPr="008A4F1F" w:rsidRDefault="00C023B4" w:rsidP="2751726B">
      <w:pPr>
        <w:spacing w:after="160" w:line="259" w:lineRule="auto"/>
        <w:rPr>
          <w:rFonts w:cstheme="minorBidi"/>
        </w:rPr>
      </w:pPr>
      <w:r w:rsidRPr="2751726B">
        <w:rPr>
          <w:rFonts w:cstheme="minorBidi"/>
        </w:rPr>
        <w:t xml:space="preserve">FREEDOM OF INFORMATION </w:t>
      </w:r>
      <w:bookmarkEnd w:id="1"/>
    </w:p>
    <w:p w14:paraId="3F563BCA" w14:textId="516D4CB0" w:rsidR="00C023B4" w:rsidRPr="008A4F1F" w:rsidRDefault="00C023B4" w:rsidP="2751726B">
      <w:pPr>
        <w:rPr>
          <w:rFonts w:cstheme="minorBidi"/>
        </w:rPr>
      </w:pPr>
      <w:r w:rsidRPr="2751726B">
        <w:rPr>
          <w:rFonts w:cstheme="minorBidi"/>
        </w:rPr>
        <w:t xml:space="preserve">Information in relation to this </w:t>
      </w:r>
      <w:r w:rsidR="003E6C0B" w:rsidRPr="2751726B">
        <w:rPr>
          <w:rFonts w:cstheme="minorBidi"/>
        </w:rPr>
        <w:t xml:space="preserve">quotation </w:t>
      </w:r>
      <w:r w:rsidRPr="2751726B">
        <w:rPr>
          <w:rFonts w:cstheme="minorBidi"/>
        </w:rPr>
        <w:t>may be made available on demand in accordance with the requirements of the Freedom of Information Act 2000 (“The Act”) and your organisation details will be disclosed where the expenditure is over £250 (NBC) as per the Government Transparency agenda. Details of all contracts worth £5,000 or more in total value will also be published on the Council’s website.</w:t>
      </w:r>
    </w:p>
    <w:p w14:paraId="6A409543" w14:textId="77777777" w:rsidR="00C023B4" w:rsidRPr="008A4F1F" w:rsidRDefault="00C023B4" w:rsidP="2751726B">
      <w:pPr>
        <w:rPr>
          <w:rFonts w:cstheme="minorBidi"/>
        </w:rPr>
      </w:pPr>
      <w:r w:rsidRPr="2751726B">
        <w:rPr>
          <w:rFonts w:cstheme="minorBidi"/>
        </w:rPr>
        <w:t xml:space="preserve">Organisations should state if any of the information supplied by them is confidential and commercially sensitive or should not be disclosed in response for the Information under the Act. Organisations should state why they consider the information to be confidential or commercially sensitive. </w:t>
      </w:r>
    </w:p>
    <w:p w14:paraId="4AAB2639" w14:textId="77777777" w:rsidR="00C023B4" w:rsidRPr="008A4F1F" w:rsidRDefault="00C023B4" w:rsidP="2751726B">
      <w:pPr>
        <w:rPr>
          <w:rFonts w:cstheme="minorBidi"/>
        </w:rPr>
      </w:pPr>
      <w:r w:rsidRPr="2751726B">
        <w:rPr>
          <w:rFonts w:cstheme="minorBidi"/>
        </w:rPr>
        <w:t>Please state here any specific information in this RFQ that you do not wish to be disclosed under Freedom of information Act. This will not guarantee that the information will not be disclosed but will be examined in the light of the exemptions provided in the Act.</w:t>
      </w:r>
    </w:p>
    <w:p w14:paraId="22E62E5A" w14:textId="77777777" w:rsidR="00C023B4" w:rsidRPr="008A4F1F" w:rsidRDefault="00C023B4" w:rsidP="2751726B">
      <w:pPr>
        <w:rPr>
          <w:rFonts w:cstheme="minorBidi"/>
        </w:rPr>
      </w:pPr>
      <w:r w:rsidRPr="008A4F1F">
        <w:rPr>
          <w:rFonts w:cstheme="minorHAnsi"/>
          <w:noProof/>
          <w:lang w:eastAsia="en-GB"/>
        </w:rPr>
        <mc:AlternateContent>
          <mc:Choice Requires="wps">
            <w:drawing>
              <wp:anchor distT="0" distB="0" distL="114300" distR="114300" simplePos="0" relativeHeight="251658240" behindDoc="0" locked="0" layoutInCell="1" allowOverlap="1" wp14:anchorId="6CDC5A39" wp14:editId="5C7E3497">
                <wp:simplePos x="0" y="0"/>
                <wp:positionH relativeFrom="column">
                  <wp:align>center</wp:align>
                </wp:positionH>
                <wp:positionV relativeFrom="paragraph">
                  <wp:posOffset>46990</wp:posOffset>
                </wp:positionV>
                <wp:extent cx="5263515" cy="1503045"/>
                <wp:effectExtent l="6350" t="12700" r="6985" b="825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3515" cy="1503045"/>
                        </a:xfrm>
                        <a:prstGeom prst="rect">
                          <a:avLst/>
                        </a:prstGeom>
                        <a:solidFill>
                          <a:srgbClr val="FFFFFF"/>
                        </a:solidFill>
                        <a:ln w="9525">
                          <a:solidFill>
                            <a:srgbClr val="000000"/>
                          </a:solidFill>
                          <a:miter lim="800000"/>
                          <a:headEnd/>
                          <a:tailEnd/>
                        </a:ln>
                      </wps:spPr>
                      <wps:txbx>
                        <w:txbxContent>
                          <w:p w14:paraId="0F75BCF5" w14:textId="77777777" w:rsidR="00C023B4" w:rsidRDefault="00C023B4" w:rsidP="00C023B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DC5A39" id="_x0000_t202" coordsize="21600,21600" o:spt="202" path="m,l,21600r21600,l21600,xe">
                <v:stroke joinstyle="miter"/>
                <v:path gradientshapeok="t" o:connecttype="rect"/>
              </v:shapetype>
              <v:shape id="Text Box 4" o:spid="_x0000_s1026" type="#_x0000_t202" style="position:absolute;margin-left:0;margin-top:3.7pt;width:414.45pt;height:118.3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">
                <v:textbox>
                  <w:txbxContent>
                    <w:p w14:paraId="0F75BCF5" w14:textId="77777777" w:rsidR="00C023B4" w:rsidRDefault="00C023B4" w:rsidP="00C023B4"/>
                  </w:txbxContent>
                </v:textbox>
              </v:shape>
            </w:pict>
          </mc:Fallback>
        </mc:AlternateContent>
      </w:r>
    </w:p>
    <w:p w14:paraId="738CFDC5" w14:textId="77777777" w:rsidR="00C023B4" w:rsidRPr="008A4F1F" w:rsidRDefault="00C023B4" w:rsidP="2751726B">
      <w:pPr>
        <w:rPr>
          <w:rFonts w:cstheme="minorBidi"/>
        </w:rPr>
      </w:pPr>
    </w:p>
    <w:p w14:paraId="02F06EEC" w14:textId="77777777" w:rsidR="00C023B4" w:rsidRPr="008A4F1F" w:rsidRDefault="00C023B4" w:rsidP="2751726B">
      <w:pPr>
        <w:rPr>
          <w:rFonts w:cstheme="minorBidi"/>
        </w:rPr>
      </w:pPr>
    </w:p>
    <w:p w14:paraId="5CDC0D0E" w14:textId="77777777" w:rsidR="00C023B4" w:rsidRPr="008A4F1F" w:rsidRDefault="00C023B4" w:rsidP="2751726B">
      <w:pPr>
        <w:rPr>
          <w:rFonts w:cstheme="minorBidi"/>
        </w:rPr>
      </w:pPr>
    </w:p>
    <w:p w14:paraId="00EDAA35" w14:textId="77777777" w:rsidR="00C023B4" w:rsidRPr="008A4F1F" w:rsidRDefault="00C023B4" w:rsidP="2751726B">
      <w:pPr>
        <w:rPr>
          <w:rFonts w:cstheme="minorBidi"/>
        </w:rPr>
      </w:pPr>
    </w:p>
    <w:p w14:paraId="38A76EBF" w14:textId="77777777" w:rsidR="00C023B4" w:rsidRPr="008A4F1F" w:rsidRDefault="00C023B4" w:rsidP="2751726B">
      <w:pPr>
        <w:rPr>
          <w:rFonts w:cstheme="minorBidi"/>
        </w:rPr>
      </w:pPr>
    </w:p>
    <w:p w14:paraId="0A5077C6" w14:textId="77777777" w:rsidR="00C023B4" w:rsidRPr="008A4F1F" w:rsidRDefault="00C023B4" w:rsidP="2751726B">
      <w:pPr>
        <w:spacing w:after="200" w:line="276" w:lineRule="auto"/>
        <w:rPr>
          <w:rFonts w:cstheme="minorBidi"/>
        </w:rPr>
      </w:pPr>
      <w:r w:rsidRPr="2751726B">
        <w:rPr>
          <w:rFonts w:cstheme="minorBidi"/>
        </w:rPr>
        <w:br w:type="page"/>
      </w:r>
    </w:p>
    <w:p w14:paraId="4C0F9276" w14:textId="77777777" w:rsidR="00C023B4" w:rsidRPr="008A4F1F" w:rsidRDefault="00C023B4" w:rsidP="2751726B">
      <w:pPr>
        <w:jc w:val="center"/>
        <w:rPr>
          <w:rFonts w:cstheme="minorBidi"/>
          <w:b/>
          <w:bCs/>
          <w:color w:val="00A3E0"/>
          <w:sz w:val="32"/>
          <w:szCs w:val="32"/>
        </w:rPr>
      </w:pPr>
      <w:r w:rsidRPr="2751726B">
        <w:rPr>
          <w:rFonts w:cstheme="minorBidi"/>
          <w:b/>
          <w:bCs/>
          <w:color w:val="00A3E0"/>
          <w:sz w:val="32"/>
          <w:szCs w:val="32"/>
        </w:rPr>
        <w:lastRenderedPageBreak/>
        <w:t>DECLARTION OF BID</w:t>
      </w:r>
    </w:p>
    <w:p w14:paraId="0C72A72A" w14:textId="77777777" w:rsidR="00C023B4" w:rsidRPr="008A4F1F" w:rsidRDefault="00C023B4" w:rsidP="2751726B">
      <w:pPr>
        <w:rPr>
          <w:rStyle w:val="Strong"/>
          <w:rFonts w:asciiTheme="minorHAnsi" w:hAnsiTheme="minorHAnsi" w:cstheme="minorBidi"/>
        </w:rPr>
      </w:pPr>
    </w:p>
    <w:p w14:paraId="2583B81F" w14:textId="49524213" w:rsidR="00C023B4" w:rsidRPr="008A4F1F" w:rsidRDefault="00C023B4" w:rsidP="2751726B">
      <w:pPr>
        <w:rPr>
          <w:rFonts w:cstheme="minorBidi"/>
          <w:b/>
          <w:bCs/>
          <w:color w:val="FF0000"/>
        </w:rPr>
      </w:pPr>
      <w:r w:rsidRPr="2751726B">
        <w:rPr>
          <w:rStyle w:val="Strong"/>
          <w:rFonts w:asciiTheme="minorHAnsi" w:hAnsiTheme="minorHAnsi" w:cstheme="minorBidi"/>
        </w:rPr>
        <w:t>Request for Quotation for</w:t>
      </w:r>
      <w:r w:rsidRPr="2751726B">
        <w:rPr>
          <w:rFonts w:cstheme="minorBidi"/>
        </w:rPr>
        <w:t xml:space="preserve"> </w:t>
      </w:r>
      <w:r w:rsidRPr="2751726B">
        <w:rPr>
          <w:rFonts w:cstheme="minorBidi"/>
          <w:b/>
          <w:bCs/>
        </w:rPr>
        <w:t>Film</w:t>
      </w:r>
      <w:r w:rsidR="00836F94" w:rsidRPr="2751726B">
        <w:rPr>
          <w:rFonts w:cstheme="minorBidi"/>
          <w:b/>
          <w:bCs/>
        </w:rPr>
        <w:t>-</w:t>
      </w:r>
      <w:r w:rsidR="002F423E" w:rsidRPr="2751726B">
        <w:rPr>
          <w:rFonts w:cstheme="minorBidi"/>
          <w:b/>
          <w:bCs/>
        </w:rPr>
        <w:t xml:space="preserve">Know your </w:t>
      </w:r>
      <w:proofErr w:type="gramStart"/>
      <w:r w:rsidR="002F423E" w:rsidRPr="2751726B">
        <w:rPr>
          <w:rFonts w:cstheme="minorBidi"/>
          <w:b/>
          <w:bCs/>
        </w:rPr>
        <w:t>Neighbourhood</w:t>
      </w:r>
      <w:proofErr w:type="gramEnd"/>
      <w:r w:rsidR="002F423E" w:rsidRPr="2751726B">
        <w:rPr>
          <w:rFonts w:cstheme="minorBidi"/>
          <w:b/>
          <w:bCs/>
        </w:rPr>
        <w:t xml:space="preserve"> </w:t>
      </w:r>
    </w:p>
    <w:p w14:paraId="493B4A23" w14:textId="77777777" w:rsidR="00C023B4" w:rsidRPr="008A4F1F" w:rsidRDefault="00C023B4" w:rsidP="2751726B">
      <w:pPr>
        <w:rPr>
          <w:rFonts w:cstheme="minorBid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3"/>
        <w:gridCol w:w="759"/>
      </w:tblGrid>
      <w:tr w:rsidR="00C023B4" w:rsidRPr="008A4F1F" w14:paraId="683E0C08" w14:textId="77777777" w:rsidTr="2751726B">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98087F" w14:textId="77777777" w:rsidR="00C023B4" w:rsidRPr="008A4F1F" w:rsidRDefault="00C023B4" w:rsidP="2751726B">
            <w:pPr>
              <w:rPr>
                <w:rFonts w:cstheme="minorBidi"/>
              </w:rPr>
            </w:pPr>
            <w:r w:rsidRPr="2751726B">
              <w:rPr>
                <w:rFonts w:cstheme="minorBidi"/>
              </w:rPr>
              <w:t>I the undersigned hereby declare by marking an X in the box:</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8A9335" w14:textId="77777777" w:rsidR="00C023B4" w:rsidRPr="008A4F1F" w:rsidRDefault="00C023B4" w:rsidP="2751726B">
            <w:pPr>
              <w:rPr>
                <w:rFonts w:cstheme="minorBidi"/>
              </w:rPr>
            </w:pPr>
          </w:p>
        </w:tc>
      </w:tr>
    </w:tbl>
    <w:p w14:paraId="2F606D18" w14:textId="77777777" w:rsidR="00C023B4" w:rsidRPr="008A4F1F" w:rsidRDefault="00C023B4" w:rsidP="2751726B">
      <w:pPr>
        <w:rPr>
          <w:rFonts w:cstheme="minorBidi"/>
        </w:rPr>
      </w:pPr>
    </w:p>
    <w:p w14:paraId="2145F18F" w14:textId="77777777" w:rsidR="00C023B4" w:rsidRPr="008A4F1F" w:rsidRDefault="00C023B4" w:rsidP="2751726B">
      <w:pPr>
        <w:ind w:left="360" w:hanging="502"/>
        <w:rPr>
          <w:rFonts w:cstheme="minorBidi"/>
        </w:rPr>
      </w:pPr>
      <w:r w:rsidRPr="2751726B">
        <w:rPr>
          <w:rFonts w:cstheme="minorBidi"/>
        </w:rPr>
        <w:t xml:space="preserve"> that the information provided is complete and </w:t>
      </w:r>
      <w:proofErr w:type="gramStart"/>
      <w:r w:rsidRPr="2751726B">
        <w:rPr>
          <w:rFonts w:cstheme="minorBidi"/>
        </w:rPr>
        <w:t>accurate;</w:t>
      </w:r>
      <w:proofErr w:type="gramEnd"/>
    </w:p>
    <w:p w14:paraId="1350CB80" w14:textId="77777777" w:rsidR="00C023B4" w:rsidRPr="008A4F1F" w:rsidRDefault="00C023B4" w:rsidP="2751726B">
      <w:pPr>
        <w:pStyle w:val="ListParagraph"/>
        <w:rPr>
          <w:rFonts w:cstheme="minorBidi"/>
        </w:rPr>
      </w:pPr>
      <w:r w:rsidRPr="2751726B">
        <w:rPr>
          <w:rFonts w:cstheme="minorBidi"/>
        </w:rPr>
        <w:t xml:space="preserve"> </w:t>
      </w:r>
    </w:p>
    <w:p w14:paraId="1D9BAB18" w14:textId="69B29C83" w:rsidR="00C023B4" w:rsidRPr="008A4F1F" w:rsidRDefault="00C023B4" w:rsidP="2751726B">
      <w:pPr>
        <w:pStyle w:val="ListParagraph"/>
        <w:numPr>
          <w:ilvl w:val="0"/>
          <w:numId w:val="12"/>
        </w:numPr>
        <w:tabs>
          <w:tab w:val="clear" w:pos="1134"/>
        </w:tabs>
        <w:spacing w:after="120"/>
        <w:ind w:hanging="720"/>
        <w:jc w:val="both"/>
        <w:rPr>
          <w:rFonts w:cstheme="minorBidi"/>
        </w:rPr>
      </w:pPr>
      <w:r w:rsidRPr="2751726B">
        <w:rPr>
          <w:rFonts w:cstheme="minorBidi"/>
        </w:rPr>
        <w:t xml:space="preserve">that the price in Appendix 2 is our best </w:t>
      </w:r>
      <w:proofErr w:type="gramStart"/>
      <w:r w:rsidRPr="2751726B">
        <w:rPr>
          <w:rFonts w:cstheme="minorBidi"/>
        </w:rPr>
        <w:t>offer;</w:t>
      </w:r>
      <w:proofErr w:type="gramEnd"/>
    </w:p>
    <w:p w14:paraId="77FF7708" w14:textId="77777777" w:rsidR="00C023B4" w:rsidRPr="008A4F1F" w:rsidRDefault="00C023B4" w:rsidP="2751726B">
      <w:pPr>
        <w:pStyle w:val="ListParagraph"/>
        <w:numPr>
          <w:ilvl w:val="0"/>
          <w:numId w:val="12"/>
        </w:numPr>
        <w:tabs>
          <w:tab w:val="clear" w:pos="1134"/>
        </w:tabs>
        <w:spacing w:after="120"/>
        <w:ind w:hanging="720"/>
        <w:jc w:val="both"/>
        <w:rPr>
          <w:rFonts w:cstheme="minorBidi"/>
        </w:rPr>
      </w:pPr>
      <w:r w:rsidRPr="2751726B">
        <w:rPr>
          <w:rFonts w:cstheme="minorBidi"/>
        </w:rPr>
        <w:t xml:space="preserve">that no collusion with other organisations has taken place in order to fix the </w:t>
      </w:r>
      <w:proofErr w:type="gramStart"/>
      <w:r w:rsidRPr="2751726B">
        <w:rPr>
          <w:rFonts w:cstheme="minorBidi"/>
        </w:rPr>
        <w:t>price;</w:t>
      </w:r>
      <w:proofErr w:type="gramEnd"/>
      <w:r w:rsidRPr="2751726B">
        <w:rPr>
          <w:rFonts w:cstheme="minorBidi"/>
        </w:rPr>
        <w:t xml:space="preserve"> </w:t>
      </w:r>
    </w:p>
    <w:p w14:paraId="1E865A68" w14:textId="77777777" w:rsidR="00C023B4" w:rsidRPr="008A4F1F" w:rsidRDefault="00C023B4" w:rsidP="2751726B">
      <w:pPr>
        <w:pStyle w:val="ListParagraph"/>
        <w:numPr>
          <w:ilvl w:val="0"/>
          <w:numId w:val="12"/>
        </w:numPr>
        <w:tabs>
          <w:tab w:val="clear" w:pos="1134"/>
        </w:tabs>
        <w:spacing w:after="120"/>
        <w:ind w:hanging="720"/>
        <w:jc w:val="both"/>
        <w:rPr>
          <w:rFonts w:cstheme="minorBidi"/>
        </w:rPr>
      </w:pPr>
      <w:r w:rsidRPr="2751726B">
        <w:rPr>
          <w:rFonts w:cstheme="minorBidi"/>
        </w:rPr>
        <w:t>to be subjected to the terms and conditions set out in Conditions of Contract (use of the Council’s standard contract template)</w:t>
      </w:r>
    </w:p>
    <w:p w14:paraId="2346FBDC" w14:textId="2154AA7E" w:rsidR="00C023B4" w:rsidRPr="008A4F1F" w:rsidRDefault="00C023B4" w:rsidP="2751726B">
      <w:pPr>
        <w:pStyle w:val="ListParagraph"/>
        <w:numPr>
          <w:ilvl w:val="0"/>
          <w:numId w:val="12"/>
        </w:numPr>
        <w:tabs>
          <w:tab w:val="clear" w:pos="1134"/>
        </w:tabs>
        <w:spacing w:after="120"/>
        <w:ind w:hanging="720"/>
        <w:jc w:val="both"/>
        <w:rPr>
          <w:rFonts w:cstheme="minorBidi"/>
        </w:rPr>
      </w:pPr>
      <w:r w:rsidRPr="2751726B">
        <w:rPr>
          <w:rFonts w:cstheme="minorBidi"/>
        </w:rPr>
        <w:t>that no works/goods/supplies/services will be delivered or undertaken until both parties have executed the formal contract documentation as identified and an instruction to proceed has been given by the Council in writing.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1"/>
        <w:gridCol w:w="4261"/>
      </w:tblGrid>
      <w:tr w:rsidR="00C023B4" w:rsidRPr="008A4F1F" w14:paraId="44A43596" w14:textId="77777777" w:rsidTr="2751726B">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8E39C" w14:textId="77777777" w:rsidR="00C023B4" w:rsidRPr="008A4F1F" w:rsidRDefault="00C023B4" w:rsidP="2751726B">
            <w:pPr>
              <w:rPr>
                <w:rStyle w:val="Strong"/>
                <w:rFonts w:asciiTheme="minorHAnsi" w:hAnsiTheme="minorHAnsi" w:cstheme="minorBidi"/>
              </w:rPr>
            </w:pPr>
            <w:r w:rsidRPr="2751726B">
              <w:rPr>
                <w:rStyle w:val="Strong"/>
                <w:rFonts w:asciiTheme="minorHAnsi" w:hAnsiTheme="minorHAnsi" w:cstheme="minorBidi"/>
              </w:rPr>
              <w:t>Name</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0DCD2" w14:textId="77777777" w:rsidR="00C023B4" w:rsidRPr="008A4F1F" w:rsidRDefault="00C023B4" w:rsidP="2751726B">
            <w:pPr>
              <w:rPr>
                <w:rFonts w:cstheme="minorBidi"/>
              </w:rPr>
            </w:pPr>
          </w:p>
        </w:tc>
      </w:tr>
      <w:tr w:rsidR="00C023B4" w:rsidRPr="008A4F1F" w14:paraId="47238321" w14:textId="77777777" w:rsidTr="2751726B">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A89867" w14:textId="77777777" w:rsidR="00C023B4" w:rsidRPr="008A4F1F" w:rsidRDefault="00C023B4" w:rsidP="2751726B">
            <w:pPr>
              <w:rPr>
                <w:rStyle w:val="Strong"/>
                <w:rFonts w:asciiTheme="minorHAnsi" w:hAnsiTheme="minorHAnsi" w:cstheme="minorBidi"/>
              </w:rPr>
            </w:pPr>
            <w:r w:rsidRPr="2751726B">
              <w:rPr>
                <w:rStyle w:val="Strong"/>
                <w:rFonts w:asciiTheme="minorHAnsi" w:hAnsiTheme="minorHAnsi" w:cstheme="minorBidi"/>
              </w:rPr>
              <w:t>Position Held</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B8A3F" w14:textId="77777777" w:rsidR="00C023B4" w:rsidRPr="008A4F1F" w:rsidRDefault="00C023B4" w:rsidP="2751726B">
            <w:pPr>
              <w:rPr>
                <w:rFonts w:cstheme="minorBidi"/>
              </w:rPr>
            </w:pPr>
          </w:p>
        </w:tc>
      </w:tr>
      <w:tr w:rsidR="00C023B4" w:rsidRPr="008A4F1F" w14:paraId="163F57DD" w14:textId="77777777" w:rsidTr="2751726B">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6A6693" w14:textId="77777777" w:rsidR="00C023B4" w:rsidRPr="008A4F1F" w:rsidRDefault="00C023B4" w:rsidP="2751726B">
            <w:pPr>
              <w:rPr>
                <w:rStyle w:val="Strong"/>
                <w:rFonts w:asciiTheme="minorHAnsi" w:hAnsiTheme="minorHAnsi" w:cstheme="minorBidi"/>
              </w:rPr>
            </w:pPr>
            <w:r w:rsidRPr="2751726B">
              <w:rPr>
                <w:rStyle w:val="Strong"/>
                <w:rFonts w:asciiTheme="minorHAnsi" w:hAnsiTheme="minorHAnsi" w:cstheme="minorBidi"/>
              </w:rPr>
              <w:t>Date</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EDEA38" w14:textId="77777777" w:rsidR="00C023B4" w:rsidRPr="008A4F1F" w:rsidRDefault="00C023B4" w:rsidP="2751726B">
            <w:pPr>
              <w:rPr>
                <w:rFonts w:cstheme="minorBidi"/>
              </w:rPr>
            </w:pPr>
          </w:p>
        </w:tc>
      </w:tr>
    </w:tbl>
    <w:p w14:paraId="073803B8" w14:textId="6A03EBAB" w:rsidR="006304ED" w:rsidRPr="008A4F1F" w:rsidRDefault="006304ED" w:rsidP="2751726B">
      <w:pPr>
        <w:spacing w:after="160" w:line="259" w:lineRule="auto"/>
        <w:rPr>
          <w:rFonts w:cstheme="minorBidi"/>
        </w:rPr>
      </w:pPr>
    </w:p>
    <w:p w14:paraId="68AEA2D8" w14:textId="0EAA24BE" w:rsidR="00A73365" w:rsidRPr="008A4F1F" w:rsidRDefault="00A73365" w:rsidP="2751726B">
      <w:pPr>
        <w:pStyle w:val="BodyNumbered"/>
        <w:numPr>
          <w:ilvl w:val="1"/>
          <w:numId w:val="0"/>
        </w:numPr>
        <w:tabs>
          <w:tab w:val="clear" w:pos="993"/>
          <w:tab w:val="clear" w:pos="1134"/>
          <w:tab w:val="left" w:pos="567"/>
        </w:tabs>
        <w:ind w:left="567"/>
        <w:rPr>
          <w:rFonts w:cstheme="minorBidi"/>
        </w:rPr>
      </w:pPr>
    </w:p>
    <w:p w14:paraId="3050528F" w14:textId="147C0102" w:rsidR="00A73365" w:rsidRPr="008A4F1F" w:rsidRDefault="00A73365" w:rsidP="009861F2">
      <w:pPr>
        <w:pStyle w:val="BodyNumbered"/>
        <w:numPr>
          <w:ilvl w:val="0"/>
          <w:numId w:val="0"/>
        </w:numPr>
        <w:tabs>
          <w:tab w:val="clear" w:pos="993"/>
          <w:tab w:val="clear" w:pos="1134"/>
          <w:tab w:val="left" w:pos="567"/>
        </w:tabs>
        <w:ind w:left="567"/>
        <w:rPr>
          <w:rFonts w:cstheme="minorHAnsi"/>
          <w:szCs w:val="24"/>
        </w:rPr>
      </w:pPr>
    </w:p>
    <w:p w14:paraId="743F6105" w14:textId="77777777" w:rsidR="00A73365" w:rsidRPr="008A4F1F" w:rsidRDefault="00A73365" w:rsidP="009861F2">
      <w:pPr>
        <w:pStyle w:val="BodyNumbered"/>
        <w:numPr>
          <w:ilvl w:val="0"/>
          <w:numId w:val="0"/>
        </w:numPr>
        <w:tabs>
          <w:tab w:val="clear" w:pos="993"/>
          <w:tab w:val="clear" w:pos="1134"/>
          <w:tab w:val="left" w:pos="567"/>
        </w:tabs>
        <w:ind w:left="567"/>
        <w:rPr>
          <w:rFonts w:cstheme="minorHAnsi"/>
          <w:szCs w:val="24"/>
        </w:rPr>
      </w:pPr>
    </w:p>
    <w:sectPr w:rsidR="00A73365" w:rsidRPr="008A4F1F" w:rsidSect="007F1896">
      <w:headerReference w:type="even" r:id="rId14"/>
      <w:headerReference w:type="default" r:id="rId15"/>
      <w:footerReference w:type="even" r:id="rId16"/>
      <w:footerReference w:type="default" r:id="rId17"/>
      <w:headerReference w:type="first" r:id="rId18"/>
      <w:footerReference w:type="first" r:id="rId19"/>
      <w:pgSz w:w="11906" w:h="16838"/>
      <w:pgMar w:top="1440" w:right="991" w:bottom="1440" w:left="1134" w:header="142"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A74CF" w14:textId="77777777" w:rsidR="007835F7" w:rsidRDefault="007835F7" w:rsidP="00E116E5">
      <w:r>
        <w:separator/>
      </w:r>
    </w:p>
  </w:endnote>
  <w:endnote w:type="continuationSeparator" w:id="0">
    <w:p w14:paraId="20D0AB9D" w14:textId="77777777" w:rsidR="007835F7" w:rsidRDefault="007835F7" w:rsidP="00E116E5">
      <w:r>
        <w:continuationSeparator/>
      </w:r>
    </w:p>
  </w:endnote>
  <w:endnote w:type="continuationNotice" w:id="1">
    <w:p w14:paraId="40C99371" w14:textId="77777777" w:rsidR="007835F7" w:rsidRDefault="007835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7BBF6" w14:textId="77777777" w:rsidR="00C023B4" w:rsidRDefault="00C023B4">
    <w:pPr>
      <w:pStyle w:val="Footer"/>
      <w:jc w:val="center"/>
    </w:pPr>
    <w:r>
      <w:t xml:space="preserve">Page </w:t>
    </w:r>
    <w:sdt>
      <w:sdtPr>
        <w:id w:val="1775595956"/>
        <w:docPartObj>
          <w:docPartGallery w:val="Page Numbers (Bottom of Page)"/>
          <w:docPartUnique/>
        </w:docPartObj>
      </w:sdtPr>
      <w:sdtEndPr/>
      <w:sdtContent>
        <w:r>
          <w:fldChar w:fldCharType="begin"/>
        </w:r>
        <w:r>
          <w:instrText xml:space="preserve"> PAGE   \* MERGEFORMAT </w:instrText>
        </w:r>
        <w:r>
          <w:fldChar w:fldCharType="separate"/>
        </w:r>
        <w:r>
          <w:rPr>
            <w:noProof/>
          </w:rPr>
          <w:t>1</w:t>
        </w:r>
        <w:r>
          <w:rPr>
            <w:noProof/>
          </w:rPr>
          <w:fldChar w:fldCharType="end"/>
        </w:r>
      </w:sdtContent>
    </w:sdt>
  </w:p>
  <w:p w14:paraId="2BB2A383" w14:textId="3FC2177D" w:rsidR="00C023B4" w:rsidRDefault="00C023B4" w:rsidP="001E72BE">
    <w:pPr>
      <w:pStyle w:val="Footer"/>
      <w:rPr>
        <w:i/>
        <w:iCs/>
        <w:sz w:val="16"/>
        <w:szCs w:val="16"/>
      </w:rPr>
    </w:pPr>
  </w:p>
  <w:p w14:paraId="140BE0BE" w14:textId="77777777" w:rsidR="00EA1A12" w:rsidRDefault="00EA1A12" w:rsidP="001E72BE">
    <w:pPr>
      <w:pStyle w:val="Footer"/>
      <w:rPr>
        <w:i/>
        <w:iCs/>
        <w:sz w:val="16"/>
        <w:szCs w:val="16"/>
      </w:rPr>
    </w:pPr>
  </w:p>
  <w:p w14:paraId="7F379594" w14:textId="77777777" w:rsidR="00C023B4" w:rsidRDefault="00C023B4" w:rsidP="001E72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20336" w14:textId="77777777" w:rsidR="007E223B" w:rsidRDefault="007E22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862E5" w14:textId="4B691A67" w:rsidR="00812969" w:rsidRPr="00EA1A12" w:rsidRDefault="004C0E46" w:rsidP="00EA1A12">
    <w:pPr>
      <w:tabs>
        <w:tab w:val="center" w:pos="4513"/>
        <w:tab w:val="right" w:pos="9026"/>
      </w:tabs>
      <w:ind w:right="360"/>
      <w:rPr>
        <w:rFonts w:ascii="Arial" w:hAnsi="Arial" w:cs="Arial"/>
        <w:sz w:val="18"/>
        <w:szCs w:val="18"/>
      </w:rPr>
    </w:pPr>
    <w:r w:rsidRPr="003471B1">
      <w:rPr>
        <w:noProof/>
        <w:color w:val="2B579A"/>
        <w:shd w:val="clear" w:color="auto" w:fill="E6E6E6"/>
        <w:lang w:eastAsia="en-GB"/>
      </w:rPr>
      <mc:AlternateContent>
        <mc:Choice Requires="wps">
          <w:drawing>
            <wp:anchor distT="0" distB="0" distL="114300" distR="114300" simplePos="0" relativeHeight="251658241" behindDoc="0" locked="0" layoutInCell="1" allowOverlap="1" wp14:anchorId="22875D83" wp14:editId="2C28C708">
              <wp:simplePos x="0" y="0"/>
              <wp:positionH relativeFrom="column">
                <wp:posOffset>4370705</wp:posOffset>
              </wp:positionH>
              <wp:positionV relativeFrom="paragraph">
                <wp:posOffset>101600</wp:posOffset>
              </wp:positionV>
              <wp:extent cx="2374900" cy="533400"/>
              <wp:effectExtent l="0" t="0" r="635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922E02" w14:textId="4C724EAD" w:rsidR="00812969" w:rsidRPr="00D32C66" w:rsidRDefault="00812969" w:rsidP="003471B1">
                          <w:pPr>
                            <w:jc w:val="center"/>
                            <w:rPr>
                              <w:rFonts w:ascii="Calibri" w:hAnsi="Calibri" w:cs="Calibri"/>
                              <w:sz w:val="28"/>
                              <w:szCs w:val="28"/>
                            </w:rPr>
                          </w:pPr>
                          <w:r w:rsidRPr="00D32C66">
                            <w:rPr>
                              <w:rFonts w:ascii="Calibri" w:hAnsi="Calibri" w:cs="Calibri"/>
                              <w:sz w:val="28"/>
                              <w:szCs w:val="28"/>
                            </w:rPr>
                            <w:t>www.</w:t>
                          </w:r>
                          <w:r w:rsidR="00211E50">
                            <w:rPr>
                              <w:rFonts w:ascii="Calibri" w:hAnsi="Calibri" w:cs="Calibri"/>
                              <w:sz w:val="28"/>
                              <w:szCs w:val="28"/>
                            </w:rPr>
                            <w:t>cambridgeshire</w:t>
                          </w:r>
                          <w:r w:rsidRPr="00D32C66">
                            <w:rPr>
                              <w:rFonts w:ascii="Calibri" w:hAnsi="Calibri" w:cs="Calibri"/>
                              <w:sz w:val="28"/>
                              <w:szCs w:val="28"/>
                            </w:rPr>
                            <w:t>.</w:t>
                          </w:r>
                          <w:r w:rsidR="00211E50">
                            <w:rPr>
                              <w:rFonts w:ascii="Calibri" w:hAnsi="Calibri" w:cs="Calibri"/>
                              <w:sz w:val="28"/>
                              <w:szCs w:val="28"/>
                            </w:rPr>
                            <w:t>gov</w:t>
                          </w:r>
                          <w:r w:rsidRPr="00D32C66">
                            <w:rPr>
                              <w:rFonts w:ascii="Calibri" w:hAnsi="Calibri" w:cs="Calibri"/>
                              <w:sz w:val="28"/>
                              <w:szCs w:val="28"/>
                            </w:rPr>
                            <w:t>.uk</w:t>
                          </w:r>
                        </w:p>
                        <w:p w14:paraId="08FBE75C" w14:textId="3024ABB7" w:rsidR="00812969" w:rsidRPr="00D32C66" w:rsidRDefault="00812969" w:rsidP="003471B1">
                          <w:pPr>
                            <w:jc w:val="center"/>
                            <w:rPr>
                              <w:rFonts w:ascii="Calibri" w:hAnsi="Calibri" w:cs="Calibri"/>
                              <w:sz w:val="28"/>
                              <w:szCs w:val="28"/>
                            </w:rPr>
                          </w:pPr>
                          <w:r w:rsidRPr="00D32C66">
                            <w:rPr>
                              <w:rFonts w:ascii="Calibri" w:hAnsi="Calibri" w:cs="Calibri"/>
                              <w:sz w:val="28"/>
                              <w:szCs w:val="28"/>
                            </w:rPr>
                            <w:t>@</w:t>
                          </w:r>
                          <w:r w:rsidR="00211E50">
                            <w:rPr>
                              <w:rFonts w:ascii="Calibri" w:hAnsi="Calibri" w:cs="Calibri"/>
                              <w:sz w:val="28"/>
                              <w:szCs w:val="28"/>
                            </w:rPr>
                            <w:t>CambsCC</w:t>
                          </w:r>
                        </w:p>
                        <w:p w14:paraId="42E765BA" w14:textId="77777777" w:rsidR="00812969" w:rsidRDefault="00812969" w:rsidP="003471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875D83" id="_x0000_t202" coordsize="21600,21600" o:spt="202" path="m,l,21600r21600,l21600,xe">
              <v:stroke joinstyle="miter"/>
              <v:path gradientshapeok="t" o:connecttype="rect"/>
            </v:shapetype>
            <v:shape id="Text Box 2" o:spid="_x0000_s1027" type="#_x0000_t202" style="position:absolute;margin-left:344.15pt;margin-top:8pt;width:187pt;height:4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" stroked="f">
              <v:textbox>
                <w:txbxContent>
                  <w:p w14:paraId="3E922E02" w14:textId="4C724EAD" w:rsidR="00812969" w:rsidRPr="00D32C66" w:rsidRDefault="00812969" w:rsidP="003471B1">
                    <w:pPr>
                      <w:jc w:val="center"/>
                      <w:rPr>
                        <w:rFonts w:ascii="Calibri" w:hAnsi="Calibri" w:cs="Calibri"/>
                        <w:sz w:val="28"/>
                        <w:szCs w:val="28"/>
                      </w:rPr>
                    </w:pPr>
                    <w:r w:rsidRPr="00D32C66">
                      <w:rPr>
                        <w:rFonts w:ascii="Calibri" w:hAnsi="Calibri" w:cs="Calibri"/>
                        <w:sz w:val="28"/>
                        <w:szCs w:val="28"/>
                      </w:rPr>
                      <w:t>www.</w:t>
                    </w:r>
                    <w:r w:rsidR="00211E50">
                      <w:rPr>
                        <w:rFonts w:ascii="Calibri" w:hAnsi="Calibri" w:cs="Calibri"/>
                        <w:sz w:val="28"/>
                        <w:szCs w:val="28"/>
                      </w:rPr>
                      <w:t>cambridgeshire</w:t>
                    </w:r>
                    <w:r w:rsidRPr="00D32C66">
                      <w:rPr>
                        <w:rFonts w:ascii="Calibri" w:hAnsi="Calibri" w:cs="Calibri"/>
                        <w:sz w:val="28"/>
                        <w:szCs w:val="28"/>
                      </w:rPr>
                      <w:t>.</w:t>
                    </w:r>
                    <w:r w:rsidR="00211E50">
                      <w:rPr>
                        <w:rFonts w:ascii="Calibri" w:hAnsi="Calibri" w:cs="Calibri"/>
                        <w:sz w:val="28"/>
                        <w:szCs w:val="28"/>
                      </w:rPr>
                      <w:t>gov</w:t>
                    </w:r>
                    <w:r w:rsidRPr="00D32C66">
                      <w:rPr>
                        <w:rFonts w:ascii="Calibri" w:hAnsi="Calibri" w:cs="Calibri"/>
                        <w:sz w:val="28"/>
                        <w:szCs w:val="28"/>
                      </w:rPr>
                      <w:t>.uk</w:t>
                    </w:r>
                  </w:p>
                  <w:p w14:paraId="08FBE75C" w14:textId="3024ABB7" w:rsidR="00812969" w:rsidRPr="00D32C66" w:rsidRDefault="00812969" w:rsidP="003471B1">
                    <w:pPr>
                      <w:jc w:val="center"/>
                      <w:rPr>
                        <w:rFonts w:ascii="Calibri" w:hAnsi="Calibri" w:cs="Calibri"/>
                        <w:sz w:val="28"/>
                        <w:szCs w:val="28"/>
                      </w:rPr>
                    </w:pPr>
                    <w:r w:rsidRPr="00D32C66">
                      <w:rPr>
                        <w:rFonts w:ascii="Calibri" w:hAnsi="Calibri" w:cs="Calibri"/>
                        <w:sz w:val="28"/>
                        <w:szCs w:val="28"/>
                      </w:rPr>
                      <w:t>@</w:t>
                    </w:r>
                    <w:r w:rsidR="00211E50">
                      <w:rPr>
                        <w:rFonts w:ascii="Calibri" w:hAnsi="Calibri" w:cs="Calibri"/>
                        <w:sz w:val="28"/>
                        <w:szCs w:val="28"/>
                      </w:rPr>
                      <w:t>CambsCC</w:t>
                    </w:r>
                  </w:p>
                  <w:p w14:paraId="42E765BA" w14:textId="77777777" w:rsidR="00812969" w:rsidRDefault="00812969" w:rsidP="003471B1"/>
                </w:txbxContent>
              </v:textbox>
            </v:shape>
          </w:pict>
        </mc:Fallback>
      </mc:AlternateContent>
    </w:r>
    <w:r w:rsidR="007E223B">
      <w:rPr>
        <w:noProof/>
        <w:color w:val="2B579A"/>
        <w:shd w:val="clear" w:color="auto" w:fill="E6E6E6"/>
        <w:lang w:eastAsia="en-GB"/>
      </w:rPr>
      <w:drawing>
        <wp:anchor distT="0" distB="0" distL="114300" distR="114300" simplePos="0" relativeHeight="251658240" behindDoc="1" locked="0" layoutInCell="1" allowOverlap="1" wp14:anchorId="20893B60" wp14:editId="52F18E3B">
          <wp:simplePos x="0" y="0"/>
          <wp:positionH relativeFrom="page">
            <wp:posOffset>30480</wp:posOffset>
          </wp:positionH>
          <wp:positionV relativeFrom="paragraph">
            <wp:posOffset>-5715</wp:posOffset>
          </wp:positionV>
          <wp:extent cx="3480435" cy="1173480"/>
          <wp:effectExtent l="0" t="0" r="5715" b="762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branding.jpg"/>
                  <pic:cNvPicPr/>
                </pic:nvPicPr>
                <pic:blipFill>
                  <a:blip r:embed="rId1">
                    <a:extLst>
                      <a:ext uri="{28A0092B-C50C-407E-A947-70E740481C1C}">
                        <a14:useLocalDpi xmlns:a14="http://schemas.microsoft.com/office/drawing/2010/main" val="0"/>
                      </a:ext>
                    </a:extLst>
                  </a:blip>
                  <a:stretch>
                    <a:fillRect/>
                  </a:stretch>
                </pic:blipFill>
                <pic:spPr>
                  <a:xfrm>
                    <a:off x="0" y="0"/>
                    <a:ext cx="3480435" cy="1173480"/>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200D4" w14:textId="77777777" w:rsidR="007E223B" w:rsidRDefault="007E22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24D44" w14:textId="77777777" w:rsidR="007835F7" w:rsidRDefault="007835F7" w:rsidP="00E116E5">
      <w:r>
        <w:separator/>
      </w:r>
    </w:p>
  </w:footnote>
  <w:footnote w:type="continuationSeparator" w:id="0">
    <w:p w14:paraId="08957486" w14:textId="77777777" w:rsidR="007835F7" w:rsidRDefault="007835F7" w:rsidP="00E116E5">
      <w:r>
        <w:continuationSeparator/>
      </w:r>
    </w:p>
  </w:footnote>
  <w:footnote w:type="continuationNotice" w:id="1">
    <w:p w14:paraId="7373CE87" w14:textId="77777777" w:rsidR="007835F7" w:rsidRDefault="007835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EC019" w14:textId="7093D2F3" w:rsidR="00C023B4" w:rsidRDefault="00C023B4">
    <w:pPr>
      <w:pStyle w:val="Header"/>
    </w:pPr>
    <w:r>
      <w:rPr>
        <w:noProof/>
      </w:rPr>
      <w:drawing>
        <wp:anchor distT="0" distB="0" distL="114300" distR="114300" simplePos="0" relativeHeight="251658242" behindDoc="0" locked="0" layoutInCell="1" allowOverlap="1" wp14:anchorId="45779B69" wp14:editId="1891E98F">
          <wp:simplePos x="0" y="0"/>
          <wp:positionH relativeFrom="column">
            <wp:posOffset>4814570</wp:posOffset>
          </wp:positionH>
          <wp:positionV relativeFrom="paragraph">
            <wp:posOffset>-262255</wp:posOffset>
          </wp:positionV>
          <wp:extent cx="1649730" cy="527050"/>
          <wp:effectExtent l="0" t="0" r="7620"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49730" cy="527050"/>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554C4B5C" w14:textId="77777777" w:rsidR="00C023B4" w:rsidRPr="002F0220" w:rsidRDefault="00C023B4" w:rsidP="001E72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904E8" w14:textId="77777777" w:rsidR="007E223B" w:rsidRDefault="007E22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5BA7D" w14:textId="77777777" w:rsidR="00A73365" w:rsidRDefault="00A73365" w:rsidP="003E6C0B">
    <w:pPr>
      <w:pStyle w:val="BodyNumbered"/>
      <w:numPr>
        <w:ilvl w:val="0"/>
        <w:numId w:val="0"/>
      </w:numPr>
      <w:tabs>
        <w:tab w:val="clear" w:pos="993"/>
        <w:tab w:val="clear" w:pos="1134"/>
        <w:tab w:val="left" w:pos="567"/>
      </w:tabs>
      <w:ind w:left="567"/>
      <w:rPr>
        <w:rFonts w:cstheme="minorHAnsi"/>
        <w:b/>
        <w:bCs/>
        <w:szCs w:val="24"/>
      </w:rPr>
    </w:pPr>
  </w:p>
  <w:p w14:paraId="6A18CE25" w14:textId="52D12179" w:rsidR="003E6C0B" w:rsidRPr="003E6C0B" w:rsidRDefault="003E6C0B" w:rsidP="008A4F1F">
    <w:pPr>
      <w:pStyle w:val="BodyNumbered"/>
      <w:numPr>
        <w:ilvl w:val="0"/>
        <w:numId w:val="0"/>
      </w:numPr>
      <w:tabs>
        <w:tab w:val="clear" w:pos="993"/>
        <w:tab w:val="clear" w:pos="1134"/>
        <w:tab w:val="left" w:pos="567"/>
      </w:tabs>
      <w:ind w:left="1425" w:hanging="432"/>
      <w:rPr>
        <w:rFonts w:cstheme="minorHAnsi"/>
        <w:b/>
        <w:bCs/>
        <w:szCs w:val="24"/>
      </w:rPr>
    </w:pPr>
  </w:p>
  <w:p w14:paraId="50B0161A" w14:textId="6F2A13EE" w:rsidR="00812969" w:rsidRDefault="007C7203" w:rsidP="009A4792">
    <w:pPr>
      <w:pStyle w:val="Header"/>
      <w:ind w:left="3407" w:firstLine="3793"/>
    </w:pPr>
    <w:r>
      <w:rPr>
        <w:noProof/>
        <w:color w:val="2B579A"/>
        <w:shd w:val="clear" w:color="auto" w:fill="E6E6E6"/>
      </w:rPr>
      <w:drawing>
        <wp:inline distT="0" distB="0" distL="0" distR="0" wp14:anchorId="3C4B8394" wp14:editId="2D8C64A2">
          <wp:extent cx="2091988" cy="668867"/>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101765" cy="671993"/>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9EFA2" w14:textId="77777777" w:rsidR="00812969" w:rsidRPr="00620DE1" w:rsidRDefault="00812969">
    <w:pPr>
      <w:pStyle w:val="Header"/>
      <w:rPr>
        <w:sz w:val="36"/>
        <w:szCs w:val="36"/>
      </w:rPr>
    </w:pPr>
    <w:r w:rsidRPr="00620DE1">
      <w:rPr>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color w:val="000000"/>
      </w:rPr>
    </w:lvl>
    <w:lvl w:ilvl="1">
      <w:start w:val="1"/>
      <w:numFmt w:val="decimal"/>
      <w:pStyle w:val="Untitledsubclause1"/>
      <w:lvlText w:val="%1.%2"/>
      <w:lvlJc w:val="left"/>
      <w:pPr>
        <w:tabs>
          <w:tab w:val="num" w:pos="862"/>
        </w:tabs>
        <w:ind w:left="862" w:hanging="720"/>
      </w:pPr>
      <w:rPr>
        <w:color w:val="000000"/>
      </w:rPr>
    </w:lvl>
    <w:lvl w:ilvl="2">
      <w:start w:val="1"/>
      <w:numFmt w:val="lowerLetter"/>
      <w:pStyle w:val="Untitledsubclause2"/>
      <w:lvlText w:val="(%3)"/>
      <w:lvlJc w:val="left"/>
      <w:pPr>
        <w:tabs>
          <w:tab w:val="num" w:pos="1555"/>
        </w:tabs>
        <w:ind w:left="1555" w:hanging="561"/>
      </w:pPr>
      <w:rPr>
        <w:color w:val="000000"/>
      </w:rPr>
    </w:lvl>
    <w:lvl w:ilvl="3">
      <w:start w:val="1"/>
      <w:numFmt w:val="lowerRoman"/>
      <w:pStyle w:val="Untitledsubclause3"/>
      <w:lvlText w:val="(%4)"/>
      <w:lvlJc w:val="left"/>
      <w:pPr>
        <w:tabs>
          <w:tab w:val="num" w:pos="2419"/>
        </w:tabs>
        <w:ind w:left="2275" w:hanging="576"/>
      </w:pPr>
      <w:rPr>
        <w:color w:val="000000"/>
        <w:sz w:val="20"/>
      </w:rPr>
    </w:lvl>
    <w:lvl w:ilvl="4">
      <w:start w:val="1"/>
      <w:numFmt w:val="upperLetter"/>
      <w:pStyle w:val="Untitledsubclause4"/>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69A15AB"/>
    <w:multiLevelType w:val="hybridMultilevel"/>
    <w:tmpl w:val="9B7A13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DE46EE"/>
    <w:multiLevelType w:val="hybridMultilevel"/>
    <w:tmpl w:val="B692B0CC"/>
    <w:lvl w:ilvl="0" w:tplc="EC16A42E">
      <w:start w:val="1"/>
      <w:numFmt w:val="bullet"/>
      <w:lvlText w:val=""/>
      <w:lvlJc w:val="left"/>
      <w:pPr>
        <w:ind w:left="720" w:hanging="360"/>
      </w:pPr>
      <w:rPr>
        <w:rFonts w:ascii="Wingdings" w:hAnsi="Wingdings" w:hint="default"/>
        <w:color w:val="00A3E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38E02F9D"/>
    <w:multiLevelType w:val="multilevel"/>
    <w:tmpl w:val="C980C362"/>
    <w:lvl w:ilvl="0">
      <w:start w:val="1"/>
      <w:numFmt w:val="decimal"/>
      <w:suff w:val="space"/>
      <w:lvlText w:val="SECTION %1:"/>
      <w:lvlJc w:val="left"/>
      <w:pPr>
        <w:ind w:left="360" w:hanging="360"/>
      </w:pPr>
    </w:lvl>
    <w:lvl w:ilvl="1">
      <w:start w:val="1"/>
      <w:numFmt w:val="upperLetter"/>
      <w:suff w:val="space"/>
      <w:lvlText w:val="PART %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121443D"/>
    <w:multiLevelType w:val="hybridMultilevel"/>
    <w:tmpl w:val="4386EFDC"/>
    <w:lvl w:ilvl="0" w:tplc="8BA4912C">
      <w:start w:val="1"/>
      <w:numFmt w:val="upperRoman"/>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46C11352"/>
    <w:multiLevelType w:val="hybridMultilevel"/>
    <w:tmpl w:val="C9F412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03959D"/>
    <w:multiLevelType w:val="hybridMultilevel"/>
    <w:tmpl w:val="35CE7C6E"/>
    <w:lvl w:ilvl="0" w:tplc="FC40D4DA">
      <w:start w:val="1"/>
      <w:numFmt w:val="bullet"/>
      <w:lvlText w:val=""/>
      <w:lvlJc w:val="left"/>
      <w:pPr>
        <w:ind w:left="720" w:hanging="360"/>
      </w:pPr>
      <w:rPr>
        <w:rFonts w:ascii="Symbol" w:hAnsi="Symbol" w:hint="default"/>
      </w:rPr>
    </w:lvl>
    <w:lvl w:ilvl="1" w:tplc="519C3EAE">
      <w:start w:val="1"/>
      <w:numFmt w:val="bullet"/>
      <w:lvlText w:val="o"/>
      <w:lvlJc w:val="left"/>
      <w:pPr>
        <w:ind w:left="1440" w:hanging="360"/>
      </w:pPr>
      <w:rPr>
        <w:rFonts w:ascii="Courier New" w:hAnsi="Courier New" w:hint="default"/>
      </w:rPr>
    </w:lvl>
    <w:lvl w:ilvl="2" w:tplc="22D4704E">
      <w:start w:val="1"/>
      <w:numFmt w:val="bullet"/>
      <w:lvlText w:val=""/>
      <w:lvlJc w:val="left"/>
      <w:pPr>
        <w:ind w:left="2160" w:hanging="360"/>
      </w:pPr>
      <w:rPr>
        <w:rFonts w:ascii="Wingdings" w:hAnsi="Wingdings" w:hint="default"/>
      </w:rPr>
    </w:lvl>
    <w:lvl w:ilvl="3" w:tplc="D88278F2">
      <w:start w:val="1"/>
      <w:numFmt w:val="bullet"/>
      <w:lvlText w:val=""/>
      <w:lvlJc w:val="left"/>
      <w:pPr>
        <w:ind w:left="2880" w:hanging="360"/>
      </w:pPr>
      <w:rPr>
        <w:rFonts w:ascii="Symbol" w:hAnsi="Symbol" w:hint="default"/>
      </w:rPr>
    </w:lvl>
    <w:lvl w:ilvl="4" w:tplc="3E76C0E8">
      <w:start w:val="1"/>
      <w:numFmt w:val="bullet"/>
      <w:lvlText w:val="o"/>
      <w:lvlJc w:val="left"/>
      <w:pPr>
        <w:ind w:left="3600" w:hanging="360"/>
      </w:pPr>
      <w:rPr>
        <w:rFonts w:ascii="Courier New" w:hAnsi="Courier New" w:hint="default"/>
      </w:rPr>
    </w:lvl>
    <w:lvl w:ilvl="5" w:tplc="2CDC60CE">
      <w:start w:val="1"/>
      <w:numFmt w:val="bullet"/>
      <w:lvlText w:val=""/>
      <w:lvlJc w:val="left"/>
      <w:pPr>
        <w:ind w:left="4320" w:hanging="360"/>
      </w:pPr>
      <w:rPr>
        <w:rFonts w:ascii="Wingdings" w:hAnsi="Wingdings" w:hint="default"/>
      </w:rPr>
    </w:lvl>
    <w:lvl w:ilvl="6" w:tplc="4AF278B2">
      <w:start w:val="1"/>
      <w:numFmt w:val="bullet"/>
      <w:lvlText w:val=""/>
      <w:lvlJc w:val="left"/>
      <w:pPr>
        <w:ind w:left="5040" w:hanging="360"/>
      </w:pPr>
      <w:rPr>
        <w:rFonts w:ascii="Symbol" w:hAnsi="Symbol" w:hint="default"/>
      </w:rPr>
    </w:lvl>
    <w:lvl w:ilvl="7" w:tplc="C65899CA">
      <w:start w:val="1"/>
      <w:numFmt w:val="bullet"/>
      <w:lvlText w:val="o"/>
      <w:lvlJc w:val="left"/>
      <w:pPr>
        <w:ind w:left="5760" w:hanging="360"/>
      </w:pPr>
      <w:rPr>
        <w:rFonts w:ascii="Courier New" w:hAnsi="Courier New" w:hint="default"/>
      </w:rPr>
    </w:lvl>
    <w:lvl w:ilvl="8" w:tplc="5E683AF8">
      <w:start w:val="1"/>
      <w:numFmt w:val="bullet"/>
      <w:lvlText w:val=""/>
      <w:lvlJc w:val="left"/>
      <w:pPr>
        <w:ind w:left="6480" w:hanging="360"/>
      </w:pPr>
      <w:rPr>
        <w:rFonts w:ascii="Wingdings" w:hAnsi="Wingdings" w:hint="default"/>
      </w:rPr>
    </w:lvl>
  </w:abstractNum>
  <w:abstractNum w:abstractNumId="7" w15:restartNumberingAfterBreak="0">
    <w:nsid w:val="50760396"/>
    <w:multiLevelType w:val="hybridMultilevel"/>
    <w:tmpl w:val="1C4CEC8A"/>
    <w:lvl w:ilvl="0" w:tplc="08090017">
      <w:start w:val="1"/>
      <w:numFmt w:val="lowerLetter"/>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0E43CB"/>
    <w:multiLevelType w:val="hybridMultilevel"/>
    <w:tmpl w:val="F52050E4"/>
    <w:lvl w:ilvl="0" w:tplc="89EE18F4">
      <w:start w:val="1"/>
      <w:numFmt w:val="bullet"/>
      <w:pStyle w:val="ListParagraph"/>
      <w:lvlText w:val=""/>
      <w:lvlJc w:val="left"/>
      <w:pPr>
        <w:ind w:left="502" w:hanging="360"/>
      </w:pPr>
      <w:rPr>
        <w:rFonts w:ascii="Wingdings" w:hAnsi="Wingdings" w:hint="default"/>
        <w:color w:val="00D2FF"/>
      </w:rPr>
    </w:lvl>
    <w:lvl w:ilvl="1" w:tplc="B504DD22">
      <w:start w:val="1"/>
      <w:numFmt w:val="bullet"/>
      <w:lvlText w:val=""/>
      <w:lvlJc w:val="left"/>
      <w:pPr>
        <w:ind w:left="949" w:hanging="360"/>
      </w:pPr>
      <w:rPr>
        <w:rFonts w:ascii="Wingdings" w:hAnsi="Wingdings" w:hint="default"/>
        <w:color w:val="00D2FF"/>
      </w:rPr>
    </w:lvl>
    <w:lvl w:ilvl="2" w:tplc="08090005">
      <w:start w:val="1"/>
      <w:numFmt w:val="bullet"/>
      <w:lvlText w:val=""/>
      <w:lvlJc w:val="left"/>
      <w:pPr>
        <w:ind w:left="1669" w:hanging="360"/>
      </w:pPr>
      <w:rPr>
        <w:rFonts w:ascii="Wingdings" w:hAnsi="Wingdings" w:hint="default"/>
      </w:rPr>
    </w:lvl>
    <w:lvl w:ilvl="3" w:tplc="08090001" w:tentative="1">
      <w:start w:val="1"/>
      <w:numFmt w:val="bullet"/>
      <w:lvlText w:val=""/>
      <w:lvlJc w:val="left"/>
      <w:pPr>
        <w:ind w:left="2389" w:hanging="360"/>
      </w:pPr>
      <w:rPr>
        <w:rFonts w:ascii="Symbol" w:hAnsi="Symbol" w:hint="default"/>
      </w:rPr>
    </w:lvl>
    <w:lvl w:ilvl="4" w:tplc="08090003" w:tentative="1">
      <w:start w:val="1"/>
      <w:numFmt w:val="bullet"/>
      <w:lvlText w:val="o"/>
      <w:lvlJc w:val="left"/>
      <w:pPr>
        <w:ind w:left="3109" w:hanging="360"/>
      </w:pPr>
      <w:rPr>
        <w:rFonts w:ascii="Courier New" w:hAnsi="Courier New" w:cs="Courier New" w:hint="default"/>
      </w:rPr>
    </w:lvl>
    <w:lvl w:ilvl="5" w:tplc="08090005" w:tentative="1">
      <w:start w:val="1"/>
      <w:numFmt w:val="bullet"/>
      <w:lvlText w:val=""/>
      <w:lvlJc w:val="left"/>
      <w:pPr>
        <w:ind w:left="3829" w:hanging="360"/>
      </w:pPr>
      <w:rPr>
        <w:rFonts w:ascii="Wingdings" w:hAnsi="Wingdings" w:hint="default"/>
      </w:rPr>
    </w:lvl>
    <w:lvl w:ilvl="6" w:tplc="08090001" w:tentative="1">
      <w:start w:val="1"/>
      <w:numFmt w:val="bullet"/>
      <w:lvlText w:val=""/>
      <w:lvlJc w:val="left"/>
      <w:pPr>
        <w:ind w:left="4549" w:hanging="360"/>
      </w:pPr>
      <w:rPr>
        <w:rFonts w:ascii="Symbol" w:hAnsi="Symbol" w:hint="default"/>
      </w:rPr>
    </w:lvl>
    <w:lvl w:ilvl="7" w:tplc="08090003" w:tentative="1">
      <w:start w:val="1"/>
      <w:numFmt w:val="bullet"/>
      <w:lvlText w:val="o"/>
      <w:lvlJc w:val="left"/>
      <w:pPr>
        <w:ind w:left="5269" w:hanging="360"/>
      </w:pPr>
      <w:rPr>
        <w:rFonts w:ascii="Courier New" w:hAnsi="Courier New" w:cs="Courier New" w:hint="default"/>
      </w:rPr>
    </w:lvl>
    <w:lvl w:ilvl="8" w:tplc="08090005" w:tentative="1">
      <w:start w:val="1"/>
      <w:numFmt w:val="bullet"/>
      <w:lvlText w:val=""/>
      <w:lvlJc w:val="left"/>
      <w:pPr>
        <w:ind w:left="5989" w:hanging="360"/>
      </w:pPr>
      <w:rPr>
        <w:rFonts w:ascii="Wingdings" w:hAnsi="Wingdings" w:hint="default"/>
      </w:rPr>
    </w:lvl>
  </w:abstractNum>
  <w:abstractNum w:abstractNumId="9" w15:restartNumberingAfterBreak="0">
    <w:nsid w:val="731B30BC"/>
    <w:multiLevelType w:val="hybridMultilevel"/>
    <w:tmpl w:val="963AC000"/>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76CB119C"/>
    <w:multiLevelType w:val="hybridMultilevel"/>
    <w:tmpl w:val="A894D7F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1" w15:restartNumberingAfterBreak="0">
    <w:nsid w:val="77803655"/>
    <w:multiLevelType w:val="multilevel"/>
    <w:tmpl w:val="9FB08C66"/>
    <w:lvl w:ilvl="0">
      <w:start w:val="1"/>
      <w:numFmt w:val="decimal"/>
      <w:pStyle w:val="SubHeading"/>
      <w:lvlText w:val="%1."/>
      <w:lvlJc w:val="left"/>
      <w:pPr>
        <w:ind w:left="9857" w:hanging="360"/>
      </w:pPr>
      <w:rPr>
        <w:rFonts w:hint="default"/>
      </w:rPr>
    </w:lvl>
    <w:lvl w:ilvl="1">
      <w:start w:val="1"/>
      <w:numFmt w:val="decimal"/>
      <w:pStyle w:val="BodyNumbered"/>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A49CCC9"/>
    <w:multiLevelType w:val="hybridMultilevel"/>
    <w:tmpl w:val="FFFFFFFF"/>
    <w:lvl w:ilvl="0" w:tplc="9E84967C">
      <w:start w:val="1"/>
      <w:numFmt w:val="bullet"/>
      <w:lvlText w:val=""/>
      <w:lvlJc w:val="left"/>
      <w:pPr>
        <w:ind w:left="720" w:hanging="360"/>
      </w:pPr>
      <w:rPr>
        <w:rFonts w:ascii="Symbol" w:hAnsi="Symbol" w:hint="default"/>
      </w:rPr>
    </w:lvl>
    <w:lvl w:ilvl="1" w:tplc="8E34F79E">
      <w:start w:val="1"/>
      <w:numFmt w:val="bullet"/>
      <w:lvlText w:val="o"/>
      <w:lvlJc w:val="left"/>
      <w:pPr>
        <w:ind w:left="1440" w:hanging="360"/>
      </w:pPr>
      <w:rPr>
        <w:rFonts w:ascii="Courier New" w:hAnsi="Courier New" w:hint="default"/>
      </w:rPr>
    </w:lvl>
    <w:lvl w:ilvl="2" w:tplc="10EEBE42">
      <w:start w:val="1"/>
      <w:numFmt w:val="bullet"/>
      <w:lvlText w:val=""/>
      <w:lvlJc w:val="left"/>
      <w:pPr>
        <w:ind w:left="2160" w:hanging="360"/>
      </w:pPr>
      <w:rPr>
        <w:rFonts w:ascii="Wingdings" w:hAnsi="Wingdings" w:hint="default"/>
      </w:rPr>
    </w:lvl>
    <w:lvl w:ilvl="3" w:tplc="952A06CA">
      <w:start w:val="1"/>
      <w:numFmt w:val="bullet"/>
      <w:lvlText w:val=""/>
      <w:lvlJc w:val="left"/>
      <w:pPr>
        <w:ind w:left="2880" w:hanging="360"/>
      </w:pPr>
      <w:rPr>
        <w:rFonts w:ascii="Symbol" w:hAnsi="Symbol" w:hint="default"/>
      </w:rPr>
    </w:lvl>
    <w:lvl w:ilvl="4" w:tplc="CED4128E">
      <w:start w:val="1"/>
      <w:numFmt w:val="bullet"/>
      <w:lvlText w:val="o"/>
      <w:lvlJc w:val="left"/>
      <w:pPr>
        <w:ind w:left="3600" w:hanging="360"/>
      </w:pPr>
      <w:rPr>
        <w:rFonts w:ascii="Courier New" w:hAnsi="Courier New" w:hint="default"/>
      </w:rPr>
    </w:lvl>
    <w:lvl w:ilvl="5" w:tplc="1B7E1EEA">
      <w:start w:val="1"/>
      <w:numFmt w:val="bullet"/>
      <w:lvlText w:val=""/>
      <w:lvlJc w:val="left"/>
      <w:pPr>
        <w:ind w:left="4320" w:hanging="360"/>
      </w:pPr>
      <w:rPr>
        <w:rFonts w:ascii="Wingdings" w:hAnsi="Wingdings" w:hint="default"/>
      </w:rPr>
    </w:lvl>
    <w:lvl w:ilvl="6" w:tplc="7FE2A564">
      <w:start w:val="1"/>
      <w:numFmt w:val="bullet"/>
      <w:lvlText w:val=""/>
      <w:lvlJc w:val="left"/>
      <w:pPr>
        <w:ind w:left="5040" w:hanging="360"/>
      </w:pPr>
      <w:rPr>
        <w:rFonts w:ascii="Symbol" w:hAnsi="Symbol" w:hint="default"/>
      </w:rPr>
    </w:lvl>
    <w:lvl w:ilvl="7" w:tplc="76F2BB72">
      <w:start w:val="1"/>
      <w:numFmt w:val="bullet"/>
      <w:lvlText w:val="o"/>
      <w:lvlJc w:val="left"/>
      <w:pPr>
        <w:ind w:left="5760" w:hanging="360"/>
      </w:pPr>
      <w:rPr>
        <w:rFonts w:ascii="Courier New" w:hAnsi="Courier New" w:hint="default"/>
      </w:rPr>
    </w:lvl>
    <w:lvl w:ilvl="8" w:tplc="8FC2717E">
      <w:start w:val="1"/>
      <w:numFmt w:val="bullet"/>
      <w:lvlText w:val=""/>
      <w:lvlJc w:val="left"/>
      <w:pPr>
        <w:ind w:left="6480" w:hanging="360"/>
      </w:pPr>
      <w:rPr>
        <w:rFonts w:ascii="Wingdings" w:hAnsi="Wingdings" w:hint="default"/>
      </w:rPr>
    </w:lvl>
  </w:abstractNum>
  <w:num w:numId="1" w16cid:durableId="65303998">
    <w:abstractNumId w:val="6"/>
  </w:num>
  <w:num w:numId="2" w16cid:durableId="1534465718">
    <w:abstractNumId w:val="12"/>
  </w:num>
  <w:num w:numId="3" w16cid:durableId="1645969327">
    <w:abstractNumId w:val="11"/>
  </w:num>
  <w:num w:numId="4" w16cid:durableId="9576801">
    <w:abstractNumId w:val="8"/>
  </w:num>
  <w:num w:numId="5" w16cid:durableId="1454448333">
    <w:abstractNumId w:val="9"/>
  </w:num>
  <w:num w:numId="6" w16cid:durableId="8787851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4185107">
    <w:abstractNumId w:val="10"/>
  </w:num>
  <w:num w:numId="8" w16cid:durableId="1977685050">
    <w:abstractNumId w:val="5"/>
  </w:num>
  <w:num w:numId="9" w16cid:durableId="472256202">
    <w:abstractNumId w:val="7"/>
  </w:num>
  <w:num w:numId="10" w16cid:durableId="3139486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402002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210171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6464801">
    <w:abstractNumId w:val="2"/>
  </w:num>
  <w:num w:numId="14" w16cid:durableId="1877886465">
    <w:abstractNumId w:val="4"/>
  </w:num>
  <w:num w:numId="15" w16cid:durableId="2134519909">
    <w:abstractNumId w:val="1"/>
  </w:num>
  <w:num w:numId="16" w16cid:durableId="2041004722">
    <w:abstractNumId w:val="11"/>
  </w:num>
  <w:num w:numId="17" w16cid:durableId="530218518">
    <w:abstractNumId w:val="11"/>
  </w:num>
  <w:num w:numId="18" w16cid:durableId="567616771">
    <w:abstractNumId w:val="11"/>
  </w:num>
  <w:num w:numId="19" w16cid:durableId="1869100423">
    <w:abstractNumId w:val="11"/>
  </w:num>
  <w:num w:numId="20" w16cid:durableId="1224290105">
    <w:abstractNumId w:val="11"/>
  </w:num>
  <w:num w:numId="21" w16cid:durableId="129055255">
    <w:abstractNumId w:val="11"/>
  </w:num>
  <w:num w:numId="22" w16cid:durableId="2142992884">
    <w:abstractNumId w:val="11"/>
  </w:num>
  <w:num w:numId="23" w16cid:durableId="2109041094">
    <w:abstractNumId w:val="11"/>
  </w:num>
  <w:num w:numId="24" w16cid:durableId="455492622">
    <w:abstractNumId w:val="11"/>
  </w:num>
  <w:num w:numId="25" w16cid:durableId="1705129293">
    <w:abstractNumId w:val="11"/>
  </w:num>
  <w:num w:numId="26" w16cid:durableId="1932274276">
    <w:abstractNumId w:val="11"/>
  </w:num>
  <w:num w:numId="27" w16cid:durableId="1929774377">
    <w:abstractNumId w:val="11"/>
  </w:num>
  <w:num w:numId="28" w16cid:durableId="1316446234">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6E5"/>
    <w:rsid w:val="00005750"/>
    <w:rsid w:val="00005B52"/>
    <w:rsid w:val="000064EB"/>
    <w:rsid w:val="000107E0"/>
    <w:rsid w:val="00012253"/>
    <w:rsid w:val="0001612F"/>
    <w:rsid w:val="0002121F"/>
    <w:rsid w:val="00027B7E"/>
    <w:rsid w:val="0003009F"/>
    <w:rsid w:val="00032D3C"/>
    <w:rsid w:val="00033E54"/>
    <w:rsid w:val="00036621"/>
    <w:rsid w:val="00041BE9"/>
    <w:rsid w:val="00042C58"/>
    <w:rsid w:val="00044EDB"/>
    <w:rsid w:val="00051A92"/>
    <w:rsid w:val="00056CBC"/>
    <w:rsid w:val="00061639"/>
    <w:rsid w:val="000616D1"/>
    <w:rsid w:val="00065836"/>
    <w:rsid w:val="00065BA1"/>
    <w:rsid w:val="000661F0"/>
    <w:rsid w:val="0007011A"/>
    <w:rsid w:val="00072030"/>
    <w:rsid w:val="000810E7"/>
    <w:rsid w:val="00081E08"/>
    <w:rsid w:val="00083980"/>
    <w:rsid w:val="000848FF"/>
    <w:rsid w:val="00093F6B"/>
    <w:rsid w:val="00096A4D"/>
    <w:rsid w:val="000A00B8"/>
    <w:rsid w:val="000A3CDF"/>
    <w:rsid w:val="000A428F"/>
    <w:rsid w:val="000A566A"/>
    <w:rsid w:val="000B3F67"/>
    <w:rsid w:val="000C0939"/>
    <w:rsid w:val="000D5955"/>
    <w:rsid w:val="000D5B0E"/>
    <w:rsid w:val="000E29EE"/>
    <w:rsid w:val="000F0909"/>
    <w:rsid w:val="000F0945"/>
    <w:rsid w:val="000F256A"/>
    <w:rsid w:val="001047AD"/>
    <w:rsid w:val="00107E5A"/>
    <w:rsid w:val="001105A6"/>
    <w:rsid w:val="00110E06"/>
    <w:rsid w:val="00116819"/>
    <w:rsid w:val="00116DB9"/>
    <w:rsid w:val="001216A4"/>
    <w:rsid w:val="00125002"/>
    <w:rsid w:val="00137191"/>
    <w:rsid w:val="00137B45"/>
    <w:rsid w:val="00143F35"/>
    <w:rsid w:val="00150576"/>
    <w:rsid w:val="001516ED"/>
    <w:rsid w:val="0015611E"/>
    <w:rsid w:val="001627AE"/>
    <w:rsid w:val="00162CD0"/>
    <w:rsid w:val="00165C9E"/>
    <w:rsid w:val="0017019A"/>
    <w:rsid w:val="00171AFD"/>
    <w:rsid w:val="0017259C"/>
    <w:rsid w:val="00173189"/>
    <w:rsid w:val="00182A28"/>
    <w:rsid w:val="00186900"/>
    <w:rsid w:val="00197975"/>
    <w:rsid w:val="00197AA7"/>
    <w:rsid w:val="001B0FEB"/>
    <w:rsid w:val="001B3442"/>
    <w:rsid w:val="001B77F8"/>
    <w:rsid w:val="001B79A1"/>
    <w:rsid w:val="001C10D0"/>
    <w:rsid w:val="001C304B"/>
    <w:rsid w:val="001C4E55"/>
    <w:rsid w:val="001D2F13"/>
    <w:rsid w:val="001D384B"/>
    <w:rsid w:val="001D5781"/>
    <w:rsid w:val="001D57A2"/>
    <w:rsid w:val="001E0A6A"/>
    <w:rsid w:val="001E2D84"/>
    <w:rsid w:val="001E6506"/>
    <w:rsid w:val="001E72BE"/>
    <w:rsid w:val="001F4D3F"/>
    <w:rsid w:val="00200D4D"/>
    <w:rsid w:val="002014AB"/>
    <w:rsid w:val="002044AD"/>
    <w:rsid w:val="00205653"/>
    <w:rsid w:val="0021082D"/>
    <w:rsid w:val="00211225"/>
    <w:rsid w:val="00211E50"/>
    <w:rsid w:val="002126DE"/>
    <w:rsid w:val="00220E9C"/>
    <w:rsid w:val="00222E44"/>
    <w:rsid w:val="002318F3"/>
    <w:rsid w:val="00232012"/>
    <w:rsid w:val="0023249E"/>
    <w:rsid w:val="002324CB"/>
    <w:rsid w:val="00233B2C"/>
    <w:rsid w:val="00236825"/>
    <w:rsid w:val="00237EB2"/>
    <w:rsid w:val="00245B09"/>
    <w:rsid w:val="002542BC"/>
    <w:rsid w:val="00254E29"/>
    <w:rsid w:val="00265604"/>
    <w:rsid w:val="00273D3E"/>
    <w:rsid w:val="002759CE"/>
    <w:rsid w:val="00280CA1"/>
    <w:rsid w:val="00281099"/>
    <w:rsid w:val="00281C88"/>
    <w:rsid w:val="00293A39"/>
    <w:rsid w:val="002957FF"/>
    <w:rsid w:val="002A022C"/>
    <w:rsid w:val="002A287F"/>
    <w:rsid w:val="002B0330"/>
    <w:rsid w:val="002B461D"/>
    <w:rsid w:val="002B4F66"/>
    <w:rsid w:val="002B56A8"/>
    <w:rsid w:val="002B6B25"/>
    <w:rsid w:val="002C160B"/>
    <w:rsid w:val="002C2E57"/>
    <w:rsid w:val="002C62C4"/>
    <w:rsid w:val="002D0170"/>
    <w:rsid w:val="002D1150"/>
    <w:rsid w:val="002E1A48"/>
    <w:rsid w:val="002E26F7"/>
    <w:rsid w:val="002E323A"/>
    <w:rsid w:val="002E6AF9"/>
    <w:rsid w:val="002F423E"/>
    <w:rsid w:val="002F535F"/>
    <w:rsid w:val="002F57DB"/>
    <w:rsid w:val="002F6FE8"/>
    <w:rsid w:val="00302C50"/>
    <w:rsid w:val="00303107"/>
    <w:rsid w:val="003046F4"/>
    <w:rsid w:val="003102A5"/>
    <w:rsid w:val="00311109"/>
    <w:rsid w:val="003119C4"/>
    <w:rsid w:val="00312E18"/>
    <w:rsid w:val="0031491C"/>
    <w:rsid w:val="00320E13"/>
    <w:rsid w:val="00322163"/>
    <w:rsid w:val="00324DDC"/>
    <w:rsid w:val="00331261"/>
    <w:rsid w:val="00334E7D"/>
    <w:rsid w:val="003373B3"/>
    <w:rsid w:val="00341265"/>
    <w:rsid w:val="00341391"/>
    <w:rsid w:val="00344E11"/>
    <w:rsid w:val="003471B1"/>
    <w:rsid w:val="0035545E"/>
    <w:rsid w:val="0035585F"/>
    <w:rsid w:val="003563F4"/>
    <w:rsid w:val="00374FE2"/>
    <w:rsid w:val="00381A17"/>
    <w:rsid w:val="0038230E"/>
    <w:rsid w:val="0038406D"/>
    <w:rsid w:val="00394906"/>
    <w:rsid w:val="003A466F"/>
    <w:rsid w:val="003A4B4A"/>
    <w:rsid w:val="003A6065"/>
    <w:rsid w:val="003B1236"/>
    <w:rsid w:val="003B4BE2"/>
    <w:rsid w:val="003B5201"/>
    <w:rsid w:val="003B560B"/>
    <w:rsid w:val="003B5F78"/>
    <w:rsid w:val="003C5A97"/>
    <w:rsid w:val="003D156F"/>
    <w:rsid w:val="003D23B6"/>
    <w:rsid w:val="003D6447"/>
    <w:rsid w:val="003E513E"/>
    <w:rsid w:val="003E6C0B"/>
    <w:rsid w:val="003F06F8"/>
    <w:rsid w:val="003F0F61"/>
    <w:rsid w:val="003F23AA"/>
    <w:rsid w:val="0040270A"/>
    <w:rsid w:val="004071A0"/>
    <w:rsid w:val="00410496"/>
    <w:rsid w:val="0041522B"/>
    <w:rsid w:val="004154CE"/>
    <w:rsid w:val="00420D28"/>
    <w:rsid w:val="00437922"/>
    <w:rsid w:val="0044059B"/>
    <w:rsid w:val="00441075"/>
    <w:rsid w:val="00455BB3"/>
    <w:rsid w:val="004607EB"/>
    <w:rsid w:val="00465BE7"/>
    <w:rsid w:val="0046617A"/>
    <w:rsid w:val="00467ECF"/>
    <w:rsid w:val="00477703"/>
    <w:rsid w:val="0048101F"/>
    <w:rsid w:val="0048418D"/>
    <w:rsid w:val="004868E8"/>
    <w:rsid w:val="00492B6F"/>
    <w:rsid w:val="00493CF2"/>
    <w:rsid w:val="0049672E"/>
    <w:rsid w:val="004A07B3"/>
    <w:rsid w:val="004A16BB"/>
    <w:rsid w:val="004A6B86"/>
    <w:rsid w:val="004A7F52"/>
    <w:rsid w:val="004B0F92"/>
    <w:rsid w:val="004B2723"/>
    <w:rsid w:val="004B57F5"/>
    <w:rsid w:val="004C0E46"/>
    <w:rsid w:val="004C1687"/>
    <w:rsid w:val="004C2D5D"/>
    <w:rsid w:val="004C4C9B"/>
    <w:rsid w:val="004D3DB2"/>
    <w:rsid w:val="004D7D02"/>
    <w:rsid w:val="004D7F4F"/>
    <w:rsid w:val="004E213B"/>
    <w:rsid w:val="004E26E7"/>
    <w:rsid w:val="004E2FA1"/>
    <w:rsid w:val="004F090C"/>
    <w:rsid w:val="004F4CD6"/>
    <w:rsid w:val="004F4D6D"/>
    <w:rsid w:val="004F7749"/>
    <w:rsid w:val="00511DE8"/>
    <w:rsid w:val="0052166B"/>
    <w:rsid w:val="00521AE7"/>
    <w:rsid w:val="00524B45"/>
    <w:rsid w:val="005368A2"/>
    <w:rsid w:val="00536A63"/>
    <w:rsid w:val="005446A4"/>
    <w:rsid w:val="00544B54"/>
    <w:rsid w:val="00544D71"/>
    <w:rsid w:val="00547B7E"/>
    <w:rsid w:val="00552256"/>
    <w:rsid w:val="00552540"/>
    <w:rsid w:val="005722DF"/>
    <w:rsid w:val="00574E46"/>
    <w:rsid w:val="00576082"/>
    <w:rsid w:val="00582604"/>
    <w:rsid w:val="00584880"/>
    <w:rsid w:val="005853AC"/>
    <w:rsid w:val="005977CF"/>
    <w:rsid w:val="00599E9A"/>
    <w:rsid w:val="005A1D43"/>
    <w:rsid w:val="005A322C"/>
    <w:rsid w:val="005A417F"/>
    <w:rsid w:val="005A4424"/>
    <w:rsid w:val="005A6CF4"/>
    <w:rsid w:val="005B4907"/>
    <w:rsid w:val="005B49A4"/>
    <w:rsid w:val="005B722B"/>
    <w:rsid w:val="005C034C"/>
    <w:rsid w:val="005C33DE"/>
    <w:rsid w:val="005D2D07"/>
    <w:rsid w:val="005D40CB"/>
    <w:rsid w:val="005F15CF"/>
    <w:rsid w:val="005F7235"/>
    <w:rsid w:val="00601C45"/>
    <w:rsid w:val="00604598"/>
    <w:rsid w:val="00604B6C"/>
    <w:rsid w:val="0060767C"/>
    <w:rsid w:val="0061126A"/>
    <w:rsid w:val="0061133A"/>
    <w:rsid w:val="00614EE4"/>
    <w:rsid w:val="00615117"/>
    <w:rsid w:val="00620DE1"/>
    <w:rsid w:val="00622A3B"/>
    <w:rsid w:val="00625752"/>
    <w:rsid w:val="006304ED"/>
    <w:rsid w:val="006316CB"/>
    <w:rsid w:val="00631EF3"/>
    <w:rsid w:val="00634790"/>
    <w:rsid w:val="00636F1A"/>
    <w:rsid w:val="006373B7"/>
    <w:rsid w:val="0063763B"/>
    <w:rsid w:val="00640913"/>
    <w:rsid w:val="006417F1"/>
    <w:rsid w:val="006459FC"/>
    <w:rsid w:val="00650637"/>
    <w:rsid w:val="00651AD7"/>
    <w:rsid w:val="006539A8"/>
    <w:rsid w:val="0065558C"/>
    <w:rsid w:val="00655BE7"/>
    <w:rsid w:val="006627A5"/>
    <w:rsid w:val="00662F7A"/>
    <w:rsid w:val="0066315A"/>
    <w:rsid w:val="00664160"/>
    <w:rsid w:val="00672F57"/>
    <w:rsid w:val="0068122E"/>
    <w:rsid w:val="00683F10"/>
    <w:rsid w:val="00687B38"/>
    <w:rsid w:val="00694EB1"/>
    <w:rsid w:val="006A0492"/>
    <w:rsid w:val="006A1146"/>
    <w:rsid w:val="006A1548"/>
    <w:rsid w:val="006A29F8"/>
    <w:rsid w:val="006A3768"/>
    <w:rsid w:val="006A3F86"/>
    <w:rsid w:val="006A41BE"/>
    <w:rsid w:val="006B5210"/>
    <w:rsid w:val="006B6245"/>
    <w:rsid w:val="006B6758"/>
    <w:rsid w:val="006C03A5"/>
    <w:rsid w:val="006C1827"/>
    <w:rsid w:val="006C3200"/>
    <w:rsid w:val="006D1FB2"/>
    <w:rsid w:val="006D38A7"/>
    <w:rsid w:val="006E34EB"/>
    <w:rsid w:val="006E3864"/>
    <w:rsid w:val="006E6748"/>
    <w:rsid w:val="006E6B54"/>
    <w:rsid w:val="006F0E1E"/>
    <w:rsid w:val="006F1339"/>
    <w:rsid w:val="006F49C9"/>
    <w:rsid w:val="006F4D57"/>
    <w:rsid w:val="006F713F"/>
    <w:rsid w:val="0071353F"/>
    <w:rsid w:val="0071525E"/>
    <w:rsid w:val="00723294"/>
    <w:rsid w:val="00725874"/>
    <w:rsid w:val="00725E35"/>
    <w:rsid w:val="00730919"/>
    <w:rsid w:val="007364A3"/>
    <w:rsid w:val="00737FCE"/>
    <w:rsid w:val="00760E37"/>
    <w:rsid w:val="0076304C"/>
    <w:rsid w:val="00764864"/>
    <w:rsid w:val="007778B5"/>
    <w:rsid w:val="00780E5D"/>
    <w:rsid w:val="00782D25"/>
    <w:rsid w:val="007835F7"/>
    <w:rsid w:val="007836A0"/>
    <w:rsid w:val="007839D4"/>
    <w:rsid w:val="00786072"/>
    <w:rsid w:val="00786AC7"/>
    <w:rsid w:val="00791D5D"/>
    <w:rsid w:val="00797CFC"/>
    <w:rsid w:val="007A39F8"/>
    <w:rsid w:val="007B0484"/>
    <w:rsid w:val="007B3244"/>
    <w:rsid w:val="007B3353"/>
    <w:rsid w:val="007B3E0A"/>
    <w:rsid w:val="007C1D43"/>
    <w:rsid w:val="007C35C3"/>
    <w:rsid w:val="007C53B9"/>
    <w:rsid w:val="007C5461"/>
    <w:rsid w:val="007C7203"/>
    <w:rsid w:val="007D53DE"/>
    <w:rsid w:val="007E223B"/>
    <w:rsid w:val="007E2FD7"/>
    <w:rsid w:val="007F1896"/>
    <w:rsid w:val="007F1A38"/>
    <w:rsid w:val="007F2938"/>
    <w:rsid w:val="007F43A7"/>
    <w:rsid w:val="007F5434"/>
    <w:rsid w:val="007F55DA"/>
    <w:rsid w:val="007F79AA"/>
    <w:rsid w:val="00805182"/>
    <w:rsid w:val="00805A29"/>
    <w:rsid w:val="00807976"/>
    <w:rsid w:val="00812969"/>
    <w:rsid w:val="0082011A"/>
    <w:rsid w:val="00824745"/>
    <w:rsid w:val="00826A2F"/>
    <w:rsid w:val="008272E9"/>
    <w:rsid w:val="00832D09"/>
    <w:rsid w:val="00833930"/>
    <w:rsid w:val="00834217"/>
    <w:rsid w:val="00834D01"/>
    <w:rsid w:val="00836F94"/>
    <w:rsid w:val="00837924"/>
    <w:rsid w:val="00837B8C"/>
    <w:rsid w:val="00840D41"/>
    <w:rsid w:val="00842FE9"/>
    <w:rsid w:val="008456CC"/>
    <w:rsid w:val="008470B9"/>
    <w:rsid w:val="00850489"/>
    <w:rsid w:val="00851E5A"/>
    <w:rsid w:val="008524CE"/>
    <w:rsid w:val="008563A6"/>
    <w:rsid w:val="00865661"/>
    <w:rsid w:val="00871125"/>
    <w:rsid w:val="008711DD"/>
    <w:rsid w:val="008775AE"/>
    <w:rsid w:val="00882CA8"/>
    <w:rsid w:val="008945E9"/>
    <w:rsid w:val="008A14B5"/>
    <w:rsid w:val="008A1985"/>
    <w:rsid w:val="008A4F1F"/>
    <w:rsid w:val="008B33C7"/>
    <w:rsid w:val="008B61BF"/>
    <w:rsid w:val="008B7429"/>
    <w:rsid w:val="008C26A1"/>
    <w:rsid w:val="008E22CB"/>
    <w:rsid w:val="008F12CD"/>
    <w:rsid w:val="0090357B"/>
    <w:rsid w:val="00906729"/>
    <w:rsid w:val="00907C57"/>
    <w:rsid w:val="00912BAC"/>
    <w:rsid w:val="00920CCD"/>
    <w:rsid w:val="00921CFA"/>
    <w:rsid w:val="00927661"/>
    <w:rsid w:val="00927CD9"/>
    <w:rsid w:val="00936F86"/>
    <w:rsid w:val="00940A32"/>
    <w:rsid w:val="00947130"/>
    <w:rsid w:val="009536FF"/>
    <w:rsid w:val="009604AC"/>
    <w:rsid w:val="00961F18"/>
    <w:rsid w:val="00963BDF"/>
    <w:rsid w:val="009716A7"/>
    <w:rsid w:val="0097227F"/>
    <w:rsid w:val="00976797"/>
    <w:rsid w:val="009861F2"/>
    <w:rsid w:val="00986E07"/>
    <w:rsid w:val="009911CB"/>
    <w:rsid w:val="00992B4F"/>
    <w:rsid w:val="00993A8F"/>
    <w:rsid w:val="009A3033"/>
    <w:rsid w:val="009A3421"/>
    <w:rsid w:val="009A4792"/>
    <w:rsid w:val="009B0F2B"/>
    <w:rsid w:val="009B173D"/>
    <w:rsid w:val="009B1B20"/>
    <w:rsid w:val="009C2AE7"/>
    <w:rsid w:val="009C7010"/>
    <w:rsid w:val="009C72BA"/>
    <w:rsid w:val="009E5CD8"/>
    <w:rsid w:val="009E67D5"/>
    <w:rsid w:val="009E6D10"/>
    <w:rsid w:val="009E71BF"/>
    <w:rsid w:val="009F1C0F"/>
    <w:rsid w:val="009F4E6A"/>
    <w:rsid w:val="009F77E0"/>
    <w:rsid w:val="00A00841"/>
    <w:rsid w:val="00A00E28"/>
    <w:rsid w:val="00A018E0"/>
    <w:rsid w:val="00A05783"/>
    <w:rsid w:val="00A10852"/>
    <w:rsid w:val="00A12D06"/>
    <w:rsid w:val="00A17DE0"/>
    <w:rsid w:val="00A26466"/>
    <w:rsid w:val="00A33166"/>
    <w:rsid w:val="00A35464"/>
    <w:rsid w:val="00A421FC"/>
    <w:rsid w:val="00A44E48"/>
    <w:rsid w:val="00A6146C"/>
    <w:rsid w:val="00A6374C"/>
    <w:rsid w:val="00A6547F"/>
    <w:rsid w:val="00A65F76"/>
    <w:rsid w:val="00A73365"/>
    <w:rsid w:val="00A77918"/>
    <w:rsid w:val="00A9709E"/>
    <w:rsid w:val="00AA0624"/>
    <w:rsid w:val="00AA12EF"/>
    <w:rsid w:val="00AA672C"/>
    <w:rsid w:val="00AA6855"/>
    <w:rsid w:val="00AA72F4"/>
    <w:rsid w:val="00AD1AB3"/>
    <w:rsid w:val="00AD352F"/>
    <w:rsid w:val="00AD5357"/>
    <w:rsid w:val="00AD7332"/>
    <w:rsid w:val="00AE10E3"/>
    <w:rsid w:val="00AF243D"/>
    <w:rsid w:val="00AF3EEF"/>
    <w:rsid w:val="00AF4002"/>
    <w:rsid w:val="00AF5D33"/>
    <w:rsid w:val="00AF67B9"/>
    <w:rsid w:val="00AF72B1"/>
    <w:rsid w:val="00B03D2B"/>
    <w:rsid w:val="00B059E6"/>
    <w:rsid w:val="00B06707"/>
    <w:rsid w:val="00B10631"/>
    <w:rsid w:val="00B12118"/>
    <w:rsid w:val="00B12794"/>
    <w:rsid w:val="00B1383A"/>
    <w:rsid w:val="00B14487"/>
    <w:rsid w:val="00B14B0B"/>
    <w:rsid w:val="00B1599E"/>
    <w:rsid w:val="00B17A9D"/>
    <w:rsid w:val="00B223DD"/>
    <w:rsid w:val="00B23CC8"/>
    <w:rsid w:val="00B25001"/>
    <w:rsid w:val="00B317F5"/>
    <w:rsid w:val="00B326F9"/>
    <w:rsid w:val="00B3281E"/>
    <w:rsid w:val="00B47F5F"/>
    <w:rsid w:val="00B60DDD"/>
    <w:rsid w:val="00B65DCB"/>
    <w:rsid w:val="00B66FB1"/>
    <w:rsid w:val="00B6720B"/>
    <w:rsid w:val="00B70915"/>
    <w:rsid w:val="00B8070C"/>
    <w:rsid w:val="00B86EA8"/>
    <w:rsid w:val="00B904E0"/>
    <w:rsid w:val="00B9256A"/>
    <w:rsid w:val="00B95A92"/>
    <w:rsid w:val="00B97A1C"/>
    <w:rsid w:val="00BA30D5"/>
    <w:rsid w:val="00BA5005"/>
    <w:rsid w:val="00BB2FB1"/>
    <w:rsid w:val="00BC0AC7"/>
    <w:rsid w:val="00BC2683"/>
    <w:rsid w:val="00BC3D6B"/>
    <w:rsid w:val="00BC6B49"/>
    <w:rsid w:val="00BC7FE3"/>
    <w:rsid w:val="00BD24B1"/>
    <w:rsid w:val="00BD4FB2"/>
    <w:rsid w:val="00BD7A6C"/>
    <w:rsid w:val="00BE19F2"/>
    <w:rsid w:val="00BE1BD6"/>
    <w:rsid w:val="00BE43BC"/>
    <w:rsid w:val="00BE45F1"/>
    <w:rsid w:val="00BE5B0D"/>
    <w:rsid w:val="00BE7B50"/>
    <w:rsid w:val="00BF0CAD"/>
    <w:rsid w:val="00BF618B"/>
    <w:rsid w:val="00BF7BD3"/>
    <w:rsid w:val="00C023B4"/>
    <w:rsid w:val="00C02B83"/>
    <w:rsid w:val="00C036B1"/>
    <w:rsid w:val="00C06895"/>
    <w:rsid w:val="00C0752F"/>
    <w:rsid w:val="00C14309"/>
    <w:rsid w:val="00C15611"/>
    <w:rsid w:val="00C16362"/>
    <w:rsid w:val="00C17E44"/>
    <w:rsid w:val="00C225F2"/>
    <w:rsid w:val="00C2615C"/>
    <w:rsid w:val="00C34D78"/>
    <w:rsid w:val="00C47099"/>
    <w:rsid w:val="00C50C09"/>
    <w:rsid w:val="00C51C52"/>
    <w:rsid w:val="00C53107"/>
    <w:rsid w:val="00C54F42"/>
    <w:rsid w:val="00C56CB2"/>
    <w:rsid w:val="00C616B2"/>
    <w:rsid w:val="00C631F7"/>
    <w:rsid w:val="00C67F2E"/>
    <w:rsid w:val="00C728E3"/>
    <w:rsid w:val="00C733C5"/>
    <w:rsid w:val="00C8589F"/>
    <w:rsid w:val="00C9624D"/>
    <w:rsid w:val="00CA1F11"/>
    <w:rsid w:val="00CA6E89"/>
    <w:rsid w:val="00CB3768"/>
    <w:rsid w:val="00CC2592"/>
    <w:rsid w:val="00CC37D7"/>
    <w:rsid w:val="00CC7061"/>
    <w:rsid w:val="00CD610C"/>
    <w:rsid w:val="00CD6F65"/>
    <w:rsid w:val="00CE5ADA"/>
    <w:rsid w:val="00CF4A57"/>
    <w:rsid w:val="00D005CC"/>
    <w:rsid w:val="00D023E3"/>
    <w:rsid w:val="00D03B29"/>
    <w:rsid w:val="00D04AB2"/>
    <w:rsid w:val="00D136A3"/>
    <w:rsid w:val="00D16D10"/>
    <w:rsid w:val="00D17947"/>
    <w:rsid w:val="00D20327"/>
    <w:rsid w:val="00D21FE7"/>
    <w:rsid w:val="00D32766"/>
    <w:rsid w:val="00D32C66"/>
    <w:rsid w:val="00D41CA2"/>
    <w:rsid w:val="00D41E29"/>
    <w:rsid w:val="00D43F77"/>
    <w:rsid w:val="00D5508F"/>
    <w:rsid w:val="00D6268F"/>
    <w:rsid w:val="00D808D1"/>
    <w:rsid w:val="00D95390"/>
    <w:rsid w:val="00D953AB"/>
    <w:rsid w:val="00D972D8"/>
    <w:rsid w:val="00DA0BB9"/>
    <w:rsid w:val="00DA4024"/>
    <w:rsid w:val="00DA4BEE"/>
    <w:rsid w:val="00DA615D"/>
    <w:rsid w:val="00DB591E"/>
    <w:rsid w:val="00DB5B6C"/>
    <w:rsid w:val="00DC324D"/>
    <w:rsid w:val="00DC75FA"/>
    <w:rsid w:val="00DD3409"/>
    <w:rsid w:val="00DD6148"/>
    <w:rsid w:val="00DE7C5F"/>
    <w:rsid w:val="00DF0167"/>
    <w:rsid w:val="00DF12E9"/>
    <w:rsid w:val="00DF319A"/>
    <w:rsid w:val="00E03E9D"/>
    <w:rsid w:val="00E116E5"/>
    <w:rsid w:val="00E134EA"/>
    <w:rsid w:val="00E2386F"/>
    <w:rsid w:val="00E32A29"/>
    <w:rsid w:val="00E372A5"/>
    <w:rsid w:val="00E41E3B"/>
    <w:rsid w:val="00E4501B"/>
    <w:rsid w:val="00E46565"/>
    <w:rsid w:val="00E512F0"/>
    <w:rsid w:val="00E620C3"/>
    <w:rsid w:val="00E7037C"/>
    <w:rsid w:val="00E717F3"/>
    <w:rsid w:val="00E8240D"/>
    <w:rsid w:val="00EA1A12"/>
    <w:rsid w:val="00EB12B1"/>
    <w:rsid w:val="00EB327B"/>
    <w:rsid w:val="00EB7501"/>
    <w:rsid w:val="00EB754C"/>
    <w:rsid w:val="00EC1106"/>
    <w:rsid w:val="00EC1418"/>
    <w:rsid w:val="00EC572F"/>
    <w:rsid w:val="00ED0ED4"/>
    <w:rsid w:val="00EE105E"/>
    <w:rsid w:val="00EE437D"/>
    <w:rsid w:val="00EF3198"/>
    <w:rsid w:val="00EF77BB"/>
    <w:rsid w:val="00F03BD3"/>
    <w:rsid w:val="00F10C42"/>
    <w:rsid w:val="00F119CC"/>
    <w:rsid w:val="00F11E66"/>
    <w:rsid w:val="00F139E6"/>
    <w:rsid w:val="00F170C7"/>
    <w:rsid w:val="00F176EF"/>
    <w:rsid w:val="00F23D90"/>
    <w:rsid w:val="00F23F74"/>
    <w:rsid w:val="00F257A9"/>
    <w:rsid w:val="00F2626E"/>
    <w:rsid w:val="00F3038F"/>
    <w:rsid w:val="00F315A6"/>
    <w:rsid w:val="00F35A86"/>
    <w:rsid w:val="00F4399F"/>
    <w:rsid w:val="00F44DC8"/>
    <w:rsid w:val="00F45A4A"/>
    <w:rsid w:val="00F4722C"/>
    <w:rsid w:val="00F52F60"/>
    <w:rsid w:val="00F533DE"/>
    <w:rsid w:val="00F551F0"/>
    <w:rsid w:val="00F557C7"/>
    <w:rsid w:val="00F5634E"/>
    <w:rsid w:val="00F62BE5"/>
    <w:rsid w:val="00F632FD"/>
    <w:rsid w:val="00F6439E"/>
    <w:rsid w:val="00F70058"/>
    <w:rsid w:val="00F740AB"/>
    <w:rsid w:val="00F818AF"/>
    <w:rsid w:val="00F835BD"/>
    <w:rsid w:val="00F90F59"/>
    <w:rsid w:val="00F91A7B"/>
    <w:rsid w:val="00F97D60"/>
    <w:rsid w:val="00FA0171"/>
    <w:rsid w:val="00FA0D2A"/>
    <w:rsid w:val="00FA47F3"/>
    <w:rsid w:val="00FB6922"/>
    <w:rsid w:val="00FC3BA7"/>
    <w:rsid w:val="00FC4BA2"/>
    <w:rsid w:val="00FC6460"/>
    <w:rsid w:val="00FD577D"/>
    <w:rsid w:val="00FD6F60"/>
    <w:rsid w:val="00FD75C4"/>
    <w:rsid w:val="00FE0661"/>
    <w:rsid w:val="00FE0B3A"/>
    <w:rsid w:val="00FE2512"/>
    <w:rsid w:val="00FE2A0A"/>
    <w:rsid w:val="00FE2D65"/>
    <w:rsid w:val="00FF0717"/>
    <w:rsid w:val="010448A4"/>
    <w:rsid w:val="01825444"/>
    <w:rsid w:val="01E0CAA2"/>
    <w:rsid w:val="01E451D4"/>
    <w:rsid w:val="0431FB8C"/>
    <w:rsid w:val="04A7C318"/>
    <w:rsid w:val="04FF0089"/>
    <w:rsid w:val="056F9A44"/>
    <w:rsid w:val="06377B9C"/>
    <w:rsid w:val="07EF3856"/>
    <w:rsid w:val="081D553E"/>
    <w:rsid w:val="086EE7BE"/>
    <w:rsid w:val="08765808"/>
    <w:rsid w:val="08EFB55A"/>
    <w:rsid w:val="099DEE60"/>
    <w:rsid w:val="0A3F170F"/>
    <w:rsid w:val="0A7B29C0"/>
    <w:rsid w:val="0B061BCF"/>
    <w:rsid w:val="0B99FB16"/>
    <w:rsid w:val="0C0A5FB7"/>
    <w:rsid w:val="0C140027"/>
    <w:rsid w:val="0D6D1EB6"/>
    <w:rsid w:val="0DE43106"/>
    <w:rsid w:val="0E17CBAB"/>
    <w:rsid w:val="0EA85D52"/>
    <w:rsid w:val="0ECC37A6"/>
    <w:rsid w:val="0F16EE0E"/>
    <w:rsid w:val="0F621023"/>
    <w:rsid w:val="0FEBA73F"/>
    <w:rsid w:val="0FF0432E"/>
    <w:rsid w:val="10D33C01"/>
    <w:rsid w:val="11680342"/>
    <w:rsid w:val="1173B071"/>
    <w:rsid w:val="12653B7A"/>
    <w:rsid w:val="1268846A"/>
    <w:rsid w:val="12AB1530"/>
    <w:rsid w:val="12AE3B3F"/>
    <w:rsid w:val="133DCE5F"/>
    <w:rsid w:val="147836E2"/>
    <w:rsid w:val="14D5F355"/>
    <w:rsid w:val="154B0D1C"/>
    <w:rsid w:val="15D62251"/>
    <w:rsid w:val="166FA7F7"/>
    <w:rsid w:val="16EB79E7"/>
    <w:rsid w:val="16F56045"/>
    <w:rsid w:val="17105ABC"/>
    <w:rsid w:val="17405C53"/>
    <w:rsid w:val="177AA8E3"/>
    <w:rsid w:val="17DEF6A7"/>
    <w:rsid w:val="180A266B"/>
    <w:rsid w:val="181D56F4"/>
    <w:rsid w:val="183ED1D6"/>
    <w:rsid w:val="18946958"/>
    <w:rsid w:val="18C29D76"/>
    <w:rsid w:val="1963D17D"/>
    <w:rsid w:val="19AABDD0"/>
    <w:rsid w:val="1A879B98"/>
    <w:rsid w:val="1AB56A26"/>
    <w:rsid w:val="1B87DC79"/>
    <w:rsid w:val="1B8D68E4"/>
    <w:rsid w:val="1C4DAE7A"/>
    <w:rsid w:val="1CBC43E1"/>
    <w:rsid w:val="1CD40432"/>
    <w:rsid w:val="1CD8F639"/>
    <w:rsid w:val="1D04A8E8"/>
    <w:rsid w:val="1D9982C0"/>
    <w:rsid w:val="1E1D74D8"/>
    <w:rsid w:val="1EDD1359"/>
    <w:rsid w:val="1F3047F1"/>
    <w:rsid w:val="1F740AD0"/>
    <w:rsid w:val="1FF85C94"/>
    <w:rsid w:val="2009DEF6"/>
    <w:rsid w:val="201F6CF9"/>
    <w:rsid w:val="204A071E"/>
    <w:rsid w:val="209F7B3D"/>
    <w:rsid w:val="20D081E3"/>
    <w:rsid w:val="20DF57AE"/>
    <w:rsid w:val="20F782AF"/>
    <w:rsid w:val="2107AE73"/>
    <w:rsid w:val="2114ED8D"/>
    <w:rsid w:val="212AFCB2"/>
    <w:rsid w:val="21515811"/>
    <w:rsid w:val="215A28A2"/>
    <w:rsid w:val="221700BA"/>
    <w:rsid w:val="221AE8C0"/>
    <w:rsid w:val="2224F72D"/>
    <w:rsid w:val="2244FCBA"/>
    <w:rsid w:val="227D8824"/>
    <w:rsid w:val="2294ADCF"/>
    <w:rsid w:val="23F4D29F"/>
    <w:rsid w:val="241DE81F"/>
    <w:rsid w:val="24221709"/>
    <w:rsid w:val="2506F3E6"/>
    <w:rsid w:val="25B7EFE3"/>
    <w:rsid w:val="2614C7EB"/>
    <w:rsid w:val="26700FC5"/>
    <w:rsid w:val="2690C58F"/>
    <w:rsid w:val="2701329F"/>
    <w:rsid w:val="27109296"/>
    <w:rsid w:val="271ECBB0"/>
    <w:rsid w:val="273E95D4"/>
    <w:rsid w:val="2751726B"/>
    <w:rsid w:val="275A7919"/>
    <w:rsid w:val="276A1D2F"/>
    <w:rsid w:val="27799D8C"/>
    <w:rsid w:val="27F3CCE7"/>
    <w:rsid w:val="280B020A"/>
    <w:rsid w:val="2997437C"/>
    <w:rsid w:val="29A4950A"/>
    <w:rsid w:val="29CDC653"/>
    <w:rsid w:val="29EFF8EC"/>
    <w:rsid w:val="2A886E50"/>
    <w:rsid w:val="2A9A6C5B"/>
    <w:rsid w:val="2ADEE8B5"/>
    <w:rsid w:val="2BA4BAA3"/>
    <w:rsid w:val="2BBD15CF"/>
    <w:rsid w:val="2C6A70D2"/>
    <w:rsid w:val="2CA36497"/>
    <w:rsid w:val="2D15F1B7"/>
    <w:rsid w:val="2D563A61"/>
    <w:rsid w:val="2E9E7B59"/>
    <w:rsid w:val="2F6356FE"/>
    <w:rsid w:val="2F6E39B4"/>
    <w:rsid w:val="2F8506DF"/>
    <w:rsid w:val="2FA3A56B"/>
    <w:rsid w:val="304FAC4C"/>
    <w:rsid w:val="313EA4E6"/>
    <w:rsid w:val="3149AAE1"/>
    <w:rsid w:val="32152F4D"/>
    <w:rsid w:val="328A918E"/>
    <w:rsid w:val="32E4AA1E"/>
    <w:rsid w:val="32F6F5ED"/>
    <w:rsid w:val="330FDF4F"/>
    <w:rsid w:val="332C09FE"/>
    <w:rsid w:val="338BD970"/>
    <w:rsid w:val="3407C28B"/>
    <w:rsid w:val="355490EB"/>
    <w:rsid w:val="3570F313"/>
    <w:rsid w:val="3583CA30"/>
    <w:rsid w:val="35B667C5"/>
    <w:rsid w:val="3649FBFB"/>
    <w:rsid w:val="3693F4FB"/>
    <w:rsid w:val="36A6A3F1"/>
    <w:rsid w:val="37132CB4"/>
    <w:rsid w:val="37BF3D86"/>
    <w:rsid w:val="386B4874"/>
    <w:rsid w:val="389794D5"/>
    <w:rsid w:val="39B95320"/>
    <w:rsid w:val="3A12B270"/>
    <w:rsid w:val="3A85D9B1"/>
    <w:rsid w:val="3AEBFA9B"/>
    <w:rsid w:val="3B41E17D"/>
    <w:rsid w:val="3BC5E74B"/>
    <w:rsid w:val="3D251F6F"/>
    <w:rsid w:val="3D39BB64"/>
    <w:rsid w:val="3D4D456A"/>
    <w:rsid w:val="3DD06B37"/>
    <w:rsid w:val="3E009B2A"/>
    <w:rsid w:val="3E1CC9CD"/>
    <w:rsid w:val="3E3C7C1A"/>
    <w:rsid w:val="3EC8B194"/>
    <w:rsid w:val="3F36D1B2"/>
    <w:rsid w:val="3F702CBD"/>
    <w:rsid w:val="3F7493D3"/>
    <w:rsid w:val="423BD22C"/>
    <w:rsid w:val="42BE27E1"/>
    <w:rsid w:val="434CA849"/>
    <w:rsid w:val="436969CE"/>
    <w:rsid w:val="444577D9"/>
    <w:rsid w:val="4447EB1A"/>
    <w:rsid w:val="448112BD"/>
    <w:rsid w:val="46143A0D"/>
    <w:rsid w:val="46B940A4"/>
    <w:rsid w:val="46BB1296"/>
    <w:rsid w:val="47503B3B"/>
    <w:rsid w:val="4758B6D0"/>
    <w:rsid w:val="47D6FDB5"/>
    <w:rsid w:val="483540CB"/>
    <w:rsid w:val="488C2909"/>
    <w:rsid w:val="48FEE227"/>
    <w:rsid w:val="496E449D"/>
    <w:rsid w:val="499F0908"/>
    <w:rsid w:val="49F14B2C"/>
    <w:rsid w:val="4A04C79F"/>
    <w:rsid w:val="4A207D9C"/>
    <w:rsid w:val="4A63B81D"/>
    <w:rsid w:val="4ADCBE80"/>
    <w:rsid w:val="4B2A3AE0"/>
    <w:rsid w:val="4BA68990"/>
    <w:rsid w:val="4C5DFDD0"/>
    <w:rsid w:val="4C6F76E9"/>
    <w:rsid w:val="4CAB5DFC"/>
    <w:rsid w:val="4CEDE3C9"/>
    <w:rsid w:val="4D7D695D"/>
    <w:rsid w:val="4DC98813"/>
    <w:rsid w:val="4EE42508"/>
    <w:rsid w:val="4F20D9CF"/>
    <w:rsid w:val="50085AA5"/>
    <w:rsid w:val="5052F46D"/>
    <w:rsid w:val="517AE1E3"/>
    <w:rsid w:val="539E1990"/>
    <w:rsid w:val="5414ABDB"/>
    <w:rsid w:val="54A2C299"/>
    <w:rsid w:val="5595EE4B"/>
    <w:rsid w:val="55D7AF13"/>
    <w:rsid w:val="55E13689"/>
    <w:rsid w:val="5658C69F"/>
    <w:rsid w:val="565B64A6"/>
    <w:rsid w:val="571FDC62"/>
    <w:rsid w:val="572F7789"/>
    <w:rsid w:val="5931F119"/>
    <w:rsid w:val="5943AE91"/>
    <w:rsid w:val="59BD8F5F"/>
    <w:rsid w:val="5B0367DC"/>
    <w:rsid w:val="5D172D45"/>
    <w:rsid w:val="5E2EDE50"/>
    <w:rsid w:val="5E55140F"/>
    <w:rsid w:val="5EBCFCC9"/>
    <w:rsid w:val="5EC33814"/>
    <w:rsid w:val="5F5B6681"/>
    <w:rsid w:val="60961B20"/>
    <w:rsid w:val="60965533"/>
    <w:rsid w:val="60AC3F1B"/>
    <w:rsid w:val="6252D5AA"/>
    <w:rsid w:val="64005878"/>
    <w:rsid w:val="650916CD"/>
    <w:rsid w:val="652B2FC1"/>
    <w:rsid w:val="65370419"/>
    <w:rsid w:val="6684D327"/>
    <w:rsid w:val="66A4E72E"/>
    <w:rsid w:val="66C47D19"/>
    <w:rsid w:val="66D50BA6"/>
    <w:rsid w:val="66E2A250"/>
    <w:rsid w:val="677333C2"/>
    <w:rsid w:val="67D529FB"/>
    <w:rsid w:val="67FE6F85"/>
    <w:rsid w:val="688C4951"/>
    <w:rsid w:val="68FA50AF"/>
    <w:rsid w:val="6A1CB84B"/>
    <w:rsid w:val="6BA48871"/>
    <w:rsid w:val="6BAE4367"/>
    <w:rsid w:val="6C3DF635"/>
    <w:rsid w:val="6CC74F3D"/>
    <w:rsid w:val="6CCCBFEC"/>
    <w:rsid w:val="6D2438D5"/>
    <w:rsid w:val="6D38FAC8"/>
    <w:rsid w:val="6D56B8BF"/>
    <w:rsid w:val="6DBAA384"/>
    <w:rsid w:val="6DED05BD"/>
    <w:rsid w:val="6E4E4670"/>
    <w:rsid w:val="6E6031EC"/>
    <w:rsid w:val="6EE4BD60"/>
    <w:rsid w:val="6F3EEEDB"/>
    <w:rsid w:val="6F643FD3"/>
    <w:rsid w:val="6F8E1B5B"/>
    <w:rsid w:val="6FEBAEDB"/>
    <w:rsid w:val="70C183E8"/>
    <w:rsid w:val="71F14E66"/>
    <w:rsid w:val="7274C4B2"/>
    <w:rsid w:val="72C24870"/>
    <w:rsid w:val="7532A061"/>
    <w:rsid w:val="75B15D27"/>
    <w:rsid w:val="75C93BBB"/>
    <w:rsid w:val="769D7F58"/>
    <w:rsid w:val="776AEA1B"/>
    <w:rsid w:val="777BA41E"/>
    <w:rsid w:val="7783FF3E"/>
    <w:rsid w:val="781634CE"/>
    <w:rsid w:val="785EC8DF"/>
    <w:rsid w:val="794EE559"/>
    <w:rsid w:val="7A21AC99"/>
    <w:rsid w:val="7A4F3DD1"/>
    <w:rsid w:val="7A8BA29B"/>
    <w:rsid w:val="7C1E2C70"/>
    <w:rsid w:val="7CA17503"/>
    <w:rsid w:val="7D86DE93"/>
    <w:rsid w:val="7DE6A43A"/>
    <w:rsid w:val="7ED023BF"/>
    <w:rsid w:val="7F4444E6"/>
    <w:rsid w:val="7FDCC5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E9B3A"/>
  <w15:chartTrackingRefBased/>
  <w15:docId w15:val="{431622B9-A721-4436-AD24-9D9CB025F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F1A"/>
    <w:pPr>
      <w:spacing w:after="0" w:line="240" w:lineRule="auto"/>
    </w:pPr>
    <w:rPr>
      <w:rFonts w:eastAsia="Times New Roman" w:cs="Times New Roman"/>
      <w:sz w:val="24"/>
      <w:szCs w:val="20"/>
    </w:rPr>
  </w:style>
  <w:style w:type="paragraph" w:styleId="Heading1">
    <w:name w:val="heading 1"/>
    <w:basedOn w:val="Normal"/>
    <w:next w:val="Normal"/>
    <w:link w:val="Heading1Char"/>
    <w:uiPriority w:val="99"/>
    <w:qFormat/>
    <w:rsid w:val="00C023B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unhideWhenUsed/>
    <w:qFormat/>
    <w:rsid w:val="00CC2592"/>
    <w:pPr>
      <w:keepNext/>
      <w:keepLines/>
      <w:spacing w:before="200" w:line="276" w:lineRule="auto"/>
      <w:ind w:left="360" w:hanging="360"/>
      <w:outlineLvl w:val="1"/>
    </w:pPr>
    <w:rPr>
      <w:rFonts w:eastAsiaTheme="majorEastAsia" w:cstheme="majorBidi"/>
      <w:b/>
      <w:bCs/>
      <w:color w:val="7030A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16E5"/>
    <w:pPr>
      <w:tabs>
        <w:tab w:val="center" w:pos="4513"/>
        <w:tab w:val="right" w:pos="9026"/>
      </w:tabs>
    </w:pPr>
  </w:style>
  <w:style w:type="character" w:customStyle="1" w:styleId="HeaderChar">
    <w:name w:val="Header Char"/>
    <w:basedOn w:val="DefaultParagraphFont"/>
    <w:link w:val="Header"/>
    <w:uiPriority w:val="99"/>
    <w:rsid w:val="00E116E5"/>
  </w:style>
  <w:style w:type="paragraph" w:styleId="Footer">
    <w:name w:val="footer"/>
    <w:basedOn w:val="Normal"/>
    <w:link w:val="FooterChar"/>
    <w:uiPriority w:val="99"/>
    <w:unhideWhenUsed/>
    <w:rsid w:val="00E116E5"/>
    <w:pPr>
      <w:tabs>
        <w:tab w:val="center" w:pos="4513"/>
        <w:tab w:val="right" w:pos="9026"/>
      </w:tabs>
    </w:pPr>
  </w:style>
  <w:style w:type="character" w:customStyle="1" w:styleId="FooterChar">
    <w:name w:val="Footer Char"/>
    <w:basedOn w:val="DefaultParagraphFont"/>
    <w:link w:val="Footer"/>
    <w:uiPriority w:val="99"/>
    <w:rsid w:val="00E116E5"/>
  </w:style>
  <w:style w:type="character" w:styleId="Hyperlink">
    <w:name w:val="Hyperlink"/>
    <w:basedOn w:val="DefaultParagraphFont"/>
    <w:uiPriority w:val="99"/>
    <w:unhideWhenUsed/>
    <w:rsid w:val="001E2D84"/>
    <w:rPr>
      <w:color w:val="0563C1" w:themeColor="hyperlink"/>
      <w:u w:val="single"/>
    </w:rPr>
  </w:style>
  <w:style w:type="table" w:styleId="TableGrid">
    <w:name w:val="Table Grid"/>
    <w:basedOn w:val="TableNormal"/>
    <w:uiPriority w:val="39"/>
    <w:rsid w:val="002B46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2FE9"/>
    <w:pPr>
      <w:numPr>
        <w:numId w:val="4"/>
      </w:numPr>
      <w:tabs>
        <w:tab w:val="left" w:pos="1134"/>
      </w:tabs>
      <w:contextualSpacing/>
    </w:pPr>
  </w:style>
  <w:style w:type="paragraph" w:styleId="NormalWeb">
    <w:name w:val="Normal (Web)"/>
    <w:basedOn w:val="Normal"/>
    <w:uiPriority w:val="99"/>
    <w:semiHidden/>
    <w:unhideWhenUsed/>
    <w:rsid w:val="00842FE9"/>
    <w:pPr>
      <w:spacing w:before="100" w:beforeAutospacing="1" w:after="100" w:afterAutospacing="1"/>
    </w:pPr>
    <w:rPr>
      <w:rFonts w:ascii="Times New Roman" w:eastAsiaTheme="minorEastAsia" w:hAnsi="Times New Roman"/>
      <w:szCs w:val="24"/>
      <w:lang w:val="en-US"/>
    </w:rPr>
  </w:style>
  <w:style w:type="paragraph" w:customStyle="1" w:styleId="BodyNumbered">
    <w:name w:val="Body Numbered"/>
    <w:basedOn w:val="ListParagraph"/>
    <w:qFormat/>
    <w:rsid w:val="00842FE9"/>
    <w:pPr>
      <w:numPr>
        <w:ilvl w:val="1"/>
        <w:numId w:val="3"/>
      </w:numPr>
      <w:tabs>
        <w:tab w:val="left" w:pos="993"/>
      </w:tabs>
    </w:pPr>
  </w:style>
  <w:style w:type="paragraph" w:customStyle="1" w:styleId="SubHeading">
    <w:name w:val="Sub Heading"/>
    <w:basedOn w:val="ListParagraph"/>
    <w:next w:val="Normal"/>
    <w:qFormat/>
    <w:rsid w:val="00842FE9"/>
    <w:pPr>
      <w:numPr>
        <w:numId w:val="3"/>
      </w:numPr>
      <w:ind w:left="360"/>
      <w:outlineLvl w:val="1"/>
    </w:pPr>
    <w:rPr>
      <w:b/>
      <w:color w:val="7030A0"/>
    </w:rPr>
  </w:style>
  <w:style w:type="character" w:customStyle="1" w:styleId="OptionalText">
    <w:name w:val="Optional Text"/>
    <w:basedOn w:val="DefaultParagraphFont"/>
    <w:uiPriority w:val="1"/>
    <w:qFormat/>
    <w:rsid w:val="00842FE9"/>
    <w:rPr>
      <w:color w:val="FF0000"/>
    </w:rPr>
  </w:style>
  <w:style w:type="paragraph" w:customStyle="1" w:styleId="Heading">
    <w:name w:val="Heading"/>
    <w:basedOn w:val="Normal"/>
    <w:qFormat/>
    <w:rsid w:val="00F23F74"/>
    <w:pPr>
      <w:jc w:val="center"/>
      <w:outlineLvl w:val="0"/>
    </w:pPr>
    <w:rPr>
      <w:b/>
      <w:color w:val="00D2FF"/>
      <w:sz w:val="28"/>
      <w:szCs w:val="28"/>
    </w:rPr>
  </w:style>
  <w:style w:type="paragraph" w:styleId="BalloonText">
    <w:name w:val="Balloon Text"/>
    <w:basedOn w:val="Normal"/>
    <w:link w:val="BalloonTextChar"/>
    <w:uiPriority w:val="99"/>
    <w:semiHidden/>
    <w:unhideWhenUsed/>
    <w:rsid w:val="00F23F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F74"/>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2C160B"/>
    <w:rPr>
      <w:color w:val="954F72" w:themeColor="followedHyperlink"/>
      <w:u w:val="single"/>
    </w:rPr>
  </w:style>
  <w:style w:type="character" w:styleId="CommentReference">
    <w:name w:val="annotation reference"/>
    <w:basedOn w:val="DefaultParagraphFont"/>
    <w:uiPriority w:val="99"/>
    <w:unhideWhenUsed/>
    <w:rsid w:val="006A41BE"/>
    <w:rPr>
      <w:sz w:val="16"/>
      <w:szCs w:val="16"/>
    </w:rPr>
  </w:style>
  <w:style w:type="paragraph" w:styleId="CommentText">
    <w:name w:val="annotation text"/>
    <w:basedOn w:val="Normal"/>
    <w:link w:val="CommentTextChar"/>
    <w:uiPriority w:val="99"/>
    <w:unhideWhenUsed/>
    <w:rsid w:val="006A41BE"/>
    <w:rPr>
      <w:sz w:val="20"/>
    </w:rPr>
  </w:style>
  <w:style w:type="character" w:customStyle="1" w:styleId="CommentTextChar">
    <w:name w:val="Comment Text Char"/>
    <w:basedOn w:val="DefaultParagraphFont"/>
    <w:link w:val="CommentText"/>
    <w:uiPriority w:val="99"/>
    <w:rsid w:val="006A41B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A41BE"/>
    <w:rPr>
      <w:b/>
      <w:bCs/>
    </w:rPr>
  </w:style>
  <w:style w:type="character" w:customStyle="1" w:styleId="CommentSubjectChar">
    <w:name w:val="Comment Subject Char"/>
    <w:basedOn w:val="CommentTextChar"/>
    <w:link w:val="CommentSubject"/>
    <w:uiPriority w:val="99"/>
    <w:semiHidden/>
    <w:rsid w:val="006A41BE"/>
    <w:rPr>
      <w:rFonts w:eastAsia="Times New Roman" w:cs="Times New Roman"/>
      <w:b/>
      <w:bCs/>
      <w:sz w:val="20"/>
      <w:szCs w:val="20"/>
    </w:rPr>
  </w:style>
  <w:style w:type="character" w:customStyle="1" w:styleId="Heading2Char">
    <w:name w:val="Heading 2 Char"/>
    <w:basedOn w:val="DefaultParagraphFont"/>
    <w:link w:val="Heading2"/>
    <w:uiPriority w:val="9"/>
    <w:rsid w:val="00CC2592"/>
    <w:rPr>
      <w:rFonts w:eastAsiaTheme="majorEastAsia" w:cstheme="majorBidi"/>
      <w:b/>
      <w:bCs/>
      <w:color w:val="7030A0"/>
      <w:sz w:val="24"/>
      <w:szCs w:val="26"/>
    </w:rPr>
  </w:style>
  <w:style w:type="paragraph" w:customStyle="1" w:styleId="Optional">
    <w:name w:val="Optional"/>
    <w:basedOn w:val="BodyNumbered"/>
    <w:qFormat/>
    <w:rsid w:val="00CC2592"/>
    <w:pPr>
      <w:numPr>
        <w:ilvl w:val="0"/>
        <w:numId w:val="0"/>
      </w:numPr>
      <w:tabs>
        <w:tab w:val="clear" w:pos="993"/>
        <w:tab w:val="clear" w:pos="1134"/>
      </w:tabs>
      <w:spacing w:after="200" w:line="276" w:lineRule="auto"/>
    </w:pPr>
    <w:rPr>
      <w:rFonts w:eastAsiaTheme="minorHAnsi" w:cstheme="minorBidi"/>
      <w:color w:val="FF0000"/>
      <w:szCs w:val="22"/>
    </w:rPr>
  </w:style>
  <w:style w:type="paragraph" w:customStyle="1" w:styleId="TitleClause">
    <w:name w:val="Title Clause"/>
    <w:basedOn w:val="Normal"/>
    <w:rsid w:val="00625752"/>
    <w:pPr>
      <w:keepNext/>
      <w:numPr>
        <w:numId w:val="6"/>
      </w:numPr>
      <w:spacing w:before="240" w:after="240" w:line="300" w:lineRule="atLeast"/>
      <w:jc w:val="both"/>
    </w:pPr>
    <w:rPr>
      <w:rFonts w:ascii="Calibri" w:eastAsiaTheme="minorHAnsi" w:hAnsi="Calibri" w:cs="Calibri"/>
      <w:b/>
      <w:bCs/>
      <w:sz w:val="22"/>
      <w:szCs w:val="22"/>
    </w:rPr>
  </w:style>
  <w:style w:type="paragraph" w:customStyle="1" w:styleId="Untitledsubclause1">
    <w:name w:val="Untitled subclause 1"/>
    <w:basedOn w:val="Normal"/>
    <w:rsid w:val="00625752"/>
    <w:pPr>
      <w:numPr>
        <w:ilvl w:val="1"/>
        <w:numId w:val="6"/>
      </w:numPr>
      <w:spacing w:before="280" w:after="120" w:line="300" w:lineRule="atLeast"/>
      <w:jc w:val="both"/>
    </w:pPr>
    <w:rPr>
      <w:rFonts w:ascii="Calibri" w:eastAsiaTheme="minorHAnsi" w:hAnsi="Calibri" w:cs="Calibri"/>
      <w:sz w:val="22"/>
      <w:szCs w:val="22"/>
    </w:rPr>
  </w:style>
  <w:style w:type="paragraph" w:customStyle="1" w:styleId="Untitledsubclause2">
    <w:name w:val="Untitled subclause 2"/>
    <w:basedOn w:val="Normal"/>
    <w:rsid w:val="00625752"/>
    <w:pPr>
      <w:numPr>
        <w:ilvl w:val="2"/>
        <w:numId w:val="6"/>
      </w:numPr>
      <w:spacing w:after="120" w:line="300" w:lineRule="atLeast"/>
      <w:jc w:val="both"/>
    </w:pPr>
    <w:rPr>
      <w:rFonts w:ascii="Calibri" w:eastAsiaTheme="minorHAnsi" w:hAnsi="Calibri" w:cs="Calibri"/>
      <w:sz w:val="22"/>
      <w:szCs w:val="22"/>
    </w:rPr>
  </w:style>
  <w:style w:type="paragraph" w:customStyle="1" w:styleId="Untitledsubclause3">
    <w:name w:val="Untitled subclause 3"/>
    <w:basedOn w:val="Normal"/>
    <w:rsid w:val="00625752"/>
    <w:pPr>
      <w:numPr>
        <w:ilvl w:val="3"/>
        <w:numId w:val="6"/>
      </w:numPr>
      <w:spacing w:after="120" w:line="300" w:lineRule="atLeast"/>
      <w:jc w:val="both"/>
    </w:pPr>
    <w:rPr>
      <w:rFonts w:ascii="Calibri" w:eastAsiaTheme="minorHAnsi" w:hAnsi="Calibri" w:cs="Calibri"/>
      <w:sz w:val="22"/>
      <w:szCs w:val="22"/>
    </w:rPr>
  </w:style>
  <w:style w:type="paragraph" w:customStyle="1" w:styleId="Untitledsubclause4">
    <w:name w:val="Untitled subclause 4"/>
    <w:basedOn w:val="Normal"/>
    <w:rsid w:val="00625752"/>
    <w:pPr>
      <w:numPr>
        <w:ilvl w:val="4"/>
        <w:numId w:val="6"/>
      </w:numPr>
      <w:spacing w:after="120" w:line="300" w:lineRule="atLeast"/>
      <w:jc w:val="both"/>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7227F"/>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E46565"/>
    <w:pPr>
      <w:spacing w:after="0" w:line="240" w:lineRule="auto"/>
    </w:pPr>
    <w:rPr>
      <w:rFonts w:eastAsia="Times New Roman" w:cs="Times New Roman"/>
      <w:sz w:val="24"/>
      <w:szCs w:val="20"/>
    </w:rPr>
  </w:style>
  <w:style w:type="character" w:customStyle="1" w:styleId="Heading1Char">
    <w:name w:val="Heading 1 Char"/>
    <w:basedOn w:val="DefaultParagraphFont"/>
    <w:link w:val="Heading1"/>
    <w:uiPriority w:val="9"/>
    <w:rsid w:val="00C023B4"/>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99"/>
    <w:qFormat/>
    <w:rsid w:val="00C023B4"/>
    <w:rPr>
      <w:rFonts w:ascii="Times New Roman" w:hAnsi="Times New Roman" w:cs="Times New Roman" w:hint="default"/>
      <w:b/>
      <w:bCs/>
    </w:rPr>
  </w:style>
  <w:style w:type="paragraph" w:styleId="Title">
    <w:name w:val="Title"/>
    <w:basedOn w:val="Normal"/>
    <w:next w:val="Normal"/>
    <w:link w:val="TitleChar"/>
    <w:uiPriority w:val="10"/>
    <w:qFormat/>
    <w:rsid w:val="00C023B4"/>
    <w:pPr>
      <w:spacing w:before="360" w:after="60"/>
      <w:contextualSpacing/>
      <w:jc w:val="center"/>
    </w:pPr>
    <w:rPr>
      <w:rFonts w:ascii="Calibri" w:eastAsiaTheme="majorEastAsia" w:hAnsi="Calibri" w:cstheme="majorBidi"/>
      <w:b/>
      <w:caps/>
      <w:color w:val="FF0000"/>
      <w:spacing w:val="-20"/>
      <w:kern w:val="28"/>
      <w:sz w:val="56"/>
      <w:szCs w:val="52"/>
      <w:lang w:val="en-US"/>
    </w:rPr>
  </w:style>
  <w:style w:type="character" w:customStyle="1" w:styleId="TitleChar">
    <w:name w:val="Title Char"/>
    <w:basedOn w:val="DefaultParagraphFont"/>
    <w:link w:val="Title"/>
    <w:uiPriority w:val="10"/>
    <w:rsid w:val="00C023B4"/>
    <w:rPr>
      <w:rFonts w:ascii="Calibri" w:eastAsiaTheme="majorEastAsia" w:hAnsi="Calibri" w:cstheme="majorBidi"/>
      <w:b/>
      <w:caps/>
      <w:color w:val="FF0000"/>
      <w:spacing w:val="-20"/>
      <w:kern w:val="28"/>
      <w:sz w:val="56"/>
      <w:szCs w:val="5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80192">
      <w:bodyDiv w:val="1"/>
      <w:marLeft w:val="0"/>
      <w:marRight w:val="0"/>
      <w:marTop w:val="0"/>
      <w:marBottom w:val="0"/>
      <w:divBdr>
        <w:top w:val="none" w:sz="0" w:space="0" w:color="auto"/>
        <w:left w:val="none" w:sz="0" w:space="0" w:color="auto"/>
        <w:bottom w:val="none" w:sz="0" w:space="0" w:color="auto"/>
        <w:right w:val="none" w:sz="0" w:space="0" w:color="auto"/>
      </w:divBdr>
    </w:div>
    <w:div w:id="235289523">
      <w:bodyDiv w:val="1"/>
      <w:marLeft w:val="0"/>
      <w:marRight w:val="0"/>
      <w:marTop w:val="0"/>
      <w:marBottom w:val="0"/>
      <w:divBdr>
        <w:top w:val="none" w:sz="0" w:space="0" w:color="auto"/>
        <w:left w:val="none" w:sz="0" w:space="0" w:color="auto"/>
        <w:bottom w:val="none" w:sz="0" w:space="0" w:color="auto"/>
        <w:right w:val="none" w:sz="0" w:space="0" w:color="auto"/>
      </w:divBdr>
    </w:div>
    <w:div w:id="300112824">
      <w:bodyDiv w:val="1"/>
      <w:marLeft w:val="0"/>
      <w:marRight w:val="0"/>
      <w:marTop w:val="0"/>
      <w:marBottom w:val="0"/>
      <w:divBdr>
        <w:top w:val="none" w:sz="0" w:space="0" w:color="auto"/>
        <w:left w:val="none" w:sz="0" w:space="0" w:color="auto"/>
        <w:bottom w:val="none" w:sz="0" w:space="0" w:color="auto"/>
        <w:right w:val="none" w:sz="0" w:space="0" w:color="auto"/>
      </w:divBdr>
    </w:div>
    <w:div w:id="376587705">
      <w:bodyDiv w:val="1"/>
      <w:marLeft w:val="0"/>
      <w:marRight w:val="0"/>
      <w:marTop w:val="0"/>
      <w:marBottom w:val="0"/>
      <w:divBdr>
        <w:top w:val="none" w:sz="0" w:space="0" w:color="auto"/>
        <w:left w:val="none" w:sz="0" w:space="0" w:color="auto"/>
        <w:bottom w:val="none" w:sz="0" w:space="0" w:color="auto"/>
        <w:right w:val="none" w:sz="0" w:space="0" w:color="auto"/>
      </w:divBdr>
    </w:div>
    <w:div w:id="576791926">
      <w:bodyDiv w:val="1"/>
      <w:marLeft w:val="0"/>
      <w:marRight w:val="0"/>
      <w:marTop w:val="0"/>
      <w:marBottom w:val="0"/>
      <w:divBdr>
        <w:top w:val="none" w:sz="0" w:space="0" w:color="auto"/>
        <w:left w:val="none" w:sz="0" w:space="0" w:color="auto"/>
        <w:bottom w:val="none" w:sz="0" w:space="0" w:color="auto"/>
        <w:right w:val="none" w:sz="0" w:space="0" w:color="auto"/>
      </w:divBdr>
    </w:div>
    <w:div w:id="829641182">
      <w:bodyDiv w:val="1"/>
      <w:marLeft w:val="0"/>
      <w:marRight w:val="0"/>
      <w:marTop w:val="0"/>
      <w:marBottom w:val="0"/>
      <w:divBdr>
        <w:top w:val="none" w:sz="0" w:space="0" w:color="auto"/>
        <w:left w:val="none" w:sz="0" w:space="0" w:color="auto"/>
        <w:bottom w:val="none" w:sz="0" w:space="0" w:color="auto"/>
        <w:right w:val="none" w:sz="0" w:space="0" w:color="auto"/>
      </w:divBdr>
    </w:div>
    <w:div w:id="1001007435">
      <w:bodyDiv w:val="1"/>
      <w:marLeft w:val="0"/>
      <w:marRight w:val="0"/>
      <w:marTop w:val="0"/>
      <w:marBottom w:val="0"/>
      <w:divBdr>
        <w:top w:val="none" w:sz="0" w:space="0" w:color="auto"/>
        <w:left w:val="none" w:sz="0" w:space="0" w:color="auto"/>
        <w:bottom w:val="none" w:sz="0" w:space="0" w:color="auto"/>
        <w:right w:val="none" w:sz="0" w:space="0" w:color="auto"/>
      </w:divBdr>
    </w:div>
    <w:div w:id="1525167955">
      <w:bodyDiv w:val="1"/>
      <w:marLeft w:val="0"/>
      <w:marRight w:val="0"/>
      <w:marTop w:val="0"/>
      <w:marBottom w:val="0"/>
      <w:divBdr>
        <w:top w:val="none" w:sz="0" w:space="0" w:color="auto"/>
        <w:left w:val="none" w:sz="0" w:space="0" w:color="auto"/>
        <w:bottom w:val="none" w:sz="0" w:space="0" w:color="auto"/>
        <w:right w:val="none" w:sz="0" w:space="0" w:color="auto"/>
      </w:divBdr>
    </w:div>
    <w:div w:id="185356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l/meetup-join/19%3ameeting_NWFjZjU4ZWYtNzZiMC00Mzk2LTk4NzQtNjE2NmU4MTc3Nzdk%40thread.v2/0?context=%7b%22Tid%22%3a%22e327b364-041e-4c51-82f2-c906a78f9cc9%22%2c%22Oid%22%3a%22d96c3e50-b33a-4b57-8a79-93400188cc0c%22%7d"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9/05/relationships/documenttasks" Target="documenttasks/documenttasks1.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AD45560A-0F94-451A-BD95-AEF046F281EF}">
    <t:Anchor>
      <t:Comment id="153167326"/>
    </t:Anchor>
    <t:History>
      <t:Event id="{F2A729A6-122C-4909-89A0-53B3F158AA1C}" time="2022-08-03T07:27:47.736Z">
        <t:Attribution userId="S::clare.ellis@cambridgeshire.gov.uk::7f117dda-5f3f-4891-9296-befbf7e0b9cb" userProvider="AD" userName="Clare Ellis"/>
        <t:Anchor>
          <t:Comment id="153167326"/>
        </t:Anchor>
        <t:Create/>
      </t:Event>
      <t:Event id="{4710EEBE-BF9C-43CA-BCF7-248AA21B33A5}" time="2022-08-03T07:27:47.736Z">
        <t:Attribution userId="S::clare.ellis@cambridgeshire.gov.uk::7f117dda-5f3f-4891-9296-befbf7e0b9cb" userProvider="AD" userName="Clare Ellis"/>
        <t:Anchor>
          <t:Comment id="153167326"/>
        </t:Anchor>
        <t:Assign userId="S::Paul.Tamanis-Laing@cambridgeshire.gov.uk::d7070cb4-9461-4df1-a4f0-1690e59b2aa0" userProvider="AD" userName="Paul Tamanis-Laing"/>
      </t:Event>
      <t:Event id="{0A3CC41C-DABF-4978-9301-561060CEF7D3}" time="2022-08-03T07:27:47.736Z">
        <t:Attribution userId="S::clare.ellis@cambridgeshire.gov.uk::7f117dda-5f3f-4891-9296-befbf7e0b9cb" userProvider="AD" userName="Clare Ellis"/>
        <t:Anchor>
          <t:Comment id="153167326"/>
        </t:Anchor>
        <t:SetTitle title="@Paul Tamanis-Laing I don' think this needs to be repeated here as its on the cover shee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4a461d-0171-430e-a26d-583e912d1fb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406CBF69C20542AE340EE438CEAFA4" ma:contentTypeVersion="13" ma:contentTypeDescription="Create a new document." ma:contentTypeScope="" ma:versionID="810167d9f90438f67952bb1e76596c6b">
  <xsd:schema xmlns:xsd="http://www.w3.org/2001/XMLSchema" xmlns:xs="http://www.w3.org/2001/XMLSchema" xmlns:p="http://schemas.microsoft.com/office/2006/metadata/properties" xmlns:ns2="db4a461d-0171-430e-a26d-583e912d1fbc" xmlns:ns3="a538026c-8f80-4bf1-b6ee-c5383291455f" targetNamespace="http://schemas.microsoft.com/office/2006/metadata/properties" ma:root="true" ma:fieldsID="6bb917269b7e555fdd09eb081157a106" ns2:_="" ns3:_="">
    <xsd:import namespace="db4a461d-0171-430e-a26d-583e912d1fbc"/>
    <xsd:import namespace="a538026c-8f80-4bf1-b6ee-c538329145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a461d-0171-430e-a26d-583e912d1f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38026c-8f80-4bf1-b6ee-c5383291455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976A05-D1D8-4842-A921-D1A3B511840C}">
  <ds:schemaRefs>
    <ds:schemaRef ds:uri="db4a461d-0171-430e-a26d-583e912d1fbc"/>
    <ds:schemaRef ds:uri="http://www.w3.org/XML/1998/namespace"/>
    <ds:schemaRef ds:uri="http://schemas.microsoft.com/office/2006/documentManagement/types"/>
    <ds:schemaRef ds:uri="a538026c-8f80-4bf1-b6ee-c5383291455f"/>
    <ds:schemaRef ds:uri="http://schemas.microsoft.com/office/infopath/2007/PartnerControls"/>
    <ds:schemaRef ds:uri="http://purl.org/dc/terms/"/>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27BD438-F3CD-480E-AB33-C167F8ED6ACA}">
  <ds:schemaRefs>
    <ds:schemaRef ds:uri="http://schemas.openxmlformats.org/officeDocument/2006/bibliography"/>
  </ds:schemaRefs>
</ds:datastoreItem>
</file>

<file path=customXml/itemProps3.xml><?xml version="1.0" encoding="utf-8"?>
<ds:datastoreItem xmlns:ds="http://schemas.openxmlformats.org/officeDocument/2006/customXml" ds:itemID="{3F4393A9-15DF-4C98-B62C-A26C99FCAAEE}">
  <ds:schemaRefs>
    <ds:schemaRef ds:uri="http://schemas.microsoft.com/sharepoint/v3/contenttype/forms"/>
  </ds:schemaRefs>
</ds:datastoreItem>
</file>

<file path=customXml/itemProps4.xml><?xml version="1.0" encoding="utf-8"?>
<ds:datastoreItem xmlns:ds="http://schemas.openxmlformats.org/officeDocument/2006/customXml" ds:itemID="{F8E495F3-9FB5-4FED-9448-791D86965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4a461d-0171-430e-a26d-583e912d1fbc"/>
    <ds:schemaRef ds:uri="a538026c-8f80-4bf1-b6ee-c538329145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2678</Words>
  <Characters>15271</Characters>
  <Application>Microsoft Office Word</Application>
  <DocSecurity>0</DocSecurity>
  <Lines>127</Lines>
  <Paragraphs>35</Paragraphs>
  <ScaleCrop>false</ScaleCrop>
  <Company>Northants County Council</Company>
  <LinksUpToDate>false</LinksUpToDate>
  <CharactersWithSpaces>17914</CharactersWithSpaces>
  <SharedDoc>false</SharedDoc>
  <HLinks>
    <vt:vector size="6" baseType="variant">
      <vt:variant>
        <vt:i4>6946907</vt:i4>
      </vt:variant>
      <vt:variant>
        <vt:i4>0</vt:i4>
      </vt:variant>
      <vt:variant>
        <vt:i4>0</vt:i4>
      </vt:variant>
      <vt:variant>
        <vt:i4>5</vt:i4>
      </vt:variant>
      <vt:variant>
        <vt:lpwstr>https://teams.microsoft.com/l/meetup-join/19%3ameeting_NWFjZjU4ZWYtNzZiMC00Mzk2LTk4NzQtNjE2NmU4MTc3Nzdk%40thread.v2/0?context=%7b%22Tid%22%3a%22e327b364-041e-4c51-82f2-c906a78f9cc9%22%2c%22Oid%22%3a%22d96c3e50-b33a-4b57-8a79-93400188cc0c%22%7d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Template</dc:title>
  <dc:subject/>
  <dc:creator>CBerry</dc:creator>
  <cp:keywords/>
  <dc:description/>
  <cp:lastModifiedBy>Samantha Hastings</cp:lastModifiedBy>
  <cp:revision>2</cp:revision>
  <cp:lastPrinted>2022-10-05T04:47:00Z</cp:lastPrinted>
  <dcterms:created xsi:type="dcterms:W3CDTF">2024-05-30T15:37:00Z</dcterms:created>
  <dcterms:modified xsi:type="dcterms:W3CDTF">2024-05-30T15:37:00Z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0x010100A8406CBF69C20542AE340EE438CEAFA4</vt:lpwstr>
  </property>
  <property fmtid="{D5CDD505-2E9C-101B-9397-08002B2CF9AE}" pid="3" name="Order">
    <vt:r8>2200800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