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E69" w:rsidRDefault="0052494A">
      <w:pPr>
        <w:spacing w:before="120" w:after="0" w:line="240" w:lineRule="auto"/>
        <w:ind w:left="57" w:right="57"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0</wp:posOffset>
            </wp:positionV>
            <wp:extent cx="1187450" cy="850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771E69" w:rsidRDefault="00771E69">
      <w:pPr>
        <w:spacing w:after="120" w:line="240" w:lineRule="auto"/>
        <w:ind w:left="57" w:right="57" w:firstLine="2268"/>
        <w:rPr>
          <w:rFonts w:ascii="Arial" w:eastAsia="Arial" w:hAnsi="Arial" w:cs="Arial"/>
          <w:sz w:val="56"/>
          <w:szCs w:val="56"/>
        </w:rPr>
      </w:pPr>
    </w:p>
    <w:p w:rsidR="00771E69" w:rsidRDefault="00771E69">
      <w:pPr>
        <w:pStyle w:val="Title"/>
        <w:ind w:left="57" w:right="57"/>
        <w:rPr>
          <w:color w:val="000000"/>
        </w:rPr>
      </w:pPr>
      <w:bookmarkStart w:id="0" w:name="_heading=h.gjdgxs" w:colFirst="0" w:colLast="0"/>
      <w:bookmarkEnd w:id="0"/>
    </w:p>
    <w:p w:rsidR="00771E69" w:rsidRDefault="00771E69">
      <w:pPr>
        <w:pStyle w:val="Title"/>
        <w:spacing w:before="0"/>
        <w:ind w:left="57" w:right="57"/>
        <w:rPr>
          <w:color w:val="000000"/>
        </w:rPr>
      </w:pPr>
    </w:p>
    <w:p w:rsidR="00771E69" w:rsidRDefault="00771E69">
      <w:pPr>
        <w:pStyle w:val="Title"/>
        <w:spacing w:before="0"/>
        <w:ind w:left="57" w:right="543"/>
        <w:rPr>
          <w:color w:val="000000"/>
        </w:rPr>
      </w:pPr>
    </w:p>
    <w:p w:rsidR="00771E69" w:rsidRDefault="0052494A">
      <w:pPr>
        <w:pStyle w:val="Title"/>
        <w:spacing w:before="0"/>
        <w:ind w:left="57" w:right="543"/>
        <w:rPr>
          <w:color w:val="000000"/>
          <w:sz w:val="52"/>
          <w:szCs w:val="52"/>
        </w:rPr>
      </w:pPr>
      <w:r>
        <w:rPr>
          <w:color w:val="000000"/>
          <w:sz w:val="52"/>
          <w:szCs w:val="52"/>
        </w:rPr>
        <w:t>Invitation to tender</w:t>
      </w:r>
    </w:p>
    <w:p w:rsidR="00771E69" w:rsidRDefault="0052494A">
      <w:pPr>
        <w:pStyle w:val="Title"/>
        <w:spacing w:before="0" w:after="120"/>
        <w:ind w:left="57" w:right="543"/>
        <w:rPr>
          <w:color w:val="000000"/>
          <w:sz w:val="52"/>
          <w:szCs w:val="52"/>
        </w:rPr>
      </w:pPr>
      <w:r>
        <w:rPr>
          <w:color w:val="000000"/>
          <w:sz w:val="52"/>
          <w:szCs w:val="52"/>
        </w:rPr>
        <w:t xml:space="preserve">Attachment 2 – How to bid </w:t>
      </w:r>
    </w:p>
    <w:p w:rsidR="00771E69" w:rsidRDefault="00771E69">
      <w:pPr>
        <w:spacing w:before="120" w:after="0" w:line="240" w:lineRule="auto"/>
        <w:ind w:left="57" w:right="543"/>
        <w:rPr>
          <w:rFonts w:ascii="Arial" w:eastAsia="Arial" w:hAnsi="Arial" w:cs="Arial"/>
          <w:sz w:val="24"/>
          <w:szCs w:val="24"/>
        </w:rPr>
      </w:pPr>
    </w:p>
    <w:p w:rsidR="00771E69" w:rsidRDefault="0052494A">
      <w:pPr>
        <w:spacing w:after="200" w:line="276" w:lineRule="auto"/>
        <w:ind w:right="543"/>
        <w:rPr>
          <w:b/>
          <w:sz w:val="42"/>
          <w:szCs w:val="42"/>
        </w:rPr>
      </w:pPr>
      <w:r>
        <w:rPr>
          <w:rFonts w:ascii="Arial" w:eastAsia="Arial" w:hAnsi="Arial" w:cs="Arial"/>
          <w:b/>
          <w:sz w:val="40"/>
          <w:szCs w:val="40"/>
        </w:rPr>
        <w:t>RM6170 Print Management Services (PMS)</w:t>
      </w:r>
    </w:p>
    <w:p w:rsidR="00771E69" w:rsidRDefault="00771E69">
      <w:pPr>
        <w:spacing w:after="200" w:line="276" w:lineRule="auto"/>
      </w:pPr>
    </w:p>
    <w:p w:rsidR="00771E69" w:rsidRDefault="0052494A">
      <w:pPr>
        <w:rPr>
          <w:rFonts w:ascii="Arial" w:eastAsia="Arial" w:hAnsi="Arial" w:cs="Arial"/>
          <w:sz w:val="56"/>
          <w:szCs w:val="56"/>
        </w:rPr>
      </w:pPr>
      <w:r>
        <w:br w:type="page"/>
      </w:r>
    </w:p>
    <w:p w:rsidR="00771E69" w:rsidRDefault="00771E69">
      <w:pPr>
        <w:spacing w:before="120" w:after="0" w:line="240" w:lineRule="auto"/>
        <w:ind w:left="57" w:right="57"/>
        <w:jc w:val="right"/>
      </w:pPr>
    </w:p>
    <w:p w:rsidR="00771E69" w:rsidRDefault="00771E69">
      <w:pPr>
        <w:widowControl w:val="0"/>
        <w:pBdr>
          <w:top w:val="nil"/>
          <w:left w:val="nil"/>
          <w:bottom w:val="nil"/>
          <w:right w:val="nil"/>
          <w:between w:val="nil"/>
        </w:pBdr>
        <w:spacing w:after="0" w:line="276" w:lineRule="auto"/>
        <w:rPr>
          <w:rFonts w:ascii="Arial" w:eastAsia="Arial" w:hAnsi="Arial" w:cs="Arial"/>
          <w:color w:val="000000"/>
        </w:rPr>
      </w:pPr>
    </w:p>
    <w:p w:rsidR="00771E69" w:rsidRDefault="0052494A">
      <w:pPr>
        <w:pBdr>
          <w:top w:val="nil"/>
          <w:left w:val="nil"/>
          <w:bottom w:val="nil"/>
          <w:right w:val="nil"/>
          <w:between w:val="nil"/>
        </w:pBdr>
        <w:tabs>
          <w:tab w:val="left" w:pos="660"/>
          <w:tab w:val="right" w:pos="9016"/>
        </w:tabs>
        <w:spacing w:after="100"/>
        <w:ind w:left="-426" w:right="543"/>
        <w:rPr>
          <w:rFonts w:ascii="Arial" w:eastAsia="Arial" w:hAnsi="Arial" w:cs="Arial"/>
          <w:smallCaps/>
          <w:color w:val="000000"/>
          <w:sz w:val="32"/>
          <w:szCs w:val="32"/>
        </w:rPr>
      </w:pPr>
      <w:r>
        <w:rPr>
          <w:rFonts w:ascii="Arial" w:eastAsia="Arial" w:hAnsi="Arial" w:cs="Arial"/>
          <w:color w:val="000000"/>
          <w:sz w:val="32"/>
          <w:szCs w:val="32"/>
        </w:rPr>
        <w:t>Contents</w:t>
      </w:r>
    </w:p>
    <w:p w:rsidR="00771E69" w:rsidRDefault="00771E69">
      <w:pPr>
        <w:pBdr>
          <w:top w:val="nil"/>
          <w:left w:val="nil"/>
          <w:bottom w:val="nil"/>
          <w:right w:val="nil"/>
          <w:between w:val="nil"/>
        </w:pBdr>
        <w:tabs>
          <w:tab w:val="left" w:pos="660"/>
          <w:tab w:val="right" w:pos="9016"/>
        </w:tabs>
        <w:spacing w:after="100"/>
        <w:ind w:left="-426"/>
        <w:rPr>
          <w:rFonts w:ascii="Arial" w:eastAsia="Arial" w:hAnsi="Arial" w:cs="Arial"/>
          <w:smallCaps/>
          <w:color w:val="000000"/>
          <w:sz w:val="28"/>
          <w:szCs w:val="28"/>
        </w:rPr>
      </w:pPr>
    </w:p>
    <w:sdt>
      <w:sdtPr>
        <w:id w:val="-1354877903"/>
        <w:docPartObj>
          <w:docPartGallery w:val="Table of Contents"/>
          <w:docPartUnique/>
        </w:docPartObj>
      </w:sdtPr>
      <w:sdtEndPr/>
      <w:sdtContent>
        <w:p w:rsidR="00771E69" w:rsidRDefault="0052494A">
          <w:pPr>
            <w:pBdr>
              <w:top w:val="nil"/>
              <w:left w:val="nil"/>
              <w:bottom w:val="nil"/>
              <w:right w:val="nil"/>
              <w:between w:val="nil"/>
            </w:pBdr>
            <w:tabs>
              <w:tab w:val="left" w:pos="660"/>
              <w:tab w:val="right" w:pos="9016"/>
            </w:tabs>
            <w:spacing w:after="100"/>
            <w:ind w:left="-426"/>
            <w:rPr>
              <w:rFonts w:ascii="Arial" w:eastAsia="Arial" w:hAnsi="Arial" w:cs="Arial"/>
              <w:smallCaps/>
              <w:color w:val="000000"/>
              <w:sz w:val="28"/>
              <w:szCs w:val="28"/>
            </w:rPr>
          </w:pPr>
          <w:r>
            <w:fldChar w:fldCharType="begin"/>
          </w:r>
          <w:r>
            <w:instrText xml:space="preserve"> TOC \h \u \z </w:instrText>
          </w:r>
          <w:r>
            <w:fldChar w:fldCharType="separate"/>
          </w:r>
          <w:hyperlink w:anchor="bookmark=id.3znysh7">
            <w:r>
              <w:rPr>
                <w:rFonts w:ascii="Arial" w:eastAsia="Arial" w:hAnsi="Arial" w:cs="Arial"/>
                <w:color w:val="000000"/>
                <w:sz w:val="28"/>
                <w:szCs w:val="28"/>
              </w:rPr>
              <w:t>1.</w:t>
            </w:r>
            <w:r>
              <w:rPr>
                <w:rFonts w:ascii="Arial" w:eastAsia="Arial" w:hAnsi="Arial" w:cs="Arial"/>
                <w:color w:val="000000"/>
                <w:sz w:val="28"/>
                <w:szCs w:val="28"/>
              </w:rPr>
              <w:tab/>
              <w:t>How to make your bid</w:t>
            </w:r>
            <w:r>
              <w:rPr>
                <w:rFonts w:ascii="Arial" w:eastAsia="Arial" w:hAnsi="Arial" w:cs="Arial"/>
                <w:color w:val="000000"/>
                <w:sz w:val="28"/>
                <w:szCs w:val="28"/>
              </w:rPr>
              <w:tab/>
            </w:r>
          </w:hyperlink>
          <w:r>
            <w:fldChar w:fldCharType="begin"/>
          </w:r>
          <w:r>
            <w:instrText xml:space="preserve"> HYPERLINK \l "bookmark=id.3znysh7" </w:instrText>
          </w:r>
          <w:r>
            <w:fldChar w:fldCharType="separate"/>
          </w:r>
          <w:r>
            <w:rPr>
              <w:rFonts w:ascii="Arial" w:eastAsia="Arial" w:hAnsi="Arial" w:cs="Arial"/>
              <w:smallCaps/>
              <w:color w:val="000000"/>
              <w:sz w:val="28"/>
              <w:szCs w:val="28"/>
            </w:rPr>
            <w:t>3</w:t>
          </w:r>
        </w:p>
        <w:p w:rsidR="00771E69" w:rsidRDefault="0052494A">
          <w:pPr>
            <w:pBdr>
              <w:top w:val="nil"/>
              <w:left w:val="nil"/>
              <w:bottom w:val="nil"/>
              <w:right w:val="nil"/>
              <w:between w:val="nil"/>
            </w:pBdr>
            <w:tabs>
              <w:tab w:val="left" w:pos="660"/>
              <w:tab w:val="right" w:pos="9016"/>
            </w:tabs>
            <w:spacing w:after="100"/>
            <w:ind w:left="-426"/>
            <w:rPr>
              <w:rFonts w:ascii="Arial" w:eastAsia="Arial" w:hAnsi="Arial" w:cs="Arial"/>
              <w:smallCaps/>
              <w:color w:val="000000"/>
              <w:sz w:val="28"/>
              <w:szCs w:val="28"/>
            </w:rPr>
          </w:pPr>
          <w:r>
            <w:fldChar w:fldCharType="end"/>
          </w:r>
          <w:hyperlink w:anchor="bookmark=id.3dy6vkm">
            <w:r>
              <w:rPr>
                <w:rFonts w:ascii="Arial" w:eastAsia="Arial" w:hAnsi="Arial" w:cs="Arial"/>
                <w:color w:val="000000"/>
                <w:sz w:val="28"/>
                <w:szCs w:val="28"/>
              </w:rPr>
              <w:t>2.</w:t>
            </w:r>
            <w:r>
              <w:rPr>
                <w:rFonts w:ascii="Arial" w:eastAsia="Arial" w:hAnsi="Arial" w:cs="Arial"/>
                <w:color w:val="000000"/>
                <w:sz w:val="28"/>
                <w:szCs w:val="28"/>
              </w:rPr>
              <w:tab/>
              <w:t>Selection stage</w:t>
            </w:r>
            <w:r>
              <w:rPr>
                <w:rFonts w:ascii="Arial" w:eastAsia="Arial" w:hAnsi="Arial" w:cs="Arial"/>
                <w:color w:val="000000"/>
                <w:sz w:val="28"/>
                <w:szCs w:val="28"/>
              </w:rPr>
              <w:tab/>
            </w:r>
          </w:hyperlink>
          <w:r>
            <w:fldChar w:fldCharType="begin"/>
          </w:r>
          <w:r>
            <w:instrText xml:space="preserve"> HYPERLINK \l "bookmark=id.3dy6vkm" </w:instrText>
          </w:r>
          <w:r>
            <w:fldChar w:fldCharType="separate"/>
          </w:r>
          <w:r>
            <w:rPr>
              <w:rFonts w:ascii="Arial" w:eastAsia="Arial" w:hAnsi="Arial" w:cs="Arial"/>
              <w:smallCaps/>
              <w:color w:val="000000"/>
              <w:sz w:val="28"/>
              <w:szCs w:val="28"/>
            </w:rPr>
            <w:t>4</w:t>
          </w:r>
        </w:p>
        <w:p w:rsidR="00771E69" w:rsidRDefault="0052494A">
          <w:pPr>
            <w:pBdr>
              <w:top w:val="nil"/>
              <w:left w:val="nil"/>
              <w:bottom w:val="nil"/>
              <w:right w:val="nil"/>
              <w:between w:val="nil"/>
            </w:pBdr>
            <w:tabs>
              <w:tab w:val="left" w:pos="660"/>
              <w:tab w:val="right" w:pos="9016"/>
            </w:tabs>
            <w:spacing w:after="100"/>
            <w:ind w:left="-426"/>
            <w:rPr>
              <w:rFonts w:ascii="Arial" w:eastAsia="Arial" w:hAnsi="Arial" w:cs="Arial"/>
              <w:smallCaps/>
              <w:color w:val="0000FF"/>
              <w:sz w:val="28"/>
              <w:szCs w:val="28"/>
              <w:u w:val="single"/>
            </w:rPr>
          </w:pPr>
          <w:r>
            <w:fldChar w:fldCharType="end"/>
          </w:r>
          <w:hyperlink w:anchor="bookmark=id.4d34og8">
            <w:r>
              <w:rPr>
                <w:rFonts w:ascii="Arial" w:eastAsia="Arial" w:hAnsi="Arial" w:cs="Arial"/>
                <w:color w:val="000000"/>
                <w:sz w:val="28"/>
                <w:szCs w:val="28"/>
              </w:rPr>
              <w:t>3.</w:t>
            </w:r>
            <w:r>
              <w:rPr>
                <w:rFonts w:ascii="Arial" w:eastAsia="Arial" w:hAnsi="Arial" w:cs="Arial"/>
                <w:color w:val="000000"/>
                <w:sz w:val="28"/>
                <w:szCs w:val="28"/>
              </w:rPr>
              <w:tab/>
              <w:t>Selection process</w:t>
            </w:r>
            <w:r>
              <w:rPr>
                <w:rFonts w:ascii="Arial" w:eastAsia="Arial" w:hAnsi="Arial" w:cs="Arial"/>
                <w:color w:val="000000"/>
                <w:sz w:val="28"/>
                <w:szCs w:val="28"/>
              </w:rPr>
              <w:tab/>
            </w:r>
          </w:hyperlink>
          <w:r>
            <w:fldChar w:fldCharType="begin"/>
          </w:r>
          <w:r>
            <w:instrText xml:space="preserve"> PAGEREF bookmark=id.4d34og8 \h </w:instrText>
          </w:r>
          <w:r>
            <w:fldChar w:fldCharType="separate"/>
          </w:r>
          <w:r>
            <w:rPr>
              <w:rFonts w:ascii="Arial" w:eastAsia="Arial" w:hAnsi="Arial" w:cs="Arial"/>
              <w:smallCaps/>
              <w:color w:val="000000"/>
              <w:sz w:val="28"/>
              <w:szCs w:val="28"/>
            </w:rPr>
            <w:t>4</w:t>
          </w:r>
          <w:hyperlink w:anchor="bookmark=id.4d34og8" w:history="1"/>
        </w:p>
        <w:p w:rsidR="00771E69" w:rsidRDefault="0052494A">
          <w:pPr>
            <w:pBdr>
              <w:top w:val="nil"/>
              <w:left w:val="nil"/>
              <w:bottom w:val="nil"/>
              <w:right w:val="nil"/>
              <w:between w:val="nil"/>
            </w:pBdr>
            <w:tabs>
              <w:tab w:val="left" w:pos="660"/>
              <w:tab w:val="right" w:pos="9016"/>
            </w:tabs>
            <w:spacing w:after="100"/>
            <w:ind w:left="-426"/>
            <w:rPr>
              <w:rFonts w:ascii="Arial" w:eastAsia="Arial" w:hAnsi="Arial" w:cs="Arial"/>
              <w:smallCaps/>
              <w:color w:val="000000"/>
              <w:sz w:val="28"/>
              <w:szCs w:val="28"/>
            </w:rPr>
          </w:pPr>
          <w:r>
            <w:fldChar w:fldCharType="end"/>
          </w:r>
          <w:hyperlink w:anchor="bookmark=id.17dp8vu">
            <w:r>
              <w:rPr>
                <w:rFonts w:ascii="Arial" w:eastAsia="Arial" w:hAnsi="Arial" w:cs="Arial"/>
                <w:color w:val="000000"/>
                <w:sz w:val="28"/>
                <w:szCs w:val="28"/>
              </w:rPr>
              <w:t>4.</w:t>
            </w:r>
            <w:r>
              <w:rPr>
                <w:rFonts w:ascii="Arial" w:eastAsia="Arial" w:hAnsi="Arial" w:cs="Arial"/>
                <w:color w:val="000000"/>
                <w:sz w:val="28"/>
                <w:szCs w:val="28"/>
              </w:rPr>
              <w:tab/>
              <w:t>Selection criteria</w:t>
            </w:r>
            <w:r>
              <w:rPr>
                <w:rFonts w:ascii="Arial" w:eastAsia="Arial" w:hAnsi="Arial" w:cs="Arial"/>
                <w:color w:val="000000"/>
                <w:sz w:val="28"/>
                <w:szCs w:val="28"/>
              </w:rPr>
              <w:tab/>
            </w:r>
          </w:hyperlink>
          <w:r>
            <w:fldChar w:fldCharType="begin"/>
          </w:r>
          <w:r>
            <w:instrText xml:space="preserve"> HYPERLINK \l "bookmark=id.17dp8vu" </w:instrText>
          </w:r>
          <w:r>
            <w:fldChar w:fldCharType="separate"/>
          </w:r>
          <w:r>
            <w:rPr>
              <w:rFonts w:ascii="Arial" w:eastAsia="Arial" w:hAnsi="Arial" w:cs="Arial"/>
              <w:smallCaps/>
              <w:color w:val="000000"/>
              <w:sz w:val="28"/>
              <w:szCs w:val="28"/>
            </w:rPr>
            <w:t>4</w:t>
          </w:r>
        </w:p>
        <w:p w:rsidR="00771E69" w:rsidRDefault="0052494A">
          <w:pPr>
            <w:pBdr>
              <w:top w:val="nil"/>
              <w:left w:val="nil"/>
              <w:bottom w:val="nil"/>
              <w:right w:val="nil"/>
              <w:between w:val="nil"/>
            </w:pBdr>
            <w:tabs>
              <w:tab w:val="left" w:pos="660"/>
              <w:tab w:val="right" w:pos="9016"/>
            </w:tabs>
            <w:spacing w:after="100"/>
            <w:ind w:left="-426"/>
            <w:rPr>
              <w:rFonts w:ascii="Arial" w:eastAsia="Arial" w:hAnsi="Arial" w:cs="Arial"/>
              <w:smallCaps/>
              <w:color w:val="000000"/>
              <w:sz w:val="28"/>
              <w:szCs w:val="28"/>
            </w:rPr>
          </w:pPr>
          <w:r>
            <w:fldChar w:fldCharType="end"/>
          </w:r>
          <w:hyperlink w:anchor="bookmark=id.26in1rg">
            <w:r>
              <w:rPr>
                <w:rFonts w:ascii="Arial" w:eastAsia="Arial" w:hAnsi="Arial" w:cs="Arial"/>
                <w:color w:val="000000"/>
                <w:sz w:val="28"/>
                <w:szCs w:val="28"/>
              </w:rPr>
              <w:t>5.</w:t>
            </w:r>
            <w:r>
              <w:rPr>
                <w:rFonts w:ascii="Arial" w:eastAsia="Arial" w:hAnsi="Arial" w:cs="Arial"/>
                <w:color w:val="000000"/>
                <w:sz w:val="28"/>
                <w:szCs w:val="28"/>
              </w:rPr>
              <w:tab/>
              <w:t>Selection questionnaire</w:t>
            </w:r>
            <w:r>
              <w:rPr>
                <w:rFonts w:ascii="Arial" w:eastAsia="Arial" w:hAnsi="Arial" w:cs="Arial"/>
                <w:color w:val="000000"/>
                <w:sz w:val="28"/>
                <w:szCs w:val="28"/>
              </w:rPr>
              <w:tab/>
            </w:r>
          </w:hyperlink>
          <w:r>
            <w:fldChar w:fldCharType="begin"/>
          </w:r>
          <w:r>
            <w:instrText xml:space="preserve"> HYPERLINK \l "bookmark=id.26in1rg" </w:instrText>
          </w:r>
          <w:r>
            <w:fldChar w:fldCharType="separate"/>
          </w:r>
          <w:r>
            <w:rPr>
              <w:rFonts w:ascii="Arial" w:eastAsia="Arial" w:hAnsi="Arial" w:cs="Arial"/>
              <w:smallCaps/>
              <w:color w:val="000000"/>
              <w:sz w:val="28"/>
              <w:szCs w:val="28"/>
            </w:rPr>
            <w:t>5</w:t>
          </w:r>
        </w:p>
        <w:p w:rsidR="00771E69" w:rsidRDefault="0052494A">
          <w:pPr>
            <w:pBdr>
              <w:top w:val="nil"/>
              <w:left w:val="nil"/>
              <w:bottom w:val="nil"/>
              <w:right w:val="nil"/>
              <w:between w:val="nil"/>
            </w:pBdr>
            <w:tabs>
              <w:tab w:val="left" w:pos="660"/>
              <w:tab w:val="right" w:pos="9016"/>
            </w:tabs>
            <w:spacing w:after="100"/>
            <w:ind w:left="-426"/>
            <w:rPr>
              <w:rFonts w:ascii="Arial" w:eastAsia="Arial" w:hAnsi="Arial" w:cs="Arial"/>
              <w:smallCaps/>
              <w:color w:val="000000"/>
              <w:sz w:val="28"/>
              <w:szCs w:val="28"/>
            </w:rPr>
          </w:pPr>
          <w:r>
            <w:fldChar w:fldCharType="end"/>
          </w:r>
          <w:hyperlink w:anchor="bookmark=id.35nkun2">
            <w:r>
              <w:rPr>
                <w:rFonts w:ascii="Arial" w:eastAsia="Arial" w:hAnsi="Arial" w:cs="Arial"/>
                <w:color w:val="000000"/>
                <w:sz w:val="28"/>
                <w:szCs w:val="28"/>
              </w:rPr>
              <w:t>6.</w:t>
            </w:r>
            <w:r>
              <w:rPr>
                <w:rFonts w:ascii="Arial" w:eastAsia="Arial" w:hAnsi="Arial" w:cs="Arial"/>
                <w:color w:val="000000"/>
                <w:sz w:val="28"/>
                <w:szCs w:val="28"/>
              </w:rPr>
              <w:tab/>
              <w:t>Award stage</w:t>
            </w:r>
            <w:r>
              <w:rPr>
                <w:rFonts w:ascii="Arial" w:eastAsia="Arial" w:hAnsi="Arial" w:cs="Arial"/>
                <w:color w:val="000000"/>
                <w:sz w:val="28"/>
                <w:szCs w:val="28"/>
              </w:rPr>
              <w:tab/>
            </w:r>
          </w:hyperlink>
          <w:r>
            <w:fldChar w:fldCharType="begin"/>
          </w:r>
          <w:r>
            <w:instrText xml:space="preserve"> HYPERLINK \l "bookmark=id.35nkun2" </w:instrText>
          </w:r>
          <w:r>
            <w:fldChar w:fldCharType="separate"/>
          </w:r>
          <w:r>
            <w:rPr>
              <w:rFonts w:ascii="Arial" w:eastAsia="Arial" w:hAnsi="Arial" w:cs="Arial"/>
              <w:smallCaps/>
              <w:color w:val="000000"/>
              <w:sz w:val="28"/>
              <w:szCs w:val="28"/>
            </w:rPr>
            <w:t>6</w:t>
          </w:r>
        </w:p>
        <w:p w:rsidR="00771E69" w:rsidRDefault="0052494A">
          <w:pPr>
            <w:pBdr>
              <w:top w:val="nil"/>
              <w:left w:val="nil"/>
              <w:bottom w:val="nil"/>
              <w:right w:val="nil"/>
              <w:between w:val="nil"/>
            </w:pBdr>
            <w:tabs>
              <w:tab w:val="left" w:pos="660"/>
              <w:tab w:val="right" w:pos="9016"/>
            </w:tabs>
            <w:spacing w:after="100"/>
            <w:ind w:left="-426"/>
            <w:rPr>
              <w:rFonts w:ascii="Arial" w:eastAsia="Arial" w:hAnsi="Arial" w:cs="Arial"/>
              <w:smallCaps/>
              <w:color w:val="0000FF"/>
              <w:sz w:val="28"/>
              <w:szCs w:val="28"/>
              <w:u w:val="single"/>
            </w:rPr>
          </w:pPr>
          <w:r>
            <w:fldChar w:fldCharType="end"/>
          </w:r>
          <w:hyperlink w:anchor="bookmark=id.44sinio">
            <w:r>
              <w:rPr>
                <w:rFonts w:ascii="Arial" w:eastAsia="Arial" w:hAnsi="Arial" w:cs="Arial"/>
                <w:color w:val="000000"/>
                <w:sz w:val="28"/>
                <w:szCs w:val="28"/>
              </w:rPr>
              <w:t>7.</w:t>
            </w:r>
            <w:r>
              <w:rPr>
                <w:rFonts w:ascii="Arial" w:eastAsia="Arial" w:hAnsi="Arial" w:cs="Arial"/>
                <w:color w:val="000000"/>
                <w:sz w:val="28"/>
                <w:szCs w:val="28"/>
              </w:rPr>
              <w:tab/>
              <w:t>Award criteria</w:t>
            </w:r>
            <w:r>
              <w:rPr>
                <w:rFonts w:ascii="Arial" w:eastAsia="Arial" w:hAnsi="Arial" w:cs="Arial"/>
                <w:color w:val="000000"/>
                <w:sz w:val="28"/>
                <w:szCs w:val="28"/>
              </w:rPr>
              <w:tab/>
            </w:r>
          </w:hyperlink>
          <w:r>
            <w:fldChar w:fldCharType="begin"/>
          </w:r>
          <w:r>
            <w:instrText xml:space="preserve"> PAGEREF bookmark=id.44sinio \h </w:instrText>
          </w:r>
          <w:r>
            <w:fldChar w:fldCharType="separate"/>
          </w:r>
          <w:r>
            <w:rPr>
              <w:rFonts w:ascii="Arial" w:eastAsia="Arial" w:hAnsi="Arial" w:cs="Arial"/>
              <w:smallCaps/>
              <w:color w:val="000000"/>
              <w:sz w:val="28"/>
              <w:szCs w:val="28"/>
            </w:rPr>
            <w:t>6</w:t>
          </w:r>
          <w:hyperlink w:anchor="bookmark=id.44sinio" w:history="1"/>
        </w:p>
        <w:p w:rsidR="00771E69" w:rsidRDefault="0052494A">
          <w:pPr>
            <w:pBdr>
              <w:top w:val="nil"/>
              <w:left w:val="nil"/>
              <w:bottom w:val="nil"/>
              <w:right w:val="nil"/>
              <w:between w:val="nil"/>
            </w:pBdr>
            <w:tabs>
              <w:tab w:val="left" w:pos="660"/>
              <w:tab w:val="right" w:pos="9016"/>
            </w:tabs>
            <w:spacing w:after="100"/>
            <w:ind w:left="-426"/>
            <w:rPr>
              <w:rFonts w:ascii="Arial" w:eastAsia="Arial" w:hAnsi="Arial" w:cs="Arial"/>
              <w:smallCaps/>
              <w:color w:val="000000"/>
              <w:sz w:val="28"/>
              <w:szCs w:val="28"/>
            </w:rPr>
          </w:pPr>
          <w:r>
            <w:fldChar w:fldCharType="end"/>
          </w:r>
          <w:hyperlink w:anchor="bookmark=id.z337ya">
            <w:r>
              <w:rPr>
                <w:rFonts w:ascii="Arial" w:eastAsia="Arial" w:hAnsi="Arial" w:cs="Arial"/>
                <w:color w:val="000000"/>
                <w:sz w:val="28"/>
                <w:szCs w:val="28"/>
              </w:rPr>
              <w:t>8.</w:t>
            </w:r>
            <w:r>
              <w:rPr>
                <w:rFonts w:ascii="Arial" w:eastAsia="Arial" w:hAnsi="Arial" w:cs="Arial"/>
                <w:color w:val="000000"/>
                <w:sz w:val="28"/>
                <w:szCs w:val="28"/>
              </w:rPr>
              <w:tab/>
              <w:t>Award process</w:t>
            </w:r>
            <w:r>
              <w:rPr>
                <w:rFonts w:ascii="Arial" w:eastAsia="Arial" w:hAnsi="Arial" w:cs="Arial"/>
                <w:color w:val="000000"/>
                <w:sz w:val="28"/>
                <w:szCs w:val="28"/>
              </w:rPr>
              <w:tab/>
            </w:r>
          </w:hyperlink>
          <w:r>
            <w:fldChar w:fldCharType="begin"/>
          </w:r>
          <w:r>
            <w:instrText xml:space="preserve"> HYPERLINK \l "bookmark=id.z337ya" </w:instrText>
          </w:r>
          <w:r>
            <w:fldChar w:fldCharType="separate"/>
          </w:r>
          <w:r>
            <w:rPr>
              <w:rFonts w:ascii="Arial" w:eastAsia="Arial" w:hAnsi="Arial" w:cs="Arial"/>
              <w:smallCaps/>
              <w:color w:val="000000"/>
              <w:sz w:val="28"/>
              <w:szCs w:val="28"/>
            </w:rPr>
            <w:t>6</w:t>
          </w:r>
        </w:p>
        <w:p w:rsidR="00771E69" w:rsidRDefault="0052494A">
          <w:pPr>
            <w:pBdr>
              <w:top w:val="nil"/>
              <w:left w:val="nil"/>
              <w:bottom w:val="nil"/>
              <w:right w:val="nil"/>
              <w:between w:val="nil"/>
            </w:pBdr>
            <w:tabs>
              <w:tab w:val="left" w:pos="660"/>
              <w:tab w:val="right" w:pos="9016"/>
            </w:tabs>
            <w:spacing w:after="100"/>
            <w:ind w:left="-426"/>
            <w:rPr>
              <w:rFonts w:ascii="Arial" w:eastAsia="Arial" w:hAnsi="Arial" w:cs="Arial"/>
              <w:smallCaps/>
              <w:color w:val="000000"/>
              <w:sz w:val="28"/>
              <w:szCs w:val="28"/>
            </w:rPr>
          </w:pPr>
          <w:r>
            <w:fldChar w:fldCharType="end"/>
          </w:r>
          <w:hyperlink w:anchor="bookmark=id.2xcytpi">
            <w:r>
              <w:rPr>
                <w:rFonts w:ascii="Arial" w:eastAsia="Arial" w:hAnsi="Arial" w:cs="Arial"/>
                <w:color w:val="000000"/>
                <w:sz w:val="28"/>
                <w:szCs w:val="28"/>
              </w:rPr>
              <w:t>9.</w:t>
            </w:r>
            <w:r>
              <w:rPr>
                <w:rFonts w:ascii="Arial" w:eastAsia="Arial" w:hAnsi="Arial" w:cs="Arial"/>
                <w:color w:val="000000"/>
                <w:sz w:val="28"/>
                <w:szCs w:val="28"/>
              </w:rPr>
              <w:tab/>
              <w:t>Quality Evaluation</w:t>
            </w:r>
            <w:r>
              <w:rPr>
                <w:rFonts w:ascii="Arial" w:eastAsia="Arial" w:hAnsi="Arial" w:cs="Arial"/>
                <w:color w:val="000000"/>
                <w:sz w:val="28"/>
                <w:szCs w:val="28"/>
              </w:rPr>
              <w:tab/>
            </w:r>
          </w:hyperlink>
          <w:r>
            <w:fldChar w:fldCharType="begin"/>
          </w:r>
          <w:r>
            <w:instrText xml:space="preserve"> HYPERLINK \l "bookmark=id.2xcytpi" </w:instrText>
          </w:r>
          <w:r>
            <w:fldChar w:fldCharType="separate"/>
          </w:r>
          <w:r>
            <w:rPr>
              <w:rFonts w:ascii="Arial" w:eastAsia="Arial" w:hAnsi="Arial" w:cs="Arial"/>
              <w:smallCaps/>
              <w:color w:val="000000"/>
              <w:sz w:val="28"/>
              <w:szCs w:val="28"/>
            </w:rPr>
            <w:t>8</w:t>
          </w:r>
        </w:p>
        <w:p w:rsidR="00771E69" w:rsidRDefault="0052494A">
          <w:pPr>
            <w:pBdr>
              <w:top w:val="nil"/>
              <w:left w:val="nil"/>
              <w:bottom w:val="nil"/>
              <w:right w:val="nil"/>
              <w:between w:val="nil"/>
            </w:pBdr>
            <w:tabs>
              <w:tab w:val="left" w:pos="660"/>
              <w:tab w:val="right" w:pos="9016"/>
            </w:tabs>
            <w:spacing w:after="100"/>
            <w:ind w:left="-426"/>
            <w:rPr>
              <w:rFonts w:ascii="Arial" w:eastAsia="Arial" w:hAnsi="Arial" w:cs="Arial"/>
              <w:smallCaps/>
              <w:color w:val="000000"/>
              <w:sz w:val="28"/>
              <w:szCs w:val="28"/>
            </w:rPr>
          </w:pPr>
          <w:r>
            <w:fldChar w:fldCharType="end"/>
          </w:r>
          <w:hyperlink w:anchor="bookmark=id.3whwml4">
            <w:r>
              <w:rPr>
                <w:rFonts w:ascii="Arial" w:eastAsia="Arial" w:hAnsi="Arial" w:cs="Arial"/>
                <w:color w:val="000000"/>
                <w:sz w:val="28"/>
                <w:szCs w:val="28"/>
              </w:rPr>
              <w:t>10.</w:t>
            </w:r>
            <w:r>
              <w:rPr>
                <w:rFonts w:ascii="Arial" w:eastAsia="Arial" w:hAnsi="Arial" w:cs="Arial"/>
                <w:color w:val="000000"/>
                <w:sz w:val="28"/>
                <w:szCs w:val="28"/>
              </w:rPr>
              <w:tab/>
            </w:r>
          </w:hyperlink>
          <w:sdt>
            <w:sdtPr>
              <w:tag w:val="goog_rdk_0"/>
              <w:id w:val="-223221011"/>
            </w:sdtPr>
            <w:sdtEndPr/>
            <w:sdtContent/>
          </w:sdt>
          <w:r>
            <w:fldChar w:fldCharType="begin"/>
          </w:r>
          <w:r>
            <w:instrText xml:space="preserve"> PAGEREF bookmark=id.3whwml4 \h </w:instrText>
          </w:r>
          <w:r>
            <w:fldChar w:fldCharType="separate"/>
          </w:r>
          <w:r>
            <w:rPr>
              <w:rFonts w:ascii="Arial" w:eastAsia="Arial" w:hAnsi="Arial" w:cs="Arial"/>
              <w:color w:val="000000"/>
              <w:sz w:val="28"/>
              <w:szCs w:val="28"/>
            </w:rPr>
            <w:t>Award quality questionnaire</w:t>
          </w:r>
          <w:r>
            <w:rPr>
              <w:rFonts w:ascii="Arial" w:eastAsia="Arial" w:hAnsi="Arial" w:cs="Arial"/>
              <w:color w:val="000000"/>
              <w:sz w:val="28"/>
              <w:szCs w:val="28"/>
            </w:rPr>
            <w:tab/>
          </w:r>
          <w:hyperlink w:anchor="bookmark=id.3whwml4" w:history="1"/>
          <w:r>
            <w:rPr>
              <w:rFonts w:ascii="Arial" w:eastAsia="Arial" w:hAnsi="Arial" w:cs="Arial"/>
              <w:smallCaps/>
              <w:color w:val="000000"/>
              <w:sz w:val="28"/>
              <w:szCs w:val="28"/>
            </w:rPr>
            <w:t>9</w:t>
          </w:r>
        </w:p>
        <w:p w:rsidR="00771E69" w:rsidRDefault="0052494A">
          <w:pPr>
            <w:pBdr>
              <w:top w:val="nil"/>
              <w:left w:val="nil"/>
              <w:bottom w:val="nil"/>
              <w:right w:val="nil"/>
              <w:between w:val="nil"/>
            </w:pBdr>
            <w:tabs>
              <w:tab w:val="left" w:pos="660"/>
              <w:tab w:val="right" w:pos="9016"/>
            </w:tabs>
            <w:spacing w:after="100"/>
            <w:ind w:left="-426"/>
            <w:rPr>
              <w:rFonts w:ascii="Arial" w:eastAsia="Arial" w:hAnsi="Arial" w:cs="Arial"/>
              <w:smallCaps/>
              <w:color w:val="000000"/>
              <w:sz w:val="28"/>
              <w:szCs w:val="28"/>
            </w:rPr>
          </w:pPr>
          <w:r>
            <w:fldChar w:fldCharType="end"/>
          </w:r>
          <w:hyperlink w:anchor="bookmark=id.qsh70q">
            <w:r>
              <w:rPr>
                <w:rFonts w:ascii="Arial" w:eastAsia="Arial" w:hAnsi="Arial" w:cs="Arial"/>
                <w:color w:val="000000"/>
                <w:sz w:val="28"/>
                <w:szCs w:val="28"/>
              </w:rPr>
              <w:t>11.</w:t>
            </w:r>
            <w:r>
              <w:rPr>
                <w:rFonts w:ascii="Arial" w:eastAsia="Arial" w:hAnsi="Arial" w:cs="Arial"/>
                <w:color w:val="000000"/>
                <w:sz w:val="28"/>
                <w:szCs w:val="28"/>
              </w:rPr>
              <w:tab/>
              <w:t>Price evaluation</w:t>
            </w:r>
            <w:r>
              <w:rPr>
                <w:rFonts w:ascii="Arial" w:eastAsia="Arial" w:hAnsi="Arial" w:cs="Arial"/>
                <w:color w:val="000000"/>
                <w:sz w:val="28"/>
                <w:szCs w:val="28"/>
              </w:rPr>
              <w:tab/>
            </w:r>
          </w:hyperlink>
          <w:r>
            <w:fldChar w:fldCharType="begin"/>
          </w:r>
          <w:r>
            <w:instrText xml:space="preserve"> HYPERLINK \l "bookmark=id.qsh70q" </w:instrText>
          </w:r>
          <w:r>
            <w:fldChar w:fldCharType="separate"/>
          </w:r>
          <w:r>
            <w:rPr>
              <w:rFonts w:ascii="Arial" w:eastAsia="Arial" w:hAnsi="Arial" w:cs="Arial"/>
              <w:smallCaps/>
              <w:color w:val="000000"/>
              <w:sz w:val="28"/>
              <w:szCs w:val="28"/>
            </w:rPr>
            <w:t>10</w:t>
          </w:r>
        </w:p>
        <w:p w:rsidR="00771E69" w:rsidRDefault="0052494A">
          <w:pPr>
            <w:pBdr>
              <w:top w:val="nil"/>
              <w:left w:val="nil"/>
              <w:bottom w:val="nil"/>
              <w:right w:val="nil"/>
              <w:between w:val="nil"/>
            </w:pBdr>
            <w:tabs>
              <w:tab w:val="left" w:pos="660"/>
              <w:tab w:val="right" w:pos="9016"/>
            </w:tabs>
            <w:spacing w:after="100"/>
            <w:ind w:left="-426"/>
            <w:rPr>
              <w:rFonts w:ascii="Arial" w:eastAsia="Arial" w:hAnsi="Arial" w:cs="Arial"/>
              <w:smallCaps/>
              <w:color w:val="000000"/>
              <w:sz w:val="28"/>
              <w:szCs w:val="28"/>
            </w:rPr>
          </w:pPr>
          <w:r>
            <w:fldChar w:fldCharType="end"/>
          </w:r>
          <w:hyperlink w:anchor="bookmark=id.2p2csry">
            <w:r>
              <w:rPr>
                <w:rFonts w:ascii="Arial" w:eastAsia="Arial" w:hAnsi="Arial" w:cs="Arial"/>
                <w:color w:val="000000"/>
                <w:sz w:val="28"/>
                <w:szCs w:val="28"/>
              </w:rPr>
              <w:t>12.</w:t>
            </w:r>
            <w:r>
              <w:rPr>
                <w:rFonts w:ascii="Arial" w:eastAsia="Arial" w:hAnsi="Arial" w:cs="Arial"/>
                <w:color w:val="000000"/>
                <w:sz w:val="28"/>
                <w:szCs w:val="28"/>
              </w:rPr>
              <w:tab/>
              <w:t>Final decision to award</w:t>
            </w:r>
            <w:r>
              <w:rPr>
                <w:rFonts w:ascii="Arial" w:eastAsia="Arial" w:hAnsi="Arial" w:cs="Arial"/>
                <w:color w:val="000000"/>
                <w:sz w:val="28"/>
                <w:szCs w:val="28"/>
              </w:rPr>
              <w:tab/>
            </w:r>
          </w:hyperlink>
          <w:r>
            <w:fldChar w:fldCharType="begin"/>
          </w:r>
          <w:r>
            <w:instrText xml:space="preserve"> HYPERLINK \l "bookmark=id.2p2csry" </w:instrText>
          </w:r>
          <w:r>
            <w:fldChar w:fldCharType="separate"/>
          </w:r>
          <w:r>
            <w:rPr>
              <w:rFonts w:ascii="Arial" w:eastAsia="Arial" w:hAnsi="Arial" w:cs="Arial"/>
              <w:smallCaps/>
              <w:color w:val="000000"/>
              <w:sz w:val="28"/>
              <w:szCs w:val="28"/>
            </w:rPr>
            <w:t>14</w:t>
          </w:r>
        </w:p>
        <w:p w:rsidR="00771E69" w:rsidRDefault="0052494A">
          <w:pPr>
            <w:pBdr>
              <w:top w:val="nil"/>
              <w:left w:val="nil"/>
              <w:bottom w:val="nil"/>
              <w:right w:val="nil"/>
              <w:between w:val="nil"/>
            </w:pBdr>
            <w:tabs>
              <w:tab w:val="left" w:pos="660"/>
              <w:tab w:val="right" w:pos="9016"/>
            </w:tabs>
            <w:spacing w:after="100"/>
            <w:ind w:left="-426"/>
            <w:rPr>
              <w:rFonts w:ascii="Arial" w:eastAsia="Arial" w:hAnsi="Arial" w:cs="Arial"/>
              <w:smallCaps/>
              <w:color w:val="000000"/>
            </w:rPr>
          </w:pPr>
          <w:r>
            <w:fldChar w:fldCharType="end"/>
          </w:r>
          <w:r>
            <w:fldChar w:fldCharType="end"/>
          </w:r>
        </w:p>
      </w:sdtContent>
    </w:sdt>
    <w:p w:rsidR="00771E69" w:rsidRDefault="0052494A">
      <w:pPr>
        <w:numPr>
          <w:ilvl w:val="1"/>
          <w:numId w:val="5"/>
        </w:numPr>
        <w:pBdr>
          <w:top w:val="nil"/>
          <w:left w:val="nil"/>
          <w:bottom w:val="nil"/>
          <w:right w:val="nil"/>
          <w:between w:val="nil"/>
        </w:pBdr>
        <w:spacing w:before="120" w:after="120" w:line="240" w:lineRule="auto"/>
        <w:ind w:left="426" w:hanging="852"/>
        <w:rPr>
          <w:sz w:val="24"/>
          <w:szCs w:val="24"/>
        </w:rPr>
      </w:pPr>
      <w:bookmarkStart w:id="1" w:name="_heading=h.30j0zll" w:colFirst="0" w:colLast="0"/>
      <w:bookmarkEnd w:id="1"/>
      <w:r>
        <w:br w:type="page"/>
      </w:r>
    </w:p>
    <w:p w:rsidR="00771E69" w:rsidRDefault="0052494A">
      <w:pPr>
        <w:pStyle w:val="Heading1"/>
        <w:numPr>
          <w:ilvl w:val="0"/>
          <w:numId w:val="8"/>
        </w:numPr>
        <w:shd w:val="clear" w:color="auto" w:fill="auto"/>
        <w:ind w:left="426" w:right="543" w:hanging="852"/>
        <w:rPr>
          <w:sz w:val="28"/>
          <w:szCs w:val="28"/>
        </w:rPr>
      </w:pPr>
      <w:bookmarkStart w:id="2" w:name="bookmark=id.3znysh7" w:colFirst="0" w:colLast="0"/>
      <w:bookmarkStart w:id="3" w:name="_heading=h.1fob9te" w:colFirst="0" w:colLast="0"/>
      <w:bookmarkEnd w:id="2"/>
      <w:bookmarkEnd w:id="3"/>
      <w:r>
        <w:rPr>
          <w:b/>
          <w:color w:val="000000"/>
          <w:sz w:val="28"/>
          <w:szCs w:val="28"/>
        </w:rPr>
        <w:lastRenderedPageBreak/>
        <w:t>How to make your bid</w:t>
      </w:r>
    </w:p>
    <w:p w:rsidR="00771E69" w:rsidRDefault="0052494A">
      <w:pPr>
        <w:numPr>
          <w:ilvl w:val="1"/>
          <w:numId w:val="8"/>
        </w:numPr>
        <w:pBdr>
          <w:top w:val="nil"/>
          <w:left w:val="nil"/>
          <w:bottom w:val="nil"/>
          <w:right w:val="nil"/>
          <w:between w:val="nil"/>
        </w:pBdr>
        <w:spacing w:before="120" w:after="120" w:line="240" w:lineRule="auto"/>
        <w:ind w:left="426" w:right="543" w:hanging="852"/>
        <w:rPr>
          <w:rFonts w:ascii="Arial" w:eastAsia="Arial" w:hAnsi="Arial" w:cs="Arial"/>
          <w:sz w:val="24"/>
          <w:szCs w:val="24"/>
        </w:rPr>
      </w:pPr>
      <w:bookmarkStart w:id="4" w:name="_heading=h.2et92p0" w:colFirst="0" w:colLast="0"/>
      <w:bookmarkEnd w:id="4"/>
      <w:r>
        <w:rPr>
          <w:rFonts w:ascii="Arial" w:eastAsia="Arial" w:hAnsi="Arial" w:cs="Arial"/>
          <w:color w:val="000000"/>
          <w:sz w:val="24"/>
          <w:szCs w:val="24"/>
        </w:rPr>
        <w:t>Your bid must be made by the organisation that will be responsible for providing the goods and/or services if your bid is successful.</w:t>
      </w:r>
    </w:p>
    <w:p w:rsidR="00771E69" w:rsidRDefault="0052494A">
      <w:pPr>
        <w:numPr>
          <w:ilvl w:val="1"/>
          <w:numId w:val="8"/>
        </w:numPr>
        <w:pBdr>
          <w:top w:val="nil"/>
          <w:left w:val="nil"/>
          <w:bottom w:val="nil"/>
          <w:right w:val="nil"/>
          <w:between w:val="nil"/>
        </w:pBdr>
        <w:spacing w:before="120" w:after="120" w:line="240" w:lineRule="auto"/>
        <w:ind w:left="426" w:right="543" w:hanging="852"/>
        <w:rPr>
          <w:rFonts w:ascii="Arial" w:eastAsia="Arial" w:hAnsi="Arial" w:cs="Arial"/>
          <w:sz w:val="24"/>
          <w:szCs w:val="24"/>
        </w:rPr>
      </w:pPr>
      <w:r>
        <w:rPr>
          <w:rFonts w:ascii="Arial" w:eastAsia="Arial" w:hAnsi="Arial" w:cs="Arial"/>
          <w:color w:val="000000"/>
          <w:sz w:val="24"/>
          <w:szCs w:val="24"/>
        </w:rPr>
        <w:t xml:space="preserve">You may bid for one or more of the </w:t>
      </w:r>
      <w:r>
        <w:rPr>
          <w:rFonts w:ascii="Arial" w:eastAsia="Arial" w:hAnsi="Arial" w:cs="Arial"/>
          <w:sz w:val="24"/>
          <w:szCs w:val="24"/>
        </w:rPr>
        <w:t>L</w:t>
      </w:r>
      <w:r>
        <w:rPr>
          <w:rFonts w:ascii="Arial" w:eastAsia="Arial" w:hAnsi="Arial" w:cs="Arial"/>
          <w:color w:val="000000"/>
          <w:sz w:val="24"/>
          <w:szCs w:val="24"/>
        </w:rPr>
        <w:t xml:space="preserve">ots, </w:t>
      </w:r>
      <w:r>
        <w:rPr>
          <w:rFonts w:ascii="Arial" w:eastAsia="Arial" w:hAnsi="Arial" w:cs="Arial"/>
          <w:sz w:val="24"/>
          <w:szCs w:val="24"/>
        </w:rPr>
        <w:t xml:space="preserve">however cannot be awarded both Lots. Within the Selection Questionnaire; you must state your preference to which Lot you would prefer to be awarded should you be successful in both Lots.  Please </w:t>
      </w:r>
      <w:r>
        <w:rPr>
          <w:rFonts w:ascii="Arial" w:eastAsia="Arial" w:hAnsi="Arial" w:cs="Arial"/>
          <w:color w:val="000000"/>
          <w:sz w:val="24"/>
          <w:szCs w:val="24"/>
        </w:rPr>
        <w:t>ensure you read section</w:t>
      </w:r>
      <w:r>
        <w:rPr>
          <w:rFonts w:ascii="Arial" w:eastAsia="Arial" w:hAnsi="Arial" w:cs="Arial"/>
          <w:sz w:val="24"/>
          <w:szCs w:val="24"/>
        </w:rPr>
        <w:t xml:space="preserve"> 3 </w:t>
      </w:r>
      <w:r>
        <w:rPr>
          <w:rFonts w:ascii="Arial" w:eastAsia="Arial" w:hAnsi="Arial" w:cs="Arial"/>
          <w:color w:val="000000"/>
          <w:sz w:val="24"/>
          <w:szCs w:val="24"/>
        </w:rPr>
        <w:t xml:space="preserve">of </w:t>
      </w:r>
      <w:r>
        <w:rPr>
          <w:rFonts w:ascii="Arial" w:eastAsia="Arial" w:hAnsi="Arial" w:cs="Arial"/>
          <w:sz w:val="24"/>
          <w:szCs w:val="24"/>
        </w:rPr>
        <w:t>A</w:t>
      </w:r>
      <w:r>
        <w:rPr>
          <w:rFonts w:ascii="Arial" w:eastAsia="Arial" w:hAnsi="Arial" w:cs="Arial"/>
          <w:color w:val="000000"/>
          <w:sz w:val="24"/>
          <w:szCs w:val="24"/>
        </w:rPr>
        <w:t xml:space="preserve">ttachment 1 - </w:t>
      </w:r>
      <w:r>
        <w:rPr>
          <w:rFonts w:ascii="Arial" w:eastAsia="Arial" w:hAnsi="Arial" w:cs="Arial"/>
          <w:sz w:val="24"/>
          <w:szCs w:val="24"/>
        </w:rPr>
        <w:t>About the Framework</w:t>
      </w:r>
      <w:r>
        <w:rPr>
          <w:rFonts w:ascii="Arial" w:eastAsia="Arial" w:hAnsi="Arial" w:cs="Arial"/>
          <w:color w:val="000000"/>
          <w:sz w:val="24"/>
          <w:szCs w:val="24"/>
        </w:rPr>
        <w:t xml:space="preserve">. </w:t>
      </w:r>
    </w:p>
    <w:p w:rsidR="00771E69" w:rsidRDefault="0052494A">
      <w:pPr>
        <w:numPr>
          <w:ilvl w:val="1"/>
          <w:numId w:val="8"/>
        </w:numPr>
        <w:pBdr>
          <w:top w:val="nil"/>
          <w:left w:val="nil"/>
          <w:bottom w:val="nil"/>
          <w:right w:val="nil"/>
          <w:between w:val="nil"/>
        </w:pBdr>
        <w:spacing w:before="120" w:after="120" w:line="240" w:lineRule="auto"/>
        <w:ind w:left="426" w:right="543" w:hanging="852"/>
        <w:rPr>
          <w:rFonts w:ascii="Arial" w:eastAsia="Arial" w:hAnsi="Arial" w:cs="Arial"/>
          <w:sz w:val="24"/>
          <w:szCs w:val="24"/>
        </w:rPr>
      </w:pPr>
      <w:r>
        <w:rPr>
          <w:rFonts w:ascii="Arial" w:eastAsia="Arial" w:hAnsi="Arial" w:cs="Arial"/>
          <w:color w:val="000000"/>
          <w:sz w:val="24"/>
          <w:szCs w:val="24"/>
        </w:rPr>
        <w:t>Your bid must be</w:t>
      </w:r>
      <w:r>
        <w:rPr>
          <w:rFonts w:ascii="Arial" w:eastAsia="Arial" w:hAnsi="Arial" w:cs="Arial"/>
          <w:b/>
          <w:color w:val="000000"/>
          <w:sz w:val="24"/>
          <w:szCs w:val="24"/>
        </w:rPr>
        <w:t xml:space="preserve"> </w:t>
      </w:r>
      <w:r>
        <w:rPr>
          <w:rFonts w:ascii="Arial" w:eastAsia="Arial" w:hAnsi="Arial" w:cs="Arial"/>
          <w:color w:val="000000"/>
          <w:sz w:val="24"/>
          <w:szCs w:val="24"/>
        </w:rPr>
        <w:t>entered into the eSourcing suite.</w:t>
      </w:r>
      <w:r>
        <w:rPr>
          <w:rFonts w:ascii="Arial" w:eastAsia="Arial" w:hAnsi="Arial" w:cs="Arial"/>
          <w:b/>
          <w:color w:val="000000"/>
          <w:sz w:val="24"/>
          <w:szCs w:val="24"/>
        </w:rPr>
        <w:t xml:space="preserve">  </w:t>
      </w:r>
      <w:r>
        <w:rPr>
          <w:rFonts w:ascii="Arial" w:eastAsia="Arial" w:hAnsi="Arial" w:cs="Arial"/>
          <w:color w:val="000000"/>
          <w:sz w:val="24"/>
          <w:szCs w:val="24"/>
        </w:rPr>
        <w:t>We can only accept bids that we receive through the eSourcing suite.</w:t>
      </w:r>
    </w:p>
    <w:p w:rsidR="00771E69" w:rsidRDefault="0052494A">
      <w:pPr>
        <w:numPr>
          <w:ilvl w:val="1"/>
          <w:numId w:val="8"/>
        </w:numPr>
        <w:pBdr>
          <w:top w:val="nil"/>
          <w:left w:val="nil"/>
          <w:bottom w:val="nil"/>
          <w:right w:val="nil"/>
          <w:between w:val="nil"/>
        </w:pBdr>
        <w:spacing w:before="120" w:after="120" w:line="240" w:lineRule="auto"/>
        <w:ind w:left="426" w:right="543" w:hanging="852"/>
        <w:rPr>
          <w:rFonts w:ascii="Arial" w:eastAsia="Arial" w:hAnsi="Arial" w:cs="Arial"/>
          <w:sz w:val="24"/>
          <w:szCs w:val="24"/>
        </w:rPr>
      </w:pPr>
      <w:r>
        <w:rPr>
          <w:rFonts w:ascii="Arial" w:eastAsia="Arial" w:hAnsi="Arial" w:cs="Arial"/>
          <w:color w:val="000000"/>
          <w:sz w:val="24"/>
          <w:szCs w:val="24"/>
        </w:rPr>
        <w:t>Upload ONLY those attachments we have asked for. Do not upload any attachments we haven’t asked for.</w:t>
      </w:r>
    </w:p>
    <w:p w:rsidR="00771E69" w:rsidRDefault="0052494A">
      <w:pPr>
        <w:numPr>
          <w:ilvl w:val="1"/>
          <w:numId w:val="8"/>
        </w:numPr>
        <w:pBdr>
          <w:top w:val="nil"/>
          <w:left w:val="nil"/>
          <w:bottom w:val="nil"/>
          <w:right w:val="nil"/>
          <w:between w:val="nil"/>
        </w:pBdr>
        <w:spacing w:before="120" w:after="120" w:line="240" w:lineRule="auto"/>
        <w:ind w:left="426" w:right="543" w:hanging="852"/>
        <w:rPr>
          <w:rFonts w:ascii="Arial" w:eastAsia="Arial" w:hAnsi="Arial" w:cs="Arial"/>
          <w:sz w:val="24"/>
          <w:szCs w:val="24"/>
        </w:rPr>
      </w:pPr>
      <w:r>
        <w:rPr>
          <w:rFonts w:ascii="Arial" w:eastAsia="Arial" w:hAnsi="Arial" w:cs="Arial"/>
          <w:color w:val="000000"/>
          <w:sz w:val="24"/>
          <w:szCs w:val="24"/>
        </w:rPr>
        <w:t xml:space="preserve">Make sure you answer every question. </w:t>
      </w:r>
    </w:p>
    <w:p w:rsidR="00771E69" w:rsidRDefault="0052494A">
      <w:pPr>
        <w:numPr>
          <w:ilvl w:val="1"/>
          <w:numId w:val="8"/>
        </w:numPr>
        <w:pBdr>
          <w:top w:val="nil"/>
          <w:left w:val="nil"/>
          <w:bottom w:val="nil"/>
          <w:right w:val="nil"/>
          <w:between w:val="nil"/>
        </w:pBdr>
        <w:spacing w:before="120" w:after="120" w:line="240" w:lineRule="auto"/>
        <w:ind w:left="426" w:right="543" w:hanging="852"/>
        <w:rPr>
          <w:rFonts w:ascii="Arial" w:eastAsia="Arial" w:hAnsi="Arial" w:cs="Arial"/>
          <w:sz w:val="24"/>
          <w:szCs w:val="24"/>
        </w:rPr>
      </w:pPr>
      <w:r>
        <w:rPr>
          <w:rFonts w:ascii="Arial" w:eastAsia="Arial" w:hAnsi="Arial" w:cs="Arial"/>
          <w:color w:val="000000"/>
          <w:sz w:val="24"/>
          <w:szCs w:val="24"/>
        </w:rPr>
        <w:t>You must submit your bid before the bid submission deadline, in paragraph 5 “Timelines for the competition” in</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A</w:t>
      </w:r>
      <w:r>
        <w:rPr>
          <w:rFonts w:ascii="Arial" w:eastAsia="Arial" w:hAnsi="Arial" w:cs="Arial"/>
          <w:color w:val="000000"/>
          <w:sz w:val="24"/>
          <w:szCs w:val="24"/>
          <w:highlight w:val="white"/>
        </w:rPr>
        <w:t>ttachment 1 - About the framework</w:t>
      </w:r>
      <w:r>
        <w:rPr>
          <w:rFonts w:ascii="Arial" w:eastAsia="Arial" w:hAnsi="Arial" w:cs="Arial"/>
          <w:color w:val="000000"/>
          <w:sz w:val="24"/>
          <w:szCs w:val="24"/>
        </w:rPr>
        <w:t xml:space="preserve">.  </w:t>
      </w:r>
    </w:p>
    <w:p w:rsidR="00771E69" w:rsidRDefault="0052494A">
      <w:pPr>
        <w:numPr>
          <w:ilvl w:val="1"/>
          <w:numId w:val="8"/>
        </w:numPr>
        <w:pBdr>
          <w:top w:val="nil"/>
          <w:left w:val="nil"/>
          <w:bottom w:val="nil"/>
          <w:right w:val="nil"/>
          <w:between w:val="nil"/>
        </w:pBdr>
        <w:spacing w:before="120" w:after="120" w:line="240" w:lineRule="auto"/>
        <w:ind w:left="426" w:right="543" w:hanging="852"/>
        <w:rPr>
          <w:rFonts w:ascii="Arial" w:eastAsia="Arial" w:hAnsi="Arial" w:cs="Arial"/>
          <w:sz w:val="24"/>
          <w:szCs w:val="24"/>
        </w:rPr>
      </w:pPr>
      <w:r>
        <w:rPr>
          <w:rFonts w:ascii="Arial" w:eastAsia="Arial" w:hAnsi="Arial" w:cs="Arial"/>
          <w:color w:val="000000"/>
          <w:sz w:val="24"/>
          <w:szCs w:val="24"/>
        </w:rPr>
        <w:t xml:space="preserve">It will be our decision whether we will accept bids submitted after the bid submission deadline. </w:t>
      </w:r>
    </w:p>
    <w:p w:rsidR="00771E69" w:rsidRDefault="0052494A">
      <w:pPr>
        <w:numPr>
          <w:ilvl w:val="1"/>
          <w:numId w:val="8"/>
        </w:numPr>
        <w:pBdr>
          <w:top w:val="nil"/>
          <w:left w:val="nil"/>
          <w:bottom w:val="nil"/>
          <w:right w:val="nil"/>
          <w:between w:val="nil"/>
        </w:pBdr>
        <w:spacing w:before="120" w:after="120" w:line="240" w:lineRule="auto"/>
        <w:ind w:left="426" w:right="543" w:hanging="852"/>
        <w:rPr>
          <w:rFonts w:ascii="Arial" w:eastAsia="Arial" w:hAnsi="Arial" w:cs="Arial"/>
          <w:sz w:val="24"/>
          <w:szCs w:val="24"/>
        </w:rPr>
      </w:pPr>
      <w:r>
        <w:rPr>
          <w:rFonts w:ascii="Arial" w:eastAsia="Arial" w:hAnsi="Arial" w:cs="Arial"/>
          <w:color w:val="000000"/>
          <w:sz w:val="24"/>
          <w:szCs w:val="24"/>
        </w:rPr>
        <w:t>You must regularly check for messages in the eSourcing suite throughout the competition. You must log on to the eSourcing suite and access your message inbox for this competition to check for messages.</w:t>
      </w:r>
    </w:p>
    <w:p w:rsidR="00771E69" w:rsidRDefault="0052494A">
      <w:pPr>
        <w:numPr>
          <w:ilvl w:val="1"/>
          <w:numId w:val="8"/>
        </w:numPr>
        <w:pBdr>
          <w:top w:val="nil"/>
          <w:left w:val="nil"/>
          <w:bottom w:val="nil"/>
          <w:right w:val="nil"/>
          <w:between w:val="nil"/>
        </w:pBdr>
        <w:spacing w:before="120" w:after="120" w:line="240" w:lineRule="auto"/>
        <w:ind w:left="426" w:right="543" w:hanging="852"/>
        <w:rPr>
          <w:rFonts w:ascii="Arial" w:eastAsia="Arial" w:hAnsi="Arial" w:cs="Arial"/>
          <w:sz w:val="24"/>
          <w:szCs w:val="24"/>
        </w:rPr>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eSourcing suite. Read paragraph </w:t>
      </w:r>
      <w:r>
        <w:rPr>
          <w:rFonts w:ascii="Arial" w:eastAsia="Arial" w:hAnsi="Arial" w:cs="Arial"/>
          <w:sz w:val="24"/>
          <w:szCs w:val="24"/>
        </w:rPr>
        <w:t>6</w:t>
      </w:r>
      <w:r>
        <w:rPr>
          <w:rFonts w:ascii="Arial" w:eastAsia="Arial" w:hAnsi="Arial" w:cs="Arial"/>
          <w:color w:val="000000"/>
          <w:sz w:val="24"/>
          <w:szCs w:val="24"/>
        </w:rPr>
        <w:t xml:space="preserve"> “When and how to ask questions” in attachment 1 - About the framework.</w:t>
      </w:r>
    </w:p>
    <w:p w:rsidR="00771E69" w:rsidRDefault="0052494A">
      <w:pPr>
        <w:numPr>
          <w:ilvl w:val="1"/>
          <w:numId w:val="8"/>
        </w:numPr>
        <w:pBdr>
          <w:top w:val="nil"/>
          <w:left w:val="nil"/>
          <w:bottom w:val="nil"/>
          <w:right w:val="nil"/>
          <w:between w:val="nil"/>
        </w:pBdr>
        <w:spacing w:before="120" w:after="120" w:line="240" w:lineRule="auto"/>
        <w:ind w:left="426" w:right="543" w:hanging="852"/>
        <w:rPr>
          <w:rFonts w:ascii="Arial" w:eastAsia="Arial" w:hAnsi="Arial" w:cs="Arial"/>
          <w:sz w:val="24"/>
          <w:szCs w:val="24"/>
        </w:rPr>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771E69" w:rsidRDefault="00771E69">
      <w:pPr>
        <w:spacing w:before="120" w:after="0" w:line="240" w:lineRule="auto"/>
        <w:ind w:left="57" w:right="57"/>
        <w:rPr>
          <w:b/>
          <w:sz w:val="24"/>
          <w:szCs w:val="24"/>
        </w:rPr>
      </w:pPr>
    </w:p>
    <w:p w:rsidR="00771E69" w:rsidRDefault="00771E69">
      <w:pPr>
        <w:spacing w:after="0" w:line="240" w:lineRule="auto"/>
        <w:ind w:left="57" w:right="57"/>
        <w:rPr>
          <w:b/>
          <w:sz w:val="28"/>
          <w:szCs w:val="28"/>
        </w:rPr>
      </w:pPr>
    </w:p>
    <w:p w:rsidR="00771E69" w:rsidRDefault="00771E69">
      <w:pPr>
        <w:spacing w:after="120" w:line="240" w:lineRule="auto"/>
        <w:ind w:left="57" w:right="57"/>
        <w:rPr>
          <w:rFonts w:ascii="Arial" w:eastAsia="Arial" w:hAnsi="Arial" w:cs="Arial"/>
          <w:b/>
          <w:sz w:val="28"/>
          <w:szCs w:val="28"/>
        </w:rPr>
        <w:sectPr w:rsidR="00771E69">
          <w:footerReference w:type="default" r:id="rId9"/>
          <w:pgSz w:w="11906" w:h="16838"/>
          <w:pgMar w:top="1440" w:right="1274" w:bottom="1440" w:left="1701" w:header="708" w:footer="567" w:gutter="0"/>
          <w:pgNumType w:start="1"/>
          <w:cols w:space="720" w:equalWidth="0">
            <w:col w:w="9360"/>
          </w:cols>
        </w:sectPr>
      </w:pPr>
    </w:p>
    <w:p w:rsidR="00771E69" w:rsidRDefault="0052494A">
      <w:pPr>
        <w:pStyle w:val="Heading1"/>
        <w:numPr>
          <w:ilvl w:val="0"/>
          <w:numId w:val="8"/>
        </w:numPr>
        <w:shd w:val="clear" w:color="auto" w:fill="auto"/>
        <w:ind w:left="426" w:right="544" w:hanging="852"/>
      </w:pPr>
      <w:bookmarkStart w:id="5" w:name="bookmark=id.3dy6vkm" w:colFirst="0" w:colLast="0"/>
      <w:bookmarkStart w:id="6" w:name="_heading=h.tyjcwt" w:colFirst="0" w:colLast="0"/>
      <w:bookmarkEnd w:id="5"/>
      <w:bookmarkEnd w:id="6"/>
      <w:r>
        <w:rPr>
          <w:b/>
          <w:color w:val="000000"/>
          <w:sz w:val="28"/>
          <w:szCs w:val="28"/>
        </w:rPr>
        <w:lastRenderedPageBreak/>
        <w:t xml:space="preserve">Selection stage </w:t>
      </w: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r>
        <w:rPr>
          <w:rFonts w:ascii="Arial" w:eastAsia="Arial" w:hAnsi="Arial" w:cs="Arial"/>
          <w:color w:val="000000"/>
          <w:sz w:val="24"/>
          <w:szCs w:val="24"/>
        </w:rPr>
        <w:t xml:space="preserve">If you are relying on any </w:t>
      </w:r>
      <w:r>
        <w:rPr>
          <w:rFonts w:ascii="Arial" w:eastAsia="Arial" w:hAnsi="Arial" w:cs="Arial"/>
          <w:sz w:val="24"/>
          <w:szCs w:val="24"/>
        </w:rPr>
        <w:t>K</w:t>
      </w:r>
      <w:r>
        <w:rPr>
          <w:rFonts w:ascii="Arial" w:eastAsia="Arial" w:hAnsi="Arial" w:cs="Arial"/>
          <w:color w:val="000000"/>
          <w:sz w:val="24"/>
          <w:szCs w:val="24"/>
        </w:rPr>
        <w:t xml:space="preserve">ey </w:t>
      </w:r>
      <w:r>
        <w:rPr>
          <w:rFonts w:ascii="Arial" w:eastAsia="Arial" w:hAnsi="Arial" w:cs="Arial"/>
          <w:sz w:val="24"/>
          <w:szCs w:val="24"/>
        </w:rPr>
        <w:t>S</w:t>
      </w:r>
      <w:r>
        <w:rPr>
          <w:rFonts w:ascii="Arial" w:eastAsia="Arial" w:hAnsi="Arial" w:cs="Arial"/>
          <w:color w:val="000000"/>
          <w:sz w:val="24"/>
          <w:szCs w:val="24"/>
        </w:rPr>
        <w:t xml:space="preserve">ubcontractors to provide the answers to the technical and professional ability or you are relying on a guarantor to pass the economic and financial assessment, they must complete Parts 2 and 3 for themselves.  </w:t>
      </w: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r>
        <w:rPr>
          <w:rFonts w:ascii="Arial" w:eastAsia="Arial" w:hAnsi="Arial" w:cs="Arial"/>
          <w:color w:val="000000"/>
          <w:sz w:val="24"/>
          <w:szCs w:val="24"/>
        </w:rPr>
        <w:t xml:space="preserve">In addition, if you are the lead member of a consortium, you must get each of the other members to answer the questions in Parts 2 and 3 for themselves. </w:t>
      </w: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r>
        <w:rPr>
          <w:rFonts w:ascii="Arial" w:eastAsia="Arial" w:hAnsi="Arial" w:cs="Arial"/>
          <w:color w:val="000000"/>
          <w:sz w:val="24"/>
          <w:szCs w:val="24"/>
        </w:rPr>
        <w:t>We are providing the ‘Information and declaration’ workbook (</w:t>
      </w:r>
      <w:r>
        <w:rPr>
          <w:rFonts w:ascii="Arial" w:eastAsia="Arial" w:hAnsi="Arial" w:cs="Arial"/>
          <w:sz w:val="24"/>
          <w:szCs w:val="24"/>
        </w:rPr>
        <w:t>A</w:t>
      </w:r>
      <w:r>
        <w:rPr>
          <w:rFonts w:ascii="Arial" w:eastAsia="Arial" w:hAnsi="Arial" w:cs="Arial"/>
          <w:color w:val="000000"/>
          <w:sz w:val="24"/>
          <w:szCs w:val="24"/>
        </w:rPr>
        <w:t xml:space="preserve">ttachment 4) to enable you to collect and submit this data to us, whether from organisations on whom you are relying (for example a </w:t>
      </w:r>
      <w:r>
        <w:rPr>
          <w:rFonts w:ascii="Arial" w:eastAsia="Arial" w:hAnsi="Arial" w:cs="Arial"/>
          <w:sz w:val="24"/>
          <w:szCs w:val="24"/>
        </w:rPr>
        <w:t>K</w:t>
      </w:r>
      <w:r>
        <w:rPr>
          <w:rFonts w:ascii="Arial" w:eastAsia="Arial" w:hAnsi="Arial" w:cs="Arial"/>
          <w:color w:val="000000"/>
          <w:sz w:val="24"/>
          <w:szCs w:val="24"/>
        </w:rPr>
        <w:t xml:space="preserve">ey </w:t>
      </w:r>
      <w:r>
        <w:rPr>
          <w:rFonts w:ascii="Arial" w:eastAsia="Arial" w:hAnsi="Arial" w:cs="Arial"/>
          <w:sz w:val="24"/>
          <w:szCs w:val="24"/>
        </w:rPr>
        <w:t>S</w:t>
      </w:r>
      <w:r>
        <w:rPr>
          <w:rFonts w:ascii="Arial" w:eastAsia="Arial" w:hAnsi="Arial" w:cs="Arial"/>
          <w:color w:val="000000"/>
          <w:sz w:val="24"/>
          <w:szCs w:val="24"/>
        </w:rPr>
        <w:t xml:space="preserve">ubcontractor or a guarantor) or from other members of a consortium. </w:t>
      </w:r>
    </w:p>
    <w:p w:rsidR="00771E69" w:rsidRDefault="00771E69">
      <w:pPr>
        <w:pBdr>
          <w:top w:val="nil"/>
          <w:left w:val="nil"/>
          <w:bottom w:val="nil"/>
          <w:right w:val="nil"/>
          <w:between w:val="nil"/>
        </w:pBdr>
        <w:spacing w:before="120" w:after="120" w:line="240" w:lineRule="auto"/>
        <w:ind w:right="544" w:hanging="852"/>
        <w:rPr>
          <w:sz w:val="24"/>
          <w:szCs w:val="24"/>
        </w:rPr>
      </w:pPr>
    </w:p>
    <w:p w:rsidR="00771E69" w:rsidRDefault="0052494A">
      <w:pPr>
        <w:pStyle w:val="Heading1"/>
        <w:numPr>
          <w:ilvl w:val="0"/>
          <w:numId w:val="8"/>
        </w:numPr>
        <w:shd w:val="clear" w:color="auto" w:fill="auto"/>
        <w:ind w:left="426" w:right="544" w:hanging="852"/>
      </w:pPr>
      <w:bookmarkStart w:id="7" w:name="bookmark=id.4d34og8" w:colFirst="0" w:colLast="0"/>
      <w:bookmarkStart w:id="8" w:name="_heading=h.1t3h5sf" w:colFirst="0" w:colLast="0"/>
      <w:bookmarkEnd w:id="7"/>
      <w:bookmarkEnd w:id="8"/>
      <w:r>
        <w:rPr>
          <w:b/>
          <w:color w:val="000000"/>
          <w:sz w:val="28"/>
          <w:szCs w:val="28"/>
        </w:rPr>
        <w:t>Selection process</w:t>
      </w: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r>
        <w:rPr>
          <w:rFonts w:ascii="Arial" w:eastAsia="Arial" w:hAnsi="Arial" w:cs="Arial"/>
          <w:color w:val="000000"/>
          <w:sz w:val="24"/>
          <w:szCs w:val="24"/>
        </w:rPr>
        <w:t>We may ask you to clarify information you provide, if that is necessary. Don’t forget to check for messages in the eSourcing suite throughout the competition. You must log on to the eSourcing suite and access your message inbox for this competition to check for messages.</w:t>
      </w: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w:t>
      </w:r>
      <w:r>
        <w:rPr>
          <w:rFonts w:ascii="Arial" w:eastAsia="Arial" w:hAnsi="Arial" w:cs="Arial"/>
          <w:color w:val="000000"/>
          <w:sz w:val="24"/>
          <w:szCs w:val="24"/>
        </w:rPr>
        <w:t xml:space="preserve">evaluation guidance. </w:t>
      </w:r>
    </w:p>
    <w:p w:rsidR="00771E69" w:rsidRDefault="00771E69">
      <w:pPr>
        <w:pBdr>
          <w:top w:val="nil"/>
          <w:left w:val="nil"/>
          <w:bottom w:val="nil"/>
          <w:right w:val="nil"/>
          <w:between w:val="nil"/>
        </w:pBdr>
        <w:spacing w:before="120" w:after="120" w:line="240" w:lineRule="auto"/>
        <w:ind w:left="2880" w:right="544"/>
        <w:rPr>
          <w:rFonts w:ascii="Arial" w:eastAsia="Arial" w:hAnsi="Arial" w:cs="Arial"/>
          <w:color w:val="000000"/>
          <w:sz w:val="24"/>
          <w:szCs w:val="24"/>
        </w:rPr>
      </w:pPr>
    </w:p>
    <w:p w:rsidR="00771E69" w:rsidRDefault="0052494A">
      <w:pPr>
        <w:pStyle w:val="Heading1"/>
        <w:numPr>
          <w:ilvl w:val="0"/>
          <w:numId w:val="8"/>
        </w:numPr>
        <w:shd w:val="clear" w:color="auto" w:fill="auto"/>
        <w:ind w:left="426" w:right="544" w:hanging="852"/>
      </w:pPr>
      <w:bookmarkStart w:id="9" w:name="bookmark=id.17dp8vu" w:colFirst="0" w:colLast="0"/>
      <w:bookmarkStart w:id="10" w:name="_heading=h.2s8eyo1" w:colFirst="0" w:colLast="0"/>
      <w:bookmarkEnd w:id="9"/>
      <w:bookmarkEnd w:id="10"/>
      <w:r>
        <w:rPr>
          <w:b/>
          <w:color w:val="000000"/>
          <w:sz w:val="28"/>
          <w:szCs w:val="28"/>
        </w:rPr>
        <w:t>Selection criteria</w:t>
      </w: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r>
        <w:rPr>
          <w:rFonts w:ascii="Arial" w:eastAsia="Arial" w:hAnsi="Arial" w:cs="Arial"/>
          <w:color w:val="000000"/>
          <w:sz w:val="24"/>
          <w:szCs w:val="24"/>
        </w:rPr>
        <w:t xml:space="preserve">We may exclude you from the competition at the </w:t>
      </w:r>
      <w:r>
        <w:rPr>
          <w:rFonts w:ascii="Arial" w:eastAsia="Arial" w:hAnsi="Arial" w:cs="Arial"/>
          <w:sz w:val="24"/>
          <w:szCs w:val="24"/>
        </w:rPr>
        <w:t>s</w:t>
      </w:r>
      <w:r>
        <w:rPr>
          <w:rFonts w:ascii="Arial" w:eastAsia="Arial" w:hAnsi="Arial" w:cs="Arial"/>
          <w:color w:val="000000"/>
          <w:sz w:val="24"/>
          <w:szCs w:val="24"/>
        </w:rPr>
        <w:t>election stage if:</w:t>
      </w:r>
    </w:p>
    <w:p w:rsidR="00771E69" w:rsidRDefault="0052494A">
      <w:pPr>
        <w:widowControl w:val="0"/>
        <w:numPr>
          <w:ilvl w:val="0"/>
          <w:numId w:val="2"/>
        </w:numPr>
        <w:pBdr>
          <w:top w:val="nil"/>
          <w:left w:val="nil"/>
          <w:bottom w:val="nil"/>
          <w:right w:val="nil"/>
          <w:between w:val="nil"/>
        </w:pBdr>
        <w:spacing w:before="120" w:after="120" w:line="240" w:lineRule="auto"/>
        <w:ind w:left="1135" w:right="544" w:hanging="851"/>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rsidR="00771E69" w:rsidRDefault="0052494A">
      <w:pPr>
        <w:widowControl w:val="0"/>
        <w:numPr>
          <w:ilvl w:val="0"/>
          <w:numId w:val="2"/>
        </w:numPr>
        <w:pBdr>
          <w:top w:val="nil"/>
          <w:left w:val="nil"/>
          <w:bottom w:val="nil"/>
          <w:right w:val="nil"/>
          <w:between w:val="nil"/>
        </w:pBdr>
        <w:spacing w:before="120" w:after="120" w:line="240" w:lineRule="auto"/>
        <w:ind w:left="1135" w:right="544" w:hanging="851"/>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rsidR="00771E69" w:rsidRDefault="0052494A">
      <w:pPr>
        <w:widowControl w:val="0"/>
        <w:numPr>
          <w:ilvl w:val="0"/>
          <w:numId w:val="2"/>
        </w:numPr>
        <w:pBdr>
          <w:top w:val="nil"/>
          <w:left w:val="nil"/>
          <w:bottom w:val="nil"/>
          <w:right w:val="nil"/>
          <w:between w:val="nil"/>
        </w:pBdr>
        <w:spacing w:before="120" w:after="120" w:line="240" w:lineRule="auto"/>
        <w:ind w:left="1135" w:right="544" w:hanging="851"/>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paragraph 9 of Attachment 1 About the framework, or not followed the instructions given in this Bid pack. </w:t>
      </w: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r>
        <w:rPr>
          <w:rFonts w:ascii="Arial" w:eastAsia="Arial" w:hAnsi="Arial" w:cs="Arial"/>
          <w:color w:val="000000"/>
          <w:sz w:val="24"/>
          <w:szCs w:val="24"/>
        </w:rPr>
        <w:t xml:space="preserve">If we exclude you from the competition we will tell you and explain why. </w:t>
      </w:r>
    </w:p>
    <w:p w:rsidR="00771E69" w:rsidRDefault="0052494A">
      <w:pPr>
        <w:pStyle w:val="Heading1"/>
        <w:numPr>
          <w:ilvl w:val="0"/>
          <w:numId w:val="8"/>
        </w:numPr>
        <w:shd w:val="clear" w:color="auto" w:fill="auto"/>
        <w:ind w:left="426" w:right="544" w:hanging="873"/>
      </w:pPr>
      <w:bookmarkStart w:id="11" w:name="bookmark=id.26in1rg" w:colFirst="0" w:colLast="0"/>
      <w:bookmarkStart w:id="12" w:name="_heading=h.3rdcrjn" w:colFirst="0" w:colLast="0"/>
      <w:bookmarkEnd w:id="11"/>
      <w:bookmarkEnd w:id="12"/>
      <w:r>
        <w:rPr>
          <w:b/>
          <w:color w:val="000000"/>
          <w:sz w:val="28"/>
          <w:szCs w:val="28"/>
        </w:rPr>
        <w:lastRenderedPageBreak/>
        <w:t xml:space="preserve">Selection questionnaire </w:t>
      </w:r>
    </w:p>
    <w:p w:rsidR="00771E69" w:rsidRDefault="0052494A">
      <w:pPr>
        <w:pBdr>
          <w:top w:val="nil"/>
          <w:left w:val="nil"/>
          <w:bottom w:val="nil"/>
          <w:right w:val="nil"/>
          <w:between w:val="nil"/>
        </w:pBdr>
        <w:spacing w:before="120" w:after="120" w:line="240" w:lineRule="auto"/>
        <w:ind w:left="-447" w:right="544"/>
        <w:rPr>
          <w:sz w:val="24"/>
          <w:szCs w:val="24"/>
        </w:rPr>
      </w:pPr>
      <w:r>
        <w:rPr>
          <w:rFonts w:ascii="Arial" w:eastAsia="Arial" w:hAnsi="Arial" w:cs="Arial"/>
          <w:sz w:val="24"/>
          <w:szCs w:val="24"/>
        </w:rPr>
        <w:t>Please refer to Attachment 2a Selection questionnaire. Remember you must complete the questionnaire online in the eSourcing suite (qualification envelope).</w:t>
      </w: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771E69">
      <w:pPr>
        <w:ind w:left="426" w:right="544" w:hanging="873"/>
      </w:pPr>
    </w:p>
    <w:p w:rsidR="00771E69" w:rsidRDefault="0052494A">
      <w:pPr>
        <w:pStyle w:val="Heading1"/>
        <w:numPr>
          <w:ilvl w:val="0"/>
          <w:numId w:val="8"/>
        </w:numPr>
        <w:shd w:val="clear" w:color="auto" w:fill="auto"/>
        <w:ind w:left="426" w:right="544" w:hanging="873"/>
      </w:pPr>
      <w:bookmarkStart w:id="13" w:name="bookmark=id.35nkun2" w:colFirst="0" w:colLast="0"/>
      <w:bookmarkStart w:id="14" w:name="_heading=h.lnxbz9" w:colFirst="0" w:colLast="0"/>
      <w:bookmarkEnd w:id="13"/>
      <w:bookmarkEnd w:id="14"/>
      <w:r>
        <w:rPr>
          <w:b/>
          <w:color w:val="000000"/>
          <w:sz w:val="28"/>
          <w:szCs w:val="28"/>
        </w:rPr>
        <w:lastRenderedPageBreak/>
        <w:t xml:space="preserve">Award stage </w:t>
      </w:r>
    </w:p>
    <w:p w:rsidR="00771E69" w:rsidRDefault="0039192B">
      <w:pPr>
        <w:pBdr>
          <w:top w:val="nil"/>
          <w:left w:val="nil"/>
          <w:bottom w:val="nil"/>
          <w:right w:val="nil"/>
          <w:between w:val="nil"/>
        </w:pBdr>
        <w:spacing w:before="120" w:after="120" w:line="240" w:lineRule="auto"/>
        <w:ind w:left="-447" w:right="544"/>
        <w:rPr>
          <w:sz w:val="24"/>
          <w:szCs w:val="24"/>
        </w:rPr>
      </w:pPr>
      <w:sdt>
        <w:sdtPr>
          <w:tag w:val="goog_rdk_1"/>
          <w:id w:val="756484528"/>
        </w:sdtPr>
        <w:sdtEndPr/>
        <w:sdtContent/>
      </w:sdt>
      <w:r w:rsidR="0052494A">
        <w:rPr>
          <w:rFonts w:ascii="Arial" w:eastAsia="Arial" w:hAnsi="Arial" w:cs="Arial"/>
          <w:sz w:val="24"/>
          <w:szCs w:val="24"/>
        </w:rPr>
        <w:t xml:space="preserve">If you have successfully passed the selection stage, you will proceed to the award stage. </w:t>
      </w:r>
    </w:p>
    <w:p w:rsidR="00771E69" w:rsidRDefault="0052494A">
      <w:pPr>
        <w:pBdr>
          <w:top w:val="nil"/>
          <w:left w:val="nil"/>
          <w:bottom w:val="nil"/>
          <w:right w:val="nil"/>
          <w:between w:val="nil"/>
        </w:pBdr>
        <w:spacing w:before="120" w:after="120" w:line="240" w:lineRule="auto"/>
        <w:ind w:left="-447" w:right="544"/>
        <w:rPr>
          <w:sz w:val="24"/>
          <w:szCs w:val="24"/>
        </w:rPr>
      </w:pPr>
      <w:r>
        <w:rPr>
          <w:rFonts w:ascii="Arial" w:eastAsia="Arial" w:hAnsi="Arial" w:cs="Arial"/>
          <w:sz w:val="24"/>
          <w:szCs w:val="24"/>
        </w:rPr>
        <w:t xml:space="preserve">We have tried to make our award stage as simple as possible, whilst achieving the best possible commercial outcomes. </w:t>
      </w:r>
    </w:p>
    <w:p w:rsidR="00771E69" w:rsidRDefault="0052494A">
      <w:pPr>
        <w:pBdr>
          <w:top w:val="nil"/>
          <w:left w:val="nil"/>
          <w:bottom w:val="nil"/>
          <w:right w:val="nil"/>
          <w:between w:val="nil"/>
        </w:pBdr>
        <w:spacing w:before="120" w:after="120" w:line="240" w:lineRule="auto"/>
        <w:ind w:left="-447" w:right="544"/>
        <w:rPr>
          <w:sz w:val="24"/>
          <w:szCs w:val="24"/>
        </w:rPr>
      </w:pPr>
      <w:r>
        <w:rPr>
          <w:rFonts w:ascii="Arial" w:eastAsia="Arial" w:hAnsi="Arial" w:cs="Arial"/>
          <w:sz w:val="24"/>
          <w:szCs w:val="24"/>
        </w:rPr>
        <w:t xml:space="preserve">Your bid must deliver what our buyers need, at the best possible price you can give. </w:t>
      </w:r>
    </w:p>
    <w:p w:rsidR="00771E69" w:rsidRDefault="0052494A">
      <w:pPr>
        <w:pBdr>
          <w:top w:val="nil"/>
          <w:left w:val="nil"/>
          <w:bottom w:val="nil"/>
          <w:right w:val="nil"/>
          <w:between w:val="nil"/>
        </w:pBdr>
        <w:spacing w:before="120" w:after="120" w:line="240" w:lineRule="auto"/>
        <w:ind w:left="-447" w:right="544"/>
        <w:rPr>
          <w:sz w:val="24"/>
          <w:szCs w:val="24"/>
        </w:rPr>
      </w:pPr>
      <w:r>
        <w:rPr>
          <w:rFonts w:ascii="Arial" w:eastAsia="Arial" w:hAnsi="Arial" w:cs="Arial"/>
          <w:sz w:val="24"/>
          <w:szCs w:val="24"/>
        </w:rPr>
        <w:t>Whe</w:t>
      </w:r>
      <w:r>
        <w:rPr>
          <w:rFonts w:ascii="Arial" w:eastAsia="Arial" w:hAnsi="Arial" w:cs="Arial"/>
          <w:color w:val="000000"/>
          <w:sz w:val="24"/>
          <w:szCs w:val="24"/>
        </w:rPr>
        <w:t>n completing your bid you must:</w:t>
      </w:r>
    </w:p>
    <w:p w:rsidR="00771E69" w:rsidRDefault="0052494A">
      <w:pPr>
        <w:numPr>
          <w:ilvl w:val="0"/>
          <w:numId w:val="3"/>
        </w:numPr>
        <w:pBdr>
          <w:top w:val="nil"/>
          <w:left w:val="nil"/>
          <w:bottom w:val="nil"/>
          <w:right w:val="nil"/>
          <w:between w:val="nil"/>
        </w:pBdr>
        <w:spacing w:before="120" w:after="120" w:line="240" w:lineRule="auto"/>
        <w:ind w:left="986" w:right="544" w:hanging="357"/>
        <w:rPr>
          <w:color w:val="000000"/>
          <w:sz w:val="24"/>
          <w:szCs w:val="24"/>
        </w:rPr>
      </w:pPr>
      <w:r>
        <w:rPr>
          <w:rFonts w:ascii="Arial" w:eastAsia="Arial" w:hAnsi="Arial" w:cs="Arial"/>
          <w:color w:val="000000"/>
          <w:sz w:val="24"/>
          <w:szCs w:val="24"/>
        </w:rPr>
        <w:t>Read through the entire bid pack specifically Framework Schedule 1 (Specification)</w:t>
      </w:r>
      <w:r>
        <w:rPr>
          <w:rFonts w:ascii="Arial" w:eastAsia="Arial" w:hAnsi="Arial" w:cs="Arial"/>
          <w:b/>
          <w:color w:val="000000"/>
          <w:sz w:val="24"/>
          <w:szCs w:val="24"/>
        </w:rPr>
        <w:t xml:space="preserve"> </w:t>
      </w:r>
      <w:r>
        <w:rPr>
          <w:rFonts w:ascii="Arial" w:eastAsia="Arial" w:hAnsi="Arial" w:cs="Arial"/>
          <w:color w:val="000000"/>
          <w:sz w:val="24"/>
          <w:szCs w:val="24"/>
        </w:rPr>
        <w:t>carefully, and read more than once</w:t>
      </w:r>
    </w:p>
    <w:p w:rsidR="00771E69" w:rsidRDefault="0052494A">
      <w:pPr>
        <w:numPr>
          <w:ilvl w:val="0"/>
          <w:numId w:val="3"/>
        </w:numPr>
        <w:pBdr>
          <w:top w:val="nil"/>
          <w:left w:val="nil"/>
          <w:bottom w:val="nil"/>
          <w:right w:val="nil"/>
          <w:between w:val="nil"/>
        </w:pBdr>
        <w:spacing w:before="120" w:after="120" w:line="240" w:lineRule="auto"/>
        <w:ind w:left="986" w:right="544" w:hanging="357"/>
        <w:rPr>
          <w:color w:val="000000"/>
          <w:sz w:val="24"/>
          <w:szCs w:val="24"/>
        </w:rPr>
      </w:pPr>
      <w:r>
        <w:rPr>
          <w:rFonts w:ascii="Arial" w:eastAsia="Arial" w:hAnsi="Arial" w:cs="Arial"/>
          <w:color w:val="000000"/>
          <w:sz w:val="24"/>
          <w:szCs w:val="24"/>
        </w:rPr>
        <w:t>Read each question, the response guidance, marking scheme and evaluation criteria</w:t>
      </w:r>
    </w:p>
    <w:p w:rsidR="00771E69" w:rsidRDefault="0052494A">
      <w:pPr>
        <w:numPr>
          <w:ilvl w:val="0"/>
          <w:numId w:val="3"/>
        </w:numPr>
        <w:pBdr>
          <w:top w:val="nil"/>
          <w:left w:val="nil"/>
          <w:bottom w:val="nil"/>
          <w:right w:val="nil"/>
          <w:between w:val="nil"/>
        </w:pBdr>
        <w:spacing w:before="120" w:after="120" w:line="240" w:lineRule="auto"/>
        <w:ind w:left="986" w:right="544" w:hanging="357"/>
        <w:rPr>
          <w:color w:val="000000"/>
          <w:sz w:val="24"/>
          <w:szCs w:val="24"/>
        </w:rPr>
      </w:pPr>
      <w:r>
        <w:rPr>
          <w:rFonts w:ascii="Arial" w:eastAsia="Arial" w:hAnsi="Arial" w:cs="Arial"/>
          <w:color w:val="000000"/>
          <w:sz w:val="24"/>
          <w:szCs w:val="24"/>
        </w:rPr>
        <w:t>Read the Contract Terms.</w:t>
      </w:r>
    </w:p>
    <w:p w:rsidR="00771E69" w:rsidRDefault="0052494A">
      <w:pPr>
        <w:numPr>
          <w:ilvl w:val="0"/>
          <w:numId w:val="3"/>
        </w:numPr>
        <w:pBdr>
          <w:top w:val="nil"/>
          <w:left w:val="nil"/>
          <w:bottom w:val="nil"/>
          <w:right w:val="nil"/>
          <w:between w:val="nil"/>
        </w:pBdr>
        <w:spacing w:before="120" w:after="120" w:line="240" w:lineRule="auto"/>
        <w:ind w:left="986" w:right="544" w:hanging="357"/>
        <w:rPr>
          <w:color w:val="000000"/>
          <w:sz w:val="24"/>
          <w:szCs w:val="24"/>
        </w:rPr>
      </w:pPr>
      <w:r>
        <w:rPr>
          <w:rFonts w:ascii="Arial" w:eastAsia="Arial" w:hAnsi="Arial" w:cs="Arial"/>
          <w:color w:val="000000"/>
          <w:sz w:val="24"/>
          <w:szCs w:val="24"/>
        </w:rPr>
        <w:t xml:space="preserve">If you are unsure, ask questions before the clarification questions deadline  See paragraph 5 ‘Timelines for the competition’ and paragraph 6 ‘When and how to ask questions’ in Attachment 1 - About the framework document </w:t>
      </w:r>
    </w:p>
    <w:p w:rsidR="00771E69" w:rsidRDefault="0052494A">
      <w:pPr>
        <w:numPr>
          <w:ilvl w:val="0"/>
          <w:numId w:val="3"/>
        </w:numPr>
        <w:pBdr>
          <w:top w:val="nil"/>
          <w:left w:val="nil"/>
          <w:bottom w:val="nil"/>
          <w:right w:val="nil"/>
          <w:between w:val="nil"/>
        </w:pBdr>
        <w:spacing w:before="120" w:after="120" w:line="240" w:lineRule="auto"/>
        <w:ind w:left="986" w:right="544" w:hanging="357"/>
        <w:rPr>
          <w:color w:val="000000"/>
          <w:sz w:val="24"/>
          <w:szCs w:val="24"/>
        </w:rPr>
      </w:pPr>
      <w:r>
        <w:rPr>
          <w:rFonts w:ascii="Arial" w:eastAsia="Arial" w:hAnsi="Arial" w:cs="Arial"/>
          <w:color w:val="000000"/>
          <w:sz w:val="24"/>
          <w:szCs w:val="24"/>
        </w:rPr>
        <w:t>Allow plenty of time to complete your responses; it always takes longer than you think to submit</w:t>
      </w:r>
    </w:p>
    <w:p w:rsidR="00771E69" w:rsidRDefault="0052494A">
      <w:pPr>
        <w:numPr>
          <w:ilvl w:val="0"/>
          <w:numId w:val="3"/>
        </w:numPr>
        <w:pBdr>
          <w:top w:val="nil"/>
          <w:left w:val="nil"/>
          <w:bottom w:val="nil"/>
          <w:right w:val="nil"/>
          <w:between w:val="nil"/>
        </w:pBdr>
        <w:spacing w:before="120" w:after="120" w:line="240" w:lineRule="auto"/>
        <w:ind w:left="986" w:right="544" w:hanging="357"/>
        <w:rPr>
          <w:color w:val="000000"/>
          <w:sz w:val="24"/>
          <w:szCs w:val="24"/>
        </w:rPr>
      </w:pPr>
      <w:r>
        <w:rPr>
          <w:rFonts w:ascii="Arial" w:eastAsia="Arial" w:hAnsi="Arial" w:cs="Arial"/>
          <w:color w:val="000000"/>
          <w:sz w:val="24"/>
          <w:szCs w:val="24"/>
        </w:rPr>
        <w:t xml:space="preserve">Your prices should be in line with the Service Level you offer, in response to the award quality questions. </w:t>
      </w:r>
    </w:p>
    <w:p w:rsidR="00771E69" w:rsidRDefault="00771E69">
      <w:pPr>
        <w:pBdr>
          <w:top w:val="nil"/>
          <w:left w:val="nil"/>
          <w:bottom w:val="nil"/>
          <w:right w:val="nil"/>
          <w:between w:val="nil"/>
        </w:pBdr>
        <w:spacing w:before="120" w:after="120" w:line="240" w:lineRule="auto"/>
        <w:ind w:right="544"/>
        <w:rPr>
          <w:sz w:val="24"/>
          <w:szCs w:val="24"/>
        </w:rPr>
      </w:pPr>
    </w:p>
    <w:p w:rsidR="00771E69" w:rsidRDefault="0052494A">
      <w:pPr>
        <w:pStyle w:val="Heading1"/>
        <w:numPr>
          <w:ilvl w:val="0"/>
          <w:numId w:val="8"/>
        </w:numPr>
        <w:shd w:val="clear" w:color="auto" w:fill="auto"/>
        <w:ind w:right="544" w:hanging="1146"/>
      </w:pPr>
      <w:bookmarkStart w:id="15" w:name="bookmark=id.44sinio" w:colFirst="0" w:colLast="0"/>
      <w:bookmarkStart w:id="16" w:name="_heading=h.1ksv4uv" w:colFirst="0" w:colLast="0"/>
      <w:bookmarkEnd w:id="15"/>
      <w:bookmarkEnd w:id="16"/>
      <w:r>
        <w:rPr>
          <w:b/>
          <w:color w:val="000000"/>
          <w:sz w:val="28"/>
          <w:szCs w:val="28"/>
        </w:rPr>
        <w:t xml:space="preserve">Award criteria </w:t>
      </w:r>
    </w:p>
    <w:p w:rsidR="00771E69" w:rsidRDefault="0052494A">
      <w:pPr>
        <w:pBdr>
          <w:top w:val="nil"/>
          <w:left w:val="nil"/>
          <w:bottom w:val="nil"/>
          <w:right w:val="nil"/>
          <w:between w:val="nil"/>
        </w:pBdr>
        <w:spacing w:before="120" w:after="120" w:line="240" w:lineRule="auto"/>
        <w:ind w:left="-426" w:right="544"/>
        <w:rPr>
          <w:sz w:val="24"/>
          <w:szCs w:val="24"/>
        </w:rPr>
      </w:pPr>
      <w:r>
        <w:rPr>
          <w:rFonts w:ascii="Arial" w:eastAsia="Arial" w:hAnsi="Arial" w:cs="Arial"/>
          <w:sz w:val="24"/>
          <w:szCs w:val="24"/>
        </w:rPr>
        <w:t>The Award Stage consists of a quality evaluation (see paragraph 9 of this document) and a price evaluation (see paragraph 11 of this document).</w:t>
      </w:r>
    </w:p>
    <w:p w:rsidR="00771E69" w:rsidRDefault="0052494A">
      <w:pPr>
        <w:pBdr>
          <w:top w:val="nil"/>
          <w:left w:val="nil"/>
          <w:bottom w:val="nil"/>
          <w:right w:val="nil"/>
          <w:between w:val="nil"/>
        </w:pBdr>
        <w:spacing w:before="120" w:after="120" w:line="240" w:lineRule="auto"/>
        <w:ind w:left="-426" w:right="544"/>
        <w:rPr>
          <w:sz w:val="24"/>
          <w:szCs w:val="24"/>
        </w:rPr>
      </w:pPr>
      <w:r>
        <w:rPr>
          <w:rFonts w:ascii="Arial" w:eastAsia="Arial" w:hAnsi="Arial" w:cs="Arial"/>
          <w:sz w:val="24"/>
          <w:szCs w:val="24"/>
        </w:rPr>
        <w:t>The award of this framework will be on the basis of the ‘Most Economically Advantageous Tender’ (MEAT).</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color w:val="000000"/>
          <w:sz w:val="24"/>
          <w:szCs w:val="24"/>
        </w:rPr>
      </w:pPr>
      <w:r>
        <w:rPr>
          <w:rFonts w:ascii="Arial" w:eastAsia="Arial" w:hAnsi="Arial" w:cs="Arial"/>
          <w:sz w:val="24"/>
          <w:szCs w:val="24"/>
        </w:rPr>
        <w:t xml:space="preserve">The weighting for the quality evaluation is 80 marks and the price </w:t>
      </w:r>
      <w:r>
        <w:rPr>
          <w:rFonts w:ascii="Arial" w:eastAsia="Arial" w:hAnsi="Arial" w:cs="Arial"/>
          <w:color w:val="000000"/>
          <w:sz w:val="24"/>
          <w:szCs w:val="24"/>
        </w:rPr>
        <w:t xml:space="preserve">evaluation is worth </w:t>
      </w:r>
      <w:r>
        <w:rPr>
          <w:rFonts w:ascii="Arial" w:eastAsia="Arial" w:hAnsi="Arial" w:cs="Arial"/>
          <w:sz w:val="24"/>
          <w:szCs w:val="24"/>
        </w:rPr>
        <w:t>2</w:t>
      </w:r>
      <w:r>
        <w:rPr>
          <w:rFonts w:ascii="Arial" w:eastAsia="Arial" w:hAnsi="Arial" w:cs="Arial"/>
          <w:color w:val="000000"/>
          <w:sz w:val="24"/>
          <w:szCs w:val="24"/>
        </w:rPr>
        <w:t xml:space="preserve">0 marks. </w:t>
      </w:r>
    </w:p>
    <w:p w:rsidR="00771E69" w:rsidRDefault="00771E69">
      <w:pPr>
        <w:pBdr>
          <w:top w:val="nil"/>
          <w:left w:val="nil"/>
          <w:bottom w:val="nil"/>
          <w:right w:val="nil"/>
          <w:between w:val="nil"/>
        </w:pBdr>
        <w:spacing w:before="120" w:after="120" w:line="240" w:lineRule="auto"/>
        <w:ind w:left="-426" w:right="544"/>
        <w:rPr>
          <w:sz w:val="24"/>
          <w:szCs w:val="24"/>
        </w:rPr>
      </w:pPr>
    </w:p>
    <w:p w:rsidR="00771E69" w:rsidRDefault="0052494A">
      <w:pPr>
        <w:pStyle w:val="Heading1"/>
        <w:numPr>
          <w:ilvl w:val="0"/>
          <w:numId w:val="8"/>
        </w:numPr>
        <w:shd w:val="clear" w:color="auto" w:fill="auto"/>
        <w:ind w:left="426" w:right="544" w:hanging="852"/>
      </w:pPr>
      <w:bookmarkStart w:id="17" w:name="bookmark=id.z337ya" w:colFirst="0" w:colLast="0"/>
      <w:bookmarkStart w:id="18" w:name="_heading=h.2jxsxqh" w:colFirst="0" w:colLast="0"/>
      <w:bookmarkEnd w:id="17"/>
      <w:bookmarkEnd w:id="18"/>
      <w:r>
        <w:rPr>
          <w:b/>
          <w:color w:val="000000"/>
          <w:sz w:val="28"/>
          <w:szCs w:val="28"/>
        </w:rPr>
        <w:t>Award process</w:t>
      </w: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bookmarkStart w:id="19" w:name="_heading=h.3j2qqm3" w:colFirst="0" w:colLast="0"/>
      <w:bookmarkEnd w:id="19"/>
      <w:r>
        <w:rPr>
          <w:rFonts w:ascii="Arial" w:eastAsia="Arial" w:hAnsi="Arial" w:cs="Arial"/>
          <w:color w:val="000000"/>
          <w:sz w:val="24"/>
          <w:szCs w:val="24"/>
        </w:rPr>
        <w:t xml:space="preserve">What </w:t>
      </w:r>
      <w:r>
        <w:rPr>
          <w:rFonts w:ascii="Arial" w:eastAsia="Arial" w:hAnsi="Arial" w:cs="Arial"/>
          <w:b/>
          <w:color w:val="000000"/>
          <w:sz w:val="24"/>
          <w:szCs w:val="24"/>
        </w:rPr>
        <w:t xml:space="preserve">YOU </w:t>
      </w:r>
      <w:r>
        <w:rPr>
          <w:rFonts w:ascii="Arial" w:eastAsia="Arial" w:hAnsi="Arial" w:cs="Arial"/>
          <w:color w:val="000000"/>
          <w:sz w:val="24"/>
          <w:szCs w:val="24"/>
        </w:rPr>
        <w:t>need to do</w:t>
      </w:r>
    </w:p>
    <w:p w:rsidR="00771E69" w:rsidRDefault="0052494A">
      <w:pPr>
        <w:numPr>
          <w:ilvl w:val="0"/>
          <w:numId w:val="4"/>
        </w:numPr>
        <w:pBdr>
          <w:top w:val="nil"/>
          <w:left w:val="nil"/>
          <w:bottom w:val="nil"/>
          <w:right w:val="nil"/>
          <w:between w:val="nil"/>
        </w:pBdr>
        <w:spacing w:before="120" w:after="120" w:line="240" w:lineRule="auto"/>
        <w:ind w:left="1134" w:right="544" w:hanging="357"/>
      </w:pPr>
      <w:r>
        <w:rPr>
          <w:rFonts w:ascii="Arial" w:eastAsia="Arial" w:hAnsi="Arial" w:cs="Arial"/>
          <w:color w:val="000000"/>
          <w:sz w:val="24"/>
          <w:szCs w:val="24"/>
        </w:rPr>
        <w:t>Answer the quality questions section A, section B, section C and section D of the quality questionnaire in the eSourcing suite in the technical envelope.</w:t>
      </w:r>
    </w:p>
    <w:p w:rsidR="00771E69" w:rsidRDefault="0052494A">
      <w:pPr>
        <w:numPr>
          <w:ilvl w:val="0"/>
          <w:numId w:val="4"/>
        </w:numPr>
        <w:pBdr>
          <w:top w:val="nil"/>
          <w:left w:val="nil"/>
          <w:bottom w:val="nil"/>
          <w:right w:val="nil"/>
          <w:between w:val="nil"/>
        </w:pBdr>
        <w:spacing w:before="120" w:after="120" w:line="240" w:lineRule="auto"/>
        <w:ind w:left="1134" w:right="544" w:hanging="357"/>
      </w:pPr>
      <w:r>
        <w:rPr>
          <w:rFonts w:ascii="Arial" w:eastAsia="Arial" w:hAnsi="Arial" w:cs="Arial"/>
          <w:color w:val="000000"/>
          <w:sz w:val="24"/>
          <w:szCs w:val="24"/>
        </w:rPr>
        <w:t xml:space="preserve">Complete the price matrix ‘Attachment 3a Lot 1 Price Matrix’ and ‘3b Lot 2 Price Matrix’, for the Lots for which you are bidding. </w:t>
      </w:r>
    </w:p>
    <w:p w:rsidR="00771E69" w:rsidRDefault="0052494A">
      <w:pPr>
        <w:numPr>
          <w:ilvl w:val="0"/>
          <w:numId w:val="4"/>
        </w:numPr>
        <w:pBdr>
          <w:top w:val="nil"/>
          <w:left w:val="nil"/>
          <w:bottom w:val="nil"/>
          <w:right w:val="nil"/>
          <w:between w:val="nil"/>
        </w:pBdr>
        <w:spacing w:before="120" w:after="120" w:line="240" w:lineRule="auto"/>
        <w:ind w:left="1134" w:right="544" w:hanging="357"/>
      </w:pPr>
      <w:r>
        <w:rPr>
          <w:rFonts w:ascii="Arial" w:eastAsia="Arial" w:hAnsi="Arial" w:cs="Arial"/>
          <w:color w:val="000000"/>
          <w:sz w:val="24"/>
          <w:szCs w:val="24"/>
        </w:rPr>
        <w:t>Upload your completed price matrix into the eSourcing suite in the commercial envelope to question AQD1 for Lot 1 and/or AQD2 for Lot 2</w:t>
      </w: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bookmarkStart w:id="20" w:name="_heading=h.1y810tw" w:colFirst="0" w:colLast="0"/>
      <w:bookmarkEnd w:id="20"/>
      <w:r>
        <w:rPr>
          <w:rFonts w:ascii="Arial" w:eastAsia="Arial" w:hAnsi="Arial" w:cs="Arial"/>
          <w:color w:val="000000"/>
          <w:sz w:val="24"/>
          <w:szCs w:val="24"/>
        </w:rPr>
        <w:lastRenderedPageBreak/>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w:t>
      </w:r>
    </w:p>
    <w:tbl>
      <w:tblPr>
        <w:tblStyle w:val="afa"/>
        <w:tblW w:w="91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8052"/>
      </w:tblGrid>
      <w:tr w:rsidR="00771E69">
        <w:tc>
          <w:tcPr>
            <w:tcW w:w="1135" w:type="dxa"/>
          </w:tcPr>
          <w:p w:rsidR="00771E69" w:rsidRDefault="0052494A">
            <w:pPr>
              <w:spacing w:before="120" w:after="120"/>
              <w:rPr>
                <w:sz w:val="24"/>
                <w:szCs w:val="24"/>
              </w:rPr>
            </w:pPr>
            <w:r>
              <w:rPr>
                <w:rFonts w:ascii="Arial" w:eastAsia="Arial" w:hAnsi="Arial" w:cs="Arial"/>
                <w:color w:val="000000"/>
                <w:sz w:val="24"/>
                <w:szCs w:val="24"/>
              </w:rPr>
              <w:t xml:space="preserve"> </w:t>
            </w:r>
            <w:r>
              <w:rPr>
                <w:rFonts w:ascii="Arial" w:eastAsia="Arial" w:hAnsi="Arial" w:cs="Arial"/>
                <w:sz w:val="24"/>
                <w:szCs w:val="24"/>
              </w:rPr>
              <w:t>1</w:t>
            </w:r>
          </w:p>
        </w:tc>
        <w:tc>
          <w:tcPr>
            <w:tcW w:w="8052" w:type="dxa"/>
          </w:tcPr>
          <w:p w:rsidR="00771E69" w:rsidRDefault="0052494A">
            <w:pPr>
              <w:spacing w:before="120" w:after="120"/>
              <w:ind w:right="57"/>
              <w:rPr>
                <w:rFonts w:ascii="Arial" w:eastAsia="Arial" w:hAnsi="Arial" w:cs="Arial"/>
                <w:b/>
                <w:sz w:val="24"/>
                <w:szCs w:val="24"/>
              </w:rPr>
            </w:pPr>
            <w:r>
              <w:rPr>
                <w:rFonts w:ascii="Arial" w:eastAsia="Arial" w:hAnsi="Arial" w:cs="Arial"/>
                <w:b/>
                <w:sz w:val="24"/>
                <w:szCs w:val="24"/>
              </w:rPr>
              <w:t>Compliance Check</w:t>
            </w:r>
          </w:p>
          <w:p w:rsidR="00771E69" w:rsidRDefault="0052494A">
            <w:pPr>
              <w:spacing w:before="120" w:after="120"/>
              <w:rPr>
                <w:sz w:val="24"/>
                <w:szCs w:val="24"/>
              </w:rPr>
            </w:pPr>
            <w:r>
              <w:rPr>
                <w:rFonts w:ascii="Arial" w:eastAsia="Arial" w:hAnsi="Arial" w:cs="Arial"/>
                <w:sz w:val="24"/>
                <w:szCs w:val="24"/>
              </w:rPr>
              <w:t>First, we will do a check to make sure that you completed the pricing matrix in line with our instructions.</w:t>
            </w:r>
          </w:p>
        </w:tc>
      </w:tr>
      <w:tr w:rsidR="00771E69">
        <w:trPr>
          <w:trHeight w:val="2222"/>
        </w:trPr>
        <w:tc>
          <w:tcPr>
            <w:tcW w:w="1135" w:type="dxa"/>
          </w:tcPr>
          <w:p w:rsidR="00771E69" w:rsidRDefault="0052494A">
            <w:pPr>
              <w:spacing w:before="120" w:after="120"/>
              <w:rPr>
                <w:rFonts w:ascii="Arial" w:eastAsia="Arial" w:hAnsi="Arial" w:cs="Arial"/>
                <w:sz w:val="24"/>
                <w:szCs w:val="24"/>
              </w:rPr>
            </w:pPr>
            <w:r>
              <w:rPr>
                <w:rFonts w:ascii="Arial" w:eastAsia="Arial" w:hAnsi="Arial" w:cs="Arial"/>
                <w:sz w:val="24"/>
                <w:szCs w:val="24"/>
              </w:rPr>
              <w:t>2</w:t>
            </w:r>
          </w:p>
        </w:tc>
        <w:tc>
          <w:tcPr>
            <w:tcW w:w="8052" w:type="dxa"/>
          </w:tcPr>
          <w:p w:rsidR="00771E69" w:rsidRDefault="0052494A">
            <w:pPr>
              <w:tabs>
                <w:tab w:val="left" w:pos="989"/>
                <w:tab w:val="left" w:pos="2009"/>
              </w:tabs>
              <w:spacing w:before="120" w:after="120"/>
              <w:ind w:right="57"/>
              <w:rPr>
                <w:rFonts w:ascii="Arial" w:eastAsia="Arial" w:hAnsi="Arial" w:cs="Arial"/>
                <w:b/>
                <w:sz w:val="24"/>
                <w:szCs w:val="24"/>
              </w:rPr>
            </w:pPr>
            <w:r>
              <w:rPr>
                <w:rFonts w:ascii="Arial" w:eastAsia="Arial" w:hAnsi="Arial" w:cs="Arial"/>
                <w:b/>
                <w:sz w:val="24"/>
                <w:szCs w:val="24"/>
              </w:rPr>
              <w:t>Quality Evaluation</w:t>
            </w:r>
          </w:p>
          <w:p w:rsidR="00771E69" w:rsidRDefault="0052494A">
            <w:pPr>
              <w:pBdr>
                <w:top w:val="nil"/>
                <w:left w:val="nil"/>
                <w:bottom w:val="nil"/>
                <w:right w:val="nil"/>
                <w:between w:val="nil"/>
              </w:pBdr>
              <w:spacing w:before="120"/>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p w:rsidR="00771E69" w:rsidRDefault="00771E69">
            <w:pPr>
              <w:pBdr>
                <w:top w:val="nil"/>
                <w:left w:val="nil"/>
                <w:bottom w:val="nil"/>
                <w:right w:val="nil"/>
                <w:between w:val="nil"/>
              </w:pBdr>
              <w:rPr>
                <w:rFonts w:ascii="Arial" w:eastAsia="Arial" w:hAnsi="Arial" w:cs="Arial"/>
                <w:sz w:val="24"/>
                <w:szCs w:val="24"/>
              </w:rPr>
            </w:pPr>
          </w:p>
        </w:tc>
      </w:tr>
      <w:tr w:rsidR="00771E69">
        <w:tc>
          <w:tcPr>
            <w:tcW w:w="1135" w:type="dxa"/>
          </w:tcPr>
          <w:p w:rsidR="00771E69" w:rsidRDefault="0052494A">
            <w:pPr>
              <w:spacing w:before="120" w:after="120"/>
              <w:rPr>
                <w:rFonts w:ascii="Arial" w:eastAsia="Arial" w:hAnsi="Arial" w:cs="Arial"/>
                <w:sz w:val="24"/>
                <w:szCs w:val="24"/>
              </w:rPr>
            </w:pPr>
            <w:r>
              <w:rPr>
                <w:rFonts w:ascii="Arial" w:eastAsia="Arial" w:hAnsi="Arial" w:cs="Arial"/>
                <w:sz w:val="24"/>
                <w:szCs w:val="24"/>
              </w:rPr>
              <w:t>3</w:t>
            </w:r>
          </w:p>
        </w:tc>
        <w:tc>
          <w:tcPr>
            <w:tcW w:w="8052" w:type="dxa"/>
          </w:tcPr>
          <w:p w:rsidR="00771E69" w:rsidRDefault="0052494A">
            <w:pPr>
              <w:spacing w:before="120" w:after="120"/>
              <w:ind w:right="57"/>
              <w:rPr>
                <w:rFonts w:ascii="Arial" w:eastAsia="Arial" w:hAnsi="Arial" w:cs="Arial"/>
                <w:b/>
                <w:sz w:val="24"/>
                <w:szCs w:val="24"/>
              </w:rPr>
            </w:pPr>
            <w:r>
              <w:rPr>
                <w:rFonts w:ascii="Arial" w:eastAsia="Arial" w:hAnsi="Arial" w:cs="Arial"/>
                <w:b/>
                <w:sz w:val="24"/>
                <w:szCs w:val="24"/>
              </w:rPr>
              <w:t xml:space="preserve">Consensus  </w:t>
            </w:r>
          </w:p>
          <w:p w:rsidR="00771E69" w:rsidRDefault="0052494A">
            <w:pPr>
              <w:spacing w:before="120"/>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p w:rsidR="00771E69" w:rsidRDefault="00771E69">
            <w:pPr>
              <w:rPr>
                <w:rFonts w:ascii="Arial" w:eastAsia="Arial" w:hAnsi="Arial" w:cs="Arial"/>
                <w:b/>
                <w:sz w:val="24"/>
                <w:szCs w:val="24"/>
              </w:rPr>
            </w:pPr>
          </w:p>
        </w:tc>
      </w:tr>
      <w:tr w:rsidR="00771E69">
        <w:tc>
          <w:tcPr>
            <w:tcW w:w="1135" w:type="dxa"/>
          </w:tcPr>
          <w:p w:rsidR="00771E69" w:rsidRDefault="0052494A">
            <w:pPr>
              <w:spacing w:before="120" w:after="120"/>
              <w:rPr>
                <w:rFonts w:ascii="Arial" w:eastAsia="Arial" w:hAnsi="Arial" w:cs="Arial"/>
                <w:sz w:val="24"/>
                <w:szCs w:val="24"/>
              </w:rPr>
            </w:pPr>
            <w:r>
              <w:rPr>
                <w:rFonts w:ascii="Arial" w:eastAsia="Arial" w:hAnsi="Arial" w:cs="Arial"/>
                <w:sz w:val="24"/>
                <w:szCs w:val="24"/>
              </w:rPr>
              <w:t>4.</w:t>
            </w:r>
          </w:p>
        </w:tc>
        <w:tc>
          <w:tcPr>
            <w:tcW w:w="8052" w:type="dxa"/>
          </w:tcPr>
          <w:p w:rsidR="00771E69" w:rsidRDefault="0052494A">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771E69" w:rsidRDefault="0052494A">
            <w:pPr>
              <w:widowControl w:val="0"/>
              <w:spacing w:before="120" w:after="120"/>
              <w:ind w:left="57" w:right="57"/>
              <w:rPr>
                <w:rFonts w:ascii="Arial" w:eastAsia="Arial" w:hAnsi="Arial" w:cs="Arial"/>
                <w:sz w:val="24"/>
                <w:szCs w:val="24"/>
              </w:rPr>
            </w:pPr>
            <w:bookmarkStart w:id="21" w:name="_heading=h.3znysh7" w:colFirst="0" w:colLast="0"/>
            <w:bookmarkEnd w:id="21"/>
            <w:r>
              <w:rPr>
                <w:rFonts w:ascii="Arial" w:eastAsia="Arial" w:hAnsi="Arial" w:cs="Arial"/>
                <w:sz w:val="24"/>
                <w:szCs w:val="24"/>
              </w:rPr>
              <w:t xml:space="preserve">If you have received a </w:t>
            </w:r>
            <w:sdt>
              <w:sdtPr>
                <w:tag w:val="goog_rdk_2"/>
                <w:id w:val="356014366"/>
              </w:sdtPr>
              <w:sdtEndPr/>
              <w:sdtContent>
                <w:r w:rsidRPr="009C3032">
                  <w:rPr>
                    <w:rFonts w:ascii="Arial" w:eastAsia="Arial" w:hAnsi="Arial" w:cs="Arial"/>
                    <w:b/>
                    <w:sz w:val="24"/>
                    <w:szCs w:val="24"/>
                  </w:rPr>
                  <w:t>zero</w:t>
                </w:r>
              </w:sdtContent>
            </w:sdt>
            <w:r>
              <w:rPr>
                <w:rFonts w:ascii="Arial" w:eastAsia="Arial" w:hAnsi="Arial" w:cs="Arial"/>
                <w:sz w:val="24"/>
                <w:szCs w:val="24"/>
              </w:rPr>
              <w:t xml:space="preserve"> for any of the quality questions or if you have not met a minimum quality mark of 60 out of the total marks available for quality (80), we will reject your bid and you will be excluded from the competition. The minimum quality mark of 60 applies to Lot 1 and Lot 2.  We will tell you that your bid has been excluded from the competition and why. </w:t>
            </w:r>
          </w:p>
          <w:p w:rsidR="00771E69" w:rsidRDefault="0052494A">
            <w:pPr>
              <w:spacing w:before="120"/>
              <w:rPr>
                <w:rFonts w:ascii="Arial" w:eastAsia="Arial" w:hAnsi="Arial" w:cs="Arial"/>
                <w:sz w:val="24"/>
                <w:szCs w:val="24"/>
              </w:rPr>
            </w:pPr>
            <w:r>
              <w:rPr>
                <w:rFonts w:ascii="Arial" w:eastAsia="Arial" w:hAnsi="Arial" w:cs="Arial"/>
                <w:sz w:val="24"/>
                <w:szCs w:val="24"/>
              </w:rPr>
              <w:t xml:space="preserve">Refer to tables at paragraph 9 for an example of how your </w:t>
            </w:r>
            <w:r>
              <w:rPr>
                <w:rFonts w:ascii="Arial" w:eastAsia="Arial" w:hAnsi="Arial" w:cs="Arial"/>
                <w:b/>
                <w:sz w:val="24"/>
                <w:szCs w:val="24"/>
              </w:rPr>
              <w:t>quality score</w:t>
            </w:r>
            <w:r>
              <w:rPr>
                <w:rFonts w:ascii="Arial" w:eastAsia="Arial" w:hAnsi="Arial" w:cs="Arial"/>
                <w:sz w:val="24"/>
                <w:szCs w:val="24"/>
              </w:rPr>
              <w:t xml:space="preserve"> for each Lot will be calculated.</w:t>
            </w:r>
          </w:p>
          <w:p w:rsidR="00771E69" w:rsidRDefault="00771E69">
            <w:pPr>
              <w:rPr>
                <w:rFonts w:ascii="Arial" w:eastAsia="Arial" w:hAnsi="Arial" w:cs="Arial"/>
                <w:b/>
                <w:sz w:val="24"/>
                <w:szCs w:val="24"/>
              </w:rPr>
            </w:pPr>
          </w:p>
        </w:tc>
      </w:tr>
      <w:tr w:rsidR="00771E69">
        <w:tc>
          <w:tcPr>
            <w:tcW w:w="1135" w:type="dxa"/>
          </w:tcPr>
          <w:p w:rsidR="00771E69" w:rsidRDefault="0052494A">
            <w:pPr>
              <w:spacing w:before="120" w:after="120"/>
              <w:rPr>
                <w:rFonts w:ascii="Arial" w:eastAsia="Arial" w:hAnsi="Arial" w:cs="Arial"/>
                <w:sz w:val="24"/>
                <w:szCs w:val="24"/>
              </w:rPr>
            </w:pPr>
            <w:r>
              <w:rPr>
                <w:rFonts w:ascii="Arial" w:eastAsia="Arial" w:hAnsi="Arial" w:cs="Arial"/>
                <w:sz w:val="24"/>
                <w:szCs w:val="24"/>
              </w:rPr>
              <w:t>5.</w:t>
            </w:r>
          </w:p>
        </w:tc>
        <w:tc>
          <w:tcPr>
            <w:tcW w:w="8052" w:type="dxa"/>
          </w:tcPr>
          <w:p w:rsidR="00771E69" w:rsidRDefault="0052494A">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rsidR="00771E69" w:rsidRDefault="0052494A">
            <w:pPr>
              <w:spacing w:before="120" w:after="120"/>
              <w:ind w:left="57" w:right="57"/>
              <w:rPr>
                <w:rFonts w:ascii="Arial" w:eastAsia="Arial" w:hAnsi="Arial" w:cs="Arial"/>
                <w:b/>
                <w:sz w:val="24"/>
                <w:szCs w:val="24"/>
              </w:rPr>
            </w:pPr>
            <w:r>
              <w:rPr>
                <w:rFonts w:ascii="Arial" w:eastAsia="Arial" w:hAnsi="Arial" w:cs="Arial"/>
                <w:sz w:val="24"/>
                <w:szCs w:val="24"/>
              </w:rPr>
              <w:t>They will calculate your price score using the evaluation criteria in paragraph 11 – Price Evaluation.</w:t>
            </w:r>
          </w:p>
        </w:tc>
      </w:tr>
      <w:tr w:rsidR="00771E69">
        <w:tc>
          <w:tcPr>
            <w:tcW w:w="1135" w:type="dxa"/>
          </w:tcPr>
          <w:p w:rsidR="00771E69" w:rsidRDefault="0052494A">
            <w:pPr>
              <w:spacing w:before="120" w:after="120"/>
              <w:rPr>
                <w:rFonts w:ascii="Arial" w:eastAsia="Arial" w:hAnsi="Arial" w:cs="Arial"/>
                <w:sz w:val="24"/>
                <w:szCs w:val="24"/>
              </w:rPr>
            </w:pPr>
            <w:r>
              <w:rPr>
                <w:rFonts w:ascii="Arial" w:eastAsia="Arial" w:hAnsi="Arial" w:cs="Arial"/>
                <w:sz w:val="24"/>
                <w:szCs w:val="24"/>
              </w:rPr>
              <w:t>6.</w:t>
            </w:r>
          </w:p>
        </w:tc>
        <w:tc>
          <w:tcPr>
            <w:tcW w:w="8052" w:type="dxa"/>
          </w:tcPr>
          <w:p w:rsidR="00771E69" w:rsidRDefault="0052494A">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771E69" w:rsidRDefault="0052494A">
            <w:pPr>
              <w:spacing w:before="120" w:after="120"/>
              <w:ind w:left="57" w:right="57"/>
              <w:rPr>
                <w:rFonts w:ascii="Arial" w:eastAsia="Arial" w:hAnsi="Arial" w:cs="Arial"/>
                <w:b/>
                <w:sz w:val="24"/>
                <w:szCs w:val="24"/>
              </w:rPr>
            </w:pPr>
            <w:r>
              <w:rPr>
                <w:rFonts w:ascii="Arial" w:eastAsia="Arial" w:hAnsi="Arial" w:cs="Arial"/>
                <w:sz w:val="24"/>
                <w:szCs w:val="24"/>
              </w:rPr>
              <w:t>Your quality score will be added to your price score, to create your final score as illustrated in paragraph 12 Final decision to award.</w:t>
            </w:r>
          </w:p>
        </w:tc>
      </w:tr>
      <w:tr w:rsidR="00771E69">
        <w:tc>
          <w:tcPr>
            <w:tcW w:w="1135" w:type="dxa"/>
          </w:tcPr>
          <w:p w:rsidR="00771E69" w:rsidRDefault="0052494A">
            <w:pPr>
              <w:spacing w:before="120" w:after="120"/>
              <w:rPr>
                <w:rFonts w:ascii="Arial" w:eastAsia="Arial" w:hAnsi="Arial" w:cs="Arial"/>
                <w:sz w:val="24"/>
                <w:szCs w:val="24"/>
              </w:rPr>
            </w:pPr>
            <w:r>
              <w:rPr>
                <w:rFonts w:ascii="Arial" w:eastAsia="Arial" w:hAnsi="Arial" w:cs="Arial"/>
                <w:sz w:val="24"/>
                <w:szCs w:val="24"/>
              </w:rPr>
              <w:t>7.</w:t>
            </w:r>
          </w:p>
        </w:tc>
        <w:tc>
          <w:tcPr>
            <w:tcW w:w="8052" w:type="dxa"/>
          </w:tcPr>
          <w:p w:rsidR="00771E69" w:rsidRDefault="0052494A">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771E69" w:rsidRDefault="0052494A">
            <w:pPr>
              <w:spacing w:before="120" w:after="120"/>
              <w:ind w:left="57" w:right="57"/>
              <w:rPr>
                <w:rFonts w:ascii="Arial" w:eastAsia="Arial" w:hAnsi="Arial" w:cs="Arial"/>
                <w:b/>
                <w:sz w:val="24"/>
                <w:szCs w:val="24"/>
              </w:rPr>
            </w:pPr>
            <w:r>
              <w:rPr>
                <w:rFonts w:ascii="Arial" w:eastAsia="Arial" w:hAnsi="Arial" w:cs="Arial"/>
                <w:sz w:val="24"/>
                <w:szCs w:val="24"/>
              </w:rPr>
              <w:lastRenderedPageBreak/>
              <w:t>Awards will be made to the successful bidders following the standstill period, subject to contract.</w:t>
            </w:r>
          </w:p>
        </w:tc>
      </w:tr>
    </w:tbl>
    <w:p w:rsidR="00771E69" w:rsidRDefault="0052494A">
      <w:pPr>
        <w:pStyle w:val="Heading1"/>
        <w:numPr>
          <w:ilvl w:val="0"/>
          <w:numId w:val="8"/>
        </w:numPr>
        <w:shd w:val="clear" w:color="auto" w:fill="auto"/>
        <w:ind w:left="426" w:right="402" w:hanging="852"/>
      </w:pPr>
      <w:bookmarkStart w:id="22" w:name="bookmark=id.2xcytpi" w:colFirst="0" w:colLast="0"/>
      <w:bookmarkStart w:id="23" w:name="_heading=h.4i7ojhp" w:colFirst="0" w:colLast="0"/>
      <w:bookmarkEnd w:id="22"/>
      <w:bookmarkEnd w:id="23"/>
      <w:r>
        <w:rPr>
          <w:b/>
          <w:color w:val="000000"/>
          <w:sz w:val="28"/>
          <w:szCs w:val="28"/>
        </w:rPr>
        <w:lastRenderedPageBreak/>
        <w:t>Quality Evaluation</w:t>
      </w:r>
    </w:p>
    <w:p w:rsidR="00771E69" w:rsidRDefault="00771E69">
      <w:pPr>
        <w:pBdr>
          <w:top w:val="nil"/>
          <w:left w:val="nil"/>
          <w:bottom w:val="nil"/>
          <w:right w:val="nil"/>
          <w:between w:val="nil"/>
        </w:pBdr>
        <w:spacing w:before="120" w:after="120" w:line="240" w:lineRule="auto"/>
        <w:ind w:left="-426" w:right="402"/>
        <w:rPr>
          <w:rFonts w:ascii="Arial" w:eastAsia="Arial" w:hAnsi="Arial" w:cs="Arial"/>
          <w:color w:val="000000"/>
          <w:sz w:val="24"/>
          <w:szCs w:val="24"/>
        </w:rPr>
      </w:pPr>
    </w:p>
    <w:p w:rsidR="00771E69" w:rsidRDefault="0052494A">
      <w:pPr>
        <w:pBdr>
          <w:top w:val="nil"/>
          <w:left w:val="nil"/>
          <w:bottom w:val="nil"/>
          <w:right w:val="nil"/>
          <w:between w:val="nil"/>
        </w:pBdr>
        <w:spacing w:before="120" w:after="120" w:line="240" w:lineRule="auto"/>
        <w:ind w:left="-426" w:right="402"/>
        <w:rPr>
          <w:rFonts w:ascii="Arial" w:eastAsia="Arial" w:hAnsi="Arial" w:cs="Arial"/>
          <w:color w:val="000000"/>
          <w:sz w:val="24"/>
          <w:szCs w:val="24"/>
        </w:rPr>
      </w:pPr>
      <w:r>
        <w:rPr>
          <w:rFonts w:ascii="Arial" w:eastAsia="Arial" w:hAnsi="Arial" w:cs="Arial"/>
          <w:color w:val="000000"/>
          <w:sz w:val="24"/>
          <w:szCs w:val="24"/>
        </w:rPr>
        <w:t>Question(s) AQA1, AQA2 are (is) a mandatory question(s) and will be evaluated PASS / FAIL. If you answer no to one or more of the question(s), we will reject your bid and you will be excluded from the competition. We will tell you that your bid has been excluded and why.</w:t>
      </w:r>
    </w:p>
    <w:p w:rsidR="00771E69" w:rsidRDefault="0052494A">
      <w:pPr>
        <w:pBdr>
          <w:top w:val="nil"/>
          <w:left w:val="nil"/>
          <w:bottom w:val="nil"/>
          <w:right w:val="nil"/>
          <w:between w:val="nil"/>
        </w:pBdr>
        <w:spacing w:before="120" w:after="120" w:line="240" w:lineRule="auto"/>
        <w:ind w:left="-426" w:right="402"/>
        <w:rPr>
          <w:rFonts w:ascii="Arial" w:eastAsia="Arial" w:hAnsi="Arial" w:cs="Arial"/>
          <w:color w:val="000000"/>
          <w:sz w:val="24"/>
          <w:szCs w:val="24"/>
        </w:rPr>
      </w:pPr>
      <w:r>
        <w:rPr>
          <w:rFonts w:ascii="Arial" w:eastAsia="Arial" w:hAnsi="Arial" w:cs="Arial"/>
          <w:color w:val="000000"/>
          <w:sz w:val="24"/>
          <w:szCs w:val="24"/>
        </w:rPr>
        <w:t xml:space="preserve">Each question must be answered in its own right. You must not answer any of the questions by cross referencing other questions or other materials for example reports or information located on your website. </w:t>
      </w:r>
    </w:p>
    <w:p w:rsidR="00771E69" w:rsidRDefault="0052494A">
      <w:pPr>
        <w:pBdr>
          <w:top w:val="nil"/>
          <w:left w:val="nil"/>
          <w:bottom w:val="nil"/>
          <w:right w:val="nil"/>
          <w:between w:val="nil"/>
        </w:pBdr>
        <w:spacing w:before="120" w:after="120" w:line="240" w:lineRule="auto"/>
        <w:ind w:left="-426" w:right="402"/>
        <w:rPr>
          <w:rFonts w:ascii="Arial" w:eastAsia="Arial" w:hAnsi="Arial" w:cs="Arial"/>
          <w:color w:val="000000"/>
          <w:sz w:val="24"/>
          <w:szCs w:val="24"/>
        </w:rPr>
      </w:pPr>
      <w:r>
        <w:rPr>
          <w:rFonts w:ascii="Arial" w:eastAsia="Arial" w:hAnsi="Arial" w:cs="Arial"/>
          <w:color w:val="000000"/>
          <w:sz w:val="24"/>
          <w:szCs w:val="24"/>
        </w:rPr>
        <w:t>Each of the quality questions, in section B and section C of the quality questionnaire will be independently assessed by our evaluation panel.</w:t>
      </w:r>
    </w:p>
    <w:p w:rsidR="00771E69" w:rsidRDefault="0052494A">
      <w:pPr>
        <w:pBdr>
          <w:top w:val="nil"/>
          <w:left w:val="nil"/>
          <w:bottom w:val="nil"/>
          <w:right w:val="nil"/>
          <w:between w:val="nil"/>
        </w:pBdr>
        <w:spacing w:before="120" w:after="120" w:line="240" w:lineRule="auto"/>
        <w:ind w:left="-426" w:right="402"/>
        <w:rPr>
          <w:rFonts w:ascii="Arial" w:eastAsia="Arial" w:hAnsi="Arial" w:cs="Arial"/>
          <w:color w:val="000000"/>
          <w:sz w:val="24"/>
          <w:szCs w:val="24"/>
        </w:rPr>
      </w:pPr>
      <w:r>
        <w:rPr>
          <w:rFonts w:ascii="Arial" w:eastAsia="Arial" w:hAnsi="Arial" w:cs="Arial"/>
          <w:color w:val="000000"/>
          <w:sz w:val="24"/>
          <w:szCs w:val="24"/>
        </w:rPr>
        <w:t xml:space="preserve">When the consensus meeting has taken place and the final mark for each question has been agreed by the evaluators, your final mark for each question will be multiplied by that question's weighting to calculate your weighted mark for that question.  </w:t>
      </w:r>
    </w:p>
    <w:p w:rsidR="00771E69" w:rsidRDefault="0052494A">
      <w:pPr>
        <w:pBdr>
          <w:top w:val="nil"/>
          <w:left w:val="nil"/>
          <w:bottom w:val="nil"/>
          <w:right w:val="nil"/>
          <w:between w:val="nil"/>
        </w:pBdr>
        <w:spacing w:before="120" w:after="120" w:line="240" w:lineRule="auto"/>
        <w:ind w:left="-426" w:right="402"/>
        <w:rPr>
          <w:rFonts w:ascii="Arial" w:eastAsia="Arial" w:hAnsi="Arial" w:cs="Arial"/>
          <w:color w:val="000000"/>
          <w:sz w:val="24"/>
          <w:szCs w:val="24"/>
        </w:rPr>
      </w:pPr>
      <w:r>
        <w:rPr>
          <w:rFonts w:ascii="Arial" w:eastAsia="Arial" w:hAnsi="Arial" w:cs="Arial"/>
          <w:color w:val="000000"/>
          <w:sz w:val="24"/>
          <w:szCs w:val="24"/>
        </w:rPr>
        <w:t>Each weighted mark for each question for each Lot you have submitted a bid for will then be added together to calculate your quality score.</w:t>
      </w:r>
    </w:p>
    <w:p w:rsidR="00771E69" w:rsidRDefault="0052494A">
      <w:pPr>
        <w:pBdr>
          <w:top w:val="nil"/>
          <w:left w:val="nil"/>
          <w:bottom w:val="nil"/>
          <w:right w:val="nil"/>
          <w:between w:val="nil"/>
        </w:pBdr>
        <w:spacing w:before="120" w:after="120" w:line="240" w:lineRule="auto"/>
        <w:ind w:left="-426" w:right="402"/>
        <w:rPr>
          <w:rFonts w:ascii="Arial" w:eastAsia="Arial" w:hAnsi="Arial" w:cs="Arial"/>
          <w:color w:val="000000"/>
          <w:sz w:val="24"/>
          <w:szCs w:val="24"/>
        </w:rPr>
      </w:pPr>
      <w:r>
        <w:rPr>
          <w:rFonts w:ascii="Arial" w:eastAsia="Arial" w:hAnsi="Arial" w:cs="Arial"/>
          <w:color w:val="000000"/>
          <w:sz w:val="24"/>
          <w:szCs w:val="24"/>
        </w:rPr>
        <w:t>Please see tables A and B below for an example of how your quality score will be calculated.</w:t>
      </w:r>
    </w:p>
    <w:p w:rsidR="00771E69" w:rsidRDefault="00771E69">
      <w:pPr>
        <w:pBdr>
          <w:top w:val="nil"/>
          <w:left w:val="nil"/>
          <w:bottom w:val="nil"/>
          <w:right w:val="nil"/>
          <w:between w:val="nil"/>
        </w:pBdr>
        <w:spacing w:before="120" w:after="120" w:line="240" w:lineRule="auto"/>
        <w:ind w:right="402"/>
        <w:rPr>
          <w:rFonts w:ascii="Arial" w:eastAsia="Arial" w:hAnsi="Arial" w:cs="Arial"/>
          <w:color w:val="000000"/>
          <w:sz w:val="24"/>
          <w:szCs w:val="24"/>
        </w:rPr>
      </w:pPr>
    </w:p>
    <w:p w:rsidR="00771E69" w:rsidRDefault="00771E69">
      <w:pPr>
        <w:pBdr>
          <w:top w:val="nil"/>
          <w:left w:val="nil"/>
          <w:bottom w:val="nil"/>
          <w:right w:val="nil"/>
          <w:between w:val="nil"/>
        </w:pBdr>
        <w:spacing w:before="120" w:after="120" w:line="240" w:lineRule="auto"/>
        <w:ind w:right="402"/>
        <w:rPr>
          <w:rFonts w:ascii="Arial" w:eastAsia="Arial" w:hAnsi="Arial" w:cs="Arial"/>
          <w:color w:val="000000"/>
          <w:sz w:val="24"/>
          <w:szCs w:val="24"/>
        </w:rPr>
      </w:pPr>
    </w:p>
    <w:p w:rsidR="00771E69" w:rsidRDefault="0052494A">
      <w:pPr>
        <w:pBdr>
          <w:top w:val="nil"/>
          <w:left w:val="nil"/>
          <w:bottom w:val="nil"/>
          <w:right w:val="nil"/>
          <w:between w:val="nil"/>
        </w:pBdr>
        <w:spacing w:before="120" w:after="120" w:line="240" w:lineRule="auto"/>
        <w:ind w:left="-426" w:right="402"/>
        <w:rPr>
          <w:rFonts w:ascii="Arial" w:eastAsia="Arial" w:hAnsi="Arial" w:cs="Arial"/>
          <w:color w:val="000000"/>
          <w:sz w:val="24"/>
          <w:szCs w:val="24"/>
        </w:rPr>
      </w:pPr>
      <w:r>
        <w:rPr>
          <w:rFonts w:ascii="Arial" w:eastAsia="Arial" w:hAnsi="Arial" w:cs="Arial"/>
          <w:color w:val="000000"/>
          <w:sz w:val="24"/>
          <w:szCs w:val="24"/>
        </w:rPr>
        <w:t>Table A – Lot 1</w:t>
      </w:r>
    </w:p>
    <w:p w:rsidR="00771E69" w:rsidRDefault="00771E69">
      <w:pPr>
        <w:pBdr>
          <w:top w:val="nil"/>
          <w:left w:val="nil"/>
          <w:bottom w:val="nil"/>
          <w:right w:val="nil"/>
          <w:between w:val="nil"/>
        </w:pBdr>
        <w:spacing w:before="120" w:after="120" w:line="240" w:lineRule="auto"/>
        <w:ind w:right="402"/>
        <w:rPr>
          <w:rFonts w:ascii="Arial" w:eastAsia="Arial" w:hAnsi="Arial" w:cs="Arial"/>
          <w:color w:val="000000"/>
          <w:sz w:val="24"/>
          <w:szCs w:val="24"/>
        </w:rPr>
      </w:pPr>
    </w:p>
    <w:tbl>
      <w:tblPr>
        <w:tblStyle w:val="afb"/>
        <w:tblW w:w="953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
        <w:gridCol w:w="2551"/>
        <w:gridCol w:w="1490"/>
        <w:gridCol w:w="1503"/>
        <w:gridCol w:w="1503"/>
        <w:gridCol w:w="1503"/>
      </w:tblGrid>
      <w:tr w:rsidR="00771E69">
        <w:tc>
          <w:tcPr>
            <w:tcW w:w="3534" w:type="dxa"/>
            <w:gridSpan w:val="2"/>
            <w:shd w:val="clear" w:color="auto" w:fill="DBE5F1"/>
          </w:tcPr>
          <w:p w:rsidR="00771E69" w:rsidRDefault="0052494A">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490" w:type="dxa"/>
            <w:shd w:val="clear" w:color="auto" w:fill="DBE5F1"/>
          </w:tcPr>
          <w:p w:rsidR="00771E69" w:rsidRDefault="0052494A">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03" w:type="dxa"/>
            <w:shd w:val="clear" w:color="auto" w:fill="DBE5F1"/>
          </w:tcPr>
          <w:p w:rsidR="00771E69" w:rsidRDefault="0052494A">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503" w:type="dxa"/>
            <w:shd w:val="clear" w:color="auto" w:fill="DBE5F1"/>
          </w:tcPr>
          <w:p w:rsidR="00771E69" w:rsidRDefault="0052494A">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503" w:type="dxa"/>
            <w:shd w:val="clear" w:color="auto" w:fill="DBE5F1"/>
          </w:tcPr>
          <w:p w:rsidR="00771E69" w:rsidRDefault="0052494A">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771E69">
        <w:trPr>
          <w:trHeight w:val="737"/>
        </w:trPr>
        <w:tc>
          <w:tcPr>
            <w:tcW w:w="98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AQB1</w:t>
            </w:r>
          </w:p>
        </w:tc>
        <w:tc>
          <w:tcPr>
            <w:tcW w:w="2551"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Effectively Managing Supply Chains</w:t>
            </w:r>
          </w:p>
        </w:tc>
        <w:tc>
          <w:tcPr>
            <w:tcW w:w="1490"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19%</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19.00</w:t>
            </w:r>
          </w:p>
        </w:tc>
      </w:tr>
      <w:tr w:rsidR="00771E69">
        <w:trPr>
          <w:trHeight w:val="425"/>
        </w:trPr>
        <w:tc>
          <w:tcPr>
            <w:tcW w:w="98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AQB2</w:t>
            </w:r>
          </w:p>
        </w:tc>
        <w:tc>
          <w:tcPr>
            <w:tcW w:w="2551" w:type="dxa"/>
            <w:vAlign w:val="center"/>
          </w:tcPr>
          <w:p w:rsidR="00771E69" w:rsidRDefault="00A5619D">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General </w:t>
            </w:r>
            <w:r w:rsidR="0052494A">
              <w:rPr>
                <w:rFonts w:ascii="Arial" w:eastAsia="Arial" w:hAnsi="Arial" w:cs="Arial"/>
                <w:sz w:val="24"/>
                <w:szCs w:val="24"/>
              </w:rPr>
              <w:t>Service Delivery</w:t>
            </w:r>
          </w:p>
        </w:tc>
        <w:tc>
          <w:tcPr>
            <w:tcW w:w="1490"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16%</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16.00</w:t>
            </w:r>
          </w:p>
        </w:tc>
      </w:tr>
      <w:tr w:rsidR="00771E69">
        <w:trPr>
          <w:trHeight w:val="425"/>
        </w:trPr>
        <w:tc>
          <w:tcPr>
            <w:tcW w:w="98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AQB3</w:t>
            </w:r>
          </w:p>
        </w:tc>
        <w:tc>
          <w:tcPr>
            <w:tcW w:w="2551" w:type="dxa"/>
            <w:vAlign w:val="center"/>
          </w:tcPr>
          <w:p w:rsidR="00771E69" w:rsidRDefault="007C66A6">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Maximising </w:t>
            </w:r>
            <w:r w:rsidR="0052494A">
              <w:rPr>
                <w:rFonts w:ascii="Arial" w:eastAsia="Arial" w:hAnsi="Arial" w:cs="Arial"/>
                <w:sz w:val="24"/>
                <w:szCs w:val="24"/>
              </w:rPr>
              <w:t>Value</w:t>
            </w:r>
          </w:p>
        </w:tc>
        <w:tc>
          <w:tcPr>
            <w:tcW w:w="1490"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13%</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13.00</w:t>
            </w:r>
          </w:p>
        </w:tc>
      </w:tr>
      <w:tr w:rsidR="00771E69">
        <w:trPr>
          <w:trHeight w:val="425"/>
        </w:trPr>
        <w:tc>
          <w:tcPr>
            <w:tcW w:w="98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AQC1</w:t>
            </w:r>
          </w:p>
        </w:tc>
        <w:tc>
          <w:tcPr>
            <w:tcW w:w="2551"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Service </w:t>
            </w:r>
            <w:r w:rsidR="00075233">
              <w:rPr>
                <w:rFonts w:ascii="Arial" w:eastAsia="Arial" w:hAnsi="Arial" w:cs="Arial"/>
                <w:sz w:val="24"/>
                <w:szCs w:val="24"/>
              </w:rPr>
              <w:t xml:space="preserve">Delivery and </w:t>
            </w:r>
            <w:r>
              <w:rPr>
                <w:rFonts w:ascii="Arial" w:eastAsia="Arial" w:hAnsi="Arial" w:cs="Arial"/>
                <w:sz w:val="24"/>
                <w:szCs w:val="24"/>
              </w:rPr>
              <w:t>Readiness</w:t>
            </w:r>
          </w:p>
        </w:tc>
        <w:tc>
          <w:tcPr>
            <w:tcW w:w="1490"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20.00</w:t>
            </w:r>
          </w:p>
        </w:tc>
      </w:tr>
      <w:tr w:rsidR="00771E69">
        <w:trPr>
          <w:trHeight w:val="425"/>
        </w:trPr>
        <w:tc>
          <w:tcPr>
            <w:tcW w:w="98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AQC2</w:t>
            </w:r>
          </w:p>
        </w:tc>
        <w:tc>
          <w:tcPr>
            <w:tcW w:w="2551" w:type="dxa"/>
            <w:vAlign w:val="center"/>
          </w:tcPr>
          <w:p w:rsidR="00771E69" w:rsidRDefault="0039192B" w:rsidP="00E34FBB">
            <w:pPr>
              <w:widowControl w:val="0"/>
              <w:spacing w:before="120" w:after="120"/>
              <w:ind w:left="57" w:right="57"/>
              <w:jc w:val="both"/>
              <w:rPr>
                <w:rFonts w:ascii="Arial" w:eastAsia="Arial" w:hAnsi="Arial" w:cs="Arial"/>
                <w:sz w:val="24"/>
                <w:szCs w:val="24"/>
              </w:rPr>
            </w:pPr>
            <w:sdt>
              <w:sdtPr>
                <w:tag w:val="goog_rdk_4"/>
                <w:id w:val="533858959"/>
                <w:showingPlcHdr/>
              </w:sdtPr>
              <w:sdtEndPr/>
              <w:sdtContent>
                <w:r w:rsidR="00E34FBB">
                  <w:t xml:space="preserve">     </w:t>
                </w:r>
              </w:sdtContent>
            </w:sdt>
            <w:sdt>
              <w:sdtPr>
                <w:tag w:val="goog_rdk_5"/>
                <w:id w:val="1666045593"/>
              </w:sdtPr>
              <w:sdtEndPr/>
              <w:sdtContent>
                <w:r w:rsidR="0052494A">
                  <w:rPr>
                    <w:rFonts w:ascii="Arial" w:eastAsia="Arial" w:hAnsi="Arial" w:cs="Arial"/>
                    <w:sz w:val="24"/>
                    <w:szCs w:val="24"/>
                  </w:rPr>
                  <w:t>Strategic value improvement and innovation</w:t>
                </w:r>
              </w:sdtContent>
            </w:sdt>
          </w:p>
        </w:tc>
        <w:tc>
          <w:tcPr>
            <w:tcW w:w="1490"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12%</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12.00</w:t>
            </w:r>
          </w:p>
        </w:tc>
      </w:tr>
      <w:tr w:rsidR="00771E69">
        <w:trPr>
          <w:trHeight w:val="619"/>
        </w:trPr>
        <w:tc>
          <w:tcPr>
            <w:tcW w:w="8030" w:type="dxa"/>
            <w:gridSpan w:val="5"/>
            <w:shd w:val="clear" w:color="auto" w:fill="F2F2F2"/>
            <w:vAlign w:val="center"/>
          </w:tcPr>
          <w:p w:rsidR="00771E69" w:rsidRDefault="0052494A">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lastRenderedPageBreak/>
              <w:t xml:space="preserve">Quality score </w:t>
            </w:r>
          </w:p>
        </w:tc>
        <w:tc>
          <w:tcPr>
            <w:tcW w:w="1503" w:type="dxa"/>
            <w:shd w:val="clear" w:color="auto" w:fill="F2F2F2"/>
            <w:vAlign w:val="center"/>
          </w:tcPr>
          <w:p w:rsidR="00771E69" w:rsidRDefault="0052494A">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80.00</w:t>
            </w:r>
          </w:p>
        </w:tc>
      </w:tr>
    </w:tbl>
    <w:p w:rsidR="00771E69" w:rsidRDefault="00771E69">
      <w:pPr>
        <w:pBdr>
          <w:top w:val="nil"/>
          <w:left w:val="nil"/>
          <w:bottom w:val="nil"/>
          <w:right w:val="nil"/>
          <w:between w:val="nil"/>
        </w:pBdr>
        <w:spacing w:before="120" w:after="120" w:line="240" w:lineRule="auto"/>
        <w:ind w:left="-426" w:right="402"/>
        <w:rPr>
          <w:rFonts w:ascii="Arial" w:eastAsia="Arial" w:hAnsi="Arial" w:cs="Arial"/>
          <w:color w:val="000000"/>
          <w:sz w:val="24"/>
          <w:szCs w:val="24"/>
        </w:rPr>
      </w:pPr>
    </w:p>
    <w:p w:rsidR="00771E69" w:rsidRDefault="00771E69">
      <w:pPr>
        <w:pBdr>
          <w:top w:val="nil"/>
          <w:left w:val="nil"/>
          <w:bottom w:val="nil"/>
          <w:right w:val="nil"/>
          <w:between w:val="nil"/>
        </w:pBdr>
        <w:spacing w:before="120" w:after="120" w:line="240" w:lineRule="auto"/>
        <w:ind w:left="-426" w:right="402"/>
        <w:rPr>
          <w:rFonts w:ascii="Arial" w:eastAsia="Arial" w:hAnsi="Arial" w:cs="Arial"/>
          <w:color w:val="000000"/>
          <w:sz w:val="24"/>
          <w:szCs w:val="24"/>
        </w:rPr>
      </w:pPr>
    </w:p>
    <w:p w:rsidR="00771E69" w:rsidRDefault="00771E69">
      <w:pPr>
        <w:pBdr>
          <w:top w:val="nil"/>
          <w:left w:val="nil"/>
          <w:bottom w:val="nil"/>
          <w:right w:val="nil"/>
          <w:between w:val="nil"/>
        </w:pBdr>
        <w:spacing w:before="120" w:after="120" w:line="240" w:lineRule="auto"/>
        <w:ind w:left="-426" w:right="402"/>
        <w:rPr>
          <w:rFonts w:ascii="Arial" w:eastAsia="Arial" w:hAnsi="Arial" w:cs="Arial"/>
          <w:color w:val="000000"/>
          <w:sz w:val="24"/>
          <w:szCs w:val="24"/>
        </w:rPr>
      </w:pPr>
    </w:p>
    <w:p w:rsidR="00771E69" w:rsidRDefault="00771E69">
      <w:pPr>
        <w:pBdr>
          <w:top w:val="nil"/>
          <w:left w:val="nil"/>
          <w:bottom w:val="nil"/>
          <w:right w:val="nil"/>
          <w:between w:val="nil"/>
        </w:pBdr>
        <w:spacing w:before="120" w:after="120" w:line="240" w:lineRule="auto"/>
        <w:ind w:left="-426" w:right="402"/>
        <w:rPr>
          <w:rFonts w:ascii="Arial" w:eastAsia="Arial" w:hAnsi="Arial" w:cs="Arial"/>
          <w:color w:val="000000"/>
          <w:sz w:val="24"/>
          <w:szCs w:val="24"/>
        </w:rPr>
      </w:pPr>
    </w:p>
    <w:p w:rsidR="00771E69" w:rsidRDefault="00771E69">
      <w:pPr>
        <w:pBdr>
          <w:top w:val="nil"/>
          <w:left w:val="nil"/>
          <w:bottom w:val="nil"/>
          <w:right w:val="nil"/>
          <w:between w:val="nil"/>
        </w:pBdr>
        <w:spacing w:before="120" w:after="120" w:line="240" w:lineRule="auto"/>
        <w:ind w:left="-426" w:right="402"/>
        <w:rPr>
          <w:rFonts w:ascii="Arial" w:eastAsia="Arial" w:hAnsi="Arial" w:cs="Arial"/>
          <w:color w:val="000000"/>
          <w:sz w:val="24"/>
          <w:szCs w:val="24"/>
        </w:rPr>
      </w:pPr>
    </w:p>
    <w:p w:rsidR="00771E69" w:rsidRDefault="0052494A">
      <w:pPr>
        <w:pBdr>
          <w:top w:val="nil"/>
          <w:left w:val="nil"/>
          <w:bottom w:val="nil"/>
          <w:right w:val="nil"/>
          <w:between w:val="nil"/>
        </w:pBdr>
        <w:spacing w:before="120" w:after="120" w:line="240" w:lineRule="auto"/>
        <w:ind w:left="-426" w:right="402"/>
        <w:rPr>
          <w:rFonts w:ascii="Arial" w:eastAsia="Arial" w:hAnsi="Arial" w:cs="Arial"/>
          <w:color w:val="000000"/>
          <w:sz w:val="24"/>
          <w:szCs w:val="24"/>
        </w:rPr>
      </w:pPr>
      <w:r>
        <w:rPr>
          <w:rFonts w:ascii="Arial" w:eastAsia="Arial" w:hAnsi="Arial" w:cs="Arial"/>
          <w:color w:val="000000"/>
          <w:sz w:val="24"/>
          <w:szCs w:val="24"/>
        </w:rPr>
        <w:t>Table B – Lot 2</w:t>
      </w:r>
    </w:p>
    <w:p w:rsidR="00771E69" w:rsidRDefault="00771E69">
      <w:pPr>
        <w:pBdr>
          <w:top w:val="nil"/>
          <w:left w:val="nil"/>
          <w:bottom w:val="nil"/>
          <w:right w:val="nil"/>
          <w:between w:val="nil"/>
        </w:pBdr>
        <w:spacing w:before="120" w:after="120" w:line="240" w:lineRule="auto"/>
        <w:ind w:right="402"/>
        <w:rPr>
          <w:rFonts w:ascii="Arial" w:eastAsia="Arial" w:hAnsi="Arial" w:cs="Arial"/>
          <w:color w:val="000000"/>
          <w:sz w:val="24"/>
          <w:szCs w:val="24"/>
        </w:rPr>
      </w:pPr>
    </w:p>
    <w:tbl>
      <w:tblPr>
        <w:tblStyle w:val="afc"/>
        <w:tblW w:w="953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
        <w:gridCol w:w="2551"/>
        <w:gridCol w:w="1490"/>
        <w:gridCol w:w="1503"/>
        <w:gridCol w:w="1503"/>
        <w:gridCol w:w="1503"/>
      </w:tblGrid>
      <w:tr w:rsidR="00771E69">
        <w:tc>
          <w:tcPr>
            <w:tcW w:w="3534" w:type="dxa"/>
            <w:gridSpan w:val="2"/>
            <w:shd w:val="clear" w:color="auto" w:fill="DBE5F1"/>
          </w:tcPr>
          <w:p w:rsidR="00771E69" w:rsidRDefault="0052494A">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490" w:type="dxa"/>
            <w:shd w:val="clear" w:color="auto" w:fill="DBE5F1"/>
          </w:tcPr>
          <w:p w:rsidR="00771E69" w:rsidRDefault="0052494A">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03" w:type="dxa"/>
            <w:shd w:val="clear" w:color="auto" w:fill="DBE5F1"/>
          </w:tcPr>
          <w:p w:rsidR="00771E69" w:rsidRDefault="0052494A">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503" w:type="dxa"/>
            <w:shd w:val="clear" w:color="auto" w:fill="DBE5F1"/>
          </w:tcPr>
          <w:p w:rsidR="00771E69" w:rsidRDefault="0052494A">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503" w:type="dxa"/>
            <w:shd w:val="clear" w:color="auto" w:fill="DBE5F1"/>
          </w:tcPr>
          <w:p w:rsidR="00771E69" w:rsidRDefault="0052494A">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771E69">
        <w:trPr>
          <w:trHeight w:val="737"/>
        </w:trPr>
        <w:tc>
          <w:tcPr>
            <w:tcW w:w="98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AQB1</w:t>
            </w:r>
          </w:p>
        </w:tc>
        <w:tc>
          <w:tcPr>
            <w:tcW w:w="2551"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Effectively Managing Supply Chains</w:t>
            </w:r>
          </w:p>
        </w:tc>
        <w:tc>
          <w:tcPr>
            <w:tcW w:w="1490"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24.00</w:t>
            </w:r>
          </w:p>
        </w:tc>
      </w:tr>
      <w:tr w:rsidR="00771E69">
        <w:trPr>
          <w:trHeight w:val="425"/>
        </w:trPr>
        <w:tc>
          <w:tcPr>
            <w:tcW w:w="98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AQB2</w:t>
            </w:r>
          </w:p>
        </w:tc>
        <w:tc>
          <w:tcPr>
            <w:tcW w:w="2551"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General Service Delivery</w:t>
            </w:r>
          </w:p>
        </w:tc>
        <w:tc>
          <w:tcPr>
            <w:tcW w:w="1490"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20.00</w:t>
            </w:r>
          </w:p>
        </w:tc>
      </w:tr>
      <w:tr w:rsidR="00771E69">
        <w:trPr>
          <w:trHeight w:val="425"/>
        </w:trPr>
        <w:tc>
          <w:tcPr>
            <w:tcW w:w="98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AQB3</w:t>
            </w:r>
          </w:p>
        </w:tc>
        <w:tc>
          <w:tcPr>
            <w:tcW w:w="2551" w:type="dxa"/>
            <w:vAlign w:val="center"/>
          </w:tcPr>
          <w:p w:rsidR="00771E69" w:rsidRDefault="00A5619D">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Maximising </w:t>
            </w:r>
            <w:r w:rsidR="0052494A">
              <w:rPr>
                <w:rFonts w:ascii="Arial" w:eastAsia="Arial" w:hAnsi="Arial" w:cs="Arial"/>
                <w:sz w:val="24"/>
                <w:szCs w:val="24"/>
              </w:rPr>
              <w:t>Value</w:t>
            </w:r>
          </w:p>
        </w:tc>
        <w:tc>
          <w:tcPr>
            <w:tcW w:w="1490"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16%</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16.00</w:t>
            </w:r>
          </w:p>
        </w:tc>
      </w:tr>
      <w:tr w:rsidR="00771E69">
        <w:trPr>
          <w:trHeight w:val="425"/>
        </w:trPr>
        <w:tc>
          <w:tcPr>
            <w:tcW w:w="98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AQC3</w:t>
            </w:r>
          </w:p>
        </w:tc>
        <w:tc>
          <w:tcPr>
            <w:tcW w:w="2551"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Service </w:t>
            </w:r>
            <w:r w:rsidR="00075233">
              <w:rPr>
                <w:rFonts w:ascii="Arial" w:eastAsia="Arial" w:hAnsi="Arial" w:cs="Arial"/>
                <w:sz w:val="24"/>
                <w:szCs w:val="24"/>
              </w:rPr>
              <w:t xml:space="preserve">Delivery and </w:t>
            </w:r>
            <w:r>
              <w:rPr>
                <w:rFonts w:ascii="Arial" w:eastAsia="Arial" w:hAnsi="Arial" w:cs="Arial"/>
                <w:sz w:val="24"/>
                <w:szCs w:val="24"/>
              </w:rPr>
              <w:t>Readiness</w:t>
            </w:r>
          </w:p>
        </w:tc>
        <w:tc>
          <w:tcPr>
            <w:tcW w:w="1490"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03" w:type="dxa"/>
            <w:vAlign w:val="center"/>
          </w:tcPr>
          <w:p w:rsidR="00771E69" w:rsidRDefault="0052494A">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20.00</w:t>
            </w:r>
          </w:p>
        </w:tc>
      </w:tr>
      <w:tr w:rsidR="00771E69">
        <w:trPr>
          <w:trHeight w:val="619"/>
        </w:trPr>
        <w:tc>
          <w:tcPr>
            <w:tcW w:w="8030" w:type="dxa"/>
            <w:gridSpan w:val="5"/>
            <w:shd w:val="clear" w:color="auto" w:fill="F2F2F2"/>
            <w:vAlign w:val="center"/>
          </w:tcPr>
          <w:p w:rsidR="00771E69" w:rsidRDefault="0052494A">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503" w:type="dxa"/>
            <w:shd w:val="clear" w:color="auto" w:fill="F2F2F2"/>
            <w:vAlign w:val="center"/>
          </w:tcPr>
          <w:p w:rsidR="00771E69" w:rsidRDefault="0052494A">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80.00</w:t>
            </w:r>
          </w:p>
        </w:tc>
      </w:tr>
    </w:tbl>
    <w:p w:rsidR="00771E69" w:rsidRDefault="00771E69">
      <w:pPr>
        <w:widowControl w:val="0"/>
        <w:spacing w:after="0" w:line="240" w:lineRule="auto"/>
        <w:ind w:left="57" w:right="57"/>
        <w:jc w:val="both"/>
        <w:rPr>
          <w:rFonts w:ascii="Arial" w:eastAsia="Arial" w:hAnsi="Arial" w:cs="Arial"/>
          <w:b/>
          <w:sz w:val="24"/>
          <w:szCs w:val="24"/>
        </w:rPr>
      </w:pPr>
    </w:p>
    <w:p w:rsidR="00771E69" w:rsidRDefault="00771E69">
      <w:pPr>
        <w:widowControl w:val="0"/>
        <w:spacing w:after="120" w:line="240" w:lineRule="auto"/>
        <w:ind w:right="57" w:hanging="426"/>
        <w:jc w:val="both"/>
      </w:pPr>
    </w:p>
    <w:p w:rsidR="00771E69" w:rsidRDefault="0052494A">
      <w:pPr>
        <w:pStyle w:val="Heading1"/>
        <w:numPr>
          <w:ilvl w:val="0"/>
          <w:numId w:val="8"/>
        </w:numPr>
        <w:shd w:val="clear" w:color="auto" w:fill="auto"/>
        <w:ind w:left="426" w:right="544" w:hanging="852"/>
      </w:pPr>
      <w:bookmarkStart w:id="24" w:name="bookmark=id.3whwml4" w:colFirst="0" w:colLast="0"/>
      <w:bookmarkStart w:id="25" w:name="_heading=h.1ci93xb" w:colFirst="0" w:colLast="0"/>
      <w:bookmarkEnd w:id="24"/>
      <w:bookmarkEnd w:id="25"/>
      <w:r>
        <w:rPr>
          <w:b/>
          <w:color w:val="000000"/>
          <w:sz w:val="28"/>
          <w:szCs w:val="28"/>
        </w:rPr>
        <w:t>Award quality questionnaire</w:t>
      </w: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r>
        <w:rPr>
          <w:rFonts w:ascii="Arial" w:eastAsia="Arial" w:hAnsi="Arial" w:cs="Arial"/>
          <w:color w:val="000000"/>
          <w:sz w:val="24"/>
          <w:szCs w:val="24"/>
        </w:rPr>
        <w:t>The quality questionnaire is split into four sections:</w:t>
      </w:r>
    </w:p>
    <w:p w:rsidR="00771E69" w:rsidRDefault="0052494A">
      <w:pPr>
        <w:numPr>
          <w:ilvl w:val="0"/>
          <w:numId w:val="1"/>
        </w:numPr>
        <w:pBdr>
          <w:top w:val="nil"/>
          <w:left w:val="nil"/>
          <w:bottom w:val="nil"/>
          <w:right w:val="nil"/>
          <w:between w:val="nil"/>
        </w:pBdr>
        <w:spacing w:before="120" w:after="120" w:line="240" w:lineRule="auto"/>
        <w:ind w:left="426" w:right="544" w:hanging="852"/>
        <w:rPr>
          <w:rFonts w:ascii="Arial" w:eastAsia="Arial" w:hAnsi="Arial" w:cs="Arial"/>
          <w:color w:val="000000"/>
          <w:sz w:val="24"/>
          <w:szCs w:val="24"/>
        </w:rPr>
      </w:pPr>
      <w:r>
        <w:rPr>
          <w:rFonts w:ascii="Arial" w:eastAsia="Arial" w:hAnsi="Arial" w:cs="Arial"/>
          <w:color w:val="000000"/>
          <w:sz w:val="24"/>
          <w:szCs w:val="24"/>
        </w:rPr>
        <w:t>Section A – Mandatory questions</w:t>
      </w:r>
    </w:p>
    <w:p w:rsidR="00771E69" w:rsidRDefault="0052494A">
      <w:pPr>
        <w:numPr>
          <w:ilvl w:val="0"/>
          <w:numId w:val="1"/>
        </w:numPr>
        <w:pBdr>
          <w:top w:val="nil"/>
          <w:left w:val="nil"/>
          <w:bottom w:val="nil"/>
          <w:right w:val="nil"/>
          <w:between w:val="nil"/>
        </w:pBdr>
        <w:spacing w:before="120" w:after="120" w:line="240" w:lineRule="auto"/>
        <w:ind w:left="426" w:right="544" w:hanging="852"/>
        <w:rPr>
          <w:rFonts w:ascii="Arial" w:eastAsia="Arial" w:hAnsi="Arial" w:cs="Arial"/>
          <w:color w:val="000000"/>
          <w:sz w:val="24"/>
          <w:szCs w:val="24"/>
        </w:rPr>
      </w:pPr>
      <w:r>
        <w:rPr>
          <w:rFonts w:ascii="Arial" w:eastAsia="Arial" w:hAnsi="Arial" w:cs="Arial"/>
          <w:color w:val="000000"/>
          <w:sz w:val="24"/>
          <w:szCs w:val="24"/>
        </w:rPr>
        <w:t>Section B – Generic question</w:t>
      </w:r>
    </w:p>
    <w:p w:rsidR="00771E69" w:rsidRDefault="0052494A">
      <w:pPr>
        <w:numPr>
          <w:ilvl w:val="0"/>
          <w:numId w:val="1"/>
        </w:numPr>
        <w:pBdr>
          <w:top w:val="nil"/>
          <w:left w:val="nil"/>
          <w:bottom w:val="nil"/>
          <w:right w:val="nil"/>
          <w:between w:val="nil"/>
        </w:pBdr>
        <w:spacing w:before="120" w:after="120" w:line="240" w:lineRule="auto"/>
        <w:ind w:left="426" w:right="544" w:hanging="852"/>
        <w:rPr>
          <w:rFonts w:ascii="Arial" w:eastAsia="Arial" w:hAnsi="Arial" w:cs="Arial"/>
          <w:color w:val="000000"/>
          <w:sz w:val="24"/>
          <w:szCs w:val="24"/>
        </w:rPr>
      </w:pPr>
      <w:r>
        <w:rPr>
          <w:rFonts w:ascii="Arial" w:eastAsia="Arial" w:hAnsi="Arial" w:cs="Arial"/>
          <w:color w:val="000000"/>
          <w:sz w:val="24"/>
          <w:szCs w:val="24"/>
        </w:rPr>
        <w:t>Section C – Lot specific questions</w:t>
      </w:r>
    </w:p>
    <w:p w:rsidR="00771E69" w:rsidRDefault="0052494A">
      <w:pPr>
        <w:numPr>
          <w:ilvl w:val="0"/>
          <w:numId w:val="1"/>
        </w:numPr>
        <w:pBdr>
          <w:top w:val="nil"/>
          <w:left w:val="nil"/>
          <w:bottom w:val="nil"/>
          <w:right w:val="nil"/>
          <w:between w:val="nil"/>
        </w:pBdr>
        <w:spacing w:before="120" w:after="120" w:line="240" w:lineRule="auto"/>
        <w:ind w:left="426" w:right="544" w:hanging="852"/>
        <w:rPr>
          <w:rFonts w:ascii="Arial" w:eastAsia="Arial" w:hAnsi="Arial" w:cs="Arial"/>
          <w:sz w:val="24"/>
          <w:szCs w:val="24"/>
        </w:rPr>
      </w:pPr>
      <w:r>
        <w:rPr>
          <w:rFonts w:ascii="Arial" w:eastAsia="Arial" w:hAnsi="Arial" w:cs="Arial"/>
          <w:sz w:val="24"/>
          <w:szCs w:val="24"/>
        </w:rPr>
        <w:t>Section D – Pricing</w:t>
      </w: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r>
        <w:rPr>
          <w:rFonts w:ascii="Arial" w:eastAsia="Arial" w:hAnsi="Arial" w:cs="Arial"/>
          <w:color w:val="000000"/>
          <w:sz w:val="24"/>
          <w:szCs w:val="24"/>
        </w:rPr>
        <w:t xml:space="preserve">A summary of all the questions in the quality questionnaire, along with the marking scheme, and weightings for each question is set out below: </w:t>
      </w:r>
    </w:p>
    <w:p w:rsidR="00771E69" w:rsidRDefault="00771E69">
      <w:pPr>
        <w:pBdr>
          <w:top w:val="nil"/>
          <w:left w:val="nil"/>
          <w:bottom w:val="nil"/>
          <w:right w:val="nil"/>
          <w:between w:val="nil"/>
        </w:pBdr>
        <w:spacing w:before="120" w:after="120" w:line="240" w:lineRule="auto"/>
        <w:rPr>
          <w:rFonts w:ascii="Arial" w:eastAsia="Arial" w:hAnsi="Arial" w:cs="Arial"/>
          <w:color w:val="000000"/>
          <w:sz w:val="24"/>
          <w:szCs w:val="24"/>
        </w:rPr>
      </w:pPr>
    </w:p>
    <w:tbl>
      <w:tblPr>
        <w:tblStyle w:val="afd"/>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5692"/>
        <w:gridCol w:w="2410"/>
      </w:tblGrid>
      <w:tr w:rsidR="00771E69">
        <w:trPr>
          <w:trHeight w:val="516"/>
        </w:trPr>
        <w:tc>
          <w:tcPr>
            <w:tcW w:w="6947" w:type="dxa"/>
            <w:gridSpan w:val="2"/>
            <w:vMerge w:val="restart"/>
            <w:shd w:val="clear" w:color="auto" w:fill="DBE5F1"/>
            <w:vAlign w:val="center"/>
          </w:tcPr>
          <w:p w:rsidR="00771E69" w:rsidRDefault="00771E69">
            <w:pPr>
              <w:spacing w:before="120" w:after="120"/>
              <w:ind w:left="57" w:right="57"/>
              <w:rPr>
                <w:rFonts w:ascii="Arial" w:eastAsia="Arial" w:hAnsi="Arial" w:cs="Arial"/>
                <w:b/>
                <w:sz w:val="24"/>
                <w:szCs w:val="24"/>
              </w:rPr>
            </w:pPr>
          </w:p>
        </w:tc>
        <w:tc>
          <w:tcPr>
            <w:tcW w:w="2410" w:type="dxa"/>
            <w:vMerge w:val="restart"/>
            <w:shd w:val="clear" w:color="auto" w:fill="DBE5F1"/>
            <w:vAlign w:val="center"/>
          </w:tcPr>
          <w:p w:rsidR="00771E69" w:rsidRDefault="0052494A">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w:t>
            </w:r>
          </w:p>
        </w:tc>
      </w:tr>
      <w:tr w:rsidR="00771E69">
        <w:trPr>
          <w:trHeight w:val="317"/>
        </w:trPr>
        <w:tc>
          <w:tcPr>
            <w:tcW w:w="6947" w:type="dxa"/>
            <w:gridSpan w:val="2"/>
            <w:vMerge/>
            <w:shd w:val="clear" w:color="auto" w:fill="DBE5F1"/>
            <w:vAlign w:val="center"/>
          </w:tcPr>
          <w:p w:rsidR="00771E69" w:rsidRDefault="00771E69">
            <w:pPr>
              <w:widowControl w:val="0"/>
              <w:pBdr>
                <w:top w:val="nil"/>
                <w:left w:val="nil"/>
                <w:bottom w:val="nil"/>
                <w:right w:val="nil"/>
                <w:between w:val="nil"/>
              </w:pBdr>
              <w:spacing w:line="276" w:lineRule="auto"/>
              <w:rPr>
                <w:rFonts w:ascii="Arial" w:eastAsia="Arial" w:hAnsi="Arial" w:cs="Arial"/>
                <w:b/>
                <w:sz w:val="24"/>
                <w:szCs w:val="24"/>
              </w:rPr>
            </w:pPr>
          </w:p>
        </w:tc>
        <w:tc>
          <w:tcPr>
            <w:tcW w:w="2410" w:type="dxa"/>
            <w:vMerge/>
            <w:shd w:val="clear" w:color="auto" w:fill="DBE5F1"/>
            <w:vAlign w:val="center"/>
          </w:tcPr>
          <w:p w:rsidR="00771E69" w:rsidRDefault="00771E69">
            <w:pPr>
              <w:widowControl w:val="0"/>
              <w:pBdr>
                <w:top w:val="nil"/>
                <w:left w:val="nil"/>
                <w:bottom w:val="nil"/>
                <w:right w:val="nil"/>
                <w:between w:val="nil"/>
              </w:pBdr>
              <w:spacing w:line="276" w:lineRule="auto"/>
              <w:rPr>
                <w:rFonts w:ascii="Arial" w:eastAsia="Arial" w:hAnsi="Arial" w:cs="Arial"/>
                <w:b/>
                <w:sz w:val="24"/>
                <w:szCs w:val="24"/>
              </w:rPr>
            </w:pPr>
          </w:p>
        </w:tc>
      </w:tr>
      <w:tr w:rsidR="00771E69">
        <w:trPr>
          <w:trHeight w:val="425"/>
        </w:trPr>
        <w:tc>
          <w:tcPr>
            <w:tcW w:w="9357" w:type="dxa"/>
            <w:gridSpan w:val="3"/>
            <w:shd w:val="clear" w:color="auto" w:fill="D9D9D9"/>
            <w:vAlign w:val="center"/>
          </w:tcPr>
          <w:p w:rsidR="00771E69" w:rsidRDefault="0052494A">
            <w:pPr>
              <w:spacing w:before="120" w:after="120"/>
              <w:ind w:left="57" w:right="57"/>
              <w:rPr>
                <w:rFonts w:ascii="Arial" w:eastAsia="Arial" w:hAnsi="Arial" w:cs="Arial"/>
                <w:b/>
                <w:sz w:val="24"/>
                <w:szCs w:val="24"/>
                <w:highlight w:val="yellow"/>
              </w:rPr>
            </w:pPr>
            <w:r>
              <w:rPr>
                <w:rFonts w:ascii="Arial" w:eastAsia="Arial" w:hAnsi="Arial" w:cs="Arial"/>
                <w:b/>
                <w:sz w:val="24"/>
                <w:szCs w:val="24"/>
              </w:rPr>
              <w:lastRenderedPageBreak/>
              <w:t>Section A – Compliance with the Deliverables</w:t>
            </w:r>
          </w:p>
        </w:tc>
      </w:tr>
      <w:tr w:rsidR="00771E69">
        <w:trPr>
          <w:trHeight w:val="425"/>
        </w:trPr>
        <w:tc>
          <w:tcPr>
            <w:tcW w:w="1255"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AQA1</w:t>
            </w:r>
          </w:p>
        </w:tc>
        <w:tc>
          <w:tcPr>
            <w:tcW w:w="5692"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Compliance with Lot 1 Deliverables</w:t>
            </w:r>
          </w:p>
        </w:tc>
        <w:tc>
          <w:tcPr>
            <w:tcW w:w="2410" w:type="dxa"/>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r>
      <w:tr w:rsidR="00771E69">
        <w:trPr>
          <w:trHeight w:val="425"/>
        </w:trPr>
        <w:tc>
          <w:tcPr>
            <w:tcW w:w="1255"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AQA2</w:t>
            </w:r>
          </w:p>
        </w:tc>
        <w:tc>
          <w:tcPr>
            <w:tcW w:w="5692"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Compliance with Lot 2 Deliverables</w:t>
            </w:r>
          </w:p>
        </w:tc>
        <w:tc>
          <w:tcPr>
            <w:tcW w:w="2410" w:type="dxa"/>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r>
    </w:tbl>
    <w:p w:rsidR="00771E69" w:rsidRDefault="00771E69">
      <w:pPr>
        <w:pBdr>
          <w:top w:val="nil"/>
          <w:left w:val="nil"/>
          <w:bottom w:val="nil"/>
          <w:right w:val="nil"/>
          <w:between w:val="nil"/>
        </w:pBdr>
        <w:spacing w:before="120" w:after="120" w:line="240" w:lineRule="auto"/>
        <w:rPr>
          <w:rFonts w:ascii="Arial" w:eastAsia="Arial" w:hAnsi="Arial" w:cs="Arial"/>
          <w:color w:val="000000"/>
          <w:sz w:val="24"/>
          <w:szCs w:val="24"/>
        </w:rPr>
      </w:pPr>
    </w:p>
    <w:tbl>
      <w:tblPr>
        <w:tblStyle w:val="afe"/>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2715"/>
        <w:gridCol w:w="2268"/>
        <w:gridCol w:w="1701"/>
        <w:gridCol w:w="1418"/>
      </w:tblGrid>
      <w:tr w:rsidR="00771E69">
        <w:trPr>
          <w:trHeight w:val="379"/>
        </w:trPr>
        <w:tc>
          <w:tcPr>
            <w:tcW w:w="3970" w:type="dxa"/>
            <w:gridSpan w:val="2"/>
            <w:vMerge w:val="restart"/>
            <w:shd w:val="clear" w:color="auto" w:fill="DBE5F1"/>
            <w:vAlign w:val="center"/>
          </w:tcPr>
          <w:p w:rsidR="00771E69" w:rsidRDefault="0052494A">
            <w:pPr>
              <w:spacing w:before="120" w:after="120"/>
              <w:ind w:left="57" w:right="57"/>
              <w:rPr>
                <w:rFonts w:ascii="Arial" w:eastAsia="Arial" w:hAnsi="Arial" w:cs="Arial"/>
                <w:b/>
                <w:sz w:val="24"/>
                <w:szCs w:val="24"/>
              </w:rPr>
            </w:pPr>
            <w:r>
              <w:rPr>
                <w:rFonts w:ascii="Arial" w:eastAsia="Arial" w:hAnsi="Arial" w:cs="Arial"/>
                <w:b/>
                <w:sz w:val="24"/>
                <w:szCs w:val="24"/>
              </w:rPr>
              <w:t xml:space="preserve">Question </w:t>
            </w:r>
          </w:p>
        </w:tc>
        <w:tc>
          <w:tcPr>
            <w:tcW w:w="2268" w:type="dxa"/>
            <w:vMerge w:val="restart"/>
            <w:shd w:val="clear" w:color="auto" w:fill="DBE5F1"/>
            <w:vAlign w:val="center"/>
          </w:tcPr>
          <w:p w:rsidR="00771E69" w:rsidRDefault="0052494A">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w:t>
            </w:r>
          </w:p>
        </w:tc>
        <w:tc>
          <w:tcPr>
            <w:tcW w:w="3119" w:type="dxa"/>
            <w:gridSpan w:val="2"/>
            <w:shd w:val="clear" w:color="auto" w:fill="DBE5F1"/>
            <w:vAlign w:val="center"/>
          </w:tcPr>
          <w:p w:rsidR="00771E69" w:rsidRDefault="0052494A">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771E69">
        <w:trPr>
          <w:trHeight w:val="369"/>
        </w:trPr>
        <w:tc>
          <w:tcPr>
            <w:tcW w:w="3970" w:type="dxa"/>
            <w:gridSpan w:val="2"/>
            <w:vMerge/>
            <w:shd w:val="clear" w:color="auto" w:fill="DBE5F1"/>
            <w:vAlign w:val="center"/>
          </w:tcPr>
          <w:p w:rsidR="00771E69" w:rsidRDefault="00771E69">
            <w:pPr>
              <w:widowControl w:val="0"/>
              <w:pBdr>
                <w:top w:val="nil"/>
                <w:left w:val="nil"/>
                <w:bottom w:val="nil"/>
                <w:right w:val="nil"/>
                <w:between w:val="nil"/>
              </w:pBdr>
              <w:spacing w:line="276" w:lineRule="auto"/>
              <w:rPr>
                <w:rFonts w:ascii="Arial" w:eastAsia="Arial" w:hAnsi="Arial" w:cs="Arial"/>
                <w:b/>
                <w:sz w:val="24"/>
                <w:szCs w:val="24"/>
              </w:rPr>
            </w:pPr>
          </w:p>
        </w:tc>
        <w:tc>
          <w:tcPr>
            <w:tcW w:w="2268" w:type="dxa"/>
            <w:vMerge/>
            <w:shd w:val="clear" w:color="auto" w:fill="DBE5F1"/>
            <w:vAlign w:val="center"/>
          </w:tcPr>
          <w:p w:rsidR="00771E69" w:rsidRDefault="00771E69">
            <w:pPr>
              <w:widowControl w:val="0"/>
              <w:pBdr>
                <w:top w:val="nil"/>
                <w:left w:val="nil"/>
                <w:bottom w:val="nil"/>
                <w:right w:val="nil"/>
                <w:between w:val="nil"/>
              </w:pBdr>
              <w:spacing w:line="276" w:lineRule="auto"/>
              <w:rPr>
                <w:rFonts w:ascii="Arial" w:eastAsia="Arial" w:hAnsi="Arial" w:cs="Arial"/>
                <w:b/>
                <w:sz w:val="24"/>
                <w:szCs w:val="24"/>
              </w:rPr>
            </w:pPr>
          </w:p>
        </w:tc>
        <w:tc>
          <w:tcPr>
            <w:tcW w:w="1701" w:type="dxa"/>
            <w:shd w:val="clear" w:color="auto" w:fill="DBE5F1"/>
            <w:vAlign w:val="center"/>
          </w:tcPr>
          <w:p w:rsidR="00771E69" w:rsidRDefault="0052494A">
            <w:pPr>
              <w:spacing w:before="120" w:after="120"/>
              <w:ind w:left="57" w:right="57"/>
              <w:jc w:val="center"/>
              <w:rPr>
                <w:rFonts w:ascii="Arial" w:eastAsia="Arial" w:hAnsi="Arial" w:cs="Arial"/>
                <w:b/>
                <w:sz w:val="24"/>
                <w:szCs w:val="24"/>
              </w:rPr>
            </w:pPr>
            <w:r>
              <w:rPr>
                <w:rFonts w:ascii="Arial" w:eastAsia="Arial" w:hAnsi="Arial" w:cs="Arial"/>
                <w:b/>
                <w:sz w:val="24"/>
                <w:szCs w:val="24"/>
              </w:rPr>
              <w:t>Lot 1</w:t>
            </w:r>
          </w:p>
        </w:tc>
        <w:tc>
          <w:tcPr>
            <w:tcW w:w="1418" w:type="dxa"/>
            <w:shd w:val="clear" w:color="auto" w:fill="DBE5F1"/>
            <w:vAlign w:val="center"/>
          </w:tcPr>
          <w:p w:rsidR="00771E69" w:rsidRDefault="0052494A">
            <w:pPr>
              <w:spacing w:before="120" w:after="120"/>
              <w:ind w:left="57" w:right="57"/>
              <w:jc w:val="center"/>
              <w:rPr>
                <w:rFonts w:ascii="Arial" w:eastAsia="Arial" w:hAnsi="Arial" w:cs="Arial"/>
                <w:b/>
                <w:sz w:val="24"/>
                <w:szCs w:val="24"/>
              </w:rPr>
            </w:pPr>
            <w:r>
              <w:rPr>
                <w:rFonts w:ascii="Arial" w:eastAsia="Arial" w:hAnsi="Arial" w:cs="Arial"/>
                <w:b/>
                <w:sz w:val="24"/>
                <w:szCs w:val="24"/>
              </w:rPr>
              <w:t>Lot 2</w:t>
            </w:r>
          </w:p>
        </w:tc>
      </w:tr>
      <w:tr w:rsidR="00771E69">
        <w:trPr>
          <w:trHeight w:val="425"/>
        </w:trPr>
        <w:tc>
          <w:tcPr>
            <w:tcW w:w="9357" w:type="dxa"/>
            <w:gridSpan w:val="5"/>
            <w:shd w:val="clear" w:color="auto" w:fill="D9D9D9"/>
            <w:vAlign w:val="center"/>
          </w:tcPr>
          <w:p w:rsidR="00771E69" w:rsidRDefault="0052494A">
            <w:pPr>
              <w:spacing w:before="120" w:after="120"/>
              <w:ind w:left="57" w:right="57"/>
              <w:rPr>
                <w:rFonts w:ascii="Arial" w:eastAsia="Arial" w:hAnsi="Arial" w:cs="Arial"/>
                <w:sz w:val="24"/>
                <w:szCs w:val="24"/>
                <w:highlight w:val="yellow"/>
              </w:rPr>
            </w:pPr>
            <w:r>
              <w:rPr>
                <w:rFonts w:ascii="Arial" w:eastAsia="Arial" w:hAnsi="Arial" w:cs="Arial"/>
                <w:b/>
                <w:sz w:val="24"/>
                <w:szCs w:val="24"/>
              </w:rPr>
              <w:t>Section B – Generic Questions Applicable to Lots 1 and 2</w:t>
            </w:r>
          </w:p>
        </w:tc>
      </w:tr>
      <w:tr w:rsidR="00771E69">
        <w:trPr>
          <w:trHeight w:val="666"/>
        </w:trPr>
        <w:tc>
          <w:tcPr>
            <w:tcW w:w="1255"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AQB1</w:t>
            </w:r>
          </w:p>
        </w:tc>
        <w:tc>
          <w:tcPr>
            <w:tcW w:w="2715"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Effectively Managing Supply Chains</w:t>
            </w:r>
          </w:p>
        </w:tc>
        <w:tc>
          <w:tcPr>
            <w:tcW w:w="2268" w:type="dxa"/>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rPr>
              <w:t>100/75/50/25/0</w:t>
            </w:r>
          </w:p>
        </w:tc>
        <w:tc>
          <w:tcPr>
            <w:tcW w:w="1701" w:type="dxa"/>
            <w:shd w:val="clear" w:color="auto" w:fill="auto"/>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19</w:t>
            </w:r>
          </w:p>
        </w:tc>
        <w:tc>
          <w:tcPr>
            <w:tcW w:w="1418" w:type="dxa"/>
            <w:shd w:val="clear" w:color="auto" w:fill="auto"/>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24</w:t>
            </w:r>
          </w:p>
        </w:tc>
      </w:tr>
      <w:tr w:rsidR="00771E69">
        <w:trPr>
          <w:trHeight w:val="425"/>
        </w:trPr>
        <w:tc>
          <w:tcPr>
            <w:tcW w:w="1255"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AQB2</w:t>
            </w:r>
          </w:p>
        </w:tc>
        <w:tc>
          <w:tcPr>
            <w:tcW w:w="2715" w:type="dxa"/>
            <w:vAlign w:val="center"/>
          </w:tcPr>
          <w:p w:rsidR="00771E69" w:rsidRDefault="00075233">
            <w:pPr>
              <w:spacing w:before="120" w:after="120"/>
              <w:ind w:left="57" w:right="57"/>
              <w:rPr>
                <w:rFonts w:ascii="Arial" w:eastAsia="Arial" w:hAnsi="Arial" w:cs="Arial"/>
                <w:sz w:val="24"/>
                <w:szCs w:val="24"/>
              </w:rPr>
            </w:pPr>
            <w:r>
              <w:rPr>
                <w:rFonts w:ascii="Arial" w:eastAsia="Arial" w:hAnsi="Arial" w:cs="Arial"/>
                <w:sz w:val="24"/>
                <w:szCs w:val="24"/>
              </w:rPr>
              <w:t xml:space="preserve">General </w:t>
            </w:r>
            <w:r w:rsidR="0052494A">
              <w:rPr>
                <w:rFonts w:ascii="Arial" w:eastAsia="Arial" w:hAnsi="Arial" w:cs="Arial"/>
                <w:sz w:val="24"/>
                <w:szCs w:val="24"/>
              </w:rPr>
              <w:t>Service Delivery</w:t>
            </w:r>
          </w:p>
        </w:tc>
        <w:tc>
          <w:tcPr>
            <w:tcW w:w="2268" w:type="dxa"/>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rPr>
              <w:t>100/75/50/25/0</w:t>
            </w:r>
          </w:p>
        </w:tc>
        <w:tc>
          <w:tcPr>
            <w:tcW w:w="1701" w:type="dxa"/>
            <w:shd w:val="clear" w:color="auto" w:fill="auto"/>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16</w:t>
            </w:r>
          </w:p>
        </w:tc>
        <w:tc>
          <w:tcPr>
            <w:tcW w:w="1418" w:type="dxa"/>
            <w:shd w:val="clear" w:color="auto" w:fill="auto"/>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r>
      <w:tr w:rsidR="00771E69">
        <w:trPr>
          <w:trHeight w:val="425"/>
        </w:trPr>
        <w:tc>
          <w:tcPr>
            <w:tcW w:w="1255"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AQB3</w:t>
            </w:r>
          </w:p>
        </w:tc>
        <w:tc>
          <w:tcPr>
            <w:tcW w:w="2715"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Maximising Value</w:t>
            </w:r>
          </w:p>
        </w:tc>
        <w:tc>
          <w:tcPr>
            <w:tcW w:w="2268" w:type="dxa"/>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rPr>
              <w:t>100/75/50/25/0</w:t>
            </w:r>
          </w:p>
        </w:tc>
        <w:tc>
          <w:tcPr>
            <w:tcW w:w="1701" w:type="dxa"/>
            <w:shd w:val="clear" w:color="auto" w:fill="auto"/>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13</w:t>
            </w:r>
          </w:p>
        </w:tc>
        <w:tc>
          <w:tcPr>
            <w:tcW w:w="1418" w:type="dxa"/>
            <w:shd w:val="clear" w:color="auto" w:fill="auto"/>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16</w:t>
            </w:r>
          </w:p>
        </w:tc>
      </w:tr>
    </w:tbl>
    <w:p w:rsidR="00771E69" w:rsidRDefault="00771E69">
      <w:pPr>
        <w:pBdr>
          <w:top w:val="nil"/>
          <w:left w:val="nil"/>
          <w:bottom w:val="nil"/>
          <w:right w:val="nil"/>
          <w:between w:val="nil"/>
        </w:pBdr>
        <w:spacing w:before="120" w:after="120" w:line="240" w:lineRule="auto"/>
        <w:rPr>
          <w:rFonts w:ascii="Arial" w:eastAsia="Arial" w:hAnsi="Arial" w:cs="Arial"/>
          <w:color w:val="000000"/>
          <w:sz w:val="24"/>
          <w:szCs w:val="24"/>
        </w:rPr>
      </w:pPr>
    </w:p>
    <w:tbl>
      <w:tblPr>
        <w:tblStyle w:val="aff"/>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2715"/>
        <w:gridCol w:w="2268"/>
        <w:gridCol w:w="1701"/>
        <w:gridCol w:w="1418"/>
      </w:tblGrid>
      <w:tr w:rsidR="00771E69">
        <w:trPr>
          <w:trHeight w:val="379"/>
        </w:trPr>
        <w:tc>
          <w:tcPr>
            <w:tcW w:w="3970" w:type="dxa"/>
            <w:gridSpan w:val="2"/>
            <w:vMerge w:val="restart"/>
            <w:shd w:val="clear" w:color="auto" w:fill="DBE5F1"/>
            <w:vAlign w:val="center"/>
          </w:tcPr>
          <w:p w:rsidR="00771E69" w:rsidRDefault="0052494A">
            <w:pPr>
              <w:spacing w:before="120" w:after="120"/>
              <w:ind w:left="57" w:right="57"/>
              <w:rPr>
                <w:rFonts w:ascii="Arial" w:eastAsia="Arial" w:hAnsi="Arial" w:cs="Arial"/>
                <w:b/>
                <w:sz w:val="24"/>
                <w:szCs w:val="24"/>
              </w:rPr>
            </w:pPr>
            <w:r>
              <w:rPr>
                <w:rFonts w:ascii="Arial" w:eastAsia="Arial" w:hAnsi="Arial" w:cs="Arial"/>
                <w:b/>
                <w:sz w:val="24"/>
                <w:szCs w:val="24"/>
              </w:rPr>
              <w:t xml:space="preserve">Question </w:t>
            </w:r>
          </w:p>
        </w:tc>
        <w:tc>
          <w:tcPr>
            <w:tcW w:w="2268" w:type="dxa"/>
            <w:vMerge w:val="restart"/>
            <w:shd w:val="clear" w:color="auto" w:fill="DBE5F1"/>
            <w:vAlign w:val="center"/>
          </w:tcPr>
          <w:p w:rsidR="00771E69" w:rsidRDefault="0052494A">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w:t>
            </w:r>
          </w:p>
        </w:tc>
        <w:tc>
          <w:tcPr>
            <w:tcW w:w="3119" w:type="dxa"/>
            <w:gridSpan w:val="2"/>
            <w:shd w:val="clear" w:color="auto" w:fill="DBE5F1"/>
            <w:vAlign w:val="center"/>
          </w:tcPr>
          <w:p w:rsidR="00771E69" w:rsidRDefault="0052494A">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771E69">
        <w:trPr>
          <w:trHeight w:val="369"/>
        </w:trPr>
        <w:tc>
          <w:tcPr>
            <w:tcW w:w="3970" w:type="dxa"/>
            <w:gridSpan w:val="2"/>
            <w:vMerge/>
            <w:shd w:val="clear" w:color="auto" w:fill="DBE5F1"/>
            <w:vAlign w:val="center"/>
          </w:tcPr>
          <w:p w:rsidR="00771E69" w:rsidRDefault="00771E69">
            <w:pPr>
              <w:widowControl w:val="0"/>
              <w:pBdr>
                <w:top w:val="nil"/>
                <w:left w:val="nil"/>
                <w:bottom w:val="nil"/>
                <w:right w:val="nil"/>
                <w:between w:val="nil"/>
              </w:pBdr>
              <w:spacing w:line="276" w:lineRule="auto"/>
              <w:rPr>
                <w:rFonts w:ascii="Arial" w:eastAsia="Arial" w:hAnsi="Arial" w:cs="Arial"/>
                <w:b/>
                <w:sz w:val="24"/>
                <w:szCs w:val="24"/>
              </w:rPr>
            </w:pPr>
          </w:p>
        </w:tc>
        <w:tc>
          <w:tcPr>
            <w:tcW w:w="2268" w:type="dxa"/>
            <w:vMerge/>
            <w:shd w:val="clear" w:color="auto" w:fill="DBE5F1"/>
            <w:vAlign w:val="center"/>
          </w:tcPr>
          <w:p w:rsidR="00771E69" w:rsidRDefault="00771E69">
            <w:pPr>
              <w:widowControl w:val="0"/>
              <w:pBdr>
                <w:top w:val="nil"/>
                <w:left w:val="nil"/>
                <w:bottom w:val="nil"/>
                <w:right w:val="nil"/>
                <w:between w:val="nil"/>
              </w:pBdr>
              <w:spacing w:line="276" w:lineRule="auto"/>
              <w:rPr>
                <w:rFonts w:ascii="Arial" w:eastAsia="Arial" w:hAnsi="Arial" w:cs="Arial"/>
                <w:b/>
                <w:sz w:val="24"/>
                <w:szCs w:val="24"/>
              </w:rPr>
            </w:pPr>
          </w:p>
        </w:tc>
        <w:tc>
          <w:tcPr>
            <w:tcW w:w="1701" w:type="dxa"/>
            <w:shd w:val="clear" w:color="auto" w:fill="DBE5F1"/>
            <w:vAlign w:val="center"/>
          </w:tcPr>
          <w:p w:rsidR="00771E69" w:rsidRDefault="0052494A">
            <w:pPr>
              <w:spacing w:before="120" w:after="120"/>
              <w:ind w:left="57" w:right="57"/>
              <w:jc w:val="center"/>
              <w:rPr>
                <w:rFonts w:ascii="Arial" w:eastAsia="Arial" w:hAnsi="Arial" w:cs="Arial"/>
                <w:b/>
                <w:sz w:val="24"/>
                <w:szCs w:val="24"/>
              </w:rPr>
            </w:pPr>
            <w:r>
              <w:rPr>
                <w:rFonts w:ascii="Arial" w:eastAsia="Arial" w:hAnsi="Arial" w:cs="Arial"/>
                <w:b/>
                <w:sz w:val="24"/>
                <w:szCs w:val="24"/>
              </w:rPr>
              <w:t>Lot 1</w:t>
            </w:r>
          </w:p>
        </w:tc>
        <w:tc>
          <w:tcPr>
            <w:tcW w:w="1418" w:type="dxa"/>
            <w:shd w:val="clear" w:color="auto" w:fill="DBE5F1"/>
            <w:vAlign w:val="center"/>
          </w:tcPr>
          <w:p w:rsidR="00771E69" w:rsidRDefault="0052494A">
            <w:pPr>
              <w:spacing w:before="120" w:after="120"/>
              <w:ind w:left="57" w:right="57"/>
              <w:jc w:val="center"/>
              <w:rPr>
                <w:rFonts w:ascii="Arial" w:eastAsia="Arial" w:hAnsi="Arial" w:cs="Arial"/>
                <w:b/>
                <w:sz w:val="24"/>
                <w:szCs w:val="24"/>
              </w:rPr>
            </w:pPr>
            <w:r>
              <w:rPr>
                <w:rFonts w:ascii="Arial" w:eastAsia="Arial" w:hAnsi="Arial" w:cs="Arial"/>
                <w:b/>
                <w:sz w:val="24"/>
                <w:szCs w:val="24"/>
              </w:rPr>
              <w:t>Lot 2</w:t>
            </w:r>
          </w:p>
        </w:tc>
      </w:tr>
      <w:tr w:rsidR="00771E69">
        <w:trPr>
          <w:trHeight w:val="425"/>
        </w:trPr>
        <w:tc>
          <w:tcPr>
            <w:tcW w:w="9357" w:type="dxa"/>
            <w:gridSpan w:val="5"/>
            <w:shd w:val="clear" w:color="auto" w:fill="D9D9D9"/>
            <w:vAlign w:val="center"/>
          </w:tcPr>
          <w:p w:rsidR="00771E69" w:rsidRDefault="0052494A">
            <w:pPr>
              <w:spacing w:before="120" w:after="120"/>
              <w:ind w:left="57" w:right="57"/>
              <w:rPr>
                <w:rFonts w:ascii="Arial" w:eastAsia="Arial" w:hAnsi="Arial" w:cs="Arial"/>
                <w:sz w:val="24"/>
                <w:szCs w:val="24"/>
                <w:highlight w:val="yellow"/>
              </w:rPr>
            </w:pPr>
            <w:r>
              <w:rPr>
                <w:rFonts w:ascii="Arial" w:eastAsia="Arial" w:hAnsi="Arial" w:cs="Arial"/>
                <w:b/>
                <w:sz w:val="24"/>
                <w:szCs w:val="24"/>
              </w:rPr>
              <w:t>Section C – Lot Specific Questions</w:t>
            </w:r>
          </w:p>
        </w:tc>
      </w:tr>
      <w:tr w:rsidR="00771E69">
        <w:trPr>
          <w:trHeight w:val="680"/>
        </w:trPr>
        <w:tc>
          <w:tcPr>
            <w:tcW w:w="1255"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AQC1</w:t>
            </w:r>
          </w:p>
        </w:tc>
        <w:tc>
          <w:tcPr>
            <w:tcW w:w="2715"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 xml:space="preserve">Lot 1 – Service </w:t>
            </w:r>
            <w:r w:rsidR="00075233">
              <w:rPr>
                <w:rFonts w:ascii="Arial" w:eastAsia="Arial" w:hAnsi="Arial" w:cs="Arial"/>
                <w:sz w:val="24"/>
                <w:szCs w:val="24"/>
              </w:rPr>
              <w:t xml:space="preserve">Delivery and </w:t>
            </w:r>
            <w:r>
              <w:rPr>
                <w:rFonts w:ascii="Arial" w:eastAsia="Arial" w:hAnsi="Arial" w:cs="Arial"/>
                <w:sz w:val="24"/>
                <w:szCs w:val="24"/>
              </w:rPr>
              <w:t>Readiness</w:t>
            </w:r>
          </w:p>
        </w:tc>
        <w:tc>
          <w:tcPr>
            <w:tcW w:w="2268" w:type="dxa"/>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rPr>
              <w:t>100/50/25/0</w:t>
            </w:r>
          </w:p>
        </w:tc>
        <w:tc>
          <w:tcPr>
            <w:tcW w:w="1701" w:type="dxa"/>
            <w:shd w:val="clear" w:color="auto" w:fill="auto"/>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1418" w:type="dxa"/>
            <w:shd w:val="clear" w:color="auto" w:fill="auto"/>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771E69">
        <w:trPr>
          <w:trHeight w:val="680"/>
        </w:trPr>
        <w:tc>
          <w:tcPr>
            <w:tcW w:w="1255"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AQC2</w:t>
            </w:r>
          </w:p>
        </w:tc>
        <w:tc>
          <w:tcPr>
            <w:tcW w:w="2715" w:type="dxa"/>
            <w:vAlign w:val="center"/>
          </w:tcPr>
          <w:p w:rsidR="00771E69" w:rsidRDefault="0052494A" w:rsidP="00FA0ABF">
            <w:pPr>
              <w:spacing w:before="120" w:after="120"/>
              <w:ind w:left="57" w:right="57"/>
              <w:rPr>
                <w:rFonts w:ascii="Arial" w:eastAsia="Arial" w:hAnsi="Arial" w:cs="Arial"/>
                <w:sz w:val="24"/>
                <w:szCs w:val="24"/>
              </w:rPr>
            </w:pPr>
            <w:r>
              <w:rPr>
                <w:rFonts w:ascii="Arial" w:eastAsia="Arial" w:hAnsi="Arial" w:cs="Arial"/>
                <w:sz w:val="24"/>
                <w:szCs w:val="24"/>
              </w:rPr>
              <w:t xml:space="preserve">Lot 1 – </w:t>
            </w:r>
            <w:r w:rsidR="00FA0ABF">
              <w:rPr>
                <w:rFonts w:ascii="Arial" w:eastAsia="Arial" w:hAnsi="Arial" w:cs="Arial"/>
                <w:sz w:val="24"/>
                <w:szCs w:val="24"/>
              </w:rPr>
              <w:t>Strategic value, improvement and innovation</w:t>
            </w:r>
          </w:p>
        </w:tc>
        <w:tc>
          <w:tcPr>
            <w:tcW w:w="2268" w:type="dxa"/>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rPr>
              <w:t>100/50/25/0</w:t>
            </w:r>
          </w:p>
        </w:tc>
        <w:tc>
          <w:tcPr>
            <w:tcW w:w="1701" w:type="dxa"/>
            <w:shd w:val="clear" w:color="auto" w:fill="auto"/>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12</w:t>
            </w:r>
          </w:p>
        </w:tc>
        <w:tc>
          <w:tcPr>
            <w:tcW w:w="1418" w:type="dxa"/>
            <w:shd w:val="clear" w:color="auto" w:fill="auto"/>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771E69">
        <w:trPr>
          <w:trHeight w:val="680"/>
        </w:trPr>
        <w:tc>
          <w:tcPr>
            <w:tcW w:w="1255"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AQC3</w:t>
            </w:r>
          </w:p>
        </w:tc>
        <w:tc>
          <w:tcPr>
            <w:tcW w:w="2715"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 xml:space="preserve">Lot 2 – Service </w:t>
            </w:r>
            <w:r w:rsidR="00075233">
              <w:rPr>
                <w:rFonts w:ascii="Arial" w:eastAsia="Arial" w:hAnsi="Arial" w:cs="Arial"/>
                <w:sz w:val="24"/>
                <w:szCs w:val="24"/>
              </w:rPr>
              <w:t xml:space="preserve">Delivery and </w:t>
            </w:r>
            <w:r>
              <w:rPr>
                <w:rFonts w:ascii="Arial" w:eastAsia="Arial" w:hAnsi="Arial" w:cs="Arial"/>
                <w:sz w:val="24"/>
                <w:szCs w:val="24"/>
              </w:rPr>
              <w:t>Readiness</w:t>
            </w:r>
          </w:p>
        </w:tc>
        <w:tc>
          <w:tcPr>
            <w:tcW w:w="2268" w:type="dxa"/>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rPr>
              <w:t>100/75/50/25/0</w:t>
            </w:r>
          </w:p>
        </w:tc>
        <w:tc>
          <w:tcPr>
            <w:tcW w:w="1701" w:type="dxa"/>
            <w:shd w:val="clear" w:color="auto" w:fill="auto"/>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c>
          <w:tcPr>
            <w:tcW w:w="1418" w:type="dxa"/>
            <w:shd w:val="clear" w:color="auto" w:fill="auto"/>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r>
    </w:tbl>
    <w:p w:rsidR="00771E69" w:rsidRDefault="00771E69">
      <w:pPr>
        <w:pBdr>
          <w:top w:val="nil"/>
          <w:left w:val="nil"/>
          <w:bottom w:val="nil"/>
          <w:right w:val="nil"/>
          <w:between w:val="nil"/>
        </w:pBdr>
        <w:spacing w:before="120" w:after="120" w:line="240" w:lineRule="auto"/>
        <w:rPr>
          <w:rFonts w:ascii="Arial" w:eastAsia="Arial" w:hAnsi="Arial" w:cs="Arial"/>
          <w:color w:val="000000"/>
          <w:sz w:val="24"/>
          <w:szCs w:val="24"/>
        </w:rPr>
      </w:pPr>
    </w:p>
    <w:tbl>
      <w:tblPr>
        <w:tblStyle w:val="aff0"/>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5692"/>
        <w:gridCol w:w="2410"/>
      </w:tblGrid>
      <w:tr w:rsidR="00771E69">
        <w:trPr>
          <w:trHeight w:val="516"/>
        </w:trPr>
        <w:tc>
          <w:tcPr>
            <w:tcW w:w="6947" w:type="dxa"/>
            <w:gridSpan w:val="2"/>
            <w:vMerge w:val="restart"/>
            <w:shd w:val="clear" w:color="auto" w:fill="DBE5F1"/>
            <w:vAlign w:val="center"/>
          </w:tcPr>
          <w:p w:rsidR="00771E69" w:rsidRDefault="00771E69">
            <w:pPr>
              <w:spacing w:before="120" w:after="120"/>
              <w:ind w:left="57" w:right="57"/>
              <w:rPr>
                <w:rFonts w:ascii="Arial" w:eastAsia="Arial" w:hAnsi="Arial" w:cs="Arial"/>
                <w:b/>
                <w:sz w:val="24"/>
                <w:szCs w:val="24"/>
              </w:rPr>
            </w:pPr>
          </w:p>
        </w:tc>
        <w:tc>
          <w:tcPr>
            <w:tcW w:w="2410" w:type="dxa"/>
            <w:vMerge w:val="restart"/>
            <w:shd w:val="clear" w:color="auto" w:fill="DBE5F1"/>
            <w:vAlign w:val="center"/>
          </w:tcPr>
          <w:p w:rsidR="00771E69" w:rsidRDefault="0039192B">
            <w:pPr>
              <w:spacing w:before="120" w:after="120"/>
              <w:ind w:left="57" w:right="57"/>
              <w:rPr>
                <w:rFonts w:ascii="Arial" w:eastAsia="Arial" w:hAnsi="Arial" w:cs="Arial"/>
                <w:b/>
                <w:sz w:val="24"/>
                <w:szCs w:val="24"/>
              </w:rPr>
            </w:pPr>
            <w:sdt>
              <w:sdtPr>
                <w:tag w:val="goog_rdk_6"/>
                <w:id w:val="-1186124036"/>
              </w:sdtPr>
              <w:sdtEndPr/>
              <w:sdtContent/>
            </w:sdt>
            <w:r w:rsidR="0052494A">
              <w:rPr>
                <w:rFonts w:ascii="Arial" w:eastAsia="Arial" w:hAnsi="Arial" w:cs="Arial"/>
                <w:b/>
                <w:sz w:val="24"/>
                <w:szCs w:val="24"/>
              </w:rPr>
              <w:t xml:space="preserve">Marking scheme </w:t>
            </w:r>
          </w:p>
        </w:tc>
      </w:tr>
      <w:tr w:rsidR="00771E69">
        <w:trPr>
          <w:trHeight w:val="317"/>
        </w:trPr>
        <w:tc>
          <w:tcPr>
            <w:tcW w:w="6947" w:type="dxa"/>
            <w:gridSpan w:val="2"/>
            <w:vMerge/>
            <w:shd w:val="clear" w:color="auto" w:fill="DBE5F1"/>
            <w:vAlign w:val="center"/>
          </w:tcPr>
          <w:p w:rsidR="00771E69" w:rsidRDefault="00771E69">
            <w:pPr>
              <w:widowControl w:val="0"/>
              <w:pBdr>
                <w:top w:val="nil"/>
                <w:left w:val="nil"/>
                <w:bottom w:val="nil"/>
                <w:right w:val="nil"/>
                <w:between w:val="nil"/>
              </w:pBdr>
              <w:spacing w:line="276" w:lineRule="auto"/>
              <w:rPr>
                <w:rFonts w:ascii="Arial" w:eastAsia="Arial" w:hAnsi="Arial" w:cs="Arial"/>
                <w:b/>
                <w:sz w:val="24"/>
                <w:szCs w:val="24"/>
              </w:rPr>
            </w:pPr>
          </w:p>
        </w:tc>
        <w:tc>
          <w:tcPr>
            <w:tcW w:w="2410" w:type="dxa"/>
            <w:vMerge/>
            <w:shd w:val="clear" w:color="auto" w:fill="DBE5F1"/>
            <w:vAlign w:val="center"/>
          </w:tcPr>
          <w:p w:rsidR="00771E69" w:rsidRDefault="00771E69">
            <w:pPr>
              <w:widowControl w:val="0"/>
              <w:pBdr>
                <w:top w:val="nil"/>
                <w:left w:val="nil"/>
                <w:bottom w:val="nil"/>
                <w:right w:val="nil"/>
                <w:between w:val="nil"/>
              </w:pBdr>
              <w:spacing w:line="276" w:lineRule="auto"/>
              <w:rPr>
                <w:rFonts w:ascii="Arial" w:eastAsia="Arial" w:hAnsi="Arial" w:cs="Arial"/>
                <w:b/>
                <w:sz w:val="24"/>
                <w:szCs w:val="24"/>
              </w:rPr>
            </w:pPr>
          </w:p>
        </w:tc>
      </w:tr>
      <w:tr w:rsidR="00771E69">
        <w:trPr>
          <w:trHeight w:val="425"/>
        </w:trPr>
        <w:tc>
          <w:tcPr>
            <w:tcW w:w="9357" w:type="dxa"/>
            <w:gridSpan w:val="3"/>
            <w:shd w:val="clear" w:color="auto" w:fill="D9D9D9"/>
            <w:vAlign w:val="center"/>
          </w:tcPr>
          <w:p w:rsidR="00771E69" w:rsidRDefault="0052494A">
            <w:pPr>
              <w:spacing w:before="120" w:after="120"/>
              <w:ind w:left="57" w:right="57"/>
              <w:rPr>
                <w:rFonts w:ascii="Arial" w:eastAsia="Arial" w:hAnsi="Arial" w:cs="Arial"/>
                <w:b/>
                <w:sz w:val="24"/>
                <w:szCs w:val="24"/>
                <w:highlight w:val="yellow"/>
              </w:rPr>
            </w:pPr>
            <w:r>
              <w:rPr>
                <w:rFonts w:ascii="Arial" w:eastAsia="Arial" w:hAnsi="Arial" w:cs="Arial"/>
                <w:b/>
                <w:sz w:val="24"/>
                <w:szCs w:val="24"/>
              </w:rPr>
              <w:t>Section D – Price Matrix</w:t>
            </w:r>
          </w:p>
        </w:tc>
      </w:tr>
      <w:tr w:rsidR="00771E69">
        <w:trPr>
          <w:trHeight w:val="425"/>
        </w:trPr>
        <w:tc>
          <w:tcPr>
            <w:tcW w:w="1255"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AQD1</w:t>
            </w:r>
          </w:p>
        </w:tc>
        <w:tc>
          <w:tcPr>
            <w:tcW w:w="5692"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Lot 1 Price Matrix – Completed and Attached</w:t>
            </w:r>
          </w:p>
        </w:tc>
        <w:tc>
          <w:tcPr>
            <w:tcW w:w="2410" w:type="dxa"/>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r>
      <w:tr w:rsidR="00771E69">
        <w:trPr>
          <w:trHeight w:val="425"/>
        </w:trPr>
        <w:tc>
          <w:tcPr>
            <w:tcW w:w="1255"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lastRenderedPageBreak/>
              <w:t>AQD2</w:t>
            </w:r>
          </w:p>
        </w:tc>
        <w:tc>
          <w:tcPr>
            <w:tcW w:w="5692" w:type="dxa"/>
            <w:vAlign w:val="center"/>
          </w:tcPr>
          <w:p w:rsidR="00771E69" w:rsidRDefault="0052494A">
            <w:pPr>
              <w:spacing w:before="120" w:after="120"/>
              <w:ind w:left="57" w:right="57"/>
              <w:rPr>
                <w:rFonts w:ascii="Arial" w:eastAsia="Arial" w:hAnsi="Arial" w:cs="Arial"/>
                <w:sz w:val="24"/>
                <w:szCs w:val="24"/>
              </w:rPr>
            </w:pPr>
            <w:r>
              <w:rPr>
                <w:rFonts w:ascii="Arial" w:eastAsia="Arial" w:hAnsi="Arial" w:cs="Arial"/>
                <w:sz w:val="24"/>
                <w:szCs w:val="24"/>
              </w:rPr>
              <w:t>Lot 2 Price Matrix – Completed and Attached</w:t>
            </w:r>
          </w:p>
        </w:tc>
        <w:tc>
          <w:tcPr>
            <w:tcW w:w="2410" w:type="dxa"/>
            <w:vAlign w:val="center"/>
          </w:tcPr>
          <w:p w:rsidR="00771E69" w:rsidRDefault="0052494A">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r>
    </w:tbl>
    <w:p w:rsidR="00771E69" w:rsidRDefault="00771E69">
      <w:pPr>
        <w:spacing w:before="120" w:after="120" w:line="240" w:lineRule="auto"/>
        <w:ind w:right="57"/>
        <w:rPr>
          <w:rFonts w:ascii="Arial" w:eastAsia="Arial" w:hAnsi="Arial" w:cs="Arial"/>
        </w:rPr>
      </w:pPr>
    </w:p>
    <w:p w:rsidR="00771E69" w:rsidRDefault="0052494A">
      <w:pPr>
        <w:pStyle w:val="Heading1"/>
        <w:numPr>
          <w:ilvl w:val="0"/>
          <w:numId w:val="8"/>
        </w:numPr>
        <w:shd w:val="clear" w:color="auto" w:fill="auto"/>
        <w:ind w:left="426" w:right="544" w:hanging="852"/>
      </w:pPr>
      <w:bookmarkStart w:id="26" w:name="bookmark=id.qsh70q" w:colFirst="0" w:colLast="0"/>
      <w:bookmarkStart w:id="27" w:name="_heading=h.2bn6wsx" w:colFirst="0" w:colLast="0"/>
      <w:bookmarkEnd w:id="26"/>
      <w:bookmarkEnd w:id="27"/>
      <w:r>
        <w:rPr>
          <w:b/>
          <w:color w:val="000000"/>
          <w:sz w:val="28"/>
          <w:szCs w:val="28"/>
        </w:rPr>
        <w:t xml:space="preserve">Price </w:t>
      </w:r>
      <w:r>
        <w:rPr>
          <w:b/>
          <w:sz w:val="28"/>
          <w:szCs w:val="28"/>
        </w:rPr>
        <w:t>evaluation</w:t>
      </w:r>
    </w:p>
    <w:p w:rsidR="00771E69" w:rsidRDefault="0052494A">
      <w:pPr>
        <w:pBdr>
          <w:top w:val="nil"/>
          <w:left w:val="nil"/>
          <w:bottom w:val="nil"/>
          <w:right w:val="nil"/>
          <w:between w:val="nil"/>
        </w:pBdr>
        <w:spacing w:before="120" w:after="120" w:line="240" w:lineRule="auto"/>
        <w:ind w:left="-426" w:right="544"/>
        <w:rPr>
          <w:sz w:val="24"/>
          <w:szCs w:val="24"/>
        </w:rPr>
      </w:pPr>
      <w:r>
        <w:rPr>
          <w:rFonts w:ascii="Arial" w:eastAsia="Arial" w:hAnsi="Arial" w:cs="Arial"/>
          <w:sz w:val="24"/>
          <w:szCs w:val="24"/>
        </w:rPr>
        <w:t>This paragraph 11 contains information on how to complete the pricing matrix (Attachment 3) and the price evaluation process.</w:t>
      </w: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r>
        <w:rPr>
          <w:rFonts w:ascii="Arial" w:eastAsia="Arial" w:hAnsi="Arial" w:cs="Arial"/>
          <w:sz w:val="24"/>
          <w:szCs w:val="24"/>
        </w:rPr>
        <w:t>How to complete your pricing matrix:</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Read and understand the instructions in the pricing matrix, and in this paragraph, before submitting your prices.</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 xml:space="preserve">Your prices should compare with the quality of your offer. </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Your prices must be sustainable and include your operating overhead costs and profit.</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You should also take into account our management charge of 1% which shall be paid by you to us, as set out in the Framework Award form.</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You should have read and understood the information on TUPE in paragraph 6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771E69" w:rsidRDefault="0052494A">
      <w:pPr>
        <w:pBdr>
          <w:top w:val="nil"/>
          <w:left w:val="nil"/>
          <w:bottom w:val="nil"/>
          <w:right w:val="nil"/>
          <w:between w:val="nil"/>
        </w:pBdr>
        <w:spacing w:before="120" w:after="120" w:line="240" w:lineRule="auto"/>
        <w:ind w:left="-426" w:right="544"/>
      </w:pPr>
      <w:r>
        <w:rPr>
          <w:rFonts w:ascii="Arial" w:eastAsia="Arial" w:hAnsi="Arial" w:cs="Arial"/>
          <w:sz w:val="24"/>
          <w:szCs w:val="24"/>
        </w:rPr>
        <w:t>Your</w:t>
      </w:r>
      <w:r>
        <w:rPr>
          <w:rFonts w:ascii="Arial" w:eastAsia="Arial" w:hAnsi="Arial" w:cs="Arial"/>
          <w:color w:val="000000"/>
          <w:sz w:val="24"/>
          <w:szCs w:val="24"/>
        </w:rPr>
        <w:t xml:space="preserve"> prices submitted must :</w:t>
      </w:r>
    </w:p>
    <w:p w:rsidR="00771E69" w:rsidRDefault="0052494A">
      <w:pPr>
        <w:numPr>
          <w:ilvl w:val="1"/>
          <w:numId w:val="6"/>
        </w:numPr>
        <w:pBdr>
          <w:top w:val="nil"/>
          <w:left w:val="nil"/>
          <w:bottom w:val="nil"/>
          <w:right w:val="nil"/>
          <w:between w:val="nil"/>
        </w:pBdr>
        <w:spacing w:before="120" w:after="120" w:line="240" w:lineRule="auto"/>
        <w:ind w:left="-426" w:right="544" w:firstLine="568"/>
      </w:pPr>
      <w:r>
        <w:rPr>
          <w:rFonts w:ascii="Arial" w:eastAsia="Arial" w:hAnsi="Arial" w:cs="Arial"/>
          <w:color w:val="000000"/>
          <w:sz w:val="24"/>
          <w:szCs w:val="24"/>
        </w:rPr>
        <w:t>exclude VAT.</w:t>
      </w:r>
    </w:p>
    <w:p w:rsidR="00771E69" w:rsidRDefault="0052494A">
      <w:pPr>
        <w:numPr>
          <w:ilvl w:val="1"/>
          <w:numId w:val="6"/>
        </w:numPr>
        <w:pBdr>
          <w:top w:val="nil"/>
          <w:left w:val="nil"/>
          <w:bottom w:val="nil"/>
          <w:right w:val="nil"/>
          <w:between w:val="nil"/>
        </w:pBdr>
        <w:spacing w:before="120" w:after="120" w:line="240" w:lineRule="auto"/>
        <w:ind w:left="-426" w:right="544" w:firstLine="568"/>
        <w:rPr>
          <w:rFonts w:ascii="Arial" w:eastAsia="Arial" w:hAnsi="Arial" w:cs="Arial"/>
          <w:color w:val="000000"/>
          <w:sz w:val="24"/>
          <w:szCs w:val="24"/>
        </w:rPr>
      </w:pPr>
      <w:r>
        <w:rPr>
          <w:rFonts w:ascii="Arial" w:eastAsia="Arial" w:hAnsi="Arial" w:cs="Arial"/>
          <w:color w:val="000000"/>
          <w:sz w:val="24"/>
          <w:szCs w:val="24"/>
        </w:rPr>
        <w:t>be in British pounds sterling, up to two decimal places</w:t>
      </w:r>
    </w:p>
    <w:p w:rsidR="00771E69" w:rsidRDefault="0052494A">
      <w:pPr>
        <w:numPr>
          <w:ilvl w:val="1"/>
          <w:numId w:val="6"/>
        </w:numPr>
        <w:pBdr>
          <w:top w:val="nil"/>
          <w:left w:val="nil"/>
          <w:bottom w:val="nil"/>
          <w:right w:val="nil"/>
          <w:between w:val="nil"/>
        </w:pBdr>
        <w:spacing w:before="120" w:after="120" w:line="240" w:lineRule="auto"/>
        <w:ind w:left="-426" w:right="544" w:firstLine="568"/>
        <w:rPr>
          <w:rFonts w:ascii="Arial" w:eastAsia="Arial" w:hAnsi="Arial" w:cs="Arial"/>
          <w:color w:val="000000"/>
          <w:sz w:val="24"/>
          <w:szCs w:val="24"/>
        </w:rPr>
      </w:pPr>
      <w:r>
        <w:rPr>
          <w:rFonts w:ascii="Arial" w:eastAsia="Arial" w:hAnsi="Arial" w:cs="Arial"/>
          <w:color w:val="000000"/>
          <w:sz w:val="24"/>
          <w:szCs w:val="24"/>
        </w:rPr>
        <w:t>submitted up to two decimal places</w:t>
      </w:r>
    </w:p>
    <w:p w:rsidR="00771E69" w:rsidRDefault="0052494A">
      <w:pPr>
        <w:pBdr>
          <w:top w:val="nil"/>
          <w:left w:val="nil"/>
          <w:bottom w:val="nil"/>
          <w:right w:val="nil"/>
          <w:between w:val="nil"/>
        </w:pBdr>
        <w:spacing w:before="120" w:after="120" w:line="240" w:lineRule="auto"/>
        <w:ind w:left="-426" w:right="544"/>
      </w:pPr>
      <w:r>
        <w:rPr>
          <w:rFonts w:ascii="Arial" w:eastAsia="Arial" w:hAnsi="Arial" w:cs="Arial"/>
          <w:sz w:val="24"/>
          <w:szCs w:val="24"/>
        </w:rPr>
        <w:t>Zero or negative bids will not be allowed.  We will investigate where we consider your bid to be abnormally low.</w:t>
      </w:r>
    </w:p>
    <w:p w:rsidR="00771E69" w:rsidRDefault="0052494A">
      <w:pPr>
        <w:pBdr>
          <w:top w:val="nil"/>
          <w:left w:val="nil"/>
          <w:bottom w:val="nil"/>
          <w:right w:val="nil"/>
          <w:between w:val="nil"/>
        </w:pBdr>
        <w:spacing w:before="120" w:after="120" w:line="240" w:lineRule="auto"/>
        <w:ind w:left="-426" w:right="544"/>
      </w:pPr>
      <w:r>
        <w:rPr>
          <w:rFonts w:ascii="Arial" w:eastAsia="Arial" w:hAnsi="Arial" w:cs="Arial"/>
          <w:sz w:val="24"/>
          <w:szCs w:val="24"/>
        </w:rPr>
        <w:t xml:space="preserve">The prices submitted will be the maximum payable under this framework. Prices may be lowered at the call-off stage. Refer to Framework Schedule 3 Framework Prices.  </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You must download and complete the Attachment 3 - Pricing Matrix for the Lots you are submitting a bid for.  If you have bid for both Lots then, you must submit a completed Attachment 3 Pricing Matrix for each Lot.</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 xml:space="preserve">Provide a price, where one has been requested, in the cells highlighted yellow. </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When you have completed your pricing matrix, you must upload this into the eSourcing suite at question AQD1 Lot 1 and AQD2 Lot 2 in the commercial envelope.  If you do not upload your pricing matrix your bid may be rejected from this competition.</w:t>
      </w:r>
    </w:p>
    <w:p w:rsidR="00771E69" w:rsidRDefault="0052494A">
      <w:pPr>
        <w:pBdr>
          <w:top w:val="nil"/>
          <w:left w:val="nil"/>
          <w:bottom w:val="nil"/>
          <w:right w:val="nil"/>
          <w:between w:val="nil"/>
        </w:pBdr>
        <w:spacing w:before="120" w:after="120" w:line="240" w:lineRule="auto"/>
        <w:ind w:left="-426" w:right="544"/>
      </w:pPr>
      <w:bookmarkStart w:id="28" w:name="_heading=h.3as4poj" w:colFirst="0" w:colLast="0"/>
      <w:bookmarkEnd w:id="28"/>
      <w:r>
        <w:rPr>
          <w:rFonts w:ascii="Arial" w:eastAsia="Arial" w:hAnsi="Arial" w:cs="Arial"/>
          <w:sz w:val="24"/>
          <w:szCs w:val="24"/>
        </w:rPr>
        <w:t>Do not alter, amend or change the format or layout of the</w:t>
      </w:r>
      <w:r>
        <w:rPr>
          <w:rFonts w:ascii="Arial" w:eastAsia="Arial" w:hAnsi="Arial" w:cs="Arial"/>
          <w:color w:val="000000"/>
          <w:sz w:val="24"/>
          <w:szCs w:val="24"/>
        </w:rPr>
        <w:t xml:space="preserve"> </w:t>
      </w:r>
      <w:r>
        <w:rPr>
          <w:rFonts w:ascii="Arial" w:eastAsia="Arial" w:hAnsi="Arial" w:cs="Arial"/>
          <w:sz w:val="24"/>
          <w:szCs w:val="24"/>
        </w:rPr>
        <w:t>Attachment 3 Pricing Matrix.  If you alter, amend or change the format or layout of the Attachment 3 Pricing Matrix your bid may be rejected form this competition.</w:t>
      </w:r>
    </w:p>
    <w:p w:rsidR="00771E69" w:rsidRDefault="00771E69">
      <w:pPr>
        <w:pBdr>
          <w:top w:val="nil"/>
          <w:left w:val="nil"/>
          <w:bottom w:val="nil"/>
          <w:right w:val="nil"/>
          <w:between w:val="nil"/>
        </w:pBdr>
        <w:spacing w:before="120" w:after="120" w:line="240" w:lineRule="auto"/>
        <w:ind w:left="426" w:hanging="852"/>
      </w:pP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bookmarkStart w:id="29" w:name="_heading=h.1pxezwc" w:colFirst="0" w:colLast="0"/>
      <w:bookmarkEnd w:id="29"/>
      <w:r>
        <w:rPr>
          <w:rFonts w:ascii="Arial" w:eastAsia="Arial" w:hAnsi="Arial" w:cs="Arial"/>
          <w:sz w:val="24"/>
          <w:szCs w:val="24"/>
        </w:rPr>
        <w:t>Price</w:t>
      </w:r>
      <w:r>
        <w:rPr>
          <w:rFonts w:ascii="Arial" w:eastAsia="Arial" w:hAnsi="Arial" w:cs="Arial"/>
          <w:color w:val="000000"/>
          <w:sz w:val="24"/>
          <w:szCs w:val="24"/>
        </w:rPr>
        <w:t xml:space="preserve"> evaluation process</w:t>
      </w:r>
    </w:p>
    <w:p w:rsidR="00771E69" w:rsidRDefault="0052494A">
      <w:pPr>
        <w:pBdr>
          <w:top w:val="nil"/>
          <w:left w:val="nil"/>
          <w:bottom w:val="nil"/>
          <w:right w:val="nil"/>
          <w:between w:val="nil"/>
        </w:pBdr>
        <w:spacing w:before="120" w:after="120" w:line="240" w:lineRule="auto"/>
        <w:ind w:left="426" w:right="544" w:hanging="852"/>
        <w:rPr>
          <w:rFonts w:ascii="Arial" w:eastAsia="Arial" w:hAnsi="Arial" w:cs="Arial"/>
          <w:sz w:val="24"/>
          <w:szCs w:val="24"/>
        </w:rPr>
      </w:pPr>
      <w:r>
        <w:rPr>
          <w:rFonts w:ascii="Arial" w:eastAsia="Arial" w:hAnsi="Arial" w:cs="Arial"/>
          <w:sz w:val="24"/>
          <w:szCs w:val="24"/>
        </w:rPr>
        <w:t>This is how we will evaluate your pricing:</w:t>
      </w:r>
    </w:p>
    <w:p w:rsidR="00771E69" w:rsidRDefault="0052494A">
      <w:pPr>
        <w:pBdr>
          <w:top w:val="nil"/>
          <w:left w:val="nil"/>
          <w:bottom w:val="nil"/>
          <w:right w:val="nil"/>
          <w:between w:val="nil"/>
        </w:pBdr>
        <w:spacing w:before="120" w:after="120" w:line="240" w:lineRule="auto"/>
        <w:ind w:left="426" w:right="544" w:hanging="852"/>
        <w:rPr>
          <w:rFonts w:ascii="Arial" w:eastAsia="Arial" w:hAnsi="Arial" w:cs="Arial"/>
          <w:sz w:val="24"/>
          <w:szCs w:val="24"/>
        </w:rPr>
      </w:pPr>
      <w:r>
        <w:rPr>
          <w:rFonts w:ascii="Arial" w:eastAsia="Arial" w:hAnsi="Arial" w:cs="Arial"/>
          <w:sz w:val="24"/>
          <w:szCs w:val="24"/>
        </w:rPr>
        <w:lastRenderedPageBreak/>
        <w:t xml:space="preserve">We will check you have completed all the yellow cells for each Lot you are bidding for. </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 xml:space="preserve">Failure to insert an applicable price may result in your bid being deemed non-compliant and may be rejected from this competition. Remember zero or negative prices will not be accepted. </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 xml:space="preserve">The price evaluation will be undertaken separately to the quality evaluation process. </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The tables below contain</w:t>
      </w:r>
      <w:sdt>
        <w:sdtPr>
          <w:tag w:val="goog_rdk_9"/>
          <w:id w:val="-305556696"/>
          <w:showingPlcHdr/>
        </w:sdtPr>
        <w:sdtEndPr/>
        <w:sdtContent>
          <w:r w:rsidR="00E34FBB">
            <w:t xml:space="preserve">     </w:t>
          </w:r>
        </w:sdtContent>
      </w:sdt>
      <w:r>
        <w:rPr>
          <w:rFonts w:ascii="Arial" w:eastAsia="Arial" w:hAnsi="Arial" w:cs="Arial"/>
          <w:sz w:val="24"/>
          <w:szCs w:val="24"/>
        </w:rPr>
        <w:t xml:space="preserve"> the weighting that will be applied to each price section for each </w:t>
      </w:r>
      <w:sdt>
        <w:sdtPr>
          <w:tag w:val="goog_rdk_10"/>
          <w:id w:val="-672032544"/>
        </w:sdtPr>
        <w:sdtEndPr/>
        <w:sdtContent>
          <w:r>
            <w:rPr>
              <w:rFonts w:ascii="Arial" w:eastAsia="Arial" w:hAnsi="Arial" w:cs="Arial"/>
              <w:sz w:val="24"/>
              <w:szCs w:val="24"/>
            </w:rPr>
            <w:t xml:space="preserve">of </w:t>
          </w:r>
        </w:sdtContent>
      </w:sdt>
      <w:sdt>
        <w:sdtPr>
          <w:tag w:val="goog_rdk_11"/>
          <w:id w:val="431640962"/>
          <w:showingPlcHdr/>
        </w:sdtPr>
        <w:sdtEndPr/>
        <w:sdtContent>
          <w:r w:rsidR="00E34FBB">
            <w:t xml:space="preserve">     </w:t>
          </w:r>
        </w:sdtContent>
      </w:sdt>
      <w:r>
        <w:rPr>
          <w:rFonts w:ascii="Arial" w:eastAsia="Arial" w:hAnsi="Arial" w:cs="Arial"/>
          <w:sz w:val="24"/>
          <w:szCs w:val="24"/>
        </w:rPr>
        <w:t>the Lots.</w:t>
      </w:r>
    </w:p>
    <w:p w:rsidR="00771E69" w:rsidRDefault="00771E69">
      <w:pPr>
        <w:pBdr>
          <w:top w:val="nil"/>
          <w:left w:val="nil"/>
          <w:bottom w:val="nil"/>
          <w:right w:val="nil"/>
          <w:between w:val="nil"/>
        </w:pBdr>
        <w:spacing w:before="120" w:after="120" w:line="240" w:lineRule="auto"/>
        <w:ind w:left="-426" w:right="544"/>
        <w:rPr>
          <w:rFonts w:ascii="Arial" w:eastAsia="Arial" w:hAnsi="Arial" w:cs="Arial"/>
          <w:sz w:val="24"/>
          <w:szCs w:val="24"/>
        </w:rPr>
      </w:pP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Lot 1 Weightings</w:t>
      </w:r>
    </w:p>
    <w:p w:rsidR="00771E69" w:rsidRDefault="00771E69">
      <w:pPr>
        <w:pBdr>
          <w:top w:val="nil"/>
          <w:left w:val="nil"/>
          <w:bottom w:val="nil"/>
          <w:right w:val="nil"/>
          <w:between w:val="nil"/>
        </w:pBdr>
        <w:spacing w:before="120" w:after="120" w:line="240" w:lineRule="auto"/>
        <w:ind w:left="-426" w:right="544"/>
        <w:rPr>
          <w:rFonts w:ascii="Arial" w:eastAsia="Arial" w:hAnsi="Arial" w:cs="Arial"/>
          <w:sz w:val="24"/>
          <w:szCs w:val="24"/>
        </w:rPr>
      </w:pPr>
    </w:p>
    <w:tbl>
      <w:tblPr>
        <w:tblStyle w:val="aff1"/>
        <w:tblW w:w="9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5244"/>
        <w:gridCol w:w="2552"/>
      </w:tblGrid>
      <w:tr w:rsidR="00771E69">
        <w:tc>
          <w:tcPr>
            <w:tcW w:w="1419"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No</w:t>
            </w:r>
          </w:p>
        </w:tc>
        <w:tc>
          <w:tcPr>
            <w:tcW w:w="5244" w:type="dxa"/>
            <w:shd w:val="clear" w:color="auto" w:fill="DDD9C4"/>
            <w:vAlign w:val="center"/>
          </w:tcPr>
          <w:p w:rsidR="00771E69" w:rsidRDefault="0052494A">
            <w:pPr>
              <w:spacing w:before="120" w:after="120"/>
              <w:rPr>
                <w:rFonts w:ascii="Arial" w:eastAsia="Arial" w:hAnsi="Arial" w:cs="Arial"/>
                <w:b/>
                <w:sz w:val="24"/>
                <w:szCs w:val="24"/>
              </w:rPr>
            </w:pPr>
            <w:r>
              <w:rPr>
                <w:rFonts w:ascii="Arial" w:eastAsia="Arial" w:hAnsi="Arial" w:cs="Arial"/>
                <w:b/>
                <w:sz w:val="24"/>
                <w:szCs w:val="24"/>
              </w:rPr>
              <w:t>Price Section</w:t>
            </w:r>
          </w:p>
        </w:tc>
        <w:tc>
          <w:tcPr>
            <w:tcW w:w="2552"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Section Weighting</w:t>
            </w:r>
          </w:p>
        </w:tc>
      </w:tr>
      <w:tr w:rsidR="00771E69">
        <w:tc>
          <w:tcPr>
            <w:tcW w:w="1419" w:type="dxa"/>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w:t>
            </w:r>
          </w:p>
        </w:tc>
        <w:tc>
          <w:tcPr>
            <w:tcW w:w="5244" w:type="dxa"/>
          </w:tcPr>
          <w:p w:rsidR="00771E69" w:rsidRDefault="0052494A">
            <w:pPr>
              <w:spacing w:before="120" w:after="120"/>
              <w:rPr>
                <w:rFonts w:ascii="Arial" w:eastAsia="Arial" w:hAnsi="Arial" w:cs="Arial"/>
                <w:sz w:val="24"/>
                <w:szCs w:val="24"/>
              </w:rPr>
            </w:pPr>
            <w:r>
              <w:rPr>
                <w:rFonts w:ascii="Arial" w:eastAsia="Arial" w:hAnsi="Arial" w:cs="Arial"/>
                <w:sz w:val="24"/>
                <w:szCs w:val="24"/>
              </w:rPr>
              <w:t>Buyer Account Service Management Fee</w:t>
            </w:r>
          </w:p>
        </w:tc>
        <w:tc>
          <w:tcPr>
            <w:tcW w:w="2552"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30%</w:t>
            </w:r>
          </w:p>
        </w:tc>
      </w:tr>
      <w:tr w:rsidR="00771E69">
        <w:tc>
          <w:tcPr>
            <w:tcW w:w="1419" w:type="dxa"/>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2</w:t>
            </w:r>
          </w:p>
        </w:tc>
        <w:tc>
          <w:tcPr>
            <w:tcW w:w="5244" w:type="dxa"/>
          </w:tcPr>
          <w:p w:rsidR="00771E69" w:rsidRDefault="0052494A">
            <w:pPr>
              <w:spacing w:before="120" w:after="120"/>
              <w:rPr>
                <w:rFonts w:ascii="Arial" w:eastAsia="Arial" w:hAnsi="Arial" w:cs="Arial"/>
                <w:b/>
                <w:sz w:val="24"/>
                <w:szCs w:val="24"/>
              </w:rPr>
            </w:pPr>
            <w:r>
              <w:rPr>
                <w:rFonts w:ascii="Arial" w:eastAsia="Arial" w:hAnsi="Arial" w:cs="Arial"/>
                <w:sz w:val="24"/>
                <w:szCs w:val="24"/>
              </w:rPr>
              <w:t>Pre-Production Rate Card</w:t>
            </w:r>
          </w:p>
        </w:tc>
        <w:tc>
          <w:tcPr>
            <w:tcW w:w="2552" w:type="dxa"/>
            <w:vAlign w:val="center"/>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25%</w:t>
            </w:r>
          </w:p>
        </w:tc>
      </w:tr>
      <w:tr w:rsidR="00771E69">
        <w:tc>
          <w:tcPr>
            <w:tcW w:w="1419" w:type="dxa"/>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3</w:t>
            </w:r>
          </w:p>
        </w:tc>
        <w:tc>
          <w:tcPr>
            <w:tcW w:w="5244" w:type="dxa"/>
          </w:tcPr>
          <w:p w:rsidR="00771E69" w:rsidRDefault="0052494A">
            <w:pPr>
              <w:spacing w:before="120" w:after="120"/>
              <w:rPr>
                <w:rFonts w:ascii="Arial" w:eastAsia="Arial" w:hAnsi="Arial" w:cs="Arial"/>
                <w:b/>
                <w:sz w:val="24"/>
                <w:szCs w:val="24"/>
              </w:rPr>
            </w:pPr>
            <w:r>
              <w:rPr>
                <w:rFonts w:ascii="Arial" w:eastAsia="Arial" w:hAnsi="Arial" w:cs="Arial"/>
                <w:sz w:val="24"/>
                <w:szCs w:val="24"/>
              </w:rPr>
              <w:t>Command and House Services Rate Card</w:t>
            </w:r>
          </w:p>
        </w:tc>
        <w:tc>
          <w:tcPr>
            <w:tcW w:w="2552" w:type="dxa"/>
            <w:vAlign w:val="center"/>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15%</w:t>
            </w:r>
          </w:p>
        </w:tc>
      </w:tr>
      <w:tr w:rsidR="00771E69">
        <w:tc>
          <w:tcPr>
            <w:tcW w:w="1419" w:type="dxa"/>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4</w:t>
            </w:r>
          </w:p>
        </w:tc>
        <w:tc>
          <w:tcPr>
            <w:tcW w:w="5244" w:type="dxa"/>
          </w:tcPr>
          <w:p w:rsidR="00771E69" w:rsidRDefault="0052494A">
            <w:pPr>
              <w:spacing w:before="120" w:after="120"/>
              <w:rPr>
                <w:rFonts w:ascii="Arial" w:eastAsia="Arial" w:hAnsi="Arial" w:cs="Arial"/>
                <w:b/>
                <w:sz w:val="24"/>
                <w:szCs w:val="24"/>
              </w:rPr>
            </w:pPr>
            <w:r>
              <w:rPr>
                <w:rFonts w:ascii="Arial" w:eastAsia="Arial" w:hAnsi="Arial" w:cs="Arial"/>
                <w:sz w:val="24"/>
                <w:szCs w:val="24"/>
              </w:rPr>
              <w:t>Storage and Fulfilment Rate Card</w:t>
            </w:r>
          </w:p>
        </w:tc>
        <w:tc>
          <w:tcPr>
            <w:tcW w:w="2552" w:type="dxa"/>
            <w:vAlign w:val="center"/>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10%</w:t>
            </w:r>
          </w:p>
        </w:tc>
      </w:tr>
      <w:tr w:rsidR="00771E69">
        <w:tc>
          <w:tcPr>
            <w:tcW w:w="1419" w:type="dxa"/>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5</w:t>
            </w:r>
          </w:p>
        </w:tc>
        <w:tc>
          <w:tcPr>
            <w:tcW w:w="5244" w:type="dxa"/>
          </w:tcPr>
          <w:p w:rsidR="00771E69" w:rsidRDefault="0052494A">
            <w:pPr>
              <w:spacing w:before="120" w:after="120"/>
              <w:rPr>
                <w:rFonts w:ascii="Arial" w:eastAsia="Arial" w:hAnsi="Arial" w:cs="Arial"/>
                <w:b/>
                <w:sz w:val="24"/>
                <w:szCs w:val="24"/>
              </w:rPr>
            </w:pPr>
            <w:r>
              <w:rPr>
                <w:rFonts w:ascii="Arial" w:eastAsia="Arial" w:hAnsi="Arial" w:cs="Arial"/>
                <w:sz w:val="24"/>
                <w:szCs w:val="24"/>
              </w:rPr>
              <w:t>Piper Rate Card</w:t>
            </w:r>
          </w:p>
        </w:tc>
        <w:tc>
          <w:tcPr>
            <w:tcW w:w="2552" w:type="dxa"/>
            <w:vAlign w:val="center"/>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20%</w:t>
            </w:r>
          </w:p>
        </w:tc>
      </w:tr>
    </w:tbl>
    <w:p w:rsidR="00771E69" w:rsidRDefault="00771E69">
      <w:pPr>
        <w:pBdr>
          <w:top w:val="nil"/>
          <w:left w:val="nil"/>
          <w:bottom w:val="nil"/>
          <w:right w:val="nil"/>
          <w:between w:val="nil"/>
        </w:pBdr>
        <w:spacing w:before="120" w:after="120" w:line="240" w:lineRule="auto"/>
        <w:ind w:left="1440"/>
        <w:rPr>
          <w:rFonts w:ascii="Arial" w:eastAsia="Arial" w:hAnsi="Arial" w:cs="Arial"/>
          <w:b/>
          <w:sz w:val="24"/>
          <w:szCs w:val="24"/>
        </w:rPr>
      </w:pPr>
    </w:p>
    <w:p w:rsidR="00771E69" w:rsidRDefault="00771E69">
      <w:pPr>
        <w:pBdr>
          <w:top w:val="nil"/>
          <w:left w:val="nil"/>
          <w:bottom w:val="nil"/>
          <w:right w:val="nil"/>
          <w:between w:val="nil"/>
        </w:pBdr>
        <w:spacing w:before="120" w:after="120" w:line="240" w:lineRule="auto"/>
        <w:ind w:left="-426" w:right="544"/>
        <w:rPr>
          <w:rFonts w:ascii="Arial" w:eastAsia="Arial" w:hAnsi="Arial" w:cs="Arial"/>
          <w:sz w:val="24"/>
          <w:szCs w:val="24"/>
        </w:rPr>
      </w:pP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Lot 2 Weightings</w:t>
      </w:r>
    </w:p>
    <w:p w:rsidR="00771E69" w:rsidRDefault="00771E69">
      <w:pPr>
        <w:pBdr>
          <w:top w:val="nil"/>
          <w:left w:val="nil"/>
          <w:bottom w:val="nil"/>
          <w:right w:val="nil"/>
          <w:between w:val="nil"/>
        </w:pBdr>
        <w:spacing w:before="120" w:after="120" w:line="240" w:lineRule="auto"/>
        <w:ind w:left="-426" w:right="544"/>
        <w:rPr>
          <w:rFonts w:ascii="Arial" w:eastAsia="Arial" w:hAnsi="Arial" w:cs="Arial"/>
          <w:sz w:val="24"/>
          <w:szCs w:val="24"/>
        </w:rPr>
      </w:pPr>
    </w:p>
    <w:tbl>
      <w:tblPr>
        <w:tblStyle w:val="aff2"/>
        <w:tblW w:w="9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5244"/>
        <w:gridCol w:w="2552"/>
      </w:tblGrid>
      <w:tr w:rsidR="00771E69">
        <w:tc>
          <w:tcPr>
            <w:tcW w:w="1419"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No</w:t>
            </w:r>
          </w:p>
        </w:tc>
        <w:tc>
          <w:tcPr>
            <w:tcW w:w="5244" w:type="dxa"/>
            <w:shd w:val="clear" w:color="auto" w:fill="DDD9C4"/>
            <w:vAlign w:val="center"/>
          </w:tcPr>
          <w:p w:rsidR="00771E69" w:rsidRDefault="0052494A">
            <w:pPr>
              <w:spacing w:before="120" w:after="120"/>
              <w:rPr>
                <w:rFonts w:ascii="Arial" w:eastAsia="Arial" w:hAnsi="Arial" w:cs="Arial"/>
                <w:b/>
                <w:sz w:val="24"/>
                <w:szCs w:val="24"/>
              </w:rPr>
            </w:pPr>
            <w:r>
              <w:rPr>
                <w:rFonts w:ascii="Arial" w:eastAsia="Arial" w:hAnsi="Arial" w:cs="Arial"/>
                <w:b/>
                <w:sz w:val="24"/>
                <w:szCs w:val="24"/>
              </w:rPr>
              <w:t>Price Section</w:t>
            </w:r>
          </w:p>
        </w:tc>
        <w:tc>
          <w:tcPr>
            <w:tcW w:w="2552"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Section Weighting</w:t>
            </w:r>
          </w:p>
        </w:tc>
      </w:tr>
      <w:tr w:rsidR="00771E69">
        <w:tc>
          <w:tcPr>
            <w:tcW w:w="1419" w:type="dxa"/>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w:t>
            </w:r>
          </w:p>
        </w:tc>
        <w:tc>
          <w:tcPr>
            <w:tcW w:w="5244" w:type="dxa"/>
          </w:tcPr>
          <w:p w:rsidR="00771E69" w:rsidRDefault="0052494A">
            <w:pPr>
              <w:spacing w:before="120" w:after="120"/>
              <w:rPr>
                <w:rFonts w:ascii="Arial" w:eastAsia="Arial" w:hAnsi="Arial" w:cs="Arial"/>
                <w:sz w:val="24"/>
                <w:szCs w:val="24"/>
              </w:rPr>
            </w:pPr>
            <w:r>
              <w:rPr>
                <w:rFonts w:ascii="Arial" w:eastAsia="Arial" w:hAnsi="Arial" w:cs="Arial"/>
                <w:sz w:val="24"/>
                <w:szCs w:val="24"/>
              </w:rPr>
              <w:t>Buyer Account Service Management Fee</w:t>
            </w:r>
          </w:p>
        </w:tc>
        <w:tc>
          <w:tcPr>
            <w:tcW w:w="2552"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30%</w:t>
            </w:r>
          </w:p>
        </w:tc>
      </w:tr>
      <w:tr w:rsidR="00771E69">
        <w:tc>
          <w:tcPr>
            <w:tcW w:w="1419" w:type="dxa"/>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2</w:t>
            </w:r>
          </w:p>
        </w:tc>
        <w:tc>
          <w:tcPr>
            <w:tcW w:w="5244" w:type="dxa"/>
          </w:tcPr>
          <w:p w:rsidR="00771E69" w:rsidRDefault="0052494A">
            <w:pPr>
              <w:spacing w:before="120" w:after="120"/>
              <w:rPr>
                <w:rFonts w:ascii="Arial" w:eastAsia="Arial" w:hAnsi="Arial" w:cs="Arial"/>
                <w:b/>
                <w:sz w:val="24"/>
                <w:szCs w:val="24"/>
              </w:rPr>
            </w:pPr>
            <w:r>
              <w:rPr>
                <w:rFonts w:ascii="Arial" w:eastAsia="Arial" w:hAnsi="Arial" w:cs="Arial"/>
                <w:sz w:val="24"/>
                <w:szCs w:val="24"/>
              </w:rPr>
              <w:t>Pre-Production Rate Card</w:t>
            </w:r>
          </w:p>
        </w:tc>
        <w:tc>
          <w:tcPr>
            <w:tcW w:w="2552" w:type="dxa"/>
            <w:vAlign w:val="center"/>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25%</w:t>
            </w:r>
          </w:p>
        </w:tc>
      </w:tr>
      <w:tr w:rsidR="00771E69">
        <w:tc>
          <w:tcPr>
            <w:tcW w:w="1419" w:type="dxa"/>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3</w:t>
            </w:r>
          </w:p>
        </w:tc>
        <w:tc>
          <w:tcPr>
            <w:tcW w:w="5244" w:type="dxa"/>
          </w:tcPr>
          <w:p w:rsidR="00771E69" w:rsidRDefault="0052494A">
            <w:pPr>
              <w:spacing w:before="120" w:after="120"/>
              <w:rPr>
                <w:rFonts w:ascii="Arial" w:eastAsia="Arial" w:hAnsi="Arial" w:cs="Arial"/>
                <w:b/>
                <w:sz w:val="24"/>
                <w:szCs w:val="24"/>
              </w:rPr>
            </w:pPr>
            <w:r>
              <w:rPr>
                <w:rFonts w:ascii="Arial" w:eastAsia="Arial" w:hAnsi="Arial" w:cs="Arial"/>
                <w:sz w:val="24"/>
                <w:szCs w:val="24"/>
              </w:rPr>
              <w:t>Transactional Print Rate Card</w:t>
            </w:r>
          </w:p>
        </w:tc>
        <w:tc>
          <w:tcPr>
            <w:tcW w:w="2552" w:type="dxa"/>
            <w:vAlign w:val="center"/>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15%</w:t>
            </w:r>
          </w:p>
        </w:tc>
      </w:tr>
      <w:tr w:rsidR="00771E69">
        <w:tc>
          <w:tcPr>
            <w:tcW w:w="1419" w:type="dxa"/>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4</w:t>
            </w:r>
          </w:p>
        </w:tc>
        <w:tc>
          <w:tcPr>
            <w:tcW w:w="5244" w:type="dxa"/>
          </w:tcPr>
          <w:p w:rsidR="00771E69" w:rsidRDefault="0052494A">
            <w:pPr>
              <w:spacing w:before="120" w:after="120"/>
              <w:rPr>
                <w:rFonts w:ascii="Arial" w:eastAsia="Arial" w:hAnsi="Arial" w:cs="Arial"/>
                <w:b/>
                <w:sz w:val="24"/>
                <w:szCs w:val="24"/>
              </w:rPr>
            </w:pPr>
            <w:r>
              <w:rPr>
                <w:rFonts w:ascii="Arial" w:eastAsia="Arial" w:hAnsi="Arial" w:cs="Arial"/>
                <w:sz w:val="24"/>
                <w:szCs w:val="24"/>
              </w:rPr>
              <w:t>Storage and Fulfilment Rate Card</w:t>
            </w:r>
          </w:p>
        </w:tc>
        <w:tc>
          <w:tcPr>
            <w:tcW w:w="2552" w:type="dxa"/>
            <w:vAlign w:val="center"/>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10%</w:t>
            </w:r>
          </w:p>
        </w:tc>
      </w:tr>
      <w:tr w:rsidR="00771E69">
        <w:tc>
          <w:tcPr>
            <w:tcW w:w="1419" w:type="dxa"/>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5</w:t>
            </w:r>
          </w:p>
        </w:tc>
        <w:tc>
          <w:tcPr>
            <w:tcW w:w="5244" w:type="dxa"/>
          </w:tcPr>
          <w:p w:rsidR="00771E69" w:rsidRDefault="0052494A">
            <w:pPr>
              <w:spacing w:before="120" w:after="120"/>
              <w:rPr>
                <w:rFonts w:ascii="Arial" w:eastAsia="Arial" w:hAnsi="Arial" w:cs="Arial"/>
                <w:b/>
                <w:sz w:val="24"/>
                <w:szCs w:val="24"/>
              </w:rPr>
            </w:pPr>
            <w:r>
              <w:rPr>
                <w:rFonts w:ascii="Arial" w:eastAsia="Arial" w:hAnsi="Arial" w:cs="Arial"/>
                <w:sz w:val="24"/>
                <w:szCs w:val="24"/>
              </w:rPr>
              <w:t>Piper Rate Card</w:t>
            </w:r>
          </w:p>
        </w:tc>
        <w:tc>
          <w:tcPr>
            <w:tcW w:w="2552" w:type="dxa"/>
            <w:vAlign w:val="center"/>
          </w:tcPr>
          <w:p w:rsidR="00771E69" w:rsidRDefault="0052494A">
            <w:pPr>
              <w:spacing w:before="120" w:after="120"/>
              <w:jc w:val="center"/>
              <w:rPr>
                <w:rFonts w:ascii="Arial" w:eastAsia="Arial" w:hAnsi="Arial" w:cs="Arial"/>
                <w:b/>
                <w:sz w:val="24"/>
                <w:szCs w:val="24"/>
              </w:rPr>
            </w:pPr>
            <w:r>
              <w:rPr>
                <w:rFonts w:ascii="Arial" w:eastAsia="Arial" w:hAnsi="Arial" w:cs="Arial"/>
                <w:sz w:val="24"/>
                <w:szCs w:val="24"/>
              </w:rPr>
              <w:t>20%</w:t>
            </w:r>
          </w:p>
        </w:tc>
      </w:tr>
    </w:tbl>
    <w:p w:rsidR="00771E69" w:rsidRDefault="00771E69">
      <w:pPr>
        <w:pBdr>
          <w:top w:val="nil"/>
          <w:left w:val="nil"/>
          <w:bottom w:val="nil"/>
          <w:right w:val="nil"/>
          <w:between w:val="nil"/>
        </w:pBdr>
        <w:spacing w:before="120" w:after="120" w:line="240" w:lineRule="auto"/>
        <w:rPr>
          <w:rFonts w:ascii="Arial" w:eastAsia="Arial" w:hAnsi="Arial" w:cs="Arial"/>
          <w:b/>
          <w:sz w:val="24"/>
          <w:szCs w:val="24"/>
        </w:rPr>
      </w:pP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The bidder with the lowest basket price in each price section will be awarded the maximum marks available for that section.</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All other bidders will get a price score relative to the lowest basket for each price section.</w:t>
      </w:r>
    </w:p>
    <w:p w:rsidR="00771E69" w:rsidRDefault="00771E69">
      <w:pPr>
        <w:pBdr>
          <w:top w:val="nil"/>
          <w:left w:val="nil"/>
          <w:bottom w:val="nil"/>
          <w:right w:val="nil"/>
          <w:between w:val="nil"/>
        </w:pBdr>
        <w:spacing w:before="120" w:after="120" w:line="240" w:lineRule="auto"/>
        <w:ind w:left="-426" w:right="544"/>
        <w:rPr>
          <w:rFonts w:ascii="Arial" w:eastAsia="Arial" w:hAnsi="Arial" w:cs="Arial"/>
          <w:sz w:val="24"/>
          <w:szCs w:val="24"/>
        </w:rPr>
      </w:pPr>
    </w:p>
    <w:tbl>
      <w:tblPr>
        <w:tblStyle w:val="aff3"/>
        <w:tblW w:w="9503" w:type="dxa"/>
        <w:tblBorders>
          <w:top w:val="nil"/>
          <w:left w:val="nil"/>
          <w:bottom w:val="nil"/>
          <w:right w:val="nil"/>
          <w:insideH w:val="nil"/>
          <w:insideV w:val="nil"/>
        </w:tblBorders>
        <w:tblLayout w:type="fixed"/>
        <w:tblLook w:val="0400" w:firstRow="0" w:lastRow="0" w:firstColumn="0" w:lastColumn="0" w:noHBand="0" w:noVBand="1"/>
      </w:tblPr>
      <w:tblGrid>
        <w:gridCol w:w="1696"/>
        <w:gridCol w:w="2866"/>
        <w:gridCol w:w="421"/>
        <w:gridCol w:w="2268"/>
        <w:gridCol w:w="709"/>
        <w:gridCol w:w="1543"/>
      </w:tblGrid>
      <w:tr w:rsidR="00771E69">
        <w:trPr>
          <w:trHeight w:val="367"/>
        </w:trPr>
        <w:tc>
          <w:tcPr>
            <w:tcW w:w="1696" w:type="dxa"/>
            <w:vMerge w:val="restart"/>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lastRenderedPageBreak/>
              <w:t>Section Score =</w:t>
            </w:r>
          </w:p>
        </w:tc>
        <w:tc>
          <w:tcPr>
            <w:tcW w:w="2866" w:type="dxa"/>
            <w:tcBorders>
              <w:bottom w:val="single" w:sz="4" w:space="0" w:color="000000"/>
            </w:tcBorders>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Lowest Basket Price for each price section</w:t>
            </w:r>
          </w:p>
        </w:tc>
        <w:tc>
          <w:tcPr>
            <w:tcW w:w="421" w:type="dxa"/>
            <w:vMerge w:val="restart"/>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X</w:t>
            </w:r>
          </w:p>
        </w:tc>
        <w:tc>
          <w:tcPr>
            <w:tcW w:w="2268" w:type="dxa"/>
            <w:vMerge w:val="restart"/>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Maximum marks available</w:t>
            </w:r>
          </w:p>
        </w:tc>
        <w:tc>
          <w:tcPr>
            <w:tcW w:w="709" w:type="dxa"/>
            <w:vMerge w:val="restart"/>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X</w:t>
            </w:r>
          </w:p>
        </w:tc>
        <w:tc>
          <w:tcPr>
            <w:tcW w:w="1543" w:type="dxa"/>
            <w:vMerge w:val="restart"/>
            <w:vAlign w:val="center"/>
          </w:tcPr>
          <w:p w:rsidR="00771E69" w:rsidRDefault="0052494A">
            <w:pPr>
              <w:spacing w:before="120" w:after="120"/>
              <w:ind w:firstLine="4"/>
              <w:jc w:val="center"/>
              <w:rPr>
                <w:rFonts w:ascii="Arial" w:eastAsia="Arial" w:hAnsi="Arial" w:cs="Arial"/>
                <w:sz w:val="24"/>
                <w:szCs w:val="24"/>
              </w:rPr>
            </w:pPr>
            <w:r>
              <w:rPr>
                <w:rFonts w:ascii="Arial" w:eastAsia="Arial" w:hAnsi="Arial" w:cs="Arial"/>
                <w:sz w:val="24"/>
                <w:szCs w:val="24"/>
              </w:rPr>
              <w:t>Section Weighting</w:t>
            </w:r>
          </w:p>
        </w:tc>
      </w:tr>
      <w:tr w:rsidR="00771E69">
        <w:trPr>
          <w:trHeight w:val="381"/>
        </w:trPr>
        <w:tc>
          <w:tcPr>
            <w:tcW w:w="1696" w:type="dxa"/>
            <w:vMerge/>
            <w:vAlign w:val="center"/>
          </w:tcPr>
          <w:p w:rsidR="00771E69" w:rsidRDefault="00771E69">
            <w:pPr>
              <w:widowControl w:val="0"/>
              <w:pBdr>
                <w:top w:val="nil"/>
                <w:left w:val="nil"/>
                <w:bottom w:val="nil"/>
                <w:right w:val="nil"/>
                <w:between w:val="nil"/>
              </w:pBdr>
              <w:spacing w:line="276" w:lineRule="auto"/>
              <w:rPr>
                <w:rFonts w:ascii="Arial" w:eastAsia="Arial" w:hAnsi="Arial" w:cs="Arial"/>
                <w:sz w:val="24"/>
                <w:szCs w:val="24"/>
              </w:rPr>
            </w:pPr>
          </w:p>
        </w:tc>
        <w:tc>
          <w:tcPr>
            <w:tcW w:w="2866" w:type="dxa"/>
            <w:tcBorders>
              <w:top w:val="single" w:sz="4" w:space="0" w:color="000000"/>
            </w:tcBorders>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Bidders Basket Price for each price section</w:t>
            </w:r>
          </w:p>
        </w:tc>
        <w:tc>
          <w:tcPr>
            <w:tcW w:w="421" w:type="dxa"/>
            <w:vMerge/>
            <w:vAlign w:val="center"/>
          </w:tcPr>
          <w:p w:rsidR="00771E69" w:rsidRDefault="00771E69">
            <w:pPr>
              <w:widowControl w:val="0"/>
              <w:pBdr>
                <w:top w:val="nil"/>
                <w:left w:val="nil"/>
                <w:bottom w:val="nil"/>
                <w:right w:val="nil"/>
                <w:between w:val="nil"/>
              </w:pBdr>
              <w:spacing w:line="276" w:lineRule="auto"/>
              <w:rPr>
                <w:rFonts w:ascii="Arial" w:eastAsia="Arial" w:hAnsi="Arial" w:cs="Arial"/>
                <w:sz w:val="24"/>
                <w:szCs w:val="24"/>
              </w:rPr>
            </w:pPr>
          </w:p>
        </w:tc>
        <w:tc>
          <w:tcPr>
            <w:tcW w:w="2268" w:type="dxa"/>
            <w:vMerge/>
            <w:vAlign w:val="center"/>
          </w:tcPr>
          <w:p w:rsidR="00771E69" w:rsidRDefault="00771E69">
            <w:pPr>
              <w:widowControl w:val="0"/>
              <w:pBdr>
                <w:top w:val="nil"/>
                <w:left w:val="nil"/>
                <w:bottom w:val="nil"/>
                <w:right w:val="nil"/>
                <w:between w:val="nil"/>
              </w:pBdr>
              <w:spacing w:line="276" w:lineRule="auto"/>
              <w:rPr>
                <w:rFonts w:ascii="Arial" w:eastAsia="Arial" w:hAnsi="Arial" w:cs="Arial"/>
                <w:sz w:val="24"/>
                <w:szCs w:val="24"/>
              </w:rPr>
            </w:pPr>
          </w:p>
        </w:tc>
        <w:tc>
          <w:tcPr>
            <w:tcW w:w="709" w:type="dxa"/>
            <w:vMerge/>
            <w:vAlign w:val="center"/>
          </w:tcPr>
          <w:p w:rsidR="00771E69" w:rsidRDefault="00771E69">
            <w:pPr>
              <w:widowControl w:val="0"/>
              <w:pBdr>
                <w:top w:val="nil"/>
                <w:left w:val="nil"/>
                <w:bottom w:val="nil"/>
                <w:right w:val="nil"/>
                <w:between w:val="nil"/>
              </w:pBdr>
              <w:spacing w:line="276" w:lineRule="auto"/>
              <w:rPr>
                <w:rFonts w:ascii="Arial" w:eastAsia="Arial" w:hAnsi="Arial" w:cs="Arial"/>
                <w:sz w:val="24"/>
                <w:szCs w:val="24"/>
              </w:rPr>
            </w:pPr>
          </w:p>
        </w:tc>
        <w:tc>
          <w:tcPr>
            <w:tcW w:w="1543" w:type="dxa"/>
            <w:vMerge/>
            <w:vAlign w:val="center"/>
          </w:tcPr>
          <w:p w:rsidR="00771E69" w:rsidRDefault="00771E69">
            <w:pPr>
              <w:widowControl w:val="0"/>
              <w:pBdr>
                <w:top w:val="nil"/>
                <w:left w:val="nil"/>
                <w:bottom w:val="nil"/>
                <w:right w:val="nil"/>
                <w:between w:val="nil"/>
              </w:pBdr>
              <w:spacing w:line="276" w:lineRule="auto"/>
              <w:rPr>
                <w:rFonts w:ascii="Arial" w:eastAsia="Arial" w:hAnsi="Arial" w:cs="Arial"/>
                <w:sz w:val="24"/>
                <w:szCs w:val="24"/>
              </w:rPr>
            </w:pPr>
          </w:p>
        </w:tc>
      </w:tr>
    </w:tbl>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The calculation we will use to evaluate each section is as follows:</w:t>
      </w:r>
    </w:p>
    <w:p w:rsidR="00771E69" w:rsidRDefault="0052494A">
      <w:pPr>
        <w:pBdr>
          <w:top w:val="nil"/>
          <w:left w:val="nil"/>
          <w:bottom w:val="nil"/>
          <w:right w:val="nil"/>
          <w:between w:val="nil"/>
        </w:pBdr>
        <w:spacing w:before="120" w:after="120" w:line="240" w:lineRule="auto"/>
        <w:ind w:left="-426"/>
        <w:rPr>
          <w:rFonts w:ascii="Arial" w:eastAsia="Arial" w:hAnsi="Arial" w:cs="Arial"/>
          <w:sz w:val="24"/>
          <w:szCs w:val="24"/>
        </w:rPr>
      </w:pPr>
      <w:r>
        <w:rPr>
          <w:rFonts w:ascii="Arial" w:eastAsia="Arial" w:hAnsi="Arial" w:cs="Arial"/>
          <w:sz w:val="24"/>
          <w:szCs w:val="24"/>
        </w:rPr>
        <w:t>For Example</w:t>
      </w:r>
    </w:p>
    <w:p w:rsidR="00771E69" w:rsidRDefault="0052494A">
      <w:pPr>
        <w:pBdr>
          <w:top w:val="nil"/>
          <w:left w:val="nil"/>
          <w:bottom w:val="nil"/>
          <w:right w:val="nil"/>
          <w:between w:val="nil"/>
        </w:pBdr>
        <w:spacing w:before="120" w:after="120" w:line="240" w:lineRule="auto"/>
        <w:ind w:left="-426"/>
        <w:rPr>
          <w:rFonts w:ascii="Arial" w:eastAsia="Arial" w:hAnsi="Arial" w:cs="Arial"/>
          <w:sz w:val="24"/>
          <w:szCs w:val="24"/>
        </w:rPr>
      </w:pPr>
      <w:r>
        <w:rPr>
          <w:rFonts w:ascii="Arial" w:eastAsia="Arial" w:hAnsi="Arial" w:cs="Arial"/>
          <w:sz w:val="24"/>
          <w:szCs w:val="24"/>
        </w:rPr>
        <w:t>Bidder A</w:t>
      </w:r>
    </w:p>
    <w:p w:rsidR="00771E69" w:rsidRDefault="00771E69">
      <w:pPr>
        <w:pBdr>
          <w:top w:val="nil"/>
          <w:left w:val="nil"/>
          <w:bottom w:val="nil"/>
          <w:right w:val="nil"/>
          <w:between w:val="nil"/>
        </w:pBdr>
        <w:spacing w:before="120" w:after="120" w:line="240" w:lineRule="auto"/>
        <w:ind w:left="-426"/>
        <w:rPr>
          <w:rFonts w:ascii="Arial" w:eastAsia="Arial" w:hAnsi="Arial" w:cs="Arial"/>
          <w:sz w:val="24"/>
          <w:szCs w:val="24"/>
        </w:rPr>
      </w:pPr>
    </w:p>
    <w:tbl>
      <w:tblPr>
        <w:tblStyle w:val="aff4"/>
        <w:tblW w:w="908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1"/>
        <w:gridCol w:w="2072"/>
        <w:gridCol w:w="1297"/>
        <w:gridCol w:w="2551"/>
        <w:gridCol w:w="1417"/>
      </w:tblGrid>
      <w:tr w:rsidR="00771E69">
        <w:trPr>
          <w:trHeight w:val="962"/>
        </w:trPr>
        <w:tc>
          <w:tcPr>
            <w:tcW w:w="1751"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Section</w:t>
            </w:r>
          </w:p>
        </w:tc>
        <w:tc>
          <w:tcPr>
            <w:tcW w:w="2072"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Basket Price</w:t>
            </w:r>
          </w:p>
        </w:tc>
        <w:tc>
          <w:tcPr>
            <w:tcW w:w="1297"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Selection Score</w:t>
            </w:r>
          </w:p>
        </w:tc>
        <w:tc>
          <w:tcPr>
            <w:tcW w:w="2551"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Selection Weighting</w:t>
            </w:r>
          </w:p>
        </w:tc>
        <w:tc>
          <w:tcPr>
            <w:tcW w:w="1417"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Allocated Selection Score</w:t>
            </w:r>
          </w:p>
        </w:tc>
      </w:tr>
      <w:tr w:rsidR="00771E69">
        <w:trPr>
          <w:trHeight w:val="596"/>
        </w:trPr>
        <w:tc>
          <w:tcPr>
            <w:tcW w:w="17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w:t>
            </w:r>
          </w:p>
        </w:tc>
        <w:tc>
          <w:tcPr>
            <w:tcW w:w="2072"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£2,832,000</w:t>
            </w:r>
          </w:p>
        </w:tc>
        <w:tc>
          <w:tcPr>
            <w:tcW w:w="129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98.87</w:t>
            </w:r>
          </w:p>
        </w:tc>
        <w:tc>
          <w:tcPr>
            <w:tcW w:w="25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30%</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29.66</w:t>
            </w:r>
          </w:p>
        </w:tc>
      </w:tr>
      <w:tr w:rsidR="00771E69">
        <w:tc>
          <w:tcPr>
            <w:tcW w:w="17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w:t>
            </w:r>
          </w:p>
        </w:tc>
        <w:tc>
          <w:tcPr>
            <w:tcW w:w="2072"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£5,103,000</w:t>
            </w:r>
          </w:p>
        </w:tc>
        <w:tc>
          <w:tcPr>
            <w:tcW w:w="129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55.50</w:t>
            </w:r>
          </w:p>
        </w:tc>
        <w:tc>
          <w:tcPr>
            <w:tcW w:w="25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25%</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13.87</w:t>
            </w:r>
          </w:p>
        </w:tc>
      </w:tr>
      <w:tr w:rsidR="00771E69">
        <w:tc>
          <w:tcPr>
            <w:tcW w:w="17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3</w:t>
            </w:r>
          </w:p>
        </w:tc>
        <w:tc>
          <w:tcPr>
            <w:tcW w:w="2072"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£169,050</w:t>
            </w:r>
          </w:p>
        </w:tc>
        <w:tc>
          <w:tcPr>
            <w:tcW w:w="129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88.73</w:t>
            </w:r>
          </w:p>
        </w:tc>
        <w:tc>
          <w:tcPr>
            <w:tcW w:w="25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15%</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13.31</w:t>
            </w:r>
          </w:p>
        </w:tc>
      </w:tr>
      <w:tr w:rsidR="00771E69">
        <w:tc>
          <w:tcPr>
            <w:tcW w:w="17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4</w:t>
            </w:r>
          </w:p>
        </w:tc>
        <w:tc>
          <w:tcPr>
            <w:tcW w:w="2072"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£1,324,200</w:t>
            </w:r>
          </w:p>
        </w:tc>
        <w:tc>
          <w:tcPr>
            <w:tcW w:w="129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75.53</w:t>
            </w:r>
          </w:p>
        </w:tc>
        <w:tc>
          <w:tcPr>
            <w:tcW w:w="25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10%</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7.55</w:t>
            </w:r>
          </w:p>
        </w:tc>
      </w:tr>
      <w:tr w:rsidR="00771E69">
        <w:tc>
          <w:tcPr>
            <w:tcW w:w="1751" w:type="dxa"/>
            <w:tcBorders>
              <w:bottom w:val="single" w:sz="4" w:space="0" w:color="000000"/>
            </w:tcBorders>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5</w:t>
            </w:r>
          </w:p>
        </w:tc>
        <w:tc>
          <w:tcPr>
            <w:tcW w:w="2072" w:type="dxa"/>
            <w:shd w:val="clear" w:color="auto" w:fill="C2D69B"/>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£1,764,000</w:t>
            </w:r>
          </w:p>
        </w:tc>
        <w:tc>
          <w:tcPr>
            <w:tcW w:w="129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100.00</w:t>
            </w:r>
          </w:p>
        </w:tc>
        <w:tc>
          <w:tcPr>
            <w:tcW w:w="25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20%</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20.00</w:t>
            </w:r>
          </w:p>
        </w:tc>
      </w:tr>
      <w:tr w:rsidR="00771E69">
        <w:tc>
          <w:tcPr>
            <w:tcW w:w="1751" w:type="dxa"/>
            <w:tcBorders>
              <w:left w:val="nil"/>
              <w:bottom w:val="nil"/>
            </w:tcBorders>
          </w:tcPr>
          <w:p w:rsidR="00771E69" w:rsidRDefault="00771E69">
            <w:pPr>
              <w:spacing w:before="120" w:after="120"/>
              <w:rPr>
                <w:rFonts w:ascii="Arial" w:eastAsia="Arial" w:hAnsi="Arial" w:cs="Arial"/>
                <w:sz w:val="24"/>
                <w:szCs w:val="24"/>
              </w:rPr>
            </w:pPr>
          </w:p>
        </w:tc>
        <w:tc>
          <w:tcPr>
            <w:tcW w:w="5920" w:type="dxa"/>
            <w:gridSpan w:val="3"/>
          </w:tcPr>
          <w:p w:rsidR="00771E69" w:rsidRDefault="0052494A">
            <w:pPr>
              <w:spacing w:before="120" w:after="120"/>
              <w:jc w:val="right"/>
              <w:rPr>
                <w:rFonts w:ascii="Arial" w:eastAsia="Arial" w:hAnsi="Arial" w:cs="Arial"/>
                <w:sz w:val="24"/>
                <w:szCs w:val="24"/>
              </w:rPr>
            </w:pPr>
            <w:r>
              <w:rPr>
                <w:rFonts w:ascii="Arial" w:eastAsia="Arial" w:hAnsi="Arial" w:cs="Arial"/>
                <w:b/>
                <w:sz w:val="24"/>
                <w:szCs w:val="24"/>
              </w:rPr>
              <w:t>Total Allocated Section Score (out of 100)</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b/>
                <w:sz w:val="24"/>
                <w:szCs w:val="24"/>
              </w:rPr>
              <w:t>84.39</w:t>
            </w:r>
          </w:p>
        </w:tc>
      </w:tr>
      <w:tr w:rsidR="00771E69">
        <w:tc>
          <w:tcPr>
            <w:tcW w:w="1751" w:type="dxa"/>
            <w:tcBorders>
              <w:top w:val="nil"/>
              <w:left w:val="nil"/>
              <w:bottom w:val="nil"/>
            </w:tcBorders>
          </w:tcPr>
          <w:p w:rsidR="00771E69" w:rsidRDefault="00771E69">
            <w:pPr>
              <w:spacing w:before="120" w:after="120"/>
              <w:rPr>
                <w:rFonts w:ascii="Arial" w:eastAsia="Arial" w:hAnsi="Arial" w:cs="Arial"/>
                <w:sz w:val="24"/>
                <w:szCs w:val="24"/>
              </w:rPr>
            </w:pPr>
          </w:p>
        </w:tc>
        <w:tc>
          <w:tcPr>
            <w:tcW w:w="7337" w:type="dxa"/>
            <w:gridSpan w:val="4"/>
          </w:tcPr>
          <w:p w:rsidR="00771E69" w:rsidRDefault="0052494A">
            <w:pPr>
              <w:spacing w:before="120" w:after="120"/>
              <w:jc w:val="right"/>
              <w:rPr>
                <w:rFonts w:ascii="Arial" w:eastAsia="Arial" w:hAnsi="Arial" w:cs="Arial"/>
                <w:sz w:val="24"/>
                <w:szCs w:val="24"/>
              </w:rPr>
            </w:pPr>
            <w:r>
              <w:rPr>
                <w:rFonts w:ascii="Arial" w:eastAsia="Arial" w:hAnsi="Arial" w:cs="Arial"/>
                <w:b/>
                <w:color w:val="0070C0"/>
                <w:sz w:val="24"/>
                <w:szCs w:val="24"/>
              </w:rPr>
              <w:t>x 20% Price Weighting</w:t>
            </w:r>
          </w:p>
        </w:tc>
      </w:tr>
      <w:tr w:rsidR="00771E69">
        <w:tc>
          <w:tcPr>
            <w:tcW w:w="1751" w:type="dxa"/>
            <w:tcBorders>
              <w:top w:val="nil"/>
              <w:left w:val="nil"/>
              <w:bottom w:val="nil"/>
            </w:tcBorders>
          </w:tcPr>
          <w:p w:rsidR="00771E69" w:rsidRDefault="00771E69">
            <w:pPr>
              <w:spacing w:before="120" w:after="120"/>
              <w:rPr>
                <w:rFonts w:ascii="Arial" w:eastAsia="Arial" w:hAnsi="Arial" w:cs="Arial"/>
                <w:sz w:val="24"/>
                <w:szCs w:val="24"/>
              </w:rPr>
            </w:pPr>
          </w:p>
        </w:tc>
        <w:tc>
          <w:tcPr>
            <w:tcW w:w="5920" w:type="dxa"/>
            <w:gridSpan w:val="3"/>
            <w:vAlign w:val="center"/>
          </w:tcPr>
          <w:p w:rsidR="00771E69" w:rsidRDefault="0052494A">
            <w:pPr>
              <w:spacing w:before="120" w:after="120"/>
              <w:jc w:val="right"/>
              <w:rPr>
                <w:rFonts w:ascii="Arial" w:eastAsia="Arial" w:hAnsi="Arial" w:cs="Arial"/>
                <w:sz w:val="24"/>
                <w:szCs w:val="24"/>
              </w:rPr>
            </w:pPr>
            <w:r>
              <w:rPr>
                <w:rFonts w:ascii="Arial" w:eastAsia="Arial" w:hAnsi="Arial" w:cs="Arial"/>
                <w:b/>
                <w:sz w:val="24"/>
                <w:szCs w:val="24"/>
              </w:rPr>
              <w:t>Final Price Weighted Score out of 20%</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b/>
                <w:sz w:val="24"/>
                <w:szCs w:val="24"/>
              </w:rPr>
              <w:t>16.88</w:t>
            </w:r>
          </w:p>
        </w:tc>
      </w:tr>
    </w:tbl>
    <w:p w:rsidR="00771E69" w:rsidRDefault="0052494A">
      <w:pPr>
        <w:pBdr>
          <w:top w:val="nil"/>
          <w:left w:val="nil"/>
          <w:bottom w:val="nil"/>
          <w:right w:val="nil"/>
          <w:between w:val="nil"/>
        </w:pBdr>
        <w:spacing w:before="120" w:after="120" w:line="240" w:lineRule="auto"/>
        <w:ind w:hanging="426"/>
        <w:rPr>
          <w:rFonts w:ascii="Arial" w:eastAsia="Arial" w:hAnsi="Arial" w:cs="Arial"/>
          <w:sz w:val="24"/>
          <w:szCs w:val="24"/>
        </w:rPr>
      </w:pPr>
      <w:r>
        <w:rPr>
          <w:rFonts w:ascii="Arial" w:eastAsia="Arial" w:hAnsi="Arial" w:cs="Arial"/>
          <w:sz w:val="24"/>
          <w:szCs w:val="24"/>
        </w:rPr>
        <w:t>Bidder B</w:t>
      </w:r>
    </w:p>
    <w:p w:rsidR="00771E69" w:rsidRDefault="00771E69">
      <w:pPr>
        <w:pBdr>
          <w:top w:val="nil"/>
          <w:left w:val="nil"/>
          <w:bottom w:val="nil"/>
          <w:right w:val="nil"/>
          <w:between w:val="nil"/>
        </w:pBdr>
        <w:spacing w:before="120" w:after="120" w:line="240" w:lineRule="auto"/>
        <w:ind w:hanging="426"/>
        <w:rPr>
          <w:rFonts w:ascii="Arial" w:eastAsia="Arial" w:hAnsi="Arial" w:cs="Arial"/>
          <w:sz w:val="24"/>
          <w:szCs w:val="24"/>
        </w:rPr>
      </w:pPr>
    </w:p>
    <w:tbl>
      <w:tblPr>
        <w:tblStyle w:val="aff5"/>
        <w:tblW w:w="908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1"/>
        <w:gridCol w:w="2072"/>
        <w:gridCol w:w="1297"/>
        <w:gridCol w:w="2551"/>
        <w:gridCol w:w="1417"/>
      </w:tblGrid>
      <w:tr w:rsidR="00771E69">
        <w:trPr>
          <w:trHeight w:val="962"/>
        </w:trPr>
        <w:tc>
          <w:tcPr>
            <w:tcW w:w="1751"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Section</w:t>
            </w:r>
          </w:p>
        </w:tc>
        <w:tc>
          <w:tcPr>
            <w:tcW w:w="2072"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Basket Price</w:t>
            </w:r>
          </w:p>
        </w:tc>
        <w:tc>
          <w:tcPr>
            <w:tcW w:w="1297"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Selection Score</w:t>
            </w:r>
          </w:p>
        </w:tc>
        <w:tc>
          <w:tcPr>
            <w:tcW w:w="2551"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Selection Weighting</w:t>
            </w:r>
          </w:p>
        </w:tc>
        <w:tc>
          <w:tcPr>
            <w:tcW w:w="1417"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Allocated Selection Score</w:t>
            </w:r>
          </w:p>
        </w:tc>
      </w:tr>
      <w:tr w:rsidR="00771E69">
        <w:trPr>
          <w:trHeight w:val="596"/>
        </w:trPr>
        <w:tc>
          <w:tcPr>
            <w:tcW w:w="17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w:t>
            </w:r>
          </w:p>
        </w:tc>
        <w:tc>
          <w:tcPr>
            <w:tcW w:w="2072" w:type="dxa"/>
            <w:shd w:val="clear" w:color="auto" w:fill="C2D69B"/>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£2,800,000</w:t>
            </w:r>
          </w:p>
        </w:tc>
        <w:tc>
          <w:tcPr>
            <w:tcW w:w="129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100.00</w:t>
            </w:r>
          </w:p>
        </w:tc>
        <w:tc>
          <w:tcPr>
            <w:tcW w:w="25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30%</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30.00</w:t>
            </w:r>
          </w:p>
        </w:tc>
      </w:tr>
      <w:tr w:rsidR="00771E69">
        <w:tc>
          <w:tcPr>
            <w:tcW w:w="17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w:t>
            </w:r>
          </w:p>
        </w:tc>
        <w:tc>
          <w:tcPr>
            <w:tcW w:w="2072" w:type="dxa"/>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£6,000,000</w:t>
            </w:r>
          </w:p>
        </w:tc>
        <w:tc>
          <w:tcPr>
            <w:tcW w:w="129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47.20</w:t>
            </w:r>
          </w:p>
        </w:tc>
        <w:tc>
          <w:tcPr>
            <w:tcW w:w="25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25%</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11.80</w:t>
            </w:r>
          </w:p>
        </w:tc>
      </w:tr>
      <w:tr w:rsidR="00771E69">
        <w:tc>
          <w:tcPr>
            <w:tcW w:w="17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3</w:t>
            </w:r>
          </w:p>
        </w:tc>
        <w:tc>
          <w:tcPr>
            <w:tcW w:w="2072" w:type="dxa"/>
            <w:shd w:val="clear" w:color="auto" w:fill="C2D69B"/>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£150,000</w:t>
            </w:r>
          </w:p>
        </w:tc>
        <w:tc>
          <w:tcPr>
            <w:tcW w:w="129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100.00</w:t>
            </w:r>
          </w:p>
        </w:tc>
        <w:tc>
          <w:tcPr>
            <w:tcW w:w="25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15%</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15.00</w:t>
            </w:r>
          </w:p>
        </w:tc>
      </w:tr>
      <w:tr w:rsidR="00771E69">
        <w:tc>
          <w:tcPr>
            <w:tcW w:w="17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4</w:t>
            </w:r>
          </w:p>
        </w:tc>
        <w:tc>
          <w:tcPr>
            <w:tcW w:w="2072" w:type="dxa"/>
            <w:shd w:val="clear" w:color="auto" w:fill="C2D69B"/>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shd w:val="clear" w:color="auto" w:fill="C2D69B"/>
              </w:rPr>
              <w:t>1,000,000</w:t>
            </w:r>
          </w:p>
        </w:tc>
        <w:tc>
          <w:tcPr>
            <w:tcW w:w="129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100.00</w:t>
            </w:r>
          </w:p>
        </w:tc>
        <w:tc>
          <w:tcPr>
            <w:tcW w:w="25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10%</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10.00</w:t>
            </w:r>
          </w:p>
        </w:tc>
      </w:tr>
      <w:tr w:rsidR="00771E69">
        <w:tc>
          <w:tcPr>
            <w:tcW w:w="1751" w:type="dxa"/>
            <w:tcBorders>
              <w:bottom w:val="single" w:sz="4" w:space="0" w:color="000000"/>
            </w:tcBorders>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5</w:t>
            </w:r>
          </w:p>
        </w:tc>
        <w:tc>
          <w:tcPr>
            <w:tcW w:w="2072" w:type="dxa"/>
            <w:shd w:val="clear" w:color="auto" w:fill="FFFFFF"/>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£1,900,000</w:t>
            </w:r>
          </w:p>
        </w:tc>
        <w:tc>
          <w:tcPr>
            <w:tcW w:w="129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92.84</w:t>
            </w:r>
          </w:p>
        </w:tc>
        <w:tc>
          <w:tcPr>
            <w:tcW w:w="25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20%</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18.57</w:t>
            </w:r>
          </w:p>
        </w:tc>
      </w:tr>
      <w:tr w:rsidR="00771E69">
        <w:tc>
          <w:tcPr>
            <w:tcW w:w="1751" w:type="dxa"/>
            <w:tcBorders>
              <w:left w:val="nil"/>
              <w:bottom w:val="nil"/>
            </w:tcBorders>
          </w:tcPr>
          <w:p w:rsidR="00771E69" w:rsidRDefault="00771E69">
            <w:pPr>
              <w:spacing w:before="120" w:after="120"/>
              <w:rPr>
                <w:rFonts w:ascii="Arial" w:eastAsia="Arial" w:hAnsi="Arial" w:cs="Arial"/>
                <w:sz w:val="24"/>
                <w:szCs w:val="24"/>
              </w:rPr>
            </w:pPr>
          </w:p>
        </w:tc>
        <w:tc>
          <w:tcPr>
            <w:tcW w:w="5920" w:type="dxa"/>
            <w:gridSpan w:val="3"/>
          </w:tcPr>
          <w:p w:rsidR="00771E69" w:rsidRDefault="0052494A">
            <w:pPr>
              <w:spacing w:before="120" w:after="120"/>
              <w:jc w:val="right"/>
              <w:rPr>
                <w:rFonts w:ascii="Arial" w:eastAsia="Arial" w:hAnsi="Arial" w:cs="Arial"/>
                <w:sz w:val="24"/>
                <w:szCs w:val="24"/>
              </w:rPr>
            </w:pPr>
            <w:r>
              <w:rPr>
                <w:rFonts w:ascii="Arial" w:eastAsia="Arial" w:hAnsi="Arial" w:cs="Arial"/>
                <w:b/>
                <w:sz w:val="24"/>
                <w:szCs w:val="24"/>
              </w:rPr>
              <w:t>Total Allocated Section Score (out of 100)</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b/>
                <w:sz w:val="24"/>
                <w:szCs w:val="24"/>
              </w:rPr>
              <w:t>85.37</w:t>
            </w:r>
          </w:p>
        </w:tc>
      </w:tr>
      <w:tr w:rsidR="00771E69">
        <w:tc>
          <w:tcPr>
            <w:tcW w:w="1751" w:type="dxa"/>
            <w:tcBorders>
              <w:top w:val="nil"/>
              <w:left w:val="nil"/>
              <w:bottom w:val="nil"/>
            </w:tcBorders>
          </w:tcPr>
          <w:p w:rsidR="00771E69" w:rsidRDefault="00771E69">
            <w:pPr>
              <w:spacing w:before="120" w:after="120"/>
              <w:rPr>
                <w:rFonts w:ascii="Arial" w:eastAsia="Arial" w:hAnsi="Arial" w:cs="Arial"/>
                <w:sz w:val="24"/>
                <w:szCs w:val="24"/>
              </w:rPr>
            </w:pPr>
          </w:p>
        </w:tc>
        <w:tc>
          <w:tcPr>
            <w:tcW w:w="7337" w:type="dxa"/>
            <w:gridSpan w:val="4"/>
          </w:tcPr>
          <w:p w:rsidR="00771E69" w:rsidRDefault="0052494A">
            <w:pPr>
              <w:spacing w:before="120" w:after="120"/>
              <w:jc w:val="right"/>
              <w:rPr>
                <w:rFonts w:ascii="Arial" w:eastAsia="Arial" w:hAnsi="Arial" w:cs="Arial"/>
                <w:sz w:val="24"/>
                <w:szCs w:val="24"/>
              </w:rPr>
            </w:pPr>
            <w:r>
              <w:rPr>
                <w:rFonts w:ascii="Arial" w:eastAsia="Arial" w:hAnsi="Arial" w:cs="Arial"/>
                <w:b/>
                <w:color w:val="0070C0"/>
                <w:sz w:val="24"/>
                <w:szCs w:val="24"/>
              </w:rPr>
              <w:t>x 20% Price Weighting</w:t>
            </w:r>
          </w:p>
        </w:tc>
      </w:tr>
      <w:tr w:rsidR="00771E69">
        <w:tc>
          <w:tcPr>
            <w:tcW w:w="1751" w:type="dxa"/>
            <w:tcBorders>
              <w:top w:val="nil"/>
              <w:left w:val="nil"/>
              <w:bottom w:val="nil"/>
            </w:tcBorders>
          </w:tcPr>
          <w:p w:rsidR="00771E69" w:rsidRDefault="00771E69">
            <w:pPr>
              <w:spacing w:before="120" w:after="120"/>
              <w:rPr>
                <w:rFonts w:ascii="Arial" w:eastAsia="Arial" w:hAnsi="Arial" w:cs="Arial"/>
                <w:sz w:val="24"/>
                <w:szCs w:val="24"/>
              </w:rPr>
            </w:pPr>
          </w:p>
        </w:tc>
        <w:tc>
          <w:tcPr>
            <w:tcW w:w="5920" w:type="dxa"/>
            <w:gridSpan w:val="3"/>
            <w:vAlign w:val="center"/>
          </w:tcPr>
          <w:p w:rsidR="00771E69" w:rsidRDefault="0052494A">
            <w:pPr>
              <w:spacing w:before="120" w:after="120"/>
              <w:jc w:val="right"/>
              <w:rPr>
                <w:rFonts w:ascii="Arial" w:eastAsia="Arial" w:hAnsi="Arial" w:cs="Arial"/>
                <w:sz w:val="24"/>
                <w:szCs w:val="24"/>
              </w:rPr>
            </w:pPr>
            <w:r>
              <w:rPr>
                <w:rFonts w:ascii="Arial" w:eastAsia="Arial" w:hAnsi="Arial" w:cs="Arial"/>
                <w:b/>
                <w:sz w:val="24"/>
                <w:szCs w:val="24"/>
              </w:rPr>
              <w:t>Final Price Weighted Score out of 20%</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b/>
                <w:sz w:val="24"/>
                <w:szCs w:val="24"/>
              </w:rPr>
              <w:t>17.07</w:t>
            </w:r>
          </w:p>
        </w:tc>
      </w:tr>
    </w:tbl>
    <w:p w:rsidR="00771E69" w:rsidRDefault="0052494A">
      <w:pPr>
        <w:pBdr>
          <w:top w:val="nil"/>
          <w:left w:val="nil"/>
          <w:bottom w:val="nil"/>
          <w:right w:val="nil"/>
          <w:between w:val="nil"/>
        </w:pBdr>
        <w:spacing w:before="120" w:after="120" w:line="240" w:lineRule="auto"/>
        <w:ind w:hanging="426"/>
        <w:rPr>
          <w:rFonts w:ascii="Arial" w:eastAsia="Arial" w:hAnsi="Arial" w:cs="Arial"/>
          <w:sz w:val="24"/>
          <w:szCs w:val="24"/>
        </w:rPr>
      </w:pPr>
      <w:r>
        <w:rPr>
          <w:rFonts w:ascii="Arial" w:eastAsia="Arial" w:hAnsi="Arial" w:cs="Arial"/>
          <w:sz w:val="24"/>
          <w:szCs w:val="24"/>
        </w:rPr>
        <w:t>Bidder C</w:t>
      </w:r>
    </w:p>
    <w:p w:rsidR="00771E69" w:rsidRDefault="00771E69">
      <w:pPr>
        <w:pBdr>
          <w:top w:val="nil"/>
          <w:left w:val="nil"/>
          <w:bottom w:val="nil"/>
          <w:right w:val="nil"/>
          <w:between w:val="nil"/>
        </w:pBdr>
        <w:spacing w:before="120" w:after="120" w:line="240" w:lineRule="auto"/>
        <w:ind w:hanging="426"/>
        <w:rPr>
          <w:rFonts w:ascii="Arial" w:eastAsia="Arial" w:hAnsi="Arial" w:cs="Arial"/>
          <w:sz w:val="24"/>
          <w:szCs w:val="24"/>
        </w:rPr>
      </w:pPr>
    </w:p>
    <w:tbl>
      <w:tblPr>
        <w:tblStyle w:val="aff6"/>
        <w:tblW w:w="908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1"/>
        <w:gridCol w:w="2072"/>
        <w:gridCol w:w="1297"/>
        <w:gridCol w:w="2551"/>
        <w:gridCol w:w="1417"/>
      </w:tblGrid>
      <w:tr w:rsidR="00771E69">
        <w:trPr>
          <w:trHeight w:val="962"/>
        </w:trPr>
        <w:tc>
          <w:tcPr>
            <w:tcW w:w="1751"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Section</w:t>
            </w:r>
          </w:p>
        </w:tc>
        <w:tc>
          <w:tcPr>
            <w:tcW w:w="2072"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Basket Price</w:t>
            </w:r>
          </w:p>
        </w:tc>
        <w:tc>
          <w:tcPr>
            <w:tcW w:w="1297"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Selection Score</w:t>
            </w:r>
          </w:p>
        </w:tc>
        <w:tc>
          <w:tcPr>
            <w:tcW w:w="2551"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Selection Weighting</w:t>
            </w:r>
          </w:p>
        </w:tc>
        <w:tc>
          <w:tcPr>
            <w:tcW w:w="1417" w:type="dxa"/>
            <w:shd w:val="clear" w:color="auto" w:fill="DDD9C4"/>
            <w:vAlign w:val="center"/>
          </w:tcPr>
          <w:p w:rsidR="00771E69" w:rsidRDefault="0052494A">
            <w:pPr>
              <w:spacing w:before="120" w:after="120"/>
              <w:jc w:val="center"/>
              <w:rPr>
                <w:rFonts w:ascii="Arial" w:eastAsia="Arial" w:hAnsi="Arial" w:cs="Arial"/>
                <w:b/>
                <w:sz w:val="24"/>
                <w:szCs w:val="24"/>
              </w:rPr>
            </w:pPr>
            <w:r>
              <w:rPr>
                <w:rFonts w:ascii="Arial" w:eastAsia="Arial" w:hAnsi="Arial" w:cs="Arial"/>
                <w:b/>
                <w:sz w:val="24"/>
                <w:szCs w:val="24"/>
              </w:rPr>
              <w:t>Allocated Selection Score</w:t>
            </w:r>
          </w:p>
        </w:tc>
      </w:tr>
      <w:tr w:rsidR="00771E69">
        <w:trPr>
          <w:trHeight w:val="596"/>
        </w:trPr>
        <w:tc>
          <w:tcPr>
            <w:tcW w:w="17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w:t>
            </w:r>
          </w:p>
        </w:tc>
        <w:tc>
          <w:tcPr>
            <w:tcW w:w="2072" w:type="dxa"/>
            <w:shd w:val="clear" w:color="auto" w:fill="FFFFFF"/>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£5,103,900</w:t>
            </w:r>
          </w:p>
        </w:tc>
        <w:tc>
          <w:tcPr>
            <w:tcW w:w="129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54.86</w:t>
            </w:r>
          </w:p>
        </w:tc>
        <w:tc>
          <w:tcPr>
            <w:tcW w:w="25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30%</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16.46</w:t>
            </w:r>
          </w:p>
        </w:tc>
      </w:tr>
      <w:tr w:rsidR="00771E69">
        <w:tc>
          <w:tcPr>
            <w:tcW w:w="17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w:t>
            </w:r>
          </w:p>
        </w:tc>
        <w:tc>
          <w:tcPr>
            <w:tcW w:w="2072" w:type="dxa"/>
            <w:shd w:val="clear" w:color="auto" w:fill="C2D69B"/>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£2,832,000</w:t>
            </w:r>
          </w:p>
        </w:tc>
        <w:tc>
          <w:tcPr>
            <w:tcW w:w="129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100.00</w:t>
            </w:r>
          </w:p>
        </w:tc>
        <w:tc>
          <w:tcPr>
            <w:tcW w:w="25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25%</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25.00</w:t>
            </w:r>
          </w:p>
        </w:tc>
      </w:tr>
      <w:tr w:rsidR="00771E69">
        <w:tc>
          <w:tcPr>
            <w:tcW w:w="17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3</w:t>
            </w:r>
          </w:p>
        </w:tc>
        <w:tc>
          <w:tcPr>
            <w:tcW w:w="2072" w:type="dxa"/>
            <w:shd w:val="clear" w:color="auto" w:fill="FFFFFF"/>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£175,000</w:t>
            </w:r>
          </w:p>
        </w:tc>
        <w:tc>
          <w:tcPr>
            <w:tcW w:w="129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85.71</w:t>
            </w:r>
          </w:p>
        </w:tc>
        <w:tc>
          <w:tcPr>
            <w:tcW w:w="25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15%</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12.86</w:t>
            </w:r>
          </w:p>
        </w:tc>
      </w:tr>
      <w:tr w:rsidR="00771E69">
        <w:tc>
          <w:tcPr>
            <w:tcW w:w="17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4</w:t>
            </w:r>
          </w:p>
        </w:tc>
        <w:tc>
          <w:tcPr>
            <w:tcW w:w="2072" w:type="dxa"/>
            <w:shd w:val="clear" w:color="auto" w:fill="FFFFFF"/>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£1,400,000</w:t>
            </w:r>
          </w:p>
        </w:tc>
        <w:tc>
          <w:tcPr>
            <w:tcW w:w="129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71.43</w:t>
            </w:r>
          </w:p>
        </w:tc>
        <w:tc>
          <w:tcPr>
            <w:tcW w:w="25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10%</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7.14</w:t>
            </w:r>
          </w:p>
        </w:tc>
      </w:tr>
      <w:tr w:rsidR="00771E69">
        <w:tc>
          <w:tcPr>
            <w:tcW w:w="1751" w:type="dxa"/>
            <w:tcBorders>
              <w:bottom w:val="single" w:sz="4" w:space="0" w:color="000000"/>
            </w:tcBorders>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5</w:t>
            </w:r>
          </w:p>
        </w:tc>
        <w:tc>
          <w:tcPr>
            <w:tcW w:w="2072" w:type="dxa"/>
            <w:shd w:val="clear" w:color="auto" w:fill="FFFFFF"/>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£2,000,000</w:t>
            </w:r>
          </w:p>
        </w:tc>
        <w:tc>
          <w:tcPr>
            <w:tcW w:w="129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88.20</w:t>
            </w:r>
          </w:p>
        </w:tc>
        <w:tc>
          <w:tcPr>
            <w:tcW w:w="2551"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20%</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sz w:val="24"/>
                <w:szCs w:val="24"/>
              </w:rPr>
              <w:t>17.64</w:t>
            </w:r>
          </w:p>
        </w:tc>
      </w:tr>
      <w:tr w:rsidR="00771E69">
        <w:tc>
          <w:tcPr>
            <w:tcW w:w="1751" w:type="dxa"/>
            <w:tcBorders>
              <w:left w:val="nil"/>
              <w:bottom w:val="nil"/>
            </w:tcBorders>
          </w:tcPr>
          <w:p w:rsidR="00771E69" w:rsidRDefault="00771E69">
            <w:pPr>
              <w:spacing w:before="120" w:after="120"/>
              <w:rPr>
                <w:rFonts w:ascii="Arial" w:eastAsia="Arial" w:hAnsi="Arial" w:cs="Arial"/>
                <w:sz w:val="24"/>
                <w:szCs w:val="24"/>
              </w:rPr>
            </w:pPr>
          </w:p>
        </w:tc>
        <w:tc>
          <w:tcPr>
            <w:tcW w:w="5920" w:type="dxa"/>
            <w:gridSpan w:val="3"/>
          </w:tcPr>
          <w:p w:rsidR="00771E69" w:rsidRDefault="0052494A">
            <w:pPr>
              <w:spacing w:before="120" w:after="120"/>
              <w:jc w:val="right"/>
              <w:rPr>
                <w:rFonts w:ascii="Arial" w:eastAsia="Arial" w:hAnsi="Arial" w:cs="Arial"/>
                <w:sz w:val="24"/>
                <w:szCs w:val="24"/>
              </w:rPr>
            </w:pPr>
            <w:r>
              <w:rPr>
                <w:rFonts w:ascii="Arial" w:eastAsia="Arial" w:hAnsi="Arial" w:cs="Arial"/>
                <w:b/>
                <w:sz w:val="24"/>
                <w:szCs w:val="24"/>
              </w:rPr>
              <w:t>Total Allocated Section Score (out of 100)</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b/>
                <w:sz w:val="24"/>
                <w:szCs w:val="24"/>
              </w:rPr>
              <w:t>79.10</w:t>
            </w:r>
          </w:p>
        </w:tc>
      </w:tr>
      <w:tr w:rsidR="00771E69">
        <w:tc>
          <w:tcPr>
            <w:tcW w:w="1751" w:type="dxa"/>
            <w:tcBorders>
              <w:top w:val="nil"/>
              <w:left w:val="nil"/>
              <w:bottom w:val="nil"/>
            </w:tcBorders>
          </w:tcPr>
          <w:p w:rsidR="00771E69" w:rsidRDefault="00771E69">
            <w:pPr>
              <w:spacing w:before="120" w:after="120"/>
              <w:rPr>
                <w:rFonts w:ascii="Arial" w:eastAsia="Arial" w:hAnsi="Arial" w:cs="Arial"/>
                <w:sz w:val="24"/>
                <w:szCs w:val="24"/>
              </w:rPr>
            </w:pPr>
          </w:p>
        </w:tc>
        <w:tc>
          <w:tcPr>
            <w:tcW w:w="7337" w:type="dxa"/>
            <w:gridSpan w:val="4"/>
          </w:tcPr>
          <w:p w:rsidR="00771E69" w:rsidRDefault="0052494A">
            <w:pPr>
              <w:spacing w:before="120" w:after="120"/>
              <w:jc w:val="right"/>
              <w:rPr>
                <w:rFonts w:ascii="Arial" w:eastAsia="Arial" w:hAnsi="Arial" w:cs="Arial"/>
                <w:sz w:val="24"/>
                <w:szCs w:val="24"/>
              </w:rPr>
            </w:pPr>
            <w:r>
              <w:rPr>
                <w:rFonts w:ascii="Arial" w:eastAsia="Arial" w:hAnsi="Arial" w:cs="Arial"/>
                <w:b/>
                <w:color w:val="0070C0"/>
                <w:sz w:val="24"/>
                <w:szCs w:val="24"/>
              </w:rPr>
              <w:t>x 20% Price Weighting</w:t>
            </w:r>
          </w:p>
        </w:tc>
      </w:tr>
      <w:tr w:rsidR="00771E69">
        <w:tc>
          <w:tcPr>
            <w:tcW w:w="1751" w:type="dxa"/>
            <w:tcBorders>
              <w:top w:val="nil"/>
              <w:left w:val="nil"/>
              <w:bottom w:val="nil"/>
            </w:tcBorders>
          </w:tcPr>
          <w:p w:rsidR="00771E69" w:rsidRDefault="00771E69">
            <w:pPr>
              <w:spacing w:before="120" w:after="120"/>
              <w:rPr>
                <w:rFonts w:ascii="Arial" w:eastAsia="Arial" w:hAnsi="Arial" w:cs="Arial"/>
                <w:sz w:val="24"/>
                <w:szCs w:val="24"/>
              </w:rPr>
            </w:pPr>
          </w:p>
        </w:tc>
        <w:tc>
          <w:tcPr>
            <w:tcW w:w="5920" w:type="dxa"/>
            <w:gridSpan w:val="3"/>
            <w:vAlign w:val="center"/>
          </w:tcPr>
          <w:p w:rsidR="00771E69" w:rsidRDefault="0052494A">
            <w:pPr>
              <w:spacing w:before="120" w:after="120"/>
              <w:jc w:val="right"/>
              <w:rPr>
                <w:rFonts w:ascii="Arial" w:eastAsia="Arial" w:hAnsi="Arial" w:cs="Arial"/>
                <w:sz w:val="24"/>
                <w:szCs w:val="24"/>
              </w:rPr>
            </w:pPr>
            <w:r>
              <w:rPr>
                <w:rFonts w:ascii="Arial" w:eastAsia="Arial" w:hAnsi="Arial" w:cs="Arial"/>
                <w:b/>
                <w:sz w:val="24"/>
                <w:szCs w:val="24"/>
              </w:rPr>
              <w:t>Final Price Weighted Score out of 20%</w:t>
            </w:r>
          </w:p>
        </w:tc>
        <w:tc>
          <w:tcPr>
            <w:tcW w:w="1417" w:type="dxa"/>
            <w:vAlign w:val="center"/>
          </w:tcPr>
          <w:p w:rsidR="00771E69" w:rsidRDefault="0052494A">
            <w:pPr>
              <w:spacing w:before="120" w:after="120"/>
              <w:jc w:val="center"/>
              <w:rPr>
                <w:rFonts w:ascii="Arial" w:eastAsia="Arial" w:hAnsi="Arial" w:cs="Arial"/>
                <w:sz w:val="24"/>
                <w:szCs w:val="24"/>
              </w:rPr>
            </w:pPr>
            <w:r>
              <w:rPr>
                <w:rFonts w:ascii="Arial" w:eastAsia="Arial" w:hAnsi="Arial" w:cs="Arial"/>
                <w:b/>
                <w:sz w:val="24"/>
                <w:szCs w:val="24"/>
              </w:rPr>
              <w:t>15.82</w:t>
            </w:r>
          </w:p>
        </w:tc>
      </w:tr>
    </w:tbl>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Within the tables above; the lowest basket price for each section is highlighted in green.  For illustrative purposes these scores will be used as part of the calculation to iden</w:t>
      </w:r>
      <w:r w:rsidR="009C3032">
        <w:rPr>
          <w:rFonts w:ascii="Arial" w:eastAsia="Arial" w:hAnsi="Arial" w:cs="Arial"/>
          <w:sz w:val="24"/>
          <w:szCs w:val="24"/>
        </w:rPr>
        <w:t>tify the relevant Section Score.</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In the above example Bidder A for example has submitted the lowest basket price for section 5 only (£1,764,000) and is allocated the maximum score for that section (20.00). The remaining allocated scores for Bidder A are scored relative to the lowest basket for each section.</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Once each section has a score they will be added together to give the Total Allocated Section Score for the Lot.</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Price has an overall weighting of 20%, each bidders Total Allocated Section Score will be weighted at 20% to give the Price Score.</w:t>
      </w:r>
    </w:p>
    <w:p w:rsidR="00771E69" w:rsidRDefault="00771E69">
      <w:pPr>
        <w:pBdr>
          <w:top w:val="nil"/>
          <w:left w:val="nil"/>
          <w:bottom w:val="nil"/>
          <w:right w:val="nil"/>
          <w:between w:val="nil"/>
        </w:pBdr>
        <w:spacing w:before="120" w:after="120" w:line="240" w:lineRule="auto"/>
        <w:rPr>
          <w:rFonts w:ascii="Arial" w:eastAsia="Arial" w:hAnsi="Arial" w:cs="Arial"/>
          <w:sz w:val="24"/>
          <w:szCs w:val="24"/>
        </w:rPr>
      </w:pPr>
    </w:p>
    <w:p w:rsidR="00771E69" w:rsidRDefault="0052494A">
      <w:pPr>
        <w:numPr>
          <w:ilvl w:val="1"/>
          <w:numId w:val="8"/>
        </w:numPr>
        <w:pBdr>
          <w:top w:val="nil"/>
          <w:left w:val="nil"/>
          <w:bottom w:val="nil"/>
          <w:right w:val="nil"/>
          <w:between w:val="nil"/>
        </w:pBdr>
        <w:spacing w:before="120" w:after="120" w:line="240" w:lineRule="auto"/>
        <w:ind w:left="426" w:right="544" w:hanging="852"/>
        <w:rPr>
          <w:sz w:val="24"/>
          <w:szCs w:val="24"/>
        </w:rPr>
      </w:pPr>
      <w:r>
        <w:rPr>
          <w:rFonts w:ascii="Arial" w:eastAsia="Arial" w:hAnsi="Arial" w:cs="Arial"/>
          <w:color w:val="000000"/>
          <w:sz w:val="24"/>
          <w:szCs w:val="24"/>
        </w:rPr>
        <w:t xml:space="preserve">Abnormally low tenders   </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Where we consider any of the basket price(s) you have submitted to have no correlation with the quality of your offer or to be abnormally low or will ask you to explain the price(s) you have submitted (as required in regulation 69 of the Regulations).</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sz w:val="24"/>
          <w:szCs w:val="24"/>
        </w:rPr>
      </w:pPr>
      <w:r>
        <w:rPr>
          <w:rFonts w:ascii="Arial" w:eastAsia="Arial" w:hAnsi="Arial" w:cs="Arial"/>
          <w:sz w:val="24"/>
          <w:szCs w:val="24"/>
        </w:rPr>
        <w:t xml:space="preserve">If your explanation is not acceptable, we will reject your bid and exclude you from this competition, we will inform you if your bid has been excluded and why. </w:t>
      </w:r>
    </w:p>
    <w:p w:rsidR="00771E69" w:rsidRDefault="00771E69">
      <w:pPr>
        <w:pBdr>
          <w:top w:val="nil"/>
          <w:left w:val="nil"/>
          <w:bottom w:val="nil"/>
          <w:right w:val="nil"/>
          <w:between w:val="nil"/>
        </w:pBdr>
        <w:spacing w:before="120" w:after="120" w:line="240" w:lineRule="auto"/>
        <w:ind w:left="-426"/>
        <w:rPr>
          <w:rFonts w:ascii="Arial" w:eastAsia="Arial" w:hAnsi="Arial" w:cs="Arial"/>
          <w:sz w:val="24"/>
          <w:szCs w:val="24"/>
        </w:rPr>
      </w:pPr>
    </w:p>
    <w:p w:rsidR="00771E69" w:rsidRDefault="0052494A">
      <w:pPr>
        <w:pStyle w:val="Heading1"/>
        <w:numPr>
          <w:ilvl w:val="0"/>
          <w:numId w:val="8"/>
        </w:numPr>
        <w:shd w:val="clear" w:color="auto" w:fill="auto"/>
        <w:ind w:left="426" w:right="544" w:hanging="852"/>
      </w:pPr>
      <w:bookmarkStart w:id="30" w:name="bookmark=id.2p2csry" w:colFirst="0" w:colLast="0"/>
      <w:bookmarkStart w:id="31" w:name="_heading=h.49x2ik5" w:colFirst="0" w:colLast="0"/>
      <w:bookmarkEnd w:id="30"/>
      <w:bookmarkEnd w:id="31"/>
      <w:r>
        <w:rPr>
          <w:b/>
          <w:color w:val="000000"/>
          <w:sz w:val="28"/>
          <w:szCs w:val="28"/>
        </w:rPr>
        <w:lastRenderedPageBreak/>
        <w:t>Final decision to award</w:t>
      </w:r>
    </w:p>
    <w:p w:rsidR="00771E69" w:rsidRDefault="0052494A">
      <w:pPr>
        <w:pStyle w:val="Heading1"/>
        <w:numPr>
          <w:ilvl w:val="1"/>
          <w:numId w:val="8"/>
        </w:numPr>
        <w:shd w:val="clear" w:color="auto" w:fill="FFFFFF"/>
        <w:ind w:left="426" w:right="544" w:hanging="852"/>
        <w:rPr>
          <w:sz w:val="24"/>
          <w:szCs w:val="24"/>
        </w:rPr>
      </w:pPr>
      <w:bookmarkStart w:id="32" w:name="_heading=h.147n2zr" w:colFirst="0" w:colLast="0"/>
      <w:bookmarkEnd w:id="32"/>
      <w:r>
        <w:rPr>
          <w:color w:val="000000"/>
          <w:sz w:val="24"/>
          <w:szCs w:val="24"/>
        </w:rPr>
        <w:t>How we will calculate your final score</w:t>
      </w:r>
    </w:p>
    <w:p w:rsidR="00771E69" w:rsidRDefault="0052494A">
      <w:pPr>
        <w:pBdr>
          <w:top w:val="nil"/>
          <w:left w:val="nil"/>
          <w:bottom w:val="nil"/>
          <w:right w:val="nil"/>
          <w:between w:val="nil"/>
        </w:pBdr>
        <w:spacing w:before="120" w:after="120" w:line="240" w:lineRule="auto"/>
        <w:ind w:left="-426" w:right="544"/>
        <w:rPr>
          <w:rFonts w:ascii="Arial" w:eastAsia="Arial" w:hAnsi="Arial" w:cs="Arial"/>
          <w:color w:val="000000"/>
          <w:sz w:val="24"/>
          <w:szCs w:val="24"/>
        </w:rPr>
      </w:pPr>
      <w:r>
        <w:rPr>
          <w:rFonts w:ascii="Arial" w:eastAsia="Arial" w:hAnsi="Arial" w:cs="Arial"/>
          <w:sz w:val="24"/>
          <w:szCs w:val="24"/>
        </w:rPr>
        <w:t>We</w:t>
      </w:r>
      <w:r>
        <w:rPr>
          <w:rFonts w:ascii="Arial" w:eastAsia="Arial" w:hAnsi="Arial" w:cs="Arial"/>
          <w:color w:val="000000"/>
          <w:sz w:val="24"/>
          <w:szCs w:val="24"/>
        </w:rPr>
        <w:t xml:space="preserve"> will add your quality score to your price score to calculate your final score.</w:t>
      </w:r>
    </w:p>
    <w:p w:rsidR="00771E69" w:rsidRDefault="0052494A">
      <w:pPr>
        <w:pBdr>
          <w:top w:val="nil"/>
          <w:left w:val="nil"/>
          <w:bottom w:val="nil"/>
          <w:right w:val="nil"/>
          <w:between w:val="nil"/>
        </w:pBdr>
        <w:spacing w:before="120" w:after="120" w:line="240" w:lineRule="auto"/>
        <w:ind w:left="-426" w:right="544"/>
        <w:rPr>
          <w:sz w:val="24"/>
          <w:szCs w:val="24"/>
        </w:rPr>
      </w:pPr>
      <w:r>
        <w:rPr>
          <w:rFonts w:ascii="Arial" w:eastAsia="Arial" w:hAnsi="Arial" w:cs="Arial"/>
          <w:color w:val="000000"/>
          <w:sz w:val="24"/>
          <w:szCs w:val="24"/>
        </w:rPr>
        <w:t>Example</w:t>
      </w:r>
    </w:p>
    <w:p w:rsidR="00771E69" w:rsidRDefault="00771E69">
      <w:pPr>
        <w:pBdr>
          <w:top w:val="nil"/>
          <w:left w:val="nil"/>
          <w:bottom w:val="nil"/>
          <w:right w:val="nil"/>
          <w:between w:val="nil"/>
        </w:pBdr>
        <w:spacing w:before="120" w:after="120" w:line="240" w:lineRule="auto"/>
        <w:ind w:right="544"/>
        <w:rPr>
          <w:sz w:val="24"/>
          <w:szCs w:val="24"/>
        </w:rPr>
      </w:pPr>
    </w:p>
    <w:tbl>
      <w:tblPr>
        <w:tblStyle w:val="aff7"/>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1"/>
        <w:gridCol w:w="2222"/>
        <w:gridCol w:w="2222"/>
        <w:gridCol w:w="2863"/>
      </w:tblGrid>
      <w:tr w:rsidR="00771E69">
        <w:trPr>
          <w:trHeight w:val="560"/>
        </w:trPr>
        <w:tc>
          <w:tcPr>
            <w:tcW w:w="2191" w:type="dxa"/>
            <w:vMerge w:val="restart"/>
            <w:shd w:val="clear" w:color="auto" w:fill="D9D9D9"/>
          </w:tcPr>
          <w:p w:rsidR="00771E69" w:rsidRDefault="0052494A">
            <w:pPr>
              <w:spacing w:before="240"/>
              <w:jc w:val="center"/>
              <w:rPr>
                <w:rFonts w:ascii="Arial" w:eastAsia="Arial" w:hAnsi="Arial" w:cs="Arial"/>
                <w:sz w:val="24"/>
                <w:szCs w:val="24"/>
              </w:rPr>
            </w:pPr>
            <w:r>
              <w:rPr>
                <w:rFonts w:ascii="Arial" w:eastAsia="Arial" w:hAnsi="Arial" w:cs="Arial"/>
                <w:sz w:val="24"/>
                <w:szCs w:val="24"/>
              </w:rPr>
              <w:t>Bidder</w:t>
            </w:r>
          </w:p>
        </w:tc>
        <w:tc>
          <w:tcPr>
            <w:tcW w:w="2222" w:type="dxa"/>
            <w:shd w:val="clear" w:color="auto" w:fill="D9D9D9"/>
            <w:vAlign w:val="center"/>
          </w:tcPr>
          <w:p w:rsidR="00771E69" w:rsidRDefault="0052494A">
            <w:pPr>
              <w:jc w:val="center"/>
              <w:rPr>
                <w:rFonts w:ascii="Arial" w:eastAsia="Arial" w:hAnsi="Arial" w:cs="Arial"/>
                <w:sz w:val="24"/>
                <w:szCs w:val="24"/>
              </w:rPr>
            </w:pPr>
            <w:r>
              <w:rPr>
                <w:rFonts w:ascii="Arial" w:eastAsia="Arial" w:hAnsi="Arial" w:cs="Arial"/>
                <w:sz w:val="24"/>
                <w:szCs w:val="24"/>
              </w:rPr>
              <w:t>Quality score</w:t>
            </w:r>
          </w:p>
        </w:tc>
        <w:tc>
          <w:tcPr>
            <w:tcW w:w="2222" w:type="dxa"/>
            <w:shd w:val="clear" w:color="auto" w:fill="D9D9D9"/>
            <w:vAlign w:val="center"/>
          </w:tcPr>
          <w:p w:rsidR="00771E69" w:rsidRDefault="0052494A">
            <w:pPr>
              <w:jc w:val="center"/>
              <w:rPr>
                <w:rFonts w:ascii="Arial" w:eastAsia="Arial" w:hAnsi="Arial" w:cs="Arial"/>
                <w:sz w:val="24"/>
                <w:szCs w:val="24"/>
              </w:rPr>
            </w:pPr>
            <w:r>
              <w:rPr>
                <w:rFonts w:ascii="Arial" w:eastAsia="Arial" w:hAnsi="Arial" w:cs="Arial"/>
                <w:sz w:val="24"/>
                <w:szCs w:val="24"/>
              </w:rPr>
              <w:t>Price score</w:t>
            </w:r>
          </w:p>
        </w:tc>
        <w:tc>
          <w:tcPr>
            <w:tcW w:w="2863" w:type="dxa"/>
            <w:shd w:val="clear" w:color="auto" w:fill="D9D9D9"/>
            <w:vAlign w:val="center"/>
          </w:tcPr>
          <w:p w:rsidR="00771E69" w:rsidRDefault="0052494A">
            <w:pPr>
              <w:jc w:val="center"/>
              <w:rPr>
                <w:rFonts w:ascii="Arial" w:eastAsia="Arial" w:hAnsi="Arial" w:cs="Arial"/>
                <w:sz w:val="24"/>
                <w:szCs w:val="24"/>
              </w:rPr>
            </w:pPr>
            <w:r>
              <w:rPr>
                <w:rFonts w:ascii="Arial" w:eastAsia="Arial" w:hAnsi="Arial" w:cs="Arial"/>
                <w:sz w:val="24"/>
                <w:szCs w:val="24"/>
              </w:rPr>
              <w:t>Final score</w:t>
            </w:r>
          </w:p>
        </w:tc>
      </w:tr>
      <w:tr w:rsidR="00771E69">
        <w:trPr>
          <w:trHeight w:val="682"/>
        </w:trPr>
        <w:tc>
          <w:tcPr>
            <w:tcW w:w="2191" w:type="dxa"/>
            <w:vMerge/>
            <w:shd w:val="clear" w:color="auto" w:fill="D9D9D9"/>
          </w:tcPr>
          <w:p w:rsidR="00771E69" w:rsidRDefault="00771E69">
            <w:pPr>
              <w:widowControl w:val="0"/>
              <w:pBdr>
                <w:top w:val="nil"/>
                <w:left w:val="nil"/>
                <w:bottom w:val="nil"/>
                <w:right w:val="nil"/>
                <w:between w:val="nil"/>
              </w:pBdr>
              <w:spacing w:line="276" w:lineRule="auto"/>
              <w:rPr>
                <w:rFonts w:ascii="Arial" w:eastAsia="Arial" w:hAnsi="Arial" w:cs="Arial"/>
                <w:sz w:val="24"/>
                <w:szCs w:val="24"/>
              </w:rPr>
            </w:pPr>
          </w:p>
        </w:tc>
        <w:tc>
          <w:tcPr>
            <w:tcW w:w="2222" w:type="dxa"/>
            <w:shd w:val="clear" w:color="auto" w:fill="auto"/>
            <w:vAlign w:val="center"/>
          </w:tcPr>
          <w:p w:rsidR="00771E69" w:rsidRDefault="0052494A">
            <w:pPr>
              <w:jc w:val="center"/>
              <w:rPr>
                <w:rFonts w:ascii="Arial" w:eastAsia="Arial" w:hAnsi="Arial" w:cs="Arial"/>
                <w:sz w:val="24"/>
                <w:szCs w:val="24"/>
              </w:rPr>
            </w:pPr>
            <w:r>
              <w:rPr>
                <w:rFonts w:ascii="Arial" w:eastAsia="Arial" w:hAnsi="Arial" w:cs="Arial"/>
                <w:sz w:val="24"/>
                <w:szCs w:val="24"/>
              </w:rPr>
              <w:t>(Maximum score available 80)</w:t>
            </w:r>
          </w:p>
        </w:tc>
        <w:tc>
          <w:tcPr>
            <w:tcW w:w="2222" w:type="dxa"/>
            <w:shd w:val="clear" w:color="auto" w:fill="auto"/>
            <w:vAlign w:val="center"/>
          </w:tcPr>
          <w:p w:rsidR="00771E69" w:rsidRDefault="0052494A">
            <w:pPr>
              <w:jc w:val="center"/>
              <w:rPr>
                <w:rFonts w:ascii="Arial" w:eastAsia="Arial" w:hAnsi="Arial" w:cs="Arial"/>
                <w:sz w:val="24"/>
                <w:szCs w:val="24"/>
              </w:rPr>
            </w:pPr>
            <w:r>
              <w:rPr>
                <w:rFonts w:ascii="Arial" w:eastAsia="Arial" w:hAnsi="Arial" w:cs="Arial"/>
                <w:sz w:val="24"/>
                <w:szCs w:val="24"/>
              </w:rPr>
              <w:t>(Maximum score available 20)</w:t>
            </w:r>
          </w:p>
        </w:tc>
        <w:tc>
          <w:tcPr>
            <w:tcW w:w="2863" w:type="dxa"/>
            <w:shd w:val="clear" w:color="auto" w:fill="auto"/>
            <w:vAlign w:val="center"/>
          </w:tcPr>
          <w:p w:rsidR="00771E69" w:rsidRDefault="0052494A">
            <w:pPr>
              <w:jc w:val="center"/>
              <w:rPr>
                <w:rFonts w:ascii="Arial" w:eastAsia="Arial" w:hAnsi="Arial" w:cs="Arial"/>
                <w:sz w:val="24"/>
                <w:szCs w:val="24"/>
              </w:rPr>
            </w:pPr>
            <w:r>
              <w:rPr>
                <w:rFonts w:ascii="Arial" w:eastAsia="Arial" w:hAnsi="Arial" w:cs="Arial"/>
                <w:sz w:val="24"/>
                <w:szCs w:val="24"/>
              </w:rPr>
              <w:t>(Maximum score available 100)</w:t>
            </w:r>
          </w:p>
        </w:tc>
      </w:tr>
      <w:tr w:rsidR="00771E69">
        <w:trPr>
          <w:trHeight w:val="397"/>
        </w:trPr>
        <w:tc>
          <w:tcPr>
            <w:tcW w:w="2191" w:type="dxa"/>
          </w:tcPr>
          <w:p w:rsidR="00771E69" w:rsidRDefault="0052494A">
            <w:pPr>
              <w:rPr>
                <w:rFonts w:ascii="Arial" w:eastAsia="Arial" w:hAnsi="Arial" w:cs="Arial"/>
                <w:sz w:val="24"/>
                <w:szCs w:val="24"/>
              </w:rPr>
            </w:pPr>
            <w:r>
              <w:rPr>
                <w:rFonts w:ascii="Arial" w:eastAsia="Arial" w:hAnsi="Arial" w:cs="Arial"/>
                <w:sz w:val="24"/>
                <w:szCs w:val="24"/>
              </w:rPr>
              <w:t>Bidder A</w:t>
            </w:r>
          </w:p>
        </w:tc>
        <w:tc>
          <w:tcPr>
            <w:tcW w:w="2222" w:type="dxa"/>
            <w:shd w:val="clear" w:color="auto" w:fill="auto"/>
            <w:vAlign w:val="center"/>
          </w:tcPr>
          <w:p w:rsidR="00771E69" w:rsidRDefault="0052494A">
            <w:pPr>
              <w:jc w:val="center"/>
              <w:rPr>
                <w:rFonts w:ascii="Arial" w:eastAsia="Arial" w:hAnsi="Arial" w:cs="Arial"/>
                <w:sz w:val="24"/>
                <w:szCs w:val="24"/>
              </w:rPr>
            </w:pPr>
            <w:r>
              <w:rPr>
                <w:rFonts w:ascii="Arial" w:eastAsia="Arial" w:hAnsi="Arial" w:cs="Arial"/>
                <w:sz w:val="24"/>
                <w:szCs w:val="24"/>
              </w:rPr>
              <w:t>80.00</w:t>
            </w:r>
          </w:p>
        </w:tc>
        <w:tc>
          <w:tcPr>
            <w:tcW w:w="2222" w:type="dxa"/>
            <w:shd w:val="clear" w:color="auto" w:fill="auto"/>
            <w:vAlign w:val="center"/>
          </w:tcPr>
          <w:p w:rsidR="00771E69" w:rsidRDefault="0052494A">
            <w:pPr>
              <w:jc w:val="center"/>
              <w:rPr>
                <w:rFonts w:ascii="Arial" w:eastAsia="Arial" w:hAnsi="Arial" w:cs="Arial"/>
                <w:sz w:val="24"/>
                <w:szCs w:val="24"/>
              </w:rPr>
            </w:pPr>
            <w:r>
              <w:rPr>
                <w:rFonts w:ascii="Arial" w:eastAsia="Arial" w:hAnsi="Arial" w:cs="Arial"/>
                <w:sz w:val="24"/>
                <w:szCs w:val="24"/>
              </w:rPr>
              <w:t>20.00</w:t>
            </w:r>
          </w:p>
        </w:tc>
        <w:tc>
          <w:tcPr>
            <w:tcW w:w="2863" w:type="dxa"/>
            <w:shd w:val="clear" w:color="auto" w:fill="auto"/>
            <w:vAlign w:val="center"/>
          </w:tcPr>
          <w:p w:rsidR="00771E69" w:rsidRDefault="0052494A">
            <w:pPr>
              <w:jc w:val="center"/>
              <w:rPr>
                <w:rFonts w:ascii="Arial" w:eastAsia="Arial" w:hAnsi="Arial" w:cs="Arial"/>
                <w:sz w:val="24"/>
                <w:szCs w:val="24"/>
              </w:rPr>
            </w:pPr>
            <w:r>
              <w:rPr>
                <w:rFonts w:ascii="Arial" w:eastAsia="Arial" w:hAnsi="Arial" w:cs="Arial"/>
                <w:sz w:val="24"/>
                <w:szCs w:val="24"/>
              </w:rPr>
              <w:t>100.00</w:t>
            </w:r>
          </w:p>
        </w:tc>
      </w:tr>
      <w:tr w:rsidR="00771E69">
        <w:trPr>
          <w:trHeight w:val="397"/>
        </w:trPr>
        <w:tc>
          <w:tcPr>
            <w:tcW w:w="2191" w:type="dxa"/>
          </w:tcPr>
          <w:p w:rsidR="00771E69" w:rsidRDefault="0052494A">
            <w:pPr>
              <w:rPr>
                <w:rFonts w:ascii="Arial" w:eastAsia="Arial" w:hAnsi="Arial" w:cs="Arial"/>
                <w:sz w:val="24"/>
                <w:szCs w:val="24"/>
              </w:rPr>
            </w:pPr>
            <w:r>
              <w:rPr>
                <w:rFonts w:ascii="Arial" w:eastAsia="Arial" w:hAnsi="Arial" w:cs="Arial"/>
                <w:sz w:val="24"/>
                <w:szCs w:val="24"/>
              </w:rPr>
              <w:t>Bidder B</w:t>
            </w:r>
          </w:p>
        </w:tc>
        <w:tc>
          <w:tcPr>
            <w:tcW w:w="2222" w:type="dxa"/>
            <w:shd w:val="clear" w:color="auto" w:fill="auto"/>
            <w:vAlign w:val="center"/>
          </w:tcPr>
          <w:p w:rsidR="00771E69" w:rsidRDefault="0052494A">
            <w:pPr>
              <w:jc w:val="center"/>
              <w:rPr>
                <w:rFonts w:ascii="Arial" w:eastAsia="Arial" w:hAnsi="Arial" w:cs="Arial"/>
                <w:sz w:val="24"/>
                <w:szCs w:val="24"/>
              </w:rPr>
            </w:pPr>
            <w:r>
              <w:rPr>
                <w:rFonts w:ascii="Arial" w:eastAsia="Arial" w:hAnsi="Arial" w:cs="Arial"/>
                <w:sz w:val="24"/>
                <w:szCs w:val="24"/>
              </w:rPr>
              <w:t>70.00</w:t>
            </w:r>
          </w:p>
        </w:tc>
        <w:tc>
          <w:tcPr>
            <w:tcW w:w="2222" w:type="dxa"/>
            <w:shd w:val="clear" w:color="auto" w:fill="auto"/>
            <w:vAlign w:val="center"/>
          </w:tcPr>
          <w:p w:rsidR="00771E69" w:rsidRDefault="0052494A">
            <w:pPr>
              <w:jc w:val="center"/>
              <w:rPr>
                <w:rFonts w:ascii="Arial" w:eastAsia="Arial" w:hAnsi="Arial" w:cs="Arial"/>
                <w:sz w:val="24"/>
                <w:szCs w:val="24"/>
              </w:rPr>
            </w:pPr>
            <w:r>
              <w:rPr>
                <w:rFonts w:ascii="Arial" w:eastAsia="Arial" w:hAnsi="Arial" w:cs="Arial"/>
                <w:sz w:val="24"/>
                <w:szCs w:val="24"/>
              </w:rPr>
              <w:t>10.00</w:t>
            </w:r>
          </w:p>
        </w:tc>
        <w:tc>
          <w:tcPr>
            <w:tcW w:w="2863" w:type="dxa"/>
            <w:shd w:val="clear" w:color="auto" w:fill="auto"/>
            <w:vAlign w:val="center"/>
          </w:tcPr>
          <w:p w:rsidR="00771E69" w:rsidRDefault="0052494A">
            <w:pPr>
              <w:jc w:val="center"/>
              <w:rPr>
                <w:rFonts w:ascii="Arial" w:eastAsia="Arial" w:hAnsi="Arial" w:cs="Arial"/>
                <w:sz w:val="24"/>
                <w:szCs w:val="24"/>
              </w:rPr>
            </w:pPr>
            <w:r>
              <w:rPr>
                <w:rFonts w:ascii="Arial" w:eastAsia="Arial" w:hAnsi="Arial" w:cs="Arial"/>
                <w:sz w:val="24"/>
                <w:szCs w:val="24"/>
              </w:rPr>
              <w:t>80.00</w:t>
            </w:r>
          </w:p>
        </w:tc>
      </w:tr>
      <w:tr w:rsidR="00771E69">
        <w:trPr>
          <w:trHeight w:val="397"/>
        </w:trPr>
        <w:tc>
          <w:tcPr>
            <w:tcW w:w="2191" w:type="dxa"/>
          </w:tcPr>
          <w:p w:rsidR="00771E69" w:rsidRDefault="0052494A">
            <w:pPr>
              <w:rPr>
                <w:rFonts w:ascii="Arial" w:eastAsia="Arial" w:hAnsi="Arial" w:cs="Arial"/>
                <w:sz w:val="24"/>
                <w:szCs w:val="24"/>
              </w:rPr>
            </w:pPr>
            <w:r>
              <w:rPr>
                <w:rFonts w:ascii="Arial" w:eastAsia="Arial" w:hAnsi="Arial" w:cs="Arial"/>
                <w:sz w:val="24"/>
                <w:szCs w:val="24"/>
              </w:rPr>
              <w:t>Bidder C</w:t>
            </w:r>
          </w:p>
        </w:tc>
        <w:tc>
          <w:tcPr>
            <w:tcW w:w="2222" w:type="dxa"/>
            <w:shd w:val="clear" w:color="auto" w:fill="auto"/>
            <w:vAlign w:val="center"/>
          </w:tcPr>
          <w:p w:rsidR="00771E69" w:rsidRDefault="0052494A">
            <w:pPr>
              <w:jc w:val="center"/>
              <w:rPr>
                <w:rFonts w:ascii="Arial" w:eastAsia="Arial" w:hAnsi="Arial" w:cs="Arial"/>
                <w:sz w:val="24"/>
                <w:szCs w:val="24"/>
              </w:rPr>
            </w:pPr>
            <w:r>
              <w:rPr>
                <w:rFonts w:ascii="Arial" w:eastAsia="Arial" w:hAnsi="Arial" w:cs="Arial"/>
                <w:sz w:val="24"/>
                <w:szCs w:val="24"/>
              </w:rPr>
              <w:t>60.00</w:t>
            </w:r>
          </w:p>
        </w:tc>
        <w:tc>
          <w:tcPr>
            <w:tcW w:w="2222" w:type="dxa"/>
            <w:shd w:val="clear" w:color="auto" w:fill="auto"/>
            <w:vAlign w:val="center"/>
          </w:tcPr>
          <w:p w:rsidR="00771E69" w:rsidRDefault="0052494A">
            <w:pPr>
              <w:jc w:val="center"/>
              <w:rPr>
                <w:rFonts w:ascii="Arial" w:eastAsia="Arial" w:hAnsi="Arial" w:cs="Arial"/>
                <w:sz w:val="24"/>
                <w:szCs w:val="24"/>
              </w:rPr>
            </w:pPr>
            <w:r>
              <w:rPr>
                <w:rFonts w:ascii="Arial" w:eastAsia="Arial" w:hAnsi="Arial" w:cs="Arial"/>
                <w:sz w:val="24"/>
                <w:szCs w:val="24"/>
              </w:rPr>
              <w:t>12.00</w:t>
            </w:r>
          </w:p>
        </w:tc>
        <w:tc>
          <w:tcPr>
            <w:tcW w:w="2863" w:type="dxa"/>
            <w:shd w:val="clear" w:color="auto" w:fill="auto"/>
            <w:vAlign w:val="center"/>
          </w:tcPr>
          <w:p w:rsidR="00771E69" w:rsidRDefault="0052494A">
            <w:pPr>
              <w:jc w:val="center"/>
              <w:rPr>
                <w:rFonts w:ascii="Arial" w:eastAsia="Arial" w:hAnsi="Arial" w:cs="Arial"/>
                <w:sz w:val="24"/>
                <w:szCs w:val="24"/>
              </w:rPr>
            </w:pPr>
            <w:r>
              <w:rPr>
                <w:rFonts w:ascii="Arial" w:eastAsia="Arial" w:hAnsi="Arial" w:cs="Arial"/>
                <w:sz w:val="24"/>
                <w:szCs w:val="24"/>
              </w:rPr>
              <w:t>72.00</w:t>
            </w:r>
          </w:p>
        </w:tc>
      </w:tr>
    </w:tbl>
    <w:p w:rsidR="00771E69" w:rsidRDefault="00771E69">
      <w:pPr>
        <w:pBdr>
          <w:top w:val="nil"/>
          <w:left w:val="nil"/>
          <w:bottom w:val="nil"/>
          <w:right w:val="nil"/>
          <w:between w:val="nil"/>
        </w:pBdr>
        <w:spacing w:before="120" w:after="120" w:line="240" w:lineRule="auto"/>
        <w:ind w:left="-426"/>
        <w:rPr>
          <w:rFonts w:ascii="Arial" w:eastAsia="Arial" w:hAnsi="Arial" w:cs="Arial"/>
          <w:sz w:val="24"/>
          <w:szCs w:val="24"/>
        </w:rPr>
      </w:pPr>
    </w:p>
    <w:p w:rsidR="00771E69" w:rsidRDefault="0052494A">
      <w:pPr>
        <w:pBdr>
          <w:top w:val="nil"/>
          <w:left w:val="nil"/>
          <w:bottom w:val="nil"/>
          <w:right w:val="nil"/>
          <w:between w:val="nil"/>
        </w:pBdr>
        <w:spacing w:before="120" w:after="120" w:line="240" w:lineRule="auto"/>
        <w:ind w:left="-426"/>
        <w:rPr>
          <w:rFonts w:ascii="Arial" w:eastAsia="Arial" w:hAnsi="Arial" w:cs="Arial"/>
          <w:sz w:val="24"/>
          <w:szCs w:val="24"/>
        </w:rPr>
      </w:pPr>
      <w:r>
        <w:rPr>
          <w:rFonts w:ascii="Arial" w:eastAsia="Arial" w:hAnsi="Arial" w:cs="Arial"/>
          <w:sz w:val="24"/>
          <w:szCs w:val="24"/>
        </w:rPr>
        <w:t>We will then rank all final scores from highest to lowest.</w:t>
      </w:r>
    </w:p>
    <w:p w:rsidR="00771E69" w:rsidRDefault="0052494A">
      <w:pPr>
        <w:pBdr>
          <w:top w:val="nil"/>
          <w:left w:val="nil"/>
          <w:bottom w:val="nil"/>
          <w:right w:val="nil"/>
          <w:between w:val="nil"/>
        </w:pBdr>
        <w:spacing w:before="120" w:after="120" w:line="240" w:lineRule="auto"/>
        <w:ind w:left="-426"/>
        <w:rPr>
          <w:rFonts w:ascii="Arial" w:eastAsia="Arial" w:hAnsi="Arial" w:cs="Arial"/>
          <w:sz w:val="24"/>
          <w:szCs w:val="24"/>
        </w:rPr>
      </w:pPr>
      <w:r>
        <w:rPr>
          <w:rFonts w:ascii="Arial" w:eastAsia="Arial" w:hAnsi="Arial" w:cs="Arial"/>
          <w:sz w:val="24"/>
          <w:szCs w:val="24"/>
        </w:rPr>
        <w:t>We will offer the number of bidders a Framework Contract as set out in section 3 of Attachment 1 – About the framework.</w:t>
      </w:r>
    </w:p>
    <w:p w:rsidR="00771E69" w:rsidRDefault="00771E69">
      <w:pPr>
        <w:pBdr>
          <w:top w:val="nil"/>
          <w:left w:val="nil"/>
          <w:bottom w:val="nil"/>
          <w:right w:val="nil"/>
          <w:between w:val="nil"/>
        </w:pBdr>
        <w:spacing w:before="120" w:after="120" w:line="240" w:lineRule="auto"/>
        <w:ind w:left="-426"/>
        <w:rPr>
          <w:rFonts w:ascii="Arial" w:eastAsia="Arial" w:hAnsi="Arial" w:cs="Arial"/>
          <w:sz w:val="24"/>
          <w:szCs w:val="24"/>
          <w:highlight w:val="yellow"/>
        </w:rPr>
      </w:pPr>
    </w:p>
    <w:p w:rsidR="00771E69" w:rsidRDefault="0039192B">
      <w:pPr>
        <w:pBdr>
          <w:top w:val="nil"/>
          <w:left w:val="nil"/>
          <w:bottom w:val="nil"/>
          <w:right w:val="nil"/>
          <w:between w:val="nil"/>
        </w:pBdr>
        <w:spacing w:before="120" w:after="120" w:line="240" w:lineRule="auto"/>
        <w:rPr>
          <w:rFonts w:ascii="Arial" w:eastAsia="Arial" w:hAnsi="Arial" w:cs="Arial"/>
          <w:color w:val="000000"/>
          <w:sz w:val="24"/>
          <w:szCs w:val="24"/>
        </w:rPr>
      </w:pPr>
      <w:sdt>
        <w:sdtPr>
          <w:tag w:val="goog_rdk_13"/>
          <w:id w:val="-1338075126"/>
        </w:sdtPr>
        <w:sdtEndPr/>
        <w:sdtContent/>
      </w:sdt>
    </w:p>
    <w:p w:rsidR="00771E69" w:rsidRDefault="0052494A">
      <w:pPr>
        <w:pStyle w:val="Heading2"/>
        <w:numPr>
          <w:ilvl w:val="1"/>
          <w:numId w:val="8"/>
        </w:numPr>
        <w:ind w:left="426" w:hanging="852"/>
        <w:rPr>
          <w:rFonts w:ascii="Arial" w:eastAsia="Arial" w:hAnsi="Arial" w:cs="Arial"/>
          <w:b w:val="0"/>
          <w:color w:val="000000"/>
          <w:sz w:val="24"/>
          <w:szCs w:val="24"/>
        </w:rPr>
      </w:pPr>
      <w:bookmarkStart w:id="33" w:name="_heading=h.3o7alnk" w:colFirst="0" w:colLast="0"/>
      <w:bookmarkEnd w:id="33"/>
      <w:r>
        <w:rPr>
          <w:rFonts w:ascii="Arial" w:eastAsia="Arial" w:hAnsi="Arial" w:cs="Arial"/>
          <w:b w:val="0"/>
          <w:color w:val="000000"/>
          <w:sz w:val="24"/>
          <w:szCs w:val="24"/>
        </w:rPr>
        <w:t>Reserved rights</w:t>
      </w:r>
    </w:p>
    <w:p w:rsidR="006B640C" w:rsidRDefault="006B640C" w:rsidP="006B640C"/>
    <w:p w:rsidR="006B640C" w:rsidRPr="006B640C" w:rsidRDefault="006B640C" w:rsidP="006B640C">
      <w:pPr>
        <w:ind w:left="-425"/>
        <w:rPr>
          <w:rFonts w:ascii="Arial" w:hAnsi="Arial" w:cs="Arial"/>
          <w:sz w:val="24"/>
          <w:szCs w:val="24"/>
        </w:rPr>
      </w:pPr>
      <w:r w:rsidRPr="006B640C">
        <w:rPr>
          <w:rFonts w:ascii="Arial" w:hAnsi="Arial" w:cs="Arial"/>
          <w:sz w:val="24"/>
          <w:szCs w:val="24"/>
        </w:rPr>
        <w:t xml:space="preserve">For </w:t>
      </w:r>
      <w:r>
        <w:rPr>
          <w:rFonts w:ascii="Arial" w:hAnsi="Arial" w:cs="Arial"/>
          <w:sz w:val="24"/>
          <w:szCs w:val="24"/>
        </w:rPr>
        <w:t>Lot 1 in the event that there is a tie for first place (bidders achieve the same final score) we reserve the right to determine the winning bid by awarding to the bidder who achieved the highest mark for question AQC1 (</w:t>
      </w:r>
      <w:r w:rsidRPr="006B640C">
        <w:rPr>
          <w:rFonts w:ascii="Arial" w:hAnsi="Arial" w:cs="Arial"/>
          <w:sz w:val="24"/>
          <w:szCs w:val="24"/>
        </w:rPr>
        <w:t>Service Delivery and Readiness</w:t>
      </w:r>
      <w:r>
        <w:rPr>
          <w:rFonts w:ascii="Arial" w:hAnsi="Arial" w:cs="Arial"/>
          <w:sz w:val="24"/>
          <w:szCs w:val="24"/>
        </w:rPr>
        <w:t xml:space="preserve">).  </w:t>
      </w:r>
    </w:p>
    <w:p w:rsidR="00771E69" w:rsidRDefault="00771E69"/>
    <w:p w:rsidR="00771E69" w:rsidRDefault="001508D4">
      <w:pPr>
        <w:ind w:left="-425"/>
        <w:rPr>
          <w:rFonts w:ascii="Arial" w:eastAsia="Arial" w:hAnsi="Arial" w:cs="Arial"/>
          <w:sz w:val="24"/>
          <w:szCs w:val="24"/>
        </w:rPr>
      </w:pPr>
      <w:r>
        <w:rPr>
          <w:rFonts w:ascii="Arial" w:eastAsia="Arial" w:hAnsi="Arial" w:cs="Arial"/>
          <w:sz w:val="24"/>
          <w:szCs w:val="24"/>
        </w:rPr>
        <w:t>For Lot 2 w</w:t>
      </w:r>
      <w:r w:rsidR="0052494A">
        <w:rPr>
          <w:rFonts w:ascii="Arial" w:eastAsia="Arial" w:hAnsi="Arial" w:cs="Arial"/>
          <w:sz w:val="24"/>
          <w:szCs w:val="24"/>
        </w:rPr>
        <w:t xml:space="preserve">e also reserve the right to award a Framework Contract to any bidders within 1% difference of the last position, the last position for Lot 2 is 6th position. </w:t>
      </w:r>
    </w:p>
    <w:p w:rsidR="00771E69" w:rsidRDefault="0052494A">
      <w:pPr>
        <w:ind w:hanging="426"/>
        <w:rPr>
          <w:rFonts w:ascii="Arial" w:eastAsia="Arial" w:hAnsi="Arial" w:cs="Arial"/>
          <w:sz w:val="24"/>
          <w:szCs w:val="24"/>
        </w:rPr>
      </w:pPr>
      <w:r>
        <w:rPr>
          <w:rFonts w:ascii="Arial" w:eastAsia="Arial" w:hAnsi="Arial" w:cs="Arial"/>
          <w:sz w:val="24"/>
          <w:szCs w:val="24"/>
        </w:rPr>
        <w:t>The calculation we will use is:</w:t>
      </w:r>
      <w:bookmarkStart w:id="34" w:name="_GoBack"/>
      <w:bookmarkEnd w:id="34"/>
    </w:p>
    <w:p w:rsidR="00771E69" w:rsidRDefault="00771E69">
      <w:pPr>
        <w:ind w:hanging="426"/>
        <w:rPr>
          <w:rFonts w:ascii="Arial" w:eastAsia="Arial" w:hAnsi="Arial" w:cs="Arial"/>
          <w:sz w:val="24"/>
          <w:szCs w:val="24"/>
        </w:rPr>
      </w:pPr>
    </w:p>
    <w:p w:rsidR="00771E69" w:rsidRDefault="0052494A">
      <w:pPr>
        <w:ind w:hanging="426"/>
        <w:rPr>
          <w:rFonts w:ascii="Arial" w:eastAsia="Arial" w:hAnsi="Arial" w:cs="Arial"/>
          <w:sz w:val="24"/>
          <w:szCs w:val="24"/>
        </w:rPr>
      </w:pPr>
      <w:r>
        <w:rPr>
          <w:rFonts w:ascii="Arial" w:eastAsia="Arial" w:hAnsi="Arial" w:cs="Arial"/>
          <w:sz w:val="24"/>
          <w:szCs w:val="24"/>
        </w:rPr>
        <w:t>Percentage difference = N1 – N2    x 100</w:t>
      </w:r>
    </w:p>
    <w:p w:rsidR="00771E69" w:rsidRDefault="0052494A">
      <w:pPr>
        <w:ind w:hanging="426"/>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N1</w:t>
      </w:r>
    </w:p>
    <w:p w:rsidR="00771E69" w:rsidRDefault="0052494A">
      <w:pPr>
        <w:ind w:hanging="426"/>
        <w:rPr>
          <w:rFonts w:ascii="Arial" w:eastAsia="Arial" w:hAnsi="Arial" w:cs="Arial"/>
          <w:sz w:val="24"/>
          <w:szCs w:val="24"/>
        </w:rPr>
      </w:pPr>
      <w:r>
        <w:rPr>
          <w:rFonts w:ascii="Arial" w:eastAsia="Arial" w:hAnsi="Arial" w:cs="Arial"/>
          <w:sz w:val="24"/>
          <w:szCs w:val="24"/>
        </w:rPr>
        <w:t xml:space="preserve">We will use the larger number as the denominator and </w:t>
      </w:r>
    </w:p>
    <w:p w:rsidR="00771E69" w:rsidRDefault="0052494A">
      <w:pPr>
        <w:ind w:hanging="426"/>
        <w:rPr>
          <w:rFonts w:ascii="Arial" w:eastAsia="Arial" w:hAnsi="Arial" w:cs="Arial"/>
          <w:sz w:val="24"/>
          <w:szCs w:val="24"/>
        </w:rPr>
      </w:pPr>
      <w:r>
        <w:rPr>
          <w:rFonts w:ascii="Arial" w:eastAsia="Arial" w:hAnsi="Arial" w:cs="Arial"/>
          <w:sz w:val="24"/>
          <w:szCs w:val="24"/>
        </w:rPr>
        <w:t>N1 = larger number and N2 = smaller number</w:t>
      </w:r>
    </w:p>
    <w:p w:rsidR="00771E69" w:rsidRDefault="00771E69">
      <w:pPr>
        <w:ind w:hanging="426"/>
        <w:rPr>
          <w:rFonts w:ascii="Arial" w:eastAsia="Arial" w:hAnsi="Arial" w:cs="Arial"/>
          <w:sz w:val="24"/>
          <w:szCs w:val="24"/>
        </w:rPr>
      </w:pPr>
    </w:p>
    <w:p w:rsidR="00771E69" w:rsidRDefault="0052494A">
      <w:pPr>
        <w:ind w:hanging="426"/>
        <w:rPr>
          <w:rFonts w:ascii="Arial" w:eastAsia="Arial" w:hAnsi="Arial" w:cs="Arial"/>
          <w:sz w:val="24"/>
          <w:szCs w:val="24"/>
        </w:rPr>
      </w:pPr>
      <w:r>
        <w:rPr>
          <w:rFonts w:ascii="Arial" w:eastAsia="Arial" w:hAnsi="Arial" w:cs="Arial"/>
          <w:sz w:val="24"/>
          <w:szCs w:val="24"/>
        </w:rPr>
        <w:t>For example:</w:t>
      </w:r>
    </w:p>
    <w:p w:rsidR="00771E69" w:rsidRDefault="0052494A">
      <w:pPr>
        <w:ind w:hanging="426"/>
        <w:rPr>
          <w:rFonts w:ascii="Arial" w:eastAsia="Arial" w:hAnsi="Arial" w:cs="Arial"/>
          <w:sz w:val="24"/>
          <w:szCs w:val="24"/>
        </w:rPr>
      </w:pPr>
      <w:r>
        <w:rPr>
          <w:rFonts w:ascii="Arial" w:eastAsia="Arial" w:hAnsi="Arial" w:cs="Arial"/>
          <w:sz w:val="24"/>
          <w:szCs w:val="24"/>
        </w:rPr>
        <w:lastRenderedPageBreak/>
        <w:t xml:space="preserve"> </w:t>
      </w:r>
    </w:p>
    <w:p w:rsidR="00771E69" w:rsidRDefault="0052494A">
      <w:pPr>
        <w:ind w:hanging="426"/>
        <w:rPr>
          <w:rFonts w:ascii="Arial" w:eastAsia="Arial" w:hAnsi="Arial" w:cs="Arial"/>
          <w:sz w:val="24"/>
          <w:szCs w:val="24"/>
        </w:rPr>
      </w:pPr>
      <w:r>
        <w:rPr>
          <w:rFonts w:ascii="Arial" w:eastAsia="Arial" w:hAnsi="Arial" w:cs="Arial"/>
          <w:sz w:val="24"/>
          <w:szCs w:val="24"/>
        </w:rPr>
        <w:t>Lot 1 - 6th place bidders final score is 80.00</w:t>
      </w:r>
    </w:p>
    <w:p w:rsidR="00771E69" w:rsidRDefault="0052494A">
      <w:pPr>
        <w:ind w:hanging="426"/>
        <w:rPr>
          <w:rFonts w:ascii="Arial" w:eastAsia="Arial" w:hAnsi="Arial" w:cs="Arial"/>
          <w:sz w:val="24"/>
          <w:szCs w:val="24"/>
        </w:rPr>
      </w:pPr>
      <w:r>
        <w:rPr>
          <w:rFonts w:ascii="Arial" w:eastAsia="Arial" w:hAnsi="Arial" w:cs="Arial"/>
          <w:sz w:val="24"/>
          <w:szCs w:val="24"/>
        </w:rPr>
        <w:t>7th place bidders score = 79.45</w:t>
      </w:r>
    </w:p>
    <w:p w:rsidR="00771E69" w:rsidRDefault="00771E69">
      <w:pPr>
        <w:ind w:hanging="426"/>
        <w:rPr>
          <w:rFonts w:ascii="Arial" w:eastAsia="Arial" w:hAnsi="Arial" w:cs="Arial"/>
          <w:sz w:val="24"/>
          <w:szCs w:val="24"/>
        </w:rPr>
      </w:pPr>
    </w:p>
    <w:p w:rsidR="00771E69" w:rsidRDefault="0052494A">
      <w:pPr>
        <w:ind w:hanging="426"/>
        <w:rPr>
          <w:rFonts w:ascii="Arial" w:eastAsia="Arial" w:hAnsi="Arial" w:cs="Arial"/>
          <w:sz w:val="24"/>
          <w:szCs w:val="24"/>
        </w:rPr>
      </w:pPr>
      <w:r>
        <w:rPr>
          <w:rFonts w:ascii="Arial" w:eastAsia="Arial" w:hAnsi="Arial" w:cs="Arial"/>
          <w:sz w:val="24"/>
          <w:szCs w:val="24"/>
        </w:rPr>
        <w:t>We will use the larger number as the denominator.</w:t>
      </w:r>
    </w:p>
    <w:p w:rsidR="00771E69" w:rsidRDefault="00771E69">
      <w:pPr>
        <w:ind w:hanging="426"/>
        <w:rPr>
          <w:rFonts w:ascii="Arial" w:eastAsia="Arial" w:hAnsi="Arial" w:cs="Arial"/>
          <w:sz w:val="24"/>
          <w:szCs w:val="24"/>
        </w:rPr>
      </w:pPr>
    </w:p>
    <w:p w:rsidR="00771E69" w:rsidRDefault="0052494A">
      <w:pPr>
        <w:ind w:hanging="426"/>
        <w:rPr>
          <w:rFonts w:ascii="Arial" w:eastAsia="Arial" w:hAnsi="Arial" w:cs="Arial"/>
          <w:sz w:val="24"/>
          <w:szCs w:val="24"/>
        </w:rPr>
      </w:pPr>
      <w:r>
        <w:rPr>
          <w:rFonts w:ascii="Arial" w:eastAsia="Arial" w:hAnsi="Arial" w:cs="Arial"/>
          <w:sz w:val="24"/>
          <w:szCs w:val="24"/>
        </w:rPr>
        <w:t>Percentage difference =</w:t>
      </w:r>
      <w:r>
        <w:rPr>
          <w:rFonts w:ascii="Arial" w:eastAsia="Arial" w:hAnsi="Arial" w:cs="Arial"/>
          <w:sz w:val="24"/>
          <w:szCs w:val="24"/>
        </w:rPr>
        <w:tab/>
        <w:t>80.00 - 79.45   x 100 = 0.69%</w:t>
      </w:r>
    </w:p>
    <w:p w:rsidR="00771E69" w:rsidRDefault="0052494A">
      <w:pPr>
        <w:ind w:hanging="426"/>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80.00</w:t>
      </w:r>
      <w:r>
        <w:tab/>
      </w:r>
    </w:p>
    <w:p w:rsidR="00771E69" w:rsidRDefault="0052494A">
      <w:pPr>
        <w:pStyle w:val="Heading2"/>
        <w:numPr>
          <w:ilvl w:val="1"/>
          <w:numId w:val="8"/>
        </w:numPr>
        <w:ind w:left="426" w:hanging="852"/>
        <w:rPr>
          <w:b w:val="0"/>
          <w:color w:val="000000"/>
          <w:sz w:val="24"/>
          <w:szCs w:val="24"/>
        </w:rPr>
      </w:pPr>
      <w:bookmarkStart w:id="35" w:name="_heading=h.23ckvvd" w:colFirst="0" w:colLast="0"/>
      <w:bookmarkEnd w:id="35"/>
      <w:r>
        <w:rPr>
          <w:rFonts w:ascii="Arial" w:eastAsia="Arial" w:hAnsi="Arial" w:cs="Arial"/>
          <w:b w:val="0"/>
          <w:color w:val="000000"/>
          <w:sz w:val="24"/>
          <w:szCs w:val="24"/>
        </w:rPr>
        <w:t>Intention to award</w:t>
      </w:r>
    </w:p>
    <w:p w:rsidR="00771E69" w:rsidRDefault="0052494A">
      <w:pPr>
        <w:pBdr>
          <w:top w:val="nil"/>
          <w:left w:val="nil"/>
          <w:bottom w:val="nil"/>
          <w:right w:val="nil"/>
          <w:between w:val="nil"/>
        </w:pBdr>
        <w:spacing w:before="120" w:after="120" w:line="240" w:lineRule="auto"/>
        <w:ind w:left="-426"/>
        <w:rPr>
          <w:rFonts w:ascii="Arial" w:eastAsia="Arial" w:hAnsi="Arial" w:cs="Arial"/>
          <w:sz w:val="24"/>
          <w:szCs w:val="24"/>
        </w:rPr>
      </w:pPr>
      <w:r>
        <w:rPr>
          <w:rFonts w:ascii="Arial" w:eastAsia="Arial" w:hAnsi="Arial" w:cs="Arial"/>
          <w:sz w:val="24"/>
          <w:szCs w:val="24"/>
        </w:rPr>
        <w:t xml:space="preserve">You can submit a bid for one or more Lots. If you have submitted a bid for more than one Lot and are successful on more than one Lot, you will only be awarded a place on the Lot you have told us in question 1.11.2 of the Selection Questionnaire your preference. You are not allowed to be awarded a Framework Contract on more than one Lot. We will tell you if you have been successful or unsuccessful via the eSourcing suite. We will send intention to award letters to all bidders who are still in the competition i.e. who have not been excluded. </w:t>
      </w:r>
    </w:p>
    <w:p w:rsidR="00771E69" w:rsidRDefault="0052494A">
      <w:pPr>
        <w:pBdr>
          <w:top w:val="nil"/>
          <w:left w:val="nil"/>
          <w:bottom w:val="nil"/>
          <w:right w:val="nil"/>
          <w:between w:val="nil"/>
        </w:pBdr>
        <w:spacing w:before="120" w:after="120" w:line="240" w:lineRule="auto"/>
        <w:ind w:left="-426"/>
        <w:rPr>
          <w:rFonts w:ascii="Arial" w:eastAsia="Arial" w:hAnsi="Arial" w:cs="Arial"/>
          <w:sz w:val="24"/>
          <w:szCs w:val="24"/>
        </w:rPr>
      </w:pPr>
      <w:r>
        <w:rPr>
          <w:rFonts w:ascii="Arial" w:eastAsia="Arial" w:hAnsi="Arial" w:cs="Arial"/>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771E69" w:rsidRDefault="0052494A">
      <w:pPr>
        <w:pBdr>
          <w:top w:val="nil"/>
          <w:left w:val="nil"/>
          <w:bottom w:val="nil"/>
          <w:right w:val="nil"/>
          <w:between w:val="nil"/>
        </w:pBdr>
        <w:spacing w:before="120" w:after="120" w:line="240" w:lineRule="auto"/>
        <w:ind w:left="-426"/>
        <w:rPr>
          <w:rFonts w:ascii="Arial" w:eastAsia="Arial" w:hAnsi="Arial" w:cs="Arial"/>
          <w:sz w:val="24"/>
          <w:szCs w:val="24"/>
        </w:rPr>
      </w:pPr>
      <w:r>
        <w:rPr>
          <w:rFonts w:ascii="Arial" w:eastAsia="Arial" w:hAnsi="Arial" w:cs="Arial"/>
          <w:sz w:val="24"/>
          <w:szCs w:val="24"/>
        </w:rPr>
        <w:t>If during standstill we do receive a substantive challenge to our decision to award and the challenge is for a certain Lot, we reserve the right to conclude a Framework Contract with successful bidders for the Lot(s) that have not been challenged.</w:t>
      </w:r>
    </w:p>
    <w:p w:rsidR="00771E69" w:rsidRDefault="0052494A">
      <w:pPr>
        <w:pBdr>
          <w:top w:val="nil"/>
          <w:left w:val="nil"/>
          <w:bottom w:val="nil"/>
          <w:right w:val="nil"/>
          <w:between w:val="nil"/>
        </w:pBdr>
        <w:spacing w:before="120" w:after="120" w:line="240" w:lineRule="auto"/>
        <w:ind w:left="-426"/>
        <w:rPr>
          <w:rFonts w:ascii="Arial" w:eastAsia="Arial" w:hAnsi="Arial" w:cs="Arial"/>
          <w:color w:val="000000"/>
          <w:sz w:val="24"/>
          <w:szCs w:val="24"/>
        </w:rPr>
      </w:pPr>
      <w:r>
        <w:rPr>
          <w:rFonts w:ascii="Arial" w:eastAsia="Arial" w:hAnsi="Arial" w:cs="Arial"/>
          <w:sz w:val="24"/>
          <w:szCs w:val="24"/>
        </w:rPr>
        <w:t>Following the standstill period, and if there are no challenges to our decision, successful bidders will be formally awarded a Framework Contract subject to sign</w:t>
      </w:r>
      <w:r>
        <w:rPr>
          <w:rFonts w:ascii="Arial" w:eastAsia="Arial" w:hAnsi="Arial" w:cs="Arial"/>
          <w:color w:val="000000"/>
          <w:sz w:val="24"/>
          <w:szCs w:val="24"/>
        </w:rPr>
        <w:t>atures.</w:t>
      </w:r>
    </w:p>
    <w:p w:rsidR="00771E69" w:rsidRDefault="00771E69">
      <w:pPr>
        <w:pBdr>
          <w:top w:val="nil"/>
          <w:left w:val="nil"/>
          <w:bottom w:val="nil"/>
          <w:right w:val="nil"/>
          <w:between w:val="nil"/>
        </w:pBdr>
        <w:spacing w:before="120" w:after="120" w:line="240" w:lineRule="auto"/>
        <w:ind w:left="-426"/>
        <w:rPr>
          <w:sz w:val="24"/>
          <w:szCs w:val="24"/>
        </w:rPr>
      </w:pPr>
    </w:p>
    <w:p w:rsidR="00771E69" w:rsidRDefault="0052494A">
      <w:pPr>
        <w:pStyle w:val="Heading2"/>
        <w:numPr>
          <w:ilvl w:val="1"/>
          <w:numId w:val="8"/>
        </w:numPr>
        <w:ind w:left="426" w:hanging="852"/>
        <w:rPr>
          <w:b w:val="0"/>
          <w:color w:val="000000"/>
          <w:sz w:val="24"/>
          <w:szCs w:val="24"/>
        </w:rPr>
      </w:pPr>
      <w:bookmarkStart w:id="36" w:name="_heading=h.ihv636" w:colFirst="0" w:colLast="0"/>
      <w:bookmarkEnd w:id="36"/>
      <w:r>
        <w:rPr>
          <w:rFonts w:ascii="Arial" w:eastAsia="Arial" w:hAnsi="Arial" w:cs="Arial"/>
          <w:b w:val="0"/>
          <w:color w:val="000000"/>
          <w:sz w:val="24"/>
          <w:szCs w:val="24"/>
        </w:rPr>
        <w:t xml:space="preserve">Framework Contract  </w:t>
      </w:r>
    </w:p>
    <w:p w:rsidR="00771E69" w:rsidRDefault="0052494A">
      <w:pPr>
        <w:pBdr>
          <w:top w:val="nil"/>
          <w:left w:val="nil"/>
          <w:bottom w:val="nil"/>
          <w:right w:val="nil"/>
          <w:between w:val="nil"/>
        </w:pBdr>
        <w:spacing w:before="120" w:after="120" w:line="240" w:lineRule="auto"/>
        <w:ind w:left="-426"/>
        <w:rPr>
          <w:rFonts w:ascii="Arial" w:eastAsia="Arial" w:hAnsi="Arial" w:cs="Arial"/>
          <w:sz w:val="24"/>
          <w:szCs w:val="24"/>
        </w:rPr>
      </w:pPr>
      <w:r>
        <w:rPr>
          <w:rFonts w:ascii="Arial" w:eastAsia="Arial" w:hAnsi="Arial" w:cs="Arial"/>
          <w:sz w:val="24"/>
          <w:szCs w:val="24"/>
        </w:rPr>
        <w:t>You must sign and return the Framework Contract within 10 days of being asked. If you do not sign and return, we will withdraw our offer of a Framework Contract.</w:t>
      </w:r>
    </w:p>
    <w:p w:rsidR="00771E69" w:rsidRDefault="0052494A">
      <w:pPr>
        <w:pBdr>
          <w:top w:val="nil"/>
          <w:left w:val="nil"/>
          <w:bottom w:val="nil"/>
          <w:right w:val="nil"/>
          <w:between w:val="nil"/>
        </w:pBdr>
        <w:spacing w:before="120" w:after="120" w:line="240" w:lineRule="auto"/>
        <w:ind w:left="-426"/>
        <w:rPr>
          <w:rFonts w:ascii="Arial" w:eastAsia="Arial" w:hAnsi="Arial" w:cs="Arial"/>
          <w:sz w:val="24"/>
          <w:szCs w:val="24"/>
        </w:rPr>
      </w:pPr>
      <w:r>
        <w:rPr>
          <w:rFonts w:ascii="Arial" w:eastAsia="Arial" w:hAnsi="Arial" w:cs="Arial"/>
          <w:sz w:val="24"/>
          <w:szCs w:val="24"/>
        </w:rPr>
        <w:t xml:space="preserve">The conclusion of a Framework Contract is subject to the provision of due ‘certificates, statements and other means of proof’ where bidders have, to this point, relied on self-certification. </w:t>
      </w:r>
    </w:p>
    <w:p w:rsidR="00771E69" w:rsidRDefault="0052494A">
      <w:pPr>
        <w:pBdr>
          <w:top w:val="nil"/>
          <w:left w:val="nil"/>
          <w:bottom w:val="nil"/>
          <w:right w:val="nil"/>
          <w:between w:val="nil"/>
        </w:pBdr>
        <w:spacing w:before="120" w:after="120" w:line="240" w:lineRule="auto"/>
        <w:ind w:left="-426"/>
        <w:rPr>
          <w:rFonts w:ascii="Arial" w:eastAsia="Arial" w:hAnsi="Arial" w:cs="Arial"/>
          <w:sz w:val="24"/>
          <w:szCs w:val="24"/>
        </w:rPr>
      </w:pPr>
      <w:r>
        <w:rPr>
          <w:rFonts w:ascii="Arial" w:eastAsia="Arial" w:hAnsi="Arial" w:cs="Arial"/>
          <w:sz w:val="24"/>
          <w:szCs w:val="24"/>
        </w:rPr>
        <w:t>The successful bidder (s) will be required to provide the following Certificates prior to Framework Commencement date:</w:t>
      </w:r>
    </w:p>
    <w:p w:rsidR="00771E69" w:rsidRDefault="0052494A">
      <w:pPr>
        <w:numPr>
          <w:ilvl w:val="0"/>
          <w:numId w:val="7"/>
        </w:numPr>
        <w:pBdr>
          <w:top w:val="nil"/>
          <w:left w:val="nil"/>
          <w:bottom w:val="nil"/>
          <w:right w:val="nil"/>
          <w:between w:val="nil"/>
        </w:pBdr>
        <w:spacing w:before="120" w:after="0" w:line="240" w:lineRule="auto"/>
        <w:ind w:left="426" w:hanging="852"/>
        <w:rPr>
          <w:rFonts w:ascii="Arial" w:eastAsia="Arial" w:hAnsi="Arial" w:cs="Arial"/>
          <w:sz w:val="24"/>
          <w:szCs w:val="24"/>
        </w:rPr>
      </w:pPr>
      <w:r>
        <w:rPr>
          <w:rFonts w:ascii="Arial" w:eastAsia="Arial" w:hAnsi="Arial" w:cs="Arial"/>
          <w:sz w:val="24"/>
          <w:szCs w:val="24"/>
        </w:rPr>
        <w:t>Cyber Essentials Plus</w:t>
      </w:r>
    </w:p>
    <w:p w:rsidR="00771E69" w:rsidRDefault="0052494A">
      <w:pPr>
        <w:numPr>
          <w:ilvl w:val="0"/>
          <w:numId w:val="7"/>
        </w:numPr>
        <w:pBdr>
          <w:top w:val="nil"/>
          <w:left w:val="nil"/>
          <w:bottom w:val="nil"/>
          <w:right w:val="nil"/>
          <w:between w:val="nil"/>
        </w:pBdr>
        <w:spacing w:after="0" w:line="240" w:lineRule="auto"/>
        <w:ind w:left="426" w:hanging="852"/>
        <w:rPr>
          <w:rFonts w:ascii="Arial" w:eastAsia="Arial" w:hAnsi="Arial" w:cs="Arial"/>
          <w:sz w:val="24"/>
          <w:szCs w:val="24"/>
        </w:rPr>
      </w:pPr>
      <w:r>
        <w:rPr>
          <w:rFonts w:ascii="Arial" w:eastAsia="Arial" w:hAnsi="Arial" w:cs="Arial"/>
          <w:sz w:val="24"/>
          <w:szCs w:val="24"/>
        </w:rPr>
        <w:t>ISO 9001 Quality Management</w:t>
      </w:r>
    </w:p>
    <w:p w:rsidR="00771E69" w:rsidRDefault="0052494A">
      <w:pPr>
        <w:numPr>
          <w:ilvl w:val="0"/>
          <w:numId w:val="7"/>
        </w:numPr>
        <w:pBdr>
          <w:top w:val="nil"/>
          <w:left w:val="nil"/>
          <w:bottom w:val="nil"/>
          <w:right w:val="nil"/>
          <w:between w:val="nil"/>
        </w:pBdr>
        <w:spacing w:after="0" w:line="240" w:lineRule="auto"/>
        <w:ind w:left="426" w:hanging="852"/>
        <w:rPr>
          <w:rFonts w:ascii="Arial" w:eastAsia="Arial" w:hAnsi="Arial" w:cs="Arial"/>
          <w:sz w:val="24"/>
          <w:szCs w:val="24"/>
        </w:rPr>
      </w:pPr>
      <w:r>
        <w:rPr>
          <w:rFonts w:ascii="Arial" w:eastAsia="Arial" w:hAnsi="Arial" w:cs="Arial"/>
          <w:sz w:val="24"/>
          <w:szCs w:val="24"/>
        </w:rPr>
        <w:t>ISO 22301 Business Continuity</w:t>
      </w:r>
    </w:p>
    <w:p w:rsidR="00771E69" w:rsidRDefault="0052494A">
      <w:pPr>
        <w:numPr>
          <w:ilvl w:val="0"/>
          <w:numId w:val="7"/>
        </w:numPr>
        <w:pBdr>
          <w:top w:val="nil"/>
          <w:left w:val="nil"/>
          <w:bottom w:val="nil"/>
          <w:right w:val="nil"/>
          <w:between w:val="nil"/>
        </w:pBdr>
        <w:spacing w:after="0" w:line="240" w:lineRule="auto"/>
        <w:ind w:left="426" w:hanging="852"/>
        <w:rPr>
          <w:rFonts w:ascii="Arial" w:eastAsia="Arial" w:hAnsi="Arial" w:cs="Arial"/>
          <w:sz w:val="24"/>
          <w:szCs w:val="24"/>
        </w:rPr>
      </w:pPr>
      <w:r>
        <w:rPr>
          <w:rFonts w:ascii="Arial" w:eastAsia="Arial" w:hAnsi="Arial" w:cs="Arial"/>
          <w:sz w:val="24"/>
          <w:szCs w:val="24"/>
        </w:rPr>
        <w:t>ISO 27001 Information Security Management</w:t>
      </w:r>
    </w:p>
    <w:p w:rsidR="00771E69" w:rsidRDefault="0052494A">
      <w:pPr>
        <w:numPr>
          <w:ilvl w:val="0"/>
          <w:numId w:val="7"/>
        </w:numPr>
        <w:pBdr>
          <w:top w:val="nil"/>
          <w:left w:val="nil"/>
          <w:bottom w:val="nil"/>
          <w:right w:val="nil"/>
          <w:between w:val="nil"/>
        </w:pBdr>
        <w:spacing w:after="120" w:line="240" w:lineRule="auto"/>
        <w:ind w:left="426" w:hanging="852"/>
        <w:rPr>
          <w:rFonts w:ascii="Arial" w:eastAsia="Arial" w:hAnsi="Arial" w:cs="Arial"/>
          <w:sz w:val="24"/>
          <w:szCs w:val="24"/>
        </w:rPr>
      </w:pPr>
      <w:r>
        <w:rPr>
          <w:rFonts w:ascii="Arial" w:eastAsia="Arial" w:hAnsi="Arial" w:cs="Arial"/>
          <w:sz w:val="24"/>
          <w:szCs w:val="24"/>
        </w:rPr>
        <w:t>ISO 14001 Environmental Management</w:t>
      </w:r>
    </w:p>
    <w:p w:rsidR="00050806" w:rsidRPr="0005761A" w:rsidRDefault="00050806" w:rsidP="00050806">
      <w:pPr>
        <w:spacing w:after="0" w:line="240" w:lineRule="auto"/>
        <w:ind w:left="-426"/>
        <w:contextualSpacing/>
        <w:rPr>
          <w:rFonts w:ascii="Arial" w:hAnsi="Arial" w:cs="Arial"/>
          <w:sz w:val="24"/>
        </w:rPr>
      </w:pPr>
      <w:r>
        <w:rPr>
          <w:rFonts w:ascii="Arial" w:eastAsia="Arial" w:hAnsi="Arial" w:cs="Arial"/>
          <w:sz w:val="24"/>
          <w:szCs w:val="24"/>
        </w:rPr>
        <w:t>For Lot 1, i</w:t>
      </w:r>
      <w:r w:rsidR="0052494A">
        <w:rPr>
          <w:rFonts w:ascii="Arial" w:eastAsia="Arial" w:hAnsi="Arial" w:cs="Arial"/>
          <w:sz w:val="24"/>
          <w:szCs w:val="24"/>
        </w:rPr>
        <w:t>n the event that a successful bidder fails to provide the requested certifications prior to the Framework commencement date then we reserve the right to withdraw our off</w:t>
      </w:r>
      <w:r>
        <w:rPr>
          <w:rFonts w:ascii="Arial" w:eastAsia="Arial" w:hAnsi="Arial" w:cs="Arial"/>
          <w:sz w:val="24"/>
          <w:szCs w:val="24"/>
        </w:rPr>
        <w:t xml:space="preserve">er </w:t>
      </w:r>
      <w:r>
        <w:rPr>
          <w:rFonts w:ascii="Arial" w:eastAsia="Arial" w:hAnsi="Arial" w:cs="Arial"/>
          <w:sz w:val="24"/>
          <w:szCs w:val="24"/>
        </w:rPr>
        <w:lastRenderedPageBreak/>
        <w:t xml:space="preserve">of the Framework Contract. </w:t>
      </w:r>
      <w:r w:rsidRPr="0005761A">
        <w:rPr>
          <w:rFonts w:ascii="Arial" w:hAnsi="Arial" w:cs="Arial"/>
          <w:sz w:val="24"/>
        </w:rPr>
        <w:t>In such an instance, the authority may award to the 2nd ranked bidder.</w:t>
      </w:r>
    </w:p>
    <w:p w:rsidR="00771E69" w:rsidRDefault="00771E69">
      <w:pPr>
        <w:pBdr>
          <w:top w:val="nil"/>
          <w:left w:val="nil"/>
          <w:bottom w:val="nil"/>
          <w:right w:val="nil"/>
          <w:between w:val="nil"/>
        </w:pBdr>
        <w:spacing w:after="120" w:line="240" w:lineRule="auto"/>
        <w:ind w:left="-426"/>
        <w:rPr>
          <w:rFonts w:ascii="Arial" w:eastAsia="Arial" w:hAnsi="Arial" w:cs="Arial"/>
          <w:sz w:val="24"/>
          <w:szCs w:val="24"/>
        </w:rPr>
      </w:pPr>
    </w:p>
    <w:sectPr w:rsidR="00771E69">
      <w:pgSz w:w="11906" w:h="16838"/>
      <w:pgMar w:top="1440" w:right="1440" w:bottom="1440" w:left="1700" w:header="709" w:footer="397"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92B" w:rsidRDefault="0039192B">
      <w:pPr>
        <w:spacing w:after="0" w:line="240" w:lineRule="auto"/>
      </w:pPr>
      <w:r>
        <w:separator/>
      </w:r>
    </w:p>
  </w:endnote>
  <w:endnote w:type="continuationSeparator" w:id="0">
    <w:p w:rsidR="0039192B" w:rsidRDefault="0039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wentieth Centur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4A" w:rsidRDefault="0052494A">
    <w:pPr>
      <w:pBdr>
        <w:top w:val="nil"/>
        <w:left w:val="nil"/>
        <w:bottom w:val="nil"/>
        <w:right w:val="nil"/>
        <w:between w:val="nil"/>
      </w:pBdr>
      <w:tabs>
        <w:tab w:val="center" w:pos="4513"/>
        <w:tab w:val="right" w:pos="9026"/>
      </w:tabs>
      <w:spacing w:after="0" w:line="240" w:lineRule="auto"/>
      <w:ind w:hanging="284"/>
      <w:rPr>
        <w:rFonts w:ascii="Arial" w:eastAsia="Arial" w:hAnsi="Arial" w:cs="Arial"/>
        <w:color w:val="000000"/>
        <w:sz w:val="18"/>
        <w:szCs w:val="18"/>
      </w:rPr>
    </w:pPr>
    <w:r>
      <w:rPr>
        <w:rFonts w:ascii="Arial" w:eastAsia="Arial" w:hAnsi="Arial" w:cs="Arial"/>
        <w:color w:val="000000"/>
        <w:sz w:val="20"/>
        <w:szCs w:val="20"/>
      </w:rPr>
      <w:t xml:space="preserve">Attachment 2 – How to bid </w:t>
    </w:r>
  </w:p>
  <w:p w:rsidR="0052494A" w:rsidRDefault="0052494A">
    <w:pPr>
      <w:pBdr>
        <w:top w:val="nil"/>
        <w:left w:val="nil"/>
        <w:bottom w:val="nil"/>
        <w:right w:val="nil"/>
        <w:between w:val="nil"/>
      </w:pBdr>
      <w:tabs>
        <w:tab w:val="center" w:pos="4513"/>
        <w:tab w:val="right" w:pos="9026"/>
      </w:tabs>
      <w:spacing w:after="0" w:line="240" w:lineRule="auto"/>
      <w:ind w:hanging="284"/>
      <w:rPr>
        <w:rFonts w:ascii="Arial" w:eastAsia="Arial" w:hAnsi="Arial" w:cs="Arial"/>
        <w:color w:val="000000"/>
        <w:sz w:val="20"/>
        <w:szCs w:val="20"/>
      </w:rPr>
    </w:pPr>
    <w:r>
      <w:rPr>
        <w:rFonts w:ascii="Arial" w:eastAsia="Arial" w:hAnsi="Arial" w:cs="Arial"/>
        <w:color w:val="000000"/>
        <w:sz w:val="20"/>
        <w:szCs w:val="20"/>
      </w:rPr>
      <w:t>RM6170 – Print Management Services (PMS) Framework</w:t>
    </w:r>
  </w:p>
  <w:p w:rsidR="0052494A" w:rsidRDefault="0052494A">
    <w:pPr>
      <w:pBdr>
        <w:top w:val="nil"/>
        <w:left w:val="nil"/>
        <w:bottom w:val="nil"/>
        <w:right w:val="nil"/>
        <w:between w:val="nil"/>
      </w:pBdr>
      <w:tabs>
        <w:tab w:val="center" w:pos="4513"/>
        <w:tab w:val="right" w:pos="9026"/>
      </w:tabs>
      <w:spacing w:after="0" w:line="240" w:lineRule="auto"/>
      <w:ind w:hanging="284"/>
      <w:rPr>
        <w:rFonts w:ascii="Arial" w:eastAsia="Arial" w:hAnsi="Arial" w:cs="Arial"/>
        <w:color w:val="000000"/>
        <w:sz w:val="18"/>
        <w:szCs w:val="18"/>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B640C">
      <w:rPr>
        <w:rFonts w:ascii="Arial" w:eastAsia="Arial" w:hAnsi="Arial" w:cs="Arial"/>
        <w:noProof/>
        <w:color w:val="000000"/>
        <w:sz w:val="20"/>
        <w:szCs w:val="20"/>
      </w:rPr>
      <w:t>15</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6B640C">
      <w:rPr>
        <w:rFonts w:ascii="Arial" w:eastAsia="Arial" w:hAnsi="Arial" w:cs="Arial"/>
        <w:noProof/>
        <w:color w:val="000000"/>
        <w:sz w:val="20"/>
        <w:szCs w:val="20"/>
      </w:rPr>
      <w:t>17</w:t>
    </w:r>
    <w:r>
      <w:rPr>
        <w:rFonts w:ascii="Arial" w:eastAsia="Arial" w:hAnsi="Arial" w:cs="Arial"/>
        <w:color w:val="000000"/>
        <w:sz w:val="20"/>
        <w:szCs w:val="20"/>
      </w:rPr>
      <w:fldChar w:fldCharType="end"/>
    </w:r>
  </w:p>
  <w:p w:rsidR="0052494A" w:rsidRDefault="0052494A">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92B" w:rsidRDefault="0039192B">
      <w:pPr>
        <w:spacing w:after="0" w:line="240" w:lineRule="auto"/>
      </w:pPr>
      <w:r>
        <w:separator/>
      </w:r>
    </w:p>
  </w:footnote>
  <w:footnote w:type="continuationSeparator" w:id="0">
    <w:p w:rsidR="0039192B" w:rsidRDefault="00391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B6184"/>
    <w:multiLevelType w:val="multilevel"/>
    <w:tmpl w:val="BC40718A"/>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sz w:val="24"/>
        <w:szCs w:val="24"/>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1" w15:restartNumberingAfterBreak="0">
    <w:nsid w:val="23C9216B"/>
    <w:multiLevelType w:val="multilevel"/>
    <w:tmpl w:val="9EEC59BA"/>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15:restartNumberingAfterBreak="0">
    <w:nsid w:val="30F2649E"/>
    <w:multiLevelType w:val="multilevel"/>
    <w:tmpl w:val="8D043AB0"/>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3" w15:restartNumberingAfterBreak="0">
    <w:nsid w:val="38F43516"/>
    <w:multiLevelType w:val="multilevel"/>
    <w:tmpl w:val="9A9856F4"/>
    <w:lvl w:ilvl="0">
      <w:start w:val="1"/>
      <w:numFmt w:val="bullet"/>
      <w:lvlText w:val="●"/>
      <w:lvlJc w:val="left"/>
      <w:pPr>
        <w:ind w:left="273" w:hanging="360"/>
      </w:pPr>
      <w:rPr>
        <w:rFonts w:ascii="Noto Sans Symbols" w:eastAsia="Noto Sans Symbols" w:hAnsi="Noto Sans Symbols" w:cs="Noto Sans Symbols"/>
      </w:rPr>
    </w:lvl>
    <w:lvl w:ilvl="1">
      <w:start w:val="1"/>
      <w:numFmt w:val="bullet"/>
      <w:lvlText w:val="o"/>
      <w:lvlJc w:val="left"/>
      <w:pPr>
        <w:ind w:left="993" w:hanging="360"/>
      </w:pPr>
      <w:rPr>
        <w:rFonts w:ascii="Courier New" w:eastAsia="Courier New" w:hAnsi="Courier New" w:cs="Courier New"/>
      </w:rPr>
    </w:lvl>
    <w:lvl w:ilvl="2">
      <w:start w:val="1"/>
      <w:numFmt w:val="bullet"/>
      <w:lvlText w:val="▪"/>
      <w:lvlJc w:val="left"/>
      <w:pPr>
        <w:ind w:left="1713" w:hanging="360"/>
      </w:pPr>
      <w:rPr>
        <w:rFonts w:ascii="Noto Sans Symbols" w:eastAsia="Noto Sans Symbols" w:hAnsi="Noto Sans Symbols" w:cs="Noto Sans Symbols"/>
      </w:rPr>
    </w:lvl>
    <w:lvl w:ilvl="3">
      <w:start w:val="1"/>
      <w:numFmt w:val="bullet"/>
      <w:lvlText w:val="●"/>
      <w:lvlJc w:val="left"/>
      <w:pPr>
        <w:ind w:left="2433" w:hanging="360"/>
      </w:pPr>
      <w:rPr>
        <w:rFonts w:ascii="Noto Sans Symbols" w:eastAsia="Noto Sans Symbols" w:hAnsi="Noto Sans Symbols" w:cs="Noto Sans Symbols"/>
      </w:rPr>
    </w:lvl>
    <w:lvl w:ilvl="4">
      <w:start w:val="1"/>
      <w:numFmt w:val="bullet"/>
      <w:lvlText w:val="o"/>
      <w:lvlJc w:val="left"/>
      <w:pPr>
        <w:ind w:left="3153" w:hanging="360"/>
      </w:pPr>
      <w:rPr>
        <w:rFonts w:ascii="Courier New" w:eastAsia="Courier New" w:hAnsi="Courier New" w:cs="Courier New"/>
      </w:rPr>
    </w:lvl>
    <w:lvl w:ilvl="5">
      <w:start w:val="1"/>
      <w:numFmt w:val="bullet"/>
      <w:lvlText w:val="▪"/>
      <w:lvlJc w:val="left"/>
      <w:pPr>
        <w:ind w:left="3873" w:hanging="360"/>
      </w:pPr>
      <w:rPr>
        <w:rFonts w:ascii="Noto Sans Symbols" w:eastAsia="Noto Sans Symbols" w:hAnsi="Noto Sans Symbols" w:cs="Noto Sans Symbols"/>
      </w:rPr>
    </w:lvl>
    <w:lvl w:ilvl="6">
      <w:start w:val="1"/>
      <w:numFmt w:val="bullet"/>
      <w:lvlText w:val="●"/>
      <w:lvlJc w:val="left"/>
      <w:pPr>
        <w:ind w:left="4593" w:hanging="360"/>
      </w:pPr>
      <w:rPr>
        <w:rFonts w:ascii="Noto Sans Symbols" w:eastAsia="Noto Sans Symbols" w:hAnsi="Noto Sans Symbols" w:cs="Noto Sans Symbols"/>
      </w:rPr>
    </w:lvl>
    <w:lvl w:ilvl="7">
      <w:start w:val="1"/>
      <w:numFmt w:val="bullet"/>
      <w:lvlText w:val="o"/>
      <w:lvlJc w:val="left"/>
      <w:pPr>
        <w:ind w:left="5313" w:hanging="360"/>
      </w:pPr>
      <w:rPr>
        <w:rFonts w:ascii="Courier New" w:eastAsia="Courier New" w:hAnsi="Courier New" w:cs="Courier New"/>
      </w:rPr>
    </w:lvl>
    <w:lvl w:ilvl="8">
      <w:start w:val="1"/>
      <w:numFmt w:val="bullet"/>
      <w:lvlText w:val="▪"/>
      <w:lvlJc w:val="left"/>
      <w:pPr>
        <w:ind w:left="6033" w:hanging="360"/>
      </w:pPr>
      <w:rPr>
        <w:rFonts w:ascii="Noto Sans Symbols" w:eastAsia="Noto Sans Symbols" w:hAnsi="Noto Sans Symbols" w:cs="Noto Sans Symbols"/>
      </w:rPr>
    </w:lvl>
  </w:abstractNum>
  <w:abstractNum w:abstractNumId="4" w15:restartNumberingAfterBreak="0">
    <w:nsid w:val="458A12E9"/>
    <w:multiLevelType w:val="multilevel"/>
    <w:tmpl w:val="51EC3FE8"/>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5" w15:restartNumberingAfterBreak="0">
    <w:nsid w:val="468061B5"/>
    <w:multiLevelType w:val="multilevel"/>
    <w:tmpl w:val="37EE221A"/>
    <w:lvl w:ilvl="0">
      <w:start w:val="1"/>
      <w:numFmt w:val="decimal"/>
      <w:lvlText w:val="%1."/>
      <w:lvlJc w:val="left"/>
      <w:pPr>
        <w:ind w:left="720" w:hanging="720"/>
      </w:pPr>
      <w:rPr>
        <w:rFonts w:ascii="Arial" w:eastAsia="Arial" w:hAnsi="Arial" w:cs="Arial"/>
        <w:b/>
        <w:color w:val="000000"/>
        <w:sz w:val="24"/>
        <w:szCs w:val="24"/>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409" w:hanging="992"/>
      </w:pPr>
      <w:rPr>
        <w:rFonts w:ascii="Arial" w:eastAsia="Arial" w:hAnsi="Arial" w:cs="Arial"/>
        <w:b w:val="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78355054"/>
    <w:multiLevelType w:val="multilevel"/>
    <w:tmpl w:val="D0BA1AB6"/>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rPr>
    </w:lvl>
    <w:lvl w:ilvl="2">
      <w:start w:val="1"/>
      <w:numFmt w:val="decimal"/>
      <w:lvlText w:val="%1.%2.%3"/>
      <w:lvlJc w:val="left"/>
      <w:pPr>
        <w:ind w:left="2409" w:hanging="992"/>
      </w:pPr>
      <w:rPr>
        <w:rFonts w:ascii="Arial" w:eastAsia="Arial" w:hAnsi="Arial" w:cs="Arial"/>
        <w:b w:val="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7B663C91"/>
    <w:multiLevelType w:val="multilevel"/>
    <w:tmpl w:val="79E4C32E"/>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abstractNumId w:val="4"/>
  </w:num>
  <w:num w:numId="2">
    <w:abstractNumId w:val="7"/>
  </w:num>
  <w:num w:numId="3">
    <w:abstractNumId w:val="3"/>
  </w:num>
  <w:num w:numId="4">
    <w:abstractNumId w:val="2"/>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69"/>
    <w:rsid w:val="00050806"/>
    <w:rsid w:val="00075233"/>
    <w:rsid w:val="000B7C3B"/>
    <w:rsid w:val="001508D4"/>
    <w:rsid w:val="00200660"/>
    <w:rsid w:val="002A3ECF"/>
    <w:rsid w:val="002D69B8"/>
    <w:rsid w:val="0039192B"/>
    <w:rsid w:val="0052494A"/>
    <w:rsid w:val="006B640C"/>
    <w:rsid w:val="00771E69"/>
    <w:rsid w:val="007C6616"/>
    <w:rsid w:val="007C66A6"/>
    <w:rsid w:val="009C3032"/>
    <w:rsid w:val="00A5619D"/>
    <w:rsid w:val="00E34FBB"/>
    <w:rsid w:val="00FA0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96F595-803F-4F5A-BAE0-2B9D531B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single" w:sz="12" w:space="1" w:color="5B9BD5"/>
      </w:pBdr>
      <w:shd w:val="clear" w:color="auto" w:fill="EDEDED"/>
      <w:spacing w:after="240"/>
      <w:outlineLvl w:val="0"/>
    </w:pPr>
    <w:rPr>
      <w:rFonts w:ascii="Arial" w:eastAsia="Arial" w:hAnsi="Arial" w:cs="Arial"/>
      <w:sz w:val="44"/>
      <w:szCs w:val="44"/>
    </w:rPr>
  </w:style>
  <w:style w:type="paragraph" w:styleId="Heading2">
    <w:name w:val="heading 2"/>
    <w:basedOn w:val="Normal"/>
    <w:next w:val="Normal"/>
    <w:pPr>
      <w:keepNext/>
      <w:keepLines/>
      <w:spacing w:before="40" w:after="0"/>
      <w:outlineLvl w:val="1"/>
    </w:pPr>
    <w:rPr>
      <w:b/>
      <w:color w:val="5B9BD5"/>
      <w:sz w:val="28"/>
      <w:szCs w:val="28"/>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0" w:line="240" w:lineRule="auto"/>
    </w:pPr>
    <w:rPr>
      <w:rFonts w:ascii="Arial" w:eastAsia="Arial" w:hAnsi="Arial" w:cs="Arial"/>
      <w:color w:val="0070C0"/>
      <w:sz w:val="56"/>
      <w:szCs w:val="56"/>
    </w:rPr>
  </w:style>
  <w:style w:type="paragraph" w:styleId="Subtitle">
    <w:name w:val="Subtitle"/>
    <w:basedOn w:val="Normal"/>
    <w:next w:val="Normal"/>
    <w:rPr>
      <w:color w:val="5A5A5A"/>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82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E20"/>
    <w:rPr>
      <w:rFonts w:ascii="Segoe UI" w:hAnsi="Segoe UI" w:cs="Segoe UI"/>
      <w:sz w:val="18"/>
      <w:szCs w:val="18"/>
    </w:rPr>
  </w:style>
  <w:style w:type="paragraph" w:styleId="ListParagraph">
    <w:name w:val="List Paragraph"/>
    <w:basedOn w:val="Normal"/>
    <w:uiPriority w:val="34"/>
    <w:qFormat/>
    <w:rsid w:val="00B803A1"/>
    <w:pPr>
      <w:ind w:left="720"/>
      <w:contextualSpacing/>
    </w:pPr>
  </w:style>
  <w:style w:type="paragraph" w:styleId="TOC1">
    <w:name w:val="toc 1"/>
    <w:basedOn w:val="Normal"/>
    <w:next w:val="Normal"/>
    <w:autoRedefine/>
    <w:uiPriority w:val="39"/>
    <w:unhideWhenUsed/>
    <w:rsid w:val="00C93F80"/>
    <w:pPr>
      <w:tabs>
        <w:tab w:val="left" w:pos="440"/>
        <w:tab w:val="right" w:pos="9350"/>
      </w:tabs>
      <w:spacing w:after="100"/>
    </w:pPr>
  </w:style>
  <w:style w:type="character" w:styleId="Hyperlink">
    <w:name w:val="Hyperlink"/>
    <w:basedOn w:val="DefaultParagraphFont"/>
    <w:uiPriority w:val="99"/>
    <w:unhideWhenUsed/>
    <w:rsid w:val="00B803A1"/>
    <w:rPr>
      <w:color w:val="0000FF" w:themeColor="hyperlink"/>
      <w:u w:val="single"/>
    </w:rPr>
  </w:style>
  <w:style w:type="paragraph" w:styleId="TOC2">
    <w:name w:val="toc 2"/>
    <w:basedOn w:val="Normal"/>
    <w:next w:val="Normal"/>
    <w:autoRedefine/>
    <w:uiPriority w:val="39"/>
    <w:unhideWhenUsed/>
    <w:rsid w:val="00AD0943"/>
    <w:pPr>
      <w:spacing w:after="100"/>
      <w:ind w:left="220"/>
    </w:pPr>
  </w:style>
  <w:style w:type="paragraph" w:styleId="CommentSubject">
    <w:name w:val="annotation subject"/>
    <w:basedOn w:val="CommentText"/>
    <w:next w:val="CommentText"/>
    <w:link w:val="CommentSubjectChar"/>
    <w:uiPriority w:val="99"/>
    <w:semiHidden/>
    <w:unhideWhenUsed/>
    <w:rsid w:val="00CA7119"/>
    <w:rPr>
      <w:b/>
      <w:bCs/>
    </w:rPr>
  </w:style>
  <w:style w:type="character" w:customStyle="1" w:styleId="CommentSubjectChar">
    <w:name w:val="Comment Subject Char"/>
    <w:basedOn w:val="CommentTextChar"/>
    <w:link w:val="CommentSubject"/>
    <w:uiPriority w:val="99"/>
    <w:semiHidden/>
    <w:rsid w:val="00CA7119"/>
    <w:rPr>
      <w:b/>
      <w:bCs/>
      <w:sz w:val="20"/>
      <w:szCs w:val="20"/>
    </w:rPr>
  </w:style>
  <w:style w:type="table" w:styleId="TableGrid">
    <w:name w:val="Table Grid"/>
    <w:basedOn w:val="TableNormal"/>
    <w:uiPriority w:val="39"/>
    <w:rsid w:val="00AB6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3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F80"/>
  </w:style>
  <w:style w:type="paragraph" w:styleId="Footer">
    <w:name w:val="footer"/>
    <w:basedOn w:val="Normal"/>
    <w:link w:val="FooterChar"/>
    <w:uiPriority w:val="99"/>
    <w:unhideWhenUsed/>
    <w:rsid w:val="00C93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F80"/>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styleId="Revision">
    <w:name w:val="Revision"/>
    <w:hidden/>
    <w:uiPriority w:val="99"/>
    <w:semiHidden/>
    <w:rsid w:val="00E34F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b1b62J7wVTkOXFmIgRrX9p8GoQ==">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3320</Words>
  <Characters>18927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Mulligan</dc:creator>
  <cp:lastModifiedBy>Nathan Fox</cp:lastModifiedBy>
  <cp:revision>2</cp:revision>
  <dcterms:created xsi:type="dcterms:W3CDTF">2020-09-14T12:23:00Z</dcterms:created>
  <dcterms:modified xsi:type="dcterms:W3CDTF">2020-09-14T12:23:00Z</dcterms:modified>
</cp:coreProperties>
</file>