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FE" w:rsidRDefault="00B63081" w:rsidP="003B0FFE">
      <w:pPr>
        <w:spacing w:before="120" w:after="120"/>
        <w:jc w:val="both"/>
        <w:rPr>
          <w:b/>
          <w:sz w:val="28"/>
          <w:szCs w:val="28"/>
        </w:rPr>
      </w:pPr>
      <w:r>
        <w:rPr>
          <w:noProof/>
          <w:lang w:eastAsia="en-GB" w:bidi="ar-SA"/>
        </w:rPr>
        <w:drawing>
          <wp:anchor distT="0" distB="0" distL="114300" distR="114300" simplePos="0" relativeHeight="251658240" behindDoc="1" locked="0" layoutInCell="1" allowOverlap="1">
            <wp:simplePos x="0" y="0"/>
            <wp:positionH relativeFrom="margin">
              <wp:align>right</wp:align>
            </wp:positionH>
            <wp:positionV relativeFrom="margin">
              <wp:posOffset>-657225</wp:posOffset>
            </wp:positionV>
            <wp:extent cx="1181100" cy="581025"/>
            <wp:effectExtent l="0" t="0" r="0" b="9525"/>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581025"/>
                    </a:xfrm>
                    <a:prstGeom prst="rect">
                      <a:avLst/>
                    </a:prstGeom>
                  </pic:spPr>
                </pic:pic>
              </a:graphicData>
            </a:graphic>
            <wp14:sizeRelH relativeFrom="page">
              <wp14:pctWidth>0</wp14:pctWidth>
            </wp14:sizeRelH>
            <wp14:sizeRelV relativeFrom="page">
              <wp14:pctHeight>0</wp14:pctHeight>
            </wp14:sizeRelV>
          </wp:anchor>
        </w:drawing>
      </w:r>
      <w:r w:rsidR="003B0FFE" w:rsidRPr="00BB066D">
        <w:rPr>
          <w:rFonts w:cs="Arial"/>
          <w:b/>
          <w:sz w:val="28"/>
          <w:szCs w:val="28"/>
        </w:rPr>
        <w:t>Appendix 5</w:t>
      </w:r>
      <w:r w:rsidR="003B0FFE" w:rsidRPr="00554C47">
        <w:rPr>
          <w:rFonts w:cs="Arial"/>
          <w:b/>
          <w:sz w:val="28"/>
          <w:szCs w:val="28"/>
        </w:rPr>
        <w:t xml:space="preserve"> – </w:t>
      </w:r>
      <w:r w:rsidR="003B0FFE" w:rsidRPr="008F1167">
        <w:rPr>
          <w:b/>
          <w:sz w:val="28"/>
          <w:szCs w:val="28"/>
        </w:rPr>
        <w:t xml:space="preserve">STAGE 2: </w:t>
      </w:r>
      <w:r w:rsidR="003B0FFE">
        <w:rPr>
          <w:b/>
          <w:sz w:val="28"/>
          <w:szCs w:val="28"/>
        </w:rPr>
        <w:t>Delivery Partner Tender Form</w:t>
      </w:r>
    </w:p>
    <w:p w:rsidR="00B63081" w:rsidRPr="00B63081" w:rsidRDefault="00B63081" w:rsidP="003B0FFE">
      <w:pPr>
        <w:spacing w:before="120" w:after="120"/>
        <w:jc w:val="both"/>
        <w:rPr>
          <w:sz w:val="24"/>
          <w:szCs w:val="24"/>
        </w:rPr>
      </w:pPr>
      <w:r w:rsidRPr="00B63081">
        <w:rPr>
          <w:b/>
          <w:sz w:val="24"/>
          <w:szCs w:val="24"/>
        </w:rPr>
        <w:t xml:space="preserve">Deadline for submission – 5pm </w:t>
      </w:r>
      <w:r w:rsidR="00E96A36">
        <w:rPr>
          <w:b/>
          <w:sz w:val="24"/>
          <w:szCs w:val="24"/>
        </w:rPr>
        <w:t>Monday 16</w:t>
      </w:r>
      <w:r w:rsidRPr="00B63081">
        <w:rPr>
          <w:b/>
          <w:sz w:val="24"/>
          <w:szCs w:val="24"/>
        </w:rPr>
        <w:t xml:space="preserve"> May 2016</w:t>
      </w:r>
      <w:r>
        <w:rPr>
          <w:b/>
          <w:sz w:val="24"/>
          <w:szCs w:val="24"/>
        </w:rPr>
        <w:t xml:space="preserve"> – </w:t>
      </w:r>
      <w:r w:rsidR="00370E46">
        <w:rPr>
          <w:b/>
          <w:sz w:val="24"/>
          <w:szCs w:val="24"/>
        </w:rPr>
        <w:t xml:space="preserve">please </w:t>
      </w:r>
      <w:r>
        <w:rPr>
          <w:b/>
          <w:sz w:val="24"/>
          <w:szCs w:val="24"/>
        </w:rPr>
        <w:t xml:space="preserve">refer to Section 2 – Appendix 1 – </w:t>
      </w:r>
      <w:r w:rsidR="00524907">
        <w:rPr>
          <w:b/>
          <w:sz w:val="24"/>
          <w:szCs w:val="24"/>
        </w:rPr>
        <w:t>General information on Tendering</w:t>
      </w:r>
      <w:r>
        <w:rPr>
          <w:b/>
          <w:sz w:val="24"/>
          <w:szCs w:val="24"/>
        </w:rPr>
        <w:t>.</w:t>
      </w:r>
    </w:p>
    <w:p w:rsidR="003B0FFE" w:rsidRDefault="003B0FFE" w:rsidP="003B0FFE">
      <w:pPr>
        <w:jc w:val="both"/>
        <w:rPr>
          <w:rFonts w:cs="Arial"/>
          <w:b/>
          <w:sz w:val="28"/>
          <w:szCs w:val="28"/>
        </w:rPr>
      </w:pPr>
    </w:p>
    <w:p w:rsidR="003B0FFE" w:rsidRDefault="003B0FFE" w:rsidP="003B0FFE">
      <w:pPr>
        <w:jc w:val="both"/>
        <w:rPr>
          <w:rFonts w:cs="Arial"/>
          <w:b/>
          <w:u w:val="single"/>
        </w:rPr>
      </w:pPr>
      <w:r>
        <w:rPr>
          <w:rFonts w:cs="Arial"/>
          <w:b/>
          <w:u w:val="single"/>
        </w:rPr>
        <w:t>If you are applying to become a Delivery Partner for multiple occupational families, a tender form must be completed for</w:t>
      </w:r>
      <w:r w:rsidRPr="00C66B53">
        <w:rPr>
          <w:rFonts w:cs="Arial"/>
          <w:b/>
          <w:u w:val="single"/>
        </w:rPr>
        <w:t xml:space="preserve"> </w:t>
      </w:r>
      <w:r>
        <w:rPr>
          <w:rFonts w:cs="Arial"/>
          <w:b/>
          <w:u w:val="single"/>
        </w:rPr>
        <w:t>EACH Occupational Family.</w:t>
      </w:r>
    </w:p>
    <w:p w:rsidR="003B0FFE" w:rsidRDefault="003B0FFE" w:rsidP="003B0FFE">
      <w:pPr>
        <w:jc w:val="both"/>
        <w:rPr>
          <w:rFonts w:cs="Arial"/>
          <w:b/>
          <w:u w:val="single"/>
        </w:rPr>
      </w:pPr>
    </w:p>
    <w:p w:rsidR="003B0FFE" w:rsidRDefault="003B0FFE" w:rsidP="003B0FFE">
      <w:pPr>
        <w:jc w:val="both"/>
        <w:rPr>
          <w:rFonts w:cs="Arial"/>
          <w:b/>
          <w:u w:val="single"/>
        </w:rPr>
      </w:pPr>
    </w:p>
    <w:tbl>
      <w:tblPr>
        <w:tblStyle w:val="TableGrid"/>
        <w:tblW w:w="9776" w:type="dxa"/>
        <w:tblLook w:val="04A0" w:firstRow="1" w:lastRow="0" w:firstColumn="1" w:lastColumn="0" w:noHBand="0" w:noVBand="1"/>
      </w:tblPr>
      <w:tblGrid>
        <w:gridCol w:w="3256"/>
        <w:gridCol w:w="6520"/>
      </w:tblGrid>
      <w:tr w:rsidR="003B0FFE" w:rsidRPr="00554C47" w:rsidTr="00863DDB">
        <w:tc>
          <w:tcPr>
            <w:tcW w:w="9776" w:type="dxa"/>
            <w:gridSpan w:val="2"/>
            <w:shd w:val="clear" w:color="auto" w:fill="DEEAF6" w:themeFill="accent1" w:themeFillTint="33"/>
          </w:tcPr>
          <w:p w:rsidR="003B0FFE" w:rsidRPr="00554C47" w:rsidRDefault="003B0FFE" w:rsidP="00863DDB">
            <w:pPr>
              <w:jc w:val="both"/>
              <w:rPr>
                <w:rFonts w:cs="Arial"/>
                <w:b/>
              </w:rPr>
            </w:pPr>
            <w:r w:rsidRPr="00554C47">
              <w:rPr>
                <w:rFonts w:cs="Arial"/>
                <w:b/>
                <w:sz w:val="24"/>
              </w:rPr>
              <w:t xml:space="preserve">Lead </w:t>
            </w:r>
            <w:r>
              <w:rPr>
                <w:rFonts w:cs="Arial"/>
                <w:b/>
                <w:sz w:val="24"/>
              </w:rPr>
              <w:t>Organisations</w:t>
            </w:r>
            <w:r w:rsidRPr="00554C47">
              <w:rPr>
                <w:rFonts w:cs="Arial"/>
                <w:b/>
                <w:sz w:val="24"/>
              </w:rPr>
              <w:t xml:space="preserve"> Name</w:t>
            </w:r>
            <w:r>
              <w:rPr>
                <w:rFonts w:cs="Arial"/>
                <w:b/>
                <w:sz w:val="24"/>
              </w:rPr>
              <w:t>:</w:t>
            </w:r>
          </w:p>
        </w:tc>
      </w:tr>
      <w:tr w:rsidR="003B0FFE" w:rsidRPr="00554C47" w:rsidTr="00863DDB">
        <w:tc>
          <w:tcPr>
            <w:tcW w:w="9776" w:type="dxa"/>
            <w:gridSpan w:val="2"/>
            <w:tcBorders>
              <w:bottom w:val="single" w:sz="4" w:space="0" w:color="auto"/>
            </w:tcBorders>
          </w:tcPr>
          <w:p w:rsidR="003B0FFE" w:rsidRPr="00554C47" w:rsidRDefault="003B0FFE" w:rsidP="00863DDB">
            <w:pPr>
              <w:jc w:val="both"/>
              <w:rPr>
                <w:rFonts w:cs="Arial"/>
                <w:sz w:val="24"/>
              </w:rPr>
            </w:pPr>
          </w:p>
        </w:tc>
      </w:tr>
      <w:tr w:rsidR="003B0FFE" w:rsidRPr="00554C47" w:rsidTr="00863DDB">
        <w:tc>
          <w:tcPr>
            <w:tcW w:w="3256" w:type="dxa"/>
            <w:shd w:val="clear" w:color="auto" w:fill="DEEAF6" w:themeFill="accent1" w:themeFillTint="33"/>
          </w:tcPr>
          <w:p w:rsidR="003B0FFE" w:rsidRPr="00554C47" w:rsidRDefault="003B0FFE" w:rsidP="00863DDB">
            <w:pPr>
              <w:rPr>
                <w:rFonts w:cs="Arial"/>
                <w:b/>
                <w:sz w:val="24"/>
              </w:rPr>
            </w:pPr>
            <w:r w:rsidRPr="00554C47">
              <w:rPr>
                <w:rFonts w:cs="Arial"/>
                <w:b/>
                <w:sz w:val="24"/>
              </w:rPr>
              <w:t xml:space="preserve">Lead </w:t>
            </w:r>
            <w:r>
              <w:rPr>
                <w:rFonts w:cs="Arial"/>
                <w:b/>
                <w:sz w:val="24"/>
              </w:rPr>
              <w:t xml:space="preserve">Organisations </w:t>
            </w:r>
            <w:r w:rsidRPr="00554C47">
              <w:rPr>
                <w:rFonts w:cs="Arial"/>
                <w:b/>
                <w:sz w:val="24"/>
              </w:rPr>
              <w:t>Contact Name</w:t>
            </w:r>
            <w:r>
              <w:rPr>
                <w:rFonts w:cs="Arial"/>
                <w:b/>
                <w:sz w:val="24"/>
              </w:rPr>
              <w:t>:</w:t>
            </w:r>
          </w:p>
        </w:tc>
        <w:tc>
          <w:tcPr>
            <w:tcW w:w="6520" w:type="dxa"/>
            <w:shd w:val="clear" w:color="auto" w:fill="DEEAF6" w:themeFill="accent1" w:themeFillTint="33"/>
          </w:tcPr>
          <w:p w:rsidR="003B0FFE" w:rsidRPr="00554C47" w:rsidRDefault="003B0FFE" w:rsidP="00863DDB">
            <w:pPr>
              <w:jc w:val="both"/>
              <w:rPr>
                <w:rFonts w:cs="Arial"/>
                <w:b/>
                <w:sz w:val="24"/>
              </w:rPr>
            </w:pPr>
            <w:r>
              <w:rPr>
                <w:rFonts w:cs="Arial"/>
                <w:b/>
                <w:sz w:val="24"/>
              </w:rPr>
              <w:t>Contact Details:</w:t>
            </w:r>
          </w:p>
          <w:p w:rsidR="003B0FFE" w:rsidRPr="006A53E8" w:rsidRDefault="003B0FFE" w:rsidP="00863DDB">
            <w:pPr>
              <w:jc w:val="both"/>
              <w:rPr>
                <w:rFonts w:cs="Arial"/>
                <w:i/>
                <w:sz w:val="20"/>
                <w:szCs w:val="20"/>
              </w:rPr>
            </w:pPr>
            <w:r w:rsidRPr="006A53E8">
              <w:rPr>
                <w:rFonts w:cs="Arial"/>
                <w:i/>
                <w:sz w:val="20"/>
                <w:szCs w:val="20"/>
              </w:rPr>
              <w:t>(address, email, telephone number)</w:t>
            </w:r>
          </w:p>
        </w:tc>
      </w:tr>
      <w:tr w:rsidR="003B0FFE" w:rsidRPr="00554C47" w:rsidTr="00863DDB">
        <w:tc>
          <w:tcPr>
            <w:tcW w:w="3256" w:type="dxa"/>
          </w:tcPr>
          <w:p w:rsidR="003B0FFE" w:rsidRPr="00554C47" w:rsidRDefault="003B0FFE" w:rsidP="00863DDB">
            <w:pPr>
              <w:jc w:val="both"/>
              <w:rPr>
                <w:rFonts w:cs="Arial"/>
              </w:rPr>
            </w:pPr>
          </w:p>
        </w:tc>
        <w:tc>
          <w:tcPr>
            <w:tcW w:w="6520" w:type="dxa"/>
          </w:tcPr>
          <w:p w:rsidR="003B0FFE" w:rsidRPr="00554C47" w:rsidRDefault="003B0FFE" w:rsidP="00863DDB">
            <w:pPr>
              <w:jc w:val="both"/>
              <w:rPr>
                <w:rFonts w:cs="Arial"/>
                <w:sz w:val="24"/>
              </w:rPr>
            </w:pPr>
          </w:p>
        </w:tc>
      </w:tr>
      <w:tr w:rsidR="003B0FFE" w:rsidRPr="00554C47" w:rsidTr="00863DDB">
        <w:tc>
          <w:tcPr>
            <w:tcW w:w="9776" w:type="dxa"/>
            <w:gridSpan w:val="2"/>
            <w:shd w:val="clear" w:color="auto" w:fill="DEEAF6" w:themeFill="accent1" w:themeFillTint="33"/>
          </w:tcPr>
          <w:p w:rsidR="003B0FFE" w:rsidRPr="00554C47" w:rsidRDefault="003B0FFE" w:rsidP="00863DDB">
            <w:pPr>
              <w:jc w:val="both"/>
              <w:rPr>
                <w:rFonts w:cs="Arial"/>
                <w:b/>
              </w:rPr>
            </w:pPr>
            <w:r w:rsidRPr="00554C47">
              <w:rPr>
                <w:rFonts w:cs="Arial"/>
                <w:b/>
                <w:sz w:val="24"/>
              </w:rPr>
              <w:t xml:space="preserve">Potential Partner </w:t>
            </w:r>
            <w:r>
              <w:rPr>
                <w:rFonts w:cs="Arial"/>
                <w:b/>
                <w:sz w:val="24"/>
              </w:rPr>
              <w:t>Organisations (if applicable):</w:t>
            </w:r>
          </w:p>
        </w:tc>
      </w:tr>
      <w:tr w:rsidR="003B0FFE" w:rsidRPr="00554C47" w:rsidTr="00863DDB">
        <w:tc>
          <w:tcPr>
            <w:tcW w:w="9776" w:type="dxa"/>
            <w:gridSpan w:val="2"/>
            <w:tcBorders>
              <w:bottom w:val="single" w:sz="4" w:space="0" w:color="auto"/>
            </w:tcBorders>
          </w:tcPr>
          <w:p w:rsidR="003B0FFE" w:rsidRPr="00554C47" w:rsidRDefault="003B0FFE" w:rsidP="00863DDB">
            <w:pPr>
              <w:jc w:val="both"/>
              <w:rPr>
                <w:rFonts w:cs="Arial"/>
                <w:sz w:val="24"/>
              </w:rPr>
            </w:pPr>
          </w:p>
        </w:tc>
      </w:tr>
      <w:tr w:rsidR="003B0FFE" w:rsidRPr="00554C47" w:rsidTr="00863DDB">
        <w:tc>
          <w:tcPr>
            <w:tcW w:w="9776" w:type="dxa"/>
            <w:gridSpan w:val="2"/>
            <w:tcBorders>
              <w:bottom w:val="single" w:sz="4" w:space="0" w:color="auto"/>
            </w:tcBorders>
            <w:shd w:val="clear" w:color="auto" w:fill="DEEAF6" w:themeFill="accent1" w:themeFillTint="33"/>
          </w:tcPr>
          <w:p w:rsidR="003B0FFE" w:rsidRPr="00554C47" w:rsidRDefault="003B0FFE" w:rsidP="00863DDB">
            <w:pPr>
              <w:jc w:val="both"/>
              <w:rPr>
                <w:rFonts w:cs="Arial"/>
                <w:i/>
              </w:rPr>
            </w:pPr>
            <w:r w:rsidRPr="00554C47">
              <w:rPr>
                <w:rFonts w:cs="Arial"/>
                <w:b/>
                <w:sz w:val="24"/>
              </w:rPr>
              <w:t xml:space="preserve">Submission Coverage - </w:t>
            </w:r>
            <w:r w:rsidRPr="006A53E8">
              <w:rPr>
                <w:rFonts w:cs="Arial"/>
                <w:i/>
                <w:sz w:val="20"/>
                <w:szCs w:val="20"/>
              </w:rPr>
              <w:t xml:space="preserve">Please list the Occupational Family and descriptor which the submission will cover.  The list of Occupational Families within scope can be found </w:t>
            </w:r>
            <w:r w:rsidRPr="00BB066D">
              <w:rPr>
                <w:rFonts w:cs="Arial"/>
                <w:i/>
                <w:sz w:val="20"/>
                <w:szCs w:val="20"/>
              </w:rPr>
              <w:t xml:space="preserve">in Appendix </w:t>
            </w:r>
            <w:r>
              <w:rPr>
                <w:rFonts w:cs="Arial"/>
                <w:i/>
                <w:sz w:val="20"/>
                <w:szCs w:val="20"/>
              </w:rPr>
              <w:t>8</w:t>
            </w:r>
            <w:r w:rsidRPr="006A53E8">
              <w:rPr>
                <w:rFonts w:cs="Arial"/>
                <w:i/>
                <w:sz w:val="20"/>
                <w:szCs w:val="20"/>
              </w:rPr>
              <w:t xml:space="preserve"> of the commissioning document</w:t>
            </w:r>
          </w:p>
        </w:tc>
      </w:tr>
      <w:tr w:rsidR="003B0FFE" w:rsidRPr="00554C47" w:rsidTr="00863DDB">
        <w:tc>
          <w:tcPr>
            <w:tcW w:w="3256" w:type="dxa"/>
            <w:shd w:val="clear" w:color="auto" w:fill="DEEAF6" w:themeFill="accent1" w:themeFillTint="33"/>
          </w:tcPr>
          <w:p w:rsidR="003B0FFE" w:rsidRPr="00554C47" w:rsidRDefault="003B0FFE" w:rsidP="00863DDB">
            <w:pPr>
              <w:jc w:val="both"/>
              <w:rPr>
                <w:rFonts w:cs="Arial"/>
                <w:b/>
                <w:sz w:val="24"/>
              </w:rPr>
            </w:pPr>
            <w:r>
              <w:rPr>
                <w:rFonts w:cs="Arial"/>
                <w:b/>
                <w:sz w:val="24"/>
              </w:rPr>
              <w:t xml:space="preserve">Occupational Family </w:t>
            </w:r>
          </w:p>
        </w:tc>
        <w:tc>
          <w:tcPr>
            <w:tcW w:w="6520" w:type="dxa"/>
            <w:shd w:val="clear" w:color="auto" w:fill="DEEAF6" w:themeFill="accent1" w:themeFillTint="33"/>
          </w:tcPr>
          <w:p w:rsidR="003B0FFE" w:rsidRPr="00554C47" w:rsidRDefault="003B0FFE" w:rsidP="00863DDB">
            <w:pPr>
              <w:jc w:val="both"/>
              <w:rPr>
                <w:rFonts w:cs="Arial"/>
                <w:b/>
                <w:sz w:val="24"/>
              </w:rPr>
            </w:pPr>
            <w:r w:rsidRPr="00554C47">
              <w:rPr>
                <w:rFonts w:cs="Arial"/>
                <w:b/>
                <w:sz w:val="24"/>
              </w:rPr>
              <w:t>Descriptor</w:t>
            </w:r>
          </w:p>
        </w:tc>
      </w:tr>
      <w:tr w:rsidR="003B0FFE" w:rsidRPr="00554C47" w:rsidTr="00863DDB">
        <w:tc>
          <w:tcPr>
            <w:tcW w:w="3256" w:type="dxa"/>
          </w:tcPr>
          <w:p w:rsidR="003B0FFE" w:rsidRPr="00554C47" w:rsidRDefault="003B0FFE" w:rsidP="00863DDB">
            <w:pPr>
              <w:jc w:val="both"/>
              <w:rPr>
                <w:rFonts w:cs="Arial"/>
                <w:sz w:val="24"/>
              </w:rPr>
            </w:pPr>
          </w:p>
        </w:tc>
        <w:tc>
          <w:tcPr>
            <w:tcW w:w="6520" w:type="dxa"/>
          </w:tcPr>
          <w:p w:rsidR="003B0FFE" w:rsidRPr="00554C47" w:rsidRDefault="003B0FFE" w:rsidP="00863DDB">
            <w:pPr>
              <w:jc w:val="both"/>
              <w:rPr>
                <w:rFonts w:cs="Arial"/>
              </w:rPr>
            </w:pPr>
          </w:p>
        </w:tc>
      </w:tr>
    </w:tbl>
    <w:p w:rsidR="003B0FFE" w:rsidRDefault="003B0FFE" w:rsidP="003B0FFE">
      <w:pPr>
        <w:jc w:val="both"/>
        <w:rPr>
          <w:rFonts w:cs="Arial"/>
          <w:b/>
          <w:u w:val="single"/>
        </w:rPr>
      </w:pPr>
    </w:p>
    <w:p w:rsidR="003B0FFE" w:rsidRDefault="003B0FFE" w:rsidP="003B0FFE">
      <w:pPr>
        <w:jc w:val="both"/>
        <w:rPr>
          <w:rFonts w:cs="Arial"/>
          <w:b/>
          <w:u w:val="single"/>
        </w:rPr>
      </w:pPr>
    </w:p>
    <w:tbl>
      <w:tblPr>
        <w:tblStyle w:val="TableGrid"/>
        <w:tblW w:w="9747" w:type="dxa"/>
        <w:tblLook w:val="04A0" w:firstRow="1" w:lastRow="0" w:firstColumn="1" w:lastColumn="0" w:noHBand="0" w:noVBand="1"/>
      </w:tblPr>
      <w:tblGrid>
        <w:gridCol w:w="9747"/>
      </w:tblGrid>
      <w:tr w:rsidR="003B0FFE" w:rsidRPr="00554C47" w:rsidTr="00863DDB">
        <w:trPr>
          <w:trHeight w:val="85"/>
        </w:trPr>
        <w:tc>
          <w:tcPr>
            <w:tcW w:w="9747" w:type="dxa"/>
            <w:shd w:val="clear" w:color="auto" w:fill="5B9BD5" w:themeFill="accent1"/>
          </w:tcPr>
          <w:p w:rsidR="003B0FFE" w:rsidRPr="00554C47" w:rsidRDefault="003B0FFE" w:rsidP="00863DDB">
            <w:pPr>
              <w:tabs>
                <w:tab w:val="center" w:pos="4765"/>
                <w:tab w:val="left" w:pos="7855"/>
              </w:tabs>
              <w:spacing w:before="120" w:after="120"/>
              <w:rPr>
                <w:rFonts w:cs="Arial"/>
                <w:b/>
                <w:bCs/>
                <w:kern w:val="32"/>
              </w:rPr>
            </w:pPr>
            <w:r w:rsidRPr="00554C47">
              <w:rPr>
                <w:rFonts w:cs="Arial"/>
                <w:b/>
                <w:bCs/>
                <w:kern w:val="32"/>
              </w:rPr>
              <w:tab/>
            </w:r>
            <w:r>
              <w:rPr>
                <w:rFonts w:cs="Arial"/>
                <w:b/>
                <w:bCs/>
                <w:kern w:val="32"/>
              </w:rPr>
              <w:t>Occupational Family knowledge</w:t>
            </w:r>
          </w:p>
        </w:tc>
      </w:tr>
      <w:tr w:rsidR="003B0FFE" w:rsidRPr="00554C47" w:rsidTr="00863DDB">
        <w:trPr>
          <w:trHeight w:val="85"/>
        </w:trPr>
        <w:tc>
          <w:tcPr>
            <w:tcW w:w="9747" w:type="dxa"/>
            <w:shd w:val="clear" w:color="auto" w:fill="DEEAF6" w:themeFill="accent1" w:themeFillTint="33"/>
          </w:tcPr>
          <w:p w:rsidR="003B0FFE" w:rsidRPr="00554C47" w:rsidRDefault="003B0FFE" w:rsidP="00863DDB">
            <w:pPr>
              <w:spacing w:before="120" w:after="120"/>
              <w:jc w:val="center"/>
            </w:pPr>
            <w:r w:rsidRPr="00554C47">
              <w:rPr>
                <w:rFonts w:cs="Arial"/>
                <w:b/>
                <w:bCs/>
                <w:kern w:val="32"/>
              </w:rPr>
              <w:t>Weighting</w:t>
            </w:r>
          </w:p>
        </w:tc>
      </w:tr>
      <w:tr w:rsidR="003B0FFE" w:rsidRPr="00554C47" w:rsidTr="00863DDB">
        <w:trPr>
          <w:trHeight w:val="85"/>
        </w:trPr>
        <w:tc>
          <w:tcPr>
            <w:tcW w:w="9747" w:type="dxa"/>
          </w:tcPr>
          <w:p w:rsidR="003B0FFE" w:rsidRPr="00554C47" w:rsidRDefault="003B0FFE" w:rsidP="00863DDB">
            <w:pPr>
              <w:spacing w:before="120" w:after="120"/>
              <w:jc w:val="center"/>
            </w:pPr>
            <w:r w:rsidRPr="00554C47">
              <w:rPr>
                <w:rFonts w:cs="Arial"/>
                <w:bCs/>
                <w:kern w:val="32"/>
              </w:rPr>
              <w:t>Pass/Fail</w:t>
            </w:r>
          </w:p>
        </w:tc>
      </w:tr>
      <w:tr w:rsidR="003B0FFE" w:rsidRPr="00554C47" w:rsidTr="00863DDB">
        <w:trPr>
          <w:trHeight w:val="85"/>
        </w:trPr>
        <w:tc>
          <w:tcPr>
            <w:tcW w:w="9747" w:type="dxa"/>
            <w:shd w:val="clear" w:color="auto" w:fill="DEEAF6" w:themeFill="accent1" w:themeFillTint="33"/>
          </w:tcPr>
          <w:p w:rsidR="003B0FFE" w:rsidRPr="00554C47" w:rsidRDefault="003B0FFE" w:rsidP="00863DDB">
            <w:pPr>
              <w:spacing w:before="120" w:after="120"/>
              <w:jc w:val="center"/>
            </w:pPr>
            <w:r w:rsidRPr="00554C47">
              <w:rPr>
                <w:rFonts w:cs="Arial"/>
                <w:b/>
                <w:bCs/>
                <w:kern w:val="32"/>
              </w:rPr>
              <w:t>Min. Pass Mark</w:t>
            </w:r>
          </w:p>
        </w:tc>
      </w:tr>
      <w:tr w:rsidR="003B0FFE" w:rsidRPr="00554C47" w:rsidTr="00863DDB">
        <w:trPr>
          <w:trHeight w:val="85"/>
        </w:trPr>
        <w:tc>
          <w:tcPr>
            <w:tcW w:w="9747" w:type="dxa"/>
          </w:tcPr>
          <w:p w:rsidR="003B0FFE" w:rsidRPr="00554C47" w:rsidRDefault="003B0FFE" w:rsidP="00863DDB">
            <w:pPr>
              <w:spacing w:before="120" w:after="120"/>
              <w:jc w:val="center"/>
            </w:pPr>
            <w:r w:rsidRPr="00554C47">
              <w:rPr>
                <w:rFonts w:cs="Arial"/>
                <w:bCs/>
                <w:kern w:val="32"/>
              </w:rPr>
              <w:t>Pass required</w:t>
            </w:r>
          </w:p>
        </w:tc>
      </w:tr>
      <w:tr w:rsidR="003B0FFE" w:rsidRPr="004E294C" w:rsidTr="00863DDB">
        <w:trPr>
          <w:trHeight w:val="85"/>
        </w:trPr>
        <w:tc>
          <w:tcPr>
            <w:tcW w:w="9747" w:type="dxa"/>
          </w:tcPr>
          <w:p w:rsidR="003B0FFE" w:rsidRPr="00FC213C" w:rsidRDefault="003B0FFE" w:rsidP="003B0FFE">
            <w:pPr>
              <w:pStyle w:val="ListParagraph"/>
              <w:numPr>
                <w:ilvl w:val="0"/>
                <w:numId w:val="2"/>
              </w:numPr>
              <w:ind w:left="447" w:hanging="447"/>
              <w:jc w:val="both"/>
              <w:rPr>
                <w:rFonts w:cs="Arial"/>
                <w:b/>
                <w:bCs/>
                <w:i/>
                <w:kern w:val="32"/>
              </w:rPr>
            </w:pPr>
            <w:r w:rsidRPr="00FC213C">
              <w:rPr>
                <w:rFonts w:cs="Arial"/>
                <w:b/>
                <w:bCs/>
                <w:i/>
                <w:kern w:val="32"/>
              </w:rPr>
              <w:t>Demonstrate your understanding and experience of working with the occupational family for which you are bidding. This should include knowledge of employers/key partners, skills needs, labour market</w:t>
            </w:r>
            <w:r w:rsidR="003F26B1">
              <w:rPr>
                <w:rFonts w:cs="Arial"/>
                <w:b/>
                <w:bCs/>
                <w:i/>
                <w:kern w:val="32"/>
              </w:rPr>
              <w:t>s</w:t>
            </w:r>
            <w:bookmarkStart w:id="0" w:name="_GoBack"/>
            <w:bookmarkEnd w:id="0"/>
            <w:r w:rsidRPr="00FC213C">
              <w:rPr>
                <w:rFonts w:cs="Arial"/>
                <w:b/>
                <w:bCs/>
                <w:i/>
                <w:kern w:val="32"/>
              </w:rPr>
              <w:t>, current &amp; future demand for the products and should cover all occupations within the occupational family</w:t>
            </w:r>
          </w:p>
        </w:tc>
      </w:tr>
      <w:tr w:rsidR="003B0FFE" w:rsidRPr="00554C47" w:rsidTr="00863DDB">
        <w:trPr>
          <w:trHeight w:val="85"/>
        </w:trPr>
        <w:tc>
          <w:tcPr>
            <w:tcW w:w="9747" w:type="dxa"/>
          </w:tcPr>
          <w:p w:rsidR="003B0FFE" w:rsidRPr="00554C47" w:rsidRDefault="003B0FFE" w:rsidP="00863DDB">
            <w:pPr>
              <w:spacing w:before="120" w:after="120"/>
              <w:ind w:left="-59"/>
              <w:jc w:val="both"/>
              <w:rPr>
                <w:rFonts w:cs="Arial"/>
                <w:bCs/>
                <w:kern w:val="32"/>
              </w:rPr>
            </w:pPr>
            <w:r w:rsidRPr="00554C47">
              <w:rPr>
                <w:rFonts w:cs="Arial"/>
                <w:bCs/>
                <w:i/>
                <w:color w:val="BFBFBF" w:themeColor="background1" w:themeShade="BF"/>
                <w:kern w:val="32"/>
              </w:rPr>
              <w:t>Insert answer here</w:t>
            </w:r>
          </w:p>
        </w:tc>
      </w:tr>
    </w:tbl>
    <w:p w:rsidR="003B0FFE" w:rsidRPr="00554C47" w:rsidRDefault="003B0FFE" w:rsidP="003B0FFE">
      <w:pPr>
        <w:jc w:val="both"/>
        <w:rPr>
          <w:rFonts w:cs="Arial"/>
        </w:rPr>
      </w:pPr>
    </w:p>
    <w:tbl>
      <w:tblPr>
        <w:tblStyle w:val="TableGrid"/>
        <w:tblW w:w="9747" w:type="dxa"/>
        <w:tblLook w:val="04A0" w:firstRow="1" w:lastRow="0" w:firstColumn="1" w:lastColumn="0" w:noHBand="0" w:noVBand="1"/>
      </w:tblPr>
      <w:tblGrid>
        <w:gridCol w:w="9747"/>
      </w:tblGrid>
      <w:tr w:rsidR="003B0FFE" w:rsidRPr="00554C47" w:rsidTr="00863DDB">
        <w:trPr>
          <w:trHeight w:val="85"/>
        </w:trPr>
        <w:tc>
          <w:tcPr>
            <w:tcW w:w="9747" w:type="dxa"/>
            <w:shd w:val="clear" w:color="auto" w:fill="5B9BD5" w:themeFill="accent1"/>
          </w:tcPr>
          <w:p w:rsidR="003B0FFE" w:rsidRPr="00554C47" w:rsidRDefault="003B0FFE" w:rsidP="00863DDB">
            <w:pPr>
              <w:tabs>
                <w:tab w:val="center" w:pos="4765"/>
                <w:tab w:val="left" w:pos="7855"/>
              </w:tabs>
              <w:spacing w:before="120" w:after="120"/>
              <w:rPr>
                <w:rFonts w:cs="Arial"/>
                <w:b/>
                <w:bCs/>
                <w:kern w:val="32"/>
              </w:rPr>
            </w:pPr>
            <w:r w:rsidRPr="00554C47">
              <w:rPr>
                <w:rFonts w:cs="Arial"/>
                <w:b/>
                <w:bCs/>
                <w:kern w:val="32"/>
              </w:rPr>
              <w:tab/>
              <w:t>Evidence of Support &amp; Commitment</w:t>
            </w:r>
            <w:r w:rsidRPr="00554C47">
              <w:rPr>
                <w:rFonts w:cs="Arial"/>
                <w:b/>
                <w:bCs/>
                <w:kern w:val="32"/>
              </w:rPr>
              <w:tab/>
            </w:r>
          </w:p>
        </w:tc>
      </w:tr>
      <w:tr w:rsidR="003B0FFE" w:rsidRPr="00554C47" w:rsidTr="00863DDB">
        <w:trPr>
          <w:trHeight w:val="85"/>
        </w:trPr>
        <w:tc>
          <w:tcPr>
            <w:tcW w:w="9747" w:type="dxa"/>
            <w:shd w:val="clear" w:color="auto" w:fill="DEEAF6" w:themeFill="accent1" w:themeFillTint="33"/>
          </w:tcPr>
          <w:p w:rsidR="003B0FFE" w:rsidRPr="00554C47" w:rsidRDefault="003B0FFE" w:rsidP="00863DDB">
            <w:pPr>
              <w:spacing w:before="120" w:after="120"/>
              <w:jc w:val="center"/>
            </w:pPr>
            <w:r w:rsidRPr="00554C47">
              <w:rPr>
                <w:rFonts w:cs="Arial"/>
                <w:b/>
                <w:bCs/>
                <w:kern w:val="32"/>
              </w:rPr>
              <w:t>Weighting</w:t>
            </w:r>
          </w:p>
        </w:tc>
      </w:tr>
      <w:tr w:rsidR="003B0FFE" w:rsidRPr="00554C47" w:rsidTr="00863DDB">
        <w:trPr>
          <w:trHeight w:val="85"/>
        </w:trPr>
        <w:tc>
          <w:tcPr>
            <w:tcW w:w="9747" w:type="dxa"/>
          </w:tcPr>
          <w:p w:rsidR="003B0FFE" w:rsidRPr="00554C47" w:rsidRDefault="003B0FFE" w:rsidP="00863DDB">
            <w:pPr>
              <w:spacing w:before="120" w:after="120"/>
              <w:jc w:val="center"/>
            </w:pPr>
            <w:r w:rsidRPr="00554C47">
              <w:rPr>
                <w:rFonts w:cs="Arial"/>
                <w:bCs/>
                <w:kern w:val="32"/>
              </w:rPr>
              <w:t>Pass/Fail</w:t>
            </w:r>
          </w:p>
        </w:tc>
      </w:tr>
      <w:tr w:rsidR="003B0FFE" w:rsidRPr="00554C47" w:rsidTr="00863DDB">
        <w:trPr>
          <w:trHeight w:val="85"/>
        </w:trPr>
        <w:tc>
          <w:tcPr>
            <w:tcW w:w="9747" w:type="dxa"/>
            <w:shd w:val="clear" w:color="auto" w:fill="DEEAF6" w:themeFill="accent1" w:themeFillTint="33"/>
          </w:tcPr>
          <w:p w:rsidR="003B0FFE" w:rsidRPr="00554C47" w:rsidRDefault="003B0FFE" w:rsidP="00863DDB">
            <w:pPr>
              <w:spacing w:before="120" w:after="120"/>
              <w:jc w:val="center"/>
            </w:pPr>
            <w:r w:rsidRPr="00554C47">
              <w:rPr>
                <w:rFonts w:cs="Arial"/>
                <w:b/>
                <w:bCs/>
                <w:kern w:val="32"/>
              </w:rPr>
              <w:t>Min. Pass Mark</w:t>
            </w:r>
          </w:p>
        </w:tc>
      </w:tr>
      <w:tr w:rsidR="003B0FFE" w:rsidRPr="00554C47" w:rsidTr="00863DDB">
        <w:trPr>
          <w:trHeight w:val="85"/>
        </w:trPr>
        <w:tc>
          <w:tcPr>
            <w:tcW w:w="9747" w:type="dxa"/>
          </w:tcPr>
          <w:p w:rsidR="003B0FFE" w:rsidRPr="00554C47" w:rsidRDefault="003B0FFE" w:rsidP="00863DDB">
            <w:pPr>
              <w:spacing w:before="120" w:after="120"/>
              <w:jc w:val="center"/>
            </w:pPr>
            <w:r w:rsidRPr="00554C47">
              <w:rPr>
                <w:rFonts w:cs="Arial"/>
                <w:bCs/>
                <w:kern w:val="32"/>
              </w:rPr>
              <w:t>Pass required</w:t>
            </w:r>
          </w:p>
        </w:tc>
      </w:tr>
      <w:tr w:rsidR="003B0FFE" w:rsidRPr="00554C47" w:rsidTr="00863DDB">
        <w:trPr>
          <w:trHeight w:val="85"/>
        </w:trPr>
        <w:tc>
          <w:tcPr>
            <w:tcW w:w="9747" w:type="dxa"/>
          </w:tcPr>
          <w:p w:rsidR="003B0FFE" w:rsidRPr="00FC213C" w:rsidRDefault="003B0FFE" w:rsidP="003B0FFE">
            <w:pPr>
              <w:pStyle w:val="ListParagraph"/>
              <w:numPr>
                <w:ilvl w:val="0"/>
                <w:numId w:val="6"/>
              </w:numPr>
              <w:jc w:val="both"/>
              <w:rPr>
                <w:rFonts w:cs="Arial"/>
                <w:b/>
                <w:i/>
              </w:rPr>
            </w:pPr>
            <w:r w:rsidRPr="00FC213C">
              <w:rPr>
                <w:b/>
                <w:i/>
              </w:rPr>
              <w:lastRenderedPageBreak/>
              <w:t>Provide evidence of support for and commitment to the tender to cover the selected occupational families. e.g. direct support from employer groups, deli</w:t>
            </w:r>
            <w:r w:rsidR="00EF4980">
              <w:rPr>
                <w:b/>
                <w:i/>
              </w:rPr>
              <w:t>very partner letters of support</w:t>
            </w:r>
            <w:r w:rsidRPr="00FC213C">
              <w:rPr>
                <w:b/>
                <w:i/>
              </w:rPr>
              <w:t xml:space="preserve"> across all nations of the UK. </w:t>
            </w:r>
          </w:p>
          <w:p w:rsidR="003B0FFE" w:rsidRPr="00FC213C" w:rsidRDefault="003B0FFE" w:rsidP="003B0FFE">
            <w:pPr>
              <w:pStyle w:val="ListParagraph"/>
              <w:numPr>
                <w:ilvl w:val="0"/>
                <w:numId w:val="6"/>
              </w:numPr>
              <w:jc w:val="both"/>
              <w:rPr>
                <w:rFonts w:cs="Arial"/>
                <w:b/>
                <w:i/>
              </w:rPr>
            </w:pPr>
            <w:r w:rsidRPr="00FC213C">
              <w:rPr>
                <w:b/>
                <w:i/>
              </w:rPr>
              <w:t>Demonstrate how you will ensure depth and breadth in employer leadership and support from across the UK throughout the lifetime of the agreement. This should be evidenced for example through employer governance structures including membership, employer charters/ service level agreements, use of technology to consult a wide range/ high volume of employers.</w:t>
            </w:r>
          </w:p>
        </w:tc>
      </w:tr>
      <w:tr w:rsidR="003B0FFE" w:rsidRPr="00554C47" w:rsidTr="00863DDB">
        <w:trPr>
          <w:trHeight w:val="85"/>
        </w:trPr>
        <w:tc>
          <w:tcPr>
            <w:tcW w:w="9747" w:type="dxa"/>
          </w:tcPr>
          <w:p w:rsidR="003B0FFE" w:rsidRPr="00554C47" w:rsidRDefault="003B0FFE" w:rsidP="00863DDB">
            <w:pPr>
              <w:spacing w:before="120" w:after="120"/>
              <w:ind w:left="-59"/>
              <w:jc w:val="both"/>
              <w:rPr>
                <w:rFonts w:cs="Arial"/>
                <w:bCs/>
                <w:kern w:val="32"/>
              </w:rPr>
            </w:pPr>
            <w:r w:rsidRPr="00554C47">
              <w:rPr>
                <w:rFonts w:cs="Arial"/>
                <w:bCs/>
                <w:i/>
                <w:color w:val="BFBFBF" w:themeColor="background1" w:themeShade="BF"/>
                <w:kern w:val="32"/>
              </w:rPr>
              <w:t>Insert answer here</w:t>
            </w:r>
          </w:p>
        </w:tc>
      </w:tr>
    </w:tbl>
    <w:p w:rsidR="003B0FFE" w:rsidRPr="00554C47" w:rsidRDefault="003B0FFE" w:rsidP="003B0FFE">
      <w:pPr>
        <w:jc w:val="both"/>
        <w:rPr>
          <w:rFonts w:cs="Arial"/>
        </w:rPr>
      </w:pPr>
    </w:p>
    <w:tbl>
      <w:tblPr>
        <w:tblStyle w:val="TableGrid"/>
        <w:tblW w:w="9747" w:type="dxa"/>
        <w:tblLook w:val="04A0" w:firstRow="1" w:lastRow="0" w:firstColumn="1" w:lastColumn="0" w:noHBand="0" w:noVBand="1"/>
      </w:tblPr>
      <w:tblGrid>
        <w:gridCol w:w="9747"/>
      </w:tblGrid>
      <w:tr w:rsidR="003B0FFE" w:rsidRPr="00554C47" w:rsidTr="00863DDB">
        <w:trPr>
          <w:trHeight w:val="85"/>
        </w:trPr>
        <w:tc>
          <w:tcPr>
            <w:tcW w:w="9747" w:type="dxa"/>
            <w:shd w:val="clear" w:color="auto" w:fill="5B9BD5" w:themeFill="accent1"/>
          </w:tcPr>
          <w:p w:rsidR="003B0FFE" w:rsidRPr="00554C47" w:rsidRDefault="003B0FFE" w:rsidP="00863DDB">
            <w:pPr>
              <w:spacing w:before="120" w:after="120"/>
              <w:jc w:val="center"/>
              <w:rPr>
                <w:rFonts w:cs="Arial"/>
                <w:b/>
                <w:bCs/>
                <w:kern w:val="32"/>
              </w:rPr>
            </w:pPr>
            <w:r w:rsidRPr="00554C47">
              <w:rPr>
                <w:rFonts w:cs="Arial"/>
                <w:b/>
                <w:bCs/>
                <w:kern w:val="32"/>
              </w:rPr>
              <w:t>Capability</w:t>
            </w:r>
          </w:p>
        </w:tc>
      </w:tr>
      <w:tr w:rsidR="003B0FFE" w:rsidRPr="00554C47" w:rsidTr="00863DDB">
        <w:trPr>
          <w:trHeight w:val="85"/>
        </w:trPr>
        <w:tc>
          <w:tcPr>
            <w:tcW w:w="9747" w:type="dxa"/>
            <w:shd w:val="clear" w:color="auto" w:fill="DEEAF6" w:themeFill="accent1" w:themeFillTint="33"/>
          </w:tcPr>
          <w:p w:rsidR="003B0FFE" w:rsidRPr="00554C47" w:rsidRDefault="003B0FFE" w:rsidP="00863DDB">
            <w:pPr>
              <w:spacing w:before="120" w:after="120"/>
              <w:jc w:val="center"/>
            </w:pPr>
            <w:r w:rsidRPr="00554C47">
              <w:rPr>
                <w:rFonts w:cs="Arial"/>
                <w:b/>
                <w:bCs/>
                <w:kern w:val="32"/>
              </w:rPr>
              <w:t>Weighting</w:t>
            </w:r>
          </w:p>
        </w:tc>
      </w:tr>
      <w:tr w:rsidR="003B0FFE" w:rsidRPr="00554C47" w:rsidTr="00863DDB">
        <w:trPr>
          <w:trHeight w:val="85"/>
        </w:trPr>
        <w:tc>
          <w:tcPr>
            <w:tcW w:w="9747" w:type="dxa"/>
          </w:tcPr>
          <w:p w:rsidR="003B0FFE" w:rsidRPr="00554C47" w:rsidRDefault="003B0FFE" w:rsidP="00863DDB">
            <w:pPr>
              <w:spacing w:before="120" w:after="120"/>
              <w:jc w:val="center"/>
            </w:pPr>
            <w:r>
              <w:rPr>
                <w:rFonts w:cs="Arial"/>
                <w:bCs/>
                <w:kern w:val="32"/>
              </w:rPr>
              <w:t>Pass/Fail</w:t>
            </w:r>
          </w:p>
        </w:tc>
      </w:tr>
      <w:tr w:rsidR="003B0FFE" w:rsidRPr="00554C47" w:rsidTr="00863DDB">
        <w:trPr>
          <w:trHeight w:val="85"/>
        </w:trPr>
        <w:tc>
          <w:tcPr>
            <w:tcW w:w="9747" w:type="dxa"/>
            <w:shd w:val="clear" w:color="auto" w:fill="DEEAF6" w:themeFill="accent1" w:themeFillTint="33"/>
          </w:tcPr>
          <w:p w:rsidR="003B0FFE" w:rsidRPr="00554C47" w:rsidRDefault="003B0FFE" w:rsidP="00863DDB">
            <w:pPr>
              <w:spacing w:before="120" w:after="120"/>
              <w:jc w:val="center"/>
            </w:pPr>
            <w:r w:rsidRPr="00554C47">
              <w:rPr>
                <w:rFonts w:cs="Arial"/>
                <w:b/>
                <w:bCs/>
                <w:kern w:val="32"/>
              </w:rPr>
              <w:t>Min. Pass Mark</w:t>
            </w:r>
          </w:p>
        </w:tc>
      </w:tr>
      <w:tr w:rsidR="003B0FFE" w:rsidRPr="00554C47" w:rsidTr="00863DDB">
        <w:trPr>
          <w:trHeight w:val="85"/>
        </w:trPr>
        <w:tc>
          <w:tcPr>
            <w:tcW w:w="9747" w:type="dxa"/>
          </w:tcPr>
          <w:p w:rsidR="003B0FFE" w:rsidRPr="00554C47" w:rsidRDefault="003B0FFE" w:rsidP="00863DDB">
            <w:pPr>
              <w:spacing w:before="120" w:after="120"/>
              <w:jc w:val="center"/>
            </w:pPr>
            <w:r>
              <w:rPr>
                <w:rFonts w:cs="Arial"/>
                <w:bCs/>
                <w:kern w:val="32"/>
              </w:rPr>
              <w:t xml:space="preserve"> Pass</w:t>
            </w:r>
            <w:r w:rsidRPr="00554C47">
              <w:rPr>
                <w:rFonts w:cs="Arial"/>
                <w:bCs/>
                <w:kern w:val="32"/>
              </w:rPr>
              <w:t xml:space="preserve"> </w:t>
            </w:r>
          </w:p>
        </w:tc>
      </w:tr>
      <w:tr w:rsidR="003B0FFE" w:rsidRPr="00554C47" w:rsidTr="00863DDB">
        <w:trPr>
          <w:trHeight w:val="85"/>
        </w:trPr>
        <w:tc>
          <w:tcPr>
            <w:tcW w:w="9747" w:type="dxa"/>
          </w:tcPr>
          <w:p w:rsidR="003B0FFE" w:rsidRPr="00BF2DCC" w:rsidRDefault="003B0FFE" w:rsidP="003B0FFE">
            <w:pPr>
              <w:pStyle w:val="ListParagraph"/>
              <w:numPr>
                <w:ilvl w:val="0"/>
                <w:numId w:val="1"/>
              </w:numPr>
              <w:ind w:left="318"/>
              <w:jc w:val="both"/>
              <w:rPr>
                <w:rFonts w:cs="Arial"/>
                <w:b/>
                <w:i/>
              </w:rPr>
            </w:pPr>
            <w:r w:rsidRPr="00BF2DCC">
              <w:rPr>
                <w:rFonts w:cs="Arial"/>
                <w:b/>
                <w:i/>
              </w:rPr>
              <w:t>Demonstrate your and where applicable, partner organisations capability, skills, capacity and experience in relation to delivering Standards a</w:t>
            </w:r>
            <w:r>
              <w:rPr>
                <w:rFonts w:cs="Arial"/>
                <w:b/>
                <w:i/>
              </w:rPr>
              <w:t>nd Frameworks products for the occupational f</w:t>
            </w:r>
            <w:r w:rsidRPr="00BF2DCC">
              <w:rPr>
                <w:rFonts w:cs="Arial"/>
                <w:b/>
                <w:i/>
              </w:rPr>
              <w:t>amily identified in your submission:</w:t>
            </w:r>
          </w:p>
          <w:p w:rsidR="003B0FFE" w:rsidRPr="009E186D" w:rsidRDefault="003B0FFE" w:rsidP="003B0FFE">
            <w:pPr>
              <w:pStyle w:val="ListParagraph"/>
              <w:numPr>
                <w:ilvl w:val="0"/>
                <w:numId w:val="4"/>
              </w:numPr>
              <w:jc w:val="both"/>
              <w:rPr>
                <w:rFonts w:cs="Arial"/>
                <w:b/>
                <w:i/>
              </w:rPr>
            </w:pPr>
            <w:r w:rsidRPr="009E186D">
              <w:rPr>
                <w:rFonts w:cs="Arial"/>
                <w:b/>
                <w:i/>
              </w:rPr>
              <w:t>NOS – development and review</w:t>
            </w:r>
          </w:p>
          <w:p w:rsidR="003B0FFE" w:rsidRPr="009E186D" w:rsidRDefault="003B0FFE" w:rsidP="003B0FFE">
            <w:pPr>
              <w:pStyle w:val="ListParagraph"/>
              <w:numPr>
                <w:ilvl w:val="0"/>
                <w:numId w:val="4"/>
              </w:numPr>
              <w:jc w:val="both"/>
              <w:rPr>
                <w:rFonts w:cs="Arial"/>
                <w:b/>
                <w:i/>
              </w:rPr>
            </w:pPr>
            <w:r w:rsidRPr="009E186D">
              <w:rPr>
                <w:rFonts w:cs="Arial"/>
                <w:b/>
                <w:i/>
              </w:rPr>
              <w:t>SVQ/alternative competence based qualification structures and related credit rating activities and development of assessment strategies – development and review</w:t>
            </w:r>
          </w:p>
          <w:p w:rsidR="003B0FFE" w:rsidRPr="009E186D" w:rsidRDefault="003B0FFE" w:rsidP="003B0FFE">
            <w:pPr>
              <w:pStyle w:val="ListParagraph"/>
              <w:numPr>
                <w:ilvl w:val="0"/>
                <w:numId w:val="4"/>
              </w:numPr>
              <w:jc w:val="both"/>
              <w:rPr>
                <w:rFonts w:cs="Arial"/>
                <w:b/>
                <w:i/>
              </w:rPr>
            </w:pPr>
            <w:r w:rsidRPr="009E186D">
              <w:rPr>
                <w:rFonts w:cs="Arial"/>
                <w:b/>
                <w:i/>
              </w:rPr>
              <w:t xml:space="preserve">Apprenticeship/Modern Apprenticeship – developments and review </w:t>
            </w:r>
          </w:p>
          <w:p w:rsidR="003B0FFE" w:rsidRPr="009E186D" w:rsidRDefault="003B0FFE" w:rsidP="00863DDB">
            <w:pPr>
              <w:jc w:val="both"/>
              <w:rPr>
                <w:rFonts w:cs="Arial"/>
                <w:b/>
                <w:i/>
              </w:rPr>
            </w:pPr>
          </w:p>
          <w:p w:rsidR="003B0FFE" w:rsidRPr="00C87DE6" w:rsidRDefault="003B0FFE" w:rsidP="00C06F6C">
            <w:pPr>
              <w:spacing w:before="120" w:after="120"/>
              <w:jc w:val="both"/>
              <w:rPr>
                <w:rFonts w:cs="Arial"/>
                <w:b/>
                <w:i/>
              </w:rPr>
            </w:pPr>
            <w:r>
              <w:rPr>
                <w:rFonts w:cs="Arial"/>
                <w:b/>
                <w:i/>
              </w:rPr>
              <w:t>NB: You must provide evidence of your capability to provide all of the above products.</w:t>
            </w:r>
          </w:p>
        </w:tc>
      </w:tr>
      <w:tr w:rsidR="003B0FFE" w:rsidRPr="00554C47" w:rsidTr="00863DDB">
        <w:trPr>
          <w:trHeight w:val="85"/>
        </w:trPr>
        <w:tc>
          <w:tcPr>
            <w:tcW w:w="9747" w:type="dxa"/>
          </w:tcPr>
          <w:p w:rsidR="003B0FFE" w:rsidRPr="00554C47" w:rsidRDefault="003B0FFE" w:rsidP="00863DDB">
            <w:pPr>
              <w:spacing w:before="120" w:after="120"/>
              <w:ind w:left="-59"/>
              <w:jc w:val="both"/>
              <w:rPr>
                <w:rFonts w:cs="Arial"/>
                <w:bCs/>
                <w:kern w:val="32"/>
              </w:rPr>
            </w:pPr>
            <w:r w:rsidRPr="00554C47">
              <w:rPr>
                <w:rFonts w:cs="Arial"/>
                <w:bCs/>
                <w:i/>
                <w:color w:val="BFBFBF" w:themeColor="background1" w:themeShade="BF"/>
                <w:kern w:val="32"/>
              </w:rPr>
              <w:t>Insert answer here</w:t>
            </w:r>
          </w:p>
        </w:tc>
      </w:tr>
    </w:tbl>
    <w:p w:rsidR="003B0FFE" w:rsidRDefault="003B0FFE" w:rsidP="003B0FFE">
      <w:pPr>
        <w:jc w:val="both"/>
        <w:rPr>
          <w:rFonts w:cs="Arial"/>
          <w:b/>
        </w:rPr>
      </w:pPr>
    </w:p>
    <w:p w:rsidR="003B0FFE" w:rsidRPr="00554C47" w:rsidRDefault="003B0FFE" w:rsidP="003B0FFE">
      <w:pPr>
        <w:jc w:val="both"/>
        <w:rPr>
          <w:rFonts w:cs="Arial"/>
          <w:b/>
        </w:rPr>
      </w:pPr>
    </w:p>
    <w:tbl>
      <w:tblPr>
        <w:tblStyle w:val="TableGrid"/>
        <w:tblW w:w="9747" w:type="dxa"/>
        <w:tblLook w:val="04A0" w:firstRow="1" w:lastRow="0" w:firstColumn="1" w:lastColumn="0" w:noHBand="0" w:noVBand="1"/>
      </w:tblPr>
      <w:tblGrid>
        <w:gridCol w:w="9747"/>
      </w:tblGrid>
      <w:tr w:rsidR="003B0FFE" w:rsidRPr="00554C47" w:rsidTr="00863DDB">
        <w:trPr>
          <w:trHeight w:val="85"/>
        </w:trPr>
        <w:tc>
          <w:tcPr>
            <w:tcW w:w="9747" w:type="dxa"/>
            <w:shd w:val="clear" w:color="auto" w:fill="5B9BD5" w:themeFill="accent1"/>
          </w:tcPr>
          <w:p w:rsidR="003B0FFE" w:rsidRPr="00554C47" w:rsidRDefault="003B0FFE" w:rsidP="00863DDB">
            <w:pPr>
              <w:spacing w:before="120" w:after="120"/>
              <w:jc w:val="center"/>
              <w:rPr>
                <w:rFonts w:cs="Arial"/>
                <w:b/>
                <w:bCs/>
                <w:kern w:val="32"/>
              </w:rPr>
            </w:pPr>
            <w:r w:rsidRPr="00554C47">
              <w:rPr>
                <w:rFonts w:cs="Arial"/>
                <w:b/>
                <w:bCs/>
                <w:kern w:val="32"/>
              </w:rPr>
              <w:t>UK-wide Coverage</w:t>
            </w:r>
          </w:p>
        </w:tc>
      </w:tr>
      <w:tr w:rsidR="003B0FFE" w:rsidRPr="00554C47" w:rsidTr="00863DDB">
        <w:trPr>
          <w:trHeight w:val="85"/>
        </w:trPr>
        <w:tc>
          <w:tcPr>
            <w:tcW w:w="9747" w:type="dxa"/>
            <w:shd w:val="clear" w:color="auto" w:fill="DEEAF6" w:themeFill="accent1" w:themeFillTint="33"/>
          </w:tcPr>
          <w:p w:rsidR="003B0FFE" w:rsidRPr="00554C47" w:rsidRDefault="003B0FFE" w:rsidP="00863DDB">
            <w:pPr>
              <w:spacing w:before="120" w:after="120"/>
              <w:jc w:val="center"/>
            </w:pPr>
            <w:r w:rsidRPr="00554C47">
              <w:rPr>
                <w:rFonts w:cs="Arial"/>
                <w:b/>
                <w:bCs/>
                <w:kern w:val="32"/>
              </w:rPr>
              <w:t>Weighting</w:t>
            </w:r>
          </w:p>
        </w:tc>
      </w:tr>
      <w:tr w:rsidR="003B0FFE" w:rsidRPr="00554C47" w:rsidTr="00863DDB">
        <w:trPr>
          <w:trHeight w:val="85"/>
        </w:trPr>
        <w:tc>
          <w:tcPr>
            <w:tcW w:w="9747" w:type="dxa"/>
          </w:tcPr>
          <w:p w:rsidR="003B0FFE" w:rsidRPr="00554C47" w:rsidRDefault="003B0FFE" w:rsidP="00863DDB">
            <w:pPr>
              <w:spacing w:before="120" w:after="120"/>
              <w:jc w:val="center"/>
            </w:pPr>
            <w:r>
              <w:rPr>
                <w:rFonts w:cs="Arial"/>
                <w:bCs/>
                <w:kern w:val="32"/>
              </w:rPr>
              <w:t>30</w:t>
            </w:r>
            <w:r w:rsidRPr="00554C47">
              <w:rPr>
                <w:rFonts w:cs="Arial"/>
                <w:bCs/>
                <w:kern w:val="32"/>
              </w:rPr>
              <w:t>%</w:t>
            </w:r>
          </w:p>
        </w:tc>
      </w:tr>
      <w:tr w:rsidR="003B0FFE" w:rsidRPr="00554C47" w:rsidTr="00863DDB">
        <w:trPr>
          <w:trHeight w:val="85"/>
        </w:trPr>
        <w:tc>
          <w:tcPr>
            <w:tcW w:w="9747" w:type="dxa"/>
            <w:shd w:val="clear" w:color="auto" w:fill="DEEAF6" w:themeFill="accent1" w:themeFillTint="33"/>
          </w:tcPr>
          <w:p w:rsidR="003B0FFE" w:rsidRPr="00554C47" w:rsidRDefault="003B0FFE" w:rsidP="00863DDB">
            <w:pPr>
              <w:spacing w:before="120" w:after="120"/>
              <w:jc w:val="center"/>
            </w:pPr>
            <w:r w:rsidRPr="00554C47">
              <w:rPr>
                <w:rFonts w:cs="Arial"/>
                <w:b/>
                <w:bCs/>
                <w:kern w:val="32"/>
              </w:rPr>
              <w:t>Min. Pass Mark</w:t>
            </w:r>
          </w:p>
        </w:tc>
      </w:tr>
      <w:tr w:rsidR="003B0FFE" w:rsidRPr="00554C47" w:rsidTr="00863DDB">
        <w:trPr>
          <w:trHeight w:val="85"/>
        </w:trPr>
        <w:tc>
          <w:tcPr>
            <w:tcW w:w="9747" w:type="dxa"/>
          </w:tcPr>
          <w:p w:rsidR="003B0FFE" w:rsidRPr="00554C47" w:rsidRDefault="003B0FFE" w:rsidP="00863DDB">
            <w:pPr>
              <w:spacing w:before="120" w:after="120"/>
              <w:jc w:val="center"/>
            </w:pPr>
            <w:r w:rsidRPr="00554C47">
              <w:rPr>
                <w:rFonts w:cs="Arial"/>
                <w:bCs/>
                <w:kern w:val="32"/>
              </w:rPr>
              <w:t xml:space="preserve"> 5 out of 10 </w:t>
            </w:r>
          </w:p>
        </w:tc>
      </w:tr>
      <w:tr w:rsidR="003B0FFE" w:rsidRPr="00554C47" w:rsidTr="00863DDB">
        <w:trPr>
          <w:trHeight w:val="85"/>
        </w:trPr>
        <w:tc>
          <w:tcPr>
            <w:tcW w:w="9747" w:type="dxa"/>
          </w:tcPr>
          <w:p w:rsidR="003B0FFE" w:rsidRPr="00BF2DCC" w:rsidRDefault="003B0FFE" w:rsidP="003B0FFE">
            <w:pPr>
              <w:pStyle w:val="ListParagraph"/>
              <w:numPr>
                <w:ilvl w:val="0"/>
                <w:numId w:val="1"/>
              </w:numPr>
              <w:ind w:left="318"/>
              <w:jc w:val="both"/>
              <w:rPr>
                <w:rFonts w:cs="Arial"/>
                <w:b/>
                <w:i/>
              </w:rPr>
            </w:pPr>
            <w:r w:rsidRPr="00BF2DCC">
              <w:rPr>
                <w:rFonts w:cs="Arial"/>
                <w:b/>
                <w:i/>
              </w:rPr>
              <w:t>Demonstrate your, and where applicable, partner organisations abilities to meet the requirements of the Standards and Frameworks products in relation to</w:t>
            </w:r>
            <w:r>
              <w:rPr>
                <w:rFonts w:cs="Arial"/>
                <w:b/>
                <w:i/>
              </w:rPr>
              <w:t xml:space="preserve"> policy and differences in products in</w:t>
            </w:r>
            <w:r w:rsidRPr="00BF2DCC">
              <w:rPr>
                <w:rFonts w:cs="Arial"/>
                <w:b/>
                <w:i/>
              </w:rPr>
              <w:t>:</w:t>
            </w:r>
          </w:p>
          <w:p w:rsidR="003B0FFE" w:rsidRPr="00BF2DCC" w:rsidRDefault="003B0FFE" w:rsidP="003B0FFE">
            <w:pPr>
              <w:pStyle w:val="ListParagraph"/>
              <w:numPr>
                <w:ilvl w:val="1"/>
                <w:numId w:val="1"/>
              </w:numPr>
              <w:ind w:left="744" w:hanging="426"/>
              <w:jc w:val="both"/>
              <w:rPr>
                <w:rFonts w:cs="Arial"/>
                <w:b/>
                <w:i/>
              </w:rPr>
            </w:pPr>
            <w:r w:rsidRPr="00BF2DCC">
              <w:rPr>
                <w:rFonts w:cs="Arial"/>
                <w:b/>
                <w:i/>
              </w:rPr>
              <w:t>Scotland</w:t>
            </w:r>
          </w:p>
          <w:p w:rsidR="003B0FFE" w:rsidRPr="00BF2DCC" w:rsidRDefault="003B0FFE" w:rsidP="003B0FFE">
            <w:pPr>
              <w:pStyle w:val="ListParagraph"/>
              <w:numPr>
                <w:ilvl w:val="1"/>
                <w:numId w:val="1"/>
              </w:numPr>
              <w:ind w:left="744" w:hanging="426"/>
              <w:jc w:val="both"/>
              <w:rPr>
                <w:rFonts w:cs="Arial"/>
                <w:b/>
                <w:i/>
              </w:rPr>
            </w:pPr>
            <w:r w:rsidRPr="00BF2DCC">
              <w:rPr>
                <w:rFonts w:cs="Arial"/>
                <w:b/>
                <w:i/>
              </w:rPr>
              <w:t>Wales</w:t>
            </w:r>
          </w:p>
          <w:p w:rsidR="003B0FFE" w:rsidRPr="005225FD" w:rsidRDefault="003B0FFE" w:rsidP="003B0FFE">
            <w:pPr>
              <w:pStyle w:val="ListParagraph"/>
              <w:numPr>
                <w:ilvl w:val="1"/>
                <w:numId w:val="1"/>
              </w:numPr>
              <w:ind w:left="744" w:hanging="426"/>
              <w:jc w:val="both"/>
              <w:rPr>
                <w:rFonts w:cs="Arial"/>
              </w:rPr>
            </w:pPr>
            <w:r w:rsidRPr="00BF2DCC">
              <w:rPr>
                <w:rFonts w:cs="Arial"/>
                <w:b/>
                <w:i/>
              </w:rPr>
              <w:t>Northern Ireland</w:t>
            </w:r>
          </w:p>
          <w:p w:rsidR="003B0FFE" w:rsidRPr="00BF2DCC" w:rsidRDefault="003B0FFE" w:rsidP="00EF4980">
            <w:pPr>
              <w:pStyle w:val="ListParagraph"/>
              <w:numPr>
                <w:ilvl w:val="1"/>
                <w:numId w:val="1"/>
              </w:numPr>
              <w:ind w:left="744" w:hanging="426"/>
              <w:jc w:val="both"/>
              <w:rPr>
                <w:rFonts w:cs="Arial"/>
              </w:rPr>
            </w:pPr>
            <w:r w:rsidRPr="00BF2DCC">
              <w:rPr>
                <w:rFonts w:cs="Arial"/>
                <w:b/>
                <w:i/>
              </w:rPr>
              <w:t>UK-wide</w:t>
            </w:r>
            <w:r>
              <w:rPr>
                <w:rFonts w:cs="Arial"/>
                <w:b/>
                <w:i/>
              </w:rPr>
              <w:t xml:space="preserve"> (NOS only)</w:t>
            </w:r>
          </w:p>
        </w:tc>
      </w:tr>
      <w:tr w:rsidR="003B0FFE" w:rsidRPr="00554C47" w:rsidTr="00863DDB">
        <w:trPr>
          <w:trHeight w:val="85"/>
        </w:trPr>
        <w:tc>
          <w:tcPr>
            <w:tcW w:w="9747" w:type="dxa"/>
          </w:tcPr>
          <w:p w:rsidR="003B0FFE" w:rsidRPr="002D4B8D" w:rsidRDefault="003B0FFE" w:rsidP="00863DDB">
            <w:pPr>
              <w:spacing w:before="120" w:after="120"/>
              <w:ind w:left="-59"/>
              <w:jc w:val="both"/>
              <w:rPr>
                <w:rFonts w:cs="Arial"/>
                <w:bCs/>
                <w:i/>
                <w:color w:val="BFBFBF" w:themeColor="background1" w:themeShade="BF"/>
                <w:kern w:val="32"/>
              </w:rPr>
            </w:pPr>
            <w:r w:rsidRPr="00554C47">
              <w:rPr>
                <w:rFonts w:cs="Arial"/>
                <w:bCs/>
                <w:i/>
                <w:color w:val="BFBFBF" w:themeColor="background1" w:themeShade="BF"/>
                <w:kern w:val="32"/>
              </w:rPr>
              <w:t>Insert answer here</w:t>
            </w:r>
          </w:p>
        </w:tc>
      </w:tr>
      <w:tr w:rsidR="003B0FFE" w:rsidRPr="00554C47" w:rsidTr="00863DDB">
        <w:trPr>
          <w:trHeight w:val="85"/>
        </w:trPr>
        <w:tc>
          <w:tcPr>
            <w:tcW w:w="9747" w:type="dxa"/>
            <w:shd w:val="clear" w:color="auto" w:fill="5B9BD5" w:themeFill="accent1"/>
          </w:tcPr>
          <w:p w:rsidR="003B0FFE" w:rsidRPr="00554C47" w:rsidRDefault="003B0FFE" w:rsidP="00863DDB">
            <w:pPr>
              <w:spacing w:before="120" w:after="120"/>
              <w:jc w:val="center"/>
              <w:rPr>
                <w:rFonts w:cs="Arial"/>
                <w:b/>
                <w:bCs/>
                <w:kern w:val="32"/>
              </w:rPr>
            </w:pPr>
            <w:r w:rsidRPr="00554C47">
              <w:rPr>
                <w:rFonts w:cs="Arial"/>
                <w:b/>
                <w:bCs/>
                <w:kern w:val="32"/>
              </w:rPr>
              <w:lastRenderedPageBreak/>
              <w:t>Delivery Arrangements</w:t>
            </w:r>
          </w:p>
        </w:tc>
      </w:tr>
      <w:tr w:rsidR="003B0FFE" w:rsidRPr="00554C47" w:rsidTr="00863DDB">
        <w:trPr>
          <w:trHeight w:val="85"/>
        </w:trPr>
        <w:tc>
          <w:tcPr>
            <w:tcW w:w="9747" w:type="dxa"/>
            <w:shd w:val="clear" w:color="auto" w:fill="DEEAF6" w:themeFill="accent1" w:themeFillTint="33"/>
          </w:tcPr>
          <w:p w:rsidR="003B0FFE" w:rsidRPr="00554C47" w:rsidRDefault="003B0FFE" w:rsidP="00863DDB">
            <w:pPr>
              <w:spacing w:before="120" w:after="120"/>
              <w:jc w:val="center"/>
            </w:pPr>
            <w:r w:rsidRPr="00554C47">
              <w:rPr>
                <w:rFonts w:cs="Arial"/>
                <w:b/>
                <w:bCs/>
                <w:kern w:val="32"/>
              </w:rPr>
              <w:t>Weighting</w:t>
            </w:r>
          </w:p>
        </w:tc>
      </w:tr>
      <w:tr w:rsidR="003B0FFE" w:rsidRPr="00554C47" w:rsidTr="00863DDB">
        <w:trPr>
          <w:trHeight w:val="85"/>
        </w:trPr>
        <w:tc>
          <w:tcPr>
            <w:tcW w:w="9747" w:type="dxa"/>
          </w:tcPr>
          <w:p w:rsidR="003B0FFE" w:rsidRPr="00554C47" w:rsidRDefault="003B0FFE" w:rsidP="00863DDB">
            <w:pPr>
              <w:spacing w:before="120" w:after="120"/>
              <w:jc w:val="center"/>
            </w:pPr>
            <w:r>
              <w:rPr>
                <w:rFonts w:cs="Arial"/>
                <w:bCs/>
                <w:kern w:val="32"/>
              </w:rPr>
              <w:t>30</w:t>
            </w:r>
            <w:r w:rsidRPr="00554C47">
              <w:rPr>
                <w:rFonts w:cs="Arial"/>
                <w:bCs/>
                <w:kern w:val="32"/>
              </w:rPr>
              <w:t>%</w:t>
            </w:r>
          </w:p>
        </w:tc>
      </w:tr>
      <w:tr w:rsidR="003B0FFE" w:rsidRPr="00554C47" w:rsidTr="00863DDB">
        <w:trPr>
          <w:trHeight w:val="85"/>
        </w:trPr>
        <w:tc>
          <w:tcPr>
            <w:tcW w:w="9747" w:type="dxa"/>
            <w:shd w:val="clear" w:color="auto" w:fill="DEEAF6" w:themeFill="accent1" w:themeFillTint="33"/>
          </w:tcPr>
          <w:p w:rsidR="003B0FFE" w:rsidRPr="00554C47" w:rsidRDefault="003B0FFE" w:rsidP="00863DDB">
            <w:pPr>
              <w:spacing w:before="120" w:after="120"/>
              <w:jc w:val="center"/>
            </w:pPr>
            <w:r w:rsidRPr="00554C47">
              <w:rPr>
                <w:rFonts w:cs="Arial"/>
                <w:b/>
                <w:bCs/>
                <w:kern w:val="32"/>
              </w:rPr>
              <w:t>Min. Pass Mark</w:t>
            </w:r>
          </w:p>
        </w:tc>
      </w:tr>
      <w:tr w:rsidR="003B0FFE" w:rsidRPr="00554C47" w:rsidTr="00863DDB">
        <w:trPr>
          <w:trHeight w:val="85"/>
        </w:trPr>
        <w:tc>
          <w:tcPr>
            <w:tcW w:w="9747" w:type="dxa"/>
          </w:tcPr>
          <w:p w:rsidR="003B0FFE" w:rsidRPr="00554C47" w:rsidRDefault="003B0FFE" w:rsidP="00863DDB">
            <w:pPr>
              <w:spacing w:before="120" w:after="120"/>
              <w:jc w:val="center"/>
            </w:pPr>
            <w:r w:rsidRPr="00554C47">
              <w:rPr>
                <w:rFonts w:cs="Arial"/>
                <w:bCs/>
                <w:kern w:val="32"/>
              </w:rPr>
              <w:t xml:space="preserve"> 5 out of 10 </w:t>
            </w:r>
          </w:p>
        </w:tc>
      </w:tr>
      <w:tr w:rsidR="003B0FFE" w:rsidRPr="00554C47" w:rsidTr="00863DDB">
        <w:trPr>
          <w:trHeight w:val="85"/>
        </w:trPr>
        <w:tc>
          <w:tcPr>
            <w:tcW w:w="9747" w:type="dxa"/>
          </w:tcPr>
          <w:p w:rsidR="003B0FFE" w:rsidRPr="00FC213C" w:rsidRDefault="003B0FFE" w:rsidP="003B0FFE">
            <w:pPr>
              <w:pStyle w:val="ListParagraph"/>
              <w:numPr>
                <w:ilvl w:val="0"/>
                <w:numId w:val="1"/>
              </w:numPr>
              <w:ind w:left="317"/>
              <w:jc w:val="both"/>
              <w:rPr>
                <w:rFonts w:cs="Arial"/>
                <w:b/>
                <w:i/>
              </w:rPr>
            </w:pPr>
            <w:r w:rsidRPr="00FC213C">
              <w:rPr>
                <w:rFonts w:cs="Arial"/>
                <w:b/>
                <w:i/>
              </w:rPr>
              <w:t>Describe the</w:t>
            </w:r>
            <w:r>
              <w:rPr>
                <w:rFonts w:cs="Arial"/>
                <w:b/>
                <w:i/>
              </w:rPr>
              <w:t xml:space="preserve"> delivery arrangements for the</w:t>
            </w:r>
            <w:r w:rsidRPr="00FC213C">
              <w:rPr>
                <w:rFonts w:cs="Arial"/>
                <w:b/>
                <w:i/>
              </w:rPr>
              <w:t xml:space="preserve"> selected occupational family including a clear rationale to include:</w:t>
            </w:r>
          </w:p>
          <w:p w:rsidR="003B0FFE" w:rsidRPr="00FC213C" w:rsidRDefault="003B0FFE" w:rsidP="003B0FFE">
            <w:pPr>
              <w:pStyle w:val="ListParagraph"/>
              <w:numPr>
                <w:ilvl w:val="0"/>
                <w:numId w:val="3"/>
              </w:numPr>
              <w:jc w:val="both"/>
              <w:rPr>
                <w:rFonts w:cs="Arial"/>
                <w:b/>
                <w:i/>
              </w:rPr>
            </w:pPr>
            <w:r w:rsidRPr="00FC213C">
              <w:rPr>
                <w:rFonts w:cs="Arial"/>
                <w:b/>
                <w:i/>
              </w:rPr>
              <w:t>Partnership arrangements and agreements or other structures to ensure delivery to time, quality and to meet the demands of employers and end users.</w:t>
            </w:r>
          </w:p>
          <w:p w:rsidR="003B0FFE" w:rsidRPr="00554C47" w:rsidRDefault="003B0FFE" w:rsidP="00863DDB">
            <w:pPr>
              <w:pStyle w:val="ListParagraph"/>
              <w:spacing w:before="120" w:after="120"/>
              <w:ind w:left="677"/>
              <w:jc w:val="both"/>
              <w:rPr>
                <w:rFonts w:cs="Arial"/>
              </w:rPr>
            </w:pPr>
          </w:p>
        </w:tc>
      </w:tr>
      <w:tr w:rsidR="003B0FFE" w:rsidRPr="00554C47" w:rsidTr="00863DDB">
        <w:trPr>
          <w:trHeight w:val="85"/>
        </w:trPr>
        <w:tc>
          <w:tcPr>
            <w:tcW w:w="9747" w:type="dxa"/>
          </w:tcPr>
          <w:p w:rsidR="003B0FFE" w:rsidRPr="00554C47" w:rsidRDefault="003B0FFE" w:rsidP="00863DDB">
            <w:pPr>
              <w:spacing w:before="120" w:after="120"/>
              <w:ind w:left="-59"/>
              <w:jc w:val="both"/>
              <w:rPr>
                <w:rFonts w:cs="Arial"/>
                <w:bCs/>
                <w:kern w:val="32"/>
              </w:rPr>
            </w:pPr>
            <w:r w:rsidRPr="00554C47">
              <w:rPr>
                <w:rFonts w:cs="Arial"/>
                <w:bCs/>
                <w:i/>
                <w:color w:val="BFBFBF" w:themeColor="background1" w:themeShade="BF"/>
                <w:kern w:val="32"/>
              </w:rPr>
              <w:t>Insert answer here</w:t>
            </w:r>
          </w:p>
        </w:tc>
      </w:tr>
    </w:tbl>
    <w:p w:rsidR="003B0FFE" w:rsidRDefault="003B0FFE" w:rsidP="003B0FFE">
      <w:pPr>
        <w:jc w:val="both"/>
        <w:rPr>
          <w:rFonts w:cs="Arial"/>
        </w:rPr>
      </w:pPr>
    </w:p>
    <w:p w:rsidR="003B0FFE" w:rsidRPr="00554C47" w:rsidRDefault="003B0FFE" w:rsidP="003B0FFE">
      <w:pPr>
        <w:jc w:val="both"/>
        <w:rPr>
          <w:rFonts w:cs="Arial"/>
        </w:rPr>
      </w:pPr>
    </w:p>
    <w:tbl>
      <w:tblPr>
        <w:tblStyle w:val="TableGrid"/>
        <w:tblW w:w="9747" w:type="dxa"/>
        <w:tblLook w:val="04A0" w:firstRow="1" w:lastRow="0" w:firstColumn="1" w:lastColumn="0" w:noHBand="0" w:noVBand="1"/>
      </w:tblPr>
      <w:tblGrid>
        <w:gridCol w:w="9747"/>
      </w:tblGrid>
      <w:tr w:rsidR="003B0FFE" w:rsidRPr="00554C47" w:rsidTr="00863DDB">
        <w:trPr>
          <w:trHeight w:val="85"/>
        </w:trPr>
        <w:tc>
          <w:tcPr>
            <w:tcW w:w="9747" w:type="dxa"/>
            <w:shd w:val="clear" w:color="auto" w:fill="5B9BD5" w:themeFill="accent1"/>
          </w:tcPr>
          <w:p w:rsidR="003B0FFE" w:rsidRPr="00554C47" w:rsidRDefault="003B0FFE" w:rsidP="00863DDB">
            <w:pPr>
              <w:spacing w:before="120" w:after="120"/>
              <w:jc w:val="center"/>
              <w:rPr>
                <w:rFonts w:cs="Arial"/>
                <w:b/>
                <w:bCs/>
                <w:kern w:val="32"/>
              </w:rPr>
            </w:pPr>
            <w:r w:rsidRPr="00554C47">
              <w:rPr>
                <w:rFonts w:cs="Arial"/>
                <w:b/>
                <w:bCs/>
                <w:kern w:val="32"/>
              </w:rPr>
              <w:t>Quality Processes (UK wide)</w:t>
            </w:r>
          </w:p>
        </w:tc>
      </w:tr>
      <w:tr w:rsidR="003B0FFE" w:rsidRPr="00554C47" w:rsidTr="00863DDB">
        <w:trPr>
          <w:trHeight w:val="85"/>
        </w:trPr>
        <w:tc>
          <w:tcPr>
            <w:tcW w:w="9747" w:type="dxa"/>
            <w:shd w:val="clear" w:color="auto" w:fill="DEEAF6" w:themeFill="accent1" w:themeFillTint="33"/>
          </w:tcPr>
          <w:p w:rsidR="003B0FFE" w:rsidRPr="00554C47" w:rsidRDefault="003B0FFE" w:rsidP="00863DDB">
            <w:pPr>
              <w:spacing w:before="120" w:after="120"/>
              <w:jc w:val="center"/>
            </w:pPr>
            <w:r w:rsidRPr="00554C47">
              <w:rPr>
                <w:rFonts w:cs="Arial"/>
                <w:b/>
                <w:bCs/>
                <w:kern w:val="32"/>
              </w:rPr>
              <w:t>Weighting</w:t>
            </w:r>
          </w:p>
        </w:tc>
      </w:tr>
      <w:tr w:rsidR="003B0FFE" w:rsidRPr="00554C47" w:rsidTr="00863DDB">
        <w:trPr>
          <w:trHeight w:val="85"/>
        </w:trPr>
        <w:tc>
          <w:tcPr>
            <w:tcW w:w="9747" w:type="dxa"/>
          </w:tcPr>
          <w:p w:rsidR="003B0FFE" w:rsidRPr="00554C47" w:rsidRDefault="003B0FFE" w:rsidP="00863DDB">
            <w:pPr>
              <w:spacing w:before="120" w:after="120"/>
              <w:jc w:val="center"/>
            </w:pPr>
            <w:r>
              <w:rPr>
                <w:rFonts w:cs="Arial"/>
                <w:bCs/>
                <w:kern w:val="32"/>
              </w:rPr>
              <w:t>40</w:t>
            </w:r>
            <w:r w:rsidRPr="00554C47">
              <w:rPr>
                <w:rFonts w:cs="Arial"/>
                <w:bCs/>
                <w:kern w:val="32"/>
              </w:rPr>
              <w:t>%</w:t>
            </w:r>
          </w:p>
        </w:tc>
      </w:tr>
      <w:tr w:rsidR="003B0FFE" w:rsidRPr="00554C47" w:rsidTr="00863DDB">
        <w:trPr>
          <w:trHeight w:val="85"/>
        </w:trPr>
        <w:tc>
          <w:tcPr>
            <w:tcW w:w="9747" w:type="dxa"/>
            <w:shd w:val="clear" w:color="auto" w:fill="DEEAF6" w:themeFill="accent1" w:themeFillTint="33"/>
          </w:tcPr>
          <w:p w:rsidR="003B0FFE" w:rsidRPr="00554C47" w:rsidRDefault="003B0FFE" w:rsidP="00863DDB">
            <w:pPr>
              <w:spacing w:before="120" w:after="120"/>
              <w:jc w:val="center"/>
            </w:pPr>
            <w:r w:rsidRPr="00554C47">
              <w:rPr>
                <w:rFonts w:cs="Arial"/>
                <w:b/>
                <w:bCs/>
                <w:kern w:val="32"/>
              </w:rPr>
              <w:t>Min. Pass Mark</w:t>
            </w:r>
          </w:p>
        </w:tc>
      </w:tr>
      <w:tr w:rsidR="003B0FFE" w:rsidRPr="00554C47" w:rsidTr="00863DDB">
        <w:trPr>
          <w:trHeight w:val="85"/>
        </w:trPr>
        <w:tc>
          <w:tcPr>
            <w:tcW w:w="9747" w:type="dxa"/>
          </w:tcPr>
          <w:p w:rsidR="003B0FFE" w:rsidRPr="00554C47" w:rsidRDefault="003B0FFE" w:rsidP="00863DDB">
            <w:pPr>
              <w:spacing w:before="120" w:after="120"/>
              <w:jc w:val="center"/>
            </w:pPr>
            <w:r w:rsidRPr="00554C47">
              <w:rPr>
                <w:rFonts w:cs="Arial"/>
                <w:bCs/>
                <w:kern w:val="32"/>
              </w:rPr>
              <w:t xml:space="preserve"> 5 out of 10 </w:t>
            </w:r>
          </w:p>
        </w:tc>
      </w:tr>
      <w:tr w:rsidR="003B0FFE" w:rsidRPr="00554C47" w:rsidTr="00863DDB">
        <w:trPr>
          <w:trHeight w:val="85"/>
        </w:trPr>
        <w:tc>
          <w:tcPr>
            <w:tcW w:w="9747" w:type="dxa"/>
          </w:tcPr>
          <w:p w:rsidR="003B0FFE" w:rsidRPr="00BF2DCC" w:rsidRDefault="003B0FFE" w:rsidP="003B0FFE">
            <w:pPr>
              <w:pStyle w:val="ListParagraph"/>
              <w:numPr>
                <w:ilvl w:val="0"/>
                <w:numId w:val="1"/>
              </w:numPr>
              <w:ind w:left="317"/>
              <w:jc w:val="both"/>
              <w:rPr>
                <w:rFonts w:cs="Arial"/>
                <w:b/>
                <w:i/>
              </w:rPr>
            </w:pPr>
            <w:r w:rsidRPr="00BF2DCC">
              <w:rPr>
                <w:rFonts w:cs="Arial"/>
                <w:b/>
                <w:i/>
              </w:rPr>
              <w:t>Demonstrate an understanding of the quality requirements needed to deliver the outputs within scope:</w:t>
            </w:r>
          </w:p>
          <w:p w:rsidR="003B0FFE" w:rsidRPr="009E186D" w:rsidRDefault="003B0FFE" w:rsidP="003B0FFE">
            <w:pPr>
              <w:pStyle w:val="ListParagraph"/>
              <w:numPr>
                <w:ilvl w:val="0"/>
                <w:numId w:val="4"/>
              </w:numPr>
              <w:jc w:val="both"/>
              <w:rPr>
                <w:rFonts w:cs="Arial"/>
                <w:b/>
                <w:i/>
              </w:rPr>
            </w:pPr>
            <w:r w:rsidRPr="009E186D">
              <w:rPr>
                <w:rFonts w:cs="Arial"/>
                <w:b/>
                <w:i/>
              </w:rPr>
              <w:t>NOS – development and review</w:t>
            </w:r>
          </w:p>
          <w:p w:rsidR="003B0FFE" w:rsidRPr="009E186D" w:rsidRDefault="003B0FFE" w:rsidP="003B0FFE">
            <w:pPr>
              <w:pStyle w:val="ListParagraph"/>
              <w:numPr>
                <w:ilvl w:val="0"/>
                <w:numId w:val="4"/>
              </w:numPr>
              <w:jc w:val="both"/>
              <w:rPr>
                <w:rFonts w:cs="Arial"/>
                <w:b/>
                <w:i/>
              </w:rPr>
            </w:pPr>
            <w:r w:rsidRPr="009E186D">
              <w:rPr>
                <w:rFonts w:cs="Arial"/>
                <w:b/>
                <w:i/>
              </w:rPr>
              <w:t>SVQ/alternative competence based qualification structures and related credit rating activities and development of assessment strategies – development and review</w:t>
            </w:r>
          </w:p>
          <w:p w:rsidR="003B0FFE" w:rsidRPr="009E186D" w:rsidRDefault="003B0FFE" w:rsidP="003B0FFE">
            <w:pPr>
              <w:pStyle w:val="ListParagraph"/>
              <w:numPr>
                <w:ilvl w:val="0"/>
                <w:numId w:val="4"/>
              </w:numPr>
              <w:jc w:val="both"/>
              <w:rPr>
                <w:rFonts w:cs="Arial"/>
                <w:b/>
                <w:i/>
              </w:rPr>
            </w:pPr>
            <w:r w:rsidRPr="009E186D">
              <w:rPr>
                <w:rFonts w:cs="Arial"/>
                <w:b/>
                <w:i/>
              </w:rPr>
              <w:t xml:space="preserve">Apprenticeship/Modern Apprenticeship – developments and review </w:t>
            </w:r>
          </w:p>
          <w:p w:rsidR="003B0FFE" w:rsidRPr="009E186D" w:rsidRDefault="003B0FFE" w:rsidP="00863DDB">
            <w:pPr>
              <w:pStyle w:val="ListParagraph"/>
              <w:ind w:left="678"/>
              <w:jc w:val="both"/>
              <w:rPr>
                <w:rFonts w:cs="Arial"/>
              </w:rPr>
            </w:pPr>
          </w:p>
        </w:tc>
      </w:tr>
      <w:tr w:rsidR="003B0FFE" w:rsidRPr="00554C47" w:rsidTr="00863DDB">
        <w:trPr>
          <w:trHeight w:val="85"/>
        </w:trPr>
        <w:tc>
          <w:tcPr>
            <w:tcW w:w="9747" w:type="dxa"/>
          </w:tcPr>
          <w:p w:rsidR="003B0FFE" w:rsidRPr="00554C47" w:rsidRDefault="003B0FFE" w:rsidP="00863DDB">
            <w:pPr>
              <w:spacing w:before="120" w:after="120"/>
              <w:ind w:left="-59"/>
              <w:jc w:val="both"/>
              <w:rPr>
                <w:rFonts w:cs="Arial"/>
                <w:bCs/>
                <w:kern w:val="32"/>
              </w:rPr>
            </w:pPr>
            <w:r w:rsidRPr="00554C47">
              <w:rPr>
                <w:rFonts w:cs="Arial"/>
                <w:bCs/>
                <w:i/>
                <w:color w:val="BFBFBF" w:themeColor="background1" w:themeShade="BF"/>
                <w:kern w:val="32"/>
              </w:rPr>
              <w:t>Insert answer here</w:t>
            </w:r>
          </w:p>
        </w:tc>
      </w:tr>
      <w:tr w:rsidR="003B0FFE" w:rsidRPr="00554C47" w:rsidTr="00863DDB">
        <w:trPr>
          <w:trHeight w:val="85"/>
        </w:trPr>
        <w:tc>
          <w:tcPr>
            <w:tcW w:w="9747" w:type="dxa"/>
          </w:tcPr>
          <w:p w:rsidR="003B0FFE" w:rsidRPr="00554C47" w:rsidRDefault="003B0FFE" w:rsidP="003B0FFE">
            <w:pPr>
              <w:pStyle w:val="ListParagraph"/>
              <w:numPr>
                <w:ilvl w:val="0"/>
                <w:numId w:val="1"/>
              </w:numPr>
              <w:spacing w:before="120" w:after="120"/>
              <w:ind w:left="317"/>
              <w:jc w:val="both"/>
              <w:rPr>
                <w:rFonts w:cs="Arial"/>
                <w:b/>
                <w:i/>
              </w:rPr>
            </w:pPr>
            <w:r w:rsidRPr="00554C47">
              <w:rPr>
                <w:rFonts w:cs="Arial"/>
                <w:b/>
                <w:i/>
              </w:rPr>
              <w:t>Demonstrate how the required quality assurance will be ensured and implemented by:</w:t>
            </w:r>
          </w:p>
          <w:p w:rsidR="003B0FFE" w:rsidRPr="00554C47" w:rsidRDefault="003B0FFE" w:rsidP="003B0FFE">
            <w:pPr>
              <w:pStyle w:val="ListParagraph"/>
              <w:numPr>
                <w:ilvl w:val="0"/>
                <w:numId w:val="5"/>
              </w:numPr>
              <w:spacing w:before="120" w:after="120"/>
              <w:jc w:val="both"/>
              <w:rPr>
                <w:rFonts w:cs="Arial"/>
                <w:b/>
                <w:i/>
              </w:rPr>
            </w:pPr>
            <w:r w:rsidRPr="00554C47">
              <w:rPr>
                <w:rFonts w:cs="Arial"/>
                <w:b/>
                <w:i/>
              </w:rPr>
              <w:t xml:space="preserve">The lead </w:t>
            </w:r>
            <w:r>
              <w:rPr>
                <w:rFonts w:cs="Arial"/>
                <w:b/>
                <w:i/>
              </w:rPr>
              <w:t>organisation</w:t>
            </w:r>
          </w:p>
          <w:p w:rsidR="003B0FFE" w:rsidRPr="00554C47" w:rsidRDefault="003B0FFE" w:rsidP="003B0FFE">
            <w:pPr>
              <w:pStyle w:val="ListParagraph"/>
              <w:numPr>
                <w:ilvl w:val="0"/>
                <w:numId w:val="5"/>
              </w:numPr>
              <w:spacing w:before="120" w:after="120"/>
              <w:jc w:val="both"/>
              <w:rPr>
                <w:rFonts w:cs="Arial"/>
              </w:rPr>
            </w:pPr>
            <w:r w:rsidRPr="00554C47">
              <w:rPr>
                <w:rFonts w:cs="Arial"/>
                <w:b/>
                <w:i/>
              </w:rPr>
              <w:t xml:space="preserve">Partner </w:t>
            </w:r>
            <w:r>
              <w:rPr>
                <w:rFonts w:cs="Arial"/>
                <w:b/>
                <w:i/>
              </w:rPr>
              <w:t>organisations (if applicable)</w:t>
            </w:r>
          </w:p>
        </w:tc>
      </w:tr>
      <w:tr w:rsidR="003B0FFE" w:rsidRPr="00554C47" w:rsidTr="00863DDB">
        <w:trPr>
          <w:trHeight w:val="85"/>
        </w:trPr>
        <w:tc>
          <w:tcPr>
            <w:tcW w:w="9747" w:type="dxa"/>
          </w:tcPr>
          <w:p w:rsidR="003B0FFE" w:rsidRPr="00554C47" w:rsidRDefault="003B0FFE" w:rsidP="00863DDB">
            <w:pPr>
              <w:spacing w:before="120" w:after="120"/>
              <w:ind w:left="-59"/>
              <w:jc w:val="both"/>
              <w:rPr>
                <w:rFonts w:cs="Arial"/>
                <w:bCs/>
                <w:i/>
                <w:color w:val="BFBFBF" w:themeColor="background1" w:themeShade="BF"/>
                <w:kern w:val="32"/>
              </w:rPr>
            </w:pPr>
            <w:r w:rsidRPr="00554C47">
              <w:rPr>
                <w:rFonts w:cs="Arial"/>
                <w:bCs/>
                <w:i/>
                <w:color w:val="BFBFBF" w:themeColor="background1" w:themeShade="BF"/>
                <w:kern w:val="32"/>
              </w:rPr>
              <w:t>Insert answer here</w:t>
            </w:r>
          </w:p>
        </w:tc>
      </w:tr>
      <w:tr w:rsidR="003B0FFE" w:rsidRPr="00554C47" w:rsidTr="00863DDB">
        <w:trPr>
          <w:trHeight w:val="85"/>
        </w:trPr>
        <w:tc>
          <w:tcPr>
            <w:tcW w:w="9747" w:type="dxa"/>
          </w:tcPr>
          <w:p w:rsidR="003B0FFE" w:rsidRPr="00554C47" w:rsidRDefault="003B0FFE" w:rsidP="003B0FFE">
            <w:pPr>
              <w:pStyle w:val="ListParagraph"/>
              <w:numPr>
                <w:ilvl w:val="0"/>
                <w:numId w:val="1"/>
              </w:numPr>
              <w:spacing w:before="120" w:after="120"/>
              <w:ind w:left="317"/>
              <w:jc w:val="both"/>
              <w:rPr>
                <w:rFonts w:cs="Arial"/>
                <w:b/>
                <w:i/>
              </w:rPr>
            </w:pPr>
            <w:r w:rsidRPr="00554C47">
              <w:rPr>
                <w:rFonts w:cs="Arial"/>
                <w:b/>
                <w:i/>
              </w:rPr>
              <w:t xml:space="preserve">Define how the lead </w:t>
            </w:r>
            <w:r>
              <w:rPr>
                <w:rFonts w:cs="Arial"/>
                <w:b/>
                <w:i/>
              </w:rPr>
              <w:t>organisation</w:t>
            </w:r>
            <w:r w:rsidRPr="00554C47">
              <w:rPr>
                <w:rFonts w:cs="Arial"/>
                <w:b/>
                <w:i/>
              </w:rPr>
              <w:t xml:space="preserve"> will manage the overall quality assurance and ensure delivery to the Quality </w:t>
            </w:r>
            <w:r>
              <w:rPr>
                <w:rFonts w:cs="Arial"/>
                <w:b/>
                <w:i/>
              </w:rPr>
              <w:t>Criteria</w:t>
            </w:r>
            <w:r w:rsidRPr="00554C47">
              <w:rPr>
                <w:rFonts w:cs="Arial"/>
                <w:b/>
                <w:i/>
              </w:rPr>
              <w:t xml:space="preserve"> identified at </w:t>
            </w:r>
            <w:r>
              <w:rPr>
                <w:rFonts w:cs="Arial"/>
                <w:b/>
                <w:i/>
              </w:rPr>
              <w:t>Appendix 7</w:t>
            </w:r>
          </w:p>
        </w:tc>
      </w:tr>
      <w:tr w:rsidR="003B0FFE" w:rsidRPr="00554C47" w:rsidTr="00863DDB">
        <w:trPr>
          <w:trHeight w:val="85"/>
        </w:trPr>
        <w:tc>
          <w:tcPr>
            <w:tcW w:w="9747" w:type="dxa"/>
          </w:tcPr>
          <w:p w:rsidR="003B0FFE" w:rsidRPr="00554C47" w:rsidRDefault="003B0FFE" w:rsidP="00863DDB">
            <w:pPr>
              <w:spacing w:before="120" w:after="120"/>
              <w:ind w:left="-59"/>
              <w:jc w:val="both"/>
              <w:rPr>
                <w:rFonts w:cs="Arial"/>
                <w:bCs/>
                <w:i/>
                <w:color w:val="BFBFBF" w:themeColor="background1" w:themeShade="BF"/>
                <w:kern w:val="32"/>
              </w:rPr>
            </w:pPr>
            <w:r w:rsidRPr="00554C47">
              <w:rPr>
                <w:rFonts w:cs="Arial"/>
                <w:bCs/>
                <w:i/>
                <w:color w:val="BFBFBF" w:themeColor="background1" w:themeShade="BF"/>
                <w:kern w:val="32"/>
              </w:rPr>
              <w:t>Insert answer here</w:t>
            </w:r>
          </w:p>
        </w:tc>
      </w:tr>
    </w:tbl>
    <w:p w:rsidR="00C06F6C" w:rsidRPr="00C06F6C" w:rsidRDefault="00C06F6C" w:rsidP="00C06F6C">
      <w:pPr>
        <w:keepNext/>
        <w:keepLines/>
        <w:tabs>
          <w:tab w:val="num" w:pos="720"/>
        </w:tabs>
        <w:spacing w:after="120"/>
        <w:ind w:left="720" w:hanging="720"/>
        <w:jc w:val="both"/>
        <w:outlineLvl w:val="0"/>
        <w:rPr>
          <w:rFonts w:eastAsia="Times New Roman" w:cs="Arial"/>
          <w:b/>
          <w:bCs/>
          <w:caps/>
          <w:kern w:val="32"/>
          <w:lang w:bidi="ar-SA"/>
        </w:rPr>
      </w:pPr>
      <w:r w:rsidRPr="00C06F6C">
        <w:rPr>
          <w:rFonts w:eastAsia="Times New Roman" w:cs="Arial"/>
          <w:b/>
          <w:bCs/>
          <w:caps/>
          <w:kern w:val="32"/>
          <w:lang w:bidi="ar-SA"/>
        </w:rPr>
        <w:lastRenderedPageBreak/>
        <w:t>financial and commercial Criteria (Pass or Fail)</w:t>
      </w:r>
    </w:p>
    <w:p w:rsidR="00C06F6C" w:rsidRPr="00C06F6C" w:rsidRDefault="00C06F6C" w:rsidP="00C06F6C">
      <w:pPr>
        <w:keepNext/>
        <w:keepLines/>
        <w:suppressLineNumbers/>
        <w:suppressAutoHyphens/>
        <w:jc w:val="both"/>
        <w:rPr>
          <w:rFonts w:eastAsia="Times New Roman" w:cs="Arial"/>
          <w:i/>
          <w:lang w:bidi="ar-SA"/>
        </w:rPr>
      </w:pPr>
      <w:r w:rsidRPr="00C06F6C">
        <w:rPr>
          <w:rFonts w:eastAsia="Times New Roman" w:cs="Arial"/>
          <w:i/>
          <w:lang w:bidi="ar-SA"/>
        </w:rPr>
        <w:t>Please complete this section and include it within your tender.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2268"/>
        <w:gridCol w:w="2126"/>
      </w:tblGrid>
      <w:tr w:rsidR="00C06F6C" w:rsidRPr="00C06F6C" w:rsidTr="00C06F6C">
        <w:trPr>
          <w:cantSplit/>
        </w:trPr>
        <w:tc>
          <w:tcPr>
            <w:tcW w:w="7626" w:type="dxa"/>
            <w:gridSpan w:val="2"/>
          </w:tcPr>
          <w:p w:rsidR="00C06F6C" w:rsidRPr="00C06F6C" w:rsidRDefault="00C06F6C" w:rsidP="00C06F6C">
            <w:pPr>
              <w:keepNext/>
              <w:keepLines/>
              <w:rPr>
                <w:rFonts w:eastAsia="Times New Roman" w:cs="Arial"/>
                <w:lang w:bidi="ar-SA"/>
              </w:rPr>
            </w:pPr>
            <w:r w:rsidRPr="00C06F6C">
              <w:rPr>
                <w:rFonts w:eastAsia="Times New Roman" w:cs="Arial"/>
                <w:lang w:bidi="ar-SA"/>
              </w:rPr>
              <w:t>How many years have you been trading?</w:t>
            </w:r>
          </w:p>
        </w:tc>
        <w:tc>
          <w:tcPr>
            <w:tcW w:w="2126" w:type="dxa"/>
          </w:tcPr>
          <w:p w:rsidR="00C06F6C" w:rsidRPr="00C06F6C" w:rsidRDefault="00C06F6C" w:rsidP="00C06F6C">
            <w:pPr>
              <w:keepNext/>
              <w:keepLines/>
              <w:rPr>
                <w:rFonts w:eastAsia="Times New Roman" w:cs="Arial"/>
                <w:lang w:bidi="ar-SA"/>
              </w:rPr>
            </w:pPr>
            <w:r w:rsidRPr="00C06F6C">
              <w:rPr>
                <w:rFonts w:eastAsia="Times New Roman" w:cs="Arial"/>
                <w:lang w:bidi="ar-SA"/>
              </w:rPr>
              <w:t xml:space="preserve"> </w:t>
            </w:r>
          </w:p>
        </w:tc>
      </w:tr>
      <w:tr w:rsidR="00C06F6C" w:rsidRPr="00C06F6C" w:rsidTr="00C06F6C">
        <w:trPr>
          <w:cantSplit/>
        </w:trPr>
        <w:tc>
          <w:tcPr>
            <w:tcW w:w="5358" w:type="dxa"/>
          </w:tcPr>
          <w:p w:rsidR="00C06F6C" w:rsidRPr="00C06F6C" w:rsidRDefault="00C06F6C" w:rsidP="00C06F6C">
            <w:pPr>
              <w:keepNext/>
              <w:keepLines/>
              <w:rPr>
                <w:rFonts w:eastAsia="Times New Roman" w:cs="Arial"/>
                <w:lang w:bidi="ar-SA"/>
              </w:rPr>
            </w:pPr>
            <w:r w:rsidRPr="00C06F6C">
              <w:rPr>
                <w:rFonts w:eastAsia="Times New Roman" w:cs="Arial"/>
                <w:lang w:bidi="ar-SA"/>
              </w:rPr>
              <w:t>What was your actual turnover in the last 2 financial years?</w:t>
            </w:r>
          </w:p>
        </w:tc>
        <w:tc>
          <w:tcPr>
            <w:tcW w:w="2268" w:type="dxa"/>
          </w:tcPr>
          <w:p w:rsidR="00C06F6C" w:rsidRPr="00C06F6C" w:rsidRDefault="00C06F6C" w:rsidP="006952CE">
            <w:pPr>
              <w:keepNext/>
              <w:keepLines/>
              <w:spacing w:after="120"/>
              <w:rPr>
                <w:rFonts w:eastAsia="Times New Roman" w:cs="Arial"/>
                <w:lang w:bidi="ar-SA"/>
              </w:rPr>
            </w:pPr>
            <w:r w:rsidRPr="00C06F6C">
              <w:rPr>
                <w:rFonts w:eastAsia="Times New Roman" w:cs="Arial"/>
                <w:lang w:bidi="ar-SA"/>
              </w:rPr>
              <w:t>y/e</w:t>
            </w:r>
          </w:p>
          <w:p w:rsidR="00C06F6C" w:rsidRPr="00C06F6C" w:rsidRDefault="00C06F6C" w:rsidP="006952CE">
            <w:pPr>
              <w:keepNext/>
              <w:keepLines/>
              <w:rPr>
                <w:rFonts w:eastAsia="Times New Roman" w:cs="Arial"/>
                <w:lang w:bidi="ar-SA"/>
              </w:rPr>
            </w:pPr>
            <w:r w:rsidRPr="00C06F6C">
              <w:rPr>
                <w:rFonts w:eastAsia="Times New Roman" w:cs="Arial"/>
                <w:lang w:bidi="ar-SA"/>
              </w:rPr>
              <w:t>turnover</w:t>
            </w:r>
          </w:p>
        </w:tc>
        <w:tc>
          <w:tcPr>
            <w:tcW w:w="2126" w:type="dxa"/>
          </w:tcPr>
          <w:p w:rsidR="00C06F6C" w:rsidRPr="00C06F6C" w:rsidRDefault="00C06F6C" w:rsidP="006952CE">
            <w:pPr>
              <w:keepNext/>
              <w:keepLines/>
              <w:spacing w:after="120"/>
              <w:rPr>
                <w:rFonts w:eastAsia="Times New Roman" w:cs="Arial"/>
                <w:lang w:bidi="ar-SA"/>
              </w:rPr>
            </w:pPr>
            <w:r w:rsidRPr="00C06F6C">
              <w:rPr>
                <w:rFonts w:eastAsia="Times New Roman" w:cs="Arial"/>
                <w:lang w:bidi="ar-SA"/>
              </w:rPr>
              <w:t>y/e</w:t>
            </w:r>
          </w:p>
          <w:p w:rsidR="00C06F6C" w:rsidRPr="00C06F6C" w:rsidRDefault="00C06F6C" w:rsidP="006952CE">
            <w:pPr>
              <w:keepNext/>
              <w:keepLines/>
              <w:rPr>
                <w:rFonts w:eastAsia="Times New Roman" w:cs="Arial"/>
                <w:lang w:bidi="ar-SA"/>
              </w:rPr>
            </w:pPr>
            <w:r w:rsidRPr="00C06F6C">
              <w:rPr>
                <w:rFonts w:eastAsia="Times New Roman" w:cs="Arial"/>
                <w:lang w:bidi="ar-SA"/>
              </w:rPr>
              <w:t>turnover</w:t>
            </w:r>
          </w:p>
        </w:tc>
      </w:tr>
      <w:tr w:rsidR="00C06F6C" w:rsidRPr="00C06F6C" w:rsidTr="00C06F6C">
        <w:trPr>
          <w:cantSplit/>
        </w:trPr>
        <w:tc>
          <w:tcPr>
            <w:tcW w:w="5358" w:type="dxa"/>
          </w:tcPr>
          <w:p w:rsidR="00C06F6C" w:rsidRPr="00C06F6C" w:rsidRDefault="00C06F6C" w:rsidP="00C06F6C">
            <w:pPr>
              <w:keepNext/>
              <w:keepLines/>
              <w:rPr>
                <w:rFonts w:eastAsia="Times New Roman" w:cs="Arial"/>
                <w:lang w:bidi="ar-SA"/>
              </w:rPr>
            </w:pPr>
            <w:r w:rsidRPr="00C06F6C">
              <w:rPr>
                <w:rFonts w:eastAsia="Times New Roman" w:cs="Arial"/>
                <w:lang w:bidi="ar-SA"/>
              </w:rPr>
              <w:t>What was your actual trading result in the last 2 financial years? (profit/loss)</w:t>
            </w:r>
          </w:p>
        </w:tc>
        <w:tc>
          <w:tcPr>
            <w:tcW w:w="2268" w:type="dxa"/>
          </w:tcPr>
          <w:p w:rsidR="00C06F6C" w:rsidRPr="00C06F6C" w:rsidRDefault="00C06F6C" w:rsidP="006952CE">
            <w:pPr>
              <w:keepNext/>
              <w:keepLines/>
              <w:spacing w:after="120"/>
              <w:rPr>
                <w:rFonts w:eastAsia="Times New Roman" w:cs="Arial"/>
                <w:lang w:bidi="ar-SA"/>
              </w:rPr>
            </w:pPr>
            <w:r w:rsidRPr="00C06F6C">
              <w:rPr>
                <w:rFonts w:eastAsia="Times New Roman" w:cs="Arial"/>
                <w:lang w:bidi="ar-SA"/>
              </w:rPr>
              <w:t>y/e</w:t>
            </w:r>
          </w:p>
          <w:p w:rsidR="00C06F6C" w:rsidRPr="00C06F6C" w:rsidRDefault="00C06F6C" w:rsidP="006952CE">
            <w:pPr>
              <w:keepNext/>
              <w:keepLines/>
              <w:rPr>
                <w:rFonts w:eastAsia="Times New Roman" w:cs="Arial"/>
                <w:lang w:bidi="ar-SA"/>
              </w:rPr>
            </w:pPr>
            <w:r w:rsidRPr="00C06F6C">
              <w:rPr>
                <w:rFonts w:eastAsia="Times New Roman" w:cs="Arial"/>
                <w:lang w:bidi="ar-SA"/>
              </w:rPr>
              <w:t>profit/loss</w:t>
            </w:r>
          </w:p>
        </w:tc>
        <w:tc>
          <w:tcPr>
            <w:tcW w:w="2126" w:type="dxa"/>
          </w:tcPr>
          <w:p w:rsidR="00C06F6C" w:rsidRPr="00C06F6C" w:rsidRDefault="00C06F6C" w:rsidP="006952CE">
            <w:pPr>
              <w:keepNext/>
              <w:keepLines/>
              <w:spacing w:after="120"/>
              <w:rPr>
                <w:rFonts w:eastAsia="Times New Roman" w:cs="Arial"/>
                <w:lang w:bidi="ar-SA"/>
              </w:rPr>
            </w:pPr>
            <w:r w:rsidRPr="00C06F6C">
              <w:rPr>
                <w:rFonts w:eastAsia="Times New Roman" w:cs="Arial"/>
                <w:lang w:bidi="ar-SA"/>
              </w:rPr>
              <w:t>y/e</w:t>
            </w:r>
          </w:p>
          <w:p w:rsidR="00C06F6C" w:rsidRPr="00C06F6C" w:rsidRDefault="00C06F6C" w:rsidP="006952CE">
            <w:pPr>
              <w:keepNext/>
              <w:keepLines/>
              <w:rPr>
                <w:rFonts w:eastAsia="Times New Roman" w:cs="Arial"/>
                <w:lang w:bidi="ar-SA"/>
              </w:rPr>
            </w:pPr>
            <w:r w:rsidRPr="00C06F6C">
              <w:rPr>
                <w:rFonts w:eastAsia="Times New Roman" w:cs="Arial"/>
                <w:lang w:bidi="ar-SA"/>
              </w:rPr>
              <w:t>profit/loss</w:t>
            </w:r>
          </w:p>
        </w:tc>
      </w:tr>
      <w:tr w:rsidR="00C06F6C" w:rsidRPr="00C06F6C" w:rsidTr="00C06F6C">
        <w:trPr>
          <w:cantSplit/>
        </w:trPr>
        <w:tc>
          <w:tcPr>
            <w:tcW w:w="5358" w:type="dxa"/>
          </w:tcPr>
          <w:p w:rsidR="00C06F6C" w:rsidRPr="00C06F6C" w:rsidRDefault="00C06F6C" w:rsidP="00C06F6C">
            <w:pPr>
              <w:keepNext/>
              <w:keepLines/>
              <w:rPr>
                <w:rFonts w:eastAsia="Times New Roman" w:cs="Arial"/>
                <w:lang w:bidi="ar-SA"/>
              </w:rPr>
            </w:pPr>
            <w:r w:rsidRPr="00C06F6C">
              <w:rPr>
                <w:rFonts w:eastAsia="Times New Roman" w:cs="Arial"/>
                <w:lang w:bidi="ar-SA"/>
              </w:rPr>
              <w:t>What were your balance sheet total reserves in the last 2 financial years?</w:t>
            </w:r>
          </w:p>
        </w:tc>
        <w:tc>
          <w:tcPr>
            <w:tcW w:w="2268" w:type="dxa"/>
          </w:tcPr>
          <w:p w:rsidR="00C06F6C" w:rsidRPr="00C06F6C" w:rsidRDefault="00C06F6C" w:rsidP="006952CE">
            <w:pPr>
              <w:keepNext/>
              <w:keepLines/>
              <w:spacing w:after="120"/>
              <w:rPr>
                <w:rFonts w:eastAsia="Times New Roman" w:cs="Arial"/>
                <w:lang w:bidi="ar-SA"/>
              </w:rPr>
            </w:pPr>
            <w:r w:rsidRPr="00C06F6C">
              <w:rPr>
                <w:rFonts w:eastAsia="Times New Roman" w:cs="Arial"/>
                <w:lang w:bidi="ar-SA"/>
              </w:rPr>
              <w:t>y/e</w:t>
            </w:r>
          </w:p>
          <w:p w:rsidR="00C06F6C" w:rsidRPr="00C06F6C" w:rsidRDefault="00C06F6C" w:rsidP="006952CE">
            <w:pPr>
              <w:keepNext/>
              <w:keepLines/>
              <w:rPr>
                <w:rFonts w:eastAsia="Times New Roman" w:cs="Arial"/>
                <w:lang w:bidi="ar-SA"/>
              </w:rPr>
            </w:pPr>
            <w:r w:rsidRPr="00C06F6C">
              <w:rPr>
                <w:rFonts w:eastAsia="Times New Roman" w:cs="Arial"/>
                <w:lang w:bidi="ar-SA"/>
              </w:rPr>
              <w:t>Reserves</w:t>
            </w:r>
          </w:p>
        </w:tc>
        <w:tc>
          <w:tcPr>
            <w:tcW w:w="2126" w:type="dxa"/>
          </w:tcPr>
          <w:p w:rsidR="00C06F6C" w:rsidRPr="00C06F6C" w:rsidRDefault="00C06F6C" w:rsidP="006952CE">
            <w:pPr>
              <w:keepNext/>
              <w:keepLines/>
              <w:spacing w:after="120"/>
              <w:rPr>
                <w:rFonts w:eastAsia="Times New Roman" w:cs="Arial"/>
                <w:lang w:bidi="ar-SA"/>
              </w:rPr>
            </w:pPr>
            <w:r w:rsidRPr="00C06F6C">
              <w:rPr>
                <w:rFonts w:eastAsia="Times New Roman" w:cs="Arial"/>
                <w:lang w:bidi="ar-SA"/>
              </w:rPr>
              <w:t>y/e</w:t>
            </w:r>
          </w:p>
          <w:p w:rsidR="00C06F6C" w:rsidRPr="00C06F6C" w:rsidRDefault="00C06F6C" w:rsidP="006952CE">
            <w:pPr>
              <w:keepNext/>
              <w:keepLines/>
              <w:rPr>
                <w:rFonts w:eastAsia="Times New Roman" w:cs="Arial"/>
                <w:lang w:bidi="ar-SA"/>
              </w:rPr>
            </w:pPr>
            <w:r w:rsidRPr="00C06F6C">
              <w:rPr>
                <w:rFonts w:eastAsia="Times New Roman" w:cs="Arial"/>
                <w:lang w:bidi="ar-SA"/>
              </w:rPr>
              <w:t>Reserves</w:t>
            </w:r>
          </w:p>
        </w:tc>
      </w:tr>
      <w:tr w:rsidR="00C06F6C" w:rsidRPr="00C06F6C" w:rsidTr="00C06F6C">
        <w:trPr>
          <w:cantSplit/>
        </w:trPr>
        <w:tc>
          <w:tcPr>
            <w:tcW w:w="9752" w:type="dxa"/>
            <w:gridSpan w:val="3"/>
          </w:tcPr>
          <w:p w:rsidR="00C06F6C" w:rsidRPr="006952CE" w:rsidRDefault="00C06F6C" w:rsidP="00C06F6C">
            <w:pPr>
              <w:keepNext/>
              <w:keepLines/>
              <w:rPr>
                <w:rFonts w:eastAsia="Times New Roman" w:cs="Arial"/>
                <w:b/>
                <w:lang w:bidi="ar-SA"/>
              </w:rPr>
            </w:pPr>
            <w:r w:rsidRPr="006952CE">
              <w:rPr>
                <w:rFonts w:eastAsia="Times New Roman" w:cs="Arial"/>
                <w:b/>
                <w:lang w:bidi="ar-SA"/>
              </w:rPr>
              <w:t>If asked would you be able to provide at least one of the following:</w:t>
            </w:r>
          </w:p>
        </w:tc>
      </w:tr>
      <w:tr w:rsidR="00C06F6C" w:rsidRPr="00C06F6C" w:rsidTr="00C06F6C">
        <w:trPr>
          <w:cantSplit/>
        </w:trPr>
        <w:tc>
          <w:tcPr>
            <w:tcW w:w="7626" w:type="dxa"/>
            <w:gridSpan w:val="2"/>
            <w:vAlign w:val="center"/>
          </w:tcPr>
          <w:p w:rsidR="00C06F6C" w:rsidRPr="00C06F6C" w:rsidRDefault="00C06F6C" w:rsidP="00C06F6C">
            <w:pPr>
              <w:keepNext/>
              <w:keepLines/>
              <w:rPr>
                <w:rFonts w:eastAsia="Times New Roman" w:cs="Arial"/>
                <w:lang w:bidi="ar-SA"/>
              </w:rPr>
            </w:pPr>
            <w:r w:rsidRPr="00C06F6C">
              <w:rPr>
                <w:rFonts w:eastAsia="Times New Roman" w:cs="Arial"/>
                <w:lang w:bidi="ar-SA"/>
              </w:rPr>
              <w:t>A copy of your most recent audited accounts.</w:t>
            </w:r>
          </w:p>
        </w:tc>
        <w:tc>
          <w:tcPr>
            <w:tcW w:w="2126" w:type="dxa"/>
            <w:vAlign w:val="center"/>
          </w:tcPr>
          <w:p w:rsidR="00C06F6C" w:rsidRPr="00C06F6C" w:rsidRDefault="00C06F6C" w:rsidP="00C06F6C">
            <w:pPr>
              <w:keepNext/>
              <w:keepLines/>
              <w:jc w:val="center"/>
              <w:rPr>
                <w:rFonts w:eastAsia="Times New Roman" w:cs="Arial"/>
                <w:lang w:bidi="ar-SA"/>
              </w:rPr>
            </w:pPr>
            <w:r w:rsidRPr="00C06F6C">
              <w:rPr>
                <w:rFonts w:eastAsia="Times New Roman" w:cs="Arial"/>
                <w:b/>
                <w:lang w:bidi="ar-SA"/>
              </w:rPr>
              <w:t>Yes / No</w:t>
            </w:r>
          </w:p>
        </w:tc>
      </w:tr>
      <w:tr w:rsidR="00C06F6C" w:rsidRPr="00C06F6C" w:rsidTr="00C06F6C">
        <w:trPr>
          <w:cantSplit/>
        </w:trPr>
        <w:tc>
          <w:tcPr>
            <w:tcW w:w="7626" w:type="dxa"/>
            <w:gridSpan w:val="2"/>
            <w:vAlign w:val="center"/>
          </w:tcPr>
          <w:p w:rsidR="00C06F6C" w:rsidRPr="00C06F6C" w:rsidRDefault="00C06F6C" w:rsidP="00C06F6C">
            <w:pPr>
              <w:keepNext/>
              <w:keepLines/>
              <w:rPr>
                <w:rFonts w:eastAsia="Times New Roman" w:cs="Arial"/>
                <w:lang w:bidi="ar-SA"/>
              </w:rPr>
            </w:pPr>
            <w:r w:rsidRPr="00C06F6C">
              <w:rPr>
                <w:rFonts w:eastAsia="Times New Roman" w:cs="Arial"/>
                <w:lang w:bidi="ar-SA"/>
              </w:rPr>
              <w:t>A statement of your turnover, profit and loss account and cash flow for the current year of trading.</w:t>
            </w:r>
          </w:p>
        </w:tc>
        <w:tc>
          <w:tcPr>
            <w:tcW w:w="2126" w:type="dxa"/>
            <w:vAlign w:val="center"/>
          </w:tcPr>
          <w:p w:rsidR="00C06F6C" w:rsidRPr="00C06F6C" w:rsidRDefault="00C06F6C" w:rsidP="00C06F6C">
            <w:pPr>
              <w:keepNext/>
              <w:keepLines/>
              <w:jc w:val="center"/>
              <w:rPr>
                <w:rFonts w:eastAsia="Times New Roman" w:cs="Arial"/>
                <w:lang w:bidi="ar-SA"/>
              </w:rPr>
            </w:pPr>
            <w:r w:rsidRPr="00C06F6C">
              <w:rPr>
                <w:rFonts w:eastAsia="Times New Roman" w:cs="Arial"/>
                <w:b/>
                <w:lang w:bidi="ar-SA"/>
              </w:rPr>
              <w:t>Yes / No</w:t>
            </w:r>
          </w:p>
        </w:tc>
      </w:tr>
      <w:tr w:rsidR="00C06F6C" w:rsidRPr="00C06F6C" w:rsidTr="00C06F6C">
        <w:trPr>
          <w:cantSplit/>
        </w:trPr>
        <w:tc>
          <w:tcPr>
            <w:tcW w:w="7626" w:type="dxa"/>
            <w:gridSpan w:val="2"/>
          </w:tcPr>
          <w:p w:rsidR="00C06F6C" w:rsidRPr="00C06F6C" w:rsidRDefault="00C06F6C" w:rsidP="00C06F6C">
            <w:pPr>
              <w:keepNext/>
              <w:keepLines/>
              <w:rPr>
                <w:rFonts w:eastAsia="Times New Roman" w:cs="Arial"/>
                <w:lang w:bidi="ar-SA"/>
              </w:rPr>
            </w:pPr>
            <w:r w:rsidRPr="00C06F6C">
              <w:rPr>
                <w:rFonts w:eastAsia="Times New Roman" w:cs="Arial"/>
                <w:lang w:bidi="ar-SA"/>
              </w:rPr>
              <w:t>During the last financial year which single organisation or group was your primary customer?</w:t>
            </w:r>
          </w:p>
          <w:p w:rsidR="00C06F6C" w:rsidRPr="00C06F6C" w:rsidRDefault="00C06F6C" w:rsidP="00C06F6C">
            <w:pPr>
              <w:keepNext/>
              <w:keepLines/>
              <w:rPr>
                <w:rFonts w:eastAsia="Times New Roman" w:cs="Arial"/>
                <w:lang w:bidi="ar-SA"/>
              </w:rPr>
            </w:pPr>
            <w:r w:rsidRPr="00C06F6C">
              <w:rPr>
                <w:rFonts w:eastAsia="Times New Roman" w:cs="Arial"/>
                <w:lang w:bidi="ar-SA"/>
              </w:rPr>
              <w:t>What percentage of your annual turnover did this customer account for?</w:t>
            </w:r>
          </w:p>
        </w:tc>
        <w:tc>
          <w:tcPr>
            <w:tcW w:w="2126" w:type="dxa"/>
          </w:tcPr>
          <w:p w:rsidR="00C06F6C" w:rsidRPr="00C06F6C" w:rsidRDefault="00C06F6C" w:rsidP="00C06F6C">
            <w:pPr>
              <w:keepNext/>
              <w:keepLines/>
              <w:rPr>
                <w:rFonts w:eastAsia="Times New Roman" w:cs="Arial"/>
                <w:lang w:bidi="ar-SA"/>
              </w:rPr>
            </w:pPr>
            <w:r w:rsidRPr="00C06F6C">
              <w:rPr>
                <w:rFonts w:eastAsia="Times New Roman" w:cs="Arial"/>
                <w:lang w:bidi="ar-SA"/>
              </w:rPr>
              <w:t>Name:</w:t>
            </w:r>
          </w:p>
          <w:p w:rsidR="00C06F6C" w:rsidRPr="00C06F6C" w:rsidRDefault="00C06F6C" w:rsidP="00C06F6C">
            <w:pPr>
              <w:keepNext/>
              <w:keepLines/>
              <w:rPr>
                <w:rFonts w:eastAsia="Times New Roman" w:cs="Arial"/>
                <w:lang w:bidi="ar-SA"/>
              </w:rPr>
            </w:pPr>
          </w:p>
          <w:p w:rsidR="00C06F6C" w:rsidRPr="00C06F6C" w:rsidRDefault="00C06F6C" w:rsidP="00C06F6C">
            <w:pPr>
              <w:keepNext/>
              <w:keepLines/>
              <w:rPr>
                <w:rFonts w:eastAsia="Times New Roman" w:cs="Arial"/>
                <w:lang w:bidi="ar-SA"/>
              </w:rPr>
            </w:pPr>
            <w:r w:rsidRPr="00C06F6C">
              <w:rPr>
                <w:rFonts w:eastAsia="Times New Roman" w:cs="Arial"/>
                <w:lang w:bidi="ar-SA"/>
              </w:rPr>
              <w:t>%:</w:t>
            </w:r>
          </w:p>
        </w:tc>
      </w:tr>
      <w:tr w:rsidR="00C06F6C" w:rsidRPr="00C06F6C" w:rsidTr="00C06F6C">
        <w:trPr>
          <w:cantSplit/>
        </w:trPr>
        <w:tc>
          <w:tcPr>
            <w:tcW w:w="7626" w:type="dxa"/>
            <w:gridSpan w:val="2"/>
          </w:tcPr>
          <w:p w:rsidR="00C06F6C" w:rsidRPr="00C06F6C" w:rsidRDefault="00C06F6C" w:rsidP="00C06F6C">
            <w:pPr>
              <w:keepNext/>
              <w:keepLines/>
              <w:rPr>
                <w:rFonts w:eastAsia="Times New Roman" w:cs="Arial"/>
                <w:lang w:bidi="ar-SA"/>
              </w:rPr>
            </w:pPr>
            <w:r w:rsidRPr="00C06F6C">
              <w:rPr>
                <w:rFonts w:eastAsia="Times New Roman" w:cs="Arial"/>
                <w:lang w:bidi="ar-SA"/>
              </w:rPr>
              <w:t>Has your organisation met the terms of its banking facilities and loan agreements (if any) during the past 12 months?</w:t>
            </w:r>
          </w:p>
        </w:tc>
        <w:tc>
          <w:tcPr>
            <w:tcW w:w="2126" w:type="dxa"/>
          </w:tcPr>
          <w:p w:rsidR="00C06F6C" w:rsidRPr="00C06F6C" w:rsidRDefault="00C06F6C" w:rsidP="00C06F6C">
            <w:pPr>
              <w:keepNext/>
              <w:keepLines/>
              <w:rPr>
                <w:rFonts w:eastAsia="Times New Roman" w:cs="Arial"/>
                <w:b/>
                <w:lang w:bidi="ar-SA"/>
              </w:rPr>
            </w:pPr>
            <w:r w:rsidRPr="00C06F6C">
              <w:rPr>
                <w:rFonts w:eastAsia="Times New Roman" w:cs="Arial"/>
                <w:b/>
                <w:lang w:bidi="ar-SA"/>
              </w:rPr>
              <w:t>Yes</w:t>
            </w:r>
          </w:p>
          <w:p w:rsidR="00C06F6C" w:rsidRPr="00C06F6C" w:rsidRDefault="00C06F6C" w:rsidP="00C06F6C">
            <w:pPr>
              <w:keepNext/>
              <w:keepLines/>
              <w:rPr>
                <w:rFonts w:eastAsia="Times New Roman" w:cs="Arial"/>
                <w:b/>
                <w:lang w:bidi="ar-SA"/>
              </w:rPr>
            </w:pPr>
            <w:r w:rsidRPr="00C06F6C">
              <w:rPr>
                <w:rFonts w:eastAsia="Times New Roman" w:cs="Arial"/>
                <w:b/>
                <w:lang w:bidi="ar-SA"/>
              </w:rPr>
              <w:t>No</w:t>
            </w:r>
          </w:p>
          <w:p w:rsidR="00C06F6C" w:rsidRPr="00C06F6C" w:rsidRDefault="00C06F6C" w:rsidP="00C06F6C">
            <w:pPr>
              <w:keepNext/>
              <w:keepLines/>
              <w:rPr>
                <w:rFonts w:eastAsia="Times New Roman" w:cs="Arial"/>
                <w:lang w:bidi="ar-SA"/>
              </w:rPr>
            </w:pPr>
            <w:r w:rsidRPr="00C06F6C">
              <w:rPr>
                <w:rFonts w:eastAsia="Times New Roman" w:cs="Arial"/>
                <w:b/>
                <w:lang w:bidi="ar-SA"/>
              </w:rPr>
              <w:t>No such terms</w:t>
            </w:r>
          </w:p>
        </w:tc>
      </w:tr>
      <w:tr w:rsidR="00C06F6C" w:rsidRPr="00C06F6C" w:rsidTr="00C06F6C">
        <w:trPr>
          <w:cantSplit/>
        </w:trPr>
        <w:tc>
          <w:tcPr>
            <w:tcW w:w="9752" w:type="dxa"/>
            <w:gridSpan w:val="3"/>
          </w:tcPr>
          <w:p w:rsidR="00C06F6C" w:rsidRPr="00C06F6C" w:rsidRDefault="00C06F6C" w:rsidP="00C06F6C">
            <w:pPr>
              <w:keepNext/>
              <w:keepLines/>
              <w:rPr>
                <w:rFonts w:eastAsia="Times New Roman" w:cs="Arial"/>
                <w:lang w:bidi="ar-SA"/>
              </w:rPr>
            </w:pPr>
            <w:r w:rsidRPr="00C06F6C">
              <w:rPr>
                <w:rFonts w:eastAsia="Times New Roman" w:cs="Arial"/>
                <w:lang w:bidi="ar-SA"/>
              </w:rPr>
              <w:t>If ”</w:t>
            </w:r>
            <w:r w:rsidRPr="00C06F6C">
              <w:rPr>
                <w:rFonts w:eastAsia="Times New Roman" w:cs="Arial"/>
                <w:b/>
                <w:lang w:bidi="ar-SA"/>
              </w:rPr>
              <w:t>No</w:t>
            </w:r>
            <w:r w:rsidRPr="00C06F6C">
              <w:rPr>
                <w:rFonts w:eastAsia="Times New Roman" w:cs="Arial"/>
                <w:lang w:bidi="ar-SA"/>
              </w:rPr>
              <w:t>” what were the reasons and what has been done to put things right?</w:t>
            </w:r>
          </w:p>
          <w:p w:rsidR="00C06F6C" w:rsidRPr="00C06F6C" w:rsidRDefault="00C06F6C" w:rsidP="00C06F6C">
            <w:pPr>
              <w:keepNext/>
              <w:keepLines/>
              <w:rPr>
                <w:rFonts w:eastAsia="Times New Roman" w:cs="Arial"/>
                <w:lang w:bidi="ar-SA"/>
              </w:rPr>
            </w:pPr>
          </w:p>
          <w:p w:rsidR="00C06F6C" w:rsidRPr="00C06F6C" w:rsidRDefault="00C06F6C" w:rsidP="00C06F6C">
            <w:pPr>
              <w:keepNext/>
              <w:keepLines/>
              <w:rPr>
                <w:rFonts w:eastAsia="Times New Roman" w:cs="Arial"/>
                <w:lang w:bidi="ar-SA"/>
              </w:rPr>
            </w:pPr>
          </w:p>
        </w:tc>
      </w:tr>
      <w:tr w:rsidR="00C06F6C" w:rsidRPr="00C06F6C" w:rsidTr="00C06F6C">
        <w:trPr>
          <w:cantSplit/>
        </w:trPr>
        <w:tc>
          <w:tcPr>
            <w:tcW w:w="7626" w:type="dxa"/>
            <w:gridSpan w:val="2"/>
          </w:tcPr>
          <w:p w:rsidR="00C06F6C" w:rsidRPr="00C06F6C" w:rsidRDefault="00C06F6C" w:rsidP="00C06F6C">
            <w:pPr>
              <w:keepNext/>
              <w:keepLines/>
              <w:rPr>
                <w:rFonts w:eastAsia="Times New Roman" w:cs="Arial"/>
                <w:lang w:bidi="ar-SA"/>
              </w:rPr>
            </w:pPr>
            <w:r w:rsidRPr="00C06F6C">
              <w:rPr>
                <w:rFonts w:eastAsia="Times New Roman" w:cs="Arial"/>
                <w:lang w:bidi="ar-SA"/>
              </w:rPr>
              <w:t>Has your organisation met all its obligations to pay its creditors and staff during the past 12 months?</w:t>
            </w:r>
          </w:p>
        </w:tc>
        <w:tc>
          <w:tcPr>
            <w:tcW w:w="2126" w:type="dxa"/>
            <w:vAlign w:val="center"/>
          </w:tcPr>
          <w:p w:rsidR="00C06F6C" w:rsidRPr="00C06F6C" w:rsidRDefault="00C06F6C" w:rsidP="00C06F6C">
            <w:pPr>
              <w:keepNext/>
              <w:keepLines/>
              <w:jc w:val="center"/>
              <w:rPr>
                <w:rFonts w:eastAsia="Times New Roman" w:cs="Arial"/>
                <w:lang w:bidi="ar-SA"/>
              </w:rPr>
            </w:pPr>
            <w:r w:rsidRPr="00C06F6C">
              <w:rPr>
                <w:rFonts w:eastAsia="Times New Roman" w:cs="Arial"/>
                <w:b/>
                <w:lang w:bidi="ar-SA"/>
              </w:rPr>
              <w:t>Yes / No</w:t>
            </w:r>
          </w:p>
        </w:tc>
      </w:tr>
      <w:tr w:rsidR="00C06F6C" w:rsidRPr="00C06F6C" w:rsidTr="00C06F6C">
        <w:trPr>
          <w:cantSplit/>
        </w:trPr>
        <w:tc>
          <w:tcPr>
            <w:tcW w:w="9752" w:type="dxa"/>
            <w:gridSpan w:val="3"/>
          </w:tcPr>
          <w:p w:rsidR="00C06F6C" w:rsidRPr="00C06F6C" w:rsidRDefault="00C06F6C" w:rsidP="00C06F6C">
            <w:pPr>
              <w:keepNext/>
              <w:keepLines/>
              <w:rPr>
                <w:rFonts w:eastAsia="Times New Roman" w:cs="Arial"/>
                <w:lang w:bidi="ar-SA"/>
              </w:rPr>
            </w:pPr>
            <w:r w:rsidRPr="00C06F6C">
              <w:rPr>
                <w:rFonts w:eastAsia="Times New Roman" w:cs="Arial"/>
                <w:lang w:bidi="ar-SA"/>
              </w:rPr>
              <w:t>If ”</w:t>
            </w:r>
            <w:r w:rsidRPr="00C06F6C">
              <w:rPr>
                <w:rFonts w:eastAsia="Times New Roman" w:cs="Arial"/>
                <w:b/>
                <w:lang w:bidi="ar-SA"/>
              </w:rPr>
              <w:t>No</w:t>
            </w:r>
            <w:r w:rsidRPr="00C06F6C">
              <w:rPr>
                <w:rFonts w:eastAsia="Times New Roman" w:cs="Arial"/>
                <w:lang w:bidi="ar-SA"/>
              </w:rPr>
              <w:t>” what were the reasons and what has been done to put things right?</w:t>
            </w:r>
          </w:p>
          <w:p w:rsidR="00C06F6C" w:rsidRPr="00C06F6C" w:rsidRDefault="00C06F6C" w:rsidP="00C06F6C">
            <w:pPr>
              <w:keepNext/>
              <w:keepLines/>
              <w:rPr>
                <w:rFonts w:eastAsia="Times New Roman" w:cs="Arial"/>
                <w:lang w:bidi="ar-SA"/>
              </w:rPr>
            </w:pPr>
          </w:p>
          <w:p w:rsidR="00C06F6C" w:rsidRPr="00C06F6C" w:rsidRDefault="00C06F6C" w:rsidP="00C06F6C">
            <w:pPr>
              <w:keepNext/>
              <w:keepLines/>
              <w:rPr>
                <w:rFonts w:eastAsia="Times New Roman" w:cs="Arial"/>
                <w:lang w:bidi="ar-SA"/>
              </w:rPr>
            </w:pPr>
          </w:p>
        </w:tc>
      </w:tr>
      <w:tr w:rsidR="00C06F6C" w:rsidRPr="00C06F6C" w:rsidTr="00C06F6C">
        <w:trPr>
          <w:cantSplit/>
          <w:trHeight w:val="841"/>
        </w:trPr>
        <w:tc>
          <w:tcPr>
            <w:tcW w:w="7626" w:type="dxa"/>
            <w:gridSpan w:val="2"/>
          </w:tcPr>
          <w:p w:rsidR="00C06F6C" w:rsidRPr="00C06F6C" w:rsidRDefault="00C06F6C" w:rsidP="00C06F6C">
            <w:pPr>
              <w:keepNext/>
              <w:keepLines/>
              <w:rPr>
                <w:rFonts w:eastAsia="Times New Roman" w:cs="Arial"/>
                <w:lang w:bidi="ar-SA"/>
              </w:rPr>
            </w:pPr>
            <w:r w:rsidRPr="00C06F6C">
              <w:rPr>
                <w:rFonts w:eastAsia="Times New Roman" w:cs="Arial"/>
                <w:lang w:bidi="ar-SA"/>
              </w:rPr>
              <w:t>Are you currently involved in any legal disputes or are any pending?</w:t>
            </w:r>
          </w:p>
          <w:p w:rsidR="00C06F6C" w:rsidRPr="00C06F6C" w:rsidRDefault="00C06F6C" w:rsidP="00C06F6C">
            <w:pPr>
              <w:keepNext/>
              <w:keepLines/>
              <w:rPr>
                <w:rFonts w:eastAsia="Times New Roman" w:cs="Arial"/>
                <w:lang w:bidi="ar-SA"/>
              </w:rPr>
            </w:pPr>
            <w:r w:rsidRPr="00C06F6C">
              <w:rPr>
                <w:rFonts w:eastAsia="Times New Roman" w:cs="Arial"/>
                <w:lang w:bidi="ar-SA"/>
              </w:rPr>
              <w:t>Have you had any judgements against you for which reparation, compensation or costs are still outstanding?</w:t>
            </w:r>
          </w:p>
        </w:tc>
        <w:tc>
          <w:tcPr>
            <w:tcW w:w="2126" w:type="dxa"/>
          </w:tcPr>
          <w:p w:rsidR="00C06F6C" w:rsidRPr="00C06F6C" w:rsidRDefault="00C06F6C" w:rsidP="00C06F6C">
            <w:pPr>
              <w:keepNext/>
              <w:keepLines/>
              <w:jc w:val="center"/>
              <w:rPr>
                <w:rFonts w:eastAsia="Times New Roman" w:cs="Arial"/>
                <w:b/>
                <w:lang w:bidi="ar-SA"/>
              </w:rPr>
            </w:pPr>
            <w:r w:rsidRPr="00C06F6C">
              <w:rPr>
                <w:rFonts w:eastAsia="Times New Roman" w:cs="Arial"/>
                <w:b/>
                <w:lang w:bidi="ar-SA"/>
              </w:rPr>
              <w:t>Yes / No</w:t>
            </w:r>
          </w:p>
          <w:p w:rsidR="00C06F6C" w:rsidRPr="00C06F6C" w:rsidRDefault="00C06F6C" w:rsidP="00C06F6C">
            <w:pPr>
              <w:keepNext/>
              <w:keepLines/>
              <w:jc w:val="center"/>
              <w:rPr>
                <w:rFonts w:eastAsia="Times New Roman" w:cs="Arial"/>
                <w:lang w:bidi="ar-SA"/>
              </w:rPr>
            </w:pPr>
          </w:p>
          <w:p w:rsidR="00C06F6C" w:rsidRPr="00C06F6C" w:rsidRDefault="00C06F6C" w:rsidP="00C06F6C">
            <w:pPr>
              <w:keepNext/>
              <w:keepLines/>
              <w:jc w:val="center"/>
              <w:rPr>
                <w:rFonts w:eastAsia="Times New Roman" w:cs="Arial"/>
                <w:lang w:bidi="ar-SA"/>
              </w:rPr>
            </w:pPr>
            <w:r w:rsidRPr="00C06F6C">
              <w:rPr>
                <w:rFonts w:eastAsia="Times New Roman" w:cs="Arial"/>
                <w:b/>
                <w:lang w:bidi="ar-SA"/>
              </w:rPr>
              <w:t>Yes / No</w:t>
            </w:r>
          </w:p>
        </w:tc>
      </w:tr>
      <w:tr w:rsidR="00C06F6C" w:rsidRPr="00C06F6C" w:rsidTr="00C06F6C">
        <w:trPr>
          <w:cantSplit/>
        </w:trPr>
        <w:tc>
          <w:tcPr>
            <w:tcW w:w="9752" w:type="dxa"/>
            <w:gridSpan w:val="3"/>
          </w:tcPr>
          <w:p w:rsidR="00C06F6C" w:rsidRPr="00C06F6C" w:rsidRDefault="00C06F6C" w:rsidP="00C06F6C">
            <w:pPr>
              <w:keepNext/>
              <w:keepLines/>
              <w:rPr>
                <w:rFonts w:eastAsia="Times New Roman" w:cs="Arial"/>
                <w:lang w:bidi="ar-SA"/>
              </w:rPr>
            </w:pPr>
            <w:r w:rsidRPr="00C06F6C">
              <w:rPr>
                <w:rFonts w:eastAsia="Times New Roman" w:cs="Arial"/>
                <w:lang w:bidi="ar-SA"/>
              </w:rPr>
              <w:t>If ”</w:t>
            </w:r>
            <w:r w:rsidRPr="00C06F6C">
              <w:rPr>
                <w:rFonts w:eastAsia="Times New Roman" w:cs="Arial"/>
                <w:b/>
                <w:lang w:bidi="ar-SA"/>
              </w:rPr>
              <w:t>Yes</w:t>
            </w:r>
            <w:r w:rsidRPr="00C06F6C">
              <w:rPr>
                <w:rFonts w:eastAsia="Times New Roman" w:cs="Arial"/>
                <w:lang w:bidi="ar-SA"/>
              </w:rPr>
              <w:t>”  give brief details – sufficient not to prejudice the legal process.</w:t>
            </w:r>
          </w:p>
          <w:p w:rsidR="00C06F6C" w:rsidRPr="00C06F6C" w:rsidRDefault="00C06F6C" w:rsidP="00C06F6C">
            <w:pPr>
              <w:keepNext/>
              <w:keepLines/>
              <w:rPr>
                <w:rFonts w:eastAsia="Times New Roman" w:cs="Arial"/>
                <w:lang w:bidi="ar-SA"/>
              </w:rPr>
            </w:pPr>
          </w:p>
          <w:p w:rsidR="00C06F6C" w:rsidRPr="00C06F6C" w:rsidRDefault="00C06F6C" w:rsidP="00C06F6C">
            <w:pPr>
              <w:keepNext/>
              <w:keepLines/>
              <w:rPr>
                <w:rFonts w:eastAsia="Times New Roman" w:cs="Arial"/>
                <w:lang w:bidi="ar-SA"/>
              </w:rPr>
            </w:pPr>
          </w:p>
        </w:tc>
      </w:tr>
    </w:tbl>
    <w:p w:rsidR="00C06F6C" w:rsidRPr="00C06F6C" w:rsidRDefault="00C06F6C" w:rsidP="00C06F6C">
      <w:pPr>
        <w:keepNext/>
        <w:keepLines/>
        <w:suppressLineNumbers/>
        <w:suppressAutoHyphens/>
        <w:spacing w:after="120"/>
        <w:ind w:left="720"/>
        <w:jc w:val="both"/>
        <w:rPr>
          <w:rFonts w:eastAsia="Times New Roman" w:cs="Arial"/>
          <w:lang w:bidi="ar-SA"/>
        </w:rPr>
      </w:pPr>
    </w:p>
    <w:p w:rsidR="00C06F6C" w:rsidRPr="00C06F6C" w:rsidRDefault="00C06F6C" w:rsidP="00C06F6C">
      <w:pPr>
        <w:keepNext/>
        <w:keepLines/>
        <w:suppressLineNumbers/>
        <w:suppressAutoHyphens/>
        <w:spacing w:after="120"/>
        <w:jc w:val="both"/>
        <w:rPr>
          <w:rFonts w:eastAsia="Times New Roman" w:cs="Arial"/>
          <w:lang w:bidi="ar-SA"/>
        </w:rPr>
      </w:pPr>
      <w:r w:rsidRPr="00C06F6C">
        <w:rPr>
          <w:rFonts w:eastAsia="Times New Roman" w:cs="Arial"/>
          <w:lang w:bidi="ar-SA"/>
        </w:rPr>
        <w:t>Please record the value of insurance cover for current policies where payments are up to date.</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3"/>
        <w:gridCol w:w="3129"/>
      </w:tblGrid>
      <w:tr w:rsidR="00C06F6C" w:rsidRPr="00C06F6C" w:rsidTr="00C06F6C">
        <w:trPr>
          <w:cantSplit/>
        </w:trPr>
        <w:tc>
          <w:tcPr>
            <w:tcW w:w="6623" w:type="dxa"/>
          </w:tcPr>
          <w:p w:rsidR="00C06F6C" w:rsidRPr="00C06F6C" w:rsidRDefault="00C06F6C" w:rsidP="00C06F6C">
            <w:pPr>
              <w:keepNext/>
              <w:keepLines/>
              <w:spacing w:after="120"/>
              <w:rPr>
                <w:rFonts w:eastAsia="Times New Roman" w:cs="Arial"/>
                <w:lang w:bidi="ar-SA"/>
              </w:rPr>
            </w:pPr>
            <w:r w:rsidRPr="00C06F6C">
              <w:rPr>
                <w:rFonts w:eastAsia="Times New Roman" w:cs="Arial"/>
                <w:lang w:bidi="ar-SA"/>
              </w:rPr>
              <w:t>Value of Employers Liability insurance cover</w:t>
            </w:r>
          </w:p>
        </w:tc>
        <w:tc>
          <w:tcPr>
            <w:tcW w:w="3129" w:type="dxa"/>
          </w:tcPr>
          <w:p w:rsidR="00C06F6C" w:rsidRPr="00C06F6C" w:rsidRDefault="00C06F6C" w:rsidP="00C06F6C">
            <w:pPr>
              <w:keepNext/>
              <w:keepLines/>
              <w:spacing w:after="120"/>
              <w:rPr>
                <w:rFonts w:eastAsia="Times New Roman" w:cs="Arial"/>
                <w:lang w:bidi="ar-SA"/>
              </w:rPr>
            </w:pPr>
          </w:p>
        </w:tc>
      </w:tr>
      <w:tr w:rsidR="00C06F6C" w:rsidRPr="00C06F6C" w:rsidTr="00C06F6C">
        <w:trPr>
          <w:cantSplit/>
        </w:trPr>
        <w:tc>
          <w:tcPr>
            <w:tcW w:w="6623" w:type="dxa"/>
          </w:tcPr>
          <w:p w:rsidR="00C06F6C" w:rsidRPr="00C06F6C" w:rsidRDefault="00C06F6C" w:rsidP="00C06F6C">
            <w:pPr>
              <w:keepNext/>
              <w:keepLines/>
              <w:spacing w:after="120"/>
              <w:rPr>
                <w:rFonts w:eastAsia="Times New Roman" w:cs="Arial"/>
                <w:lang w:bidi="ar-SA"/>
              </w:rPr>
            </w:pPr>
            <w:r w:rsidRPr="00C06F6C">
              <w:rPr>
                <w:rFonts w:eastAsia="Times New Roman" w:cs="Arial"/>
                <w:lang w:bidi="ar-SA"/>
              </w:rPr>
              <w:t>Value of Public Liability insurance cover</w:t>
            </w:r>
          </w:p>
        </w:tc>
        <w:tc>
          <w:tcPr>
            <w:tcW w:w="3129" w:type="dxa"/>
          </w:tcPr>
          <w:p w:rsidR="00C06F6C" w:rsidRPr="00C06F6C" w:rsidRDefault="00C06F6C" w:rsidP="00C06F6C">
            <w:pPr>
              <w:keepNext/>
              <w:keepLines/>
              <w:spacing w:after="120"/>
              <w:rPr>
                <w:rFonts w:eastAsia="Times New Roman" w:cs="Arial"/>
                <w:lang w:bidi="ar-SA"/>
              </w:rPr>
            </w:pPr>
          </w:p>
        </w:tc>
      </w:tr>
      <w:tr w:rsidR="00C06F6C" w:rsidRPr="00C06F6C" w:rsidTr="00C06F6C">
        <w:trPr>
          <w:cantSplit/>
        </w:trPr>
        <w:tc>
          <w:tcPr>
            <w:tcW w:w="6623" w:type="dxa"/>
          </w:tcPr>
          <w:p w:rsidR="00C06F6C" w:rsidRPr="00C06F6C" w:rsidRDefault="00C06F6C" w:rsidP="00C06F6C">
            <w:pPr>
              <w:keepNext/>
              <w:keepLines/>
              <w:spacing w:after="120"/>
              <w:rPr>
                <w:rFonts w:eastAsia="Times New Roman" w:cs="Arial"/>
                <w:lang w:bidi="ar-SA"/>
              </w:rPr>
            </w:pPr>
            <w:r w:rsidRPr="00C06F6C">
              <w:rPr>
                <w:rFonts w:eastAsia="Times New Roman" w:cs="Arial"/>
                <w:lang w:bidi="ar-SA"/>
              </w:rPr>
              <w:t>Value of Professional Indemnity insurance cover</w:t>
            </w:r>
          </w:p>
        </w:tc>
        <w:tc>
          <w:tcPr>
            <w:tcW w:w="3129" w:type="dxa"/>
          </w:tcPr>
          <w:p w:rsidR="00C06F6C" w:rsidRPr="00C06F6C" w:rsidRDefault="00C06F6C" w:rsidP="00C06F6C">
            <w:pPr>
              <w:keepNext/>
              <w:keepLines/>
              <w:spacing w:after="120"/>
              <w:rPr>
                <w:rFonts w:eastAsia="Times New Roman" w:cs="Arial"/>
                <w:lang w:bidi="ar-SA"/>
              </w:rPr>
            </w:pPr>
          </w:p>
        </w:tc>
      </w:tr>
      <w:tr w:rsidR="00C06F6C" w:rsidRPr="00C06F6C" w:rsidTr="00C06F6C">
        <w:trPr>
          <w:cantSplit/>
        </w:trPr>
        <w:tc>
          <w:tcPr>
            <w:tcW w:w="6623" w:type="dxa"/>
          </w:tcPr>
          <w:p w:rsidR="00C06F6C" w:rsidRPr="00C06F6C" w:rsidRDefault="00C06F6C" w:rsidP="00C06F6C">
            <w:pPr>
              <w:keepNext/>
              <w:keepLines/>
              <w:spacing w:after="120"/>
              <w:rPr>
                <w:rFonts w:eastAsia="Times New Roman" w:cs="Arial"/>
                <w:lang w:bidi="ar-SA"/>
              </w:rPr>
            </w:pPr>
            <w:r>
              <w:rPr>
                <w:rFonts w:eastAsia="Times New Roman" w:cs="Arial"/>
                <w:lang w:bidi="ar-SA"/>
              </w:rPr>
              <w:t>O</w:t>
            </w:r>
            <w:r w:rsidRPr="00C06F6C">
              <w:rPr>
                <w:rFonts w:eastAsia="Times New Roman" w:cs="Arial"/>
                <w:lang w:bidi="ar-SA"/>
              </w:rPr>
              <w:t>ther cover.  Please provide details</w:t>
            </w:r>
          </w:p>
        </w:tc>
        <w:tc>
          <w:tcPr>
            <w:tcW w:w="3129" w:type="dxa"/>
          </w:tcPr>
          <w:p w:rsidR="00C06F6C" w:rsidRPr="00C06F6C" w:rsidRDefault="00C06F6C" w:rsidP="00C06F6C">
            <w:pPr>
              <w:keepNext/>
              <w:keepLines/>
              <w:spacing w:after="120"/>
              <w:rPr>
                <w:rFonts w:eastAsia="Times New Roman" w:cs="Arial"/>
                <w:lang w:bidi="ar-SA"/>
              </w:rPr>
            </w:pPr>
          </w:p>
        </w:tc>
      </w:tr>
    </w:tbl>
    <w:p w:rsidR="003B0FFE" w:rsidRDefault="003B0FFE" w:rsidP="003B0FFE">
      <w:pPr>
        <w:spacing w:line="276" w:lineRule="auto"/>
        <w:rPr>
          <w:rFonts w:cs="Arial"/>
          <w:b/>
        </w:rPr>
      </w:pPr>
    </w:p>
    <w:p w:rsidR="003B0FFE" w:rsidRPr="006A53E8" w:rsidRDefault="003B0FFE" w:rsidP="003B0FFE">
      <w:pPr>
        <w:spacing w:line="276" w:lineRule="auto"/>
        <w:rPr>
          <w:rFonts w:cs="Arial"/>
          <w:b/>
        </w:rPr>
      </w:pPr>
      <w:r w:rsidRPr="006A53E8">
        <w:rPr>
          <w:rFonts w:cs="Arial"/>
          <w:b/>
        </w:rPr>
        <w:t>By submitting this document, you are confirming that:</w:t>
      </w:r>
    </w:p>
    <w:p w:rsidR="003B0FFE" w:rsidRDefault="003B0FFE" w:rsidP="003B0FFE">
      <w:pPr>
        <w:pStyle w:val="ListParagraph"/>
        <w:numPr>
          <w:ilvl w:val="0"/>
          <w:numId w:val="7"/>
        </w:numPr>
        <w:rPr>
          <w:rFonts w:cs="Arial"/>
        </w:rPr>
      </w:pPr>
      <w:r>
        <w:rPr>
          <w:rFonts w:cs="Arial"/>
        </w:rPr>
        <w:t>The information contained in this form is correct. All organisations mentioned have been consulted and have agreed roles, responsibilities and are financially viable.</w:t>
      </w:r>
    </w:p>
    <w:p w:rsidR="003B0FFE" w:rsidRDefault="003B0FFE" w:rsidP="003B0FFE">
      <w:pPr>
        <w:pStyle w:val="ListParagraph"/>
        <w:numPr>
          <w:ilvl w:val="0"/>
          <w:numId w:val="7"/>
        </w:numPr>
        <w:rPr>
          <w:rFonts w:cs="Arial"/>
        </w:rPr>
      </w:pPr>
      <w:r>
        <w:rPr>
          <w:rFonts w:cs="Arial"/>
        </w:rPr>
        <w:t>On the date of submission of this tender, the organisation you represent and the staff proposed for this work are not subject to conflicts of interests in the context of this application. You undertake to inform the UKCES without delay of any change to this situation after the date of submission of the tender.</w:t>
      </w:r>
    </w:p>
    <w:p w:rsidR="00C06F6C" w:rsidRPr="00554C47" w:rsidRDefault="00C06F6C" w:rsidP="00805174">
      <w:pPr>
        <w:spacing w:line="276" w:lineRule="auto"/>
        <w:ind w:firstLine="284"/>
        <w:rPr>
          <w:rFonts w:cs="Arial"/>
          <w:b/>
          <w:sz w:val="28"/>
          <w:szCs w:val="28"/>
        </w:rPr>
      </w:pPr>
    </w:p>
    <w:sectPr w:rsidR="00C06F6C" w:rsidRPr="00554C47" w:rsidSect="001E55F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F6C" w:rsidRDefault="00C06F6C" w:rsidP="00C06F6C">
      <w:r>
        <w:separator/>
      </w:r>
    </w:p>
  </w:endnote>
  <w:endnote w:type="continuationSeparator" w:id="0">
    <w:p w:rsidR="00C06F6C" w:rsidRDefault="00C06F6C" w:rsidP="00C0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F6C" w:rsidRDefault="00C06F6C" w:rsidP="00C06F6C">
      <w:r>
        <w:separator/>
      </w:r>
    </w:p>
  </w:footnote>
  <w:footnote w:type="continuationSeparator" w:id="0">
    <w:p w:rsidR="00C06F6C" w:rsidRDefault="00C06F6C" w:rsidP="00C06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4719"/>
    <w:multiLevelType w:val="hybridMultilevel"/>
    <w:tmpl w:val="EC5ACE64"/>
    <w:lvl w:ilvl="0" w:tplc="08090003">
      <w:start w:val="1"/>
      <w:numFmt w:val="bullet"/>
      <w:lvlText w:val="o"/>
      <w:lvlJc w:val="left"/>
      <w:pPr>
        <w:ind w:left="678" w:hanging="360"/>
      </w:pPr>
      <w:rPr>
        <w:rFonts w:ascii="Courier New" w:hAnsi="Courier New" w:cs="Courier New" w:hint="default"/>
      </w:rPr>
    </w:lvl>
    <w:lvl w:ilvl="1" w:tplc="D302A846">
      <w:start w:val="1"/>
      <w:numFmt w:val="bullet"/>
      <w:lvlText w:val="o"/>
      <w:lvlJc w:val="left"/>
      <w:pPr>
        <w:ind w:left="1398" w:hanging="360"/>
      </w:pPr>
      <w:rPr>
        <w:rFonts w:ascii="Courier New" w:hAnsi="Courier New" w:cs="Courier New" w:hint="default"/>
      </w:rPr>
    </w:lvl>
    <w:lvl w:ilvl="2" w:tplc="F7D89DF6" w:tentative="1">
      <w:start w:val="1"/>
      <w:numFmt w:val="bullet"/>
      <w:lvlText w:val=""/>
      <w:lvlJc w:val="left"/>
      <w:pPr>
        <w:ind w:left="2118" w:hanging="360"/>
      </w:pPr>
      <w:rPr>
        <w:rFonts w:ascii="Wingdings" w:hAnsi="Wingdings" w:hint="default"/>
      </w:rPr>
    </w:lvl>
    <w:lvl w:ilvl="3" w:tplc="591E25C2" w:tentative="1">
      <w:start w:val="1"/>
      <w:numFmt w:val="bullet"/>
      <w:lvlText w:val=""/>
      <w:lvlJc w:val="left"/>
      <w:pPr>
        <w:ind w:left="2838" w:hanging="360"/>
      </w:pPr>
      <w:rPr>
        <w:rFonts w:ascii="Symbol" w:hAnsi="Symbol" w:hint="default"/>
      </w:rPr>
    </w:lvl>
    <w:lvl w:ilvl="4" w:tplc="D368E1C4" w:tentative="1">
      <w:start w:val="1"/>
      <w:numFmt w:val="bullet"/>
      <w:lvlText w:val="o"/>
      <w:lvlJc w:val="left"/>
      <w:pPr>
        <w:ind w:left="3558" w:hanging="360"/>
      </w:pPr>
      <w:rPr>
        <w:rFonts w:ascii="Courier New" w:hAnsi="Courier New" w:cs="Courier New" w:hint="default"/>
      </w:rPr>
    </w:lvl>
    <w:lvl w:ilvl="5" w:tplc="9D52FBDC" w:tentative="1">
      <w:start w:val="1"/>
      <w:numFmt w:val="bullet"/>
      <w:lvlText w:val=""/>
      <w:lvlJc w:val="left"/>
      <w:pPr>
        <w:ind w:left="4278" w:hanging="360"/>
      </w:pPr>
      <w:rPr>
        <w:rFonts w:ascii="Wingdings" w:hAnsi="Wingdings" w:hint="default"/>
      </w:rPr>
    </w:lvl>
    <w:lvl w:ilvl="6" w:tplc="E4CAA0EC" w:tentative="1">
      <w:start w:val="1"/>
      <w:numFmt w:val="bullet"/>
      <w:lvlText w:val=""/>
      <w:lvlJc w:val="left"/>
      <w:pPr>
        <w:ind w:left="4998" w:hanging="360"/>
      </w:pPr>
      <w:rPr>
        <w:rFonts w:ascii="Symbol" w:hAnsi="Symbol" w:hint="default"/>
      </w:rPr>
    </w:lvl>
    <w:lvl w:ilvl="7" w:tplc="184697EA" w:tentative="1">
      <w:start w:val="1"/>
      <w:numFmt w:val="bullet"/>
      <w:lvlText w:val="o"/>
      <w:lvlJc w:val="left"/>
      <w:pPr>
        <w:ind w:left="5718" w:hanging="360"/>
      </w:pPr>
      <w:rPr>
        <w:rFonts w:ascii="Courier New" w:hAnsi="Courier New" w:cs="Courier New" w:hint="default"/>
      </w:rPr>
    </w:lvl>
    <w:lvl w:ilvl="8" w:tplc="593CDEB0" w:tentative="1">
      <w:start w:val="1"/>
      <w:numFmt w:val="bullet"/>
      <w:lvlText w:val=""/>
      <w:lvlJc w:val="left"/>
      <w:pPr>
        <w:ind w:left="6438" w:hanging="360"/>
      </w:pPr>
      <w:rPr>
        <w:rFonts w:ascii="Wingdings" w:hAnsi="Wingdings" w:hint="default"/>
      </w:rPr>
    </w:lvl>
  </w:abstractNum>
  <w:abstractNum w:abstractNumId="1" w15:restartNumberingAfterBreak="0">
    <w:nsid w:val="23BD3CA3"/>
    <w:multiLevelType w:val="hybridMultilevel"/>
    <w:tmpl w:val="313E9BC0"/>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8E0ECC"/>
    <w:multiLevelType w:val="hybridMultilevel"/>
    <w:tmpl w:val="AF4EF8C2"/>
    <w:lvl w:ilvl="0" w:tplc="08090003">
      <w:start w:val="1"/>
      <w:numFmt w:val="bullet"/>
      <w:lvlText w:val="o"/>
      <w:lvlJc w:val="left"/>
      <w:pPr>
        <w:ind w:left="677" w:hanging="360"/>
      </w:pPr>
      <w:rPr>
        <w:rFonts w:ascii="Courier New" w:hAnsi="Courier New" w:cs="Courier New"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 w15:restartNumberingAfterBreak="0">
    <w:nsid w:val="4BFE05AB"/>
    <w:multiLevelType w:val="hybridMultilevel"/>
    <w:tmpl w:val="6D548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86679E"/>
    <w:multiLevelType w:val="hybridMultilevel"/>
    <w:tmpl w:val="E5B63DCA"/>
    <w:lvl w:ilvl="0" w:tplc="08090003">
      <w:start w:val="1"/>
      <w:numFmt w:val="bullet"/>
      <w:lvlText w:val="o"/>
      <w:lvlJc w:val="left"/>
      <w:pPr>
        <w:ind w:left="677" w:hanging="360"/>
      </w:pPr>
      <w:rPr>
        <w:rFonts w:ascii="Courier New" w:hAnsi="Courier New" w:cs="Courier New" w:hint="default"/>
      </w:rPr>
    </w:lvl>
    <w:lvl w:ilvl="1" w:tplc="D302A846">
      <w:start w:val="1"/>
      <w:numFmt w:val="bullet"/>
      <w:lvlText w:val="o"/>
      <w:lvlJc w:val="left"/>
      <w:pPr>
        <w:ind w:left="1397" w:hanging="360"/>
      </w:pPr>
      <w:rPr>
        <w:rFonts w:ascii="Courier New" w:hAnsi="Courier New" w:cs="Courier New" w:hint="default"/>
      </w:rPr>
    </w:lvl>
    <w:lvl w:ilvl="2" w:tplc="F7D89DF6" w:tentative="1">
      <w:start w:val="1"/>
      <w:numFmt w:val="bullet"/>
      <w:lvlText w:val=""/>
      <w:lvlJc w:val="left"/>
      <w:pPr>
        <w:ind w:left="2117" w:hanging="360"/>
      </w:pPr>
      <w:rPr>
        <w:rFonts w:ascii="Wingdings" w:hAnsi="Wingdings" w:hint="default"/>
      </w:rPr>
    </w:lvl>
    <w:lvl w:ilvl="3" w:tplc="591E25C2" w:tentative="1">
      <w:start w:val="1"/>
      <w:numFmt w:val="bullet"/>
      <w:lvlText w:val=""/>
      <w:lvlJc w:val="left"/>
      <w:pPr>
        <w:ind w:left="2837" w:hanging="360"/>
      </w:pPr>
      <w:rPr>
        <w:rFonts w:ascii="Symbol" w:hAnsi="Symbol" w:hint="default"/>
      </w:rPr>
    </w:lvl>
    <w:lvl w:ilvl="4" w:tplc="D368E1C4" w:tentative="1">
      <w:start w:val="1"/>
      <w:numFmt w:val="bullet"/>
      <w:lvlText w:val="o"/>
      <w:lvlJc w:val="left"/>
      <w:pPr>
        <w:ind w:left="3557" w:hanging="360"/>
      </w:pPr>
      <w:rPr>
        <w:rFonts w:ascii="Courier New" w:hAnsi="Courier New" w:cs="Courier New" w:hint="default"/>
      </w:rPr>
    </w:lvl>
    <w:lvl w:ilvl="5" w:tplc="9D52FBDC" w:tentative="1">
      <w:start w:val="1"/>
      <w:numFmt w:val="bullet"/>
      <w:lvlText w:val=""/>
      <w:lvlJc w:val="left"/>
      <w:pPr>
        <w:ind w:left="4277" w:hanging="360"/>
      </w:pPr>
      <w:rPr>
        <w:rFonts w:ascii="Wingdings" w:hAnsi="Wingdings" w:hint="default"/>
      </w:rPr>
    </w:lvl>
    <w:lvl w:ilvl="6" w:tplc="E4CAA0EC" w:tentative="1">
      <w:start w:val="1"/>
      <w:numFmt w:val="bullet"/>
      <w:lvlText w:val=""/>
      <w:lvlJc w:val="left"/>
      <w:pPr>
        <w:ind w:left="4997" w:hanging="360"/>
      </w:pPr>
      <w:rPr>
        <w:rFonts w:ascii="Symbol" w:hAnsi="Symbol" w:hint="default"/>
      </w:rPr>
    </w:lvl>
    <w:lvl w:ilvl="7" w:tplc="184697EA" w:tentative="1">
      <w:start w:val="1"/>
      <w:numFmt w:val="bullet"/>
      <w:lvlText w:val="o"/>
      <w:lvlJc w:val="left"/>
      <w:pPr>
        <w:ind w:left="5717" w:hanging="360"/>
      </w:pPr>
      <w:rPr>
        <w:rFonts w:ascii="Courier New" w:hAnsi="Courier New" w:cs="Courier New" w:hint="default"/>
      </w:rPr>
    </w:lvl>
    <w:lvl w:ilvl="8" w:tplc="593CDEB0" w:tentative="1">
      <w:start w:val="1"/>
      <w:numFmt w:val="bullet"/>
      <w:lvlText w:val=""/>
      <w:lvlJc w:val="left"/>
      <w:pPr>
        <w:ind w:left="6437" w:hanging="360"/>
      </w:pPr>
      <w:rPr>
        <w:rFonts w:ascii="Wingdings" w:hAnsi="Wingdings" w:hint="default"/>
      </w:rPr>
    </w:lvl>
  </w:abstractNum>
  <w:abstractNum w:abstractNumId="5" w15:restartNumberingAfterBreak="0">
    <w:nsid w:val="6A627EC4"/>
    <w:multiLevelType w:val="hybridMultilevel"/>
    <w:tmpl w:val="E86C2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79F54D8"/>
    <w:multiLevelType w:val="hybridMultilevel"/>
    <w:tmpl w:val="1270908A"/>
    <w:lvl w:ilvl="0" w:tplc="82706BAA">
      <w:start w:val="1"/>
      <w:numFmt w:val="bullet"/>
      <w:lvlText w:val=""/>
      <w:lvlJc w:val="left"/>
      <w:pPr>
        <w:ind w:left="1080" w:hanging="360"/>
      </w:pPr>
      <w:rPr>
        <w:rFonts w:ascii="Symbol" w:hAnsi="Symbol" w:hint="default"/>
      </w:rPr>
    </w:lvl>
    <w:lvl w:ilvl="1" w:tplc="D302A846">
      <w:start w:val="1"/>
      <w:numFmt w:val="bullet"/>
      <w:lvlText w:val="o"/>
      <w:lvlJc w:val="left"/>
      <w:pPr>
        <w:ind w:left="1800" w:hanging="360"/>
      </w:pPr>
      <w:rPr>
        <w:rFonts w:ascii="Courier New" w:hAnsi="Courier New" w:cs="Courier New" w:hint="default"/>
      </w:rPr>
    </w:lvl>
    <w:lvl w:ilvl="2" w:tplc="F7D89DF6" w:tentative="1">
      <w:start w:val="1"/>
      <w:numFmt w:val="bullet"/>
      <w:lvlText w:val=""/>
      <w:lvlJc w:val="left"/>
      <w:pPr>
        <w:ind w:left="2520" w:hanging="360"/>
      </w:pPr>
      <w:rPr>
        <w:rFonts w:ascii="Wingdings" w:hAnsi="Wingdings" w:hint="default"/>
      </w:rPr>
    </w:lvl>
    <w:lvl w:ilvl="3" w:tplc="591E25C2" w:tentative="1">
      <w:start w:val="1"/>
      <w:numFmt w:val="bullet"/>
      <w:lvlText w:val=""/>
      <w:lvlJc w:val="left"/>
      <w:pPr>
        <w:ind w:left="3240" w:hanging="360"/>
      </w:pPr>
      <w:rPr>
        <w:rFonts w:ascii="Symbol" w:hAnsi="Symbol" w:hint="default"/>
      </w:rPr>
    </w:lvl>
    <w:lvl w:ilvl="4" w:tplc="D368E1C4" w:tentative="1">
      <w:start w:val="1"/>
      <w:numFmt w:val="bullet"/>
      <w:lvlText w:val="o"/>
      <w:lvlJc w:val="left"/>
      <w:pPr>
        <w:ind w:left="3960" w:hanging="360"/>
      </w:pPr>
      <w:rPr>
        <w:rFonts w:ascii="Courier New" w:hAnsi="Courier New" w:cs="Courier New" w:hint="default"/>
      </w:rPr>
    </w:lvl>
    <w:lvl w:ilvl="5" w:tplc="9D52FBDC" w:tentative="1">
      <w:start w:val="1"/>
      <w:numFmt w:val="bullet"/>
      <w:lvlText w:val=""/>
      <w:lvlJc w:val="left"/>
      <w:pPr>
        <w:ind w:left="4680" w:hanging="360"/>
      </w:pPr>
      <w:rPr>
        <w:rFonts w:ascii="Wingdings" w:hAnsi="Wingdings" w:hint="default"/>
      </w:rPr>
    </w:lvl>
    <w:lvl w:ilvl="6" w:tplc="E4CAA0EC" w:tentative="1">
      <w:start w:val="1"/>
      <w:numFmt w:val="bullet"/>
      <w:lvlText w:val=""/>
      <w:lvlJc w:val="left"/>
      <w:pPr>
        <w:ind w:left="5400" w:hanging="360"/>
      </w:pPr>
      <w:rPr>
        <w:rFonts w:ascii="Symbol" w:hAnsi="Symbol" w:hint="default"/>
      </w:rPr>
    </w:lvl>
    <w:lvl w:ilvl="7" w:tplc="184697EA" w:tentative="1">
      <w:start w:val="1"/>
      <w:numFmt w:val="bullet"/>
      <w:lvlText w:val="o"/>
      <w:lvlJc w:val="left"/>
      <w:pPr>
        <w:ind w:left="6120" w:hanging="360"/>
      </w:pPr>
      <w:rPr>
        <w:rFonts w:ascii="Courier New" w:hAnsi="Courier New" w:cs="Courier New" w:hint="default"/>
      </w:rPr>
    </w:lvl>
    <w:lvl w:ilvl="8" w:tplc="593CDEB0"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7F"/>
    <w:rsid w:val="001E55F1"/>
    <w:rsid w:val="00370E46"/>
    <w:rsid w:val="003B0FFE"/>
    <w:rsid w:val="003F26B1"/>
    <w:rsid w:val="00422227"/>
    <w:rsid w:val="00456D1A"/>
    <w:rsid w:val="00524907"/>
    <w:rsid w:val="006952CE"/>
    <w:rsid w:val="00716E38"/>
    <w:rsid w:val="0075237F"/>
    <w:rsid w:val="007832C7"/>
    <w:rsid w:val="00805174"/>
    <w:rsid w:val="00993304"/>
    <w:rsid w:val="00B63081"/>
    <w:rsid w:val="00C06F6C"/>
    <w:rsid w:val="00E94827"/>
    <w:rsid w:val="00E96A36"/>
    <w:rsid w:val="00EA1EDC"/>
    <w:rsid w:val="00EB46F9"/>
    <w:rsid w:val="00EF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CBFF"/>
  <w15:chartTrackingRefBased/>
  <w15:docId w15:val="{ACC89B63-87C4-474F-A19B-031B2333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FE"/>
    <w:pPr>
      <w:spacing w:after="0" w:line="240" w:lineRule="auto"/>
    </w:pPr>
    <w:rPr>
      <w:rFonts w:ascii="Arial" w:eastAsiaTheme="minorEastAsia" w:hAnsi="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0FFE"/>
    <w:pPr>
      <w:ind w:left="720"/>
      <w:contextualSpacing/>
    </w:pPr>
  </w:style>
  <w:style w:type="character" w:customStyle="1" w:styleId="ListParagraphChar">
    <w:name w:val="List Paragraph Char"/>
    <w:basedOn w:val="DefaultParagraphFont"/>
    <w:link w:val="ListParagraph"/>
    <w:uiPriority w:val="34"/>
    <w:locked/>
    <w:rsid w:val="003B0FFE"/>
    <w:rPr>
      <w:rFonts w:ascii="Arial" w:eastAsiaTheme="minorEastAsia" w:hAnsi="Arial"/>
      <w:lang w:bidi="en-US"/>
    </w:rPr>
  </w:style>
  <w:style w:type="paragraph" w:styleId="Header">
    <w:name w:val="header"/>
    <w:basedOn w:val="Normal"/>
    <w:link w:val="HeaderChar"/>
    <w:uiPriority w:val="99"/>
    <w:unhideWhenUsed/>
    <w:rsid w:val="00C06F6C"/>
    <w:pPr>
      <w:tabs>
        <w:tab w:val="center" w:pos="4513"/>
        <w:tab w:val="right" w:pos="9026"/>
      </w:tabs>
    </w:pPr>
  </w:style>
  <w:style w:type="character" w:customStyle="1" w:styleId="HeaderChar">
    <w:name w:val="Header Char"/>
    <w:basedOn w:val="DefaultParagraphFont"/>
    <w:link w:val="Header"/>
    <w:uiPriority w:val="99"/>
    <w:rsid w:val="00C06F6C"/>
    <w:rPr>
      <w:rFonts w:ascii="Arial" w:eastAsiaTheme="minorEastAsia" w:hAnsi="Arial"/>
      <w:lang w:bidi="en-US"/>
    </w:rPr>
  </w:style>
  <w:style w:type="paragraph" w:styleId="Footer">
    <w:name w:val="footer"/>
    <w:basedOn w:val="Normal"/>
    <w:link w:val="FooterChar"/>
    <w:uiPriority w:val="99"/>
    <w:unhideWhenUsed/>
    <w:rsid w:val="00C06F6C"/>
    <w:pPr>
      <w:tabs>
        <w:tab w:val="center" w:pos="4513"/>
        <w:tab w:val="right" w:pos="9026"/>
      </w:tabs>
    </w:pPr>
  </w:style>
  <w:style w:type="character" w:customStyle="1" w:styleId="FooterChar">
    <w:name w:val="Footer Char"/>
    <w:basedOn w:val="DefaultParagraphFont"/>
    <w:link w:val="Footer"/>
    <w:uiPriority w:val="99"/>
    <w:rsid w:val="00C06F6C"/>
    <w:rPr>
      <w:rFonts w:ascii="Arial" w:eastAsiaTheme="minorEastAsia" w:hAnsi="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9E4A-EB45-4950-890C-47C3595E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Gostling</dc:creator>
  <cp:keywords/>
  <dc:description/>
  <cp:lastModifiedBy>Debbie Keogh</cp:lastModifiedBy>
  <cp:revision>23</cp:revision>
  <dcterms:created xsi:type="dcterms:W3CDTF">2016-04-08T10:02:00Z</dcterms:created>
  <dcterms:modified xsi:type="dcterms:W3CDTF">2016-04-15T08:30:00Z</dcterms:modified>
</cp:coreProperties>
</file>