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30D15612" w:rsidR="009A3605" w:rsidRPr="00C5660A" w:rsidRDefault="000649D5" w:rsidP="006E66B9">
      <w:pPr>
        <w:jc w:val="center"/>
        <w:rPr>
          <w:rFonts w:eastAsiaTheme="minorEastAsia"/>
          <w:b/>
          <w:noProof/>
          <w:color w:val="44546A" w:themeColor="text2"/>
          <w:sz w:val="40"/>
          <w:lang w:eastAsia="en-GB"/>
        </w:rPr>
      </w:pPr>
      <w:bookmarkStart w:id="0" w:name="_Hlk150520994"/>
      <w:r w:rsidRPr="00C5660A">
        <w:rPr>
          <w:rFonts w:eastAsiaTheme="minorEastAsia"/>
          <w:b/>
          <w:noProof/>
          <w:color w:val="44546A" w:themeColor="text2"/>
          <w:sz w:val="40"/>
          <w:lang w:eastAsia="en-GB"/>
        </w:rPr>
        <w:t xml:space="preserve">Appointment of Services for </w:t>
      </w:r>
      <w:r w:rsidR="007E3599" w:rsidRPr="00C5660A">
        <w:rPr>
          <w:rFonts w:eastAsiaTheme="minorEastAsia"/>
          <w:b/>
          <w:noProof/>
          <w:color w:val="44546A" w:themeColor="text2"/>
          <w:sz w:val="40"/>
          <w:lang w:eastAsia="en-GB"/>
        </w:rPr>
        <w:t>Figurehead Conservation</w:t>
      </w:r>
      <w:bookmarkEnd w:id="0"/>
    </w:p>
    <w:p w14:paraId="69DFB540" w14:textId="46393862" w:rsidR="00AF54B4" w:rsidRDefault="00AF54B4" w:rsidP="006E66B9">
      <w:pPr>
        <w:jc w:val="center"/>
        <w:rPr>
          <w:rFonts w:eastAsiaTheme="minorEastAsia"/>
          <w:noProof/>
          <w:color w:val="44546A" w:themeColor="text2"/>
          <w:sz w:val="40"/>
          <w:szCs w:val="40"/>
          <w:lang w:eastAsia="en-GB"/>
        </w:rPr>
      </w:pPr>
    </w:p>
    <w:p w14:paraId="1C34E32B" w14:textId="57C10AC7" w:rsidR="00AF54B4" w:rsidRPr="00146247" w:rsidRDefault="00AF54B4" w:rsidP="006E66B9">
      <w:pPr>
        <w:jc w:val="center"/>
        <w:rPr>
          <w:rFonts w:eastAsiaTheme="minorEastAsia"/>
          <w:noProof/>
          <w:color w:val="44546A" w:themeColor="text2"/>
          <w:sz w:val="40"/>
          <w:szCs w:val="40"/>
          <w:lang w:eastAsia="en-GB"/>
        </w:rPr>
      </w:pPr>
      <w:r w:rsidRPr="00B91736">
        <w:rPr>
          <w:rFonts w:eastAsiaTheme="minorEastAsia"/>
          <w:noProof/>
          <w:color w:val="44546A" w:themeColor="text2"/>
          <w:sz w:val="40"/>
          <w:szCs w:val="40"/>
          <w:lang w:eastAsia="en-GB"/>
        </w:rPr>
        <w:t>Reference</w:t>
      </w:r>
      <w:r w:rsidR="00C5660A" w:rsidRPr="00B91736">
        <w:rPr>
          <w:rFonts w:eastAsiaTheme="minorEastAsia"/>
          <w:noProof/>
          <w:color w:val="44546A" w:themeColor="text2"/>
          <w:sz w:val="40"/>
          <w:szCs w:val="40"/>
          <w:lang w:eastAsia="en-GB"/>
        </w:rPr>
        <w:t>:</w:t>
      </w:r>
      <w:r w:rsidR="00B91736" w:rsidRPr="00B91736">
        <w:t xml:space="preserve"> </w:t>
      </w:r>
      <w:r w:rsidR="00B91736" w:rsidRPr="00B91736">
        <w:rPr>
          <w:rFonts w:eastAsiaTheme="minorEastAsia"/>
          <w:noProof/>
          <w:color w:val="44546A" w:themeColor="text2"/>
          <w:sz w:val="40"/>
          <w:szCs w:val="40"/>
          <w:lang w:eastAsia="en-GB"/>
        </w:rPr>
        <w:t>230715</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5A4AD7" w:rsidRDefault="004073D4">
          <w:pPr>
            <w:pStyle w:val="TOCHeading"/>
            <w:rPr>
              <w:sz w:val="28"/>
            </w:rPr>
          </w:pPr>
          <w:r w:rsidRPr="005A4AD7">
            <w:rPr>
              <w:sz w:val="28"/>
            </w:rPr>
            <w:t>Table of Contents</w:t>
          </w:r>
        </w:p>
        <w:p w14:paraId="4288EC3E" w14:textId="77777777" w:rsidR="006B43EB" w:rsidRPr="005A4AD7" w:rsidRDefault="006B43EB" w:rsidP="006B43EB">
          <w:pPr>
            <w:rPr>
              <w:sz w:val="20"/>
              <w:lang w:val="en-US"/>
            </w:rPr>
          </w:pPr>
        </w:p>
        <w:p w14:paraId="595CEBDD" w14:textId="6DBDD0AE" w:rsidR="005A4AD7" w:rsidRPr="005A4AD7" w:rsidRDefault="00982501">
          <w:pPr>
            <w:pStyle w:val="TOC1"/>
            <w:rPr>
              <w:rFonts w:asciiTheme="minorHAnsi" w:eastAsiaTheme="minorEastAsia" w:hAnsiTheme="minorHAnsi" w:cstheme="minorBidi"/>
              <w:noProof/>
              <w:sz w:val="20"/>
              <w:szCs w:val="22"/>
              <w:lang w:eastAsia="en-GB"/>
            </w:rPr>
          </w:pPr>
          <w:r w:rsidRPr="005A4AD7">
            <w:rPr>
              <w:sz w:val="20"/>
            </w:rPr>
            <w:lastRenderedPageBreak/>
            <w:fldChar w:fldCharType="begin"/>
          </w:r>
          <w:r w:rsidRPr="005A4AD7">
            <w:rPr>
              <w:sz w:val="20"/>
            </w:rPr>
            <w:instrText xml:space="preserve"> TOC \h \z \t "Paragraph 2,2,Heading1,1,Heading2,2" </w:instrText>
          </w:r>
          <w:r w:rsidRPr="005A4AD7">
            <w:rPr>
              <w:sz w:val="20"/>
            </w:rPr>
            <w:fldChar w:fldCharType="separate"/>
          </w:r>
          <w:hyperlink w:anchor="_Toc150523272" w:history="1">
            <w:r w:rsidR="005A4AD7" w:rsidRPr="005A4AD7">
              <w:rPr>
                <w:rStyle w:val="Hyperlink"/>
                <w:rFonts w:cstheme="minorHAnsi"/>
                <w:noProof/>
                <w:sz w:val="20"/>
              </w:rPr>
              <w:t>Section 1</w:t>
            </w:r>
            <w:r w:rsidR="005A4AD7" w:rsidRPr="005A4AD7">
              <w:rPr>
                <w:noProof/>
                <w:webHidden/>
                <w:sz w:val="20"/>
              </w:rPr>
              <w:tab/>
            </w:r>
            <w:r w:rsidR="005A4AD7" w:rsidRPr="005A4AD7">
              <w:rPr>
                <w:noProof/>
                <w:webHidden/>
                <w:sz w:val="20"/>
              </w:rPr>
              <w:fldChar w:fldCharType="begin"/>
            </w:r>
            <w:r w:rsidR="005A4AD7" w:rsidRPr="005A4AD7">
              <w:rPr>
                <w:noProof/>
                <w:webHidden/>
                <w:sz w:val="20"/>
              </w:rPr>
              <w:instrText xml:space="preserve"> PAGEREF _Toc150523272 \h </w:instrText>
            </w:r>
            <w:r w:rsidR="005A4AD7" w:rsidRPr="005A4AD7">
              <w:rPr>
                <w:noProof/>
                <w:webHidden/>
                <w:sz w:val="20"/>
              </w:rPr>
            </w:r>
            <w:r w:rsidR="005A4AD7" w:rsidRPr="005A4AD7">
              <w:rPr>
                <w:noProof/>
                <w:webHidden/>
                <w:sz w:val="20"/>
              </w:rPr>
              <w:fldChar w:fldCharType="separate"/>
            </w:r>
            <w:r w:rsidR="005A4AD7" w:rsidRPr="005A4AD7">
              <w:rPr>
                <w:noProof/>
                <w:webHidden/>
                <w:sz w:val="20"/>
              </w:rPr>
              <w:t>4</w:t>
            </w:r>
            <w:r w:rsidR="005A4AD7" w:rsidRPr="005A4AD7">
              <w:rPr>
                <w:noProof/>
                <w:webHidden/>
                <w:sz w:val="20"/>
              </w:rPr>
              <w:fldChar w:fldCharType="end"/>
            </w:r>
          </w:hyperlink>
        </w:p>
        <w:p w14:paraId="5CD1746B" w14:textId="08CD1A92"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73" w:history="1">
            <w:r w:rsidRPr="005A4AD7">
              <w:rPr>
                <w:rStyle w:val="Hyperlink"/>
                <w:rFonts w:cstheme="minorHAnsi"/>
                <w:noProof/>
                <w:sz w:val="20"/>
              </w:rPr>
              <w:t>Special Notices and Instructions to Tenderers (SNITs) - Introduction</w:t>
            </w:r>
            <w:r w:rsidRPr="005A4AD7">
              <w:rPr>
                <w:noProof/>
                <w:webHidden/>
                <w:sz w:val="20"/>
              </w:rPr>
              <w:tab/>
            </w:r>
            <w:r w:rsidRPr="005A4AD7">
              <w:rPr>
                <w:noProof/>
                <w:webHidden/>
                <w:sz w:val="20"/>
              </w:rPr>
              <w:fldChar w:fldCharType="begin"/>
            </w:r>
            <w:r w:rsidRPr="005A4AD7">
              <w:rPr>
                <w:noProof/>
                <w:webHidden/>
                <w:sz w:val="20"/>
              </w:rPr>
              <w:instrText xml:space="preserve"> PAGEREF _Toc150523273 \h </w:instrText>
            </w:r>
            <w:r w:rsidRPr="005A4AD7">
              <w:rPr>
                <w:noProof/>
                <w:webHidden/>
                <w:sz w:val="20"/>
              </w:rPr>
            </w:r>
            <w:r w:rsidRPr="005A4AD7">
              <w:rPr>
                <w:noProof/>
                <w:webHidden/>
                <w:sz w:val="20"/>
              </w:rPr>
              <w:fldChar w:fldCharType="separate"/>
            </w:r>
            <w:r w:rsidRPr="005A4AD7">
              <w:rPr>
                <w:noProof/>
                <w:webHidden/>
                <w:sz w:val="20"/>
              </w:rPr>
              <w:t>4</w:t>
            </w:r>
            <w:r w:rsidRPr="005A4AD7">
              <w:rPr>
                <w:noProof/>
                <w:webHidden/>
                <w:sz w:val="20"/>
              </w:rPr>
              <w:fldChar w:fldCharType="end"/>
            </w:r>
          </w:hyperlink>
        </w:p>
        <w:p w14:paraId="6A6C25BA" w14:textId="619A9FCC" w:rsidR="005A4AD7" w:rsidRPr="005A4AD7" w:rsidRDefault="005A4AD7">
          <w:pPr>
            <w:pStyle w:val="TOC1"/>
            <w:rPr>
              <w:rFonts w:asciiTheme="minorHAnsi" w:eastAsiaTheme="minorEastAsia" w:hAnsiTheme="minorHAnsi" w:cstheme="minorBidi"/>
              <w:noProof/>
              <w:sz w:val="20"/>
              <w:szCs w:val="22"/>
              <w:lang w:eastAsia="en-GB"/>
            </w:rPr>
          </w:pPr>
          <w:hyperlink w:anchor="_Toc150523274" w:history="1">
            <w:r w:rsidRPr="005A4AD7">
              <w:rPr>
                <w:rStyle w:val="Hyperlink"/>
                <w:rFonts w:cstheme="minorHAnsi"/>
                <w:noProof/>
                <w:sz w:val="20"/>
              </w:rPr>
              <w:t>Section 2</w:t>
            </w:r>
            <w:r w:rsidRPr="005A4AD7">
              <w:rPr>
                <w:noProof/>
                <w:webHidden/>
                <w:sz w:val="20"/>
              </w:rPr>
              <w:tab/>
            </w:r>
            <w:r w:rsidRPr="005A4AD7">
              <w:rPr>
                <w:noProof/>
                <w:webHidden/>
                <w:sz w:val="20"/>
              </w:rPr>
              <w:fldChar w:fldCharType="begin"/>
            </w:r>
            <w:r w:rsidRPr="005A4AD7">
              <w:rPr>
                <w:noProof/>
                <w:webHidden/>
                <w:sz w:val="20"/>
              </w:rPr>
              <w:instrText xml:space="preserve"> PAGEREF _Toc150523274 \h </w:instrText>
            </w:r>
            <w:r w:rsidRPr="005A4AD7">
              <w:rPr>
                <w:noProof/>
                <w:webHidden/>
                <w:sz w:val="20"/>
              </w:rPr>
            </w:r>
            <w:r w:rsidRPr="005A4AD7">
              <w:rPr>
                <w:noProof/>
                <w:webHidden/>
                <w:sz w:val="20"/>
              </w:rPr>
              <w:fldChar w:fldCharType="separate"/>
            </w:r>
            <w:r w:rsidRPr="005A4AD7">
              <w:rPr>
                <w:noProof/>
                <w:webHidden/>
                <w:sz w:val="20"/>
              </w:rPr>
              <w:t>9</w:t>
            </w:r>
            <w:r w:rsidRPr="005A4AD7">
              <w:rPr>
                <w:noProof/>
                <w:webHidden/>
                <w:sz w:val="20"/>
              </w:rPr>
              <w:fldChar w:fldCharType="end"/>
            </w:r>
          </w:hyperlink>
        </w:p>
        <w:p w14:paraId="51F0503F" w14:textId="02942883"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75" w:history="1">
            <w:r w:rsidRPr="005A4AD7">
              <w:rPr>
                <w:rStyle w:val="Hyperlink"/>
                <w:rFonts w:cstheme="minorHAnsi"/>
                <w:noProof/>
                <w:sz w:val="20"/>
              </w:rPr>
              <w:t>Key Tendering Activities</w:t>
            </w:r>
            <w:r w:rsidRPr="005A4AD7">
              <w:rPr>
                <w:noProof/>
                <w:webHidden/>
                <w:sz w:val="20"/>
              </w:rPr>
              <w:tab/>
            </w:r>
            <w:r w:rsidRPr="005A4AD7">
              <w:rPr>
                <w:noProof/>
                <w:webHidden/>
                <w:sz w:val="20"/>
              </w:rPr>
              <w:fldChar w:fldCharType="begin"/>
            </w:r>
            <w:r w:rsidRPr="005A4AD7">
              <w:rPr>
                <w:noProof/>
                <w:webHidden/>
                <w:sz w:val="20"/>
              </w:rPr>
              <w:instrText xml:space="preserve"> PAGEREF _Toc150523275 \h </w:instrText>
            </w:r>
            <w:r w:rsidRPr="005A4AD7">
              <w:rPr>
                <w:noProof/>
                <w:webHidden/>
                <w:sz w:val="20"/>
              </w:rPr>
            </w:r>
            <w:r w:rsidRPr="005A4AD7">
              <w:rPr>
                <w:noProof/>
                <w:webHidden/>
                <w:sz w:val="20"/>
              </w:rPr>
              <w:fldChar w:fldCharType="separate"/>
            </w:r>
            <w:r w:rsidRPr="005A4AD7">
              <w:rPr>
                <w:noProof/>
                <w:webHidden/>
                <w:sz w:val="20"/>
              </w:rPr>
              <w:t>9</w:t>
            </w:r>
            <w:r w:rsidRPr="005A4AD7">
              <w:rPr>
                <w:noProof/>
                <w:webHidden/>
                <w:sz w:val="20"/>
              </w:rPr>
              <w:fldChar w:fldCharType="end"/>
            </w:r>
          </w:hyperlink>
        </w:p>
        <w:p w14:paraId="0B436E83" w14:textId="3D3A86CB" w:rsidR="005A4AD7" w:rsidRPr="005A4AD7" w:rsidRDefault="005A4AD7">
          <w:pPr>
            <w:pStyle w:val="TOC1"/>
            <w:rPr>
              <w:rFonts w:asciiTheme="minorHAnsi" w:eastAsiaTheme="minorEastAsia" w:hAnsiTheme="minorHAnsi" w:cstheme="minorBidi"/>
              <w:noProof/>
              <w:sz w:val="20"/>
              <w:szCs w:val="22"/>
              <w:lang w:eastAsia="en-GB"/>
            </w:rPr>
          </w:pPr>
          <w:hyperlink w:anchor="_Toc150523276" w:history="1">
            <w:r w:rsidRPr="005A4AD7">
              <w:rPr>
                <w:rStyle w:val="Hyperlink"/>
                <w:rFonts w:cstheme="minorHAnsi"/>
                <w:noProof/>
                <w:sz w:val="20"/>
              </w:rPr>
              <w:t>Section 3</w:t>
            </w:r>
            <w:r w:rsidRPr="005A4AD7">
              <w:rPr>
                <w:noProof/>
                <w:webHidden/>
                <w:sz w:val="20"/>
              </w:rPr>
              <w:tab/>
            </w:r>
            <w:r w:rsidRPr="005A4AD7">
              <w:rPr>
                <w:noProof/>
                <w:webHidden/>
                <w:sz w:val="20"/>
              </w:rPr>
              <w:fldChar w:fldCharType="begin"/>
            </w:r>
            <w:r w:rsidRPr="005A4AD7">
              <w:rPr>
                <w:noProof/>
                <w:webHidden/>
                <w:sz w:val="20"/>
              </w:rPr>
              <w:instrText xml:space="preserve"> PAGEREF _Toc150523276 \h </w:instrText>
            </w:r>
            <w:r w:rsidRPr="005A4AD7">
              <w:rPr>
                <w:noProof/>
                <w:webHidden/>
                <w:sz w:val="20"/>
              </w:rPr>
            </w:r>
            <w:r w:rsidRPr="005A4AD7">
              <w:rPr>
                <w:noProof/>
                <w:webHidden/>
                <w:sz w:val="20"/>
              </w:rPr>
              <w:fldChar w:fldCharType="separate"/>
            </w:r>
            <w:r w:rsidRPr="005A4AD7">
              <w:rPr>
                <w:noProof/>
                <w:webHidden/>
                <w:sz w:val="20"/>
              </w:rPr>
              <w:t>13</w:t>
            </w:r>
            <w:r w:rsidRPr="005A4AD7">
              <w:rPr>
                <w:noProof/>
                <w:webHidden/>
                <w:sz w:val="20"/>
              </w:rPr>
              <w:fldChar w:fldCharType="end"/>
            </w:r>
          </w:hyperlink>
        </w:p>
        <w:p w14:paraId="34F3411A" w14:textId="6AD7030D"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77" w:history="1">
            <w:r w:rsidRPr="005A4AD7">
              <w:rPr>
                <w:rStyle w:val="Hyperlink"/>
                <w:rFonts w:cstheme="minorHAnsi"/>
                <w:noProof/>
                <w:sz w:val="20"/>
              </w:rPr>
              <w:t>Instructions on Preparing and Submitting Tenders</w:t>
            </w:r>
            <w:r w:rsidRPr="005A4AD7">
              <w:rPr>
                <w:noProof/>
                <w:webHidden/>
                <w:sz w:val="20"/>
              </w:rPr>
              <w:tab/>
            </w:r>
            <w:r w:rsidRPr="005A4AD7">
              <w:rPr>
                <w:noProof/>
                <w:webHidden/>
                <w:sz w:val="20"/>
              </w:rPr>
              <w:fldChar w:fldCharType="begin"/>
            </w:r>
            <w:r w:rsidRPr="005A4AD7">
              <w:rPr>
                <w:noProof/>
                <w:webHidden/>
                <w:sz w:val="20"/>
              </w:rPr>
              <w:instrText xml:space="preserve"> PAGEREF _Toc150523277 \h </w:instrText>
            </w:r>
            <w:r w:rsidRPr="005A4AD7">
              <w:rPr>
                <w:noProof/>
                <w:webHidden/>
                <w:sz w:val="20"/>
              </w:rPr>
            </w:r>
            <w:r w:rsidRPr="005A4AD7">
              <w:rPr>
                <w:noProof/>
                <w:webHidden/>
                <w:sz w:val="20"/>
              </w:rPr>
              <w:fldChar w:fldCharType="separate"/>
            </w:r>
            <w:r w:rsidRPr="005A4AD7">
              <w:rPr>
                <w:noProof/>
                <w:webHidden/>
                <w:sz w:val="20"/>
              </w:rPr>
              <w:t>13</w:t>
            </w:r>
            <w:r w:rsidRPr="005A4AD7">
              <w:rPr>
                <w:noProof/>
                <w:webHidden/>
                <w:sz w:val="20"/>
              </w:rPr>
              <w:fldChar w:fldCharType="end"/>
            </w:r>
          </w:hyperlink>
        </w:p>
        <w:p w14:paraId="73154E0C" w14:textId="10747AA9" w:rsidR="005A4AD7" w:rsidRPr="005A4AD7" w:rsidRDefault="005A4AD7">
          <w:pPr>
            <w:pStyle w:val="TOC1"/>
            <w:rPr>
              <w:rFonts w:asciiTheme="minorHAnsi" w:eastAsiaTheme="minorEastAsia" w:hAnsiTheme="minorHAnsi" w:cstheme="minorBidi"/>
              <w:noProof/>
              <w:sz w:val="20"/>
              <w:szCs w:val="22"/>
              <w:lang w:eastAsia="en-GB"/>
            </w:rPr>
          </w:pPr>
          <w:hyperlink w:anchor="_Toc150523278" w:history="1">
            <w:r w:rsidRPr="005A4AD7">
              <w:rPr>
                <w:rStyle w:val="Hyperlink"/>
                <w:noProof/>
                <w:sz w:val="20"/>
              </w:rPr>
              <w:t>Section 4</w:t>
            </w:r>
            <w:r w:rsidRPr="005A4AD7">
              <w:rPr>
                <w:noProof/>
                <w:webHidden/>
                <w:sz w:val="20"/>
              </w:rPr>
              <w:tab/>
            </w:r>
            <w:r w:rsidRPr="005A4AD7">
              <w:rPr>
                <w:noProof/>
                <w:webHidden/>
                <w:sz w:val="20"/>
              </w:rPr>
              <w:fldChar w:fldCharType="begin"/>
            </w:r>
            <w:r w:rsidRPr="005A4AD7">
              <w:rPr>
                <w:noProof/>
                <w:webHidden/>
                <w:sz w:val="20"/>
              </w:rPr>
              <w:instrText xml:space="preserve"> PAGEREF _Toc150523278 \h </w:instrText>
            </w:r>
            <w:r w:rsidRPr="005A4AD7">
              <w:rPr>
                <w:noProof/>
                <w:webHidden/>
                <w:sz w:val="20"/>
              </w:rPr>
            </w:r>
            <w:r w:rsidRPr="005A4AD7">
              <w:rPr>
                <w:noProof/>
                <w:webHidden/>
                <w:sz w:val="20"/>
              </w:rPr>
              <w:fldChar w:fldCharType="separate"/>
            </w:r>
            <w:r w:rsidRPr="005A4AD7">
              <w:rPr>
                <w:noProof/>
                <w:webHidden/>
                <w:sz w:val="20"/>
              </w:rPr>
              <w:t>15</w:t>
            </w:r>
            <w:r w:rsidRPr="005A4AD7">
              <w:rPr>
                <w:noProof/>
                <w:webHidden/>
                <w:sz w:val="20"/>
              </w:rPr>
              <w:fldChar w:fldCharType="end"/>
            </w:r>
          </w:hyperlink>
        </w:p>
        <w:p w14:paraId="136006C4" w14:textId="7F9FD254"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79" w:history="1">
            <w:r w:rsidRPr="005A4AD7">
              <w:rPr>
                <w:rStyle w:val="Hyperlink"/>
                <w:noProof/>
                <w:sz w:val="20"/>
              </w:rPr>
              <w:t>Specification / Scope of Requirement</w:t>
            </w:r>
            <w:r w:rsidRPr="005A4AD7">
              <w:rPr>
                <w:noProof/>
                <w:webHidden/>
                <w:sz w:val="20"/>
              </w:rPr>
              <w:tab/>
            </w:r>
            <w:r w:rsidRPr="005A4AD7">
              <w:rPr>
                <w:noProof/>
                <w:webHidden/>
                <w:sz w:val="20"/>
              </w:rPr>
              <w:fldChar w:fldCharType="begin"/>
            </w:r>
            <w:r w:rsidRPr="005A4AD7">
              <w:rPr>
                <w:noProof/>
                <w:webHidden/>
                <w:sz w:val="20"/>
              </w:rPr>
              <w:instrText xml:space="preserve"> PAGEREF _Toc150523279 \h </w:instrText>
            </w:r>
            <w:r w:rsidRPr="005A4AD7">
              <w:rPr>
                <w:noProof/>
                <w:webHidden/>
                <w:sz w:val="20"/>
              </w:rPr>
            </w:r>
            <w:r w:rsidRPr="005A4AD7">
              <w:rPr>
                <w:noProof/>
                <w:webHidden/>
                <w:sz w:val="20"/>
              </w:rPr>
              <w:fldChar w:fldCharType="separate"/>
            </w:r>
            <w:r w:rsidRPr="005A4AD7">
              <w:rPr>
                <w:noProof/>
                <w:webHidden/>
                <w:sz w:val="20"/>
              </w:rPr>
              <w:t>15</w:t>
            </w:r>
            <w:r w:rsidRPr="005A4AD7">
              <w:rPr>
                <w:noProof/>
                <w:webHidden/>
                <w:sz w:val="20"/>
              </w:rPr>
              <w:fldChar w:fldCharType="end"/>
            </w:r>
          </w:hyperlink>
        </w:p>
        <w:p w14:paraId="65F04FF6" w14:textId="66A8B326" w:rsidR="005A4AD7" w:rsidRPr="005A4AD7" w:rsidRDefault="005A4AD7">
          <w:pPr>
            <w:pStyle w:val="TOC2"/>
            <w:tabs>
              <w:tab w:val="left" w:pos="660"/>
              <w:tab w:val="right" w:leader="dot" w:pos="10338"/>
            </w:tabs>
            <w:rPr>
              <w:rFonts w:asciiTheme="minorHAnsi" w:eastAsiaTheme="minorEastAsia" w:hAnsiTheme="minorHAnsi" w:cstheme="minorBidi"/>
              <w:noProof/>
              <w:sz w:val="20"/>
              <w:szCs w:val="22"/>
              <w:lang w:eastAsia="en-GB"/>
            </w:rPr>
          </w:pPr>
          <w:hyperlink w:anchor="_Toc150523280" w:history="1">
            <w:r w:rsidRPr="005A4AD7">
              <w:rPr>
                <w:rStyle w:val="Hyperlink"/>
                <w:rFonts w:ascii="Symbol" w:hAnsi="Symbol" w:cstheme="minorHAnsi"/>
                <w:bCs/>
                <w:noProof/>
                <w:sz w:val="20"/>
              </w:rPr>
              <w:t></w:t>
            </w:r>
            <w:r w:rsidRPr="005A4AD7">
              <w:rPr>
                <w:rFonts w:asciiTheme="minorHAnsi" w:eastAsiaTheme="minorEastAsia" w:hAnsiTheme="minorHAnsi" w:cstheme="minorBidi"/>
                <w:noProof/>
                <w:sz w:val="20"/>
                <w:szCs w:val="22"/>
                <w:lang w:eastAsia="en-GB"/>
              </w:rPr>
              <w:tab/>
            </w:r>
            <w:r w:rsidRPr="005A4AD7">
              <w:rPr>
                <w:rStyle w:val="Hyperlink"/>
                <w:rFonts w:cstheme="minorHAnsi"/>
                <w:bCs/>
                <w:noProof/>
                <w:sz w:val="20"/>
              </w:rPr>
              <w:t>Please see separate Annex A documentation for the full scope of requirement for this tender, including images of the figureheads that require conservation.</w:t>
            </w:r>
            <w:r w:rsidRPr="005A4AD7">
              <w:rPr>
                <w:noProof/>
                <w:webHidden/>
                <w:sz w:val="20"/>
              </w:rPr>
              <w:tab/>
            </w:r>
            <w:r w:rsidRPr="005A4AD7">
              <w:rPr>
                <w:noProof/>
                <w:webHidden/>
                <w:sz w:val="20"/>
              </w:rPr>
              <w:fldChar w:fldCharType="begin"/>
            </w:r>
            <w:r w:rsidRPr="005A4AD7">
              <w:rPr>
                <w:noProof/>
                <w:webHidden/>
                <w:sz w:val="20"/>
              </w:rPr>
              <w:instrText xml:space="preserve"> PAGEREF _Toc150523280 \h </w:instrText>
            </w:r>
            <w:r w:rsidRPr="005A4AD7">
              <w:rPr>
                <w:noProof/>
                <w:webHidden/>
                <w:sz w:val="20"/>
              </w:rPr>
            </w:r>
            <w:r w:rsidRPr="005A4AD7">
              <w:rPr>
                <w:noProof/>
                <w:webHidden/>
                <w:sz w:val="20"/>
              </w:rPr>
              <w:fldChar w:fldCharType="separate"/>
            </w:r>
            <w:r w:rsidRPr="005A4AD7">
              <w:rPr>
                <w:noProof/>
                <w:webHidden/>
                <w:sz w:val="20"/>
              </w:rPr>
              <w:t>15</w:t>
            </w:r>
            <w:r w:rsidRPr="005A4AD7">
              <w:rPr>
                <w:noProof/>
                <w:webHidden/>
                <w:sz w:val="20"/>
              </w:rPr>
              <w:fldChar w:fldCharType="end"/>
            </w:r>
          </w:hyperlink>
        </w:p>
        <w:p w14:paraId="4F388A80" w14:textId="45C3A422" w:rsidR="005A4AD7" w:rsidRPr="005A4AD7" w:rsidRDefault="005A4AD7">
          <w:pPr>
            <w:pStyle w:val="TOC1"/>
            <w:rPr>
              <w:rFonts w:asciiTheme="minorHAnsi" w:eastAsiaTheme="minorEastAsia" w:hAnsiTheme="minorHAnsi" w:cstheme="minorBidi"/>
              <w:noProof/>
              <w:sz w:val="20"/>
              <w:szCs w:val="22"/>
              <w:lang w:eastAsia="en-GB"/>
            </w:rPr>
          </w:pPr>
          <w:hyperlink w:anchor="_Toc150523281" w:history="1">
            <w:r w:rsidRPr="005A4AD7">
              <w:rPr>
                <w:rStyle w:val="Hyperlink"/>
                <w:noProof/>
                <w:sz w:val="20"/>
              </w:rPr>
              <w:t>Section 5</w:t>
            </w:r>
            <w:r w:rsidRPr="005A4AD7">
              <w:rPr>
                <w:noProof/>
                <w:webHidden/>
                <w:sz w:val="20"/>
              </w:rPr>
              <w:tab/>
            </w:r>
            <w:r w:rsidRPr="005A4AD7">
              <w:rPr>
                <w:noProof/>
                <w:webHidden/>
                <w:sz w:val="20"/>
              </w:rPr>
              <w:fldChar w:fldCharType="begin"/>
            </w:r>
            <w:r w:rsidRPr="005A4AD7">
              <w:rPr>
                <w:noProof/>
                <w:webHidden/>
                <w:sz w:val="20"/>
              </w:rPr>
              <w:instrText xml:space="preserve"> PAGEREF _Toc150523281 \h </w:instrText>
            </w:r>
            <w:r w:rsidRPr="005A4AD7">
              <w:rPr>
                <w:noProof/>
                <w:webHidden/>
                <w:sz w:val="20"/>
              </w:rPr>
            </w:r>
            <w:r w:rsidRPr="005A4AD7">
              <w:rPr>
                <w:noProof/>
                <w:webHidden/>
                <w:sz w:val="20"/>
              </w:rPr>
              <w:fldChar w:fldCharType="separate"/>
            </w:r>
            <w:r w:rsidRPr="005A4AD7">
              <w:rPr>
                <w:noProof/>
                <w:webHidden/>
                <w:sz w:val="20"/>
              </w:rPr>
              <w:t>16</w:t>
            </w:r>
            <w:r w:rsidRPr="005A4AD7">
              <w:rPr>
                <w:noProof/>
                <w:webHidden/>
                <w:sz w:val="20"/>
              </w:rPr>
              <w:fldChar w:fldCharType="end"/>
            </w:r>
          </w:hyperlink>
        </w:p>
        <w:p w14:paraId="47262D30" w14:textId="66C59431"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82" w:history="1">
            <w:r w:rsidRPr="005A4AD7">
              <w:rPr>
                <w:rStyle w:val="Hyperlink"/>
                <w:noProof/>
                <w:sz w:val="20"/>
              </w:rPr>
              <w:t>Tender Assessment and Evaluation</w:t>
            </w:r>
            <w:r w:rsidRPr="005A4AD7">
              <w:rPr>
                <w:noProof/>
                <w:webHidden/>
                <w:sz w:val="20"/>
              </w:rPr>
              <w:tab/>
            </w:r>
            <w:r w:rsidRPr="005A4AD7">
              <w:rPr>
                <w:noProof/>
                <w:webHidden/>
                <w:sz w:val="20"/>
              </w:rPr>
              <w:fldChar w:fldCharType="begin"/>
            </w:r>
            <w:r w:rsidRPr="005A4AD7">
              <w:rPr>
                <w:noProof/>
                <w:webHidden/>
                <w:sz w:val="20"/>
              </w:rPr>
              <w:instrText xml:space="preserve"> PAGEREF _Toc150523282 \h </w:instrText>
            </w:r>
            <w:r w:rsidRPr="005A4AD7">
              <w:rPr>
                <w:noProof/>
                <w:webHidden/>
                <w:sz w:val="20"/>
              </w:rPr>
            </w:r>
            <w:r w:rsidRPr="005A4AD7">
              <w:rPr>
                <w:noProof/>
                <w:webHidden/>
                <w:sz w:val="20"/>
              </w:rPr>
              <w:fldChar w:fldCharType="separate"/>
            </w:r>
            <w:r w:rsidRPr="005A4AD7">
              <w:rPr>
                <w:noProof/>
                <w:webHidden/>
                <w:sz w:val="20"/>
              </w:rPr>
              <w:t>16</w:t>
            </w:r>
            <w:r w:rsidRPr="005A4AD7">
              <w:rPr>
                <w:noProof/>
                <w:webHidden/>
                <w:sz w:val="20"/>
              </w:rPr>
              <w:fldChar w:fldCharType="end"/>
            </w:r>
          </w:hyperlink>
        </w:p>
        <w:p w14:paraId="1EA0585E" w14:textId="5BA85651" w:rsidR="005A4AD7" w:rsidRPr="005A4AD7" w:rsidRDefault="005A4AD7">
          <w:pPr>
            <w:pStyle w:val="TOC1"/>
            <w:rPr>
              <w:rFonts w:asciiTheme="minorHAnsi" w:eastAsiaTheme="minorEastAsia" w:hAnsiTheme="minorHAnsi" w:cstheme="minorBidi"/>
              <w:noProof/>
              <w:sz w:val="20"/>
              <w:szCs w:val="22"/>
              <w:lang w:eastAsia="en-GB"/>
            </w:rPr>
          </w:pPr>
          <w:hyperlink w:anchor="_Toc150523283" w:history="1">
            <w:r w:rsidRPr="005A4AD7">
              <w:rPr>
                <w:rStyle w:val="Hyperlink"/>
                <w:noProof/>
                <w:sz w:val="20"/>
              </w:rPr>
              <w:t>Section 6</w:t>
            </w:r>
            <w:r w:rsidRPr="005A4AD7">
              <w:rPr>
                <w:noProof/>
                <w:webHidden/>
                <w:sz w:val="20"/>
              </w:rPr>
              <w:tab/>
            </w:r>
            <w:r w:rsidRPr="005A4AD7">
              <w:rPr>
                <w:noProof/>
                <w:webHidden/>
                <w:sz w:val="20"/>
              </w:rPr>
              <w:fldChar w:fldCharType="begin"/>
            </w:r>
            <w:r w:rsidRPr="005A4AD7">
              <w:rPr>
                <w:noProof/>
                <w:webHidden/>
                <w:sz w:val="20"/>
              </w:rPr>
              <w:instrText xml:space="preserve"> PAGEREF _Toc150523283 \h </w:instrText>
            </w:r>
            <w:r w:rsidRPr="005A4AD7">
              <w:rPr>
                <w:noProof/>
                <w:webHidden/>
                <w:sz w:val="20"/>
              </w:rPr>
            </w:r>
            <w:r w:rsidRPr="005A4AD7">
              <w:rPr>
                <w:noProof/>
                <w:webHidden/>
                <w:sz w:val="20"/>
              </w:rPr>
              <w:fldChar w:fldCharType="separate"/>
            </w:r>
            <w:r w:rsidRPr="005A4AD7">
              <w:rPr>
                <w:noProof/>
                <w:webHidden/>
                <w:sz w:val="20"/>
              </w:rPr>
              <w:t>21</w:t>
            </w:r>
            <w:r w:rsidRPr="005A4AD7">
              <w:rPr>
                <w:noProof/>
                <w:webHidden/>
                <w:sz w:val="20"/>
              </w:rPr>
              <w:fldChar w:fldCharType="end"/>
            </w:r>
          </w:hyperlink>
        </w:p>
        <w:p w14:paraId="086ABE08" w14:textId="2B7F06B8"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84" w:history="1">
            <w:r w:rsidRPr="005A4AD7">
              <w:rPr>
                <w:rStyle w:val="Hyperlink"/>
                <w:noProof/>
                <w:sz w:val="20"/>
              </w:rPr>
              <w:t>Structure and Format of Response</w:t>
            </w:r>
            <w:r w:rsidRPr="005A4AD7">
              <w:rPr>
                <w:noProof/>
                <w:webHidden/>
                <w:sz w:val="20"/>
              </w:rPr>
              <w:tab/>
            </w:r>
            <w:r w:rsidRPr="005A4AD7">
              <w:rPr>
                <w:noProof/>
                <w:webHidden/>
                <w:sz w:val="20"/>
              </w:rPr>
              <w:fldChar w:fldCharType="begin"/>
            </w:r>
            <w:r w:rsidRPr="005A4AD7">
              <w:rPr>
                <w:noProof/>
                <w:webHidden/>
                <w:sz w:val="20"/>
              </w:rPr>
              <w:instrText xml:space="preserve"> PAGEREF _Toc150523284 \h </w:instrText>
            </w:r>
            <w:r w:rsidRPr="005A4AD7">
              <w:rPr>
                <w:noProof/>
                <w:webHidden/>
                <w:sz w:val="20"/>
              </w:rPr>
            </w:r>
            <w:r w:rsidRPr="005A4AD7">
              <w:rPr>
                <w:noProof/>
                <w:webHidden/>
                <w:sz w:val="20"/>
              </w:rPr>
              <w:fldChar w:fldCharType="separate"/>
            </w:r>
            <w:r w:rsidRPr="005A4AD7">
              <w:rPr>
                <w:noProof/>
                <w:webHidden/>
                <w:sz w:val="20"/>
              </w:rPr>
              <w:t>21</w:t>
            </w:r>
            <w:r w:rsidRPr="005A4AD7">
              <w:rPr>
                <w:noProof/>
                <w:webHidden/>
                <w:sz w:val="20"/>
              </w:rPr>
              <w:fldChar w:fldCharType="end"/>
            </w:r>
          </w:hyperlink>
        </w:p>
        <w:p w14:paraId="0208EF02" w14:textId="7618C204" w:rsidR="005A4AD7" w:rsidRPr="005A4AD7" w:rsidRDefault="005A4AD7">
          <w:pPr>
            <w:pStyle w:val="TOC1"/>
            <w:rPr>
              <w:rFonts w:asciiTheme="minorHAnsi" w:eastAsiaTheme="minorEastAsia" w:hAnsiTheme="minorHAnsi" w:cstheme="minorBidi"/>
              <w:noProof/>
              <w:sz w:val="20"/>
              <w:szCs w:val="22"/>
              <w:lang w:eastAsia="en-GB"/>
            </w:rPr>
          </w:pPr>
          <w:hyperlink w:anchor="_Toc150523285" w:history="1">
            <w:r w:rsidRPr="005A4AD7">
              <w:rPr>
                <w:rStyle w:val="Hyperlink"/>
                <w:noProof/>
                <w:sz w:val="20"/>
              </w:rPr>
              <w:t>Section 7</w:t>
            </w:r>
            <w:r w:rsidRPr="005A4AD7">
              <w:rPr>
                <w:noProof/>
                <w:webHidden/>
                <w:sz w:val="20"/>
              </w:rPr>
              <w:tab/>
            </w:r>
            <w:r w:rsidRPr="005A4AD7">
              <w:rPr>
                <w:noProof/>
                <w:webHidden/>
                <w:sz w:val="20"/>
              </w:rPr>
              <w:fldChar w:fldCharType="begin"/>
            </w:r>
            <w:r w:rsidRPr="005A4AD7">
              <w:rPr>
                <w:noProof/>
                <w:webHidden/>
                <w:sz w:val="20"/>
              </w:rPr>
              <w:instrText xml:space="preserve"> PAGEREF _Toc150523285 \h </w:instrText>
            </w:r>
            <w:r w:rsidRPr="005A4AD7">
              <w:rPr>
                <w:noProof/>
                <w:webHidden/>
                <w:sz w:val="20"/>
              </w:rPr>
            </w:r>
            <w:r w:rsidRPr="005A4AD7">
              <w:rPr>
                <w:noProof/>
                <w:webHidden/>
                <w:sz w:val="20"/>
              </w:rPr>
              <w:fldChar w:fldCharType="separate"/>
            </w:r>
            <w:r w:rsidRPr="005A4AD7">
              <w:rPr>
                <w:noProof/>
                <w:webHidden/>
                <w:sz w:val="20"/>
              </w:rPr>
              <w:t>22</w:t>
            </w:r>
            <w:r w:rsidRPr="005A4AD7">
              <w:rPr>
                <w:noProof/>
                <w:webHidden/>
                <w:sz w:val="20"/>
              </w:rPr>
              <w:fldChar w:fldCharType="end"/>
            </w:r>
          </w:hyperlink>
        </w:p>
        <w:p w14:paraId="2BC5D8C0" w14:textId="713E828F"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86" w:history="1">
            <w:r w:rsidRPr="005A4AD7">
              <w:rPr>
                <w:rStyle w:val="Hyperlink"/>
                <w:noProof/>
                <w:sz w:val="20"/>
              </w:rPr>
              <w:t>Terms and Conditions of Tender</w:t>
            </w:r>
            <w:r w:rsidRPr="005A4AD7">
              <w:rPr>
                <w:noProof/>
                <w:webHidden/>
                <w:sz w:val="20"/>
              </w:rPr>
              <w:tab/>
            </w:r>
            <w:r w:rsidRPr="005A4AD7">
              <w:rPr>
                <w:noProof/>
                <w:webHidden/>
                <w:sz w:val="20"/>
              </w:rPr>
              <w:fldChar w:fldCharType="begin"/>
            </w:r>
            <w:r w:rsidRPr="005A4AD7">
              <w:rPr>
                <w:noProof/>
                <w:webHidden/>
                <w:sz w:val="20"/>
              </w:rPr>
              <w:instrText xml:space="preserve"> PAGEREF _Toc150523286 \h </w:instrText>
            </w:r>
            <w:r w:rsidRPr="005A4AD7">
              <w:rPr>
                <w:noProof/>
                <w:webHidden/>
                <w:sz w:val="20"/>
              </w:rPr>
            </w:r>
            <w:r w:rsidRPr="005A4AD7">
              <w:rPr>
                <w:noProof/>
                <w:webHidden/>
                <w:sz w:val="20"/>
              </w:rPr>
              <w:fldChar w:fldCharType="separate"/>
            </w:r>
            <w:r w:rsidRPr="005A4AD7">
              <w:rPr>
                <w:noProof/>
                <w:webHidden/>
                <w:sz w:val="20"/>
              </w:rPr>
              <w:t>22</w:t>
            </w:r>
            <w:r w:rsidRPr="005A4AD7">
              <w:rPr>
                <w:noProof/>
                <w:webHidden/>
                <w:sz w:val="20"/>
              </w:rPr>
              <w:fldChar w:fldCharType="end"/>
            </w:r>
          </w:hyperlink>
        </w:p>
        <w:p w14:paraId="6018F9FE" w14:textId="378487DC" w:rsidR="005A4AD7" w:rsidRPr="005A4AD7" w:rsidRDefault="005A4AD7">
          <w:pPr>
            <w:pStyle w:val="TOC1"/>
            <w:rPr>
              <w:rFonts w:asciiTheme="minorHAnsi" w:eastAsiaTheme="minorEastAsia" w:hAnsiTheme="minorHAnsi" w:cstheme="minorBidi"/>
              <w:noProof/>
              <w:sz w:val="20"/>
              <w:szCs w:val="22"/>
              <w:lang w:eastAsia="en-GB"/>
            </w:rPr>
          </w:pPr>
          <w:hyperlink w:anchor="_Toc150523287" w:history="1">
            <w:r w:rsidRPr="005A4AD7">
              <w:rPr>
                <w:rStyle w:val="Hyperlink"/>
                <w:noProof/>
                <w:sz w:val="20"/>
              </w:rPr>
              <w:t>Annex A</w:t>
            </w:r>
            <w:r w:rsidRPr="005A4AD7">
              <w:rPr>
                <w:noProof/>
                <w:webHidden/>
                <w:sz w:val="20"/>
              </w:rPr>
              <w:tab/>
            </w:r>
            <w:r w:rsidRPr="005A4AD7">
              <w:rPr>
                <w:noProof/>
                <w:webHidden/>
                <w:sz w:val="20"/>
              </w:rPr>
              <w:fldChar w:fldCharType="begin"/>
            </w:r>
            <w:r w:rsidRPr="005A4AD7">
              <w:rPr>
                <w:noProof/>
                <w:webHidden/>
                <w:sz w:val="20"/>
              </w:rPr>
              <w:instrText xml:space="preserve"> PAGEREF _Toc150523287 \h </w:instrText>
            </w:r>
            <w:r w:rsidRPr="005A4AD7">
              <w:rPr>
                <w:noProof/>
                <w:webHidden/>
                <w:sz w:val="20"/>
              </w:rPr>
            </w:r>
            <w:r w:rsidRPr="005A4AD7">
              <w:rPr>
                <w:noProof/>
                <w:webHidden/>
                <w:sz w:val="20"/>
              </w:rPr>
              <w:fldChar w:fldCharType="separate"/>
            </w:r>
            <w:r w:rsidRPr="005A4AD7">
              <w:rPr>
                <w:noProof/>
                <w:webHidden/>
                <w:sz w:val="20"/>
              </w:rPr>
              <w:t>30</w:t>
            </w:r>
            <w:r w:rsidRPr="005A4AD7">
              <w:rPr>
                <w:noProof/>
                <w:webHidden/>
                <w:sz w:val="20"/>
              </w:rPr>
              <w:fldChar w:fldCharType="end"/>
            </w:r>
          </w:hyperlink>
        </w:p>
        <w:p w14:paraId="393B779D" w14:textId="5398BE64"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88" w:history="1">
            <w:r w:rsidRPr="005A4AD7">
              <w:rPr>
                <w:rStyle w:val="Hyperlink"/>
                <w:noProof/>
                <w:sz w:val="20"/>
              </w:rPr>
              <w:t>Specification / Scope of Requirement</w:t>
            </w:r>
            <w:r w:rsidRPr="005A4AD7">
              <w:rPr>
                <w:noProof/>
                <w:webHidden/>
                <w:sz w:val="20"/>
              </w:rPr>
              <w:tab/>
            </w:r>
            <w:r w:rsidRPr="005A4AD7">
              <w:rPr>
                <w:noProof/>
                <w:webHidden/>
                <w:sz w:val="20"/>
              </w:rPr>
              <w:fldChar w:fldCharType="begin"/>
            </w:r>
            <w:r w:rsidRPr="005A4AD7">
              <w:rPr>
                <w:noProof/>
                <w:webHidden/>
                <w:sz w:val="20"/>
              </w:rPr>
              <w:instrText xml:space="preserve"> PAGEREF _Toc150523288 \h </w:instrText>
            </w:r>
            <w:r w:rsidRPr="005A4AD7">
              <w:rPr>
                <w:noProof/>
                <w:webHidden/>
                <w:sz w:val="20"/>
              </w:rPr>
            </w:r>
            <w:r w:rsidRPr="005A4AD7">
              <w:rPr>
                <w:noProof/>
                <w:webHidden/>
                <w:sz w:val="20"/>
              </w:rPr>
              <w:fldChar w:fldCharType="separate"/>
            </w:r>
            <w:r w:rsidRPr="005A4AD7">
              <w:rPr>
                <w:noProof/>
                <w:webHidden/>
                <w:sz w:val="20"/>
              </w:rPr>
              <w:t>30</w:t>
            </w:r>
            <w:r w:rsidRPr="005A4AD7">
              <w:rPr>
                <w:noProof/>
                <w:webHidden/>
                <w:sz w:val="20"/>
              </w:rPr>
              <w:fldChar w:fldCharType="end"/>
            </w:r>
          </w:hyperlink>
        </w:p>
        <w:p w14:paraId="3968A2EB" w14:textId="1B5B0D88" w:rsidR="005A4AD7" w:rsidRPr="005A4AD7" w:rsidRDefault="005A4AD7">
          <w:pPr>
            <w:pStyle w:val="TOC2"/>
            <w:tabs>
              <w:tab w:val="left" w:pos="660"/>
              <w:tab w:val="right" w:leader="dot" w:pos="10338"/>
            </w:tabs>
            <w:rPr>
              <w:rFonts w:asciiTheme="minorHAnsi" w:eastAsiaTheme="minorEastAsia" w:hAnsiTheme="minorHAnsi" w:cstheme="minorBidi"/>
              <w:noProof/>
              <w:sz w:val="20"/>
              <w:szCs w:val="22"/>
              <w:lang w:eastAsia="en-GB"/>
            </w:rPr>
          </w:pPr>
          <w:hyperlink w:anchor="_Toc150523289" w:history="1">
            <w:r w:rsidRPr="005A4AD7">
              <w:rPr>
                <w:rStyle w:val="Hyperlink"/>
                <w:rFonts w:ascii="Symbol" w:hAnsi="Symbol" w:cstheme="minorHAnsi"/>
                <w:bCs/>
                <w:noProof/>
                <w:sz w:val="20"/>
              </w:rPr>
              <w:t></w:t>
            </w:r>
            <w:r w:rsidRPr="005A4AD7">
              <w:rPr>
                <w:rFonts w:asciiTheme="minorHAnsi" w:eastAsiaTheme="minorEastAsia" w:hAnsiTheme="minorHAnsi" w:cstheme="minorBidi"/>
                <w:noProof/>
                <w:sz w:val="20"/>
                <w:szCs w:val="22"/>
                <w:lang w:eastAsia="en-GB"/>
              </w:rPr>
              <w:tab/>
            </w:r>
            <w:r w:rsidRPr="005A4AD7">
              <w:rPr>
                <w:rStyle w:val="Hyperlink"/>
                <w:rFonts w:cstheme="minorHAnsi"/>
                <w:bCs/>
                <w:noProof/>
                <w:sz w:val="20"/>
              </w:rPr>
              <w:t>Please see separate Annex A documentation for the full scope of requirement for this tender, including images of the figureheads that require conservation.</w:t>
            </w:r>
            <w:r w:rsidRPr="005A4AD7">
              <w:rPr>
                <w:noProof/>
                <w:webHidden/>
                <w:sz w:val="20"/>
              </w:rPr>
              <w:tab/>
            </w:r>
            <w:r w:rsidRPr="005A4AD7">
              <w:rPr>
                <w:noProof/>
                <w:webHidden/>
                <w:sz w:val="20"/>
              </w:rPr>
              <w:fldChar w:fldCharType="begin"/>
            </w:r>
            <w:r w:rsidRPr="005A4AD7">
              <w:rPr>
                <w:noProof/>
                <w:webHidden/>
                <w:sz w:val="20"/>
              </w:rPr>
              <w:instrText xml:space="preserve"> PAGEREF _Toc150523289 \h </w:instrText>
            </w:r>
            <w:r w:rsidRPr="005A4AD7">
              <w:rPr>
                <w:noProof/>
                <w:webHidden/>
                <w:sz w:val="20"/>
              </w:rPr>
            </w:r>
            <w:r w:rsidRPr="005A4AD7">
              <w:rPr>
                <w:noProof/>
                <w:webHidden/>
                <w:sz w:val="20"/>
              </w:rPr>
              <w:fldChar w:fldCharType="separate"/>
            </w:r>
            <w:r w:rsidRPr="005A4AD7">
              <w:rPr>
                <w:noProof/>
                <w:webHidden/>
                <w:sz w:val="20"/>
              </w:rPr>
              <w:t>30</w:t>
            </w:r>
            <w:r w:rsidRPr="005A4AD7">
              <w:rPr>
                <w:noProof/>
                <w:webHidden/>
                <w:sz w:val="20"/>
              </w:rPr>
              <w:fldChar w:fldCharType="end"/>
            </w:r>
          </w:hyperlink>
        </w:p>
        <w:p w14:paraId="7E3EE5E3" w14:textId="0D5FC998" w:rsidR="005A4AD7" w:rsidRPr="005A4AD7" w:rsidRDefault="005A4AD7">
          <w:pPr>
            <w:pStyle w:val="TOC1"/>
            <w:rPr>
              <w:rFonts w:asciiTheme="minorHAnsi" w:eastAsiaTheme="minorEastAsia" w:hAnsiTheme="minorHAnsi" w:cstheme="minorBidi"/>
              <w:noProof/>
              <w:sz w:val="20"/>
              <w:szCs w:val="22"/>
              <w:lang w:eastAsia="en-GB"/>
            </w:rPr>
          </w:pPr>
          <w:hyperlink w:anchor="_Toc150523290" w:history="1">
            <w:r w:rsidRPr="005A4AD7">
              <w:rPr>
                <w:rStyle w:val="Hyperlink"/>
                <w:noProof/>
                <w:sz w:val="20"/>
              </w:rPr>
              <w:t>Annex B</w:t>
            </w:r>
            <w:r w:rsidRPr="005A4AD7">
              <w:rPr>
                <w:noProof/>
                <w:webHidden/>
                <w:sz w:val="20"/>
              </w:rPr>
              <w:tab/>
            </w:r>
            <w:r w:rsidRPr="005A4AD7">
              <w:rPr>
                <w:noProof/>
                <w:webHidden/>
                <w:sz w:val="20"/>
              </w:rPr>
              <w:fldChar w:fldCharType="begin"/>
            </w:r>
            <w:r w:rsidRPr="005A4AD7">
              <w:rPr>
                <w:noProof/>
                <w:webHidden/>
                <w:sz w:val="20"/>
              </w:rPr>
              <w:instrText xml:space="preserve"> PAGEREF _Toc150523290 \h </w:instrText>
            </w:r>
            <w:r w:rsidRPr="005A4AD7">
              <w:rPr>
                <w:noProof/>
                <w:webHidden/>
                <w:sz w:val="20"/>
              </w:rPr>
            </w:r>
            <w:r w:rsidRPr="005A4AD7">
              <w:rPr>
                <w:noProof/>
                <w:webHidden/>
                <w:sz w:val="20"/>
              </w:rPr>
              <w:fldChar w:fldCharType="separate"/>
            </w:r>
            <w:r w:rsidRPr="005A4AD7">
              <w:rPr>
                <w:noProof/>
                <w:webHidden/>
                <w:sz w:val="20"/>
              </w:rPr>
              <w:t>31</w:t>
            </w:r>
            <w:r w:rsidRPr="005A4AD7">
              <w:rPr>
                <w:noProof/>
                <w:webHidden/>
                <w:sz w:val="20"/>
              </w:rPr>
              <w:fldChar w:fldCharType="end"/>
            </w:r>
          </w:hyperlink>
        </w:p>
        <w:p w14:paraId="4E063178" w14:textId="00D9BF6B"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91" w:history="1">
            <w:r w:rsidRPr="005A4AD7">
              <w:rPr>
                <w:rStyle w:val="Hyperlink"/>
                <w:noProof/>
                <w:sz w:val="20"/>
              </w:rPr>
              <w:t>Tender Evaluation Criteria</w:t>
            </w:r>
            <w:r w:rsidRPr="005A4AD7">
              <w:rPr>
                <w:noProof/>
                <w:webHidden/>
                <w:sz w:val="20"/>
              </w:rPr>
              <w:tab/>
            </w:r>
            <w:r w:rsidRPr="005A4AD7">
              <w:rPr>
                <w:noProof/>
                <w:webHidden/>
                <w:sz w:val="20"/>
              </w:rPr>
              <w:fldChar w:fldCharType="begin"/>
            </w:r>
            <w:r w:rsidRPr="005A4AD7">
              <w:rPr>
                <w:noProof/>
                <w:webHidden/>
                <w:sz w:val="20"/>
              </w:rPr>
              <w:instrText xml:space="preserve"> PAGEREF _Toc150523291 \h </w:instrText>
            </w:r>
            <w:r w:rsidRPr="005A4AD7">
              <w:rPr>
                <w:noProof/>
                <w:webHidden/>
                <w:sz w:val="20"/>
              </w:rPr>
            </w:r>
            <w:r w:rsidRPr="005A4AD7">
              <w:rPr>
                <w:noProof/>
                <w:webHidden/>
                <w:sz w:val="20"/>
              </w:rPr>
              <w:fldChar w:fldCharType="separate"/>
            </w:r>
            <w:r w:rsidRPr="005A4AD7">
              <w:rPr>
                <w:noProof/>
                <w:webHidden/>
                <w:sz w:val="20"/>
              </w:rPr>
              <w:t>31</w:t>
            </w:r>
            <w:r w:rsidRPr="005A4AD7">
              <w:rPr>
                <w:noProof/>
                <w:webHidden/>
                <w:sz w:val="20"/>
              </w:rPr>
              <w:fldChar w:fldCharType="end"/>
            </w:r>
          </w:hyperlink>
        </w:p>
        <w:p w14:paraId="5EA4BA1C" w14:textId="1FBB1B0C"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92" w:history="1">
            <w:r w:rsidRPr="005A4AD7">
              <w:rPr>
                <w:rStyle w:val="Hyperlink"/>
                <w:rFonts w:cstheme="minorHAnsi"/>
                <w:bCs/>
                <w:noProof/>
                <w:sz w:val="20"/>
              </w:rPr>
              <w:t>Note to Suppliers-</w:t>
            </w:r>
            <w:r w:rsidRPr="005A4AD7">
              <w:rPr>
                <w:noProof/>
                <w:webHidden/>
                <w:sz w:val="20"/>
              </w:rPr>
              <w:tab/>
            </w:r>
            <w:r w:rsidRPr="005A4AD7">
              <w:rPr>
                <w:noProof/>
                <w:webHidden/>
                <w:sz w:val="20"/>
              </w:rPr>
              <w:fldChar w:fldCharType="begin"/>
            </w:r>
            <w:r w:rsidRPr="005A4AD7">
              <w:rPr>
                <w:noProof/>
                <w:webHidden/>
                <w:sz w:val="20"/>
              </w:rPr>
              <w:instrText xml:space="preserve"> PAGEREF _Toc150523292 \h </w:instrText>
            </w:r>
            <w:r w:rsidRPr="005A4AD7">
              <w:rPr>
                <w:noProof/>
                <w:webHidden/>
                <w:sz w:val="20"/>
              </w:rPr>
            </w:r>
            <w:r w:rsidRPr="005A4AD7">
              <w:rPr>
                <w:noProof/>
                <w:webHidden/>
                <w:sz w:val="20"/>
              </w:rPr>
              <w:fldChar w:fldCharType="separate"/>
            </w:r>
            <w:r w:rsidRPr="005A4AD7">
              <w:rPr>
                <w:noProof/>
                <w:webHidden/>
                <w:sz w:val="20"/>
              </w:rPr>
              <w:t>31</w:t>
            </w:r>
            <w:r w:rsidRPr="005A4AD7">
              <w:rPr>
                <w:noProof/>
                <w:webHidden/>
                <w:sz w:val="20"/>
              </w:rPr>
              <w:fldChar w:fldCharType="end"/>
            </w:r>
          </w:hyperlink>
        </w:p>
        <w:p w14:paraId="7084A520" w14:textId="79863D09" w:rsidR="005A4AD7" w:rsidRPr="005A4AD7" w:rsidRDefault="005A4AD7">
          <w:pPr>
            <w:pStyle w:val="TOC1"/>
            <w:rPr>
              <w:rFonts w:asciiTheme="minorHAnsi" w:eastAsiaTheme="minorEastAsia" w:hAnsiTheme="minorHAnsi" w:cstheme="minorBidi"/>
              <w:noProof/>
              <w:sz w:val="20"/>
              <w:szCs w:val="22"/>
              <w:lang w:eastAsia="en-GB"/>
            </w:rPr>
          </w:pPr>
          <w:hyperlink w:anchor="_Toc150523293" w:history="1">
            <w:r w:rsidRPr="005A4AD7">
              <w:rPr>
                <w:rStyle w:val="Hyperlink"/>
                <w:noProof/>
                <w:sz w:val="20"/>
              </w:rPr>
              <w:t>Annex C</w:t>
            </w:r>
            <w:r w:rsidRPr="005A4AD7">
              <w:rPr>
                <w:noProof/>
                <w:webHidden/>
                <w:sz w:val="20"/>
              </w:rPr>
              <w:tab/>
            </w:r>
            <w:r w:rsidRPr="005A4AD7">
              <w:rPr>
                <w:noProof/>
                <w:webHidden/>
                <w:sz w:val="20"/>
              </w:rPr>
              <w:fldChar w:fldCharType="begin"/>
            </w:r>
            <w:r w:rsidRPr="005A4AD7">
              <w:rPr>
                <w:noProof/>
                <w:webHidden/>
                <w:sz w:val="20"/>
              </w:rPr>
              <w:instrText xml:space="preserve"> PAGEREF _Toc150523293 \h </w:instrText>
            </w:r>
            <w:r w:rsidRPr="005A4AD7">
              <w:rPr>
                <w:noProof/>
                <w:webHidden/>
                <w:sz w:val="20"/>
              </w:rPr>
            </w:r>
            <w:r w:rsidRPr="005A4AD7">
              <w:rPr>
                <w:noProof/>
                <w:webHidden/>
                <w:sz w:val="20"/>
              </w:rPr>
              <w:fldChar w:fldCharType="separate"/>
            </w:r>
            <w:r w:rsidRPr="005A4AD7">
              <w:rPr>
                <w:noProof/>
                <w:webHidden/>
                <w:sz w:val="20"/>
              </w:rPr>
              <w:t>32</w:t>
            </w:r>
            <w:r w:rsidRPr="005A4AD7">
              <w:rPr>
                <w:noProof/>
                <w:webHidden/>
                <w:sz w:val="20"/>
              </w:rPr>
              <w:fldChar w:fldCharType="end"/>
            </w:r>
          </w:hyperlink>
        </w:p>
        <w:p w14:paraId="2BBFBE7A" w14:textId="31D738B6"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94" w:history="1">
            <w:r w:rsidRPr="005A4AD7">
              <w:rPr>
                <w:rStyle w:val="Hyperlink"/>
                <w:noProof/>
                <w:sz w:val="20"/>
              </w:rPr>
              <w:t>NMRN Standard Terms and Conditions</w:t>
            </w:r>
            <w:r w:rsidRPr="005A4AD7">
              <w:rPr>
                <w:noProof/>
                <w:webHidden/>
                <w:sz w:val="20"/>
              </w:rPr>
              <w:tab/>
            </w:r>
            <w:r w:rsidRPr="005A4AD7">
              <w:rPr>
                <w:noProof/>
                <w:webHidden/>
                <w:sz w:val="20"/>
              </w:rPr>
              <w:fldChar w:fldCharType="begin"/>
            </w:r>
            <w:r w:rsidRPr="005A4AD7">
              <w:rPr>
                <w:noProof/>
                <w:webHidden/>
                <w:sz w:val="20"/>
              </w:rPr>
              <w:instrText xml:space="preserve"> PAGEREF _Toc150523294 \h </w:instrText>
            </w:r>
            <w:r w:rsidRPr="005A4AD7">
              <w:rPr>
                <w:noProof/>
                <w:webHidden/>
                <w:sz w:val="20"/>
              </w:rPr>
            </w:r>
            <w:r w:rsidRPr="005A4AD7">
              <w:rPr>
                <w:noProof/>
                <w:webHidden/>
                <w:sz w:val="20"/>
              </w:rPr>
              <w:fldChar w:fldCharType="separate"/>
            </w:r>
            <w:r w:rsidRPr="005A4AD7">
              <w:rPr>
                <w:noProof/>
                <w:webHidden/>
                <w:sz w:val="20"/>
              </w:rPr>
              <w:t>32</w:t>
            </w:r>
            <w:r w:rsidRPr="005A4AD7">
              <w:rPr>
                <w:noProof/>
                <w:webHidden/>
                <w:sz w:val="20"/>
              </w:rPr>
              <w:fldChar w:fldCharType="end"/>
            </w:r>
          </w:hyperlink>
        </w:p>
        <w:p w14:paraId="75FB1FEA" w14:textId="138A5D92" w:rsidR="005A4AD7" w:rsidRPr="005A4AD7" w:rsidRDefault="005A4AD7">
          <w:pPr>
            <w:pStyle w:val="TOC1"/>
            <w:rPr>
              <w:rFonts w:asciiTheme="minorHAnsi" w:eastAsiaTheme="minorEastAsia" w:hAnsiTheme="minorHAnsi" w:cstheme="minorBidi"/>
              <w:noProof/>
              <w:sz w:val="20"/>
              <w:szCs w:val="22"/>
              <w:lang w:eastAsia="en-GB"/>
            </w:rPr>
          </w:pPr>
          <w:hyperlink w:anchor="_Toc150523295" w:history="1">
            <w:r w:rsidRPr="005A4AD7">
              <w:rPr>
                <w:rStyle w:val="Hyperlink"/>
                <w:noProof/>
                <w:sz w:val="20"/>
              </w:rPr>
              <w:t>Annex D</w:t>
            </w:r>
            <w:r w:rsidRPr="005A4AD7">
              <w:rPr>
                <w:noProof/>
                <w:webHidden/>
                <w:sz w:val="20"/>
              </w:rPr>
              <w:tab/>
            </w:r>
            <w:r w:rsidRPr="005A4AD7">
              <w:rPr>
                <w:noProof/>
                <w:webHidden/>
                <w:sz w:val="20"/>
              </w:rPr>
              <w:fldChar w:fldCharType="begin"/>
            </w:r>
            <w:r w:rsidRPr="005A4AD7">
              <w:rPr>
                <w:noProof/>
                <w:webHidden/>
                <w:sz w:val="20"/>
              </w:rPr>
              <w:instrText xml:space="preserve"> PAGEREF _Toc150523295 \h </w:instrText>
            </w:r>
            <w:r w:rsidRPr="005A4AD7">
              <w:rPr>
                <w:noProof/>
                <w:webHidden/>
                <w:sz w:val="20"/>
              </w:rPr>
            </w:r>
            <w:r w:rsidRPr="005A4AD7">
              <w:rPr>
                <w:noProof/>
                <w:webHidden/>
                <w:sz w:val="20"/>
              </w:rPr>
              <w:fldChar w:fldCharType="separate"/>
            </w:r>
            <w:r w:rsidRPr="005A4AD7">
              <w:rPr>
                <w:noProof/>
                <w:webHidden/>
                <w:sz w:val="20"/>
              </w:rPr>
              <w:t>33</w:t>
            </w:r>
            <w:r w:rsidRPr="005A4AD7">
              <w:rPr>
                <w:noProof/>
                <w:webHidden/>
                <w:sz w:val="20"/>
              </w:rPr>
              <w:fldChar w:fldCharType="end"/>
            </w:r>
          </w:hyperlink>
        </w:p>
        <w:p w14:paraId="3E044CCB" w14:textId="1CE890BB"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96" w:history="1">
            <w:r w:rsidRPr="005A4AD7">
              <w:rPr>
                <w:rStyle w:val="Hyperlink"/>
                <w:noProof/>
                <w:sz w:val="20"/>
              </w:rPr>
              <w:t>TENDER SUBMISSION DOCUMENT</w:t>
            </w:r>
            <w:r w:rsidRPr="005A4AD7">
              <w:rPr>
                <w:noProof/>
                <w:webHidden/>
                <w:sz w:val="20"/>
              </w:rPr>
              <w:tab/>
            </w:r>
            <w:r w:rsidRPr="005A4AD7">
              <w:rPr>
                <w:noProof/>
                <w:webHidden/>
                <w:sz w:val="20"/>
              </w:rPr>
              <w:fldChar w:fldCharType="begin"/>
            </w:r>
            <w:r w:rsidRPr="005A4AD7">
              <w:rPr>
                <w:noProof/>
                <w:webHidden/>
                <w:sz w:val="20"/>
              </w:rPr>
              <w:instrText xml:space="preserve"> PAGEREF _Toc150523296 \h </w:instrText>
            </w:r>
            <w:r w:rsidRPr="005A4AD7">
              <w:rPr>
                <w:noProof/>
                <w:webHidden/>
                <w:sz w:val="20"/>
              </w:rPr>
            </w:r>
            <w:r w:rsidRPr="005A4AD7">
              <w:rPr>
                <w:noProof/>
                <w:webHidden/>
                <w:sz w:val="20"/>
              </w:rPr>
              <w:fldChar w:fldCharType="separate"/>
            </w:r>
            <w:r w:rsidRPr="005A4AD7">
              <w:rPr>
                <w:noProof/>
                <w:webHidden/>
                <w:sz w:val="20"/>
              </w:rPr>
              <w:t>33</w:t>
            </w:r>
            <w:r w:rsidRPr="005A4AD7">
              <w:rPr>
                <w:noProof/>
                <w:webHidden/>
                <w:sz w:val="20"/>
              </w:rPr>
              <w:fldChar w:fldCharType="end"/>
            </w:r>
          </w:hyperlink>
        </w:p>
        <w:p w14:paraId="4602DA18" w14:textId="660D85F3"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97" w:history="1">
            <w:r w:rsidRPr="005A4AD7">
              <w:rPr>
                <w:rStyle w:val="Hyperlink"/>
                <w:rFonts w:cstheme="minorHAnsi"/>
                <w:caps/>
                <w:noProof/>
                <w:sz w:val="20"/>
              </w:rPr>
              <w:t>Supplier Selection Questionnaire</w:t>
            </w:r>
            <w:r w:rsidRPr="005A4AD7">
              <w:rPr>
                <w:noProof/>
                <w:webHidden/>
                <w:sz w:val="20"/>
              </w:rPr>
              <w:tab/>
            </w:r>
            <w:r w:rsidRPr="005A4AD7">
              <w:rPr>
                <w:noProof/>
                <w:webHidden/>
                <w:sz w:val="20"/>
              </w:rPr>
              <w:fldChar w:fldCharType="begin"/>
            </w:r>
            <w:r w:rsidRPr="005A4AD7">
              <w:rPr>
                <w:noProof/>
                <w:webHidden/>
                <w:sz w:val="20"/>
              </w:rPr>
              <w:instrText xml:space="preserve"> PAGEREF _Toc150523297 \h </w:instrText>
            </w:r>
            <w:r w:rsidRPr="005A4AD7">
              <w:rPr>
                <w:noProof/>
                <w:webHidden/>
                <w:sz w:val="20"/>
              </w:rPr>
            </w:r>
            <w:r w:rsidRPr="005A4AD7">
              <w:rPr>
                <w:noProof/>
                <w:webHidden/>
                <w:sz w:val="20"/>
              </w:rPr>
              <w:fldChar w:fldCharType="separate"/>
            </w:r>
            <w:r w:rsidRPr="005A4AD7">
              <w:rPr>
                <w:noProof/>
                <w:webHidden/>
                <w:sz w:val="20"/>
              </w:rPr>
              <w:t>33</w:t>
            </w:r>
            <w:r w:rsidRPr="005A4AD7">
              <w:rPr>
                <w:noProof/>
                <w:webHidden/>
                <w:sz w:val="20"/>
              </w:rPr>
              <w:fldChar w:fldCharType="end"/>
            </w:r>
          </w:hyperlink>
        </w:p>
        <w:p w14:paraId="76759618" w14:textId="006D5804"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98" w:history="1">
            <w:r w:rsidRPr="005A4AD7">
              <w:rPr>
                <w:rStyle w:val="Hyperlink"/>
                <w:noProof/>
                <w:sz w:val="20"/>
              </w:rPr>
              <w:t>Tender Evaluation Criteria</w:t>
            </w:r>
            <w:r w:rsidRPr="005A4AD7">
              <w:rPr>
                <w:noProof/>
                <w:webHidden/>
                <w:sz w:val="20"/>
              </w:rPr>
              <w:tab/>
            </w:r>
            <w:r w:rsidRPr="005A4AD7">
              <w:rPr>
                <w:noProof/>
                <w:webHidden/>
                <w:sz w:val="20"/>
              </w:rPr>
              <w:fldChar w:fldCharType="begin"/>
            </w:r>
            <w:r w:rsidRPr="005A4AD7">
              <w:rPr>
                <w:noProof/>
                <w:webHidden/>
                <w:sz w:val="20"/>
              </w:rPr>
              <w:instrText xml:space="preserve"> PAGEREF _Toc150523298 \h </w:instrText>
            </w:r>
            <w:r w:rsidRPr="005A4AD7">
              <w:rPr>
                <w:noProof/>
                <w:webHidden/>
                <w:sz w:val="20"/>
              </w:rPr>
            </w:r>
            <w:r w:rsidRPr="005A4AD7">
              <w:rPr>
                <w:noProof/>
                <w:webHidden/>
                <w:sz w:val="20"/>
              </w:rPr>
              <w:fldChar w:fldCharType="separate"/>
            </w:r>
            <w:r w:rsidRPr="005A4AD7">
              <w:rPr>
                <w:noProof/>
                <w:webHidden/>
                <w:sz w:val="20"/>
              </w:rPr>
              <w:t>49</w:t>
            </w:r>
            <w:r w:rsidRPr="005A4AD7">
              <w:rPr>
                <w:noProof/>
                <w:webHidden/>
                <w:sz w:val="20"/>
              </w:rPr>
              <w:fldChar w:fldCharType="end"/>
            </w:r>
          </w:hyperlink>
        </w:p>
        <w:p w14:paraId="180C0C95" w14:textId="2B2D2A87"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299" w:history="1">
            <w:r w:rsidRPr="005A4AD7">
              <w:rPr>
                <w:rStyle w:val="Hyperlink"/>
                <w:noProof/>
                <w:sz w:val="20"/>
              </w:rPr>
              <w:t>Response to Quality Evaluation Criteria</w:t>
            </w:r>
            <w:r w:rsidRPr="005A4AD7">
              <w:rPr>
                <w:noProof/>
                <w:webHidden/>
                <w:sz w:val="20"/>
              </w:rPr>
              <w:tab/>
            </w:r>
            <w:r w:rsidRPr="005A4AD7">
              <w:rPr>
                <w:noProof/>
                <w:webHidden/>
                <w:sz w:val="20"/>
              </w:rPr>
              <w:fldChar w:fldCharType="begin"/>
            </w:r>
            <w:r w:rsidRPr="005A4AD7">
              <w:rPr>
                <w:noProof/>
                <w:webHidden/>
                <w:sz w:val="20"/>
              </w:rPr>
              <w:instrText xml:space="preserve"> PAGEREF _Toc150523299 \h </w:instrText>
            </w:r>
            <w:r w:rsidRPr="005A4AD7">
              <w:rPr>
                <w:noProof/>
                <w:webHidden/>
                <w:sz w:val="20"/>
              </w:rPr>
            </w:r>
            <w:r w:rsidRPr="005A4AD7">
              <w:rPr>
                <w:noProof/>
                <w:webHidden/>
                <w:sz w:val="20"/>
              </w:rPr>
              <w:fldChar w:fldCharType="separate"/>
            </w:r>
            <w:r w:rsidRPr="005A4AD7">
              <w:rPr>
                <w:noProof/>
                <w:webHidden/>
                <w:sz w:val="20"/>
              </w:rPr>
              <w:t>50</w:t>
            </w:r>
            <w:r w:rsidRPr="005A4AD7">
              <w:rPr>
                <w:noProof/>
                <w:webHidden/>
                <w:sz w:val="20"/>
              </w:rPr>
              <w:fldChar w:fldCharType="end"/>
            </w:r>
          </w:hyperlink>
        </w:p>
        <w:p w14:paraId="214B7F55" w14:textId="022C36AB"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300" w:history="1">
            <w:r w:rsidRPr="005A4AD7">
              <w:rPr>
                <w:rStyle w:val="Hyperlink"/>
                <w:noProof/>
                <w:sz w:val="20"/>
              </w:rPr>
              <w:t>Response to Commercial Evaluation Criteria</w:t>
            </w:r>
            <w:r w:rsidRPr="005A4AD7">
              <w:rPr>
                <w:noProof/>
                <w:webHidden/>
                <w:sz w:val="20"/>
              </w:rPr>
              <w:tab/>
            </w:r>
            <w:r w:rsidRPr="005A4AD7">
              <w:rPr>
                <w:noProof/>
                <w:webHidden/>
                <w:sz w:val="20"/>
              </w:rPr>
              <w:fldChar w:fldCharType="begin"/>
            </w:r>
            <w:r w:rsidRPr="005A4AD7">
              <w:rPr>
                <w:noProof/>
                <w:webHidden/>
                <w:sz w:val="20"/>
              </w:rPr>
              <w:instrText xml:space="preserve"> PAGEREF _Toc150523300 \h </w:instrText>
            </w:r>
            <w:r w:rsidRPr="005A4AD7">
              <w:rPr>
                <w:noProof/>
                <w:webHidden/>
                <w:sz w:val="20"/>
              </w:rPr>
            </w:r>
            <w:r w:rsidRPr="005A4AD7">
              <w:rPr>
                <w:noProof/>
                <w:webHidden/>
                <w:sz w:val="20"/>
              </w:rPr>
              <w:fldChar w:fldCharType="separate"/>
            </w:r>
            <w:r w:rsidRPr="005A4AD7">
              <w:rPr>
                <w:noProof/>
                <w:webHidden/>
                <w:sz w:val="20"/>
              </w:rPr>
              <w:t>53</w:t>
            </w:r>
            <w:r w:rsidRPr="005A4AD7">
              <w:rPr>
                <w:noProof/>
                <w:webHidden/>
                <w:sz w:val="20"/>
              </w:rPr>
              <w:fldChar w:fldCharType="end"/>
            </w:r>
          </w:hyperlink>
        </w:p>
        <w:p w14:paraId="68609321" w14:textId="16EB346A" w:rsidR="005A4AD7" w:rsidRPr="005A4AD7" w:rsidRDefault="005A4AD7">
          <w:pPr>
            <w:pStyle w:val="TOC1"/>
            <w:rPr>
              <w:rFonts w:asciiTheme="minorHAnsi" w:eastAsiaTheme="minorEastAsia" w:hAnsiTheme="minorHAnsi" w:cstheme="minorBidi"/>
              <w:noProof/>
              <w:sz w:val="20"/>
              <w:szCs w:val="22"/>
              <w:lang w:eastAsia="en-GB"/>
            </w:rPr>
          </w:pPr>
          <w:hyperlink w:anchor="_Toc150523301" w:history="1">
            <w:r w:rsidRPr="005A4AD7">
              <w:rPr>
                <w:rStyle w:val="Hyperlink"/>
                <w:noProof/>
                <w:sz w:val="20"/>
              </w:rPr>
              <w:t>Annex E</w:t>
            </w:r>
            <w:r w:rsidRPr="005A4AD7">
              <w:rPr>
                <w:noProof/>
                <w:webHidden/>
                <w:sz w:val="20"/>
              </w:rPr>
              <w:tab/>
            </w:r>
            <w:r w:rsidRPr="005A4AD7">
              <w:rPr>
                <w:noProof/>
                <w:webHidden/>
                <w:sz w:val="20"/>
              </w:rPr>
              <w:fldChar w:fldCharType="begin"/>
            </w:r>
            <w:r w:rsidRPr="005A4AD7">
              <w:rPr>
                <w:noProof/>
                <w:webHidden/>
                <w:sz w:val="20"/>
              </w:rPr>
              <w:instrText xml:space="preserve"> PAGEREF _Toc150523301 \h </w:instrText>
            </w:r>
            <w:r w:rsidRPr="005A4AD7">
              <w:rPr>
                <w:noProof/>
                <w:webHidden/>
                <w:sz w:val="20"/>
              </w:rPr>
            </w:r>
            <w:r w:rsidRPr="005A4AD7">
              <w:rPr>
                <w:noProof/>
                <w:webHidden/>
                <w:sz w:val="20"/>
              </w:rPr>
              <w:fldChar w:fldCharType="separate"/>
            </w:r>
            <w:r w:rsidRPr="005A4AD7">
              <w:rPr>
                <w:noProof/>
                <w:webHidden/>
                <w:sz w:val="20"/>
              </w:rPr>
              <w:t>55</w:t>
            </w:r>
            <w:r w:rsidRPr="005A4AD7">
              <w:rPr>
                <w:noProof/>
                <w:webHidden/>
                <w:sz w:val="20"/>
              </w:rPr>
              <w:fldChar w:fldCharType="end"/>
            </w:r>
          </w:hyperlink>
        </w:p>
        <w:p w14:paraId="5BF93C1E" w14:textId="125B4AAB"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302" w:history="1">
            <w:r w:rsidRPr="005A4AD7">
              <w:rPr>
                <w:rStyle w:val="Hyperlink"/>
                <w:noProof/>
                <w:sz w:val="20"/>
              </w:rPr>
              <w:t>Form of Tender</w:t>
            </w:r>
            <w:r w:rsidRPr="005A4AD7">
              <w:rPr>
                <w:noProof/>
                <w:webHidden/>
                <w:sz w:val="20"/>
              </w:rPr>
              <w:tab/>
            </w:r>
            <w:r w:rsidRPr="005A4AD7">
              <w:rPr>
                <w:noProof/>
                <w:webHidden/>
                <w:sz w:val="20"/>
              </w:rPr>
              <w:fldChar w:fldCharType="begin"/>
            </w:r>
            <w:r w:rsidRPr="005A4AD7">
              <w:rPr>
                <w:noProof/>
                <w:webHidden/>
                <w:sz w:val="20"/>
              </w:rPr>
              <w:instrText xml:space="preserve"> PAGEREF _Toc150523302 \h </w:instrText>
            </w:r>
            <w:r w:rsidRPr="005A4AD7">
              <w:rPr>
                <w:noProof/>
                <w:webHidden/>
                <w:sz w:val="20"/>
              </w:rPr>
            </w:r>
            <w:r w:rsidRPr="005A4AD7">
              <w:rPr>
                <w:noProof/>
                <w:webHidden/>
                <w:sz w:val="20"/>
              </w:rPr>
              <w:fldChar w:fldCharType="separate"/>
            </w:r>
            <w:r w:rsidRPr="005A4AD7">
              <w:rPr>
                <w:noProof/>
                <w:webHidden/>
                <w:sz w:val="20"/>
              </w:rPr>
              <w:t>55</w:t>
            </w:r>
            <w:r w:rsidRPr="005A4AD7">
              <w:rPr>
                <w:noProof/>
                <w:webHidden/>
                <w:sz w:val="20"/>
              </w:rPr>
              <w:fldChar w:fldCharType="end"/>
            </w:r>
          </w:hyperlink>
        </w:p>
        <w:p w14:paraId="038430A8" w14:textId="173E1E7B" w:rsidR="005A4AD7" w:rsidRPr="005A4AD7" w:rsidRDefault="005A4AD7">
          <w:pPr>
            <w:pStyle w:val="TOC1"/>
            <w:rPr>
              <w:rFonts w:asciiTheme="minorHAnsi" w:eastAsiaTheme="minorEastAsia" w:hAnsiTheme="minorHAnsi" w:cstheme="minorBidi"/>
              <w:noProof/>
              <w:sz w:val="20"/>
              <w:szCs w:val="22"/>
              <w:lang w:eastAsia="en-GB"/>
            </w:rPr>
          </w:pPr>
          <w:hyperlink w:anchor="_Toc150523303" w:history="1">
            <w:r w:rsidRPr="005A4AD7">
              <w:rPr>
                <w:rStyle w:val="Hyperlink"/>
                <w:noProof/>
                <w:sz w:val="20"/>
              </w:rPr>
              <w:t>Annex F</w:t>
            </w:r>
            <w:r w:rsidRPr="005A4AD7">
              <w:rPr>
                <w:noProof/>
                <w:webHidden/>
                <w:sz w:val="20"/>
              </w:rPr>
              <w:tab/>
            </w:r>
            <w:r w:rsidRPr="005A4AD7">
              <w:rPr>
                <w:noProof/>
                <w:webHidden/>
                <w:sz w:val="20"/>
              </w:rPr>
              <w:fldChar w:fldCharType="begin"/>
            </w:r>
            <w:r w:rsidRPr="005A4AD7">
              <w:rPr>
                <w:noProof/>
                <w:webHidden/>
                <w:sz w:val="20"/>
              </w:rPr>
              <w:instrText xml:space="preserve"> PAGEREF _Toc150523303 \h </w:instrText>
            </w:r>
            <w:r w:rsidRPr="005A4AD7">
              <w:rPr>
                <w:noProof/>
                <w:webHidden/>
                <w:sz w:val="20"/>
              </w:rPr>
            </w:r>
            <w:r w:rsidRPr="005A4AD7">
              <w:rPr>
                <w:noProof/>
                <w:webHidden/>
                <w:sz w:val="20"/>
              </w:rPr>
              <w:fldChar w:fldCharType="separate"/>
            </w:r>
            <w:r w:rsidRPr="005A4AD7">
              <w:rPr>
                <w:noProof/>
                <w:webHidden/>
                <w:sz w:val="20"/>
              </w:rPr>
              <w:t>56</w:t>
            </w:r>
            <w:r w:rsidRPr="005A4AD7">
              <w:rPr>
                <w:noProof/>
                <w:webHidden/>
                <w:sz w:val="20"/>
              </w:rPr>
              <w:fldChar w:fldCharType="end"/>
            </w:r>
          </w:hyperlink>
        </w:p>
        <w:p w14:paraId="014B43C6" w14:textId="62F40DCD" w:rsidR="005A4AD7" w:rsidRPr="005A4AD7" w:rsidRDefault="005A4AD7">
          <w:pPr>
            <w:pStyle w:val="TOC2"/>
            <w:tabs>
              <w:tab w:val="right" w:leader="dot" w:pos="10338"/>
            </w:tabs>
            <w:rPr>
              <w:rFonts w:asciiTheme="minorHAnsi" w:eastAsiaTheme="minorEastAsia" w:hAnsiTheme="minorHAnsi" w:cstheme="minorBidi"/>
              <w:noProof/>
              <w:sz w:val="20"/>
              <w:szCs w:val="22"/>
              <w:lang w:eastAsia="en-GB"/>
            </w:rPr>
          </w:pPr>
          <w:hyperlink w:anchor="_Toc150523304" w:history="1">
            <w:r w:rsidRPr="005A4AD7">
              <w:rPr>
                <w:rStyle w:val="Hyperlink"/>
                <w:noProof/>
                <w:sz w:val="20"/>
              </w:rPr>
              <w:t>Certificate of Non-Collusion</w:t>
            </w:r>
            <w:r w:rsidRPr="005A4AD7">
              <w:rPr>
                <w:noProof/>
                <w:webHidden/>
                <w:sz w:val="20"/>
              </w:rPr>
              <w:tab/>
            </w:r>
            <w:r w:rsidRPr="005A4AD7">
              <w:rPr>
                <w:noProof/>
                <w:webHidden/>
                <w:sz w:val="20"/>
              </w:rPr>
              <w:fldChar w:fldCharType="begin"/>
            </w:r>
            <w:r w:rsidRPr="005A4AD7">
              <w:rPr>
                <w:noProof/>
                <w:webHidden/>
                <w:sz w:val="20"/>
              </w:rPr>
              <w:instrText xml:space="preserve"> PAGEREF _Toc150523304 \h </w:instrText>
            </w:r>
            <w:r w:rsidRPr="005A4AD7">
              <w:rPr>
                <w:noProof/>
                <w:webHidden/>
                <w:sz w:val="20"/>
              </w:rPr>
            </w:r>
            <w:r w:rsidRPr="005A4AD7">
              <w:rPr>
                <w:noProof/>
                <w:webHidden/>
                <w:sz w:val="20"/>
              </w:rPr>
              <w:fldChar w:fldCharType="separate"/>
            </w:r>
            <w:r w:rsidRPr="005A4AD7">
              <w:rPr>
                <w:noProof/>
                <w:webHidden/>
                <w:sz w:val="20"/>
              </w:rPr>
              <w:t>56</w:t>
            </w:r>
            <w:r w:rsidRPr="005A4AD7">
              <w:rPr>
                <w:noProof/>
                <w:webHidden/>
                <w:sz w:val="20"/>
              </w:rPr>
              <w:fldChar w:fldCharType="end"/>
            </w:r>
          </w:hyperlink>
        </w:p>
        <w:p w14:paraId="76ECE2F5" w14:textId="3961007F" w:rsidR="004073D4" w:rsidRDefault="00982501">
          <w:r w:rsidRPr="005A4AD7">
            <w:rPr>
              <w:sz w:val="20"/>
            </w:rPr>
            <w:fldChar w:fldCharType="end"/>
          </w:r>
        </w:p>
      </w:sdtContent>
    </w:sdt>
    <w:p w14:paraId="6E6CC303" w14:textId="253468E6" w:rsidR="00CA7F41" w:rsidRPr="00E035AF" w:rsidRDefault="00D63E47" w:rsidP="007B5205">
      <w:pPr>
        <w:rPr>
          <w:szCs w:val="22"/>
        </w:rPr>
      </w:pPr>
      <w:r>
        <w:rPr>
          <w:szCs w:val="22"/>
        </w:rPr>
        <w:br w:type="page"/>
      </w:r>
    </w:p>
    <w:p w14:paraId="23DA98A6" w14:textId="66A8FC52" w:rsidR="00D235E2" w:rsidRPr="00E035AF" w:rsidRDefault="00D235E2" w:rsidP="00E035AF">
      <w:pPr>
        <w:pStyle w:val="Heading10"/>
        <w:jc w:val="both"/>
        <w:rPr>
          <w:rFonts w:asciiTheme="minorHAnsi" w:hAnsiTheme="minorHAnsi" w:cstheme="minorHAnsi"/>
          <w:color w:val="002060"/>
        </w:rPr>
      </w:pPr>
      <w:bookmarkStart w:id="1" w:name="_Toc150523272"/>
      <w:r w:rsidRPr="00613FD6">
        <w:rPr>
          <w:rFonts w:asciiTheme="minorHAnsi" w:hAnsiTheme="minorHAnsi" w:cstheme="minorHAnsi"/>
        </w:rPr>
        <w:lastRenderedPageBreak/>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50523273"/>
      <w:r w:rsidRPr="00613FD6">
        <w:rPr>
          <w:rFonts w:asciiTheme="minorHAnsi" w:hAnsiTheme="minorHAnsi" w:cstheme="minorHAnsi"/>
        </w:rPr>
        <w:t>Special Notices and</w:t>
      </w:r>
      <w:bookmarkStart w:id="4" w:name="_GoBack"/>
      <w:bookmarkEnd w:id="4"/>
      <w:r w:rsidRPr="00613FD6">
        <w:rPr>
          <w:rFonts w:asciiTheme="minorHAnsi" w:hAnsiTheme="minorHAnsi" w:cstheme="minorHAnsi"/>
        </w:rPr>
        <w:t xml:space="preserve">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B04061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205DAAE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The “Statement of Requirement” </w:t>
      </w:r>
      <w:r w:rsidR="00B91736" w:rsidRPr="00B91736">
        <w:rPr>
          <w:rFonts w:asciiTheme="minorHAnsi" w:hAnsiTheme="minorHAnsi" w:cstheme="minorHAnsi"/>
          <w:szCs w:val="22"/>
        </w:rPr>
        <w:t>230715</w:t>
      </w:r>
      <w:r w:rsidR="00B91736">
        <w:rPr>
          <w:rFonts w:asciiTheme="minorHAnsi" w:hAnsiTheme="minorHAnsi" w:cstheme="minorHAnsi"/>
          <w:szCs w:val="22"/>
        </w:rPr>
        <w:t xml:space="preserve">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7F3F921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C5660A">
        <w:rPr>
          <w:rFonts w:asciiTheme="minorHAnsi" w:hAnsiTheme="minorHAnsi" w:cstheme="minorHAnsi"/>
          <w:szCs w:val="22"/>
        </w:rPr>
        <w:t>3333Navy,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40CEFD80"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5FDFE739"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101E6379" w:rsidR="00D235E2" w:rsidRDefault="00D235E2" w:rsidP="00FF5113">
      <w:pPr>
        <w:pStyle w:val="BodyText"/>
        <w:numPr>
          <w:ilvl w:val="2"/>
          <w:numId w:val="1"/>
        </w:numPr>
        <w:spacing w:before="0" w:after="0"/>
        <w:rPr>
          <w:rFonts w:asciiTheme="minorHAnsi" w:hAnsiTheme="minorHAnsi" w:cstheme="minorHAnsi"/>
          <w:szCs w:val="22"/>
        </w:rPr>
      </w:pPr>
      <w:r w:rsidRPr="00AF54B4">
        <w:rPr>
          <w:rFonts w:asciiTheme="minorHAnsi" w:hAnsiTheme="minorHAnsi" w:cstheme="minorHAnsi"/>
          <w:szCs w:val="22"/>
        </w:rPr>
        <w:t xml:space="preserve">This requirement was advertised by the </w:t>
      </w:r>
      <w:r w:rsidR="009619AD" w:rsidRPr="00AF54B4">
        <w:rPr>
          <w:rFonts w:asciiTheme="minorHAnsi" w:hAnsiTheme="minorHAnsi" w:cstheme="minorHAnsi"/>
          <w:szCs w:val="22"/>
        </w:rPr>
        <w:t>NMRN</w:t>
      </w:r>
      <w:r w:rsidRPr="00AF54B4">
        <w:rPr>
          <w:rFonts w:asciiTheme="minorHAnsi" w:hAnsiTheme="minorHAnsi" w:cstheme="minorHAnsi"/>
          <w:szCs w:val="22"/>
        </w:rPr>
        <w:t xml:space="preserve"> in [</w:t>
      </w:r>
      <w:r w:rsidR="0067402E" w:rsidRPr="00AF54B4">
        <w:rPr>
          <w:rFonts w:asciiTheme="minorHAnsi" w:hAnsiTheme="minorHAnsi" w:cstheme="minorHAnsi"/>
          <w:szCs w:val="22"/>
        </w:rPr>
        <w:t xml:space="preserve">My Tenders &amp; Contracts Finder Gov.UK </w:t>
      </w:r>
      <w:r w:rsidRPr="00AF54B4">
        <w:rPr>
          <w:rFonts w:asciiTheme="minorHAnsi" w:hAnsiTheme="minorHAnsi" w:cstheme="minorHAnsi"/>
          <w:szCs w:val="22"/>
        </w:rPr>
        <w:t xml:space="preserve">dated </w:t>
      </w:r>
      <w:r w:rsidR="00AF54B4" w:rsidRPr="00AF54B4">
        <w:rPr>
          <w:rFonts w:asciiTheme="minorHAnsi" w:hAnsiTheme="minorHAnsi" w:cstheme="minorHAnsi"/>
          <w:szCs w:val="22"/>
        </w:rPr>
        <w:t>10</w:t>
      </w:r>
      <w:r w:rsidR="00AF54B4" w:rsidRPr="00AF54B4">
        <w:rPr>
          <w:rFonts w:asciiTheme="minorHAnsi" w:hAnsiTheme="minorHAnsi" w:cstheme="minorHAnsi"/>
          <w:szCs w:val="22"/>
          <w:vertAlign w:val="superscript"/>
        </w:rPr>
        <w:t>th</w:t>
      </w:r>
      <w:r w:rsidR="00AF54B4" w:rsidRPr="00AF54B4">
        <w:rPr>
          <w:rFonts w:asciiTheme="minorHAnsi" w:hAnsiTheme="minorHAnsi" w:cstheme="minorHAnsi"/>
          <w:szCs w:val="22"/>
        </w:rPr>
        <w:t xml:space="preserve"> November 2023</w:t>
      </w:r>
      <w:r w:rsidRPr="00AF54B4">
        <w:rPr>
          <w:rFonts w:asciiTheme="minorHAnsi" w:hAnsiTheme="minorHAnsi" w:cstheme="minorHAnsi"/>
          <w:szCs w:val="22"/>
        </w:rPr>
        <w:t xml:space="preserve"> under the following</w:t>
      </w:r>
      <w:r w:rsidRPr="00613FD6">
        <w:rPr>
          <w:rFonts w:asciiTheme="minorHAnsi" w:hAnsiTheme="minorHAnsi" w:cstheme="minorHAnsi"/>
          <w:szCs w:val="22"/>
        </w:rPr>
        <w:t xml:space="preserve"> reference </w:t>
      </w:r>
      <w:r w:rsidR="00B91736" w:rsidRPr="00B91736">
        <w:rPr>
          <w:rFonts w:asciiTheme="minorHAnsi" w:hAnsiTheme="minorHAnsi" w:cstheme="minorHAnsi"/>
          <w:szCs w:val="22"/>
        </w:rPr>
        <w:t>230715</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6A55FBC"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33C20E91" w:rsidR="00D235E2" w:rsidRPr="00B91736" w:rsidRDefault="00D235E2" w:rsidP="00B91736">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1A38D4CC" w:rsidR="001A62FA" w:rsidRDefault="001A62FA" w:rsidP="007B5205">
      <w:pPr>
        <w:jc w:val="both"/>
        <w:rPr>
          <w:rFonts w:asciiTheme="minorHAnsi" w:hAnsiTheme="minorHAnsi" w:cstheme="minorHAnsi"/>
          <w:szCs w:val="22"/>
        </w:rPr>
      </w:pPr>
    </w:p>
    <w:p w14:paraId="11484684" w14:textId="1CC5F678" w:rsidR="00AF54B4" w:rsidRDefault="00AF54B4" w:rsidP="007B5205">
      <w:pPr>
        <w:jc w:val="both"/>
        <w:rPr>
          <w:rFonts w:asciiTheme="minorHAnsi" w:hAnsiTheme="minorHAnsi" w:cstheme="minorHAnsi"/>
          <w:szCs w:val="22"/>
        </w:rPr>
      </w:pPr>
    </w:p>
    <w:p w14:paraId="718D1C21" w14:textId="77777777" w:rsidR="00AF54B4" w:rsidRDefault="00AF54B4" w:rsidP="007B5205">
      <w:pPr>
        <w:jc w:val="both"/>
        <w:rPr>
          <w:rFonts w:asciiTheme="minorHAnsi" w:hAnsiTheme="minorHAnsi" w:cstheme="minorHAnsi"/>
          <w:szCs w:val="22"/>
        </w:rPr>
      </w:pPr>
    </w:p>
    <w:p w14:paraId="522BAD4D" w14:textId="36B59D7A" w:rsidR="001A62FA" w:rsidRDefault="001A62FA" w:rsidP="007B5205">
      <w:pPr>
        <w:jc w:val="both"/>
        <w:rPr>
          <w:rFonts w:asciiTheme="minorHAnsi" w:hAnsiTheme="minorHAnsi" w:cstheme="minorHAnsi"/>
          <w:szCs w:val="22"/>
        </w:rPr>
      </w:pPr>
    </w:p>
    <w:p w14:paraId="70673220" w14:textId="77777777" w:rsidR="00B91736" w:rsidRPr="007D0268" w:rsidRDefault="00B91736"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5" w:name="Material_Change_of_Control"/>
      <w:bookmarkEnd w:id="5"/>
      <w:r w:rsidRPr="0067402E">
        <w:rPr>
          <w:rFonts w:asciiTheme="minorHAnsi" w:hAnsiTheme="minorHAnsi" w:cstheme="minorHAnsi"/>
          <w:sz w:val="20"/>
          <w:szCs w:val="22"/>
        </w:rPr>
        <w:t>You must inform the National Museum of the Royal Navy 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may reassess you against the PQQ selection criteria.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4FF13E1B"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5"/>
          <w:sz w:val="20"/>
        </w:rPr>
        <w:t xml:space="preserve"> </w:t>
      </w:r>
      <w:r w:rsidRPr="0067402E">
        <w:rPr>
          <w:rFonts w:asciiTheme="minorHAnsi" w:hAnsiTheme="minorHAnsi" w:cstheme="minorHAnsi"/>
          <w:sz w:val="20"/>
        </w:rPr>
        <w:t>accordance</w:t>
      </w:r>
      <w:r w:rsidRPr="0067402E">
        <w:rPr>
          <w:rFonts w:asciiTheme="minorHAnsi" w:hAnsiTheme="minorHAnsi" w:cstheme="minorHAnsi"/>
          <w:spacing w:val="-15"/>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paragraph</w:t>
      </w:r>
      <w:r w:rsidRPr="0067402E">
        <w:rPr>
          <w:rFonts w:asciiTheme="minorHAnsi" w:hAnsiTheme="minorHAnsi" w:cstheme="minorHAnsi"/>
          <w:spacing w:val="-13"/>
          <w:sz w:val="20"/>
        </w:rPr>
        <w:t xml:space="preserve"> </w:t>
      </w:r>
      <w:r w:rsidRPr="0067402E">
        <w:rPr>
          <w:rFonts w:asciiTheme="minorHAnsi" w:hAnsiTheme="minorHAnsi" w:cstheme="minorHAnsi"/>
          <w:sz w:val="20"/>
        </w:rPr>
        <w:t>1.5.4</w:t>
      </w:r>
      <w:r w:rsidRPr="0067402E">
        <w:rPr>
          <w:rFonts w:asciiTheme="minorHAnsi" w:hAnsiTheme="minorHAnsi" w:cstheme="minorHAnsi"/>
          <w:spacing w:val="-15"/>
          <w:sz w:val="20"/>
        </w:rPr>
        <w:t xml:space="preserve"> </w:t>
      </w:r>
      <w:r w:rsidRPr="0067402E">
        <w:rPr>
          <w:rFonts w:asciiTheme="minorHAnsi" w:hAnsiTheme="minorHAnsi" w:cstheme="minorHAnsi"/>
          <w:sz w:val="20"/>
        </w:rPr>
        <w:t>as</w:t>
      </w:r>
      <w:r w:rsidRPr="0067402E">
        <w:rPr>
          <w:rFonts w:asciiTheme="minorHAnsi" w:hAnsiTheme="minorHAnsi" w:cstheme="minorHAnsi"/>
          <w:spacing w:val="-14"/>
          <w:sz w:val="20"/>
        </w:rPr>
        <w:t xml:space="preserve"> </w:t>
      </w:r>
      <w:r w:rsidRPr="0067402E">
        <w:rPr>
          <w:rFonts w:asciiTheme="minorHAnsi" w:hAnsiTheme="minorHAnsi" w:cstheme="minorHAnsi"/>
          <w:sz w:val="20"/>
        </w:rPr>
        <w:t>soon</w:t>
      </w:r>
      <w:r w:rsidRPr="0067402E">
        <w:rPr>
          <w:rFonts w:asciiTheme="minorHAnsi" w:hAnsiTheme="minorHAnsi" w:cstheme="minorHAnsi"/>
          <w:spacing w:val="-15"/>
          <w:sz w:val="20"/>
        </w:rPr>
        <w:t xml:space="preserve"> </w:t>
      </w:r>
      <w:r w:rsidRPr="0067402E">
        <w:rPr>
          <w:rFonts w:asciiTheme="minorHAnsi" w:hAnsiTheme="minorHAnsi" w:cstheme="minorHAnsi"/>
          <w:sz w:val="20"/>
        </w:rPr>
        <w:t xml:space="preserve">as soon as is </w:t>
      </w:r>
      <w:proofErr w:type="gramStart"/>
      <w:r w:rsidRPr="0067402E">
        <w:rPr>
          <w:rFonts w:asciiTheme="minorHAnsi" w:hAnsiTheme="minorHAnsi" w:cstheme="minorHAnsi"/>
          <w:sz w:val="20"/>
        </w:rPr>
        <w:t>reasonable</w:t>
      </w:r>
      <w:proofErr w:type="gramEnd"/>
      <w:r w:rsidRPr="0067402E">
        <w:rPr>
          <w:rFonts w:asciiTheme="minorHAnsi" w:hAnsiTheme="minorHAnsi" w:cstheme="minorHAnsi"/>
          <w:sz w:val="20"/>
        </w:rPr>
        <w:t xml:space="preserve"> practical and in any event no later </w:t>
      </w:r>
      <w:r w:rsidRPr="00AF54B4">
        <w:rPr>
          <w:rFonts w:asciiTheme="minorHAnsi" w:hAnsiTheme="minorHAnsi" w:cstheme="minorHAnsi"/>
          <w:sz w:val="20"/>
        </w:rPr>
        <w:t xml:space="preserve">than </w:t>
      </w:r>
      <w:r w:rsidR="00AF54B4" w:rsidRPr="00AF54B4">
        <w:rPr>
          <w:rFonts w:asciiTheme="minorHAnsi" w:hAnsiTheme="minorHAnsi" w:cstheme="minorHAnsi"/>
          <w:sz w:val="20"/>
        </w:rPr>
        <w:t>5</w:t>
      </w:r>
      <w:r w:rsidRPr="00AF54B4">
        <w:rPr>
          <w:rFonts w:asciiTheme="minorHAnsi" w:hAnsiTheme="minorHAnsi" w:cstheme="minorHAnsi"/>
          <w:sz w:val="20"/>
        </w:rPr>
        <w:t xml:space="preserve"> business </w:t>
      </w:r>
      <w:r w:rsidRPr="0067402E">
        <w:rPr>
          <w:rFonts w:asciiTheme="minorHAnsi" w:hAnsiTheme="minorHAnsi" w:cstheme="minorHAnsi"/>
          <w:sz w:val="20"/>
        </w:rPr>
        <w:t>days following request from the</w:t>
      </w:r>
      <w:r w:rsidRPr="0067402E">
        <w:rPr>
          <w:rFonts w:asciiTheme="minorHAnsi" w:hAnsiTheme="minorHAnsi" w:cstheme="minorHAnsi"/>
          <w:spacing w:val="1"/>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or</w:t>
      </w:r>
    </w:p>
    <w:p w14:paraId="7B1504B1" w14:textId="77777777" w:rsidR="00D235E2" w:rsidRPr="0067402E"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14A7E407"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having</w:t>
      </w:r>
      <w:r w:rsidRPr="0067402E">
        <w:rPr>
          <w:rFonts w:asciiTheme="minorHAnsi" w:hAnsiTheme="minorHAnsi" w:cstheme="minorHAnsi"/>
          <w:spacing w:val="-16"/>
          <w:sz w:val="20"/>
        </w:rPr>
        <w:t xml:space="preserve"> </w:t>
      </w:r>
      <w:r w:rsidRPr="0067402E">
        <w:rPr>
          <w:rFonts w:asciiTheme="minorHAnsi" w:hAnsiTheme="minorHAnsi" w:cstheme="minorHAnsi"/>
          <w:sz w:val="20"/>
        </w:rPr>
        <w:t>notified</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73F9065E" w:rsidR="0067402E" w:rsidRDefault="0067402E" w:rsidP="007B5205">
      <w:pPr>
        <w:jc w:val="both"/>
        <w:rPr>
          <w:rFonts w:asciiTheme="minorHAnsi" w:hAnsiTheme="minorHAnsi" w:cstheme="minorHAnsi"/>
          <w:szCs w:val="22"/>
        </w:rPr>
      </w:pPr>
    </w:p>
    <w:p w14:paraId="33763F2F" w14:textId="7BE4BB8A" w:rsidR="0067402E" w:rsidRDefault="0067402E" w:rsidP="007B5205">
      <w:pPr>
        <w:jc w:val="both"/>
        <w:rPr>
          <w:rFonts w:asciiTheme="minorHAnsi" w:hAnsiTheme="minorHAnsi" w:cstheme="minorHAnsi"/>
          <w:szCs w:val="22"/>
        </w:rPr>
      </w:pPr>
    </w:p>
    <w:p w14:paraId="10FB909A" w14:textId="77777777" w:rsidR="00E035AF" w:rsidRDefault="00E035AF"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51F73782" w14:textId="3C4AA762" w:rsidR="00D235E2" w:rsidRPr="00E035AF" w:rsidRDefault="00D235E2" w:rsidP="00E035AF">
      <w:pPr>
        <w:pStyle w:val="Heading10"/>
        <w:rPr>
          <w:rFonts w:asciiTheme="minorHAnsi" w:hAnsiTheme="minorHAnsi" w:cstheme="minorHAnsi"/>
        </w:rPr>
      </w:pPr>
      <w:bookmarkStart w:id="6" w:name="_Toc150523274"/>
      <w:r w:rsidRPr="00613FD6">
        <w:rPr>
          <w:rFonts w:asciiTheme="minorHAnsi" w:hAnsiTheme="minorHAnsi" w:cstheme="minorHAnsi"/>
        </w:rPr>
        <w:lastRenderedPageBreak/>
        <w:t>Section 2</w:t>
      </w:r>
      <w:bookmarkEnd w:id="6"/>
    </w:p>
    <w:p w14:paraId="2BE4B98C" w14:textId="74E86593" w:rsidR="00D235E2" w:rsidRPr="00AF54B4" w:rsidRDefault="00D235E2" w:rsidP="00AF54B4">
      <w:pPr>
        <w:pStyle w:val="Heading20"/>
        <w:rPr>
          <w:rFonts w:asciiTheme="minorHAnsi" w:hAnsiTheme="minorHAnsi" w:cstheme="minorHAnsi"/>
        </w:rPr>
      </w:pPr>
      <w:bookmarkStart w:id="7" w:name="_Toc150523275"/>
      <w:r>
        <w:rPr>
          <w:rFonts w:asciiTheme="minorHAnsi" w:hAnsiTheme="minorHAnsi" w:cstheme="minorHAnsi"/>
        </w:rPr>
        <w:t>Key Tendering Activities</w:t>
      </w:r>
      <w:bookmarkEnd w:id="7"/>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517"/>
      </w:tblGrid>
      <w:tr w:rsidR="00D235E2" w:rsidRPr="00613FD6" w14:paraId="406CA313" w14:textId="77777777" w:rsidTr="00AF54B4">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51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AF54B4">
        <w:trPr>
          <w:trHeight w:val="624"/>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B8EE77" w14:textId="77777777" w:rsidR="00D235E2" w:rsidRPr="00613FD6" w:rsidRDefault="00D235E2" w:rsidP="00AF54B4">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A1078D" w14:textId="77777777" w:rsidR="00D235E2" w:rsidRPr="00613FD6" w:rsidRDefault="00D235E2" w:rsidP="0093289B">
            <w:pPr>
              <w:rPr>
                <w:rFonts w:asciiTheme="minorHAnsi" w:hAnsiTheme="minorHAnsi" w:cstheme="minorHAnsi"/>
              </w:rPr>
            </w:pPr>
            <w:r w:rsidRPr="00613FD6">
              <w:rPr>
                <w:rFonts w:asciiTheme="minorHAnsi" w:hAnsiTheme="minorHAnsi" w:cstheme="minorHAnsi"/>
              </w:rPr>
              <w:t>Issue of ITT</w:t>
            </w:r>
          </w:p>
        </w:tc>
        <w:tc>
          <w:tcPr>
            <w:tcW w:w="3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AB682A" w14:textId="664B2ABF" w:rsidR="00D235E2" w:rsidRPr="00613FD6" w:rsidRDefault="00B33525" w:rsidP="0093289B">
            <w:pPr>
              <w:jc w:val="center"/>
              <w:rPr>
                <w:rFonts w:asciiTheme="minorHAnsi" w:hAnsiTheme="minorHAnsi" w:cstheme="minorHAnsi"/>
              </w:rPr>
            </w:pPr>
            <w:r>
              <w:rPr>
                <w:rFonts w:asciiTheme="minorHAnsi" w:hAnsiTheme="minorHAnsi" w:cstheme="minorHAnsi"/>
              </w:rPr>
              <w:t>Friday 10</w:t>
            </w:r>
            <w:r w:rsidRPr="00B33525">
              <w:rPr>
                <w:rFonts w:asciiTheme="minorHAnsi" w:hAnsiTheme="minorHAnsi" w:cstheme="minorHAnsi"/>
                <w:vertAlign w:val="superscript"/>
              </w:rPr>
              <w:t>th</w:t>
            </w:r>
            <w:r>
              <w:rPr>
                <w:rFonts w:asciiTheme="minorHAnsi" w:hAnsiTheme="minorHAnsi" w:cstheme="minorHAnsi"/>
              </w:rPr>
              <w:t xml:space="preserve"> November 2023</w:t>
            </w:r>
          </w:p>
        </w:tc>
      </w:tr>
      <w:tr w:rsidR="00D235E2" w:rsidRPr="00613FD6" w14:paraId="46E0E901" w14:textId="77777777" w:rsidTr="00AF54B4">
        <w:trPr>
          <w:trHeight w:val="624"/>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78A242" w14:textId="2F0D30F1" w:rsidR="00D235E2" w:rsidRPr="00613FD6" w:rsidRDefault="00B33525" w:rsidP="00AF54B4">
            <w:pPr>
              <w:jc w:val="center"/>
              <w:rPr>
                <w:rFonts w:asciiTheme="minorHAnsi" w:hAnsiTheme="minorHAnsi" w:cstheme="minorHAnsi"/>
              </w:rPr>
            </w:pPr>
            <w:r>
              <w:rPr>
                <w:rFonts w:asciiTheme="minorHAnsi" w:hAnsiTheme="minorHAnsi" w:cstheme="minorHAnsi"/>
              </w:rPr>
              <w:t>2</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E39B92" w14:textId="77777777" w:rsidR="00D235E2" w:rsidRDefault="00D235E2" w:rsidP="0093289B">
            <w:pPr>
              <w:rPr>
                <w:rFonts w:asciiTheme="minorHAnsi" w:hAnsiTheme="minorHAnsi" w:cstheme="minorHAnsi"/>
              </w:rPr>
            </w:pPr>
            <w:r w:rsidRPr="00613FD6">
              <w:rPr>
                <w:rFonts w:asciiTheme="minorHAnsi" w:hAnsiTheme="minorHAnsi" w:cstheme="minorHAnsi"/>
              </w:rPr>
              <w:t xml:space="preserve">Site visit for tenders </w:t>
            </w:r>
          </w:p>
          <w:p w14:paraId="67F57845" w14:textId="604447BE" w:rsidR="00775ABC" w:rsidRPr="00775ABC" w:rsidRDefault="00775ABC" w:rsidP="0093289B">
            <w:pPr>
              <w:rPr>
                <w:rFonts w:asciiTheme="minorHAnsi" w:hAnsiTheme="minorHAnsi" w:cstheme="minorHAnsi"/>
                <w:b/>
                <w:i/>
              </w:rPr>
            </w:pPr>
            <w:r w:rsidRPr="00775ABC">
              <w:rPr>
                <w:rFonts w:asciiTheme="minorHAnsi" w:hAnsiTheme="minorHAnsi" w:cstheme="minorHAnsi"/>
                <w:b/>
                <w:i/>
                <w:sz w:val="20"/>
              </w:rPr>
              <w:t>These must be arranged in advance- see Section 5.4</w:t>
            </w:r>
          </w:p>
        </w:tc>
        <w:tc>
          <w:tcPr>
            <w:tcW w:w="3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13D50B" w14:textId="084D42F2" w:rsidR="00D235E2" w:rsidRPr="00613FD6" w:rsidRDefault="00A579D6" w:rsidP="0093289B">
            <w:pPr>
              <w:jc w:val="center"/>
              <w:rPr>
                <w:rFonts w:asciiTheme="minorHAnsi" w:hAnsiTheme="minorHAnsi" w:cstheme="minorHAnsi"/>
              </w:rPr>
            </w:pPr>
            <w:r>
              <w:rPr>
                <w:rFonts w:asciiTheme="minorHAnsi" w:hAnsiTheme="minorHAnsi" w:cstheme="minorHAnsi"/>
              </w:rPr>
              <w:t>Wednesday 29</w:t>
            </w:r>
            <w:r w:rsidRPr="00A579D6">
              <w:rPr>
                <w:rFonts w:asciiTheme="minorHAnsi" w:hAnsiTheme="minorHAnsi" w:cstheme="minorHAnsi"/>
                <w:vertAlign w:val="superscript"/>
              </w:rPr>
              <w:t>th</w:t>
            </w:r>
            <w:r>
              <w:rPr>
                <w:rFonts w:asciiTheme="minorHAnsi" w:hAnsiTheme="minorHAnsi" w:cstheme="minorHAnsi"/>
              </w:rPr>
              <w:t xml:space="preserve"> November </w:t>
            </w:r>
            <w:r w:rsidR="00432DDE">
              <w:rPr>
                <w:rFonts w:asciiTheme="minorHAnsi" w:hAnsiTheme="minorHAnsi" w:cstheme="minorHAnsi"/>
              </w:rPr>
              <w:t>2023</w:t>
            </w:r>
          </w:p>
        </w:tc>
      </w:tr>
      <w:tr w:rsidR="00B33525" w:rsidRPr="00613FD6" w14:paraId="088A8ACE" w14:textId="77777777" w:rsidTr="00AF54B4">
        <w:trPr>
          <w:trHeight w:val="624"/>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C4575A" w14:textId="281B667E" w:rsidR="00B33525" w:rsidRPr="00613FD6" w:rsidRDefault="00B33525" w:rsidP="00AF54B4">
            <w:pPr>
              <w:jc w:val="center"/>
              <w:rPr>
                <w:rFonts w:asciiTheme="minorHAnsi" w:hAnsiTheme="minorHAnsi" w:cstheme="minorHAnsi"/>
              </w:rPr>
            </w:pPr>
            <w:r>
              <w:rPr>
                <w:rFonts w:asciiTheme="minorHAnsi" w:hAnsiTheme="minorHAnsi" w:cstheme="minorHAnsi"/>
              </w:rPr>
              <w:t>3</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57F2A8" w14:textId="635B3D14" w:rsidR="00B33525" w:rsidRPr="00613FD6" w:rsidRDefault="00B33525" w:rsidP="0093289B">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050481" w14:textId="07FA7C79" w:rsidR="00B33525" w:rsidRDefault="00B33525" w:rsidP="0093289B">
            <w:pPr>
              <w:jc w:val="center"/>
              <w:rPr>
                <w:rFonts w:asciiTheme="minorHAnsi" w:hAnsiTheme="minorHAnsi" w:cstheme="minorHAnsi"/>
              </w:rPr>
            </w:pPr>
            <w:r>
              <w:rPr>
                <w:rFonts w:asciiTheme="minorHAnsi" w:hAnsiTheme="minorHAnsi" w:cstheme="minorHAnsi"/>
              </w:rPr>
              <w:t>Monday 11</w:t>
            </w:r>
            <w:r w:rsidRPr="00B33525">
              <w:rPr>
                <w:rFonts w:asciiTheme="minorHAnsi" w:hAnsiTheme="minorHAnsi" w:cstheme="minorHAnsi"/>
                <w:vertAlign w:val="superscript"/>
              </w:rPr>
              <w:t>th</w:t>
            </w:r>
            <w:r>
              <w:rPr>
                <w:rFonts w:asciiTheme="minorHAnsi" w:hAnsiTheme="minorHAnsi" w:cstheme="minorHAnsi"/>
              </w:rPr>
              <w:t xml:space="preserve"> December 2023</w:t>
            </w:r>
          </w:p>
        </w:tc>
      </w:tr>
      <w:tr w:rsidR="00D235E2" w:rsidRPr="00613FD6" w14:paraId="609DAAA1" w14:textId="77777777" w:rsidTr="00AF54B4">
        <w:trPr>
          <w:trHeight w:val="624"/>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3D579551" w14:textId="77777777" w:rsidR="00D235E2" w:rsidRPr="00613FD6" w:rsidRDefault="00D235E2" w:rsidP="00AF54B4">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40828FA" w14:textId="77777777" w:rsidR="00D235E2" w:rsidRPr="00613FD6" w:rsidRDefault="00D235E2" w:rsidP="0093289B">
            <w:pPr>
              <w:rPr>
                <w:rFonts w:asciiTheme="minorHAnsi" w:hAnsiTheme="minorHAnsi" w:cstheme="minorHAnsi"/>
              </w:rPr>
            </w:pPr>
            <w:r w:rsidRPr="00613FD6">
              <w:rPr>
                <w:rFonts w:asciiTheme="minorHAnsi" w:hAnsiTheme="minorHAnsi" w:cstheme="minorHAnsi"/>
              </w:rPr>
              <w:t>Deadline for return of tenders</w:t>
            </w:r>
          </w:p>
        </w:tc>
        <w:tc>
          <w:tcPr>
            <w:tcW w:w="3517"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686F34F5" w14:textId="77777777" w:rsidR="00E815E6" w:rsidRDefault="00E815E6" w:rsidP="0093289B">
            <w:pPr>
              <w:jc w:val="center"/>
              <w:rPr>
                <w:rFonts w:asciiTheme="minorHAnsi" w:hAnsiTheme="minorHAnsi" w:cstheme="minorHAnsi"/>
              </w:rPr>
            </w:pPr>
            <w:r>
              <w:rPr>
                <w:rFonts w:asciiTheme="minorHAnsi" w:hAnsiTheme="minorHAnsi" w:cstheme="minorHAnsi"/>
              </w:rPr>
              <w:t>Midday (1200)</w:t>
            </w:r>
          </w:p>
          <w:p w14:paraId="2818F5E2" w14:textId="1437B079" w:rsidR="00D235E2" w:rsidRPr="00613FD6" w:rsidRDefault="00E71931" w:rsidP="0093289B">
            <w:pPr>
              <w:jc w:val="center"/>
              <w:rPr>
                <w:rFonts w:asciiTheme="minorHAnsi" w:hAnsiTheme="minorHAnsi" w:cstheme="minorHAnsi"/>
              </w:rPr>
            </w:pPr>
            <w:r>
              <w:rPr>
                <w:rFonts w:asciiTheme="minorHAnsi" w:hAnsiTheme="minorHAnsi" w:cstheme="minorHAnsi"/>
              </w:rPr>
              <w:t>Wednesday 20</w:t>
            </w:r>
            <w:r w:rsidRPr="00E71931">
              <w:rPr>
                <w:rFonts w:asciiTheme="minorHAnsi" w:hAnsiTheme="minorHAnsi" w:cstheme="minorHAnsi"/>
                <w:vertAlign w:val="superscript"/>
              </w:rPr>
              <w:t>th</w:t>
            </w:r>
            <w:r w:rsidR="00B33525">
              <w:rPr>
                <w:rFonts w:asciiTheme="minorHAnsi" w:hAnsiTheme="minorHAnsi" w:cstheme="minorHAnsi"/>
              </w:rPr>
              <w:t xml:space="preserve"> December 2023</w:t>
            </w:r>
          </w:p>
        </w:tc>
      </w:tr>
      <w:tr w:rsidR="00D235E2" w:rsidRPr="00613FD6" w14:paraId="332092FA" w14:textId="77777777" w:rsidTr="00AF54B4">
        <w:trPr>
          <w:trHeight w:val="624"/>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A7BFED" w14:textId="77777777" w:rsidR="00D235E2" w:rsidRPr="00613FD6" w:rsidRDefault="00D235E2" w:rsidP="00AF54B4">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7AADFC" w14:textId="77777777" w:rsidR="00D235E2" w:rsidRPr="00613FD6" w:rsidRDefault="00D235E2" w:rsidP="0093289B">
            <w:pPr>
              <w:rPr>
                <w:rFonts w:asciiTheme="minorHAnsi" w:hAnsiTheme="minorHAnsi" w:cstheme="minorHAnsi"/>
              </w:rPr>
            </w:pPr>
            <w:r w:rsidRPr="00613FD6">
              <w:rPr>
                <w:rFonts w:asciiTheme="minorHAnsi" w:hAnsiTheme="minorHAnsi" w:cstheme="minorHAnsi"/>
              </w:rPr>
              <w:t>Desktop Evaluation of tenders</w:t>
            </w:r>
          </w:p>
        </w:tc>
        <w:tc>
          <w:tcPr>
            <w:tcW w:w="3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68C121" w14:textId="2EBDB8EA" w:rsidR="0093289B" w:rsidRDefault="0093289B" w:rsidP="0093289B">
            <w:pPr>
              <w:jc w:val="center"/>
              <w:rPr>
                <w:rFonts w:asciiTheme="minorHAnsi" w:hAnsiTheme="minorHAnsi" w:cstheme="minorHAnsi"/>
              </w:rPr>
            </w:pPr>
            <w:r>
              <w:rPr>
                <w:rFonts w:asciiTheme="minorHAnsi" w:hAnsiTheme="minorHAnsi" w:cstheme="minorHAnsi"/>
              </w:rPr>
              <w:t>Week Commencing</w:t>
            </w:r>
          </w:p>
          <w:p w14:paraId="36714994" w14:textId="1CB0C455" w:rsidR="00D235E2" w:rsidRPr="00613FD6" w:rsidRDefault="00B33525" w:rsidP="0093289B">
            <w:pPr>
              <w:jc w:val="center"/>
              <w:rPr>
                <w:rFonts w:asciiTheme="minorHAnsi" w:hAnsiTheme="minorHAnsi" w:cstheme="minorHAnsi"/>
              </w:rPr>
            </w:pPr>
            <w:r>
              <w:rPr>
                <w:rFonts w:asciiTheme="minorHAnsi" w:hAnsiTheme="minorHAnsi" w:cstheme="minorHAnsi"/>
              </w:rPr>
              <w:t>8</w:t>
            </w:r>
            <w:r w:rsidRPr="00B33525">
              <w:rPr>
                <w:rFonts w:asciiTheme="minorHAnsi" w:hAnsiTheme="minorHAnsi" w:cstheme="minorHAnsi"/>
                <w:vertAlign w:val="superscript"/>
              </w:rPr>
              <w:t>th</w:t>
            </w:r>
            <w:r>
              <w:rPr>
                <w:rFonts w:asciiTheme="minorHAnsi" w:hAnsiTheme="minorHAnsi" w:cstheme="minorHAnsi"/>
              </w:rPr>
              <w:t xml:space="preserve"> January</w:t>
            </w:r>
            <w:r w:rsidR="00A579D6">
              <w:rPr>
                <w:rFonts w:asciiTheme="minorHAnsi" w:hAnsiTheme="minorHAnsi" w:cstheme="minorHAnsi"/>
              </w:rPr>
              <w:t xml:space="preserve"> </w:t>
            </w:r>
            <w:r>
              <w:rPr>
                <w:rFonts w:asciiTheme="minorHAnsi" w:hAnsiTheme="minorHAnsi" w:cstheme="minorHAnsi"/>
              </w:rPr>
              <w:t>2024</w:t>
            </w:r>
          </w:p>
        </w:tc>
      </w:tr>
      <w:tr w:rsidR="00D235E2" w:rsidRPr="00613FD6" w14:paraId="12C0F89C" w14:textId="77777777" w:rsidTr="00AF54B4">
        <w:trPr>
          <w:trHeight w:val="624"/>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B33CFE" w14:textId="77777777" w:rsidR="00D235E2" w:rsidRPr="00613FD6" w:rsidRDefault="00D235E2" w:rsidP="00AF54B4">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78A48" w14:textId="77777777" w:rsidR="00D235E2" w:rsidRPr="00613FD6" w:rsidRDefault="00D235E2" w:rsidP="0093289B">
            <w:pPr>
              <w:rPr>
                <w:rFonts w:asciiTheme="minorHAnsi" w:hAnsiTheme="minorHAnsi" w:cstheme="minorHAnsi"/>
              </w:rPr>
            </w:pPr>
            <w:r w:rsidRPr="00613FD6">
              <w:rPr>
                <w:rFonts w:asciiTheme="minorHAnsi" w:hAnsiTheme="minorHAnsi" w:cstheme="minorHAnsi"/>
              </w:rPr>
              <w:t>Award notice issues</w:t>
            </w:r>
          </w:p>
        </w:tc>
        <w:tc>
          <w:tcPr>
            <w:tcW w:w="3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0A1716" w14:textId="3F6BBEBA" w:rsidR="0093289B" w:rsidRDefault="0093289B" w:rsidP="0093289B">
            <w:pPr>
              <w:jc w:val="center"/>
              <w:rPr>
                <w:rFonts w:asciiTheme="minorHAnsi" w:hAnsiTheme="minorHAnsi" w:cstheme="minorHAnsi"/>
              </w:rPr>
            </w:pPr>
            <w:r>
              <w:rPr>
                <w:rFonts w:asciiTheme="minorHAnsi" w:hAnsiTheme="minorHAnsi" w:cstheme="minorHAnsi"/>
              </w:rPr>
              <w:t>Week Commencing</w:t>
            </w:r>
          </w:p>
          <w:p w14:paraId="03C0B3DE" w14:textId="1C10FE45" w:rsidR="00D235E2" w:rsidRPr="00613FD6" w:rsidRDefault="0093289B" w:rsidP="0093289B">
            <w:pPr>
              <w:jc w:val="center"/>
              <w:rPr>
                <w:rFonts w:asciiTheme="minorHAnsi" w:hAnsiTheme="minorHAnsi" w:cstheme="minorHAnsi"/>
              </w:rPr>
            </w:pPr>
            <w:r>
              <w:rPr>
                <w:rFonts w:asciiTheme="minorHAnsi" w:hAnsiTheme="minorHAnsi" w:cstheme="minorHAnsi"/>
              </w:rPr>
              <w:t>15</w:t>
            </w:r>
            <w:r w:rsidRPr="0093289B">
              <w:rPr>
                <w:rFonts w:asciiTheme="minorHAnsi" w:hAnsiTheme="minorHAnsi" w:cstheme="minorHAnsi"/>
                <w:vertAlign w:val="superscript"/>
              </w:rPr>
              <w:t>th</w:t>
            </w:r>
            <w:r>
              <w:rPr>
                <w:rFonts w:asciiTheme="minorHAnsi" w:hAnsiTheme="minorHAnsi" w:cstheme="minorHAnsi"/>
              </w:rPr>
              <w:t xml:space="preserve"> January 2024</w:t>
            </w:r>
          </w:p>
        </w:tc>
      </w:tr>
      <w:tr w:rsidR="00D235E2" w:rsidRPr="00613FD6" w14:paraId="49E146B8" w14:textId="77777777" w:rsidTr="00AF54B4">
        <w:trPr>
          <w:trHeight w:val="624"/>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0E2B8D" w14:textId="77777777" w:rsidR="00D235E2" w:rsidRPr="00613FD6" w:rsidRDefault="00D235E2" w:rsidP="00AF54B4">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D89D57" w14:textId="77777777" w:rsidR="00D235E2" w:rsidRDefault="00D235E2" w:rsidP="0093289B">
            <w:pPr>
              <w:rPr>
                <w:rFonts w:asciiTheme="minorHAnsi" w:hAnsiTheme="minorHAnsi" w:cstheme="minorHAnsi"/>
              </w:rPr>
            </w:pPr>
            <w:r w:rsidRPr="00613FD6">
              <w:rPr>
                <w:rFonts w:asciiTheme="minorHAnsi" w:hAnsiTheme="minorHAnsi" w:cstheme="minorHAnsi"/>
              </w:rPr>
              <w:t>Commencement of contract</w:t>
            </w:r>
          </w:p>
          <w:p w14:paraId="0AA98084" w14:textId="40B64AE9" w:rsidR="0093289B" w:rsidRPr="0093289B" w:rsidRDefault="0093289B" w:rsidP="0093289B">
            <w:pPr>
              <w:rPr>
                <w:rFonts w:asciiTheme="minorHAnsi" w:hAnsiTheme="minorHAnsi" w:cstheme="minorHAnsi"/>
                <w:i/>
              </w:rPr>
            </w:pPr>
            <w:r w:rsidRPr="0093289B">
              <w:rPr>
                <w:rFonts w:asciiTheme="minorHAnsi" w:hAnsiTheme="minorHAnsi" w:cstheme="minorHAnsi"/>
                <w:i/>
                <w:sz w:val="20"/>
              </w:rPr>
              <w:t>Following 10-day mandatory standstill</w:t>
            </w:r>
          </w:p>
        </w:tc>
        <w:tc>
          <w:tcPr>
            <w:tcW w:w="3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B3F596" w14:textId="0D14A4FD" w:rsidR="00D235E2" w:rsidRPr="00613FD6" w:rsidRDefault="00B33525" w:rsidP="0093289B">
            <w:pPr>
              <w:jc w:val="center"/>
              <w:rPr>
                <w:rFonts w:asciiTheme="minorHAnsi" w:hAnsiTheme="minorHAnsi" w:cstheme="minorHAnsi"/>
              </w:rPr>
            </w:pPr>
            <w:r>
              <w:rPr>
                <w:rFonts w:asciiTheme="minorHAnsi" w:hAnsiTheme="minorHAnsi" w:cstheme="minorHAnsi"/>
              </w:rPr>
              <w:t>Thursday 25</w:t>
            </w:r>
            <w:r w:rsidRPr="00B33525">
              <w:rPr>
                <w:rFonts w:asciiTheme="minorHAnsi" w:hAnsiTheme="minorHAnsi" w:cstheme="minorHAnsi"/>
                <w:vertAlign w:val="superscript"/>
              </w:rPr>
              <w:t>th</w:t>
            </w:r>
            <w:r>
              <w:rPr>
                <w:rFonts w:asciiTheme="minorHAnsi" w:hAnsiTheme="minorHAnsi" w:cstheme="minorHAnsi"/>
              </w:rPr>
              <w:t xml:space="preserve"> </w:t>
            </w:r>
            <w:r w:rsidR="00432DDE">
              <w:rPr>
                <w:rFonts w:asciiTheme="minorHAnsi" w:hAnsiTheme="minorHAnsi" w:cstheme="minorHAnsi"/>
              </w:rPr>
              <w:t>January 2024</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128DBB74" w:rsidR="00827817" w:rsidRPr="00AF54B4" w:rsidRDefault="00827817" w:rsidP="00AF54B4">
      <w:pPr>
        <w:rPr>
          <w:rFonts w:asciiTheme="minorHAnsi" w:hAnsiTheme="minorHAnsi" w:cstheme="minorHAnsi"/>
          <w:b/>
          <w:color w:val="44546A" w:themeColor="text2"/>
          <w:sz w:val="28"/>
          <w:szCs w:val="28"/>
        </w:rPr>
      </w:pPr>
      <w:r>
        <w:rPr>
          <w:rFonts w:asciiTheme="minorHAnsi" w:hAnsiTheme="minorHAnsi" w:cstheme="minorHAnsi"/>
        </w:rPr>
        <w:br w:type="page"/>
      </w: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2470EEB2"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EB6F1F">
        <w:rPr>
          <w:rFonts w:asciiTheme="minorHAnsi" w:hAnsiTheme="minorHAnsi" w:cstheme="minorHAnsi"/>
          <w:szCs w:val="22"/>
        </w:rPr>
        <w:t xml:space="preserve">Wednesday </w:t>
      </w:r>
      <w:r w:rsidR="00E71931">
        <w:rPr>
          <w:rFonts w:asciiTheme="minorHAnsi" w:hAnsiTheme="minorHAnsi" w:cstheme="minorHAnsi"/>
          <w:szCs w:val="22"/>
        </w:rPr>
        <w:t>20th</w:t>
      </w:r>
      <w:r w:rsidR="00CE566A">
        <w:rPr>
          <w:rFonts w:asciiTheme="minorHAnsi" w:hAnsiTheme="minorHAnsi" w:cstheme="minorHAnsi"/>
          <w:szCs w:val="22"/>
        </w:rPr>
        <w:t xml:space="preserve"> December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0AA6931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BEE169C" w:rsidR="00827817" w:rsidRDefault="00827817" w:rsidP="00F65232">
      <w:pPr>
        <w:rPr>
          <w:rFonts w:asciiTheme="minorHAnsi" w:hAnsiTheme="minorHAnsi" w:cstheme="minorHAnsi"/>
          <w:szCs w:val="22"/>
        </w:rPr>
      </w:pPr>
    </w:p>
    <w:p w14:paraId="27E649AC" w14:textId="77777777" w:rsidR="00AF54B4" w:rsidRDefault="00AF54B4"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0B3A65E1" w14:textId="750AAA3C" w:rsidR="00D235E2" w:rsidRPr="000649D5" w:rsidRDefault="00D235E2" w:rsidP="000649D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3531ADA5" w:rsidR="00D235E2" w:rsidRPr="000649D5" w:rsidRDefault="00D235E2" w:rsidP="000649D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4DDF5182" w:rsidR="00D235E2" w:rsidRPr="008A1292" w:rsidRDefault="00D235E2" w:rsidP="000649D5">
      <w:pPr>
        <w:pStyle w:val="sub"/>
        <w:numPr>
          <w:ilvl w:val="0"/>
          <w:numId w:val="0"/>
        </w:numPr>
        <w:rPr>
          <w:rFonts w:asciiTheme="minorHAnsi" w:hAnsiTheme="minorHAnsi" w:cstheme="minorHAnsi"/>
        </w:rPr>
      </w:pPr>
      <w:r>
        <w:rPr>
          <w:rFonts w:asciiTheme="minorHAnsi" w:hAnsiTheme="minorHAnsi" w:cstheme="minorHAnsi"/>
        </w:rPr>
        <w:t>2</w:t>
      </w:r>
      <w:r w:rsidRPr="008A1292">
        <w:rPr>
          <w:rFonts w:asciiTheme="minorHAnsi" w:hAnsiTheme="minorHAnsi" w:cstheme="minorHAnsi"/>
        </w:rPr>
        <w:t>.</w:t>
      </w:r>
      <w:r w:rsidR="001F497F" w:rsidRPr="008A1292">
        <w:rPr>
          <w:rFonts w:asciiTheme="minorHAnsi" w:hAnsiTheme="minorHAnsi" w:cstheme="minorHAnsi"/>
        </w:rPr>
        <w:t>7</w:t>
      </w:r>
      <w:r w:rsidRPr="008A1292">
        <w:rPr>
          <w:rFonts w:asciiTheme="minorHAnsi" w:hAnsiTheme="minorHAnsi" w:cstheme="minorHAnsi"/>
        </w:rPr>
        <w:tab/>
        <w:t>Questions/Clarifications Arising during the Tender Process</w:t>
      </w:r>
    </w:p>
    <w:p w14:paraId="2D93D248" w14:textId="35E48B5F" w:rsidR="00D235E2" w:rsidRPr="008A1292" w:rsidRDefault="00D235E2" w:rsidP="007B5205">
      <w:pPr>
        <w:ind w:left="709" w:hanging="709"/>
        <w:jc w:val="both"/>
        <w:rPr>
          <w:rFonts w:asciiTheme="minorHAnsi" w:hAnsiTheme="minorHAnsi" w:cstheme="minorHAnsi"/>
        </w:rPr>
      </w:pPr>
      <w:r w:rsidRPr="008A1292">
        <w:rPr>
          <w:rFonts w:asciiTheme="minorHAnsi" w:hAnsiTheme="minorHAnsi" w:cstheme="minorHAnsi"/>
        </w:rPr>
        <w:t>2.</w:t>
      </w:r>
      <w:r w:rsidR="001F497F" w:rsidRPr="008A1292">
        <w:rPr>
          <w:rFonts w:asciiTheme="minorHAnsi" w:hAnsiTheme="minorHAnsi" w:cstheme="minorHAnsi"/>
        </w:rPr>
        <w:t>7</w:t>
      </w:r>
      <w:r w:rsidRPr="008A1292">
        <w:rPr>
          <w:rFonts w:asciiTheme="minorHAnsi" w:hAnsiTheme="minorHAnsi" w:cstheme="minorHAnsi"/>
        </w:rPr>
        <w:t>.1</w:t>
      </w:r>
      <w:r w:rsidRPr="008A1292">
        <w:rPr>
          <w:rFonts w:asciiTheme="minorHAnsi" w:hAnsiTheme="minorHAnsi" w:cstheme="minorHAnsi"/>
        </w:rPr>
        <w:tab/>
        <w:t xml:space="preserve">In the event that you have any queries in relation to the Contract, you should submit a clarification request to </w:t>
      </w:r>
      <w:hyperlink r:id="rId12" w:history="1">
        <w:r w:rsidR="0093289B" w:rsidRPr="008A1292">
          <w:rPr>
            <w:rStyle w:val="Hyperlink"/>
            <w:rFonts w:asciiTheme="minorHAnsi" w:hAnsiTheme="minorHAnsi" w:cstheme="minorHAnsi"/>
          </w:rPr>
          <w:t>tenders@nmrn.org.uk</w:t>
        </w:r>
      </w:hyperlink>
      <w:r w:rsidR="0093289B" w:rsidRPr="008A1292">
        <w:rPr>
          <w:rFonts w:asciiTheme="minorHAnsi" w:hAnsiTheme="minorHAnsi" w:cstheme="minorHAnsi"/>
        </w:rPr>
        <w:t xml:space="preserve"> </w:t>
      </w:r>
      <w:r w:rsidRPr="008A1292">
        <w:rPr>
          <w:rFonts w:asciiTheme="minorHAnsi" w:hAnsiTheme="minorHAnsi" w:cstheme="minorHAnsi"/>
        </w:rPr>
        <w:t xml:space="preserve">accordance with the provisions of this ITT by the Clarification Deadline (as defined in the </w:t>
      </w:r>
      <w:r w:rsidR="002F0128" w:rsidRPr="008A1292">
        <w:rPr>
          <w:rFonts w:asciiTheme="minorHAnsi" w:hAnsiTheme="minorHAnsi" w:cstheme="minorHAnsi"/>
        </w:rPr>
        <w:t>Tender Milestone Dates</w:t>
      </w:r>
      <w:r w:rsidRPr="008A1292">
        <w:rPr>
          <w:rFonts w:asciiTheme="minorHAnsi" w:hAnsiTheme="minorHAnsi" w:cstheme="minorHAnsi"/>
        </w:rPr>
        <w:t xml:space="preserve"> section of this ITT). </w:t>
      </w:r>
    </w:p>
    <w:p w14:paraId="5FFA84CA" w14:textId="77777777" w:rsidR="008F7F66" w:rsidRPr="008A1292" w:rsidRDefault="008F7F66" w:rsidP="00F65232">
      <w:pPr>
        <w:jc w:val="both"/>
        <w:rPr>
          <w:rFonts w:asciiTheme="minorHAnsi" w:hAnsiTheme="minorHAnsi" w:cstheme="minorHAnsi"/>
        </w:rPr>
      </w:pPr>
    </w:p>
    <w:p w14:paraId="0E31E005" w14:textId="0BAB5797" w:rsidR="00D235E2" w:rsidRPr="008A1292" w:rsidRDefault="00D235E2" w:rsidP="007B5205">
      <w:pPr>
        <w:ind w:left="709" w:hanging="709"/>
        <w:jc w:val="both"/>
        <w:rPr>
          <w:rFonts w:asciiTheme="minorHAnsi" w:hAnsiTheme="minorHAnsi" w:cstheme="minorHAnsi"/>
        </w:rPr>
      </w:pPr>
      <w:r w:rsidRPr="008A1292">
        <w:rPr>
          <w:rFonts w:asciiTheme="minorHAnsi" w:hAnsiTheme="minorHAnsi" w:cstheme="minorHAnsi"/>
        </w:rPr>
        <w:t>2.</w:t>
      </w:r>
      <w:r w:rsidR="001F497F" w:rsidRPr="008A1292">
        <w:rPr>
          <w:rFonts w:asciiTheme="minorHAnsi" w:hAnsiTheme="minorHAnsi" w:cstheme="minorHAnsi"/>
        </w:rPr>
        <w:t>7</w:t>
      </w:r>
      <w:r w:rsidRPr="008A1292">
        <w:rPr>
          <w:rFonts w:asciiTheme="minorHAnsi" w:hAnsiTheme="minorHAnsi" w:cstheme="minorHAnsi"/>
        </w:rPr>
        <w:t>.2</w:t>
      </w:r>
      <w:r w:rsidRPr="008A1292">
        <w:rPr>
          <w:rFonts w:asciiTheme="minorHAnsi" w:hAnsiTheme="minorHAnsi" w:cstheme="minorHAnsi"/>
        </w:rPr>
        <w:tab/>
        <w:t xml:space="preserve">Following such clarification requests, the </w:t>
      </w:r>
      <w:r w:rsidR="003F3DD6" w:rsidRPr="008A1292">
        <w:rPr>
          <w:rFonts w:asciiTheme="minorHAnsi" w:hAnsiTheme="minorHAnsi" w:cstheme="minorHAnsi"/>
        </w:rPr>
        <w:t>NMRN</w:t>
      </w:r>
      <w:r w:rsidRPr="008A129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8A1292" w:rsidRDefault="00D235E2" w:rsidP="007B5205">
      <w:pPr>
        <w:ind w:left="709" w:hanging="709"/>
        <w:jc w:val="both"/>
        <w:rPr>
          <w:rFonts w:asciiTheme="minorHAnsi" w:hAnsiTheme="minorHAnsi" w:cstheme="minorHAnsi"/>
        </w:rPr>
      </w:pPr>
    </w:p>
    <w:p w14:paraId="05173B9D" w14:textId="2C831F80" w:rsidR="00D235E2" w:rsidRPr="008A1292" w:rsidRDefault="00D235E2" w:rsidP="007B5205">
      <w:pPr>
        <w:ind w:left="709" w:hanging="709"/>
        <w:jc w:val="both"/>
        <w:rPr>
          <w:rFonts w:asciiTheme="minorHAnsi" w:hAnsiTheme="minorHAnsi" w:cstheme="minorHAnsi"/>
        </w:rPr>
      </w:pPr>
      <w:r w:rsidRPr="008A1292">
        <w:rPr>
          <w:rFonts w:asciiTheme="minorHAnsi" w:hAnsiTheme="minorHAnsi" w:cstheme="minorHAnsi"/>
        </w:rPr>
        <w:t>2.</w:t>
      </w:r>
      <w:r w:rsidR="001F497F" w:rsidRPr="008A1292">
        <w:rPr>
          <w:rFonts w:asciiTheme="minorHAnsi" w:hAnsiTheme="minorHAnsi" w:cstheme="minorHAnsi"/>
        </w:rPr>
        <w:t>7</w:t>
      </w:r>
      <w:r w:rsidRPr="008A1292">
        <w:rPr>
          <w:rFonts w:asciiTheme="minorHAnsi" w:hAnsiTheme="minorHAnsi" w:cstheme="minorHAnsi"/>
        </w:rPr>
        <w:t>.3</w:t>
      </w:r>
      <w:r w:rsidRPr="008A1292">
        <w:rPr>
          <w:rFonts w:asciiTheme="minorHAnsi" w:hAnsiTheme="minorHAnsi" w:cstheme="minorHAnsi"/>
        </w:rPr>
        <w:tab/>
        <w:t xml:space="preserve">The </w:t>
      </w:r>
      <w:r w:rsidR="003F3DD6" w:rsidRPr="008A1292">
        <w:rPr>
          <w:rFonts w:asciiTheme="minorHAnsi" w:hAnsiTheme="minorHAnsi" w:cstheme="minorHAnsi"/>
        </w:rPr>
        <w:t>NMRN</w:t>
      </w:r>
      <w:r w:rsidRPr="008A129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8A1292">
        <w:rPr>
          <w:rFonts w:asciiTheme="minorHAnsi" w:hAnsiTheme="minorHAnsi" w:cstheme="minorHAnsi"/>
        </w:rPr>
        <w:t xml:space="preserve">Tender Milestone Dates </w:t>
      </w:r>
      <w:r w:rsidRPr="008A1292">
        <w:rPr>
          <w:rFonts w:asciiTheme="minorHAnsi" w:hAnsiTheme="minorHAnsi" w:cstheme="minorHAnsi"/>
        </w:rPr>
        <w:t xml:space="preserve">section of this ITT). </w:t>
      </w:r>
    </w:p>
    <w:p w14:paraId="67569E92" w14:textId="77777777" w:rsidR="00D235E2" w:rsidRPr="008A1292" w:rsidRDefault="00D235E2" w:rsidP="007B5205">
      <w:pPr>
        <w:ind w:left="709" w:hanging="709"/>
        <w:jc w:val="both"/>
        <w:rPr>
          <w:rFonts w:asciiTheme="minorHAnsi" w:hAnsiTheme="minorHAnsi" w:cstheme="minorHAnsi"/>
        </w:rPr>
      </w:pPr>
    </w:p>
    <w:p w14:paraId="010E2B26" w14:textId="2663D9A2" w:rsidR="00D235E2" w:rsidRPr="008A1292" w:rsidRDefault="00D235E2" w:rsidP="007B5205">
      <w:pPr>
        <w:ind w:left="709" w:hanging="709"/>
        <w:jc w:val="both"/>
        <w:rPr>
          <w:rFonts w:asciiTheme="minorHAnsi" w:hAnsiTheme="minorHAnsi" w:cstheme="minorHAnsi"/>
        </w:rPr>
      </w:pPr>
      <w:r w:rsidRPr="008A1292">
        <w:rPr>
          <w:rFonts w:asciiTheme="minorHAnsi" w:hAnsiTheme="minorHAnsi" w:cstheme="minorHAnsi"/>
        </w:rPr>
        <w:t>2.</w:t>
      </w:r>
      <w:r w:rsidR="001F497F" w:rsidRPr="008A1292">
        <w:rPr>
          <w:rFonts w:asciiTheme="minorHAnsi" w:hAnsiTheme="minorHAnsi" w:cstheme="minorHAnsi"/>
        </w:rPr>
        <w:t>7</w:t>
      </w:r>
      <w:r w:rsidRPr="008A1292">
        <w:rPr>
          <w:rFonts w:asciiTheme="minorHAnsi" w:hAnsiTheme="minorHAnsi" w:cstheme="minorHAnsi"/>
        </w:rPr>
        <w:t>.4</w:t>
      </w:r>
      <w:r w:rsidRPr="008A1292">
        <w:rPr>
          <w:rFonts w:asciiTheme="minorHAnsi" w:hAnsiTheme="minorHAnsi" w:cstheme="minorHAnsi"/>
        </w:rPr>
        <w:tab/>
        <w:t xml:space="preserve">Any proposed amendments that are received from a potential supplier as part of its tender response shall entitle the </w:t>
      </w:r>
      <w:r w:rsidR="003F3DD6" w:rsidRPr="008A1292">
        <w:rPr>
          <w:rFonts w:asciiTheme="minorHAnsi" w:hAnsiTheme="minorHAnsi" w:cstheme="minorHAnsi"/>
        </w:rPr>
        <w:t>NMRN</w:t>
      </w:r>
      <w:r w:rsidRPr="008A1292">
        <w:rPr>
          <w:rFonts w:asciiTheme="minorHAnsi" w:hAnsiTheme="minorHAnsi" w:cstheme="minorHAnsi"/>
        </w:rPr>
        <w:t xml:space="preserve"> to reject that tender response and to disqualify that potential supplier from this Procurement Process. </w:t>
      </w:r>
    </w:p>
    <w:p w14:paraId="1799F7B2" w14:textId="77777777" w:rsidR="00D235E2" w:rsidRPr="008A1292" w:rsidRDefault="00D235E2" w:rsidP="007B5205">
      <w:pPr>
        <w:pStyle w:val="ListParagraph"/>
        <w:ind w:left="709" w:hanging="709"/>
        <w:jc w:val="both"/>
        <w:rPr>
          <w:rFonts w:asciiTheme="minorHAnsi" w:hAnsiTheme="minorHAnsi" w:cstheme="minorHAnsi"/>
        </w:rPr>
      </w:pPr>
    </w:p>
    <w:p w14:paraId="08C0258F" w14:textId="03EF33E5" w:rsidR="00D235E2" w:rsidRPr="00F542F2" w:rsidRDefault="00D235E2" w:rsidP="007B5205">
      <w:pPr>
        <w:ind w:left="709" w:hanging="709"/>
        <w:jc w:val="both"/>
        <w:rPr>
          <w:rFonts w:asciiTheme="minorHAnsi" w:hAnsiTheme="minorHAnsi" w:cstheme="minorHAnsi"/>
        </w:rPr>
      </w:pPr>
      <w:r w:rsidRPr="008A1292">
        <w:rPr>
          <w:rFonts w:asciiTheme="minorHAnsi" w:hAnsiTheme="minorHAnsi" w:cstheme="minorHAnsi"/>
        </w:rPr>
        <w:t>2.</w:t>
      </w:r>
      <w:r w:rsidR="001F497F" w:rsidRPr="008A1292">
        <w:rPr>
          <w:rFonts w:asciiTheme="minorHAnsi" w:hAnsiTheme="minorHAnsi" w:cstheme="minorHAnsi"/>
        </w:rPr>
        <w:t>7</w:t>
      </w:r>
      <w:r w:rsidRPr="008A1292">
        <w:rPr>
          <w:rFonts w:asciiTheme="minorHAnsi" w:hAnsiTheme="minorHAnsi" w:cstheme="minorHAnsi"/>
        </w:rPr>
        <w:t>.5</w:t>
      </w:r>
      <w:r w:rsidRPr="008A1292">
        <w:rPr>
          <w:rFonts w:asciiTheme="minorHAnsi" w:hAnsiTheme="minorHAnsi" w:cstheme="minorHAnsi"/>
        </w:rPr>
        <w:tab/>
        <w:t xml:space="preserve">Questions relating to tender specifics should be directed to </w:t>
      </w:r>
      <w:hyperlink r:id="rId13" w:history="1">
        <w:r w:rsidR="0093289B" w:rsidRPr="008A1292">
          <w:rPr>
            <w:rStyle w:val="Hyperlink"/>
            <w:rFonts w:asciiTheme="minorHAnsi" w:hAnsiTheme="minorHAnsi" w:cstheme="minorHAnsi"/>
          </w:rPr>
          <w:t>tenders@nmrn.org.uk</w:t>
        </w:r>
      </w:hyperlink>
      <w:r w:rsidR="0093289B" w:rsidRPr="008A1292">
        <w:rPr>
          <w:rFonts w:asciiTheme="minorHAnsi" w:hAnsiTheme="minorHAnsi" w:cstheme="minorHAnsi"/>
        </w:rPr>
        <w:t xml:space="preserve"> </w:t>
      </w:r>
    </w:p>
    <w:p w14:paraId="4E6D9F46" w14:textId="0B46B568" w:rsidR="00D235E2" w:rsidRDefault="00D235E2" w:rsidP="007B5205">
      <w:pPr>
        <w:pStyle w:val="ListParagraph"/>
        <w:ind w:left="709" w:hanging="709"/>
        <w:jc w:val="both"/>
        <w:rPr>
          <w:rFonts w:asciiTheme="minorHAnsi" w:hAnsiTheme="minorHAnsi" w:cstheme="minorHAnsi"/>
        </w:rPr>
      </w:pPr>
    </w:p>
    <w:p w14:paraId="32AA0DB4" w14:textId="40DC91B3" w:rsidR="000649D5" w:rsidRDefault="000649D5" w:rsidP="007B5205">
      <w:pPr>
        <w:pStyle w:val="ListParagraph"/>
        <w:ind w:left="709" w:hanging="709"/>
        <w:jc w:val="both"/>
        <w:rPr>
          <w:rFonts w:asciiTheme="minorHAnsi" w:hAnsiTheme="minorHAnsi" w:cstheme="minorHAnsi"/>
        </w:rPr>
      </w:pPr>
    </w:p>
    <w:p w14:paraId="68CE5BAA" w14:textId="77777777" w:rsidR="000649D5" w:rsidRPr="00613FD6" w:rsidRDefault="000649D5" w:rsidP="007B5205">
      <w:pPr>
        <w:pStyle w:val="ListParagraph"/>
        <w:ind w:left="709" w:hanging="709"/>
        <w:jc w:val="both"/>
        <w:rPr>
          <w:rFonts w:asciiTheme="minorHAnsi" w:hAnsiTheme="minorHAnsi" w:cstheme="minorHAnsi"/>
        </w:rPr>
      </w:pPr>
    </w:p>
    <w:p w14:paraId="48CE68FE" w14:textId="4F9F6837" w:rsidR="00F65232" w:rsidRPr="00F65232" w:rsidRDefault="00D235E2" w:rsidP="000649D5">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4"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316DEF8E" w:rsidR="00D235E2" w:rsidRPr="00613FD6" w:rsidRDefault="00F65232" w:rsidP="000649D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618BF1CD" w:rsidR="00D235E2" w:rsidRPr="000649D5" w:rsidRDefault="00D235E2" w:rsidP="000649D5">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5886A83A" w:rsidR="00A237D1" w:rsidRPr="00B91736" w:rsidRDefault="00D235E2" w:rsidP="00B91736">
      <w:pPr>
        <w:ind w:left="709"/>
        <w:jc w:val="both"/>
        <w:rPr>
          <w:rFonts w:asciiTheme="minorHAnsi" w:hAnsiTheme="minorHAnsi" w:cstheme="minorHAnsi"/>
          <w:bCs/>
          <w:szCs w:val="22"/>
          <w:lang w:eastAsia="en-GB"/>
        </w:rPr>
        <w:sectPr w:rsidR="00A237D1" w:rsidRPr="00B91736" w:rsidSect="007B5205">
          <w:headerReference w:type="default" r:id="rId15"/>
          <w:footerReference w:type="default" r:id="rId16"/>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0A6ED01D" w14:textId="1BC38A30" w:rsidR="00DC6B44" w:rsidRPr="0093289B" w:rsidRDefault="00DC6B44" w:rsidP="0093289B">
      <w:pPr>
        <w:pStyle w:val="Heading10"/>
        <w:rPr>
          <w:rFonts w:asciiTheme="minorHAnsi" w:hAnsiTheme="minorHAnsi" w:cstheme="minorHAnsi"/>
        </w:rPr>
      </w:pPr>
      <w:bookmarkStart w:id="9" w:name="_Toc150523276"/>
      <w:r w:rsidRPr="001F497F">
        <w:rPr>
          <w:rFonts w:asciiTheme="minorHAnsi" w:hAnsiTheme="minorHAnsi" w:cstheme="minorHAnsi"/>
        </w:rPr>
        <w:lastRenderedPageBreak/>
        <w:t>Section 3</w:t>
      </w:r>
      <w:bookmarkEnd w:id="9"/>
    </w:p>
    <w:p w14:paraId="0361C0FB" w14:textId="379922A3" w:rsidR="0093630C" w:rsidRPr="0093289B" w:rsidRDefault="0093630C" w:rsidP="007B5205">
      <w:pPr>
        <w:pStyle w:val="Heading20"/>
        <w:rPr>
          <w:rFonts w:asciiTheme="minorHAnsi" w:hAnsiTheme="minorHAnsi" w:cstheme="minorHAnsi"/>
        </w:rPr>
      </w:pPr>
      <w:bookmarkStart w:id="10" w:name="_Toc150523277"/>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47E4F708" w14:textId="50C82FCC" w:rsidR="001F497F" w:rsidRPr="000649D5"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6D27933A" w14:textId="6BE84ACF"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08DAE725" w14:textId="3F963BE9" w:rsidR="00105C87" w:rsidRDefault="001F497F" w:rsidP="00105C87">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Prices </w:t>
      </w:r>
      <w:r w:rsidR="00105C87">
        <w:rPr>
          <w:rFonts w:asciiTheme="minorHAnsi" w:hAnsiTheme="minorHAnsi" w:cstheme="minorHAnsi"/>
          <w:color w:val="000000" w:themeColor="text1"/>
          <w:szCs w:val="22"/>
        </w:rPr>
        <w:t xml:space="preserve">must be submitted as </w:t>
      </w:r>
      <w:r w:rsidR="00105C87" w:rsidRPr="00775ABC">
        <w:rPr>
          <w:rFonts w:asciiTheme="minorHAnsi" w:hAnsiTheme="minorHAnsi" w:cstheme="minorHAnsi"/>
          <w:b/>
          <w:color w:val="000000" w:themeColor="text1"/>
          <w:szCs w:val="22"/>
        </w:rPr>
        <w:t>fixed costs</w:t>
      </w:r>
      <w:r w:rsidR="00105C87">
        <w:rPr>
          <w:rFonts w:asciiTheme="minorHAnsi" w:hAnsiTheme="minorHAnsi" w:cstheme="minorHAnsi"/>
          <w:color w:val="000000" w:themeColor="text1"/>
          <w:szCs w:val="22"/>
        </w:rPr>
        <w:t xml:space="preserve"> for your proposed services, as this project is funded by a Heritage Lottery Funding grant- Please see Annex A for the budget costs for this proposed conservation work.</w:t>
      </w:r>
      <w:r w:rsidR="00200263" w:rsidRPr="00BD33AC">
        <w:rPr>
          <w:rFonts w:asciiTheme="minorHAnsi" w:hAnsiTheme="minorHAnsi" w:cstheme="minorHAnsi"/>
          <w:color w:val="000000" w:themeColor="text1"/>
          <w:szCs w:val="22"/>
        </w:rPr>
        <w:t xml:space="preserve"> </w:t>
      </w:r>
      <w:r w:rsidR="00105C87">
        <w:rPr>
          <w:rFonts w:asciiTheme="minorHAnsi" w:hAnsiTheme="minorHAnsi" w:cstheme="minorHAnsi"/>
          <w:color w:val="000000" w:themeColor="text1"/>
          <w:szCs w:val="22"/>
        </w:rPr>
        <w:t>Please submit your fixed costs with day rates if additional work is required outside of the proposed timeline.</w:t>
      </w:r>
    </w:p>
    <w:p w14:paraId="69A331BC" w14:textId="15235E07" w:rsidR="00200263" w:rsidRPr="00105C87" w:rsidRDefault="00200263" w:rsidP="00105C87">
      <w:pPr>
        <w:pStyle w:val="BodyText"/>
        <w:numPr>
          <w:ilvl w:val="0"/>
          <w:numId w:val="0"/>
        </w:numPr>
        <w:spacing w:before="0" w:after="0"/>
        <w:ind w:left="1418" w:hanging="709"/>
        <w:rPr>
          <w:rFonts w:asciiTheme="minorHAnsi" w:hAnsiTheme="minorHAnsi" w:cstheme="minorHAnsi"/>
          <w:b/>
          <w:color w:val="000000" w:themeColor="text1"/>
          <w:szCs w:val="22"/>
        </w:rPr>
      </w:pPr>
      <w:r w:rsidRPr="00105C87">
        <w:rPr>
          <w:rFonts w:asciiTheme="minorHAnsi" w:hAnsiTheme="minorHAnsi" w:cstheme="minorHAnsi"/>
          <w:b/>
          <w:color w:val="000000" w:themeColor="text1"/>
          <w:szCs w:val="22"/>
        </w:rPr>
        <w:t xml:space="preserve">A price breakdown </w:t>
      </w:r>
      <w:r w:rsidR="00CE566A" w:rsidRPr="00105C87">
        <w:rPr>
          <w:rFonts w:asciiTheme="minorHAnsi" w:hAnsiTheme="minorHAnsi" w:cstheme="minorHAnsi"/>
          <w:b/>
          <w:color w:val="000000" w:themeColor="text1"/>
          <w:szCs w:val="22"/>
        </w:rPr>
        <w:t xml:space="preserve">must be included </w:t>
      </w:r>
      <w:r w:rsidRPr="00105C87">
        <w:rPr>
          <w:rFonts w:asciiTheme="minorHAnsi" w:hAnsiTheme="minorHAnsi" w:cstheme="minorHAnsi"/>
          <w:b/>
          <w:color w:val="000000" w:themeColor="text1"/>
          <w:szCs w:val="22"/>
        </w:rPr>
        <w:t>in</w:t>
      </w:r>
      <w:r w:rsidRPr="00105C87">
        <w:rPr>
          <w:rFonts w:asciiTheme="minorHAnsi" w:hAnsiTheme="minorHAnsi" w:cstheme="minorHAnsi"/>
          <w:b/>
          <w:color w:val="000000" w:themeColor="text1"/>
          <w:spacing w:val="-2"/>
          <w:szCs w:val="22"/>
        </w:rPr>
        <w:t xml:space="preserve"> </w:t>
      </w:r>
      <w:r w:rsidRPr="00105C87">
        <w:rPr>
          <w:rFonts w:asciiTheme="minorHAnsi" w:hAnsiTheme="minorHAnsi" w:cstheme="minorHAnsi"/>
          <w:b/>
          <w:color w:val="000000" w:themeColor="text1"/>
          <w:szCs w:val="22"/>
        </w:rPr>
        <w:t>the Tender.</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1F812D65" w:rsidR="001F497F" w:rsidRPr="00105C87" w:rsidRDefault="001F497F" w:rsidP="00105C87">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01B9EC1A" w:rsidR="00E532DD" w:rsidRDefault="00467FD7" w:rsidP="0093289B">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084EF7D7"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rsidRPr="008A1292">
        <w:t xml:space="preserve">Your </w:t>
      </w:r>
      <w:r w:rsidR="00A3627B" w:rsidRPr="008A1292">
        <w:rPr>
          <w:color w:val="000000" w:themeColor="text1"/>
        </w:rPr>
        <w:t xml:space="preserve">Tender and any ITT Documentation must be submitted electronically </w:t>
      </w:r>
      <w:r w:rsidR="00E36DCC" w:rsidRPr="008A1292">
        <w:rPr>
          <w:color w:val="000000" w:themeColor="text1"/>
        </w:rPr>
        <w:t xml:space="preserve">to </w:t>
      </w:r>
      <w:hyperlink r:id="rId17" w:history="1">
        <w:r w:rsidR="00E36DCC" w:rsidRPr="008A1292">
          <w:rPr>
            <w:rStyle w:val="Hyperlink"/>
          </w:rPr>
          <w:t>tenders@nmrn.org.uk</w:t>
        </w:r>
      </w:hyperlink>
      <w:r w:rsidR="00E36DCC" w:rsidRPr="008A1292">
        <w:rPr>
          <w:color w:val="000000" w:themeColor="text1"/>
        </w:rPr>
        <w:t xml:space="preserve"> </w:t>
      </w:r>
      <w:r w:rsidR="00E71931" w:rsidRPr="008A1292">
        <w:rPr>
          <w:b/>
          <w:color w:val="000000" w:themeColor="text1"/>
        </w:rPr>
        <w:t>20</w:t>
      </w:r>
      <w:r w:rsidR="00E71931" w:rsidRPr="008A1292">
        <w:rPr>
          <w:b/>
          <w:color w:val="000000" w:themeColor="text1"/>
          <w:vertAlign w:val="superscript"/>
        </w:rPr>
        <w:t>th</w:t>
      </w:r>
      <w:r w:rsidR="00E71931" w:rsidRPr="008A1292">
        <w:rPr>
          <w:b/>
          <w:color w:val="000000" w:themeColor="text1"/>
        </w:rPr>
        <w:t xml:space="preserve"> December</w:t>
      </w:r>
      <w:r w:rsidR="00AB49D2" w:rsidRPr="008A1292">
        <w:rPr>
          <w:b/>
          <w:color w:val="000000" w:themeColor="text1"/>
        </w:rPr>
        <w:t xml:space="preserve"> 2023</w:t>
      </w:r>
      <w:r w:rsidR="008D0A98" w:rsidRPr="008A1292">
        <w:rPr>
          <w:b/>
          <w:color w:val="000000" w:themeColor="text1"/>
        </w:rPr>
        <w:t xml:space="preserve"> at 12:00pm GMT.</w:t>
      </w:r>
      <w:r w:rsidR="00AB49D2" w:rsidRPr="008A1292">
        <w:rPr>
          <w:color w:val="000000" w:themeColor="text1"/>
        </w:rPr>
        <w:t xml:space="preserve"> </w:t>
      </w:r>
      <w:r w:rsidR="00A3627B" w:rsidRPr="008A1292">
        <w:rPr>
          <w:color w:val="000000" w:themeColor="text1"/>
        </w:rPr>
        <w:t xml:space="preserve"> The </w:t>
      </w:r>
      <w:r w:rsidR="003D4EF5" w:rsidRPr="008A1292">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93289B">
        <w:rPr>
          <w:color w:val="000000" w:themeColor="text1"/>
        </w:rPr>
        <w:t>to Open ITT</w:t>
      </w:r>
      <w:r w:rsidR="00A3627B" w:rsidRPr="004734BD">
        <w:rPr>
          <w:color w:val="000000" w:themeColor="text1"/>
          <w:spacing w:val="-1"/>
        </w:rPr>
        <w:t xml:space="preserve"> </w:t>
      </w:r>
      <w:r w:rsidR="00B91736">
        <w:rPr>
          <w:color w:val="000000" w:themeColor="text1"/>
          <w:spacing w:val="-1"/>
        </w:rPr>
        <w:t xml:space="preserve">reference </w:t>
      </w:r>
      <w:r w:rsidR="00B91736" w:rsidRPr="00B91736">
        <w:rPr>
          <w:rFonts w:asciiTheme="minorHAnsi" w:hAnsiTheme="minorHAnsi" w:cstheme="minorHAnsi"/>
          <w:szCs w:val="22"/>
        </w:rPr>
        <w:t>230715</w:t>
      </w:r>
    </w:p>
    <w:p w14:paraId="3226D920" w14:textId="77777777" w:rsidR="00A3627B" w:rsidRDefault="00A3627B" w:rsidP="00CD608E">
      <w:pPr>
        <w:pStyle w:val="BodyText"/>
        <w:numPr>
          <w:ilvl w:val="0"/>
          <w:numId w:val="0"/>
        </w:numPr>
        <w:spacing w:before="0" w:after="0"/>
      </w:pPr>
    </w:p>
    <w:p w14:paraId="17645CCC" w14:textId="5C941F16"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93289B">
        <w:t>date. Tenderers</w:t>
      </w:r>
      <w:r w:rsidR="00A3627B">
        <w:t xml:space="preserve">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1D2925A3" w14:textId="6CC17274" w:rsidR="00E71931" w:rsidRDefault="008928BB" w:rsidP="00B91736">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18"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r w:rsidR="0093289B">
        <w:rPr>
          <w:color w:val="000000" w:themeColor="text1"/>
        </w:rPr>
        <w:t xml:space="preserve">Procurement Officer via </w:t>
      </w:r>
      <w:hyperlink r:id="rId19" w:history="1">
        <w:r w:rsidR="0093289B" w:rsidRPr="00B8075A">
          <w:rPr>
            <w:rStyle w:val="Hyperlink"/>
          </w:rPr>
          <w:t>tenders@nmrn.org.uk</w:t>
        </w:r>
      </w:hyperlink>
      <w:r w:rsidR="0093289B">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5DF9E2D4" w14:textId="5450C8F8" w:rsidR="00E71931" w:rsidRPr="00923ABD" w:rsidRDefault="00B95A2A" w:rsidP="00B91736">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97200D3" w14:textId="39B73B02" w:rsidR="007B5205" w:rsidRPr="00105C87" w:rsidRDefault="00923ABD" w:rsidP="00105C87">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lastRenderedPageBreak/>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6ED2A52E" w:rsidR="007B5205" w:rsidRDefault="007B5205" w:rsidP="00105C87">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2217D205" w:rsidR="007B5205" w:rsidRDefault="007B5205" w:rsidP="00105C87">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06E0D606" w:rsidR="007B5205" w:rsidRDefault="007B5205" w:rsidP="00105C87">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30F660B6" w14:textId="77777777" w:rsidR="000159F6" w:rsidRDefault="000159F6" w:rsidP="0093289B">
      <w:pPr>
        <w:sectPr w:rsidR="000159F6" w:rsidSect="007B5205">
          <w:pgSz w:w="11906" w:h="16838"/>
          <w:pgMar w:top="1985" w:right="838" w:bottom="1440" w:left="720" w:header="706" w:footer="706" w:gutter="0"/>
          <w:cols w:space="708"/>
          <w:docGrid w:linePitch="360"/>
        </w:sectPr>
      </w:pPr>
    </w:p>
    <w:p w14:paraId="47462E57" w14:textId="0AE0313A" w:rsidR="0093630C" w:rsidRPr="0093289B" w:rsidRDefault="0093630C" w:rsidP="0093289B">
      <w:pPr>
        <w:pStyle w:val="Heading10"/>
      </w:pPr>
      <w:bookmarkStart w:id="11" w:name="_Toc150523278"/>
      <w:r>
        <w:lastRenderedPageBreak/>
        <w:t xml:space="preserve">Section </w:t>
      </w:r>
      <w:r w:rsidR="00BD33AC">
        <w:t>4</w:t>
      </w:r>
      <w:bookmarkEnd w:id="11"/>
    </w:p>
    <w:p w14:paraId="6A6CAB0D" w14:textId="0B140581" w:rsidR="0093630C" w:rsidRDefault="0093630C" w:rsidP="0093630C">
      <w:pPr>
        <w:pStyle w:val="Heading20"/>
      </w:pPr>
      <w:bookmarkStart w:id="12" w:name="_Toc150523279"/>
      <w:r w:rsidRPr="00DC6B44">
        <w:t>Specification</w:t>
      </w:r>
      <w:r>
        <w:t xml:space="preserve"> / Scope of Requirement</w:t>
      </w:r>
      <w:bookmarkEnd w:id="12"/>
    </w:p>
    <w:p w14:paraId="00C30BAF" w14:textId="55A3E90D" w:rsidR="00105C87" w:rsidRDefault="00105C87" w:rsidP="008A1292">
      <w:pPr>
        <w:pStyle w:val="Heading20"/>
        <w:rPr>
          <w:rFonts w:asciiTheme="minorHAnsi" w:hAnsiTheme="minorHAnsi" w:cstheme="minorHAnsi"/>
          <w:b w:val="0"/>
          <w:bCs/>
          <w:sz w:val="22"/>
          <w:szCs w:val="22"/>
        </w:rPr>
      </w:pPr>
    </w:p>
    <w:p w14:paraId="0C308592" w14:textId="4B3D5CAB" w:rsidR="00105C87" w:rsidRPr="004561A8" w:rsidRDefault="00105C87" w:rsidP="00105C87">
      <w:pPr>
        <w:pStyle w:val="Heading20"/>
        <w:numPr>
          <w:ilvl w:val="0"/>
          <w:numId w:val="45"/>
        </w:numPr>
        <w:rPr>
          <w:rFonts w:asciiTheme="minorHAnsi" w:hAnsiTheme="minorHAnsi" w:cstheme="minorHAnsi"/>
          <w:b w:val="0"/>
          <w:bCs/>
          <w:sz w:val="22"/>
          <w:szCs w:val="22"/>
        </w:rPr>
      </w:pPr>
      <w:bookmarkStart w:id="13" w:name="_Toc150523280"/>
      <w:r>
        <w:rPr>
          <w:rFonts w:asciiTheme="minorHAnsi" w:hAnsiTheme="minorHAnsi" w:cstheme="minorHAnsi"/>
          <w:b w:val="0"/>
          <w:bCs/>
          <w:sz w:val="22"/>
          <w:szCs w:val="22"/>
        </w:rPr>
        <w:t>Please see separate Annex A documentation for the full scope of requirement for this tender, including images of the figureheads that require conservation.</w:t>
      </w:r>
      <w:bookmarkEnd w:id="13"/>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55CD3EF5" w:rsidR="00CA66C8" w:rsidRPr="0093289B" w:rsidRDefault="007C006B" w:rsidP="0093289B">
      <w:pPr>
        <w:pStyle w:val="Heading10"/>
      </w:pPr>
      <w:bookmarkStart w:id="14" w:name="_Toc150523281"/>
      <w:r>
        <w:lastRenderedPageBreak/>
        <w:t xml:space="preserve">Section </w:t>
      </w:r>
      <w:r w:rsidR="00BD33AC">
        <w:t>5</w:t>
      </w:r>
      <w:bookmarkEnd w:id="14"/>
    </w:p>
    <w:p w14:paraId="559CD860" w14:textId="4A5D3327" w:rsidR="00CA66C8" w:rsidRPr="00105C87" w:rsidRDefault="00CA66C8" w:rsidP="00105C87">
      <w:pPr>
        <w:pStyle w:val="Heading20"/>
      </w:pPr>
      <w:bookmarkStart w:id="15" w:name="_Toc150523282"/>
      <w:r>
        <w:t>Tender Assessment and Evaluation</w:t>
      </w:r>
      <w:bookmarkEnd w:id="15"/>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0"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
        <w:gridCol w:w="4388"/>
        <w:gridCol w:w="2257"/>
      </w:tblGrid>
      <w:tr w:rsidR="005612C9" w:rsidRPr="00F973B9" w14:paraId="54716C80" w14:textId="77777777" w:rsidTr="0093289B">
        <w:trPr>
          <w:trHeight w:val="342"/>
        </w:trPr>
        <w:tc>
          <w:tcPr>
            <w:tcW w:w="5503" w:type="dxa"/>
            <w:gridSpan w:val="2"/>
            <w:shd w:val="clear" w:color="auto" w:fill="D9D9D9"/>
          </w:tcPr>
          <w:p w14:paraId="228BCEC7" w14:textId="77777777" w:rsidR="005612C9" w:rsidRPr="00F973B9" w:rsidRDefault="005612C9" w:rsidP="00B33525">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7" w:type="dxa"/>
            <w:shd w:val="clear" w:color="auto" w:fill="D9D9D9"/>
          </w:tcPr>
          <w:p w14:paraId="68886AAD" w14:textId="77777777" w:rsidR="005612C9" w:rsidRPr="00944AEA" w:rsidRDefault="005612C9" w:rsidP="00B33525">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93289B">
        <w:trPr>
          <w:trHeight w:val="507"/>
        </w:trPr>
        <w:tc>
          <w:tcPr>
            <w:tcW w:w="1115" w:type="dxa"/>
            <w:shd w:val="clear" w:color="auto" w:fill="ECF2FA"/>
          </w:tcPr>
          <w:p w14:paraId="1E5C5BCB" w14:textId="77777777" w:rsidR="005612C9" w:rsidRPr="00F973B9" w:rsidRDefault="005612C9" w:rsidP="00B33525">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B33525">
            <w:pPr>
              <w:contextualSpacing/>
              <w:rPr>
                <w:rFonts w:asciiTheme="minorHAnsi" w:hAnsiTheme="minorHAnsi" w:cstheme="minorHAnsi"/>
                <w:szCs w:val="22"/>
              </w:rPr>
            </w:pPr>
          </w:p>
        </w:tc>
        <w:tc>
          <w:tcPr>
            <w:tcW w:w="4388" w:type="dxa"/>
            <w:shd w:val="clear" w:color="auto" w:fill="ECF2FA"/>
          </w:tcPr>
          <w:p w14:paraId="4EBAE7F6" w14:textId="77777777" w:rsidR="005612C9" w:rsidRPr="00F973B9" w:rsidRDefault="005612C9" w:rsidP="00B33525">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B33525">
            <w:pPr>
              <w:contextualSpacing/>
              <w:rPr>
                <w:rFonts w:asciiTheme="minorHAnsi" w:hAnsiTheme="minorHAnsi" w:cstheme="minorHAnsi"/>
                <w:szCs w:val="22"/>
              </w:rPr>
            </w:pPr>
          </w:p>
        </w:tc>
        <w:tc>
          <w:tcPr>
            <w:tcW w:w="2257" w:type="dxa"/>
            <w:shd w:val="clear" w:color="auto" w:fill="ECF2FA"/>
          </w:tcPr>
          <w:p w14:paraId="6BEE5516" w14:textId="77777777" w:rsidR="005612C9" w:rsidRPr="00944AEA" w:rsidRDefault="005612C9" w:rsidP="00B33525">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93289B">
        <w:trPr>
          <w:trHeight w:val="671"/>
        </w:trPr>
        <w:tc>
          <w:tcPr>
            <w:tcW w:w="1115" w:type="dxa"/>
            <w:shd w:val="clear" w:color="auto" w:fill="ECE6F2"/>
          </w:tcPr>
          <w:p w14:paraId="78019627" w14:textId="77777777" w:rsidR="005612C9" w:rsidRPr="00F973B9" w:rsidRDefault="005612C9" w:rsidP="00B33525">
            <w:pPr>
              <w:contextualSpacing/>
              <w:rPr>
                <w:rFonts w:asciiTheme="minorHAnsi" w:hAnsiTheme="minorHAnsi" w:cstheme="minorHAnsi"/>
                <w:b/>
                <w:szCs w:val="22"/>
              </w:rPr>
            </w:pPr>
            <w:r w:rsidRPr="00F973B9">
              <w:rPr>
                <w:rFonts w:asciiTheme="minorHAnsi" w:hAnsiTheme="minorHAnsi" w:cstheme="minorHAnsi"/>
                <w:b/>
                <w:szCs w:val="22"/>
              </w:rPr>
              <w:t>2</w:t>
            </w:r>
          </w:p>
        </w:tc>
        <w:tc>
          <w:tcPr>
            <w:tcW w:w="4388" w:type="dxa"/>
            <w:shd w:val="clear" w:color="auto" w:fill="ECE6F2"/>
          </w:tcPr>
          <w:p w14:paraId="6FEA5864" w14:textId="77777777" w:rsidR="005612C9" w:rsidRPr="00F973B9" w:rsidRDefault="005612C9" w:rsidP="00B33525">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7" w:type="dxa"/>
            <w:shd w:val="clear" w:color="auto" w:fill="ECE6F2"/>
          </w:tcPr>
          <w:p w14:paraId="0C4DE8D8"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B33525">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93289B">
        <w:trPr>
          <w:trHeight w:val="407"/>
        </w:trPr>
        <w:tc>
          <w:tcPr>
            <w:tcW w:w="1115" w:type="dxa"/>
            <w:shd w:val="clear" w:color="auto" w:fill="ECE6F2"/>
          </w:tcPr>
          <w:p w14:paraId="623A2A5B" w14:textId="17012408" w:rsidR="00236F0A" w:rsidRPr="00F973B9" w:rsidRDefault="00236F0A" w:rsidP="00B33525">
            <w:pPr>
              <w:contextualSpacing/>
              <w:rPr>
                <w:rFonts w:asciiTheme="minorHAnsi" w:hAnsiTheme="minorHAnsi" w:cstheme="minorHAnsi"/>
                <w:b/>
                <w:szCs w:val="22"/>
              </w:rPr>
            </w:pPr>
            <w:r>
              <w:rPr>
                <w:rFonts w:asciiTheme="minorHAnsi" w:hAnsiTheme="minorHAnsi" w:cstheme="minorHAnsi"/>
                <w:b/>
                <w:szCs w:val="22"/>
              </w:rPr>
              <w:t>3</w:t>
            </w:r>
          </w:p>
        </w:tc>
        <w:tc>
          <w:tcPr>
            <w:tcW w:w="4388" w:type="dxa"/>
            <w:shd w:val="clear" w:color="auto" w:fill="ECE6F2"/>
          </w:tcPr>
          <w:p w14:paraId="2CAA9F2B" w14:textId="77777777" w:rsidR="00236F0A" w:rsidRDefault="00236F0A" w:rsidP="00B33525">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B33525">
            <w:pPr>
              <w:contextualSpacing/>
              <w:rPr>
                <w:rFonts w:asciiTheme="minorHAnsi" w:hAnsiTheme="minorHAnsi" w:cstheme="minorHAnsi"/>
                <w:b/>
                <w:szCs w:val="22"/>
              </w:rPr>
            </w:pPr>
          </w:p>
        </w:tc>
        <w:tc>
          <w:tcPr>
            <w:tcW w:w="2257" w:type="dxa"/>
            <w:shd w:val="clear" w:color="auto" w:fill="ECE6F2"/>
          </w:tcPr>
          <w:p w14:paraId="4D35FD70" w14:textId="35D26E19" w:rsidR="00236F0A" w:rsidRPr="00944AEA" w:rsidRDefault="00236F0A" w:rsidP="00B33525">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93289B">
        <w:trPr>
          <w:trHeight w:val="407"/>
        </w:trPr>
        <w:tc>
          <w:tcPr>
            <w:tcW w:w="1115" w:type="dxa"/>
            <w:shd w:val="clear" w:color="auto" w:fill="ECE6F2"/>
          </w:tcPr>
          <w:p w14:paraId="529ACC84" w14:textId="43D3871E" w:rsidR="005612C9" w:rsidRPr="00F973B9" w:rsidRDefault="00236F0A" w:rsidP="00B33525">
            <w:pPr>
              <w:contextualSpacing/>
              <w:rPr>
                <w:rFonts w:asciiTheme="minorHAnsi" w:hAnsiTheme="minorHAnsi" w:cstheme="minorHAnsi"/>
                <w:b/>
                <w:szCs w:val="22"/>
              </w:rPr>
            </w:pPr>
            <w:r>
              <w:rPr>
                <w:rFonts w:asciiTheme="minorHAnsi" w:hAnsiTheme="minorHAnsi" w:cstheme="minorHAnsi"/>
                <w:b/>
                <w:szCs w:val="22"/>
              </w:rPr>
              <w:t>4</w:t>
            </w:r>
          </w:p>
        </w:tc>
        <w:tc>
          <w:tcPr>
            <w:tcW w:w="4388" w:type="dxa"/>
            <w:shd w:val="clear" w:color="auto" w:fill="ECE6F2"/>
          </w:tcPr>
          <w:p w14:paraId="17A4BC72" w14:textId="338CCF28" w:rsidR="005612C9" w:rsidRPr="00F973B9" w:rsidRDefault="005612C9" w:rsidP="00B33525">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7" w:type="dxa"/>
            <w:shd w:val="clear" w:color="auto" w:fill="ECE6F2"/>
          </w:tcPr>
          <w:p w14:paraId="25DE28BF"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B33525">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93289B">
        <w:trPr>
          <w:trHeight w:val="407"/>
        </w:trPr>
        <w:tc>
          <w:tcPr>
            <w:tcW w:w="1115" w:type="dxa"/>
            <w:shd w:val="clear" w:color="auto" w:fill="E2ECD0"/>
          </w:tcPr>
          <w:p w14:paraId="65C0C9C9" w14:textId="1C035195" w:rsidR="005612C9" w:rsidRPr="00F973B9" w:rsidRDefault="00236F0A" w:rsidP="00B33525">
            <w:pPr>
              <w:contextualSpacing/>
              <w:rPr>
                <w:rFonts w:asciiTheme="minorHAnsi" w:hAnsiTheme="minorHAnsi" w:cstheme="minorHAnsi"/>
                <w:b/>
                <w:szCs w:val="22"/>
              </w:rPr>
            </w:pPr>
            <w:r>
              <w:rPr>
                <w:rFonts w:asciiTheme="minorHAnsi" w:hAnsiTheme="minorHAnsi" w:cstheme="minorHAnsi"/>
                <w:b/>
                <w:szCs w:val="22"/>
              </w:rPr>
              <w:t>5</w:t>
            </w:r>
          </w:p>
        </w:tc>
        <w:tc>
          <w:tcPr>
            <w:tcW w:w="4388" w:type="dxa"/>
            <w:shd w:val="clear" w:color="auto" w:fill="E2ECD0"/>
          </w:tcPr>
          <w:p w14:paraId="300A09A0" w14:textId="77777777" w:rsidR="005612C9" w:rsidRPr="00F973B9" w:rsidRDefault="005612C9" w:rsidP="00B33525">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7" w:type="dxa"/>
            <w:shd w:val="clear" w:color="auto" w:fill="E2ECD0"/>
          </w:tcPr>
          <w:p w14:paraId="0C1FFE4B"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B33525">
            <w:pPr>
              <w:contextualSpacing/>
              <w:rPr>
                <w:rFonts w:asciiTheme="minorHAnsi" w:hAnsiTheme="minorHAnsi" w:cstheme="minorHAnsi"/>
                <w:b/>
                <w:szCs w:val="22"/>
              </w:rPr>
            </w:pPr>
          </w:p>
        </w:tc>
      </w:tr>
      <w:tr w:rsidR="005612C9" w:rsidRPr="00944AEA" w14:paraId="6DF02A62" w14:textId="77777777" w:rsidTr="0093289B">
        <w:trPr>
          <w:trHeight w:val="407"/>
        </w:trPr>
        <w:tc>
          <w:tcPr>
            <w:tcW w:w="1115" w:type="dxa"/>
            <w:shd w:val="clear" w:color="auto" w:fill="E2ECD0"/>
          </w:tcPr>
          <w:p w14:paraId="35872385" w14:textId="77777777" w:rsidR="005612C9" w:rsidRPr="00F973B9" w:rsidRDefault="005612C9" w:rsidP="00B33525">
            <w:pPr>
              <w:contextualSpacing/>
              <w:rPr>
                <w:rFonts w:asciiTheme="minorHAnsi" w:hAnsiTheme="minorHAnsi" w:cstheme="minorHAnsi"/>
                <w:b/>
                <w:szCs w:val="22"/>
              </w:rPr>
            </w:pPr>
            <w:r w:rsidRPr="00F973B9">
              <w:rPr>
                <w:rFonts w:asciiTheme="minorHAnsi" w:hAnsiTheme="minorHAnsi" w:cstheme="minorHAnsi"/>
                <w:b/>
                <w:szCs w:val="22"/>
              </w:rPr>
              <w:t>6</w:t>
            </w:r>
          </w:p>
        </w:tc>
        <w:tc>
          <w:tcPr>
            <w:tcW w:w="4388" w:type="dxa"/>
            <w:shd w:val="clear" w:color="auto" w:fill="E2ECD0"/>
          </w:tcPr>
          <w:p w14:paraId="1C6A7471" w14:textId="77777777" w:rsidR="005612C9" w:rsidRPr="00F973B9" w:rsidRDefault="005612C9" w:rsidP="00B33525">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7" w:type="dxa"/>
            <w:shd w:val="clear" w:color="auto" w:fill="E2ECD0"/>
          </w:tcPr>
          <w:p w14:paraId="3B01E5B3"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B33525">
            <w:pPr>
              <w:contextualSpacing/>
              <w:rPr>
                <w:rFonts w:asciiTheme="minorHAnsi" w:hAnsiTheme="minorHAnsi" w:cstheme="minorHAnsi"/>
                <w:b/>
                <w:szCs w:val="22"/>
              </w:rPr>
            </w:pPr>
          </w:p>
        </w:tc>
      </w:tr>
      <w:tr w:rsidR="005612C9" w:rsidRPr="00944AEA" w14:paraId="47FFFD96" w14:textId="77777777" w:rsidTr="0093289B">
        <w:trPr>
          <w:trHeight w:val="407"/>
        </w:trPr>
        <w:tc>
          <w:tcPr>
            <w:tcW w:w="1115" w:type="dxa"/>
            <w:shd w:val="clear" w:color="auto" w:fill="D9E2F3" w:themeFill="accent1" w:themeFillTint="33"/>
          </w:tcPr>
          <w:p w14:paraId="19521F7E" w14:textId="0DA3A3A8" w:rsidR="005612C9" w:rsidRPr="00F973B9" w:rsidRDefault="00E132F2" w:rsidP="00B33525">
            <w:pPr>
              <w:contextualSpacing/>
              <w:rPr>
                <w:rFonts w:asciiTheme="minorHAnsi" w:hAnsiTheme="minorHAnsi" w:cstheme="minorHAnsi"/>
                <w:b/>
                <w:szCs w:val="22"/>
              </w:rPr>
            </w:pPr>
            <w:r>
              <w:rPr>
                <w:rFonts w:asciiTheme="minorHAnsi" w:hAnsiTheme="minorHAnsi" w:cstheme="minorHAnsi"/>
                <w:b/>
                <w:szCs w:val="22"/>
              </w:rPr>
              <w:lastRenderedPageBreak/>
              <w:t>7</w:t>
            </w:r>
            <w:r w:rsidR="005612C9" w:rsidRPr="00F973B9">
              <w:rPr>
                <w:rFonts w:asciiTheme="minorHAnsi" w:hAnsiTheme="minorHAnsi" w:cstheme="minorHAnsi"/>
                <w:b/>
                <w:szCs w:val="22"/>
              </w:rPr>
              <w:t>.1</w:t>
            </w:r>
          </w:p>
        </w:tc>
        <w:tc>
          <w:tcPr>
            <w:tcW w:w="4388" w:type="dxa"/>
            <w:shd w:val="clear" w:color="auto" w:fill="D9E2F3" w:themeFill="accent1" w:themeFillTint="33"/>
          </w:tcPr>
          <w:p w14:paraId="7E8EF338" w14:textId="77777777" w:rsidR="005612C9" w:rsidRPr="00F973B9" w:rsidRDefault="005612C9" w:rsidP="00B33525">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7" w:type="dxa"/>
            <w:shd w:val="clear" w:color="auto" w:fill="D9E2F3" w:themeFill="accent1" w:themeFillTint="33"/>
          </w:tcPr>
          <w:p w14:paraId="4D15B25D"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B33525">
            <w:pPr>
              <w:contextualSpacing/>
              <w:rPr>
                <w:rFonts w:asciiTheme="minorHAnsi" w:hAnsiTheme="minorHAnsi" w:cstheme="minorHAnsi"/>
                <w:b/>
                <w:szCs w:val="22"/>
              </w:rPr>
            </w:pPr>
          </w:p>
        </w:tc>
      </w:tr>
      <w:tr w:rsidR="00E132F2" w:rsidRPr="00944AEA" w14:paraId="717257D4" w14:textId="77777777" w:rsidTr="0093289B">
        <w:trPr>
          <w:trHeight w:val="407"/>
        </w:trPr>
        <w:tc>
          <w:tcPr>
            <w:tcW w:w="1115" w:type="dxa"/>
            <w:shd w:val="clear" w:color="auto" w:fill="D9E2F3" w:themeFill="accent1" w:themeFillTint="33"/>
          </w:tcPr>
          <w:p w14:paraId="19623C3D" w14:textId="1B99605F" w:rsidR="00E132F2" w:rsidRPr="00F973B9" w:rsidRDefault="00E132F2" w:rsidP="00B33525">
            <w:pPr>
              <w:contextualSpacing/>
              <w:rPr>
                <w:rFonts w:asciiTheme="minorHAnsi" w:hAnsiTheme="minorHAnsi" w:cstheme="minorHAnsi"/>
                <w:b/>
                <w:szCs w:val="22"/>
              </w:rPr>
            </w:pPr>
            <w:r>
              <w:rPr>
                <w:rFonts w:asciiTheme="minorHAnsi" w:hAnsiTheme="minorHAnsi" w:cstheme="minorHAnsi"/>
                <w:b/>
                <w:szCs w:val="22"/>
              </w:rPr>
              <w:t>7.2</w:t>
            </w:r>
          </w:p>
        </w:tc>
        <w:tc>
          <w:tcPr>
            <w:tcW w:w="4388" w:type="dxa"/>
            <w:shd w:val="clear" w:color="auto" w:fill="D9E2F3" w:themeFill="accent1" w:themeFillTint="33"/>
          </w:tcPr>
          <w:p w14:paraId="041BCE91" w14:textId="77777777" w:rsidR="00E132F2" w:rsidRDefault="00D7701D" w:rsidP="00B33525">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B33525">
            <w:pPr>
              <w:contextualSpacing/>
              <w:rPr>
                <w:rFonts w:asciiTheme="minorHAnsi" w:hAnsiTheme="minorHAnsi" w:cstheme="minorHAnsi"/>
                <w:b/>
                <w:szCs w:val="22"/>
              </w:rPr>
            </w:pPr>
          </w:p>
        </w:tc>
        <w:tc>
          <w:tcPr>
            <w:tcW w:w="2257" w:type="dxa"/>
            <w:shd w:val="clear" w:color="auto" w:fill="D9E2F3" w:themeFill="accent1" w:themeFillTint="33"/>
          </w:tcPr>
          <w:p w14:paraId="6A5F9F62" w14:textId="2A30B32E" w:rsidR="00E132F2" w:rsidRPr="00944AEA" w:rsidRDefault="00D7701D" w:rsidP="00B33525">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93289B">
        <w:trPr>
          <w:trHeight w:val="407"/>
        </w:trPr>
        <w:tc>
          <w:tcPr>
            <w:tcW w:w="1115" w:type="dxa"/>
            <w:shd w:val="clear" w:color="auto" w:fill="D9E2F3" w:themeFill="accent1" w:themeFillTint="33"/>
          </w:tcPr>
          <w:p w14:paraId="6A09AA48" w14:textId="66FB9C05" w:rsidR="005612C9" w:rsidRPr="00F973B9" w:rsidRDefault="00E132F2" w:rsidP="00B33525">
            <w:pPr>
              <w:contextualSpacing/>
              <w:rPr>
                <w:rFonts w:asciiTheme="minorHAnsi" w:hAnsiTheme="minorHAnsi" w:cstheme="minorHAnsi"/>
                <w:b/>
                <w:szCs w:val="22"/>
              </w:rPr>
            </w:pPr>
            <w:r>
              <w:rPr>
                <w:rFonts w:asciiTheme="minorHAnsi" w:hAnsiTheme="minorHAnsi" w:cstheme="minorHAnsi"/>
                <w:b/>
                <w:szCs w:val="22"/>
              </w:rPr>
              <w:t>7.3</w:t>
            </w:r>
          </w:p>
        </w:tc>
        <w:tc>
          <w:tcPr>
            <w:tcW w:w="4388" w:type="dxa"/>
            <w:shd w:val="clear" w:color="auto" w:fill="D9E2F3" w:themeFill="accent1" w:themeFillTint="33"/>
          </w:tcPr>
          <w:p w14:paraId="0FD687A4" w14:textId="77777777" w:rsidR="005612C9" w:rsidRPr="00F973B9" w:rsidRDefault="005612C9" w:rsidP="00B33525">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7" w:type="dxa"/>
            <w:shd w:val="clear" w:color="auto" w:fill="D9E2F3" w:themeFill="accent1" w:themeFillTint="33"/>
          </w:tcPr>
          <w:p w14:paraId="341E5F3E"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B33525">
            <w:pPr>
              <w:contextualSpacing/>
              <w:rPr>
                <w:rFonts w:asciiTheme="minorHAnsi" w:hAnsiTheme="minorHAnsi" w:cstheme="minorHAnsi"/>
                <w:b/>
                <w:szCs w:val="22"/>
              </w:rPr>
            </w:pPr>
          </w:p>
        </w:tc>
      </w:tr>
      <w:tr w:rsidR="005612C9" w:rsidRPr="00944AEA" w14:paraId="4A81690A" w14:textId="77777777" w:rsidTr="0093289B">
        <w:trPr>
          <w:trHeight w:val="407"/>
        </w:trPr>
        <w:tc>
          <w:tcPr>
            <w:tcW w:w="1115" w:type="dxa"/>
            <w:shd w:val="clear" w:color="auto" w:fill="D9E2F3" w:themeFill="accent1" w:themeFillTint="33"/>
          </w:tcPr>
          <w:p w14:paraId="43170B85" w14:textId="4C01BCB7" w:rsidR="005612C9" w:rsidRPr="00F973B9" w:rsidRDefault="00D7701D" w:rsidP="00B33525">
            <w:pPr>
              <w:contextualSpacing/>
              <w:rPr>
                <w:rFonts w:asciiTheme="minorHAnsi" w:hAnsiTheme="minorHAnsi" w:cstheme="minorHAnsi"/>
                <w:b/>
                <w:szCs w:val="22"/>
              </w:rPr>
            </w:pPr>
            <w:r>
              <w:rPr>
                <w:rFonts w:asciiTheme="minorHAnsi" w:hAnsiTheme="minorHAnsi" w:cstheme="minorHAnsi"/>
                <w:b/>
                <w:szCs w:val="22"/>
              </w:rPr>
              <w:t>7.</w:t>
            </w:r>
            <w:r w:rsidR="00842512">
              <w:rPr>
                <w:rFonts w:asciiTheme="minorHAnsi" w:hAnsiTheme="minorHAnsi" w:cstheme="minorHAnsi"/>
                <w:b/>
                <w:szCs w:val="22"/>
              </w:rPr>
              <w:t>4</w:t>
            </w:r>
          </w:p>
        </w:tc>
        <w:tc>
          <w:tcPr>
            <w:tcW w:w="4388" w:type="dxa"/>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7" w:type="dxa"/>
            <w:shd w:val="clear" w:color="auto" w:fill="D9E2F3" w:themeFill="accent1" w:themeFillTint="33"/>
          </w:tcPr>
          <w:p w14:paraId="35DFBDDD" w14:textId="77777777" w:rsidR="005612C9" w:rsidRPr="00944AEA" w:rsidRDefault="005612C9" w:rsidP="00B33525">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B33525">
            <w:pPr>
              <w:contextualSpacing/>
              <w:rPr>
                <w:rFonts w:asciiTheme="minorHAnsi" w:hAnsiTheme="minorHAnsi" w:cstheme="minorHAnsi"/>
                <w:b/>
                <w:szCs w:val="22"/>
              </w:rPr>
            </w:pPr>
          </w:p>
        </w:tc>
      </w:tr>
      <w:tr w:rsidR="005612C9" w:rsidRPr="00944AEA" w14:paraId="3CFD12A2" w14:textId="77777777" w:rsidTr="0093289B">
        <w:trPr>
          <w:trHeight w:val="407"/>
        </w:trPr>
        <w:tc>
          <w:tcPr>
            <w:tcW w:w="1115" w:type="dxa"/>
            <w:shd w:val="clear" w:color="auto" w:fill="D9E2F3" w:themeFill="accent1" w:themeFillTint="33"/>
          </w:tcPr>
          <w:p w14:paraId="61A78776" w14:textId="2BBA4BCD" w:rsidR="005612C9" w:rsidRPr="00F973B9" w:rsidRDefault="00D7701D" w:rsidP="00B33525">
            <w:pPr>
              <w:contextualSpacing/>
              <w:rPr>
                <w:rFonts w:asciiTheme="minorHAnsi" w:hAnsiTheme="minorHAnsi" w:cstheme="minorHAnsi"/>
                <w:b/>
                <w:szCs w:val="22"/>
              </w:rPr>
            </w:pPr>
            <w:r>
              <w:rPr>
                <w:rFonts w:asciiTheme="minorHAnsi" w:hAnsiTheme="minorHAnsi" w:cstheme="minorHAnsi"/>
                <w:b/>
                <w:szCs w:val="22"/>
              </w:rPr>
              <w:t>7.</w:t>
            </w:r>
            <w:r w:rsidR="00842512">
              <w:rPr>
                <w:rFonts w:asciiTheme="minorHAnsi" w:hAnsiTheme="minorHAnsi" w:cstheme="minorHAnsi"/>
                <w:b/>
                <w:szCs w:val="22"/>
              </w:rPr>
              <w:t>5</w:t>
            </w:r>
          </w:p>
        </w:tc>
        <w:tc>
          <w:tcPr>
            <w:tcW w:w="4388" w:type="dxa"/>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B33525">
            <w:pPr>
              <w:contextualSpacing/>
              <w:rPr>
                <w:rFonts w:asciiTheme="minorHAnsi" w:hAnsiTheme="minorHAnsi" w:cstheme="minorHAnsi"/>
                <w:b/>
                <w:szCs w:val="22"/>
              </w:rPr>
            </w:pPr>
          </w:p>
        </w:tc>
        <w:tc>
          <w:tcPr>
            <w:tcW w:w="2257" w:type="dxa"/>
            <w:shd w:val="clear" w:color="auto" w:fill="D9E2F3" w:themeFill="accent1" w:themeFillTint="33"/>
          </w:tcPr>
          <w:p w14:paraId="14FED1C3"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B33525">
            <w:pPr>
              <w:contextualSpacing/>
              <w:rPr>
                <w:rFonts w:asciiTheme="minorHAnsi" w:hAnsiTheme="minorHAnsi" w:cstheme="minorHAnsi"/>
                <w:b/>
                <w:szCs w:val="22"/>
              </w:rPr>
            </w:pPr>
          </w:p>
        </w:tc>
      </w:tr>
      <w:tr w:rsidR="005612C9" w:rsidRPr="00944AEA" w14:paraId="5F202FC8" w14:textId="77777777" w:rsidTr="0093289B">
        <w:trPr>
          <w:trHeight w:val="407"/>
        </w:trPr>
        <w:tc>
          <w:tcPr>
            <w:tcW w:w="1115" w:type="dxa"/>
            <w:shd w:val="clear" w:color="auto" w:fill="D9E2F3" w:themeFill="accent1" w:themeFillTint="33"/>
          </w:tcPr>
          <w:p w14:paraId="421DED11" w14:textId="294F020E" w:rsidR="005612C9" w:rsidRPr="001E129F" w:rsidRDefault="00D7701D" w:rsidP="00B33525">
            <w:pPr>
              <w:contextualSpacing/>
              <w:rPr>
                <w:rFonts w:asciiTheme="minorHAnsi" w:hAnsiTheme="minorHAnsi" w:cstheme="minorHAnsi"/>
                <w:b/>
                <w:szCs w:val="22"/>
              </w:rPr>
            </w:pPr>
            <w:r>
              <w:rPr>
                <w:rFonts w:asciiTheme="minorHAnsi" w:hAnsiTheme="minorHAnsi" w:cstheme="minorHAnsi"/>
                <w:b/>
                <w:szCs w:val="22"/>
              </w:rPr>
              <w:t>7.</w:t>
            </w:r>
            <w:r w:rsidR="00842512">
              <w:rPr>
                <w:rFonts w:asciiTheme="minorHAnsi" w:hAnsiTheme="minorHAnsi" w:cstheme="minorHAnsi"/>
                <w:b/>
                <w:szCs w:val="22"/>
              </w:rPr>
              <w:t>6</w:t>
            </w:r>
          </w:p>
        </w:tc>
        <w:tc>
          <w:tcPr>
            <w:tcW w:w="4388"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B33525">
            <w:pPr>
              <w:contextualSpacing/>
              <w:rPr>
                <w:rFonts w:asciiTheme="minorHAnsi" w:hAnsiTheme="minorHAnsi" w:cstheme="minorHAnsi"/>
                <w:szCs w:val="22"/>
              </w:rPr>
            </w:pPr>
          </w:p>
        </w:tc>
        <w:tc>
          <w:tcPr>
            <w:tcW w:w="2257" w:type="dxa"/>
            <w:shd w:val="clear" w:color="auto" w:fill="D9E2F3" w:themeFill="accent1" w:themeFillTint="33"/>
          </w:tcPr>
          <w:p w14:paraId="0CDFD287" w14:textId="77777777" w:rsidR="005612C9" w:rsidRPr="00944AEA" w:rsidRDefault="005612C9" w:rsidP="00B3352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B33525">
            <w:pPr>
              <w:contextualSpacing/>
              <w:rPr>
                <w:rFonts w:asciiTheme="minorHAnsi" w:hAnsiTheme="minorHAnsi" w:cstheme="minorHAnsi"/>
                <w:b/>
                <w:szCs w:val="22"/>
              </w:rPr>
            </w:pPr>
          </w:p>
        </w:tc>
      </w:tr>
      <w:tr w:rsidR="00C93075" w:rsidRPr="00944AEA" w14:paraId="25B8CCA1" w14:textId="77777777" w:rsidTr="0093289B">
        <w:trPr>
          <w:trHeight w:val="407"/>
        </w:trPr>
        <w:tc>
          <w:tcPr>
            <w:tcW w:w="1115" w:type="dxa"/>
            <w:shd w:val="clear" w:color="auto" w:fill="595959" w:themeFill="text1" w:themeFillTint="A6"/>
          </w:tcPr>
          <w:p w14:paraId="3648979F" w14:textId="5888E77F" w:rsidR="00C93075" w:rsidRPr="00C93075" w:rsidRDefault="00C93075" w:rsidP="00B33525">
            <w:pPr>
              <w:contextualSpacing/>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 xml:space="preserve">8.1 </w:t>
            </w:r>
          </w:p>
        </w:tc>
        <w:tc>
          <w:tcPr>
            <w:tcW w:w="4388" w:type="dxa"/>
            <w:shd w:val="clear" w:color="auto" w:fill="595959" w:themeFill="text1" w:themeFillTint="A6"/>
          </w:tcPr>
          <w:p w14:paraId="19ED7D10" w14:textId="3394D4B8" w:rsidR="00C93075" w:rsidRPr="00C93075" w:rsidRDefault="00C93075" w:rsidP="00D64E83">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7" w:type="dxa"/>
            <w:shd w:val="clear" w:color="auto" w:fill="595959" w:themeFill="text1" w:themeFillTint="A6"/>
          </w:tcPr>
          <w:p w14:paraId="6E79F70C" w14:textId="77777777" w:rsidR="00C93075" w:rsidRPr="00C93075" w:rsidRDefault="00C93075" w:rsidP="00C93075">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p w14:paraId="46E3A189" w14:textId="77777777" w:rsidR="00C93075" w:rsidRPr="00C93075" w:rsidRDefault="00C93075" w:rsidP="00B33525">
            <w:pPr>
              <w:contextualSpacing/>
              <w:rPr>
                <w:rFonts w:asciiTheme="minorHAnsi" w:hAnsiTheme="minorHAnsi" w:cstheme="minorHAnsi"/>
                <w:b/>
                <w:color w:val="FFFFFF" w:themeColor="background1"/>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77777777" w:rsidR="00823735" w:rsidRDefault="00823735" w:rsidP="00823735"/>
    <w:p w14:paraId="0034DA3B" w14:textId="77777777" w:rsidR="0093289B" w:rsidRDefault="0093289B">
      <w:pPr>
        <w:rPr>
          <w:b/>
          <w:color w:val="44546A" w:themeColor="text2"/>
          <w:sz w:val="28"/>
          <w:szCs w:val="28"/>
        </w:rPr>
      </w:pPr>
      <w:r>
        <w:br w:type="page"/>
      </w:r>
    </w:p>
    <w:p w14:paraId="0E625CDA" w14:textId="7480479D" w:rsidR="00784763" w:rsidRPr="00105C87" w:rsidRDefault="00725F71" w:rsidP="00105C87">
      <w:pPr>
        <w:pStyle w:val="sub"/>
        <w:numPr>
          <w:ilvl w:val="0"/>
          <w:numId w:val="0"/>
        </w:numPr>
        <w:ind w:left="720" w:hanging="720"/>
      </w:pPr>
      <w:r>
        <w:lastRenderedPageBreak/>
        <w:t>5</w:t>
      </w:r>
      <w:r w:rsidR="00337FEA">
        <w:t>.3</w:t>
      </w:r>
      <w:r w:rsidR="00337FEA">
        <w:tab/>
        <w:t>Evaluation of Tenders (Award)</w:t>
      </w:r>
    </w:p>
    <w:p w14:paraId="7BFB45DD" w14:textId="6134311F" w:rsidR="00DE16E4" w:rsidRPr="001F5655" w:rsidRDefault="00561D21" w:rsidP="00A91CCB">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B33525">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B33525">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B33525">
            <w:pPr>
              <w:spacing w:line="360" w:lineRule="auto"/>
              <w:jc w:val="both"/>
              <w:rPr>
                <w:b/>
                <w:szCs w:val="20"/>
              </w:rPr>
            </w:pPr>
            <w:r>
              <w:rPr>
                <w:b/>
                <w:szCs w:val="20"/>
              </w:rPr>
              <w:t>Demonstrated by</w:t>
            </w:r>
          </w:p>
        </w:tc>
      </w:tr>
      <w:tr w:rsidR="003C0A8D" w:rsidRPr="00AE0892" w14:paraId="5C573798" w14:textId="77777777" w:rsidTr="00AF54B4">
        <w:tc>
          <w:tcPr>
            <w:tcW w:w="2552" w:type="dxa"/>
            <w:shd w:val="clear" w:color="auto" w:fill="auto"/>
            <w:vAlign w:val="center"/>
          </w:tcPr>
          <w:p w14:paraId="278C2B29" w14:textId="6FD0DDC0" w:rsidR="003C0A8D" w:rsidRPr="00AF54B4" w:rsidRDefault="003C0A8D" w:rsidP="00AF54B4">
            <w:pPr>
              <w:spacing w:line="360" w:lineRule="auto"/>
              <w:rPr>
                <w:szCs w:val="20"/>
              </w:rPr>
            </w:pPr>
            <w:r w:rsidRPr="00AF54B4">
              <w:rPr>
                <w:szCs w:val="20"/>
              </w:rPr>
              <w:t>Quality</w:t>
            </w:r>
            <w:r w:rsidR="00534A99" w:rsidRPr="00AF54B4">
              <w:rPr>
                <w:szCs w:val="20"/>
              </w:rPr>
              <w:t xml:space="preserve"> including Methodology and Approach</w:t>
            </w:r>
          </w:p>
        </w:tc>
        <w:tc>
          <w:tcPr>
            <w:tcW w:w="1156" w:type="dxa"/>
            <w:shd w:val="clear" w:color="auto" w:fill="auto"/>
            <w:vAlign w:val="center"/>
          </w:tcPr>
          <w:p w14:paraId="6B98822A" w14:textId="593033C5" w:rsidR="003C0A8D" w:rsidRPr="00AF54B4" w:rsidRDefault="003C0A8D" w:rsidP="00AF54B4">
            <w:pPr>
              <w:spacing w:line="360" w:lineRule="auto"/>
              <w:jc w:val="center"/>
              <w:rPr>
                <w:szCs w:val="20"/>
              </w:rPr>
            </w:pPr>
            <w:r w:rsidRPr="00AF54B4">
              <w:rPr>
                <w:szCs w:val="20"/>
              </w:rPr>
              <w:t>[</w:t>
            </w:r>
            <w:proofErr w:type="gramStart"/>
            <w:r w:rsidR="00CE566A" w:rsidRPr="00AF54B4">
              <w:rPr>
                <w:szCs w:val="20"/>
              </w:rPr>
              <w:t>70</w:t>
            </w:r>
            <w:r w:rsidRPr="00AF54B4">
              <w:rPr>
                <w:szCs w:val="20"/>
              </w:rPr>
              <w:t>]%</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AF54B4">
        <w:tc>
          <w:tcPr>
            <w:tcW w:w="2552" w:type="dxa"/>
            <w:shd w:val="clear" w:color="auto" w:fill="auto"/>
            <w:vAlign w:val="center"/>
          </w:tcPr>
          <w:p w14:paraId="0139C73C" w14:textId="77777777" w:rsidR="003C0A8D" w:rsidRPr="00AF54B4" w:rsidRDefault="003C0A8D" w:rsidP="00AF54B4">
            <w:pPr>
              <w:spacing w:line="360" w:lineRule="auto"/>
              <w:rPr>
                <w:szCs w:val="20"/>
              </w:rPr>
            </w:pPr>
            <w:r w:rsidRPr="00AF54B4">
              <w:rPr>
                <w:szCs w:val="20"/>
              </w:rPr>
              <w:t>Commercial</w:t>
            </w:r>
          </w:p>
        </w:tc>
        <w:tc>
          <w:tcPr>
            <w:tcW w:w="1156" w:type="dxa"/>
            <w:shd w:val="clear" w:color="auto" w:fill="auto"/>
            <w:vAlign w:val="center"/>
          </w:tcPr>
          <w:p w14:paraId="2B5B5D24" w14:textId="02C4823C" w:rsidR="003C0A8D" w:rsidRPr="00AF54B4" w:rsidRDefault="003C0A8D" w:rsidP="00AF54B4">
            <w:pPr>
              <w:spacing w:line="360" w:lineRule="auto"/>
              <w:jc w:val="center"/>
              <w:rPr>
                <w:szCs w:val="20"/>
              </w:rPr>
            </w:pPr>
            <w:r w:rsidRPr="00AF54B4">
              <w:rPr>
                <w:szCs w:val="20"/>
              </w:rPr>
              <w:t>[</w:t>
            </w:r>
            <w:proofErr w:type="gramStart"/>
            <w:r w:rsidR="00CE566A" w:rsidRPr="00AF54B4">
              <w:rPr>
                <w:szCs w:val="20"/>
              </w:rPr>
              <w:t>30</w:t>
            </w:r>
            <w:r w:rsidRPr="00AF54B4">
              <w:rPr>
                <w:szCs w:val="20"/>
              </w:rPr>
              <w:t>]%</w:t>
            </w:r>
            <w:proofErr w:type="gramEnd"/>
          </w:p>
        </w:tc>
        <w:tc>
          <w:tcPr>
            <w:tcW w:w="6073" w:type="dxa"/>
            <w:shd w:val="clear" w:color="auto" w:fill="auto"/>
          </w:tcPr>
          <w:p w14:paraId="68E50A12" w14:textId="5BC5CE3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w:t>
            </w:r>
            <w:r w:rsidR="00AF54B4">
              <w:rPr>
                <w:rFonts w:cs="Arial"/>
                <w:szCs w:val="22"/>
              </w:rPr>
              <w:t>3</w:t>
            </w:r>
            <w:r w:rsidRPr="00526706">
              <w:rPr>
                <w:rFonts w:cs="Arial"/>
                <w:szCs w:val="22"/>
              </w:rPr>
              <w:t>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F095BB0" w:rsidR="003C0A8D" w:rsidRPr="003E311B" w:rsidRDefault="00AF54B4" w:rsidP="00BF7F79">
            <w:pPr>
              <w:jc w:val="center"/>
              <w:rPr>
                <w:rFonts w:cs="Arial"/>
                <w:i/>
                <w:iCs/>
                <w:szCs w:val="22"/>
              </w:rPr>
            </w:pPr>
            <w:r>
              <w:rPr>
                <w:rFonts w:cs="Arial"/>
                <w:i/>
                <w:iCs/>
                <w:szCs w:val="22"/>
              </w:rPr>
              <w:t>3</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41C4F41D" w:rsidR="00E70EF4" w:rsidRPr="001F5655" w:rsidRDefault="00DF5F85" w:rsidP="008A1292">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01A1C2E4" w14:textId="61AB9820" w:rsidR="00D6241B" w:rsidRDefault="00877044" w:rsidP="007B5205">
      <w:pPr>
        <w:pStyle w:val="sub"/>
        <w:numPr>
          <w:ilvl w:val="0"/>
          <w:numId w:val="0"/>
        </w:numPr>
        <w:ind w:left="720" w:hanging="720"/>
      </w:pPr>
      <w:r>
        <w:lastRenderedPageBreak/>
        <w:t>5</w:t>
      </w:r>
      <w:r w:rsidR="003F20FF">
        <w:t>.4</w:t>
      </w:r>
      <w:r w:rsidR="006D71EA">
        <w:tab/>
      </w:r>
      <w:r w:rsidR="00DC222F">
        <w:t>Site Visits, Tenderer Interviews and Clarification Questions</w:t>
      </w:r>
    </w:p>
    <w:p w14:paraId="4200998B" w14:textId="67D0DB65" w:rsidR="005A4DBA" w:rsidRDefault="005A4DBA" w:rsidP="007B5205">
      <w:pPr>
        <w:pStyle w:val="sub"/>
        <w:numPr>
          <w:ilvl w:val="0"/>
          <w:numId w:val="0"/>
        </w:numPr>
        <w:ind w:left="720" w:hanging="720"/>
        <w:rPr>
          <w:b w:val="0"/>
          <w:bCs/>
          <w:sz w:val="22"/>
          <w:szCs w:val="22"/>
        </w:rPr>
      </w:pPr>
    </w:p>
    <w:p w14:paraId="13776C8B" w14:textId="7E9CACE7" w:rsidR="00775ABC" w:rsidRDefault="008A090E" w:rsidP="00D5366B">
      <w:pPr>
        <w:ind w:left="720" w:hanging="720"/>
        <w:jc w:val="both"/>
        <w:rPr>
          <w:highlight w:val="yellow"/>
        </w:rPr>
      </w:pPr>
      <w:bookmarkStart w:id="16" w:name="_Toc471380617"/>
      <w:bookmarkStart w:id="17" w:name="_Hlk147744645"/>
      <w:r>
        <w:t>5.4.1</w:t>
      </w:r>
      <w:r>
        <w:tab/>
      </w:r>
      <w:r w:rsidR="005A4DBA" w:rsidRPr="00D5366B">
        <w:rPr>
          <w:u w:val="single"/>
        </w:rPr>
        <w:t>S</w:t>
      </w:r>
      <w:r w:rsidRPr="00D5366B">
        <w:rPr>
          <w:u w:val="single"/>
        </w:rPr>
        <w:t xml:space="preserve">ite </w:t>
      </w:r>
      <w:r w:rsidR="005A4DBA" w:rsidRPr="00D5366B">
        <w:rPr>
          <w:u w:val="single"/>
        </w:rPr>
        <w:t>Visits</w:t>
      </w:r>
      <w:bookmarkEnd w:id="16"/>
      <w:r>
        <w:t xml:space="preserve">. </w:t>
      </w:r>
      <w:r w:rsidR="005A4DBA" w:rsidRPr="005A4DBA">
        <w:t xml:space="preserve">The </w:t>
      </w:r>
      <w:r w:rsidR="002A6075">
        <w:t>NMRN</w:t>
      </w:r>
      <w:r w:rsidR="005A4DBA" w:rsidRPr="005A4DBA">
        <w:t xml:space="preserve"> </w:t>
      </w:r>
      <w:r w:rsidR="007C386F">
        <w:t xml:space="preserve">may require Tenderer’s to </w:t>
      </w:r>
      <w:r w:rsidR="00E4712C">
        <w:t xml:space="preserve">visit the site of work during the tender process in order to </w:t>
      </w:r>
      <w:r w:rsidR="00316DA4">
        <w:t xml:space="preserve">further </w:t>
      </w:r>
      <w:r w:rsidR="00E4712C">
        <w:t>understand the requirements of the NMRN Tender.</w:t>
      </w:r>
      <w:r w:rsidR="001E6B20">
        <w:t xml:space="preserve"> </w:t>
      </w:r>
      <w:bookmarkStart w:id="18" w:name="_Hlk150520681"/>
      <w:r w:rsidR="00754A28">
        <w:t xml:space="preserve">Site Visits </w:t>
      </w:r>
      <w:r w:rsidR="00754A28" w:rsidRPr="001E010C">
        <w:t xml:space="preserve">may be booked </w:t>
      </w:r>
      <w:r w:rsidR="00A91CCB">
        <w:t>by emailing</w:t>
      </w:r>
      <w:r w:rsidR="00754A28" w:rsidRPr="001E010C">
        <w:t xml:space="preserve"> </w:t>
      </w:r>
      <w:hyperlink r:id="rId21" w:history="1">
        <w:r w:rsidR="00221728" w:rsidRPr="001519C8">
          <w:rPr>
            <w:rStyle w:val="Hyperlink"/>
          </w:rPr>
          <w:t>jenna.taylor@nmrn.org.uk</w:t>
        </w:r>
      </w:hyperlink>
      <w:r w:rsidR="00A91CCB">
        <w:t xml:space="preserve"> and </w:t>
      </w:r>
      <w:hyperlink r:id="rId22" w:history="1">
        <w:r w:rsidR="00A91CCB" w:rsidRPr="00944A54">
          <w:rPr>
            <w:rStyle w:val="Hyperlink"/>
          </w:rPr>
          <w:t>emma.callaghan@nmrn.org.uk</w:t>
        </w:r>
      </w:hyperlink>
      <w:r w:rsidR="00A91CCB">
        <w:t xml:space="preserve"> </w:t>
      </w:r>
      <w:bookmarkEnd w:id="18"/>
    </w:p>
    <w:p w14:paraId="7BCC8C61" w14:textId="77777777" w:rsidR="00775ABC" w:rsidRPr="00600EAE" w:rsidRDefault="00775ABC" w:rsidP="00D5366B">
      <w:pPr>
        <w:ind w:left="720" w:hanging="720"/>
        <w:jc w:val="both"/>
      </w:pPr>
    </w:p>
    <w:p w14:paraId="45DB7932" w14:textId="44052257" w:rsidR="00775ABC" w:rsidRPr="00600EAE" w:rsidRDefault="00775ABC" w:rsidP="00775ABC">
      <w:pPr>
        <w:pStyle w:val="ListParagraph"/>
        <w:numPr>
          <w:ilvl w:val="2"/>
          <w:numId w:val="45"/>
        </w:numPr>
      </w:pPr>
      <w:r w:rsidRPr="00600EAE">
        <w:t xml:space="preserve">Due to the </w:t>
      </w:r>
      <w:proofErr w:type="gramStart"/>
      <w:r w:rsidRPr="00600EAE">
        <w:t>figureheads</w:t>
      </w:r>
      <w:proofErr w:type="gramEnd"/>
      <w:r w:rsidRPr="00600EAE">
        <w:t xml:space="preserve"> location within </w:t>
      </w:r>
      <w:r w:rsidR="00600EAE">
        <w:t>a location which requires security clearance to access, we ask</w:t>
      </w:r>
      <w:r w:rsidRPr="00600EAE">
        <w:t xml:space="preserve"> interested bidders </w:t>
      </w:r>
      <w:r w:rsidR="00600EAE">
        <w:t xml:space="preserve">to </w:t>
      </w:r>
      <w:r w:rsidR="00754A28" w:rsidRPr="00600EAE">
        <w:t xml:space="preserve">give </w:t>
      </w:r>
      <w:r w:rsidR="00754A28" w:rsidRPr="00600EAE">
        <w:rPr>
          <w:i/>
        </w:rPr>
        <w:t>at least two working</w:t>
      </w:r>
      <w:r w:rsidR="00221728" w:rsidRPr="00600EAE">
        <w:rPr>
          <w:i/>
        </w:rPr>
        <w:t xml:space="preserve"> </w:t>
      </w:r>
      <w:proofErr w:type="spellStart"/>
      <w:r w:rsidR="00221728" w:rsidRPr="00600EAE">
        <w:rPr>
          <w:i/>
        </w:rPr>
        <w:t>weeks</w:t>
      </w:r>
      <w:r w:rsidRPr="00600EAE">
        <w:rPr>
          <w:i/>
        </w:rPr>
        <w:t xml:space="preserve"> notice</w:t>
      </w:r>
      <w:proofErr w:type="spellEnd"/>
      <w:r w:rsidR="00754A28" w:rsidRPr="00600EAE">
        <w:t xml:space="preserve"> to make</w:t>
      </w:r>
      <w:r w:rsidRPr="00600EAE">
        <w:t xml:space="preserve"> necessary security pass</w:t>
      </w:r>
      <w:r w:rsidR="00754A28" w:rsidRPr="00600EAE">
        <w:t xml:space="preserve"> arrangements</w:t>
      </w:r>
      <w:r w:rsidRPr="00600EAE">
        <w:t xml:space="preserve"> with the NMRN Team to visit the figureheads</w:t>
      </w:r>
      <w:r w:rsidR="00754A28" w:rsidRPr="00600EAE">
        <w:t>.</w:t>
      </w:r>
      <w:r w:rsidR="00DE08BB" w:rsidRPr="00600EAE">
        <w:t xml:space="preserve"> </w:t>
      </w:r>
    </w:p>
    <w:p w14:paraId="19C68049" w14:textId="14EB7716" w:rsidR="00775ABC" w:rsidRPr="00600EAE" w:rsidRDefault="00775ABC" w:rsidP="00775ABC">
      <w:pPr>
        <w:pStyle w:val="ListParagraph"/>
        <w:numPr>
          <w:ilvl w:val="2"/>
          <w:numId w:val="45"/>
        </w:numPr>
      </w:pPr>
      <w:r w:rsidRPr="00600EAE">
        <w:t xml:space="preserve">The visit will be done across one day visiting figureheads in two locations which require security clearance. With a visit to figureheads on site at Portsmouth Historic Dockyard and </w:t>
      </w:r>
      <w:r w:rsidR="00600EAE" w:rsidRPr="00600EAE">
        <w:t>a visit to HMS Excellent, Whale Island in Portsmouth</w:t>
      </w:r>
      <w:r w:rsidR="00600EAE">
        <w:t xml:space="preserve"> to view a single figurehead at that location</w:t>
      </w:r>
      <w:r w:rsidR="00600EAE" w:rsidRPr="00600EAE">
        <w:t>. Those attending must be able to drive to both locations.</w:t>
      </w:r>
    </w:p>
    <w:p w14:paraId="70220DCB" w14:textId="2E1F5A88" w:rsidR="005A4DBA" w:rsidRPr="00600EAE" w:rsidRDefault="00775ABC" w:rsidP="00775ABC">
      <w:pPr>
        <w:pStyle w:val="ListParagraph"/>
        <w:numPr>
          <w:ilvl w:val="2"/>
          <w:numId w:val="45"/>
        </w:numPr>
      </w:pPr>
      <w:r w:rsidRPr="00600EAE">
        <w:t>S</w:t>
      </w:r>
      <w:r w:rsidR="00DE08BB" w:rsidRPr="00600EAE">
        <w:t xml:space="preserve">ite visits are </w:t>
      </w:r>
      <w:r w:rsidRPr="00600EAE">
        <w:t xml:space="preserve">encouraged for bidders to allow them to assess the condition of the </w:t>
      </w:r>
      <w:r w:rsidR="00600EAE" w:rsidRPr="00600EAE">
        <w:t>figureheads</w:t>
      </w:r>
      <w:r w:rsidR="00DE08BB" w:rsidRPr="00600EAE">
        <w:t xml:space="preserve">, these will take place </w:t>
      </w:r>
      <w:r w:rsidR="00005946" w:rsidRPr="00600EAE">
        <w:t xml:space="preserve">on </w:t>
      </w:r>
      <w:r w:rsidR="00005946" w:rsidRPr="00600EAE">
        <w:rPr>
          <w:b/>
        </w:rPr>
        <w:t>29</w:t>
      </w:r>
      <w:r w:rsidR="00005946" w:rsidRPr="00600EAE">
        <w:rPr>
          <w:b/>
          <w:vertAlign w:val="superscript"/>
        </w:rPr>
        <w:t>th</w:t>
      </w:r>
      <w:r w:rsidR="00005946" w:rsidRPr="00600EAE">
        <w:rPr>
          <w:b/>
        </w:rPr>
        <w:t xml:space="preserve"> November 2023.</w:t>
      </w:r>
      <w:r w:rsidRPr="00600EAE">
        <w:rPr>
          <w:b/>
        </w:rPr>
        <w:t xml:space="preserve"> </w:t>
      </w:r>
    </w:p>
    <w:p w14:paraId="03E0EB00" w14:textId="0BB1F40C" w:rsidR="00600EAE" w:rsidRPr="00600EAE" w:rsidRDefault="00600EAE" w:rsidP="00775ABC">
      <w:pPr>
        <w:pStyle w:val="ListParagraph"/>
        <w:numPr>
          <w:ilvl w:val="2"/>
          <w:numId w:val="45"/>
        </w:numPr>
      </w:pPr>
      <w:r>
        <w:t>All interested parties must provide valid photo ID, make the NMRN team aware if any member of your team is not a UK Citizen as it may require further security checks to arrange.</w:t>
      </w:r>
    </w:p>
    <w:bookmarkEnd w:id="17"/>
    <w:p w14:paraId="65780AF2" w14:textId="77777777" w:rsidR="005A4DBA" w:rsidRPr="005A4DBA" w:rsidRDefault="005A4DBA" w:rsidP="005A4DBA">
      <w:pPr>
        <w:ind w:left="720" w:hanging="720"/>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Pr="005A4DBA">
        <w:instrText>10</w:instrText>
      </w:r>
      <w:r w:rsidRPr="005A4DBA">
        <w:fldChar w:fldCharType="end"/>
      </w:r>
      <w:r w:rsidRPr="005A4DBA">
        <w:tab/>
        <w:instrText xml:space="preserve">CLARIFICATION MEETINGS, SITE VISITS AND TENDERER INTERVIEWS" \l 1 </w:instrText>
      </w:r>
      <w:r w:rsidRPr="005A4DBA">
        <w:fldChar w:fldCharType="end"/>
      </w:r>
    </w:p>
    <w:p w14:paraId="0E3C15FD" w14:textId="00803022" w:rsidR="005A4DBA" w:rsidRPr="005A4DBA" w:rsidRDefault="00CF35B0" w:rsidP="00D5366B">
      <w:pPr>
        <w:ind w:left="720" w:hanging="720"/>
        <w:jc w:val="both"/>
      </w:pPr>
      <w:bookmarkStart w:id="19" w:name="_Toc425925794"/>
      <w:bookmarkStart w:id="20" w:name="_Toc445908773"/>
      <w:bookmarkStart w:id="21" w:name="_Toc471380618"/>
      <w:r>
        <w:t>5.4.2</w:t>
      </w:r>
      <w:r>
        <w:tab/>
      </w:r>
      <w:r w:rsidR="005A4DBA" w:rsidRPr="00D5366B">
        <w:rPr>
          <w:u w:val="single"/>
        </w:rPr>
        <w:t>Tenderer Interviews</w:t>
      </w:r>
      <w:bookmarkEnd w:id="19"/>
      <w:bookmarkEnd w:id="20"/>
      <w:bookmarkEnd w:id="21"/>
      <w:r>
        <w:t>.</w:t>
      </w:r>
      <w:r w:rsidR="00D5366B">
        <w:t xml:space="preserve"> </w:t>
      </w:r>
      <w:r w:rsidR="005A4DBA" w:rsidRPr="005A4DBA">
        <w:t xml:space="preserve">The </w:t>
      </w:r>
      <w:r w:rsidR="002A6075">
        <w:t>NMRN</w:t>
      </w:r>
      <w:r w:rsidR="005A4DBA" w:rsidRPr="005A4DBA">
        <w:t xml:space="preserve"> may, at its discretion, decide to interview Tenderers to further the tendering process. It is envisaged that interviews, if required by the </w:t>
      </w:r>
      <w:r w:rsidR="002A6075">
        <w:t>NMRN</w:t>
      </w:r>
      <w:r w:rsidR="005A4DBA" w:rsidRPr="005A4DBA">
        <w:t xml:space="preserve">, will take place </w:t>
      </w:r>
      <w:r>
        <w:t>during</w:t>
      </w:r>
      <w:r w:rsidR="005A4DBA" w:rsidRPr="005A4DBA">
        <w:t xml:space="preserve"> the week commencing </w:t>
      </w:r>
      <w:r w:rsidR="008D0A98" w:rsidRPr="001519C8">
        <w:rPr>
          <w:b/>
        </w:rPr>
        <w:t>15</w:t>
      </w:r>
      <w:r w:rsidR="008D0A98" w:rsidRPr="001519C8">
        <w:rPr>
          <w:b/>
          <w:vertAlign w:val="superscript"/>
        </w:rPr>
        <w:t>th</w:t>
      </w:r>
      <w:r w:rsidR="008D0A98" w:rsidRPr="001519C8">
        <w:rPr>
          <w:b/>
        </w:rPr>
        <w:t xml:space="preserve"> January 202</w:t>
      </w:r>
      <w:r w:rsidR="001519C8" w:rsidRPr="001519C8">
        <w:rPr>
          <w:b/>
        </w:rPr>
        <w:t>4</w:t>
      </w:r>
      <w:r w:rsidR="008D0A98" w:rsidRPr="001519C8">
        <w:t>.</w:t>
      </w:r>
      <w:r w:rsidR="005A4DBA" w:rsidRPr="001519C8">
        <w:t xml:space="preserve"> The </w:t>
      </w:r>
      <w:r w:rsidR="002A6075" w:rsidRPr="001519C8">
        <w:t>NMRN</w:t>
      </w:r>
      <w:r w:rsidR="005A4DBA" w:rsidRPr="001519C8">
        <w:t xml:space="preserve"> reserves the right to amend this timetable. Tenderers should ensure that key members of their delivery team are able to attend the interviews.</w:t>
      </w:r>
    </w:p>
    <w:p w14:paraId="3B3EFA6B" w14:textId="77777777" w:rsidR="00EB45C3" w:rsidRDefault="00EB45C3" w:rsidP="005A4DBA">
      <w:pPr>
        <w:ind w:left="720" w:hanging="720"/>
        <w:jc w:val="both"/>
      </w:pPr>
      <w:bookmarkStart w:id="22" w:name="_Toc425925793"/>
      <w:bookmarkStart w:id="23" w:name="_Toc445908772"/>
      <w:bookmarkStart w:id="24" w:name="_Toc471380619"/>
    </w:p>
    <w:p w14:paraId="6672CE05" w14:textId="6231D58A" w:rsidR="005A4DBA" w:rsidRDefault="00EB45C3" w:rsidP="00EB45C3">
      <w:pPr>
        <w:ind w:left="720" w:hanging="720"/>
        <w:jc w:val="both"/>
      </w:pPr>
      <w:r>
        <w:t>5.4.3</w:t>
      </w:r>
      <w:r>
        <w:tab/>
      </w:r>
      <w:r w:rsidR="005A4DBA" w:rsidRPr="00EB45C3">
        <w:rPr>
          <w:u w:val="single"/>
        </w:rPr>
        <w:t>Post-Submission Clarifications</w:t>
      </w:r>
      <w:bookmarkEnd w:id="22"/>
      <w:bookmarkEnd w:id="23"/>
      <w:bookmarkEnd w:id="24"/>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08F8464A" w:rsidR="00D6241B" w:rsidRPr="00105C87" w:rsidRDefault="00D6241B" w:rsidP="00105C87">
      <w:pPr>
        <w:pStyle w:val="Heading10"/>
      </w:pPr>
      <w:bookmarkStart w:id="25" w:name="_Toc150523283"/>
      <w:r>
        <w:lastRenderedPageBreak/>
        <w:t xml:space="preserve">Section </w:t>
      </w:r>
      <w:r w:rsidR="006835C6">
        <w:t>6</w:t>
      </w:r>
      <w:bookmarkEnd w:id="25"/>
    </w:p>
    <w:p w14:paraId="497C76F3" w14:textId="37AD3EF4" w:rsidR="00D6241B" w:rsidRPr="00105C87" w:rsidRDefault="00D6241B" w:rsidP="00105C87">
      <w:pPr>
        <w:pStyle w:val="Heading20"/>
      </w:pPr>
      <w:bookmarkStart w:id="26" w:name="_Toc150523284"/>
      <w:r>
        <w:t>Structure and Format of Response</w:t>
      </w:r>
      <w:bookmarkEnd w:id="26"/>
      <w:r>
        <w:t xml:space="preserve"> </w:t>
      </w:r>
    </w:p>
    <w:p w14:paraId="6E584E60" w14:textId="50C331DC" w:rsidR="006D71EA" w:rsidRDefault="00556C44" w:rsidP="001519C8">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0C54E7B7" w:rsidR="00D6241B" w:rsidRDefault="008D2F2D" w:rsidP="00105C87">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304A1F7D" w:rsidR="00D6241B" w:rsidRDefault="008E7142" w:rsidP="00105C87">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2BCBB1F2" w:rsidR="00B91E85" w:rsidRDefault="008E7142" w:rsidP="00105C87">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58A01F6" w14:textId="26A6C73E" w:rsidR="00B91E85" w:rsidRPr="00105C87" w:rsidRDefault="00B91E85" w:rsidP="00105C87">
      <w:pPr>
        <w:pStyle w:val="Heading10"/>
      </w:pPr>
      <w:bookmarkStart w:id="27" w:name="_Toc150523285"/>
      <w:r>
        <w:lastRenderedPageBreak/>
        <w:t>Section 7</w:t>
      </w:r>
      <w:bookmarkEnd w:id="27"/>
    </w:p>
    <w:p w14:paraId="62448D89" w14:textId="67365E47" w:rsidR="00B91E85" w:rsidRPr="00105C87" w:rsidRDefault="00816572" w:rsidP="00105C87">
      <w:pPr>
        <w:pStyle w:val="Heading20"/>
      </w:pPr>
      <w:bookmarkStart w:id="28" w:name="_Toc150523286"/>
      <w:r>
        <w:t>Terms and Conditions of Tender</w:t>
      </w:r>
      <w:bookmarkEnd w:id="28"/>
    </w:p>
    <w:p w14:paraId="20D058F4" w14:textId="6DA2FD26" w:rsidR="00E41492" w:rsidRPr="001B0A41" w:rsidRDefault="0057310D" w:rsidP="001B0A41">
      <w:pPr>
        <w:pStyle w:val="Level1"/>
        <w:keepNext/>
        <w:numPr>
          <w:ilvl w:val="0"/>
          <w:numId w:val="20"/>
        </w:numPr>
        <w:spacing w:after="0" w:line="240" w:lineRule="auto"/>
        <w:outlineLvl w:val="0"/>
        <w:rPr>
          <w:rFonts w:asciiTheme="minorHAnsi" w:hAnsiTheme="minorHAnsi" w:cstheme="minorHAnsi"/>
          <w:b/>
          <w:caps/>
          <w:color w:val="00375A"/>
        </w:rPr>
      </w:pPr>
      <w:bookmarkStart w:id="29" w:name="_Toc68607075"/>
      <w:bookmarkStart w:id="30" w:name="_Ref481388324"/>
      <w:bookmarkStart w:id="31" w:name="_Ref466805385"/>
      <w:bookmarkStart w:id="32" w:name="_Ref27209001"/>
      <w:r w:rsidRPr="008A30E9">
        <w:rPr>
          <w:rFonts w:asciiTheme="minorHAnsi" w:hAnsiTheme="minorHAnsi" w:cstheme="minorHAnsi"/>
          <w:b/>
          <w:caps/>
          <w:color w:val="00375A"/>
        </w:rPr>
        <w:t>INTRODUCTION</w:t>
      </w:r>
      <w:bookmarkEnd w:id="29"/>
      <w:bookmarkEnd w:id="30"/>
      <w:bookmarkEnd w:id="31"/>
      <w:bookmarkEnd w:id="32"/>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705786A" w:rsidR="0057310D" w:rsidRPr="001519C8" w:rsidRDefault="0057310D" w:rsidP="00E41492">
      <w:pPr>
        <w:ind w:left="709"/>
        <w:jc w:val="both"/>
        <w:rPr>
          <w:rFonts w:asciiTheme="minorHAnsi" w:hAnsiTheme="minorHAnsi" w:cstheme="minorHAnsi"/>
          <w:b/>
          <w:szCs w:val="22"/>
        </w:rPr>
      </w:pPr>
      <w:r w:rsidRPr="001519C8">
        <w:rPr>
          <w:rFonts w:asciiTheme="minorHAnsi" w:hAnsiTheme="minorHAnsi" w:cstheme="minorHAnsi"/>
          <w:b/>
          <w:szCs w:val="22"/>
        </w:rPr>
        <w:t xml:space="preserve">The National Museum of the Royal Navy (“NMRN”) invites tenders for </w:t>
      </w:r>
      <w:r w:rsidR="00CE566A" w:rsidRPr="001519C8">
        <w:rPr>
          <w:rFonts w:asciiTheme="minorHAnsi" w:hAnsiTheme="minorHAnsi" w:cstheme="minorHAnsi"/>
          <w:b/>
          <w:szCs w:val="22"/>
        </w:rPr>
        <w:t xml:space="preserve">conservation of three figureheads: HMS Queen Charlotte, HMS Martin, and HMS </w:t>
      </w:r>
      <w:proofErr w:type="spellStart"/>
      <w:r w:rsidR="00CE566A" w:rsidRPr="001519C8">
        <w:rPr>
          <w:rFonts w:asciiTheme="minorHAnsi" w:hAnsiTheme="minorHAnsi" w:cstheme="minorHAnsi"/>
          <w:b/>
          <w:szCs w:val="22"/>
        </w:rPr>
        <w:t>Seaflower</w:t>
      </w:r>
      <w:proofErr w:type="spellEnd"/>
      <w:r w:rsidR="00CE566A" w:rsidRPr="001519C8">
        <w:rPr>
          <w:rFonts w:asciiTheme="minorHAnsi" w:hAnsiTheme="minorHAnsi" w:cstheme="minorHAnsi"/>
          <w:b/>
          <w:szCs w:val="22"/>
        </w:rPr>
        <w:t>.</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2C36C48B"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are included in </w:t>
      </w:r>
      <w:r w:rsidR="00CE566A" w:rsidRPr="00593A7D">
        <w:rPr>
          <w:rFonts w:asciiTheme="minorHAnsi" w:hAnsiTheme="minorHAnsi" w:cstheme="minorHAnsi"/>
          <w:szCs w:val="22"/>
        </w:rPr>
        <w:t>Annex A</w:t>
      </w:r>
      <w:r w:rsidRPr="00593A7D">
        <w:rPr>
          <w:rFonts w:asciiTheme="minorHAnsi" w:hAnsiTheme="minorHAnsi" w:cstheme="minorHAnsi"/>
          <w:szCs w:val="22"/>
        </w:rPr>
        <w:t>.</w:t>
      </w:r>
      <w:r w:rsidRPr="008A30E9">
        <w:rPr>
          <w:rFonts w:asciiTheme="minorHAnsi" w:hAnsiTheme="minorHAnsi" w:cstheme="minorHAnsi"/>
          <w:szCs w:val="22"/>
        </w:rPr>
        <w:t xml:space="preserve"> The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3">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4">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8DC5AB7" w14:textId="05124C6A" w:rsidR="00A2250E" w:rsidRPr="001B0A41" w:rsidRDefault="0057310D" w:rsidP="001B0A4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407656D3" w:rsidR="0057310D"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5375551C" w14:textId="77777777" w:rsidR="00105C87" w:rsidRDefault="00105C87" w:rsidP="00105C87">
      <w:pPr>
        <w:pStyle w:val="ListParagraph"/>
        <w:rPr>
          <w:rFonts w:asciiTheme="minorHAnsi" w:hAnsiTheme="minorHAnsi" w:cstheme="minorHAnsi"/>
        </w:rPr>
      </w:pPr>
    </w:p>
    <w:p w14:paraId="16EDA230" w14:textId="77777777" w:rsidR="00105C87" w:rsidRPr="008A30E9" w:rsidRDefault="00105C87" w:rsidP="00105C87">
      <w:pPr>
        <w:pStyle w:val="Level1"/>
        <w:numPr>
          <w:ilvl w:val="0"/>
          <w:numId w:val="0"/>
        </w:numPr>
        <w:ind w:left="709" w:hanging="709"/>
      </w:pPr>
    </w:p>
    <w:p w14:paraId="215D5F8A" w14:textId="6B5CB6E3"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5EE11255" w14:textId="77777777" w:rsidR="001519C8" w:rsidRPr="008A30E9" w:rsidRDefault="001519C8" w:rsidP="00E41492">
      <w:pPr>
        <w:widowControl w:val="0"/>
        <w:tabs>
          <w:tab w:val="left" w:pos="707"/>
        </w:tabs>
        <w:autoSpaceDE w:val="0"/>
        <w:autoSpaceDN w:val="0"/>
        <w:ind w:right="-27"/>
        <w:jc w:val="both"/>
        <w:rPr>
          <w:rFonts w:asciiTheme="minorHAnsi" w:hAnsiTheme="minorHAnsi" w:cstheme="minorHAnsi"/>
          <w:szCs w:val="22"/>
        </w:rPr>
      </w:pPr>
    </w:p>
    <w:p w14:paraId="7FCE5063" w14:textId="2CD72046" w:rsidR="00A2250E"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26F886D4" w:rsidR="00A2250E" w:rsidRPr="00105C87" w:rsidRDefault="0057310D" w:rsidP="00105C87">
      <w:pPr>
        <w:pStyle w:val="Level1"/>
        <w:keepNext/>
        <w:numPr>
          <w:ilvl w:val="0"/>
          <w:numId w:val="20"/>
        </w:numPr>
        <w:spacing w:after="0" w:line="240" w:lineRule="auto"/>
        <w:outlineLvl w:val="0"/>
        <w:rPr>
          <w:rFonts w:asciiTheme="minorHAnsi" w:hAnsiTheme="minorHAnsi" w:cstheme="minorHAnsi"/>
          <w:b/>
          <w:color w:val="00375A"/>
        </w:rPr>
      </w:pPr>
      <w:bookmarkStart w:id="33" w:name="_Toc68607076"/>
      <w:r w:rsidRPr="003B270F">
        <w:rPr>
          <w:rFonts w:asciiTheme="minorHAnsi" w:hAnsiTheme="minorHAnsi" w:cstheme="minorHAnsi"/>
          <w:b/>
          <w:color w:val="00375A"/>
        </w:rPr>
        <w:t>CONDITIONS OF TENDER</w:t>
      </w:r>
      <w:bookmarkEnd w:id="33"/>
    </w:p>
    <w:p w14:paraId="2C714349" w14:textId="6D8CA424" w:rsidR="00A2250E"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096FF49E" w:rsidR="00A2250E"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14C36856" w:rsidR="0057310D" w:rsidRPr="00105C87" w:rsidRDefault="0057310D" w:rsidP="0066791E">
      <w:pPr>
        <w:pStyle w:val="Level3"/>
        <w:numPr>
          <w:ilvl w:val="2"/>
          <w:numId w:val="20"/>
        </w:numPr>
        <w:spacing w:after="0" w:line="240" w:lineRule="auto"/>
        <w:rPr>
          <w:rFonts w:asciiTheme="minorHAnsi" w:hAnsiTheme="minorHAnsi" w:cstheme="minorHAnsi"/>
        </w:rPr>
      </w:pPr>
      <w:r w:rsidRPr="00105C87">
        <w:rPr>
          <w:rFonts w:asciiTheme="minorHAnsi" w:hAnsiTheme="minorHAnsi" w:cstheme="minorHAnsi"/>
        </w:rPr>
        <w:t xml:space="preserve">Tenderers should note the NMRN’s award criteria and scoring methodology as set out in </w:t>
      </w:r>
      <w:r w:rsidR="00EA5569" w:rsidRPr="00105C87">
        <w:rPr>
          <w:rFonts w:asciiTheme="minorHAnsi" w:hAnsiTheme="minorHAnsi" w:cstheme="minorHAnsi"/>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E74A96C" w14:textId="7BB5F781" w:rsidR="00A2250E" w:rsidRPr="001B0A41" w:rsidRDefault="0057310D" w:rsidP="001B0A4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34" w:name="3._DISSEMINATION_OF_INFORMATION_TO_OTHER"/>
      <w:bookmarkEnd w:id="34"/>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w:t>
      </w:r>
      <w:r w:rsidRPr="003B270F">
        <w:rPr>
          <w:rFonts w:asciiTheme="minorHAnsi" w:hAnsiTheme="minorHAnsi" w:cstheme="minorHAnsi"/>
        </w:rPr>
        <w:lastRenderedPageBreak/>
        <w:t xml:space="preserve">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3FEFA308" w:rsidR="00A2250E"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179BF343" w14:textId="30A8712E" w:rsidR="00C9011C" w:rsidRPr="00EA5569" w:rsidRDefault="0057310D" w:rsidP="00EA5569">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5" w:name="5._PROVISION_OF_FURTHER_INFORMATION_BY_B"/>
      <w:bookmarkStart w:id="36" w:name="6._MISREPRESENTATION"/>
      <w:bookmarkStart w:id="37" w:name="7._CANVASSING_AND_ANTI-BRIBERY"/>
      <w:bookmarkEnd w:id="35"/>
      <w:bookmarkEnd w:id="36"/>
      <w:bookmarkEnd w:id="37"/>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6E400C6" w14:textId="2B24ED14" w:rsidR="00A2250E"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lastRenderedPageBreak/>
        <w:t>Amendments to the ITT</w:t>
      </w: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487CD537" w:rsidR="00A2250E"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73226F9D" w:rsidR="00A2250E"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1B0A41" w:rsidRDefault="000A44C7" w:rsidP="000A44C7">
      <w:pPr>
        <w:pStyle w:val="Level4"/>
        <w:numPr>
          <w:ilvl w:val="0"/>
          <w:numId w:val="0"/>
        </w:numPr>
        <w:spacing w:after="0" w:line="240" w:lineRule="auto"/>
        <w:rPr>
          <w:rFonts w:asciiTheme="minorHAnsi" w:hAnsiTheme="minorHAnsi" w:cstheme="minorHAnsi"/>
          <w:sz w:val="10"/>
        </w:rPr>
      </w:pPr>
    </w:p>
    <w:p w14:paraId="41F77AE5" w14:textId="3FF6A2B5" w:rsidR="000A44C7" w:rsidRPr="00105C87" w:rsidRDefault="0057310D" w:rsidP="00105C87">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7433BE5" w:rsidR="0057310D" w:rsidRPr="00F01F1B" w:rsidRDefault="0057310D" w:rsidP="0066791E">
      <w:pPr>
        <w:pStyle w:val="Level4"/>
        <w:numPr>
          <w:ilvl w:val="3"/>
          <w:numId w:val="20"/>
        </w:numPr>
        <w:spacing w:after="0" w:line="240" w:lineRule="auto"/>
        <w:rPr>
          <w:rFonts w:asciiTheme="minorHAnsi" w:hAnsiTheme="minorHAnsi" w:cstheme="minorHAnsi"/>
        </w:rPr>
      </w:pPr>
      <w:bookmarkStart w:id="38" w:name="12._VALIDITY_OF_TENDERS"/>
      <w:bookmarkStart w:id="39" w:name="13._FREEDOM_OF_INFORMATION_ACT_2000_AND_"/>
      <w:bookmarkEnd w:id="38"/>
      <w:bookmarkEnd w:id="39"/>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40" w:name="8._NON-COLLUSION"/>
      <w:bookmarkEnd w:id="40"/>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15962DAF" w:rsidR="000A44C7"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5A8B7418" w:rsidR="000A44C7"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1" w:name="9._INTELLECTUAL_PROPERTY"/>
      <w:bookmarkStart w:id="42" w:name="10._PUBLICITY"/>
      <w:bookmarkStart w:id="43" w:name="11._RIGHT_TO_REJECT_BIDDERS"/>
      <w:bookmarkEnd w:id="41"/>
      <w:bookmarkEnd w:id="42"/>
      <w:bookmarkEnd w:id="43"/>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198D3469" w:rsidR="00B026A1" w:rsidRPr="00105C87" w:rsidRDefault="0057310D" w:rsidP="00105C87">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5D2C7A83" w:rsidR="00B026A1" w:rsidRPr="00105C87" w:rsidRDefault="0057310D" w:rsidP="00105C87">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w:t>
      </w:r>
      <w:r w:rsidRPr="00EB42A4">
        <w:rPr>
          <w:rFonts w:asciiTheme="minorHAnsi" w:hAnsiTheme="minorHAnsi" w:cstheme="minorHAnsi"/>
        </w:rPr>
        <w:lastRenderedPageBreak/>
        <w:t>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5F73C920" w:rsidR="00B026A1"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5DFC98A7" w:rsidR="00B026A1"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4" w:name="14._JURISDICTION"/>
      <w:bookmarkStart w:id="45" w:name="15._CONFLICTS_OF_INTEREST"/>
      <w:bookmarkEnd w:id="44"/>
      <w:bookmarkEnd w:id="45"/>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EA5569">
      <w:pPr>
        <w:pStyle w:val="Level3"/>
        <w:numPr>
          <w:ilvl w:val="0"/>
          <w:numId w:val="0"/>
        </w:numPr>
        <w:spacing w:after="0" w:line="240" w:lineRule="auto"/>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6" w:name="16._BIDDING_COSTS"/>
      <w:bookmarkStart w:id="47" w:name="17._TENDER_PROCESS_AND_TENDER_COSTS"/>
      <w:bookmarkEnd w:id="46"/>
      <w:bookmarkEnd w:id="47"/>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3A17AB0E" w:rsidR="00B026A1"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317D119B" w:rsidR="00B026A1" w:rsidRPr="00EA5569" w:rsidRDefault="0057310D" w:rsidP="00EA556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8" w:name="_Toc68607077"/>
      <w:r w:rsidRPr="00EB42A4">
        <w:rPr>
          <w:rFonts w:asciiTheme="minorHAnsi" w:hAnsiTheme="minorHAnsi" w:cstheme="minorHAnsi"/>
          <w:b/>
          <w:caps/>
          <w:color w:val="00375A"/>
        </w:rPr>
        <w:t>MANDATORY REQUIREMENTS</w:t>
      </w:r>
      <w:bookmarkEnd w:id="48"/>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0D6E9ABA" w:rsidR="006362F1" w:rsidRPr="00EA5569" w:rsidRDefault="0057310D" w:rsidP="00EA5569">
      <w:pPr>
        <w:pStyle w:val="Level1"/>
        <w:keepNext/>
        <w:numPr>
          <w:ilvl w:val="0"/>
          <w:numId w:val="20"/>
        </w:numPr>
        <w:spacing w:after="0" w:line="240" w:lineRule="auto"/>
        <w:outlineLvl w:val="0"/>
        <w:rPr>
          <w:rFonts w:asciiTheme="minorHAnsi" w:hAnsiTheme="minorHAnsi" w:cstheme="minorHAnsi"/>
          <w:b/>
          <w:caps/>
          <w:color w:val="00375A"/>
        </w:rPr>
      </w:pPr>
      <w:bookmarkStart w:id="49" w:name="_Toc68607078"/>
      <w:r w:rsidRPr="00460ABB">
        <w:rPr>
          <w:rFonts w:asciiTheme="minorHAnsi" w:hAnsiTheme="minorHAnsi" w:cstheme="minorHAnsi"/>
          <w:b/>
          <w:caps/>
          <w:color w:val="00375A"/>
        </w:rPr>
        <w:t>Confidentiality</w:t>
      </w:r>
      <w:bookmarkEnd w:id="49"/>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7B89280F" w:rsidR="009A39D4" w:rsidRPr="001519C8" w:rsidRDefault="00B91E85" w:rsidP="009A39D4">
      <w:pPr>
        <w:rPr>
          <w:b/>
          <w:color w:val="002060"/>
          <w:sz w:val="28"/>
          <w:szCs w:val="28"/>
        </w:rPr>
      </w:pPr>
      <w:r>
        <w:rPr>
          <w:b/>
          <w:color w:val="002060"/>
          <w:sz w:val="28"/>
          <w:szCs w:val="28"/>
        </w:rPr>
        <w:br w:type="page"/>
      </w:r>
    </w:p>
    <w:p w14:paraId="11B8EBE5" w14:textId="67328319" w:rsidR="009A39D4" w:rsidRPr="00EA5569" w:rsidRDefault="002865E4" w:rsidP="00EA5569">
      <w:pPr>
        <w:pStyle w:val="Heading10"/>
      </w:pPr>
      <w:bookmarkStart w:id="50" w:name="_Toc150523287"/>
      <w:r>
        <w:lastRenderedPageBreak/>
        <w:t>Annex A</w:t>
      </w:r>
      <w:bookmarkEnd w:id="50"/>
    </w:p>
    <w:p w14:paraId="3E50DCF4" w14:textId="0E64E09D" w:rsidR="009A39D4" w:rsidRPr="00105C87" w:rsidRDefault="009A39D4" w:rsidP="00105C87">
      <w:pPr>
        <w:pStyle w:val="Heading20"/>
      </w:pPr>
      <w:bookmarkStart w:id="51" w:name="_Toc150523288"/>
      <w:r w:rsidRPr="00DC6B44">
        <w:t>Specification</w:t>
      </w:r>
      <w:r>
        <w:t xml:space="preserve"> / Scope of Requirement</w:t>
      </w:r>
      <w:bookmarkEnd w:id="51"/>
    </w:p>
    <w:p w14:paraId="401FF240" w14:textId="77777777" w:rsidR="00105C87" w:rsidRPr="004561A8" w:rsidRDefault="00105C87" w:rsidP="00105C87">
      <w:pPr>
        <w:pStyle w:val="Heading20"/>
        <w:numPr>
          <w:ilvl w:val="0"/>
          <w:numId w:val="45"/>
        </w:numPr>
        <w:rPr>
          <w:rFonts w:asciiTheme="minorHAnsi" w:hAnsiTheme="minorHAnsi" w:cstheme="minorHAnsi"/>
          <w:b w:val="0"/>
          <w:bCs/>
          <w:sz w:val="22"/>
          <w:szCs w:val="22"/>
        </w:rPr>
      </w:pPr>
      <w:bookmarkStart w:id="52" w:name="_Toc150523289"/>
      <w:r>
        <w:rPr>
          <w:rFonts w:asciiTheme="minorHAnsi" w:hAnsiTheme="minorHAnsi" w:cstheme="minorHAnsi"/>
          <w:b w:val="0"/>
          <w:bCs/>
          <w:sz w:val="22"/>
          <w:szCs w:val="22"/>
        </w:rPr>
        <w:t>Please see separate Annex A documentation for the full scope of requirement for this tender, including images of the figureheads that require conservation.</w:t>
      </w:r>
      <w:bookmarkEnd w:id="52"/>
    </w:p>
    <w:p w14:paraId="1FE8A1BB" w14:textId="77777777" w:rsidR="00F646DF" w:rsidRDefault="00F646DF" w:rsidP="00F646DF"/>
    <w:p w14:paraId="44DEA5F7" w14:textId="77777777" w:rsidR="00105C87" w:rsidRDefault="00105C87">
      <w:pPr>
        <w:rPr>
          <w:b/>
          <w:color w:val="44546A" w:themeColor="text2"/>
          <w:sz w:val="36"/>
          <w:szCs w:val="32"/>
        </w:rPr>
      </w:pPr>
      <w:r>
        <w:br w:type="page"/>
      </w:r>
    </w:p>
    <w:p w14:paraId="6F7110DC" w14:textId="249D62A9" w:rsidR="00F646DF" w:rsidRPr="00EA5569" w:rsidRDefault="00F646DF" w:rsidP="00EA5569">
      <w:pPr>
        <w:pStyle w:val="Heading10"/>
      </w:pPr>
      <w:bookmarkStart w:id="53" w:name="_Toc150523290"/>
      <w:r>
        <w:lastRenderedPageBreak/>
        <w:t>Annex B</w:t>
      </w:r>
      <w:bookmarkEnd w:id="53"/>
    </w:p>
    <w:p w14:paraId="31701BE5" w14:textId="2C91D3E4" w:rsidR="00F646DF" w:rsidRPr="00105C87" w:rsidRDefault="00F646DF" w:rsidP="00105C87">
      <w:pPr>
        <w:pStyle w:val="Heading20"/>
      </w:pPr>
      <w:bookmarkStart w:id="54" w:name="_Toc150523291"/>
      <w:r>
        <w:t>Tender Evaluation Criteria</w:t>
      </w:r>
      <w:bookmarkEnd w:id="54"/>
    </w:p>
    <w:p w14:paraId="14B67839" w14:textId="38442981" w:rsidR="004D3D29" w:rsidRPr="004D3D29" w:rsidRDefault="004D3D29" w:rsidP="00D475C4">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8C5992" w14:paraId="303164DF" w14:textId="77777777" w:rsidTr="00B33525">
        <w:trPr>
          <w:trHeight w:val="602"/>
        </w:trPr>
        <w:tc>
          <w:tcPr>
            <w:tcW w:w="7651" w:type="dxa"/>
            <w:gridSpan w:val="2"/>
            <w:shd w:val="clear" w:color="auto" w:fill="D9D9D9"/>
          </w:tcPr>
          <w:p w14:paraId="372EF188" w14:textId="77777777" w:rsidR="004D3D29" w:rsidRPr="008C5992" w:rsidRDefault="004D3D29" w:rsidP="00B33525">
            <w:pPr>
              <w:pStyle w:val="TableParagraph"/>
              <w:rPr>
                <w:rFonts w:asciiTheme="minorHAnsi" w:hAnsiTheme="minorHAnsi" w:cstheme="minorHAnsi"/>
                <w:b/>
                <w:sz w:val="20"/>
              </w:rPr>
            </w:pPr>
            <w:r w:rsidRPr="008C5992">
              <w:rPr>
                <w:rFonts w:asciiTheme="minorHAnsi" w:hAnsiTheme="minorHAnsi" w:cstheme="minorHAnsi"/>
                <w:b/>
                <w:sz w:val="20"/>
              </w:rPr>
              <w:t>Criteria</w:t>
            </w:r>
          </w:p>
        </w:tc>
        <w:tc>
          <w:tcPr>
            <w:tcW w:w="1367" w:type="dxa"/>
            <w:shd w:val="clear" w:color="auto" w:fill="D9D9D9"/>
          </w:tcPr>
          <w:p w14:paraId="1EF4CB8B" w14:textId="77777777" w:rsidR="004D3D29" w:rsidRPr="008C5992" w:rsidRDefault="004D3D29" w:rsidP="00B33525">
            <w:pPr>
              <w:pStyle w:val="TableParagraph"/>
              <w:spacing w:line="276" w:lineRule="auto"/>
              <w:ind w:left="107" w:right="175"/>
              <w:rPr>
                <w:rFonts w:asciiTheme="minorHAnsi" w:hAnsiTheme="minorHAnsi" w:cstheme="minorHAnsi"/>
                <w:b/>
                <w:sz w:val="20"/>
              </w:rPr>
            </w:pPr>
            <w:r w:rsidRPr="008C5992">
              <w:rPr>
                <w:rFonts w:asciiTheme="minorHAnsi" w:hAnsiTheme="minorHAnsi" w:cstheme="minorHAnsi"/>
                <w:b/>
                <w:sz w:val="20"/>
              </w:rPr>
              <w:t>Area</w:t>
            </w:r>
            <w:r w:rsidRPr="008C5992">
              <w:rPr>
                <w:rFonts w:asciiTheme="minorHAnsi" w:hAnsiTheme="minorHAnsi" w:cstheme="minorHAnsi"/>
                <w:b/>
                <w:spacing w:val="1"/>
                <w:sz w:val="20"/>
              </w:rPr>
              <w:t xml:space="preserve"> </w:t>
            </w:r>
            <w:r w:rsidRPr="008C5992">
              <w:rPr>
                <w:rFonts w:asciiTheme="minorHAnsi" w:hAnsiTheme="minorHAnsi" w:cstheme="minorHAnsi"/>
                <w:b/>
                <w:spacing w:val="-1"/>
                <w:sz w:val="20"/>
              </w:rPr>
              <w:t>Weighting</w:t>
            </w:r>
          </w:p>
        </w:tc>
      </w:tr>
      <w:tr w:rsidR="004D3D29" w:rsidRPr="008C5992" w14:paraId="3E7125C1" w14:textId="77777777" w:rsidTr="00451B24">
        <w:trPr>
          <w:trHeight w:val="490"/>
        </w:trPr>
        <w:tc>
          <w:tcPr>
            <w:tcW w:w="9018" w:type="dxa"/>
            <w:gridSpan w:val="3"/>
            <w:shd w:val="clear" w:color="auto" w:fill="D9E2F3" w:themeFill="accent1" w:themeFillTint="33"/>
          </w:tcPr>
          <w:p w14:paraId="71F77C86" w14:textId="48239717" w:rsidR="004D3D29" w:rsidRPr="008C5992" w:rsidRDefault="004D3D29" w:rsidP="00B33525">
            <w:pPr>
              <w:pStyle w:val="TableParagraph"/>
              <w:tabs>
                <w:tab w:val="left" w:pos="6604"/>
              </w:tabs>
              <w:rPr>
                <w:rFonts w:asciiTheme="minorHAnsi" w:hAnsiTheme="minorHAnsi" w:cstheme="minorHAnsi"/>
                <w:b/>
                <w:bCs/>
                <w:sz w:val="20"/>
              </w:rPr>
            </w:pPr>
            <w:r w:rsidRPr="008C5992">
              <w:rPr>
                <w:rFonts w:asciiTheme="minorHAnsi" w:hAnsiTheme="minorHAnsi" w:cstheme="minorHAnsi"/>
                <w:b/>
                <w:bCs/>
                <w:sz w:val="20"/>
              </w:rPr>
              <w:t>QUALITY</w:t>
            </w:r>
            <w:r w:rsidRPr="008C5992">
              <w:rPr>
                <w:rFonts w:asciiTheme="minorHAnsi" w:hAnsiTheme="minorHAnsi" w:cstheme="minorHAnsi"/>
                <w:b/>
                <w:bCs/>
                <w:sz w:val="20"/>
              </w:rPr>
              <w:tab/>
              <w:t>Overall</w:t>
            </w:r>
            <w:r w:rsidRPr="008C5992">
              <w:rPr>
                <w:rFonts w:asciiTheme="minorHAnsi" w:hAnsiTheme="minorHAnsi" w:cstheme="minorHAnsi"/>
                <w:b/>
                <w:bCs/>
                <w:spacing w:val="-5"/>
                <w:sz w:val="20"/>
              </w:rPr>
              <w:t xml:space="preserve"> </w:t>
            </w:r>
            <w:r w:rsidRPr="008C5992">
              <w:rPr>
                <w:rFonts w:asciiTheme="minorHAnsi" w:hAnsiTheme="minorHAnsi" w:cstheme="minorHAnsi"/>
                <w:b/>
                <w:bCs/>
                <w:sz w:val="20"/>
              </w:rPr>
              <w:t>Weighting:</w:t>
            </w:r>
            <w:r w:rsidRPr="008C5992">
              <w:rPr>
                <w:rFonts w:asciiTheme="minorHAnsi" w:hAnsiTheme="minorHAnsi" w:cstheme="minorHAnsi"/>
                <w:b/>
                <w:bCs/>
                <w:spacing w:val="-5"/>
                <w:sz w:val="20"/>
              </w:rPr>
              <w:t xml:space="preserve"> </w:t>
            </w:r>
            <w:r w:rsidR="00790795" w:rsidRPr="008C5992">
              <w:rPr>
                <w:rFonts w:asciiTheme="minorHAnsi" w:hAnsiTheme="minorHAnsi" w:cstheme="minorHAnsi"/>
                <w:b/>
                <w:bCs/>
                <w:sz w:val="20"/>
              </w:rPr>
              <w:t>7</w:t>
            </w:r>
            <w:r w:rsidRPr="008C5992">
              <w:rPr>
                <w:rFonts w:asciiTheme="minorHAnsi" w:hAnsiTheme="minorHAnsi" w:cstheme="minorHAnsi"/>
                <w:b/>
                <w:bCs/>
                <w:sz w:val="20"/>
              </w:rPr>
              <w:t>0%</w:t>
            </w:r>
          </w:p>
        </w:tc>
      </w:tr>
      <w:tr w:rsidR="004D3D29" w:rsidRPr="008C5992" w14:paraId="0B01C432" w14:textId="77777777" w:rsidTr="00105C87">
        <w:trPr>
          <w:trHeight w:val="806"/>
        </w:trPr>
        <w:tc>
          <w:tcPr>
            <w:tcW w:w="846" w:type="dxa"/>
            <w:vAlign w:val="center"/>
          </w:tcPr>
          <w:p w14:paraId="15C2275F" w14:textId="77777777" w:rsidR="004D3D29" w:rsidRPr="008C5992" w:rsidRDefault="004D3D29" w:rsidP="00105C87">
            <w:pPr>
              <w:pStyle w:val="TableParagraph"/>
              <w:rPr>
                <w:rFonts w:asciiTheme="minorHAnsi" w:hAnsiTheme="minorHAnsi" w:cstheme="minorHAnsi"/>
                <w:sz w:val="20"/>
              </w:rPr>
            </w:pPr>
            <w:r w:rsidRPr="008C5992">
              <w:rPr>
                <w:rFonts w:asciiTheme="minorHAnsi" w:hAnsiTheme="minorHAnsi" w:cstheme="minorHAnsi"/>
                <w:sz w:val="20"/>
              </w:rPr>
              <w:t>1</w:t>
            </w:r>
          </w:p>
        </w:tc>
        <w:tc>
          <w:tcPr>
            <w:tcW w:w="6805" w:type="dxa"/>
            <w:vAlign w:val="center"/>
          </w:tcPr>
          <w:p w14:paraId="6543906E" w14:textId="77777777" w:rsidR="004D3D29" w:rsidRPr="008C5992" w:rsidRDefault="008C23B7" w:rsidP="00105C87">
            <w:pPr>
              <w:pStyle w:val="TableParagraph"/>
              <w:ind w:left="107"/>
              <w:rPr>
                <w:rFonts w:asciiTheme="minorHAnsi" w:hAnsiTheme="minorHAnsi" w:cstheme="minorHAnsi"/>
                <w:b/>
                <w:bCs/>
                <w:sz w:val="20"/>
              </w:rPr>
            </w:pPr>
            <w:r w:rsidRPr="008C5992">
              <w:rPr>
                <w:rFonts w:asciiTheme="minorHAnsi" w:hAnsiTheme="minorHAnsi" w:cstheme="minorHAnsi"/>
                <w:b/>
                <w:bCs/>
                <w:sz w:val="20"/>
              </w:rPr>
              <w:t>Criteria 1</w:t>
            </w:r>
          </w:p>
          <w:p w14:paraId="7942D613" w14:textId="77777777" w:rsidR="00940803" w:rsidRPr="008C5992" w:rsidRDefault="00940803" w:rsidP="00105C87">
            <w:pPr>
              <w:pStyle w:val="TableParagraph"/>
              <w:ind w:left="107"/>
              <w:rPr>
                <w:rFonts w:asciiTheme="minorHAnsi" w:hAnsiTheme="minorHAnsi" w:cstheme="minorHAnsi"/>
                <w:b/>
                <w:bCs/>
                <w:sz w:val="20"/>
              </w:rPr>
            </w:pPr>
            <w:r w:rsidRPr="008C5992">
              <w:rPr>
                <w:rFonts w:asciiTheme="minorHAnsi" w:hAnsiTheme="minorHAnsi" w:cstheme="minorHAnsi"/>
                <w:b/>
                <w:bCs/>
                <w:sz w:val="20"/>
              </w:rPr>
              <w:t>Relevant skills, experience, equipment, and facilities.</w:t>
            </w:r>
          </w:p>
          <w:p w14:paraId="0F6D8F42" w14:textId="50B4BBF4" w:rsidR="00FC786C" w:rsidRDefault="00FC786C" w:rsidP="000439A7">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Demonstrated through CVs for conservators and others involved in the project, and any relevant case studies.</w:t>
            </w:r>
          </w:p>
          <w:p w14:paraId="409B6937" w14:textId="0E34AA74" w:rsidR="00543B9E" w:rsidRPr="008C5992" w:rsidRDefault="00543B9E" w:rsidP="000439A7">
            <w:pPr>
              <w:pStyle w:val="TableParagraph"/>
              <w:numPr>
                <w:ilvl w:val="0"/>
                <w:numId w:val="45"/>
              </w:numPr>
              <w:rPr>
                <w:rFonts w:asciiTheme="minorHAnsi" w:hAnsiTheme="minorHAnsi" w:cstheme="minorHAnsi"/>
                <w:sz w:val="20"/>
              </w:rPr>
            </w:pPr>
            <w:r>
              <w:rPr>
                <w:rFonts w:asciiTheme="minorHAnsi" w:hAnsiTheme="minorHAnsi" w:cstheme="minorHAnsi"/>
                <w:sz w:val="20"/>
              </w:rPr>
              <w:t>Icon accreditation is preferred, please provide evidence of this in your submission.</w:t>
            </w:r>
          </w:p>
          <w:p w14:paraId="546D1B36" w14:textId="441A290B" w:rsidR="00F62FC5" w:rsidRPr="008C5992" w:rsidRDefault="00F62FC5" w:rsidP="000439A7">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The submission features an area which can be considered as providing added value, such as additional testing and/or analyses</w:t>
            </w:r>
            <w:r w:rsidR="00A22294" w:rsidRPr="008C5992">
              <w:rPr>
                <w:rFonts w:asciiTheme="minorHAnsi" w:hAnsiTheme="minorHAnsi" w:cstheme="minorHAnsi"/>
                <w:sz w:val="20"/>
              </w:rPr>
              <w:t>, ability to take on the conservation of all three objects,</w:t>
            </w:r>
            <w:r w:rsidRPr="008C5992">
              <w:rPr>
                <w:rFonts w:asciiTheme="minorHAnsi" w:hAnsiTheme="minorHAnsi" w:cstheme="minorHAnsi"/>
                <w:sz w:val="20"/>
              </w:rPr>
              <w:t xml:space="preserve"> or ability and expertise regarding future mounting (if required).</w:t>
            </w:r>
          </w:p>
        </w:tc>
        <w:tc>
          <w:tcPr>
            <w:tcW w:w="1367" w:type="dxa"/>
            <w:vAlign w:val="center"/>
          </w:tcPr>
          <w:p w14:paraId="78B9CD31" w14:textId="7746A17E" w:rsidR="004D3D29" w:rsidRPr="008C5992" w:rsidRDefault="00790795" w:rsidP="00105C87">
            <w:pPr>
              <w:pStyle w:val="TableParagraph"/>
              <w:ind w:left="381" w:right="372"/>
              <w:rPr>
                <w:rFonts w:asciiTheme="minorHAnsi" w:hAnsiTheme="minorHAnsi" w:cstheme="minorHAnsi"/>
                <w:sz w:val="20"/>
              </w:rPr>
            </w:pPr>
            <w:r w:rsidRPr="008C5992">
              <w:rPr>
                <w:rFonts w:asciiTheme="minorHAnsi" w:hAnsiTheme="minorHAnsi" w:cstheme="minorHAnsi"/>
                <w:sz w:val="20"/>
              </w:rPr>
              <w:t>25</w:t>
            </w:r>
            <w:r w:rsidR="009359CB" w:rsidRPr="008C5992">
              <w:rPr>
                <w:rFonts w:asciiTheme="minorHAnsi" w:hAnsiTheme="minorHAnsi" w:cstheme="minorHAnsi"/>
                <w:sz w:val="20"/>
              </w:rPr>
              <w:t>%</w:t>
            </w:r>
          </w:p>
        </w:tc>
      </w:tr>
      <w:tr w:rsidR="004D3D29" w:rsidRPr="008C5992" w14:paraId="23177B6B" w14:textId="77777777" w:rsidTr="00105C87">
        <w:trPr>
          <w:trHeight w:val="806"/>
        </w:trPr>
        <w:tc>
          <w:tcPr>
            <w:tcW w:w="846" w:type="dxa"/>
            <w:vAlign w:val="center"/>
          </w:tcPr>
          <w:p w14:paraId="5DD05B26" w14:textId="77777777" w:rsidR="004D3D29" w:rsidRPr="008C5992" w:rsidRDefault="004D3D29" w:rsidP="00105C87">
            <w:pPr>
              <w:pStyle w:val="TableParagraph"/>
              <w:rPr>
                <w:rFonts w:asciiTheme="minorHAnsi" w:hAnsiTheme="minorHAnsi" w:cstheme="minorHAnsi"/>
                <w:sz w:val="20"/>
              </w:rPr>
            </w:pPr>
            <w:r w:rsidRPr="008C5992">
              <w:rPr>
                <w:rFonts w:asciiTheme="minorHAnsi" w:hAnsiTheme="minorHAnsi" w:cstheme="minorHAnsi"/>
                <w:sz w:val="20"/>
              </w:rPr>
              <w:t>2</w:t>
            </w:r>
          </w:p>
        </w:tc>
        <w:tc>
          <w:tcPr>
            <w:tcW w:w="6805" w:type="dxa"/>
            <w:vAlign w:val="center"/>
          </w:tcPr>
          <w:p w14:paraId="22C9CC2A" w14:textId="77777777" w:rsidR="004D3D29" w:rsidRPr="008C5992" w:rsidRDefault="008C23B7" w:rsidP="00105C87">
            <w:pPr>
              <w:pStyle w:val="TableParagraph"/>
              <w:ind w:left="107"/>
              <w:rPr>
                <w:rFonts w:asciiTheme="minorHAnsi" w:hAnsiTheme="minorHAnsi" w:cstheme="minorHAnsi"/>
                <w:b/>
                <w:bCs/>
                <w:sz w:val="20"/>
              </w:rPr>
            </w:pPr>
            <w:r w:rsidRPr="008C5992">
              <w:rPr>
                <w:rFonts w:asciiTheme="minorHAnsi" w:hAnsiTheme="minorHAnsi" w:cstheme="minorHAnsi"/>
                <w:b/>
                <w:bCs/>
                <w:sz w:val="20"/>
              </w:rPr>
              <w:t>Criteria 2</w:t>
            </w:r>
          </w:p>
          <w:p w14:paraId="53405520" w14:textId="77777777" w:rsidR="00940803" w:rsidRPr="008C5992" w:rsidRDefault="00790795" w:rsidP="00105C87">
            <w:pPr>
              <w:pStyle w:val="TableParagraph"/>
              <w:ind w:left="107"/>
              <w:rPr>
                <w:rFonts w:asciiTheme="minorHAnsi" w:hAnsiTheme="minorHAnsi" w:cstheme="minorHAnsi"/>
                <w:b/>
                <w:bCs/>
                <w:sz w:val="20"/>
              </w:rPr>
            </w:pPr>
            <w:r w:rsidRPr="008C5992">
              <w:rPr>
                <w:rFonts w:asciiTheme="minorHAnsi" w:hAnsiTheme="minorHAnsi" w:cstheme="minorHAnsi"/>
                <w:b/>
                <w:bCs/>
                <w:sz w:val="20"/>
              </w:rPr>
              <w:t xml:space="preserve">Approach to packing and transportation. </w:t>
            </w:r>
          </w:p>
          <w:p w14:paraId="175FE448" w14:textId="77777777" w:rsidR="00FC786C" w:rsidRPr="008C5992" w:rsidRDefault="00FC786C" w:rsidP="00FC786C">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 xml:space="preserve">To include whether and how suppliers might appoint and manage subcontractors.  </w:t>
            </w:r>
          </w:p>
          <w:p w14:paraId="1D45A85C" w14:textId="54C569C2" w:rsidR="00916510" w:rsidRPr="008C5992" w:rsidRDefault="00916510" w:rsidP="00FC786C">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To include evidence that risk has been considered.</w:t>
            </w:r>
          </w:p>
        </w:tc>
        <w:tc>
          <w:tcPr>
            <w:tcW w:w="1367" w:type="dxa"/>
            <w:vAlign w:val="center"/>
          </w:tcPr>
          <w:p w14:paraId="145885F3" w14:textId="1288AA30" w:rsidR="004D3D29" w:rsidRPr="008C5992" w:rsidRDefault="009359CB" w:rsidP="00105C87">
            <w:pPr>
              <w:pStyle w:val="TableParagraph"/>
              <w:ind w:left="381" w:right="372"/>
              <w:rPr>
                <w:rFonts w:asciiTheme="minorHAnsi" w:hAnsiTheme="minorHAnsi" w:cstheme="minorHAnsi"/>
                <w:sz w:val="20"/>
              </w:rPr>
            </w:pPr>
            <w:r w:rsidRPr="008C5992">
              <w:rPr>
                <w:rFonts w:asciiTheme="minorHAnsi" w:hAnsiTheme="minorHAnsi" w:cstheme="minorHAnsi"/>
                <w:sz w:val="20"/>
              </w:rPr>
              <w:t>10%</w:t>
            </w:r>
          </w:p>
        </w:tc>
      </w:tr>
      <w:tr w:rsidR="00790795" w:rsidRPr="008C5992" w14:paraId="51C673C3" w14:textId="77777777" w:rsidTr="00105C87">
        <w:trPr>
          <w:trHeight w:val="806"/>
        </w:trPr>
        <w:tc>
          <w:tcPr>
            <w:tcW w:w="846" w:type="dxa"/>
            <w:vAlign w:val="center"/>
          </w:tcPr>
          <w:p w14:paraId="7A027361" w14:textId="6102FA60" w:rsidR="00790795" w:rsidRPr="008C5992" w:rsidRDefault="00790795" w:rsidP="00105C87">
            <w:pPr>
              <w:pStyle w:val="TableParagraph"/>
              <w:rPr>
                <w:rFonts w:asciiTheme="minorHAnsi" w:hAnsiTheme="minorHAnsi" w:cstheme="minorHAnsi"/>
                <w:sz w:val="20"/>
              </w:rPr>
            </w:pPr>
            <w:r w:rsidRPr="008C5992">
              <w:rPr>
                <w:rFonts w:asciiTheme="minorHAnsi" w:hAnsiTheme="minorHAnsi" w:cstheme="minorHAnsi"/>
                <w:sz w:val="20"/>
              </w:rPr>
              <w:t>3</w:t>
            </w:r>
          </w:p>
        </w:tc>
        <w:tc>
          <w:tcPr>
            <w:tcW w:w="6805" w:type="dxa"/>
            <w:vAlign w:val="center"/>
          </w:tcPr>
          <w:p w14:paraId="5DB755FA" w14:textId="77777777" w:rsidR="00790795" w:rsidRPr="008C5992" w:rsidRDefault="00790795" w:rsidP="00105C87">
            <w:pPr>
              <w:pStyle w:val="TableParagraph"/>
              <w:ind w:left="107"/>
              <w:rPr>
                <w:rFonts w:asciiTheme="minorHAnsi" w:hAnsiTheme="minorHAnsi" w:cstheme="minorHAnsi"/>
                <w:b/>
                <w:bCs/>
                <w:sz w:val="20"/>
              </w:rPr>
            </w:pPr>
            <w:r w:rsidRPr="008C5992">
              <w:rPr>
                <w:rFonts w:asciiTheme="minorHAnsi" w:hAnsiTheme="minorHAnsi" w:cstheme="minorHAnsi"/>
                <w:b/>
                <w:bCs/>
                <w:sz w:val="20"/>
              </w:rPr>
              <w:t>Criteria 3</w:t>
            </w:r>
          </w:p>
          <w:p w14:paraId="077053E7" w14:textId="00D6ED6D" w:rsidR="00790795" w:rsidRPr="008C5992" w:rsidRDefault="00790795" w:rsidP="00105C87">
            <w:pPr>
              <w:pStyle w:val="TableParagraph"/>
              <w:ind w:left="107"/>
              <w:rPr>
                <w:rFonts w:asciiTheme="minorHAnsi" w:hAnsiTheme="minorHAnsi" w:cstheme="minorHAnsi"/>
                <w:b/>
                <w:bCs/>
                <w:sz w:val="20"/>
              </w:rPr>
            </w:pPr>
            <w:r w:rsidRPr="008C5992">
              <w:rPr>
                <w:rFonts w:asciiTheme="minorHAnsi" w:hAnsiTheme="minorHAnsi" w:cstheme="minorHAnsi"/>
                <w:b/>
                <w:bCs/>
                <w:sz w:val="20"/>
              </w:rPr>
              <w:t xml:space="preserve">Method and approach </w:t>
            </w:r>
            <w:r w:rsidR="000439A7" w:rsidRPr="008C5992">
              <w:rPr>
                <w:rFonts w:asciiTheme="minorHAnsi" w:hAnsiTheme="minorHAnsi" w:cstheme="minorHAnsi"/>
                <w:b/>
                <w:bCs/>
                <w:sz w:val="20"/>
              </w:rPr>
              <w:t xml:space="preserve">to </w:t>
            </w:r>
            <w:r w:rsidRPr="008C5992">
              <w:rPr>
                <w:rFonts w:asciiTheme="minorHAnsi" w:hAnsiTheme="minorHAnsi" w:cstheme="minorHAnsi"/>
                <w:b/>
                <w:bCs/>
                <w:sz w:val="20"/>
              </w:rPr>
              <w:t>documentation, digital recording, and conservation treatment</w:t>
            </w:r>
            <w:r w:rsidR="000439A7" w:rsidRPr="008C5992">
              <w:rPr>
                <w:rFonts w:asciiTheme="minorHAnsi" w:hAnsiTheme="minorHAnsi" w:cstheme="minorHAnsi"/>
                <w:b/>
                <w:bCs/>
                <w:sz w:val="20"/>
              </w:rPr>
              <w:t>.</w:t>
            </w:r>
            <w:r w:rsidRPr="008C5992">
              <w:rPr>
                <w:rFonts w:asciiTheme="minorHAnsi" w:hAnsiTheme="minorHAnsi" w:cstheme="minorHAnsi"/>
                <w:b/>
                <w:bCs/>
                <w:sz w:val="20"/>
              </w:rPr>
              <w:t xml:space="preserve"> </w:t>
            </w:r>
          </w:p>
          <w:p w14:paraId="2D389CDB" w14:textId="77777777" w:rsidR="00FC786C" w:rsidRPr="008C5992" w:rsidRDefault="00FC786C" w:rsidP="00FC786C">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A description of methodology which may be employed, from information on condition provided.</w:t>
            </w:r>
          </w:p>
          <w:p w14:paraId="69F7BED0" w14:textId="77777777" w:rsidR="00FC786C" w:rsidRPr="008C5992" w:rsidRDefault="00FC786C" w:rsidP="00FC786C">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 xml:space="preserve">To include whether and how suppliers might appoint and manage subcontractors.  </w:t>
            </w:r>
          </w:p>
          <w:p w14:paraId="4B11590F" w14:textId="7BBC9AD0" w:rsidR="000439A7" w:rsidRPr="008C5992" w:rsidRDefault="000439A7" w:rsidP="00FC786C">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To include evidence that risk has been considered.</w:t>
            </w:r>
          </w:p>
        </w:tc>
        <w:tc>
          <w:tcPr>
            <w:tcW w:w="1367" w:type="dxa"/>
            <w:vAlign w:val="center"/>
          </w:tcPr>
          <w:p w14:paraId="739261FF" w14:textId="19FA5FF4" w:rsidR="00790795" w:rsidRPr="008C5992" w:rsidRDefault="00790795" w:rsidP="00105C87">
            <w:pPr>
              <w:pStyle w:val="TableParagraph"/>
              <w:ind w:left="381" w:right="372"/>
              <w:rPr>
                <w:rFonts w:asciiTheme="minorHAnsi" w:hAnsiTheme="minorHAnsi" w:cstheme="minorHAnsi"/>
                <w:sz w:val="20"/>
              </w:rPr>
            </w:pPr>
            <w:r w:rsidRPr="008C5992">
              <w:rPr>
                <w:rFonts w:asciiTheme="minorHAnsi" w:hAnsiTheme="minorHAnsi" w:cstheme="minorHAnsi"/>
                <w:sz w:val="20"/>
              </w:rPr>
              <w:t>25%</w:t>
            </w:r>
          </w:p>
        </w:tc>
      </w:tr>
      <w:tr w:rsidR="004D3D29" w:rsidRPr="008C5992" w14:paraId="64D38E9F" w14:textId="77777777" w:rsidTr="00105C87">
        <w:trPr>
          <w:trHeight w:val="806"/>
        </w:trPr>
        <w:tc>
          <w:tcPr>
            <w:tcW w:w="846" w:type="dxa"/>
            <w:vAlign w:val="center"/>
          </w:tcPr>
          <w:p w14:paraId="56E67DEE" w14:textId="672482E1" w:rsidR="004D3D29" w:rsidRPr="008C5992" w:rsidRDefault="00790795" w:rsidP="00105C87">
            <w:pPr>
              <w:pStyle w:val="TableParagraph"/>
              <w:rPr>
                <w:rFonts w:asciiTheme="minorHAnsi" w:hAnsiTheme="minorHAnsi" w:cstheme="minorHAnsi"/>
                <w:sz w:val="20"/>
              </w:rPr>
            </w:pPr>
            <w:r w:rsidRPr="008C5992">
              <w:rPr>
                <w:rFonts w:asciiTheme="minorHAnsi" w:hAnsiTheme="minorHAnsi" w:cstheme="minorHAnsi"/>
                <w:sz w:val="20"/>
              </w:rPr>
              <w:t>4</w:t>
            </w:r>
          </w:p>
        </w:tc>
        <w:tc>
          <w:tcPr>
            <w:tcW w:w="6805" w:type="dxa"/>
            <w:vAlign w:val="center"/>
          </w:tcPr>
          <w:p w14:paraId="5D13514A" w14:textId="0A8F15DA" w:rsidR="004D3D29" w:rsidRPr="008C5992" w:rsidRDefault="008C23B7" w:rsidP="00105C87">
            <w:pPr>
              <w:pStyle w:val="TableParagraph"/>
              <w:ind w:left="107"/>
              <w:rPr>
                <w:rFonts w:asciiTheme="minorHAnsi" w:hAnsiTheme="minorHAnsi" w:cstheme="minorHAnsi"/>
                <w:b/>
                <w:bCs/>
                <w:sz w:val="20"/>
              </w:rPr>
            </w:pPr>
            <w:r w:rsidRPr="008C5992">
              <w:rPr>
                <w:rFonts w:asciiTheme="minorHAnsi" w:hAnsiTheme="minorHAnsi" w:cstheme="minorHAnsi"/>
                <w:b/>
                <w:bCs/>
                <w:sz w:val="20"/>
              </w:rPr>
              <w:t xml:space="preserve">Criteria </w:t>
            </w:r>
            <w:r w:rsidR="00790795" w:rsidRPr="008C5992">
              <w:rPr>
                <w:rFonts w:asciiTheme="minorHAnsi" w:hAnsiTheme="minorHAnsi" w:cstheme="minorHAnsi"/>
                <w:b/>
                <w:bCs/>
                <w:sz w:val="20"/>
              </w:rPr>
              <w:t>4</w:t>
            </w:r>
          </w:p>
          <w:p w14:paraId="533228A9" w14:textId="77777777" w:rsidR="00FC786C" w:rsidRPr="008C5992" w:rsidRDefault="004669DB" w:rsidP="00FC786C">
            <w:pPr>
              <w:pStyle w:val="TableParagraph"/>
              <w:ind w:left="107"/>
              <w:rPr>
                <w:rFonts w:asciiTheme="minorHAnsi" w:hAnsiTheme="minorHAnsi" w:cstheme="minorHAnsi"/>
                <w:b/>
                <w:bCs/>
                <w:sz w:val="20"/>
              </w:rPr>
            </w:pPr>
            <w:r w:rsidRPr="008C5992">
              <w:rPr>
                <w:rFonts w:asciiTheme="minorHAnsi" w:hAnsiTheme="minorHAnsi" w:cstheme="minorHAnsi"/>
                <w:b/>
                <w:bCs/>
                <w:sz w:val="20"/>
              </w:rPr>
              <w:t xml:space="preserve">Provision of detailed </w:t>
            </w:r>
            <w:r w:rsidR="00FC786C" w:rsidRPr="008C5992">
              <w:rPr>
                <w:rFonts w:asciiTheme="minorHAnsi" w:hAnsiTheme="minorHAnsi" w:cstheme="minorHAnsi"/>
                <w:b/>
                <w:bCs/>
                <w:sz w:val="20"/>
              </w:rPr>
              <w:t xml:space="preserve">and realistic </w:t>
            </w:r>
            <w:r w:rsidR="00E71931" w:rsidRPr="008C5992">
              <w:rPr>
                <w:rFonts w:asciiTheme="minorHAnsi" w:hAnsiTheme="minorHAnsi" w:cstheme="minorHAnsi"/>
                <w:b/>
                <w:bCs/>
                <w:sz w:val="20"/>
              </w:rPr>
              <w:t xml:space="preserve">programme of works </w:t>
            </w:r>
            <w:r w:rsidRPr="008C5992">
              <w:rPr>
                <w:rFonts w:asciiTheme="minorHAnsi" w:hAnsiTheme="minorHAnsi" w:cstheme="minorHAnsi"/>
                <w:b/>
                <w:bCs/>
                <w:sz w:val="20"/>
              </w:rPr>
              <w:t>to include all figureheads tendered for</w:t>
            </w:r>
            <w:r w:rsidR="00FC786C" w:rsidRPr="008C5992">
              <w:rPr>
                <w:rFonts w:asciiTheme="minorHAnsi" w:hAnsiTheme="minorHAnsi" w:cstheme="minorHAnsi"/>
                <w:b/>
                <w:bCs/>
                <w:sz w:val="20"/>
              </w:rPr>
              <w:t>.</w:t>
            </w:r>
          </w:p>
          <w:p w14:paraId="6379E6EE" w14:textId="73F9CC98" w:rsidR="00FC786C" w:rsidRPr="008C5992" w:rsidRDefault="00FC786C" w:rsidP="00FC786C">
            <w:pPr>
              <w:pStyle w:val="TableParagraph"/>
              <w:numPr>
                <w:ilvl w:val="0"/>
                <w:numId w:val="45"/>
              </w:numPr>
              <w:rPr>
                <w:rFonts w:asciiTheme="minorHAnsi" w:hAnsiTheme="minorHAnsi" w:cstheme="minorHAnsi"/>
                <w:sz w:val="20"/>
              </w:rPr>
            </w:pPr>
            <w:r w:rsidRPr="008C5992">
              <w:rPr>
                <w:rFonts w:asciiTheme="minorHAnsi" w:hAnsiTheme="minorHAnsi" w:cstheme="minorHAnsi"/>
                <w:sz w:val="20"/>
              </w:rPr>
              <w:t xml:space="preserve">Detail should be provided concerning how the conservation of </w:t>
            </w:r>
            <w:r w:rsidR="008C5992" w:rsidRPr="008C5992">
              <w:rPr>
                <w:rFonts w:asciiTheme="minorHAnsi" w:hAnsiTheme="minorHAnsi" w:cstheme="minorHAnsi"/>
                <w:sz w:val="20"/>
              </w:rPr>
              <w:t>the</w:t>
            </w:r>
            <w:r w:rsidRPr="008C5992">
              <w:rPr>
                <w:rFonts w:asciiTheme="minorHAnsi" w:hAnsiTheme="minorHAnsi" w:cstheme="minorHAnsi"/>
                <w:sz w:val="20"/>
              </w:rPr>
              <w:t xml:space="preserve"> figureheads would be managed, from contract award to completion within the required timescale. An improvement on this timescale will be considered advantageous. </w:t>
            </w:r>
          </w:p>
        </w:tc>
        <w:tc>
          <w:tcPr>
            <w:tcW w:w="1367" w:type="dxa"/>
            <w:vAlign w:val="center"/>
          </w:tcPr>
          <w:p w14:paraId="569D1FA3" w14:textId="14398079" w:rsidR="004D3D29" w:rsidRPr="008C5992" w:rsidRDefault="009359CB" w:rsidP="00105C87">
            <w:pPr>
              <w:pStyle w:val="TableParagraph"/>
              <w:ind w:left="381" w:right="372"/>
              <w:rPr>
                <w:rFonts w:asciiTheme="minorHAnsi" w:hAnsiTheme="minorHAnsi" w:cstheme="minorHAnsi"/>
                <w:sz w:val="20"/>
              </w:rPr>
            </w:pPr>
            <w:r w:rsidRPr="008C5992">
              <w:rPr>
                <w:rFonts w:asciiTheme="minorHAnsi" w:hAnsiTheme="minorHAnsi" w:cstheme="minorHAnsi"/>
                <w:sz w:val="20"/>
              </w:rPr>
              <w:t>10%</w:t>
            </w:r>
          </w:p>
        </w:tc>
      </w:tr>
      <w:tr w:rsidR="004D3D29" w:rsidRPr="008C5992" w14:paraId="19DEAD0A" w14:textId="77777777" w:rsidTr="00451B24">
        <w:trPr>
          <w:trHeight w:val="490"/>
        </w:trPr>
        <w:tc>
          <w:tcPr>
            <w:tcW w:w="9018" w:type="dxa"/>
            <w:gridSpan w:val="3"/>
            <w:shd w:val="clear" w:color="auto" w:fill="D9E2F3" w:themeFill="accent1" w:themeFillTint="33"/>
          </w:tcPr>
          <w:p w14:paraId="3276FD42" w14:textId="6FB16F74" w:rsidR="004D3D29" w:rsidRPr="008C5992" w:rsidRDefault="004D3D29" w:rsidP="00B33525">
            <w:pPr>
              <w:pStyle w:val="TableParagraph"/>
              <w:tabs>
                <w:tab w:val="left" w:pos="6604"/>
              </w:tabs>
              <w:rPr>
                <w:rFonts w:asciiTheme="minorHAnsi" w:hAnsiTheme="minorHAnsi" w:cstheme="minorHAnsi"/>
                <w:b/>
                <w:bCs/>
                <w:sz w:val="20"/>
              </w:rPr>
            </w:pPr>
            <w:r w:rsidRPr="008C5992">
              <w:rPr>
                <w:rFonts w:asciiTheme="minorHAnsi" w:hAnsiTheme="minorHAnsi" w:cstheme="minorHAnsi"/>
                <w:b/>
                <w:bCs/>
                <w:sz w:val="20"/>
              </w:rPr>
              <w:t>PRICE</w:t>
            </w:r>
            <w:r w:rsidRPr="008C5992">
              <w:rPr>
                <w:rFonts w:asciiTheme="minorHAnsi" w:hAnsiTheme="minorHAnsi" w:cstheme="minorHAnsi"/>
                <w:b/>
                <w:bCs/>
                <w:sz w:val="20"/>
              </w:rPr>
              <w:tab/>
              <w:t>Overall</w:t>
            </w:r>
            <w:r w:rsidRPr="008C5992">
              <w:rPr>
                <w:rFonts w:asciiTheme="minorHAnsi" w:hAnsiTheme="minorHAnsi" w:cstheme="minorHAnsi"/>
                <w:b/>
                <w:bCs/>
                <w:spacing w:val="-5"/>
                <w:sz w:val="20"/>
              </w:rPr>
              <w:t xml:space="preserve"> </w:t>
            </w:r>
            <w:r w:rsidRPr="008C5992">
              <w:rPr>
                <w:rFonts w:asciiTheme="minorHAnsi" w:hAnsiTheme="minorHAnsi" w:cstheme="minorHAnsi"/>
                <w:b/>
                <w:bCs/>
                <w:sz w:val="20"/>
              </w:rPr>
              <w:t>Weighting:</w:t>
            </w:r>
            <w:r w:rsidRPr="008C5992">
              <w:rPr>
                <w:rFonts w:asciiTheme="minorHAnsi" w:hAnsiTheme="minorHAnsi" w:cstheme="minorHAnsi"/>
                <w:b/>
                <w:bCs/>
                <w:spacing w:val="-5"/>
                <w:sz w:val="20"/>
              </w:rPr>
              <w:t xml:space="preserve"> </w:t>
            </w:r>
            <w:r w:rsidR="00790795" w:rsidRPr="008C5992">
              <w:rPr>
                <w:rFonts w:asciiTheme="minorHAnsi" w:hAnsiTheme="minorHAnsi" w:cstheme="minorHAnsi"/>
                <w:b/>
                <w:bCs/>
                <w:sz w:val="20"/>
              </w:rPr>
              <w:t>3</w:t>
            </w:r>
            <w:r w:rsidRPr="008C5992">
              <w:rPr>
                <w:rFonts w:asciiTheme="minorHAnsi" w:hAnsiTheme="minorHAnsi" w:cstheme="minorHAnsi"/>
                <w:b/>
                <w:bCs/>
                <w:sz w:val="20"/>
              </w:rPr>
              <w:t>0%</w:t>
            </w:r>
          </w:p>
        </w:tc>
      </w:tr>
      <w:tr w:rsidR="004D3D29" w:rsidRPr="008C5992" w14:paraId="54FE69F4" w14:textId="77777777" w:rsidTr="00105C87">
        <w:trPr>
          <w:trHeight w:val="737"/>
        </w:trPr>
        <w:tc>
          <w:tcPr>
            <w:tcW w:w="846" w:type="dxa"/>
            <w:vAlign w:val="center"/>
          </w:tcPr>
          <w:p w14:paraId="0EA106DE" w14:textId="0846E5BF" w:rsidR="004D3D29" w:rsidRPr="008C5992" w:rsidRDefault="00105C87" w:rsidP="00105C87">
            <w:pPr>
              <w:pStyle w:val="TableParagraph"/>
              <w:rPr>
                <w:rFonts w:asciiTheme="minorHAnsi" w:hAnsiTheme="minorHAnsi" w:cstheme="minorHAnsi"/>
                <w:sz w:val="20"/>
              </w:rPr>
            </w:pPr>
            <w:r w:rsidRPr="008C5992">
              <w:rPr>
                <w:rFonts w:asciiTheme="minorHAnsi" w:hAnsiTheme="minorHAnsi" w:cstheme="minorHAnsi"/>
                <w:sz w:val="20"/>
              </w:rPr>
              <w:t>5</w:t>
            </w:r>
          </w:p>
        </w:tc>
        <w:tc>
          <w:tcPr>
            <w:tcW w:w="6805" w:type="dxa"/>
            <w:vAlign w:val="center"/>
          </w:tcPr>
          <w:p w14:paraId="529128E5" w14:textId="77777777" w:rsidR="004D3D29" w:rsidRPr="008C5992" w:rsidRDefault="004D3D29" w:rsidP="00105C87">
            <w:pPr>
              <w:pStyle w:val="TableParagraph"/>
              <w:ind w:left="107"/>
              <w:rPr>
                <w:rFonts w:asciiTheme="minorHAnsi" w:hAnsiTheme="minorHAnsi" w:cstheme="minorHAnsi"/>
                <w:sz w:val="20"/>
              </w:rPr>
            </w:pPr>
            <w:r w:rsidRPr="008C5992">
              <w:rPr>
                <w:rFonts w:asciiTheme="minorHAnsi" w:hAnsiTheme="minorHAnsi" w:cstheme="minorHAnsi"/>
                <w:sz w:val="20"/>
              </w:rPr>
              <w:t>Price</w:t>
            </w:r>
          </w:p>
        </w:tc>
        <w:tc>
          <w:tcPr>
            <w:tcW w:w="1367" w:type="dxa"/>
            <w:vAlign w:val="center"/>
          </w:tcPr>
          <w:p w14:paraId="25DAC684" w14:textId="55DBCF3A" w:rsidR="004D3D29" w:rsidRPr="008C5992" w:rsidRDefault="00790795" w:rsidP="00105C87">
            <w:pPr>
              <w:pStyle w:val="TableParagraph"/>
              <w:ind w:left="381" w:right="372"/>
              <w:rPr>
                <w:rFonts w:asciiTheme="minorHAnsi" w:hAnsiTheme="minorHAnsi" w:cstheme="minorHAnsi"/>
                <w:sz w:val="20"/>
              </w:rPr>
            </w:pPr>
            <w:r w:rsidRPr="008C5992">
              <w:rPr>
                <w:rFonts w:asciiTheme="minorHAnsi" w:hAnsiTheme="minorHAnsi" w:cstheme="minorHAnsi"/>
                <w:sz w:val="20"/>
              </w:rPr>
              <w:t>30</w:t>
            </w:r>
            <w:r w:rsidR="004D3D29" w:rsidRPr="008C5992">
              <w:rPr>
                <w:rFonts w:asciiTheme="minorHAnsi" w:hAnsiTheme="minorHAnsi" w:cstheme="minorHAnsi"/>
                <w:sz w:val="20"/>
              </w:rPr>
              <w:t>%</w:t>
            </w:r>
          </w:p>
        </w:tc>
      </w:tr>
      <w:tr w:rsidR="004D3D29" w:rsidRPr="008C5992" w14:paraId="66436C2A" w14:textId="77777777" w:rsidTr="00B33525">
        <w:trPr>
          <w:trHeight w:val="527"/>
        </w:trPr>
        <w:tc>
          <w:tcPr>
            <w:tcW w:w="7651" w:type="dxa"/>
            <w:gridSpan w:val="2"/>
            <w:shd w:val="clear" w:color="auto" w:fill="D9D9D9"/>
          </w:tcPr>
          <w:p w14:paraId="3F3391BA" w14:textId="77777777" w:rsidR="004D3D29" w:rsidRPr="008C5992" w:rsidRDefault="004D3D29" w:rsidP="00B33525">
            <w:pPr>
              <w:pStyle w:val="TableParagraph"/>
              <w:spacing w:before="18"/>
              <w:rPr>
                <w:rFonts w:asciiTheme="minorHAnsi" w:hAnsiTheme="minorHAnsi" w:cstheme="minorHAnsi"/>
                <w:b/>
                <w:bCs/>
                <w:sz w:val="20"/>
              </w:rPr>
            </w:pPr>
            <w:r w:rsidRPr="008C5992">
              <w:rPr>
                <w:rFonts w:asciiTheme="minorHAnsi" w:hAnsiTheme="minorHAnsi" w:cstheme="minorHAnsi"/>
                <w:b/>
                <w:bCs/>
                <w:sz w:val="20"/>
              </w:rPr>
              <w:t>TOTAL</w:t>
            </w:r>
          </w:p>
        </w:tc>
        <w:tc>
          <w:tcPr>
            <w:tcW w:w="1367" w:type="dxa"/>
            <w:shd w:val="clear" w:color="auto" w:fill="D9D9D9"/>
          </w:tcPr>
          <w:p w14:paraId="386A6F7A" w14:textId="77777777" w:rsidR="004D3D29" w:rsidRPr="008C5992" w:rsidRDefault="004D3D29" w:rsidP="00D65880">
            <w:pPr>
              <w:pStyle w:val="TableParagraph"/>
              <w:spacing w:before="18"/>
              <w:ind w:left="381" w:right="372"/>
              <w:rPr>
                <w:rFonts w:asciiTheme="minorHAnsi" w:hAnsiTheme="minorHAnsi" w:cstheme="minorHAnsi"/>
                <w:b/>
                <w:bCs/>
                <w:sz w:val="20"/>
              </w:rPr>
            </w:pPr>
            <w:r w:rsidRPr="008C5992">
              <w:rPr>
                <w:rFonts w:asciiTheme="minorHAnsi" w:hAnsiTheme="minorHAnsi" w:cstheme="minorHAnsi"/>
                <w:b/>
                <w:bCs/>
                <w:sz w:val="20"/>
              </w:rPr>
              <w:t>100%</w:t>
            </w:r>
          </w:p>
        </w:tc>
      </w:tr>
    </w:tbl>
    <w:p w14:paraId="00F65AEC" w14:textId="77777777" w:rsidR="008C23B7" w:rsidRPr="004561A8" w:rsidRDefault="008C23B7" w:rsidP="0039039D">
      <w:pPr>
        <w:pStyle w:val="Heading20"/>
        <w:rPr>
          <w:rFonts w:asciiTheme="minorHAnsi" w:hAnsiTheme="minorHAnsi" w:cstheme="minorHAnsi"/>
          <w:b w:val="0"/>
          <w:bCs/>
          <w:sz w:val="22"/>
          <w:szCs w:val="22"/>
        </w:rPr>
      </w:pPr>
    </w:p>
    <w:p w14:paraId="643BA022" w14:textId="5E7B29B7" w:rsidR="00916510" w:rsidRDefault="00486403" w:rsidP="00916510">
      <w:pPr>
        <w:pStyle w:val="Heading20"/>
        <w:ind w:left="567" w:hanging="567"/>
        <w:rPr>
          <w:rFonts w:asciiTheme="minorHAnsi" w:hAnsiTheme="minorHAnsi" w:cstheme="minorHAnsi"/>
          <w:b w:val="0"/>
          <w:bCs/>
          <w:sz w:val="22"/>
          <w:szCs w:val="22"/>
        </w:rPr>
      </w:pPr>
      <w:bookmarkStart w:id="55" w:name="_Toc150523292"/>
      <w:r>
        <w:rPr>
          <w:rFonts w:asciiTheme="minorHAnsi" w:hAnsiTheme="minorHAnsi" w:cstheme="minorHAnsi"/>
          <w:b w:val="0"/>
          <w:bCs/>
          <w:sz w:val="22"/>
          <w:szCs w:val="22"/>
        </w:rPr>
        <w:t>Note to Suppliers-</w:t>
      </w:r>
      <w:bookmarkEnd w:id="55"/>
      <w:r>
        <w:rPr>
          <w:rFonts w:asciiTheme="minorHAnsi" w:hAnsiTheme="minorHAnsi" w:cstheme="minorHAnsi"/>
          <w:b w:val="0"/>
          <w:bCs/>
          <w:sz w:val="22"/>
          <w:szCs w:val="22"/>
        </w:rPr>
        <w:t xml:space="preserve"> </w:t>
      </w:r>
    </w:p>
    <w:p w14:paraId="173302E2" w14:textId="1954C6E7" w:rsidR="00F646DF" w:rsidRDefault="001320B7" w:rsidP="00593A7D">
      <w:pPr>
        <w:pStyle w:val="ListParagraph"/>
        <w:numPr>
          <w:ilvl w:val="0"/>
          <w:numId w:val="45"/>
        </w:numPr>
        <w:spacing w:line="276" w:lineRule="auto"/>
      </w:pPr>
      <w:r>
        <w:t xml:space="preserve">The NMRN </w:t>
      </w:r>
      <w:r w:rsidR="00486403">
        <w:t xml:space="preserve">have requested fixed pricing </w:t>
      </w:r>
      <w:r w:rsidR="00E80C68">
        <w:t>due to the funding arrangements for this tender</w:t>
      </w:r>
      <w:r w:rsidR="00486403">
        <w:t xml:space="preserve">. </w:t>
      </w:r>
      <w:r w:rsidR="00E80C68">
        <w:t>The full</w:t>
      </w:r>
      <w:r w:rsidR="00486403">
        <w:t xml:space="preserve"> extent of the conservation work may not be clear</w:t>
      </w:r>
      <w:r w:rsidR="00E80C68">
        <w:t xml:space="preserve"> at time of submission with</w:t>
      </w:r>
      <w:r w:rsidR="00486403">
        <w:t xml:space="preserve"> a full condition survey of external and internal of the figureheads </w:t>
      </w:r>
      <w:r w:rsidR="00E80C68">
        <w:t xml:space="preserve">expected to be undertaken </w:t>
      </w:r>
      <w:r w:rsidR="00486403">
        <w:t>by the winning bidder</w:t>
      </w:r>
      <w:r w:rsidR="008C5992">
        <w:t>(s)</w:t>
      </w:r>
      <w:r w:rsidR="00486403">
        <w:t xml:space="preserve">. </w:t>
      </w:r>
      <w:r>
        <w:t>Therefore,</w:t>
      </w:r>
      <w:r w:rsidR="00486403">
        <w:t xml:space="preserve"> please indicate contingency for a ‘worst case scenario’ within your pricing proposal.</w:t>
      </w:r>
    </w:p>
    <w:p w14:paraId="380DD992" w14:textId="2C7A01E3" w:rsidR="00593A7D" w:rsidRDefault="00C5660A" w:rsidP="00593A7D">
      <w:pPr>
        <w:pStyle w:val="ListParagraph"/>
        <w:numPr>
          <w:ilvl w:val="0"/>
          <w:numId w:val="45"/>
        </w:numPr>
        <w:spacing w:line="276" w:lineRule="auto"/>
      </w:pPr>
      <w:bookmarkStart w:id="56" w:name="_Hlk149906819"/>
      <w:r>
        <w:t>Please detail in your</w:t>
      </w:r>
      <w:r w:rsidR="00565AD4">
        <w:t xml:space="preserve"> price</w:t>
      </w:r>
      <w:r>
        <w:t xml:space="preserve"> proposal the </w:t>
      </w:r>
      <w:r w:rsidR="00565AD4">
        <w:t>breakdown costs</w:t>
      </w:r>
      <w:r>
        <w:t xml:space="preserve"> for conserving each </w:t>
      </w:r>
      <w:r w:rsidR="008C5992">
        <w:t>of the figureheads</w:t>
      </w:r>
      <w:r w:rsidR="00D65880">
        <w:t>. T</w:t>
      </w:r>
      <w:r w:rsidR="008C5992">
        <w:t>he NMRN reserve the option to award the conservation of the figureheads to more than one bidder</w:t>
      </w:r>
      <w:r w:rsidR="00565AD4">
        <w:t xml:space="preserve"> if required</w:t>
      </w:r>
      <w:r w:rsidR="008C5992">
        <w:t>.</w:t>
      </w:r>
    </w:p>
    <w:p w14:paraId="054497B8" w14:textId="08978675" w:rsidR="00F646DF" w:rsidRPr="00565AD4" w:rsidRDefault="008C5992" w:rsidP="00593A7D">
      <w:pPr>
        <w:pStyle w:val="ListParagraph"/>
        <w:spacing w:line="276" w:lineRule="auto"/>
      </w:pPr>
      <w:r>
        <w:t xml:space="preserve"> </w:t>
      </w:r>
      <w:bookmarkEnd w:id="56"/>
    </w:p>
    <w:p w14:paraId="39B54363" w14:textId="75861E23" w:rsidR="00E969F9" w:rsidRPr="00EA5569" w:rsidRDefault="00E969F9" w:rsidP="00EA5569">
      <w:pPr>
        <w:pStyle w:val="Heading10"/>
      </w:pPr>
      <w:bookmarkStart w:id="57" w:name="_Toc150523293"/>
      <w:r>
        <w:lastRenderedPageBreak/>
        <w:t>Annex C</w:t>
      </w:r>
      <w:bookmarkEnd w:id="57"/>
    </w:p>
    <w:p w14:paraId="79E6FEA2" w14:textId="38C833FC" w:rsidR="00E969F9" w:rsidRDefault="00E969F9" w:rsidP="00E969F9">
      <w:pPr>
        <w:pStyle w:val="Heading20"/>
      </w:pPr>
      <w:bookmarkStart w:id="58" w:name="_Toc150523294"/>
      <w:r>
        <w:t>NMRN Standard Terms and Conditions</w:t>
      </w:r>
      <w:bookmarkEnd w:id="58"/>
    </w:p>
    <w:p w14:paraId="2DC38C9B" w14:textId="77777777" w:rsidR="00E969F9" w:rsidRPr="004561A8" w:rsidRDefault="00E969F9" w:rsidP="00E969F9">
      <w:pPr>
        <w:pStyle w:val="Heading20"/>
        <w:ind w:left="567" w:hanging="567"/>
        <w:rPr>
          <w:rFonts w:asciiTheme="minorHAnsi" w:hAnsiTheme="minorHAnsi" w:cstheme="minorHAnsi"/>
          <w:sz w:val="22"/>
          <w:szCs w:val="22"/>
        </w:rPr>
      </w:pPr>
    </w:p>
    <w:p w14:paraId="38347260" w14:textId="77777777" w:rsidR="00105C87" w:rsidRDefault="00105C87" w:rsidP="00105C87">
      <w:pPr>
        <w:pStyle w:val="ListParagraph"/>
        <w:numPr>
          <w:ilvl w:val="0"/>
          <w:numId w:val="46"/>
        </w:numPr>
      </w:pPr>
      <w:r w:rsidRPr="00C649E9">
        <w:t>See in tender documentation pack the NMRN’s Standard Terms and Conditions</w:t>
      </w:r>
      <w:r>
        <w:t>.</w:t>
      </w:r>
    </w:p>
    <w:p w14:paraId="4F14A6A3" w14:textId="77777777" w:rsidR="00105C87" w:rsidRPr="00C649E9" w:rsidRDefault="00105C87" w:rsidP="00105C87">
      <w:pPr>
        <w:pStyle w:val="ListParagraph"/>
        <w:ind w:left="360"/>
      </w:pPr>
    </w:p>
    <w:p w14:paraId="6649AC48" w14:textId="77777777" w:rsidR="00105C87" w:rsidRPr="00C649E9" w:rsidRDefault="00105C87" w:rsidP="00105C87">
      <w:pPr>
        <w:pStyle w:val="ListParagraph"/>
        <w:numPr>
          <w:ilvl w:val="0"/>
          <w:numId w:val="46"/>
        </w:numPr>
      </w:pPr>
      <w:r w:rsidRPr="00C649E9">
        <w:t>Please be aware these are our full terms and conditions as a sample, and does represent the final version for</w:t>
      </w:r>
      <w:r>
        <w:t xml:space="preserve"> </w:t>
      </w:r>
      <w:r w:rsidRPr="00C649E9">
        <w:t>this tender. The NMRN will consider reasonable requests for negotiation post-award, these can be submitted</w:t>
      </w:r>
      <w:r>
        <w:t xml:space="preserve"> </w:t>
      </w:r>
      <w:r w:rsidRPr="00C649E9">
        <w:t>as clarifications.</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39A49C93" w14:textId="353F0F90" w:rsidR="00784652" w:rsidRPr="00EA5569" w:rsidRDefault="00784652" w:rsidP="00EA5569">
      <w:pPr>
        <w:pStyle w:val="Heading10"/>
      </w:pPr>
      <w:bookmarkStart w:id="59" w:name="_Toc150523295"/>
      <w:r>
        <w:lastRenderedPageBreak/>
        <w:t xml:space="preserve">Annex </w:t>
      </w:r>
      <w:r w:rsidR="00B65E98">
        <w:t>D</w:t>
      </w:r>
      <w:bookmarkEnd w:id="59"/>
    </w:p>
    <w:p w14:paraId="2C487055" w14:textId="336323AB" w:rsidR="007B700C" w:rsidRDefault="00673606" w:rsidP="00B65E98">
      <w:pPr>
        <w:pStyle w:val="Heading20"/>
      </w:pPr>
      <w:bookmarkStart w:id="60" w:name="_Toc150523296"/>
      <w:r>
        <w:t>TENDER SUBMISSION</w:t>
      </w:r>
      <w:r w:rsidR="007B700C">
        <w:t xml:space="preserve"> DOCUMENT</w:t>
      </w:r>
      <w:bookmarkEnd w:id="60"/>
    </w:p>
    <w:p w14:paraId="24057A2A" w14:textId="77777777" w:rsidR="00332C36" w:rsidRPr="00872424" w:rsidRDefault="00332C36" w:rsidP="00332C36">
      <w:pPr>
        <w:pStyle w:val="Heading20"/>
        <w:rPr>
          <w:rFonts w:asciiTheme="minorHAnsi" w:hAnsiTheme="minorHAnsi" w:cstheme="minorHAnsi"/>
          <w:caps/>
        </w:rPr>
      </w:pPr>
      <w:bookmarkStart w:id="61" w:name="_Toc90977836"/>
      <w:bookmarkStart w:id="62" w:name="_Toc150523297"/>
      <w:r w:rsidRPr="00872424">
        <w:rPr>
          <w:rFonts w:asciiTheme="minorHAnsi" w:hAnsiTheme="minorHAnsi" w:cstheme="minorHAnsi"/>
          <w:caps/>
        </w:rPr>
        <w:t>Supplier Selection Questionnaire</w:t>
      </w:r>
      <w:bookmarkEnd w:id="61"/>
      <w:bookmarkEnd w:id="62"/>
    </w:p>
    <w:p w14:paraId="012C5B27" w14:textId="77777777" w:rsidR="00332C36" w:rsidRPr="00872424" w:rsidRDefault="00332C36" w:rsidP="00332C36">
      <w:pPr>
        <w:ind w:right="-46"/>
        <w:jc w:val="both"/>
        <w:rPr>
          <w:rFonts w:asciiTheme="minorHAnsi" w:hAnsiTheme="minorHAnsi" w:cstheme="minorHAnsi"/>
          <w:b/>
          <w:color w:val="002060"/>
          <w:szCs w:val="22"/>
        </w:rPr>
      </w:pPr>
    </w:p>
    <w:p w14:paraId="59A19C76" w14:textId="77777777" w:rsidR="004855F7" w:rsidRDefault="004855F7" w:rsidP="00332C36">
      <w:pPr>
        <w:ind w:right="-46"/>
        <w:jc w:val="center"/>
        <w:rPr>
          <w:rFonts w:asciiTheme="minorHAnsi" w:hAnsiTheme="minorHAnsi" w:cstheme="minorHAnsi"/>
          <w:b/>
          <w:sz w:val="24"/>
        </w:rPr>
      </w:pPr>
      <w:r w:rsidRPr="004855F7">
        <w:rPr>
          <w:rFonts w:asciiTheme="minorHAnsi" w:hAnsiTheme="minorHAnsi" w:cstheme="minorHAnsi"/>
          <w:b/>
          <w:sz w:val="24"/>
        </w:rPr>
        <w:t>Appointment of Services for Figurehead Conservation</w:t>
      </w:r>
    </w:p>
    <w:p w14:paraId="072A99AB" w14:textId="5B43C8CB" w:rsidR="00B91736" w:rsidRDefault="00B91736" w:rsidP="00332C36">
      <w:pPr>
        <w:ind w:right="-46"/>
        <w:jc w:val="center"/>
        <w:rPr>
          <w:rFonts w:asciiTheme="minorHAnsi" w:hAnsiTheme="minorHAnsi" w:cstheme="minorHAnsi"/>
          <w:b/>
          <w:sz w:val="24"/>
        </w:rPr>
      </w:pPr>
      <w:r>
        <w:rPr>
          <w:rFonts w:asciiTheme="minorHAnsi" w:hAnsiTheme="minorHAnsi" w:cstheme="minorHAnsi"/>
          <w:b/>
          <w:sz w:val="24"/>
        </w:rPr>
        <w:t xml:space="preserve">Reference: </w:t>
      </w:r>
      <w:r w:rsidRPr="00B91736">
        <w:rPr>
          <w:rFonts w:asciiTheme="minorHAnsi" w:hAnsiTheme="minorHAnsi" w:cstheme="minorHAnsi"/>
          <w:b/>
          <w:sz w:val="24"/>
        </w:rPr>
        <w:t>230715</w:t>
      </w:r>
    </w:p>
    <w:p w14:paraId="208146F6" w14:textId="26CC5020" w:rsidR="00332C36" w:rsidRPr="00872424" w:rsidRDefault="00105C87" w:rsidP="00332C36">
      <w:pPr>
        <w:ind w:right="-46"/>
        <w:jc w:val="center"/>
        <w:rPr>
          <w:rFonts w:asciiTheme="minorHAnsi" w:hAnsiTheme="minorHAnsi" w:cstheme="minorHAnsi"/>
          <w:b/>
          <w:sz w:val="24"/>
        </w:rPr>
      </w:pPr>
      <w:r w:rsidRPr="00105C87">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0BF9AAB"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B33525">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B33525">
        <w:tc>
          <w:tcPr>
            <w:tcW w:w="10144" w:type="dxa"/>
            <w:gridSpan w:val="3"/>
            <w:tcBorders>
              <w:left w:val="nil"/>
              <w:right w:val="nil"/>
            </w:tcBorders>
            <w:shd w:val="clear" w:color="auto" w:fill="auto"/>
          </w:tcPr>
          <w:p w14:paraId="57E7CFF4" w14:textId="77777777" w:rsidR="00332C36" w:rsidRPr="00FC59B1" w:rsidRDefault="00332C36" w:rsidP="00B33525">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B33525">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B33525">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B33525">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B33525">
            <w:pPr>
              <w:contextualSpacing/>
              <w:rPr>
                <w:rFonts w:asciiTheme="minorHAnsi" w:hAnsiTheme="minorHAnsi" w:cstheme="minorHAnsi"/>
                <w:color w:val="000000" w:themeColor="text1"/>
                <w:sz w:val="20"/>
                <w:szCs w:val="20"/>
              </w:rPr>
            </w:pPr>
          </w:p>
          <w:p w14:paraId="17696F3C" w14:textId="77777777" w:rsidR="00332C36" w:rsidRPr="00FC59B1" w:rsidRDefault="00332C36" w:rsidP="00B33525">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3" w:name="Check20"/>
            <w:r w:rsidRPr="00FC59B1">
              <w:rPr>
                <w:rFonts w:asciiTheme="minorHAnsi" w:hAnsiTheme="minorHAnsi" w:cstheme="minorHAnsi"/>
                <w:color w:val="000000" w:themeColor="text1"/>
                <w:sz w:val="20"/>
                <w:szCs w:val="20"/>
              </w:rPr>
              <w:instrText xml:space="preserve"> FORMCHECKBOX </w:instrText>
            </w:r>
            <w:r w:rsidR="00EB6F1F">
              <w:rPr>
                <w:rFonts w:asciiTheme="minorHAnsi" w:hAnsiTheme="minorHAnsi" w:cstheme="minorHAnsi"/>
                <w:color w:val="000000" w:themeColor="text1"/>
                <w:sz w:val="20"/>
                <w:szCs w:val="20"/>
              </w:rPr>
            </w:r>
            <w:r w:rsidR="00EB6F1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3"/>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4" w:name="Check21"/>
            <w:r w:rsidRPr="00FC59B1">
              <w:rPr>
                <w:rFonts w:asciiTheme="minorHAnsi" w:hAnsiTheme="minorHAnsi" w:cstheme="minorHAnsi"/>
                <w:color w:val="000000" w:themeColor="text1"/>
                <w:sz w:val="20"/>
                <w:szCs w:val="20"/>
              </w:rPr>
              <w:instrText xml:space="preserve"> FORMCHECKBOX </w:instrText>
            </w:r>
            <w:r w:rsidR="00EB6F1F">
              <w:rPr>
                <w:rFonts w:asciiTheme="minorHAnsi" w:hAnsiTheme="minorHAnsi" w:cstheme="minorHAnsi"/>
                <w:color w:val="000000" w:themeColor="text1"/>
                <w:sz w:val="20"/>
                <w:szCs w:val="20"/>
              </w:rPr>
            </w:r>
            <w:r w:rsidR="00EB6F1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5" w:name="Check22"/>
            <w:r w:rsidRPr="00FC59B1">
              <w:rPr>
                <w:rFonts w:asciiTheme="minorHAnsi" w:hAnsiTheme="minorHAnsi" w:cstheme="minorHAnsi"/>
                <w:color w:val="000000" w:themeColor="text1"/>
                <w:sz w:val="20"/>
                <w:szCs w:val="20"/>
              </w:rPr>
              <w:instrText xml:space="preserve"> FORMCHECKBOX </w:instrText>
            </w:r>
            <w:r w:rsidR="00EB6F1F">
              <w:rPr>
                <w:rFonts w:asciiTheme="minorHAnsi" w:hAnsiTheme="minorHAnsi" w:cstheme="minorHAnsi"/>
                <w:color w:val="000000" w:themeColor="text1"/>
                <w:sz w:val="20"/>
                <w:szCs w:val="20"/>
              </w:rPr>
            </w:r>
            <w:r w:rsidR="00EB6F1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5"/>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B33525">
            <w:pPr>
              <w:contextualSpacing/>
              <w:rPr>
                <w:rFonts w:asciiTheme="minorHAnsi" w:hAnsiTheme="minorHAnsi" w:cstheme="minorHAnsi"/>
                <w:color w:val="000000" w:themeColor="text1"/>
                <w:sz w:val="20"/>
                <w:szCs w:val="20"/>
              </w:rPr>
            </w:pPr>
          </w:p>
        </w:tc>
      </w:tr>
      <w:tr w:rsidR="00332C36" w:rsidRPr="00FC59B1" w14:paraId="0B92D572" w14:textId="77777777" w:rsidTr="00B33525">
        <w:tc>
          <w:tcPr>
            <w:tcW w:w="1513" w:type="dxa"/>
            <w:shd w:val="clear" w:color="auto" w:fill="17365D"/>
          </w:tcPr>
          <w:p w14:paraId="42E556FE"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B33525">
        <w:tc>
          <w:tcPr>
            <w:tcW w:w="1513" w:type="dxa"/>
            <w:shd w:val="clear" w:color="auto" w:fill="C6D9F1"/>
          </w:tcPr>
          <w:p w14:paraId="1B131D74"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B33525">
        <w:tc>
          <w:tcPr>
            <w:tcW w:w="1513" w:type="dxa"/>
            <w:shd w:val="clear" w:color="auto" w:fill="F2F7FC"/>
          </w:tcPr>
          <w:p w14:paraId="330896BC"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6"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005983DC" w14:textId="77777777" w:rsidTr="00B33525">
        <w:tc>
          <w:tcPr>
            <w:tcW w:w="1513" w:type="dxa"/>
            <w:shd w:val="clear" w:color="auto" w:fill="F2F7FC"/>
          </w:tcPr>
          <w:p w14:paraId="0DBC08FD"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7"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25C002FA" w14:textId="77777777" w:rsidTr="00B33525">
        <w:tc>
          <w:tcPr>
            <w:tcW w:w="1513" w:type="dxa"/>
            <w:shd w:val="clear" w:color="auto" w:fill="F2F7FC"/>
          </w:tcPr>
          <w:p w14:paraId="05243BCF"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8"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759742BC" w14:textId="77777777" w:rsidTr="00B33525">
        <w:tc>
          <w:tcPr>
            <w:tcW w:w="1513" w:type="dxa"/>
            <w:shd w:val="clear" w:color="auto" w:fill="F2F7FC"/>
          </w:tcPr>
          <w:p w14:paraId="523EFE98"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B33525">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9"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34F60653" w14:textId="77777777" w:rsidTr="00B33525">
        <w:tc>
          <w:tcPr>
            <w:tcW w:w="1513" w:type="dxa"/>
            <w:shd w:val="clear" w:color="auto" w:fill="F2F7FC"/>
          </w:tcPr>
          <w:p w14:paraId="46E80EF9"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0"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78B77C34" w14:textId="77777777" w:rsidTr="00B33525">
        <w:tc>
          <w:tcPr>
            <w:tcW w:w="1513" w:type="dxa"/>
            <w:shd w:val="clear" w:color="auto" w:fill="F2F7FC"/>
          </w:tcPr>
          <w:p w14:paraId="5D5D6389"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B33525">
        <w:tc>
          <w:tcPr>
            <w:tcW w:w="1513" w:type="dxa"/>
            <w:shd w:val="clear" w:color="auto" w:fill="F2F7FC"/>
          </w:tcPr>
          <w:p w14:paraId="3224CB55"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B33525">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B33525">
        <w:tc>
          <w:tcPr>
            <w:tcW w:w="1513" w:type="dxa"/>
            <w:shd w:val="clear" w:color="auto" w:fill="F2F7FC"/>
          </w:tcPr>
          <w:p w14:paraId="07E71CC5"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B33525">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B33525">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B33525">
        <w:tc>
          <w:tcPr>
            <w:tcW w:w="1513" w:type="dxa"/>
            <w:shd w:val="clear" w:color="auto" w:fill="F2F7FC"/>
          </w:tcPr>
          <w:p w14:paraId="29D4153A"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B33525">
        <w:tc>
          <w:tcPr>
            <w:tcW w:w="1513" w:type="dxa"/>
            <w:shd w:val="clear" w:color="auto" w:fill="F2F7FC"/>
          </w:tcPr>
          <w:p w14:paraId="6579BA8E"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B33525">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B33525">
        <w:tc>
          <w:tcPr>
            <w:tcW w:w="1513" w:type="dxa"/>
            <w:shd w:val="clear" w:color="auto" w:fill="F2F7FC"/>
          </w:tcPr>
          <w:p w14:paraId="6DF8D94D"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B33525">
        <w:tc>
          <w:tcPr>
            <w:tcW w:w="1513" w:type="dxa"/>
            <w:shd w:val="clear" w:color="auto" w:fill="F2F7FC"/>
          </w:tcPr>
          <w:p w14:paraId="7028A68E"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B33525">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B33525">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B33525">
        <w:tc>
          <w:tcPr>
            <w:tcW w:w="1513" w:type="dxa"/>
            <w:shd w:val="clear" w:color="auto" w:fill="F2F7FC"/>
          </w:tcPr>
          <w:p w14:paraId="1170D525"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B33525">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B33525">
        <w:tc>
          <w:tcPr>
            <w:tcW w:w="1513" w:type="dxa"/>
            <w:shd w:val="clear" w:color="auto" w:fill="F2F7FC"/>
          </w:tcPr>
          <w:p w14:paraId="0B0AE761"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B33525">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B33525">
        <w:tc>
          <w:tcPr>
            <w:tcW w:w="1513" w:type="dxa"/>
            <w:shd w:val="clear" w:color="auto" w:fill="F2F7FC"/>
          </w:tcPr>
          <w:p w14:paraId="37369BDF"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B33525">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B33525">
        <w:tc>
          <w:tcPr>
            <w:tcW w:w="10144" w:type="dxa"/>
            <w:gridSpan w:val="3"/>
            <w:shd w:val="clear" w:color="auto" w:fill="F0F8FA"/>
          </w:tcPr>
          <w:p w14:paraId="3064E2AB" w14:textId="77777777" w:rsidR="00332C36" w:rsidRPr="00FC59B1" w:rsidRDefault="00332C36" w:rsidP="00B33525">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B33525">
        <w:tc>
          <w:tcPr>
            <w:tcW w:w="1526" w:type="dxa"/>
            <w:tcBorders>
              <w:top w:val="nil"/>
              <w:right w:val="single" w:sz="4" w:space="0" w:color="auto"/>
            </w:tcBorders>
            <w:shd w:val="clear" w:color="auto" w:fill="17365D"/>
            <w:vAlign w:val="center"/>
          </w:tcPr>
          <w:p w14:paraId="13F162C6"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B33525">
        <w:tc>
          <w:tcPr>
            <w:tcW w:w="1526" w:type="dxa"/>
            <w:shd w:val="clear" w:color="auto" w:fill="C6D9F1"/>
          </w:tcPr>
          <w:p w14:paraId="00BD4DE6"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B33525">
        <w:tc>
          <w:tcPr>
            <w:tcW w:w="1526" w:type="dxa"/>
            <w:shd w:val="clear" w:color="auto" w:fill="F2F7FC"/>
          </w:tcPr>
          <w:p w14:paraId="13DFE593"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B33525">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B33525">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B33525">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B33525">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B33525">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B33525">
        <w:tc>
          <w:tcPr>
            <w:tcW w:w="1526" w:type="dxa"/>
            <w:shd w:val="clear" w:color="auto" w:fill="F2F7FC"/>
          </w:tcPr>
          <w:p w14:paraId="3DC9A042"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B33525">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B33525">
        <w:tc>
          <w:tcPr>
            <w:tcW w:w="1526" w:type="dxa"/>
            <w:shd w:val="clear" w:color="auto" w:fill="F2F7FC"/>
          </w:tcPr>
          <w:p w14:paraId="666CBA8D"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B33525">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B33525">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B33525">
        <w:trPr>
          <w:trHeight w:val="927"/>
        </w:trPr>
        <w:tc>
          <w:tcPr>
            <w:tcW w:w="10320" w:type="dxa"/>
            <w:gridSpan w:val="3"/>
            <w:shd w:val="clear" w:color="auto" w:fill="332741"/>
            <w:vAlign w:val="center"/>
          </w:tcPr>
          <w:p w14:paraId="4CFA48EE" w14:textId="77777777" w:rsidR="00332C36" w:rsidRPr="00FC59B1" w:rsidRDefault="00332C36" w:rsidP="00B33525">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B33525">
        <w:tc>
          <w:tcPr>
            <w:tcW w:w="10320" w:type="dxa"/>
            <w:gridSpan w:val="3"/>
            <w:tcBorders>
              <w:left w:val="nil"/>
              <w:right w:val="nil"/>
            </w:tcBorders>
            <w:shd w:val="clear" w:color="auto" w:fill="FFFFFF"/>
            <w:vAlign w:val="center"/>
          </w:tcPr>
          <w:p w14:paraId="2103203D"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B33525">
        <w:tc>
          <w:tcPr>
            <w:tcW w:w="1384" w:type="dxa"/>
            <w:shd w:val="clear" w:color="auto" w:fill="403152"/>
            <w:vAlign w:val="center"/>
          </w:tcPr>
          <w:p w14:paraId="4D3475CE"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B33525">
        <w:tc>
          <w:tcPr>
            <w:tcW w:w="1384" w:type="dxa"/>
            <w:tcBorders>
              <w:bottom w:val="single" w:sz="6" w:space="0" w:color="auto"/>
            </w:tcBorders>
            <w:shd w:val="clear" w:color="auto" w:fill="CCC0D9"/>
          </w:tcPr>
          <w:p w14:paraId="697B47CB"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B33525">
        <w:tc>
          <w:tcPr>
            <w:tcW w:w="1384" w:type="dxa"/>
            <w:tcBorders>
              <w:bottom w:val="nil"/>
            </w:tcBorders>
            <w:shd w:val="clear" w:color="auto" w:fill="F7F5F9"/>
          </w:tcPr>
          <w:p w14:paraId="06C9D2E7"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B33525">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B33525">
        <w:tc>
          <w:tcPr>
            <w:tcW w:w="1384" w:type="dxa"/>
            <w:vMerge w:val="restart"/>
            <w:tcBorders>
              <w:right w:val="single" w:sz="4" w:space="0" w:color="auto"/>
            </w:tcBorders>
            <w:shd w:val="clear" w:color="auto" w:fill="F7F5F9"/>
          </w:tcPr>
          <w:p w14:paraId="7D77DD65"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B33525">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B33525">
        <w:tc>
          <w:tcPr>
            <w:tcW w:w="1384" w:type="dxa"/>
            <w:vMerge/>
            <w:tcBorders>
              <w:right w:val="single" w:sz="4" w:space="0" w:color="auto"/>
            </w:tcBorders>
            <w:shd w:val="clear" w:color="auto" w:fill="F7F5F9"/>
          </w:tcPr>
          <w:p w14:paraId="02C38025"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B33525">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B33525">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B33525">
        <w:tc>
          <w:tcPr>
            <w:tcW w:w="1384" w:type="dxa"/>
            <w:vMerge/>
            <w:tcBorders>
              <w:right w:val="single" w:sz="4" w:space="0" w:color="auto"/>
            </w:tcBorders>
            <w:shd w:val="clear" w:color="auto" w:fill="F7F5F9"/>
          </w:tcPr>
          <w:p w14:paraId="3002F64F"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B33525">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B33525">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B33525">
        <w:tc>
          <w:tcPr>
            <w:tcW w:w="1384" w:type="dxa"/>
            <w:vMerge/>
            <w:tcBorders>
              <w:right w:val="single" w:sz="4" w:space="0" w:color="auto"/>
            </w:tcBorders>
            <w:shd w:val="clear" w:color="auto" w:fill="F7F5F9"/>
          </w:tcPr>
          <w:p w14:paraId="18F01BFA" w14:textId="77777777" w:rsidR="00332C36" w:rsidRPr="00FC59B1" w:rsidRDefault="00332C36" w:rsidP="00B33525">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B33525">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B33525">
        <w:tc>
          <w:tcPr>
            <w:tcW w:w="1384" w:type="dxa"/>
            <w:vMerge/>
            <w:tcBorders>
              <w:right w:val="single" w:sz="4" w:space="0" w:color="auto"/>
            </w:tcBorders>
            <w:shd w:val="clear" w:color="auto" w:fill="F7F5F9"/>
          </w:tcPr>
          <w:p w14:paraId="17288F31" w14:textId="77777777" w:rsidR="00332C36" w:rsidRPr="00FC59B1" w:rsidRDefault="00332C36" w:rsidP="00B33525">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B33525">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B33525">
        <w:tc>
          <w:tcPr>
            <w:tcW w:w="1384" w:type="dxa"/>
            <w:vMerge/>
            <w:tcBorders>
              <w:right w:val="single" w:sz="4" w:space="0" w:color="auto"/>
            </w:tcBorders>
            <w:shd w:val="clear" w:color="auto" w:fill="F7F5F9"/>
          </w:tcPr>
          <w:p w14:paraId="6729D8E1" w14:textId="77777777" w:rsidR="00332C36" w:rsidRPr="00FC59B1" w:rsidRDefault="00332C36" w:rsidP="00B33525">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B33525">
        <w:tc>
          <w:tcPr>
            <w:tcW w:w="1384" w:type="dxa"/>
            <w:vMerge/>
            <w:tcBorders>
              <w:right w:val="single" w:sz="4" w:space="0" w:color="auto"/>
            </w:tcBorders>
            <w:shd w:val="clear" w:color="auto" w:fill="F7F5F9"/>
          </w:tcPr>
          <w:p w14:paraId="08541802" w14:textId="77777777" w:rsidR="00332C36" w:rsidRPr="00FC59B1" w:rsidRDefault="00332C36" w:rsidP="00B33525">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B33525">
        <w:tc>
          <w:tcPr>
            <w:tcW w:w="1384" w:type="dxa"/>
            <w:vMerge/>
            <w:tcBorders>
              <w:right w:val="single" w:sz="4" w:space="0" w:color="auto"/>
            </w:tcBorders>
            <w:shd w:val="clear" w:color="auto" w:fill="F7F5F9"/>
          </w:tcPr>
          <w:p w14:paraId="7A677009" w14:textId="77777777" w:rsidR="00332C36" w:rsidRPr="00FC59B1" w:rsidRDefault="00332C36" w:rsidP="00B33525">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B6F1F">
              <w:rPr>
                <w:rFonts w:asciiTheme="minorHAnsi" w:hAnsiTheme="minorHAnsi" w:cstheme="minorHAnsi"/>
                <w:b/>
                <w:sz w:val="20"/>
                <w:szCs w:val="20"/>
              </w:rPr>
            </w:r>
            <w:r w:rsidR="00EB6F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B33525">
        <w:tc>
          <w:tcPr>
            <w:tcW w:w="1384" w:type="dxa"/>
            <w:shd w:val="clear" w:color="auto" w:fill="F7F5F9"/>
          </w:tcPr>
          <w:p w14:paraId="4DA361FC"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B33525">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B33525">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B33525">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B33525">
        <w:tc>
          <w:tcPr>
            <w:tcW w:w="1384" w:type="dxa"/>
            <w:shd w:val="clear" w:color="auto" w:fill="F7F5F9"/>
          </w:tcPr>
          <w:p w14:paraId="190EAEC1"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B33525">
        <w:tc>
          <w:tcPr>
            <w:tcW w:w="1384" w:type="dxa"/>
            <w:shd w:val="clear" w:color="auto" w:fill="403152"/>
            <w:vAlign w:val="center"/>
          </w:tcPr>
          <w:p w14:paraId="49095E33"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B33525">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B33525">
        <w:tc>
          <w:tcPr>
            <w:tcW w:w="10320" w:type="dxa"/>
            <w:gridSpan w:val="3"/>
            <w:tcBorders>
              <w:bottom w:val="single" w:sz="6" w:space="0" w:color="auto"/>
            </w:tcBorders>
            <w:shd w:val="clear" w:color="auto" w:fill="auto"/>
          </w:tcPr>
          <w:p w14:paraId="6366CE9B"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B33525">
        <w:tc>
          <w:tcPr>
            <w:tcW w:w="1384" w:type="dxa"/>
            <w:tcBorders>
              <w:bottom w:val="single" w:sz="6" w:space="0" w:color="auto"/>
            </w:tcBorders>
            <w:shd w:val="clear" w:color="auto" w:fill="CCC0D9"/>
          </w:tcPr>
          <w:p w14:paraId="76B6FCAE"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B33525">
        <w:tc>
          <w:tcPr>
            <w:tcW w:w="1384" w:type="dxa"/>
            <w:shd w:val="clear" w:color="auto" w:fill="F7F5F9"/>
          </w:tcPr>
          <w:p w14:paraId="46D5721E"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B33525">
            <w:pPr>
              <w:spacing w:before="60" w:after="60"/>
              <w:rPr>
                <w:rFonts w:asciiTheme="minorHAnsi" w:hAnsiTheme="minorHAnsi" w:cstheme="minorHAnsi"/>
                <w:b/>
                <w:sz w:val="20"/>
                <w:szCs w:val="20"/>
              </w:rPr>
            </w:pPr>
          </w:p>
        </w:tc>
      </w:tr>
      <w:tr w:rsidR="00332C36" w:rsidRPr="00FC59B1" w14:paraId="40D12E47" w14:textId="77777777" w:rsidTr="00B33525">
        <w:tc>
          <w:tcPr>
            <w:tcW w:w="1384" w:type="dxa"/>
            <w:shd w:val="clear" w:color="auto" w:fill="F7F5F9"/>
          </w:tcPr>
          <w:p w14:paraId="20C4691F"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B33525">
        <w:tc>
          <w:tcPr>
            <w:tcW w:w="1384" w:type="dxa"/>
            <w:shd w:val="clear" w:color="auto" w:fill="F7F5F9"/>
          </w:tcPr>
          <w:p w14:paraId="3EAA627B"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B33525">
            <w:pPr>
              <w:spacing w:before="60" w:after="60"/>
              <w:rPr>
                <w:rFonts w:asciiTheme="minorHAnsi" w:hAnsiTheme="minorHAnsi" w:cstheme="minorHAnsi"/>
                <w:sz w:val="20"/>
                <w:szCs w:val="20"/>
              </w:rPr>
            </w:pPr>
          </w:p>
        </w:tc>
      </w:tr>
      <w:tr w:rsidR="00332C36" w:rsidRPr="00FC59B1" w14:paraId="41FFD860" w14:textId="77777777" w:rsidTr="00B33525">
        <w:tc>
          <w:tcPr>
            <w:tcW w:w="10320" w:type="dxa"/>
            <w:gridSpan w:val="3"/>
            <w:tcBorders>
              <w:bottom w:val="single" w:sz="6" w:space="0" w:color="auto"/>
            </w:tcBorders>
            <w:shd w:val="clear" w:color="auto" w:fill="auto"/>
          </w:tcPr>
          <w:p w14:paraId="427C9F80" w14:textId="77777777" w:rsidR="00332C36" w:rsidRPr="00FC59B1" w:rsidRDefault="00332C36" w:rsidP="00B33525">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30"/>
      </w:tblGrid>
      <w:tr w:rsidR="00332C36" w:rsidRPr="00FC59B1" w14:paraId="52229244" w14:textId="77777777" w:rsidTr="00B33525">
        <w:tc>
          <w:tcPr>
            <w:tcW w:w="1384" w:type="dxa"/>
            <w:shd w:val="clear" w:color="auto" w:fill="403152"/>
            <w:vAlign w:val="center"/>
          </w:tcPr>
          <w:p w14:paraId="619BAF94"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B33525">
        <w:tc>
          <w:tcPr>
            <w:tcW w:w="10308" w:type="dxa"/>
            <w:gridSpan w:val="3"/>
            <w:shd w:val="clear" w:color="auto" w:fill="auto"/>
          </w:tcPr>
          <w:p w14:paraId="13522E9F"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B33525">
        <w:tc>
          <w:tcPr>
            <w:tcW w:w="1384" w:type="dxa"/>
            <w:tcBorders>
              <w:bottom w:val="single" w:sz="6" w:space="0" w:color="auto"/>
            </w:tcBorders>
            <w:shd w:val="clear" w:color="auto" w:fill="CCC0D9"/>
          </w:tcPr>
          <w:p w14:paraId="0CDE3EF7"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shd w:val="clear" w:color="auto" w:fill="CCC0D9"/>
          </w:tcPr>
          <w:p w14:paraId="4E1FC597"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B33525">
        <w:tc>
          <w:tcPr>
            <w:tcW w:w="1384" w:type="dxa"/>
            <w:shd w:val="clear" w:color="auto" w:fill="F7F5F9"/>
          </w:tcPr>
          <w:p w14:paraId="7FF42F91"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B33525">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B33525">
        <w:tc>
          <w:tcPr>
            <w:tcW w:w="1384" w:type="dxa"/>
            <w:shd w:val="clear" w:color="auto" w:fill="F7F5F9"/>
          </w:tcPr>
          <w:p w14:paraId="79AC5E47"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B33525">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B33525">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B33525">
        <w:tc>
          <w:tcPr>
            <w:tcW w:w="1384" w:type="dxa"/>
            <w:shd w:val="clear" w:color="auto" w:fill="F7F5F9"/>
          </w:tcPr>
          <w:p w14:paraId="716F1D12"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B33525">
        <w:tc>
          <w:tcPr>
            <w:tcW w:w="1384" w:type="dxa"/>
            <w:shd w:val="clear" w:color="auto" w:fill="F7F5F9"/>
          </w:tcPr>
          <w:p w14:paraId="50B3C213"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B33525">
        <w:tc>
          <w:tcPr>
            <w:tcW w:w="1384" w:type="dxa"/>
            <w:shd w:val="clear" w:color="auto" w:fill="F7F5F9"/>
          </w:tcPr>
          <w:p w14:paraId="4704E9D8" w14:textId="77777777" w:rsidR="00332C36" w:rsidRPr="00FC59B1" w:rsidRDefault="00332C36" w:rsidP="00B33525">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B33525">
        <w:tc>
          <w:tcPr>
            <w:tcW w:w="1384" w:type="dxa"/>
            <w:shd w:val="clear" w:color="auto" w:fill="F7F5F9"/>
          </w:tcPr>
          <w:p w14:paraId="76DBE776" w14:textId="77777777" w:rsidR="00332C36" w:rsidRPr="00FC59B1" w:rsidRDefault="00332C36" w:rsidP="00B33525">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B33525">
        <w:tc>
          <w:tcPr>
            <w:tcW w:w="1384" w:type="dxa"/>
            <w:shd w:val="clear" w:color="auto" w:fill="F7F5F9"/>
          </w:tcPr>
          <w:p w14:paraId="15B4ED9A"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B33525">
        <w:tc>
          <w:tcPr>
            <w:tcW w:w="1384" w:type="dxa"/>
            <w:shd w:val="clear" w:color="auto" w:fill="F7F5F9"/>
          </w:tcPr>
          <w:p w14:paraId="32FCAAD8"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B33525">
        <w:tc>
          <w:tcPr>
            <w:tcW w:w="1384" w:type="dxa"/>
            <w:tcBorders>
              <w:bottom w:val="single" w:sz="6" w:space="0" w:color="auto"/>
            </w:tcBorders>
            <w:shd w:val="clear" w:color="auto" w:fill="F7F5F9"/>
          </w:tcPr>
          <w:p w14:paraId="1EFB3C1E"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B33525">
        <w:tc>
          <w:tcPr>
            <w:tcW w:w="1384" w:type="dxa"/>
            <w:tcBorders>
              <w:bottom w:val="single" w:sz="6" w:space="0" w:color="auto"/>
            </w:tcBorders>
            <w:shd w:val="clear" w:color="auto" w:fill="F7F5F9"/>
          </w:tcPr>
          <w:p w14:paraId="6686DD1E"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B33525">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B33525">
        <w:tc>
          <w:tcPr>
            <w:tcW w:w="1384" w:type="dxa"/>
            <w:tcBorders>
              <w:top w:val="single" w:sz="6" w:space="0" w:color="auto"/>
              <w:bottom w:val="nil"/>
            </w:tcBorders>
            <w:shd w:val="clear" w:color="auto" w:fill="F7F5F9"/>
          </w:tcPr>
          <w:p w14:paraId="681CEA72"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B33525">
            <w:pPr>
              <w:spacing w:before="60" w:after="60"/>
              <w:rPr>
                <w:rFonts w:asciiTheme="minorHAnsi" w:hAnsiTheme="minorHAnsi" w:cstheme="minorHAnsi"/>
                <w:sz w:val="20"/>
                <w:szCs w:val="20"/>
              </w:rPr>
            </w:pPr>
          </w:p>
          <w:p w14:paraId="56F300B4"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B33525">
            <w:pPr>
              <w:spacing w:before="60" w:after="60"/>
              <w:rPr>
                <w:rFonts w:asciiTheme="minorHAnsi" w:hAnsiTheme="minorHAnsi" w:cstheme="minorHAnsi"/>
                <w:sz w:val="20"/>
                <w:szCs w:val="20"/>
              </w:rPr>
            </w:pPr>
          </w:p>
        </w:tc>
      </w:tr>
      <w:tr w:rsidR="00332C36" w:rsidRPr="00FC59B1" w14:paraId="3BD61018" w14:textId="77777777" w:rsidTr="00B33525">
        <w:tc>
          <w:tcPr>
            <w:tcW w:w="1384" w:type="dxa"/>
            <w:tcBorders>
              <w:top w:val="nil"/>
              <w:bottom w:val="nil"/>
            </w:tcBorders>
            <w:shd w:val="clear" w:color="auto" w:fill="F7F5F9"/>
          </w:tcPr>
          <w:p w14:paraId="20971429"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B33525">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B33525">
        <w:tc>
          <w:tcPr>
            <w:tcW w:w="1384" w:type="dxa"/>
            <w:tcBorders>
              <w:top w:val="nil"/>
              <w:bottom w:val="nil"/>
            </w:tcBorders>
            <w:shd w:val="clear" w:color="auto" w:fill="F7F5F9"/>
          </w:tcPr>
          <w:p w14:paraId="1E343021"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B33525">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B33525">
            <w:pPr>
              <w:spacing w:before="60" w:after="60"/>
              <w:rPr>
                <w:rFonts w:asciiTheme="minorHAnsi" w:hAnsiTheme="minorHAnsi" w:cstheme="minorHAnsi"/>
                <w:b/>
                <w:sz w:val="20"/>
                <w:szCs w:val="20"/>
              </w:rPr>
            </w:pPr>
          </w:p>
        </w:tc>
      </w:tr>
      <w:tr w:rsidR="00332C36" w:rsidRPr="00FC59B1" w14:paraId="47FAB813" w14:textId="77777777" w:rsidTr="00B33525">
        <w:tc>
          <w:tcPr>
            <w:tcW w:w="1384" w:type="dxa"/>
            <w:tcBorders>
              <w:top w:val="nil"/>
              <w:bottom w:val="single" w:sz="6" w:space="0" w:color="auto"/>
            </w:tcBorders>
            <w:shd w:val="clear" w:color="auto" w:fill="F7F5F9"/>
          </w:tcPr>
          <w:p w14:paraId="0233990F"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B33525">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B33525">
            <w:pPr>
              <w:spacing w:before="60" w:after="60"/>
              <w:rPr>
                <w:rFonts w:asciiTheme="minorHAnsi" w:hAnsiTheme="minorHAnsi" w:cstheme="minorHAnsi"/>
                <w:b/>
                <w:sz w:val="20"/>
                <w:szCs w:val="20"/>
              </w:rPr>
            </w:pPr>
          </w:p>
        </w:tc>
      </w:tr>
      <w:tr w:rsidR="00332C36" w:rsidRPr="00FC59B1" w14:paraId="315EBA7B" w14:textId="77777777" w:rsidTr="00B33525">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B33525">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B33525">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B33525">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B33525">
            <w:pPr>
              <w:spacing w:before="60" w:after="60"/>
              <w:rPr>
                <w:rFonts w:asciiTheme="minorHAnsi" w:hAnsiTheme="minorHAnsi" w:cstheme="minorHAnsi"/>
                <w:sz w:val="20"/>
                <w:szCs w:val="20"/>
              </w:rPr>
            </w:pPr>
          </w:p>
          <w:p w14:paraId="6B2EF5BF" w14:textId="77777777" w:rsidR="00332C36" w:rsidRPr="00FC59B1" w:rsidRDefault="00332C36" w:rsidP="00B33525">
            <w:pPr>
              <w:spacing w:before="60" w:after="60"/>
              <w:rPr>
                <w:rFonts w:asciiTheme="minorHAnsi" w:hAnsiTheme="minorHAnsi" w:cstheme="minorHAnsi"/>
                <w:b/>
                <w:sz w:val="20"/>
                <w:szCs w:val="20"/>
              </w:rPr>
            </w:pPr>
          </w:p>
          <w:p w14:paraId="03969581" w14:textId="77777777" w:rsidR="00332C36" w:rsidRPr="00FC59B1" w:rsidRDefault="00332C36" w:rsidP="00B33525">
            <w:pPr>
              <w:spacing w:before="60" w:after="60"/>
              <w:rPr>
                <w:rFonts w:asciiTheme="minorHAnsi" w:hAnsiTheme="minorHAnsi" w:cstheme="minorHAnsi"/>
                <w:b/>
                <w:sz w:val="20"/>
                <w:szCs w:val="20"/>
              </w:rPr>
            </w:pPr>
          </w:p>
          <w:p w14:paraId="42F225BE" w14:textId="77777777" w:rsidR="00332C36" w:rsidRPr="00FC59B1" w:rsidRDefault="00332C36" w:rsidP="00B33525">
            <w:pPr>
              <w:spacing w:before="60" w:after="60"/>
              <w:rPr>
                <w:rFonts w:asciiTheme="minorHAnsi" w:hAnsiTheme="minorHAnsi" w:cstheme="minorHAnsi"/>
                <w:b/>
                <w:sz w:val="20"/>
                <w:szCs w:val="20"/>
              </w:rPr>
            </w:pPr>
          </w:p>
          <w:p w14:paraId="5E9EC67C"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B33525">
            <w:pPr>
              <w:spacing w:before="60" w:after="60"/>
              <w:rPr>
                <w:rFonts w:asciiTheme="minorHAnsi" w:hAnsiTheme="minorHAnsi" w:cstheme="minorHAnsi"/>
                <w:b/>
                <w:sz w:val="20"/>
                <w:szCs w:val="20"/>
              </w:rPr>
            </w:pPr>
          </w:p>
          <w:p w14:paraId="76E1AE03"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B33525">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B33525">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B33525">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B33525">
        <w:trPr>
          <w:trHeight w:val="927"/>
        </w:trPr>
        <w:tc>
          <w:tcPr>
            <w:tcW w:w="10320" w:type="dxa"/>
            <w:shd w:val="clear" w:color="auto" w:fill="232C12"/>
            <w:vAlign w:val="center"/>
          </w:tcPr>
          <w:p w14:paraId="1BD228AF" w14:textId="77777777" w:rsidR="00332C36" w:rsidRPr="00FC59B1" w:rsidRDefault="00332C36" w:rsidP="00B33525">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B33525">
        <w:tc>
          <w:tcPr>
            <w:tcW w:w="1384" w:type="dxa"/>
            <w:shd w:val="clear" w:color="auto" w:fill="4F6228"/>
            <w:vAlign w:val="center"/>
          </w:tcPr>
          <w:p w14:paraId="187E5403"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B33525">
        <w:tc>
          <w:tcPr>
            <w:tcW w:w="1384" w:type="dxa"/>
            <w:tcBorders>
              <w:bottom w:val="single" w:sz="6" w:space="0" w:color="auto"/>
            </w:tcBorders>
            <w:shd w:val="clear" w:color="auto" w:fill="C2D69B"/>
          </w:tcPr>
          <w:p w14:paraId="6EA0034C"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B33525">
        <w:tc>
          <w:tcPr>
            <w:tcW w:w="1384" w:type="dxa"/>
            <w:tcBorders>
              <w:bottom w:val="single" w:sz="4" w:space="0" w:color="auto"/>
            </w:tcBorders>
            <w:shd w:val="clear" w:color="auto" w:fill="F3F7ED"/>
          </w:tcPr>
          <w:p w14:paraId="1E82BC56"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B33525">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B33525">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B33525">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B33525">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B33525">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B33525">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B33525">
        <w:tc>
          <w:tcPr>
            <w:tcW w:w="1384" w:type="dxa"/>
            <w:shd w:val="clear" w:color="auto" w:fill="4F6228"/>
            <w:vAlign w:val="center"/>
          </w:tcPr>
          <w:p w14:paraId="72DA32C3"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B33525">
        <w:tc>
          <w:tcPr>
            <w:tcW w:w="1384" w:type="dxa"/>
            <w:tcBorders>
              <w:bottom w:val="single" w:sz="6" w:space="0" w:color="auto"/>
            </w:tcBorders>
            <w:shd w:val="clear" w:color="auto" w:fill="C2D69B"/>
          </w:tcPr>
          <w:p w14:paraId="6CA85F09"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B33525">
        <w:tc>
          <w:tcPr>
            <w:tcW w:w="1384" w:type="dxa"/>
            <w:tcBorders>
              <w:bottom w:val="single" w:sz="6" w:space="0" w:color="auto"/>
            </w:tcBorders>
            <w:shd w:val="clear" w:color="auto" w:fill="F3F7ED"/>
          </w:tcPr>
          <w:p w14:paraId="385DA44C" w14:textId="77777777" w:rsidR="00332C36" w:rsidRPr="00FC59B1" w:rsidRDefault="00332C36" w:rsidP="00B33525">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B33525">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w:t>
            </w:r>
            <w:r w:rsidRPr="00FC59B1">
              <w:rPr>
                <w:rFonts w:asciiTheme="minorHAnsi" w:hAnsiTheme="minorHAnsi" w:cstheme="minorHAnsi"/>
                <w:sz w:val="20"/>
                <w:szCs w:val="20"/>
              </w:rPr>
              <w:lastRenderedPageBreak/>
              <w:t>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B33525">
        <w:tc>
          <w:tcPr>
            <w:tcW w:w="10314" w:type="dxa"/>
            <w:gridSpan w:val="4"/>
            <w:tcBorders>
              <w:bottom w:val="single" w:sz="4" w:space="0" w:color="auto"/>
            </w:tcBorders>
            <w:shd w:val="clear" w:color="auto" w:fill="C2D69B"/>
          </w:tcPr>
          <w:p w14:paraId="2A2C434D"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B33525">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B33525">
            <w:pPr>
              <w:spacing w:before="120" w:after="120"/>
              <w:rPr>
                <w:rFonts w:asciiTheme="minorHAnsi" w:eastAsia="Arial" w:hAnsiTheme="minorHAnsi" w:cstheme="minorHAnsi"/>
                <w:sz w:val="20"/>
                <w:szCs w:val="20"/>
              </w:rPr>
            </w:pPr>
          </w:p>
        </w:tc>
      </w:tr>
      <w:tr w:rsidR="00332C36" w:rsidRPr="00FC59B1" w14:paraId="4856102B"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B33525">
        <w:tc>
          <w:tcPr>
            <w:tcW w:w="10314" w:type="dxa"/>
            <w:gridSpan w:val="4"/>
            <w:tcBorders>
              <w:bottom w:val="single" w:sz="4" w:space="0" w:color="auto"/>
            </w:tcBorders>
            <w:shd w:val="clear" w:color="auto" w:fill="C2D69B"/>
            <w:vAlign w:val="center"/>
          </w:tcPr>
          <w:p w14:paraId="2F0464AA"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B33525">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B33525">
            <w:pPr>
              <w:spacing w:before="120" w:after="120"/>
              <w:rPr>
                <w:rFonts w:asciiTheme="minorHAnsi" w:eastAsia="Arial" w:hAnsiTheme="minorHAnsi" w:cstheme="minorHAnsi"/>
                <w:sz w:val="20"/>
                <w:szCs w:val="20"/>
              </w:rPr>
            </w:pPr>
          </w:p>
        </w:tc>
      </w:tr>
      <w:tr w:rsidR="00332C36" w:rsidRPr="00FC59B1" w14:paraId="52525D8B"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B33525">
        <w:tc>
          <w:tcPr>
            <w:tcW w:w="10314" w:type="dxa"/>
            <w:gridSpan w:val="4"/>
            <w:tcBorders>
              <w:bottom w:val="single" w:sz="4" w:space="0" w:color="auto"/>
            </w:tcBorders>
            <w:shd w:val="clear" w:color="auto" w:fill="C2D69B"/>
            <w:vAlign w:val="center"/>
          </w:tcPr>
          <w:p w14:paraId="0B629EFD"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3</w:t>
            </w:r>
          </w:p>
        </w:tc>
      </w:tr>
      <w:tr w:rsidR="00332C36" w:rsidRPr="00FC59B1" w14:paraId="2C59CF77" w14:textId="77777777" w:rsidTr="00B33525">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B33525">
            <w:pPr>
              <w:spacing w:before="120" w:after="120"/>
              <w:rPr>
                <w:rFonts w:asciiTheme="minorHAnsi" w:eastAsia="Arial" w:hAnsiTheme="minorHAnsi" w:cstheme="minorHAnsi"/>
                <w:sz w:val="20"/>
                <w:szCs w:val="20"/>
              </w:rPr>
            </w:pPr>
          </w:p>
        </w:tc>
      </w:tr>
      <w:tr w:rsidR="00332C36" w:rsidRPr="00FC59B1" w14:paraId="72C1AC00"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B33525">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B33525">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B33525">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B33525">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B33525">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B33525">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B33525">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B33525">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B33525">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B33525">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B33525">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B33525">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B33525">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B33525">
        <w:tc>
          <w:tcPr>
            <w:tcW w:w="1384" w:type="dxa"/>
            <w:shd w:val="clear" w:color="auto" w:fill="1F4E79" w:themeFill="accent5" w:themeFillShade="80"/>
            <w:vAlign w:val="center"/>
          </w:tcPr>
          <w:p w14:paraId="2176EC64" w14:textId="77777777" w:rsidR="00332C36" w:rsidRPr="00872424" w:rsidRDefault="00332C36" w:rsidP="00B33525">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B33525">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B33525">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B33525">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B33525">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B33525">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B33525">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B33525">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B33525">
            <w:pPr>
              <w:spacing w:before="60" w:after="60"/>
              <w:rPr>
                <w:rFonts w:asciiTheme="minorHAnsi" w:hAnsiTheme="minorHAnsi" w:cstheme="minorHAnsi"/>
                <w:szCs w:val="22"/>
              </w:rPr>
            </w:pPr>
          </w:p>
          <w:p w14:paraId="10FE1FD9" w14:textId="77777777" w:rsidR="00FC59B1" w:rsidRPr="00872424" w:rsidRDefault="00FC59B1" w:rsidP="00B33525">
            <w:pPr>
              <w:spacing w:before="60" w:after="60"/>
              <w:rPr>
                <w:rFonts w:asciiTheme="minorHAnsi" w:hAnsiTheme="minorHAnsi" w:cstheme="minorHAnsi"/>
                <w:szCs w:val="22"/>
              </w:rPr>
            </w:pPr>
          </w:p>
          <w:p w14:paraId="001876F7" w14:textId="77777777" w:rsidR="00FC59B1" w:rsidRPr="00872424" w:rsidRDefault="00FC59B1" w:rsidP="00B33525">
            <w:pPr>
              <w:spacing w:before="60" w:after="60"/>
              <w:rPr>
                <w:rFonts w:asciiTheme="minorHAnsi" w:hAnsiTheme="minorHAnsi" w:cstheme="minorHAnsi"/>
                <w:szCs w:val="22"/>
              </w:rPr>
            </w:pPr>
          </w:p>
        </w:tc>
      </w:tr>
      <w:tr w:rsidR="00FC59B1" w:rsidRPr="00872424" w14:paraId="089979CF"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B33525">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4D878BF3" w:rsidR="00FC59B1" w:rsidRPr="004855F7" w:rsidRDefault="00FC59B1" w:rsidP="00B33525">
            <w:pPr>
              <w:spacing w:before="60" w:after="120"/>
              <w:rPr>
                <w:rFonts w:asciiTheme="minorHAnsi" w:eastAsia="Arial" w:hAnsiTheme="minorHAnsi" w:cstheme="minorHAnsi"/>
                <w:szCs w:val="22"/>
              </w:rPr>
            </w:pPr>
            <w:r w:rsidRPr="004855F7">
              <w:rPr>
                <w:rFonts w:asciiTheme="minorHAnsi" w:eastAsia="Arial" w:hAnsiTheme="minorHAnsi" w:cstheme="minorHAnsi"/>
                <w:b/>
                <w:sz w:val="20"/>
                <w:szCs w:val="22"/>
              </w:rPr>
              <w:t>Employer’s (Compulsory) Liability Insurance</w:t>
            </w:r>
            <w:r w:rsidRPr="004855F7">
              <w:rPr>
                <w:rFonts w:asciiTheme="minorHAnsi" w:eastAsia="Arial" w:hAnsiTheme="minorHAnsi" w:cstheme="minorHAnsi"/>
                <w:sz w:val="20"/>
                <w:szCs w:val="22"/>
              </w:rPr>
              <w:t xml:space="preserve"> </w:t>
            </w:r>
            <w:r w:rsidRPr="004855F7">
              <w:rPr>
                <w:rFonts w:asciiTheme="minorHAnsi" w:eastAsia="Arial" w:hAnsiTheme="minorHAnsi" w:cstheme="minorHAnsi"/>
                <w:szCs w:val="22"/>
              </w:rPr>
              <w:t>= £</w:t>
            </w:r>
            <w:r w:rsidR="004855F7" w:rsidRPr="004855F7">
              <w:rPr>
                <w:rFonts w:asciiTheme="minorHAnsi" w:eastAsia="Arial" w:hAnsiTheme="minorHAnsi" w:cstheme="minorHAnsi"/>
                <w:szCs w:val="22"/>
              </w:rPr>
              <w:t>5,000,000</w:t>
            </w:r>
          </w:p>
          <w:p w14:paraId="08E82042" w14:textId="77777777" w:rsidR="00FC59B1" w:rsidRPr="004855F7" w:rsidRDefault="00FC59B1" w:rsidP="00B33525">
            <w:pPr>
              <w:spacing w:before="60" w:after="120"/>
              <w:rPr>
                <w:rFonts w:asciiTheme="minorHAnsi" w:eastAsia="Arial" w:hAnsiTheme="minorHAnsi" w:cstheme="minorHAnsi"/>
                <w:i/>
                <w:sz w:val="18"/>
                <w:szCs w:val="22"/>
              </w:rPr>
            </w:pPr>
            <w:r w:rsidRPr="004855F7">
              <w:rPr>
                <w:rFonts w:asciiTheme="minorHAnsi" w:eastAsia="Arial" w:hAnsiTheme="minorHAnsi" w:cstheme="minorHAnsi"/>
                <w:i/>
                <w:sz w:val="18"/>
                <w:szCs w:val="22"/>
              </w:rPr>
              <w:t>Policy Expiry Date:</w:t>
            </w:r>
          </w:p>
          <w:p w14:paraId="4C2A40AB" w14:textId="77777777" w:rsidR="00FC59B1" w:rsidRPr="004855F7" w:rsidRDefault="00FC59B1" w:rsidP="00B33525">
            <w:pPr>
              <w:spacing w:before="60" w:after="120"/>
              <w:rPr>
                <w:rFonts w:asciiTheme="minorHAnsi" w:eastAsia="Arial" w:hAnsiTheme="minorHAnsi" w:cstheme="minorHAnsi"/>
                <w:b/>
                <w:bCs/>
                <w:szCs w:val="22"/>
              </w:rPr>
            </w:pPr>
            <w:r w:rsidRPr="004855F7">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B33525">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B33525">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B33525">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36D1A967" w:rsidR="00FC59B1" w:rsidRPr="004855F7" w:rsidRDefault="00FC59B1" w:rsidP="00B33525">
            <w:pPr>
              <w:spacing w:before="60" w:after="60"/>
              <w:rPr>
                <w:rFonts w:asciiTheme="minorHAnsi" w:eastAsia="Arial" w:hAnsiTheme="minorHAnsi" w:cstheme="minorHAnsi"/>
                <w:szCs w:val="22"/>
              </w:rPr>
            </w:pPr>
            <w:r w:rsidRPr="004855F7">
              <w:rPr>
                <w:rFonts w:asciiTheme="minorHAnsi" w:eastAsia="Arial" w:hAnsiTheme="minorHAnsi" w:cstheme="minorHAnsi"/>
                <w:b/>
                <w:sz w:val="20"/>
                <w:szCs w:val="22"/>
              </w:rPr>
              <w:t>Public Liability Insurance</w:t>
            </w:r>
            <w:r w:rsidRPr="004855F7">
              <w:rPr>
                <w:rFonts w:asciiTheme="minorHAnsi" w:eastAsia="Arial" w:hAnsiTheme="minorHAnsi" w:cstheme="minorHAnsi"/>
                <w:sz w:val="20"/>
                <w:szCs w:val="22"/>
              </w:rPr>
              <w:t xml:space="preserve"> </w:t>
            </w:r>
            <w:r w:rsidRPr="004855F7">
              <w:rPr>
                <w:rFonts w:asciiTheme="minorHAnsi" w:eastAsia="Arial" w:hAnsiTheme="minorHAnsi" w:cstheme="minorHAnsi"/>
                <w:szCs w:val="22"/>
              </w:rPr>
              <w:t>= £</w:t>
            </w:r>
            <w:r w:rsidR="004855F7" w:rsidRPr="004855F7">
              <w:rPr>
                <w:rFonts w:asciiTheme="minorHAnsi" w:eastAsia="Arial" w:hAnsiTheme="minorHAnsi" w:cstheme="minorHAnsi"/>
                <w:szCs w:val="22"/>
              </w:rPr>
              <w:t>5,000,000</w:t>
            </w:r>
          </w:p>
          <w:p w14:paraId="39836F77" w14:textId="77777777" w:rsidR="00FC59B1" w:rsidRPr="004855F7" w:rsidRDefault="00FC59B1" w:rsidP="00B33525">
            <w:pPr>
              <w:spacing w:before="60" w:after="120"/>
              <w:rPr>
                <w:rFonts w:asciiTheme="minorHAnsi" w:eastAsia="Arial" w:hAnsiTheme="minorHAnsi" w:cstheme="minorHAnsi"/>
                <w:i/>
                <w:sz w:val="18"/>
                <w:szCs w:val="22"/>
              </w:rPr>
            </w:pPr>
            <w:r w:rsidRPr="004855F7">
              <w:rPr>
                <w:rFonts w:asciiTheme="minorHAnsi" w:eastAsia="Arial" w:hAnsiTheme="minorHAnsi" w:cstheme="minorHAnsi"/>
                <w:i/>
                <w:sz w:val="18"/>
                <w:szCs w:val="22"/>
              </w:rPr>
              <w:t>Policy Expiry Date:</w:t>
            </w:r>
          </w:p>
          <w:p w14:paraId="025802AC" w14:textId="77777777" w:rsidR="00FC59B1" w:rsidRPr="004855F7" w:rsidRDefault="00FC59B1" w:rsidP="00B33525">
            <w:pPr>
              <w:spacing w:before="60" w:after="60"/>
              <w:rPr>
                <w:rFonts w:asciiTheme="minorHAnsi" w:eastAsia="Arial" w:hAnsiTheme="minorHAnsi" w:cstheme="minorHAnsi"/>
                <w:szCs w:val="22"/>
              </w:rPr>
            </w:pPr>
            <w:r w:rsidRPr="004855F7">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B33525">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B33525">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B33525">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611AC35E" w:rsidR="00FC59B1" w:rsidRPr="004855F7" w:rsidRDefault="00FC59B1" w:rsidP="00B33525">
            <w:pPr>
              <w:spacing w:before="60" w:after="120"/>
              <w:rPr>
                <w:rFonts w:asciiTheme="minorHAnsi" w:eastAsia="Arial" w:hAnsiTheme="minorHAnsi" w:cstheme="minorHAnsi"/>
                <w:szCs w:val="22"/>
              </w:rPr>
            </w:pPr>
            <w:r w:rsidRPr="004855F7">
              <w:rPr>
                <w:rFonts w:asciiTheme="minorHAnsi" w:eastAsia="Arial" w:hAnsiTheme="minorHAnsi" w:cstheme="minorHAnsi"/>
                <w:b/>
                <w:sz w:val="20"/>
                <w:szCs w:val="22"/>
              </w:rPr>
              <w:t>Professional Indemnity Insurance</w:t>
            </w:r>
            <w:r w:rsidRPr="004855F7">
              <w:rPr>
                <w:rFonts w:asciiTheme="minorHAnsi" w:eastAsia="Arial" w:hAnsiTheme="minorHAnsi" w:cstheme="minorHAnsi"/>
                <w:sz w:val="20"/>
                <w:szCs w:val="22"/>
              </w:rPr>
              <w:t xml:space="preserve"> </w:t>
            </w:r>
            <w:r w:rsidRPr="004855F7">
              <w:rPr>
                <w:rFonts w:asciiTheme="minorHAnsi" w:eastAsia="Arial" w:hAnsiTheme="minorHAnsi" w:cstheme="minorHAnsi"/>
                <w:szCs w:val="22"/>
              </w:rPr>
              <w:t>= £</w:t>
            </w:r>
            <w:r w:rsidR="004855F7" w:rsidRPr="004855F7">
              <w:rPr>
                <w:rFonts w:asciiTheme="minorHAnsi" w:eastAsia="Arial" w:hAnsiTheme="minorHAnsi" w:cstheme="minorHAnsi"/>
                <w:szCs w:val="22"/>
              </w:rPr>
              <w:t>1,000,000</w:t>
            </w:r>
          </w:p>
          <w:p w14:paraId="152083A6" w14:textId="77777777" w:rsidR="00FC59B1" w:rsidRPr="004855F7" w:rsidRDefault="00FC59B1" w:rsidP="00B33525">
            <w:pPr>
              <w:spacing w:before="60" w:after="120"/>
              <w:rPr>
                <w:rFonts w:asciiTheme="minorHAnsi" w:eastAsia="Arial" w:hAnsiTheme="minorHAnsi" w:cstheme="minorHAnsi"/>
                <w:i/>
                <w:sz w:val="18"/>
                <w:szCs w:val="22"/>
              </w:rPr>
            </w:pPr>
            <w:r w:rsidRPr="004855F7">
              <w:rPr>
                <w:rFonts w:asciiTheme="minorHAnsi" w:eastAsia="Arial" w:hAnsiTheme="minorHAnsi" w:cstheme="minorHAnsi"/>
                <w:i/>
                <w:sz w:val="18"/>
                <w:szCs w:val="22"/>
              </w:rPr>
              <w:t>Policy Expiry Date:</w:t>
            </w:r>
          </w:p>
          <w:p w14:paraId="1B672BC2" w14:textId="77777777" w:rsidR="00FC59B1" w:rsidRPr="004855F7" w:rsidRDefault="00FC59B1" w:rsidP="00B33525">
            <w:pPr>
              <w:spacing w:before="60" w:after="120"/>
              <w:rPr>
                <w:rFonts w:asciiTheme="minorHAnsi" w:eastAsia="Arial" w:hAnsiTheme="minorHAnsi" w:cstheme="minorHAnsi"/>
                <w:b/>
                <w:bCs/>
                <w:szCs w:val="22"/>
              </w:rPr>
            </w:pPr>
            <w:r w:rsidRPr="004855F7">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B33525">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B33525">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B33525">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143D4941" w:rsidR="00FC59B1" w:rsidRPr="004855F7" w:rsidRDefault="00FC59B1" w:rsidP="00B33525">
            <w:pPr>
              <w:spacing w:before="60" w:after="120"/>
              <w:rPr>
                <w:rFonts w:asciiTheme="minorHAnsi" w:eastAsia="Arial" w:hAnsiTheme="minorHAnsi" w:cstheme="minorHAnsi"/>
                <w:szCs w:val="22"/>
              </w:rPr>
            </w:pPr>
            <w:r w:rsidRPr="004855F7">
              <w:rPr>
                <w:rFonts w:asciiTheme="minorHAnsi" w:eastAsia="Arial" w:hAnsiTheme="minorHAnsi" w:cstheme="minorHAnsi"/>
                <w:b/>
                <w:sz w:val="20"/>
                <w:szCs w:val="22"/>
              </w:rPr>
              <w:t>Product Liability Insurance</w:t>
            </w:r>
            <w:r w:rsidRPr="004855F7">
              <w:rPr>
                <w:rFonts w:asciiTheme="minorHAnsi" w:eastAsia="Arial" w:hAnsiTheme="minorHAnsi" w:cstheme="minorHAnsi"/>
                <w:sz w:val="20"/>
                <w:szCs w:val="22"/>
              </w:rPr>
              <w:t xml:space="preserve"> </w:t>
            </w:r>
            <w:r w:rsidRPr="004855F7">
              <w:rPr>
                <w:rFonts w:asciiTheme="minorHAnsi" w:eastAsia="Arial" w:hAnsiTheme="minorHAnsi" w:cstheme="minorHAnsi"/>
                <w:szCs w:val="22"/>
              </w:rPr>
              <w:t>= £</w:t>
            </w:r>
            <w:r w:rsidR="004B6B22">
              <w:rPr>
                <w:rFonts w:asciiTheme="minorHAnsi" w:eastAsia="Arial" w:hAnsiTheme="minorHAnsi" w:cstheme="minorHAnsi"/>
                <w:szCs w:val="22"/>
              </w:rPr>
              <w:t>5</w:t>
            </w:r>
            <w:r w:rsidR="004855F7" w:rsidRPr="004855F7">
              <w:rPr>
                <w:rFonts w:asciiTheme="minorHAnsi" w:eastAsia="Arial" w:hAnsiTheme="minorHAnsi" w:cstheme="minorHAnsi"/>
                <w:szCs w:val="22"/>
              </w:rPr>
              <w:t>,000,000</w:t>
            </w:r>
          </w:p>
          <w:p w14:paraId="73E4E1AC" w14:textId="77777777" w:rsidR="00FC59B1" w:rsidRPr="004855F7" w:rsidRDefault="00FC59B1" w:rsidP="00B33525">
            <w:pPr>
              <w:spacing w:before="60" w:after="120"/>
              <w:rPr>
                <w:rFonts w:asciiTheme="minorHAnsi" w:eastAsia="Arial" w:hAnsiTheme="minorHAnsi" w:cstheme="minorHAnsi"/>
                <w:i/>
                <w:sz w:val="18"/>
                <w:szCs w:val="22"/>
              </w:rPr>
            </w:pPr>
            <w:r w:rsidRPr="004855F7">
              <w:rPr>
                <w:rFonts w:asciiTheme="minorHAnsi" w:eastAsia="Arial" w:hAnsiTheme="minorHAnsi" w:cstheme="minorHAnsi"/>
                <w:i/>
                <w:sz w:val="18"/>
                <w:szCs w:val="22"/>
              </w:rPr>
              <w:t>Policy Expiry Date:</w:t>
            </w:r>
          </w:p>
          <w:p w14:paraId="2EB28004" w14:textId="77777777" w:rsidR="00FC59B1" w:rsidRPr="004855F7" w:rsidRDefault="00FC59B1" w:rsidP="00B33525">
            <w:pPr>
              <w:spacing w:before="60" w:after="120"/>
              <w:rPr>
                <w:rFonts w:asciiTheme="minorHAnsi" w:eastAsia="Arial" w:hAnsiTheme="minorHAnsi" w:cstheme="minorHAnsi"/>
                <w:i/>
                <w:sz w:val="18"/>
                <w:szCs w:val="22"/>
              </w:rPr>
            </w:pPr>
            <w:r w:rsidRPr="004855F7">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B33525">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B33525">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B6F1F">
              <w:rPr>
                <w:rFonts w:asciiTheme="minorHAnsi" w:hAnsiTheme="minorHAnsi" w:cstheme="minorHAnsi"/>
                <w:szCs w:val="22"/>
              </w:rPr>
            </w:r>
            <w:r w:rsidR="00EB6F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B33525">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B33525">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B33525">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B33525">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EB6F1F" w:rsidP="00B33525">
            <w:pPr>
              <w:spacing w:before="60" w:after="120"/>
              <w:rPr>
                <w:rFonts w:asciiTheme="minorHAnsi" w:eastAsia="Arial" w:hAnsiTheme="minorHAnsi" w:cstheme="minorHAnsi"/>
                <w:b/>
                <w:bCs/>
                <w:szCs w:val="22"/>
              </w:rPr>
            </w:pPr>
            <w:hyperlink r:id="rId25"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B33525">
            <w:pPr>
              <w:spacing w:before="60" w:after="60"/>
              <w:rPr>
                <w:rFonts w:asciiTheme="minorHAnsi" w:hAnsiTheme="minorHAnsi" w:cstheme="minorHAnsi"/>
                <w:szCs w:val="22"/>
              </w:rPr>
            </w:pPr>
          </w:p>
        </w:tc>
      </w:tr>
      <w:tr w:rsidR="00332C36" w:rsidRPr="00872424" w14:paraId="4AD6369A"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4124DBCC" w:rsidR="00332C36" w:rsidRPr="00FC59B1" w:rsidRDefault="00332C36" w:rsidP="00B33525">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w:t>
            </w:r>
          </w:p>
        </w:tc>
      </w:tr>
      <w:tr w:rsidR="00332C36" w:rsidRPr="00872424" w14:paraId="39427CE9"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B33525">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B33525">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B33525">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6C6CABE6" w:rsidR="00332C36" w:rsidRPr="00105C87" w:rsidRDefault="00332C36" w:rsidP="00105C87">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105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1384" w:type="dxa"/>
            <w:vMerge/>
            <w:shd w:val="clear" w:color="auto" w:fill="DEEAF6" w:themeFill="accent5" w:themeFillTint="33"/>
          </w:tcPr>
          <w:p w14:paraId="20AEA60F"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B33525">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2AF37E94"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B33525">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B33525">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B33525">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B33525">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B33525">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B3352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15BF6247" w14:textId="77777777" w:rsidR="00332C36" w:rsidRPr="00FC59B1" w:rsidRDefault="00332C36" w:rsidP="00B33525">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B33525">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B33525">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tc>
      </w:tr>
      <w:tr w:rsidR="00332C36" w:rsidRPr="00872424" w14:paraId="3B1AA404"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D5AD156"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401DA4D6" w14:textId="77777777" w:rsidR="00332C36" w:rsidRPr="00FC59B1" w:rsidRDefault="00332C36" w:rsidP="00B33525">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4C49825A"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7.10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B33525">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B33525">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B33525">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B33525">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B33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B33525">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B33525">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B33525">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B33525">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B33525">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E93768">
        <w:trPr>
          <w:trHeight w:val="1020"/>
        </w:trPr>
        <w:tc>
          <w:tcPr>
            <w:tcW w:w="1384" w:type="dxa"/>
            <w:vMerge w:val="restart"/>
            <w:shd w:val="clear" w:color="auto" w:fill="F3F9FB"/>
          </w:tcPr>
          <w:p w14:paraId="2E95C89A" w14:textId="77777777" w:rsidR="00F55DD2" w:rsidRPr="00FC59B1" w:rsidRDefault="00F55DD2" w:rsidP="00B33525">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vAlign w:val="center"/>
          </w:tcPr>
          <w:p w14:paraId="433D98B5" w14:textId="4AA172BA" w:rsidR="00F55DD2" w:rsidRPr="00FC59B1" w:rsidRDefault="00F55DD2" w:rsidP="00E93768">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EA5569" w:rsidRPr="00EA5569">
              <w:rPr>
                <w:rFonts w:asciiTheme="minorHAnsi" w:hAnsiTheme="minorHAnsi" w:cstheme="minorHAnsi"/>
                <w:b/>
                <w:sz w:val="20"/>
                <w:szCs w:val="20"/>
              </w:rPr>
              <w:t>65</w:t>
            </w:r>
            <w:r w:rsidRPr="00FC59B1">
              <w:rPr>
                <w:rFonts w:asciiTheme="minorHAnsi" w:hAnsiTheme="minorHAnsi" w:cstheme="minorHAnsi"/>
                <w:sz w:val="20"/>
                <w:szCs w:val="20"/>
              </w:rPr>
              <w:t xml:space="preserve"> is required for this contract.</w:t>
            </w:r>
          </w:p>
          <w:p w14:paraId="2D182CA6" w14:textId="77777777" w:rsidR="00F55DD2" w:rsidRPr="00FC59B1" w:rsidRDefault="00F55DD2" w:rsidP="00E93768">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vAlign w:val="center"/>
          </w:tcPr>
          <w:p w14:paraId="1375AE6E" w14:textId="77777777" w:rsidR="00F55DD2" w:rsidRPr="00FC59B1" w:rsidRDefault="00F55DD2" w:rsidP="00E9376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E9376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E93768">
        <w:trPr>
          <w:trHeight w:val="1020"/>
        </w:trPr>
        <w:tc>
          <w:tcPr>
            <w:tcW w:w="1384" w:type="dxa"/>
            <w:vMerge/>
            <w:tcBorders>
              <w:bottom w:val="single" w:sz="6" w:space="0" w:color="auto"/>
            </w:tcBorders>
            <w:shd w:val="clear" w:color="auto" w:fill="F3F9FB"/>
          </w:tcPr>
          <w:p w14:paraId="36916D70" w14:textId="77777777" w:rsidR="00F55DD2" w:rsidRPr="00FC59B1" w:rsidRDefault="00F55DD2" w:rsidP="00B33525">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vAlign w:val="center"/>
          </w:tcPr>
          <w:p w14:paraId="04203EE7" w14:textId="77777777" w:rsidR="00F55DD2" w:rsidRPr="00FC59B1" w:rsidRDefault="00F55DD2" w:rsidP="00E93768">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vAlign w:val="center"/>
          </w:tcPr>
          <w:p w14:paraId="6419D5E5" w14:textId="77777777" w:rsidR="00F55DD2" w:rsidRPr="00FC59B1" w:rsidRDefault="00F55DD2" w:rsidP="00E9376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E9376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B6F1F">
              <w:rPr>
                <w:rFonts w:asciiTheme="minorHAnsi" w:hAnsiTheme="minorHAnsi" w:cstheme="minorHAnsi"/>
                <w:sz w:val="20"/>
                <w:szCs w:val="20"/>
              </w:rPr>
            </w:r>
            <w:r w:rsidR="00EB6F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20C29C96" w:rsidR="00742BDF" w:rsidRDefault="00742BDF" w:rsidP="00EC175F">
      <w:pPr>
        <w:spacing w:before="178"/>
        <w:rPr>
          <w:color w:val="0000FF"/>
          <w:szCs w:val="22"/>
          <w:u w:val="single" w:color="0000FF"/>
        </w:rPr>
      </w:pPr>
    </w:p>
    <w:p w14:paraId="64FDDCF7" w14:textId="7A12CB97" w:rsidR="00742BDF" w:rsidRDefault="00742BDF" w:rsidP="00742BDF">
      <w:pPr>
        <w:rPr>
          <w:szCs w:val="22"/>
        </w:rPr>
      </w:pPr>
    </w:p>
    <w:p w14:paraId="3E195438" w14:textId="5CEA7616" w:rsidR="00742BDF" w:rsidRDefault="00742BDF">
      <w:pPr>
        <w:rPr>
          <w:szCs w:val="22"/>
        </w:rPr>
      </w:pPr>
      <w:r>
        <w:rPr>
          <w:szCs w:val="22"/>
        </w:rPr>
        <w:br w:type="page"/>
      </w:r>
    </w:p>
    <w:p w14:paraId="0D3AFE23" w14:textId="77777777" w:rsidR="00742BDF" w:rsidRPr="00105C87" w:rsidRDefault="00742BDF" w:rsidP="00742BDF">
      <w:pPr>
        <w:pStyle w:val="Heading20"/>
      </w:pPr>
      <w:bookmarkStart w:id="71" w:name="_Toc150523298"/>
      <w:r>
        <w:lastRenderedPageBreak/>
        <w:t>Tender Evaluation Criteria</w:t>
      </w:r>
      <w:bookmarkEnd w:id="71"/>
    </w:p>
    <w:p w14:paraId="2B344BC0" w14:textId="147E583C" w:rsidR="00742BDF" w:rsidRDefault="00742BDF" w:rsidP="00742BDF">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B.1</w:t>
      </w:r>
      <w:r w:rsidRPr="004D3D29">
        <w:rPr>
          <w:rFonts w:asciiTheme="minorHAnsi" w:hAnsiTheme="minorHAnsi" w:cstheme="minorHAnsi"/>
          <w:szCs w:val="22"/>
        </w:rPr>
        <w:tab/>
        <w:t>The Tender Evaluation criteria for this ITT is defined as follows:</w:t>
      </w:r>
    </w:p>
    <w:p w14:paraId="4E0BB08B" w14:textId="77777777" w:rsidR="00742BDF" w:rsidRPr="004D3D29" w:rsidRDefault="00742BDF" w:rsidP="00742BDF">
      <w:pPr>
        <w:pStyle w:val="BodyText"/>
        <w:numPr>
          <w:ilvl w:val="0"/>
          <w:numId w:val="0"/>
        </w:numPr>
        <w:tabs>
          <w:tab w:val="left" w:pos="679"/>
        </w:tabs>
        <w:spacing w:before="0" w:after="0"/>
        <w:ind w:left="567" w:right="-24" w:hanging="567"/>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742BDF" w:rsidRPr="00742BDF" w14:paraId="7349617A" w14:textId="77777777" w:rsidTr="006F3442">
        <w:trPr>
          <w:trHeight w:val="602"/>
        </w:trPr>
        <w:tc>
          <w:tcPr>
            <w:tcW w:w="7651" w:type="dxa"/>
            <w:gridSpan w:val="2"/>
            <w:shd w:val="clear" w:color="auto" w:fill="D9D9D9"/>
          </w:tcPr>
          <w:p w14:paraId="104ABFB9" w14:textId="77777777" w:rsidR="00742BDF" w:rsidRPr="00742BDF" w:rsidRDefault="00742BDF" w:rsidP="006F3442">
            <w:pPr>
              <w:pStyle w:val="TableParagraph"/>
              <w:rPr>
                <w:rFonts w:asciiTheme="minorHAnsi" w:hAnsiTheme="minorHAnsi" w:cstheme="minorHAnsi"/>
                <w:b/>
                <w:sz w:val="18"/>
              </w:rPr>
            </w:pPr>
            <w:r w:rsidRPr="00742BDF">
              <w:rPr>
                <w:rFonts w:asciiTheme="minorHAnsi" w:hAnsiTheme="minorHAnsi" w:cstheme="minorHAnsi"/>
                <w:b/>
                <w:sz w:val="18"/>
              </w:rPr>
              <w:t>Criteria</w:t>
            </w:r>
          </w:p>
        </w:tc>
        <w:tc>
          <w:tcPr>
            <w:tcW w:w="1367" w:type="dxa"/>
            <w:shd w:val="clear" w:color="auto" w:fill="D9D9D9"/>
          </w:tcPr>
          <w:p w14:paraId="1EA9CDD0" w14:textId="77777777" w:rsidR="00742BDF" w:rsidRPr="00742BDF" w:rsidRDefault="00742BDF" w:rsidP="006F3442">
            <w:pPr>
              <w:pStyle w:val="TableParagraph"/>
              <w:spacing w:line="276" w:lineRule="auto"/>
              <w:ind w:left="107" w:right="175"/>
              <w:rPr>
                <w:rFonts w:asciiTheme="minorHAnsi" w:hAnsiTheme="minorHAnsi" w:cstheme="minorHAnsi"/>
                <w:b/>
                <w:sz w:val="18"/>
              </w:rPr>
            </w:pPr>
            <w:r w:rsidRPr="00742BDF">
              <w:rPr>
                <w:rFonts w:asciiTheme="minorHAnsi" w:hAnsiTheme="minorHAnsi" w:cstheme="minorHAnsi"/>
                <w:b/>
                <w:sz w:val="18"/>
              </w:rPr>
              <w:t>Area</w:t>
            </w:r>
            <w:r w:rsidRPr="00742BDF">
              <w:rPr>
                <w:rFonts w:asciiTheme="minorHAnsi" w:hAnsiTheme="minorHAnsi" w:cstheme="minorHAnsi"/>
                <w:b/>
                <w:spacing w:val="1"/>
                <w:sz w:val="18"/>
              </w:rPr>
              <w:t xml:space="preserve"> </w:t>
            </w:r>
            <w:r w:rsidRPr="00742BDF">
              <w:rPr>
                <w:rFonts w:asciiTheme="minorHAnsi" w:hAnsiTheme="minorHAnsi" w:cstheme="minorHAnsi"/>
                <w:b/>
                <w:spacing w:val="-1"/>
                <w:sz w:val="18"/>
              </w:rPr>
              <w:t>Weighting</w:t>
            </w:r>
          </w:p>
        </w:tc>
      </w:tr>
      <w:tr w:rsidR="00742BDF" w:rsidRPr="00742BDF" w14:paraId="28882CF3" w14:textId="77777777" w:rsidTr="006F3442">
        <w:trPr>
          <w:trHeight w:val="490"/>
        </w:trPr>
        <w:tc>
          <w:tcPr>
            <w:tcW w:w="9018" w:type="dxa"/>
            <w:gridSpan w:val="3"/>
            <w:shd w:val="clear" w:color="auto" w:fill="D9E2F3" w:themeFill="accent1" w:themeFillTint="33"/>
          </w:tcPr>
          <w:p w14:paraId="612D7902" w14:textId="77777777" w:rsidR="00742BDF" w:rsidRPr="00742BDF" w:rsidRDefault="00742BDF" w:rsidP="006F3442">
            <w:pPr>
              <w:pStyle w:val="TableParagraph"/>
              <w:tabs>
                <w:tab w:val="left" w:pos="6604"/>
              </w:tabs>
              <w:rPr>
                <w:rFonts w:asciiTheme="minorHAnsi" w:hAnsiTheme="minorHAnsi" w:cstheme="minorHAnsi"/>
                <w:b/>
                <w:bCs/>
                <w:sz w:val="18"/>
              </w:rPr>
            </w:pPr>
            <w:r w:rsidRPr="00742BDF">
              <w:rPr>
                <w:rFonts w:asciiTheme="minorHAnsi" w:hAnsiTheme="minorHAnsi" w:cstheme="minorHAnsi"/>
                <w:b/>
                <w:bCs/>
                <w:sz w:val="18"/>
              </w:rPr>
              <w:t>QUALITY</w:t>
            </w:r>
            <w:r w:rsidRPr="00742BDF">
              <w:rPr>
                <w:rFonts w:asciiTheme="minorHAnsi" w:hAnsiTheme="minorHAnsi" w:cstheme="minorHAnsi"/>
                <w:b/>
                <w:bCs/>
                <w:sz w:val="18"/>
              </w:rPr>
              <w:tab/>
              <w:t>Overall</w:t>
            </w:r>
            <w:r w:rsidRPr="00742BDF">
              <w:rPr>
                <w:rFonts w:asciiTheme="minorHAnsi" w:hAnsiTheme="minorHAnsi" w:cstheme="minorHAnsi"/>
                <w:b/>
                <w:bCs/>
                <w:spacing w:val="-5"/>
                <w:sz w:val="18"/>
              </w:rPr>
              <w:t xml:space="preserve"> </w:t>
            </w:r>
            <w:r w:rsidRPr="00742BDF">
              <w:rPr>
                <w:rFonts w:asciiTheme="minorHAnsi" w:hAnsiTheme="minorHAnsi" w:cstheme="minorHAnsi"/>
                <w:b/>
                <w:bCs/>
                <w:sz w:val="18"/>
              </w:rPr>
              <w:t>Weighting:</w:t>
            </w:r>
            <w:r w:rsidRPr="00742BDF">
              <w:rPr>
                <w:rFonts w:asciiTheme="minorHAnsi" w:hAnsiTheme="minorHAnsi" w:cstheme="minorHAnsi"/>
                <w:b/>
                <w:bCs/>
                <w:spacing w:val="-5"/>
                <w:sz w:val="18"/>
              </w:rPr>
              <w:t xml:space="preserve"> </w:t>
            </w:r>
            <w:r w:rsidRPr="00742BDF">
              <w:rPr>
                <w:rFonts w:asciiTheme="minorHAnsi" w:hAnsiTheme="minorHAnsi" w:cstheme="minorHAnsi"/>
                <w:b/>
                <w:bCs/>
                <w:sz w:val="18"/>
              </w:rPr>
              <w:t>70%</w:t>
            </w:r>
          </w:p>
        </w:tc>
      </w:tr>
      <w:tr w:rsidR="00742BDF" w:rsidRPr="00742BDF" w14:paraId="7ECC1AEA" w14:textId="77777777" w:rsidTr="006F3442">
        <w:trPr>
          <w:trHeight w:val="806"/>
        </w:trPr>
        <w:tc>
          <w:tcPr>
            <w:tcW w:w="846" w:type="dxa"/>
            <w:vAlign w:val="center"/>
          </w:tcPr>
          <w:p w14:paraId="0B313D59" w14:textId="77777777" w:rsidR="00742BDF" w:rsidRPr="00742BDF" w:rsidRDefault="00742BDF" w:rsidP="006F3442">
            <w:pPr>
              <w:pStyle w:val="TableParagraph"/>
              <w:rPr>
                <w:rFonts w:asciiTheme="minorHAnsi" w:hAnsiTheme="minorHAnsi" w:cstheme="minorHAnsi"/>
                <w:sz w:val="18"/>
              </w:rPr>
            </w:pPr>
            <w:r w:rsidRPr="00742BDF">
              <w:rPr>
                <w:rFonts w:asciiTheme="minorHAnsi" w:hAnsiTheme="minorHAnsi" w:cstheme="minorHAnsi"/>
                <w:sz w:val="18"/>
              </w:rPr>
              <w:t>1</w:t>
            </w:r>
          </w:p>
        </w:tc>
        <w:tc>
          <w:tcPr>
            <w:tcW w:w="6805" w:type="dxa"/>
            <w:vAlign w:val="center"/>
          </w:tcPr>
          <w:p w14:paraId="7B0B355A"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Criteria 1</w:t>
            </w:r>
          </w:p>
          <w:p w14:paraId="780ABC79"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Relevant skills, experience, equipment, and facilities.</w:t>
            </w:r>
          </w:p>
          <w:p w14:paraId="4EED54AF"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Demonstrated through CVs for conservators and others involved in the project, and any relevant case studies.</w:t>
            </w:r>
          </w:p>
          <w:p w14:paraId="01D6989E"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Icon accreditation is preferred, please provide evidence of this in your submission.</w:t>
            </w:r>
          </w:p>
          <w:p w14:paraId="20A98D1D"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The submission features an area which can be considered as providing added value, such as additional testing and/or analyses, ability to take on the conservation of all three objects, or ability and expertise regarding future mounting (if required).</w:t>
            </w:r>
          </w:p>
        </w:tc>
        <w:tc>
          <w:tcPr>
            <w:tcW w:w="1367" w:type="dxa"/>
            <w:vAlign w:val="center"/>
          </w:tcPr>
          <w:p w14:paraId="23974F5B" w14:textId="77777777" w:rsidR="00742BDF" w:rsidRPr="00742BDF" w:rsidRDefault="00742BDF" w:rsidP="006F3442">
            <w:pPr>
              <w:pStyle w:val="TableParagraph"/>
              <w:ind w:left="381" w:right="372"/>
              <w:rPr>
                <w:rFonts w:asciiTheme="minorHAnsi" w:hAnsiTheme="minorHAnsi" w:cstheme="minorHAnsi"/>
                <w:sz w:val="18"/>
              </w:rPr>
            </w:pPr>
            <w:r w:rsidRPr="00742BDF">
              <w:rPr>
                <w:rFonts w:asciiTheme="minorHAnsi" w:hAnsiTheme="minorHAnsi" w:cstheme="minorHAnsi"/>
                <w:sz w:val="18"/>
              </w:rPr>
              <w:t>25%</w:t>
            </w:r>
          </w:p>
        </w:tc>
      </w:tr>
      <w:tr w:rsidR="00742BDF" w:rsidRPr="00742BDF" w14:paraId="674D23EA" w14:textId="77777777" w:rsidTr="006F3442">
        <w:trPr>
          <w:trHeight w:val="806"/>
        </w:trPr>
        <w:tc>
          <w:tcPr>
            <w:tcW w:w="846" w:type="dxa"/>
            <w:vAlign w:val="center"/>
          </w:tcPr>
          <w:p w14:paraId="7731806F" w14:textId="77777777" w:rsidR="00742BDF" w:rsidRPr="00742BDF" w:rsidRDefault="00742BDF" w:rsidP="006F3442">
            <w:pPr>
              <w:pStyle w:val="TableParagraph"/>
              <w:rPr>
                <w:rFonts w:asciiTheme="minorHAnsi" w:hAnsiTheme="minorHAnsi" w:cstheme="minorHAnsi"/>
                <w:sz w:val="18"/>
              </w:rPr>
            </w:pPr>
            <w:r w:rsidRPr="00742BDF">
              <w:rPr>
                <w:rFonts w:asciiTheme="minorHAnsi" w:hAnsiTheme="minorHAnsi" w:cstheme="minorHAnsi"/>
                <w:sz w:val="18"/>
              </w:rPr>
              <w:t>2</w:t>
            </w:r>
          </w:p>
        </w:tc>
        <w:tc>
          <w:tcPr>
            <w:tcW w:w="6805" w:type="dxa"/>
            <w:vAlign w:val="center"/>
          </w:tcPr>
          <w:p w14:paraId="41192539"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Criteria 2</w:t>
            </w:r>
          </w:p>
          <w:p w14:paraId="7CB5E221"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 xml:space="preserve">Approach to packing and transportation. </w:t>
            </w:r>
          </w:p>
          <w:p w14:paraId="68B117CD"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 xml:space="preserve">To include whether and how suppliers might appoint and manage subcontractors.  </w:t>
            </w:r>
          </w:p>
          <w:p w14:paraId="6CEB1193"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To include evidence that risk has been considered.</w:t>
            </w:r>
          </w:p>
        </w:tc>
        <w:tc>
          <w:tcPr>
            <w:tcW w:w="1367" w:type="dxa"/>
            <w:vAlign w:val="center"/>
          </w:tcPr>
          <w:p w14:paraId="110E2925" w14:textId="77777777" w:rsidR="00742BDF" w:rsidRPr="00742BDF" w:rsidRDefault="00742BDF" w:rsidP="006F3442">
            <w:pPr>
              <w:pStyle w:val="TableParagraph"/>
              <w:ind w:left="381" w:right="372"/>
              <w:rPr>
                <w:rFonts w:asciiTheme="minorHAnsi" w:hAnsiTheme="minorHAnsi" w:cstheme="minorHAnsi"/>
                <w:sz w:val="18"/>
              </w:rPr>
            </w:pPr>
            <w:r w:rsidRPr="00742BDF">
              <w:rPr>
                <w:rFonts w:asciiTheme="minorHAnsi" w:hAnsiTheme="minorHAnsi" w:cstheme="minorHAnsi"/>
                <w:sz w:val="18"/>
              </w:rPr>
              <w:t>10%</w:t>
            </w:r>
          </w:p>
        </w:tc>
      </w:tr>
      <w:tr w:rsidR="00742BDF" w:rsidRPr="00742BDF" w14:paraId="4A1C7700" w14:textId="77777777" w:rsidTr="006F3442">
        <w:trPr>
          <w:trHeight w:val="806"/>
        </w:trPr>
        <w:tc>
          <w:tcPr>
            <w:tcW w:w="846" w:type="dxa"/>
            <w:vAlign w:val="center"/>
          </w:tcPr>
          <w:p w14:paraId="1567C00C" w14:textId="77777777" w:rsidR="00742BDF" w:rsidRPr="00742BDF" w:rsidRDefault="00742BDF" w:rsidP="006F3442">
            <w:pPr>
              <w:pStyle w:val="TableParagraph"/>
              <w:rPr>
                <w:rFonts w:asciiTheme="minorHAnsi" w:hAnsiTheme="minorHAnsi" w:cstheme="minorHAnsi"/>
                <w:sz w:val="18"/>
              </w:rPr>
            </w:pPr>
            <w:r w:rsidRPr="00742BDF">
              <w:rPr>
                <w:rFonts w:asciiTheme="minorHAnsi" w:hAnsiTheme="minorHAnsi" w:cstheme="minorHAnsi"/>
                <w:sz w:val="18"/>
              </w:rPr>
              <w:t>3</w:t>
            </w:r>
          </w:p>
        </w:tc>
        <w:tc>
          <w:tcPr>
            <w:tcW w:w="6805" w:type="dxa"/>
            <w:vAlign w:val="center"/>
          </w:tcPr>
          <w:p w14:paraId="483F3F63"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Criteria 3</w:t>
            </w:r>
          </w:p>
          <w:p w14:paraId="3D6F8731"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 xml:space="preserve">Method and approach to documentation, digital recording, and conservation treatment. </w:t>
            </w:r>
          </w:p>
          <w:p w14:paraId="7AA22E8D"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A description of methodology which may be employed, from information on condition provided.</w:t>
            </w:r>
          </w:p>
          <w:p w14:paraId="3AE0C990"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 xml:space="preserve">To include whether and how suppliers might appoint and manage subcontractors.  </w:t>
            </w:r>
          </w:p>
          <w:p w14:paraId="5CA17A58"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To include evidence that risk has been considered.</w:t>
            </w:r>
          </w:p>
        </w:tc>
        <w:tc>
          <w:tcPr>
            <w:tcW w:w="1367" w:type="dxa"/>
            <w:vAlign w:val="center"/>
          </w:tcPr>
          <w:p w14:paraId="39DF646D" w14:textId="77777777" w:rsidR="00742BDF" w:rsidRPr="00742BDF" w:rsidRDefault="00742BDF" w:rsidP="006F3442">
            <w:pPr>
              <w:pStyle w:val="TableParagraph"/>
              <w:ind w:left="381" w:right="372"/>
              <w:rPr>
                <w:rFonts w:asciiTheme="minorHAnsi" w:hAnsiTheme="minorHAnsi" w:cstheme="minorHAnsi"/>
                <w:sz w:val="18"/>
              </w:rPr>
            </w:pPr>
            <w:r w:rsidRPr="00742BDF">
              <w:rPr>
                <w:rFonts w:asciiTheme="minorHAnsi" w:hAnsiTheme="minorHAnsi" w:cstheme="minorHAnsi"/>
                <w:sz w:val="18"/>
              </w:rPr>
              <w:t>25%</w:t>
            </w:r>
          </w:p>
        </w:tc>
      </w:tr>
      <w:tr w:rsidR="00742BDF" w:rsidRPr="00742BDF" w14:paraId="4D225015" w14:textId="77777777" w:rsidTr="006F3442">
        <w:trPr>
          <w:trHeight w:val="806"/>
        </w:trPr>
        <w:tc>
          <w:tcPr>
            <w:tcW w:w="846" w:type="dxa"/>
            <w:vAlign w:val="center"/>
          </w:tcPr>
          <w:p w14:paraId="410E06D4" w14:textId="77777777" w:rsidR="00742BDF" w:rsidRPr="00742BDF" w:rsidRDefault="00742BDF" w:rsidP="006F3442">
            <w:pPr>
              <w:pStyle w:val="TableParagraph"/>
              <w:rPr>
                <w:rFonts w:asciiTheme="minorHAnsi" w:hAnsiTheme="minorHAnsi" w:cstheme="minorHAnsi"/>
                <w:sz w:val="18"/>
              </w:rPr>
            </w:pPr>
            <w:r w:rsidRPr="00742BDF">
              <w:rPr>
                <w:rFonts w:asciiTheme="minorHAnsi" w:hAnsiTheme="minorHAnsi" w:cstheme="minorHAnsi"/>
                <w:sz w:val="18"/>
              </w:rPr>
              <w:t>4</w:t>
            </w:r>
          </w:p>
        </w:tc>
        <w:tc>
          <w:tcPr>
            <w:tcW w:w="6805" w:type="dxa"/>
            <w:vAlign w:val="center"/>
          </w:tcPr>
          <w:p w14:paraId="5228C5F6"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Criteria 4</w:t>
            </w:r>
          </w:p>
          <w:p w14:paraId="013F4B22" w14:textId="77777777" w:rsidR="00742BDF" w:rsidRPr="00742BDF" w:rsidRDefault="00742BDF" w:rsidP="006F3442">
            <w:pPr>
              <w:pStyle w:val="TableParagraph"/>
              <w:ind w:left="107"/>
              <w:rPr>
                <w:rFonts w:asciiTheme="minorHAnsi" w:hAnsiTheme="minorHAnsi" w:cstheme="minorHAnsi"/>
                <w:b/>
                <w:bCs/>
                <w:sz w:val="18"/>
              </w:rPr>
            </w:pPr>
            <w:r w:rsidRPr="00742BDF">
              <w:rPr>
                <w:rFonts w:asciiTheme="minorHAnsi" w:hAnsiTheme="minorHAnsi" w:cstheme="minorHAnsi"/>
                <w:b/>
                <w:bCs/>
                <w:sz w:val="18"/>
              </w:rPr>
              <w:t>Provision of detailed and realistic programme of works to include all figureheads tendered for.</w:t>
            </w:r>
          </w:p>
          <w:p w14:paraId="743205E1" w14:textId="77777777" w:rsidR="00742BDF" w:rsidRPr="00742BDF" w:rsidRDefault="00742BDF" w:rsidP="006F3442">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 xml:space="preserve">Detail should be provided concerning how the conservation of the figureheads would be managed, from contract award to completion within the required timescale. An improvement on this timescale will be considered advantageous. </w:t>
            </w:r>
          </w:p>
        </w:tc>
        <w:tc>
          <w:tcPr>
            <w:tcW w:w="1367" w:type="dxa"/>
            <w:vAlign w:val="center"/>
          </w:tcPr>
          <w:p w14:paraId="3E188139" w14:textId="77777777" w:rsidR="00742BDF" w:rsidRPr="00742BDF" w:rsidRDefault="00742BDF" w:rsidP="006F3442">
            <w:pPr>
              <w:pStyle w:val="TableParagraph"/>
              <w:ind w:left="381" w:right="372"/>
              <w:rPr>
                <w:rFonts w:asciiTheme="minorHAnsi" w:hAnsiTheme="minorHAnsi" w:cstheme="minorHAnsi"/>
                <w:sz w:val="18"/>
              </w:rPr>
            </w:pPr>
            <w:r w:rsidRPr="00742BDF">
              <w:rPr>
                <w:rFonts w:asciiTheme="minorHAnsi" w:hAnsiTheme="minorHAnsi" w:cstheme="minorHAnsi"/>
                <w:sz w:val="18"/>
              </w:rPr>
              <w:t>10%</w:t>
            </w:r>
          </w:p>
        </w:tc>
      </w:tr>
      <w:tr w:rsidR="00742BDF" w:rsidRPr="00742BDF" w14:paraId="64EE9E95" w14:textId="77777777" w:rsidTr="006F3442">
        <w:trPr>
          <w:trHeight w:val="490"/>
        </w:trPr>
        <w:tc>
          <w:tcPr>
            <w:tcW w:w="9018" w:type="dxa"/>
            <w:gridSpan w:val="3"/>
            <w:shd w:val="clear" w:color="auto" w:fill="D9E2F3" w:themeFill="accent1" w:themeFillTint="33"/>
          </w:tcPr>
          <w:p w14:paraId="38671071" w14:textId="77777777" w:rsidR="00742BDF" w:rsidRPr="00742BDF" w:rsidRDefault="00742BDF" w:rsidP="006F3442">
            <w:pPr>
              <w:pStyle w:val="TableParagraph"/>
              <w:tabs>
                <w:tab w:val="left" w:pos="6604"/>
              </w:tabs>
              <w:rPr>
                <w:rFonts w:asciiTheme="minorHAnsi" w:hAnsiTheme="minorHAnsi" w:cstheme="minorHAnsi"/>
                <w:b/>
                <w:bCs/>
                <w:sz w:val="18"/>
              </w:rPr>
            </w:pPr>
            <w:r w:rsidRPr="00742BDF">
              <w:rPr>
                <w:rFonts w:asciiTheme="minorHAnsi" w:hAnsiTheme="minorHAnsi" w:cstheme="minorHAnsi"/>
                <w:b/>
                <w:bCs/>
                <w:sz w:val="18"/>
              </w:rPr>
              <w:t>PRICE</w:t>
            </w:r>
            <w:r w:rsidRPr="00742BDF">
              <w:rPr>
                <w:rFonts w:asciiTheme="minorHAnsi" w:hAnsiTheme="minorHAnsi" w:cstheme="minorHAnsi"/>
                <w:b/>
                <w:bCs/>
                <w:sz w:val="18"/>
              </w:rPr>
              <w:tab/>
              <w:t>Overall</w:t>
            </w:r>
            <w:r w:rsidRPr="00742BDF">
              <w:rPr>
                <w:rFonts w:asciiTheme="minorHAnsi" w:hAnsiTheme="minorHAnsi" w:cstheme="minorHAnsi"/>
                <w:b/>
                <w:bCs/>
                <w:spacing w:val="-5"/>
                <w:sz w:val="18"/>
              </w:rPr>
              <w:t xml:space="preserve"> </w:t>
            </w:r>
            <w:r w:rsidRPr="00742BDF">
              <w:rPr>
                <w:rFonts w:asciiTheme="minorHAnsi" w:hAnsiTheme="minorHAnsi" w:cstheme="minorHAnsi"/>
                <w:b/>
                <w:bCs/>
                <w:sz w:val="18"/>
              </w:rPr>
              <w:t>Weighting:</w:t>
            </w:r>
            <w:r w:rsidRPr="00742BDF">
              <w:rPr>
                <w:rFonts w:asciiTheme="minorHAnsi" w:hAnsiTheme="minorHAnsi" w:cstheme="minorHAnsi"/>
                <w:b/>
                <w:bCs/>
                <w:spacing w:val="-5"/>
                <w:sz w:val="18"/>
              </w:rPr>
              <w:t xml:space="preserve"> </w:t>
            </w:r>
            <w:r w:rsidRPr="00742BDF">
              <w:rPr>
                <w:rFonts w:asciiTheme="minorHAnsi" w:hAnsiTheme="minorHAnsi" w:cstheme="minorHAnsi"/>
                <w:b/>
                <w:bCs/>
                <w:sz w:val="18"/>
              </w:rPr>
              <w:t>30%</w:t>
            </w:r>
          </w:p>
        </w:tc>
      </w:tr>
      <w:tr w:rsidR="00742BDF" w:rsidRPr="00742BDF" w14:paraId="6CE2CCE1" w14:textId="77777777" w:rsidTr="006F3442">
        <w:trPr>
          <w:trHeight w:val="737"/>
        </w:trPr>
        <w:tc>
          <w:tcPr>
            <w:tcW w:w="846" w:type="dxa"/>
            <w:vAlign w:val="center"/>
          </w:tcPr>
          <w:p w14:paraId="3146AAAC" w14:textId="77777777" w:rsidR="00742BDF" w:rsidRPr="00742BDF" w:rsidRDefault="00742BDF" w:rsidP="006F3442">
            <w:pPr>
              <w:pStyle w:val="TableParagraph"/>
              <w:rPr>
                <w:rFonts w:asciiTheme="minorHAnsi" w:hAnsiTheme="minorHAnsi" w:cstheme="minorHAnsi"/>
                <w:sz w:val="18"/>
              </w:rPr>
            </w:pPr>
            <w:r w:rsidRPr="00742BDF">
              <w:rPr>
                <w:rFonts w:asciiTheme="minorHAnsi" w:hAnsiTheme="minorHAnsi" w:cstheme="minorHAnsi"/>
                <w:sz w:val="18"/>
              </w:rPr>
              <w:t>5</w:t>
            </w:r>
          </w:p>
        </w:tc>
        <w:tc>
          <w:tcPr>
            <w:tcW w:w="6805" w:type="dxa"/>
            <w:vAlign w:val="center"/>
          </w:tcPr>
          <w:p w14:paraId="7F0E5B94" w14:textId="77777777" w:rsidR="00742BDF" w:rsidRPr="00742BDF" w:rsidRDefault="00742BDF" w:rsidP="006F3442">
            <w:pPr>
              <w:pStyle w:val="TableParagraph"/>
              <w:ind w:left="107"/>
              <w:rPr>
                <w:rFonts w:asciiTheme="minorHAnsi" w:hAnsiTheme="minorHAnsi" w:cstheme="minorHAnsi"/>
                <w:sz w:val="18"/>
              </w:rPr>
            </w:pPr>
            <w:r w:rsidRPr="00742BDF">
              <w:rPr>
                <w:rFonts w:asciiTheme="minorHAnsi" w:hAnsiTheme="minorHAnsi" w:cstheme="minorHAnsi"/>
                <w:sz w:val="18"/>
              </w:rPr>
              <w:t>Price</w:t>
            </w:r>
          </w:p>
        </w:tc>
        <w:tc>
          <w:tcPr>
            <w:tcW w:w="1367" w:type="dxa"/>
            <w:vAlign w:val="center"/>
          </w:tcPr>
          <w:p w14:paraId="64DC2776" w14:textId="77777777" w:rsidR="00742BDF" w:rsidRPr="00742BDF" w:rsidRDefault="00742BDF" w:rsidP="006F3442">
            <w:pPr>
              <w:pStyle w:val="TableParagraph"/>
              <w:ind w:left="381" w:right="372"/>
              <w:rPr>
                <w:rFonts w:asciiTheme="minorHAnsi" w:hAnsiTheme="minorHAnsi" w:cstheme="minorHAnsi"/>
                <w:sz w:val="18"/>
              </w:rPr>
            </w:pPr>
            <w:r w:rsidRPr="00742BDF">
              <w:rPr>
                <w:rFonts w:asciiTheme="minorHAnsi" w:hAnsiTheme="minorHAnsi" w:cstheme="minorHAnsi"/>
                <w:sz w:val="18"/>
              </w:rPr>
              <w:t>30%</w:t>
            </w:r>
          </w:p>
        </w:tc>
      </w:tr>
      <w:tr w:rsidR="00742BDF" w:rsidRPr="00742BDF" w14:paraId="015E2A03" w14:textId="77777777" w:rsidTr="006F3442">
        <w:trPr>
          <w:trHeight w:val="527"/>
        </w:trPr>
        <w:tc>
          <w:tcPr>
            <w:tcW w:w="7651" w:type="dxa"/>
            <w:gridSpan w:val="2"/>
            <w:shd w:val="clear" w:color="auto" w:fill="D9D9D9"/>
          </w:tcPr>
          <w:p w14:paraId="53DACCF9" w14:textId="77777777" w:rsidR="00742BDF" w:rsidRPr="00742BDF" w:rsidRDefault="00742BDF" w:rsidP="006F3442">
            <w:pPr>
              <w:pStyle w:val="TableParagraph"/>
              <w:spacing w:before="18"/>
              <w:rPr>
                <w:rFonts w:asciiTheme="minorHAnsi" w:hAnsiTheme="minorHAnsi" w:cstheme="minorHAnsi"/>
                <w:b/>
                <w:bCs/>
                <w:sz w:val="18"/>
              </w:rPr>
            </w:pPr>
            <w:r w:rsidRPr="00742BDF">
              <w:rPr>
                <w:rFonts w:asciiTheme="minorHAnsi" w:hAnsiTheme="minorHAnsi" w:cstheme="minorHAnsi"/>
                <w:b/>
                <w:bCs/>
                <w:sz w:val="18"/>
              </w:rPr>
              <w:t>TOTAL</w:t>
            </w:r>
          </w:p>
        </w:tc>
        <w:tc>
          <w:tcPr>
            <w:tcW w:w="1367" w:type="dxa"/>
            <w:shd w:val="clear" w:color="auto" w:fill="D9D9D9"/>
          </w:tcPr>
          <w:p w14:paraId="0BF64267" w14:textId="77777777" w:rsidR="00742BDF" w:rsidRPr="00742BDF" w:rsidRDefault="00742BDF" w:rsidP="006F3442">
            <w:pPr>
              <w:pStyle w:val="TableParagraph"/>
              <w:spacing w:before="18"/>
              <w:ind w:left="381" w:right="372"/>
              <w:rPr>
                <w:rFonts w:asciiTheme="minorHAnsi" w:hAnsiTheme="minorHAnsi" w:cstheme="minorHAnsi"/>
                <w:b/>
                <w:bCs/>
                <w:sz w:val="18"/>
              </w:rPr>
            </w:pPr>
            <w:r w:rsidRPr="00742BDF">
              <w:rPr>
                <w:rFonts w:asciiTheme="minorHAnsi" w:hAnsiTheme="minorHAnsi" w:cstheme="minorHAnsi"/>
                <w:b/>
                <w:bCs/>
                <w:sz w:val="18"/>
              </w:rPr>
              <w:t>100%</w:t>
            </w:r>
          </w:p>
        </w:tc>
      </w:tr>
    </w:tbl>
    <w:p w14:paraId="29C10688" w14:textId="77777777" w:rsidR="00742BDF" w:rsidRDefault="00742BDF" w:rsidP="00742BDF">
      <w:pPr>
        <w:rPr>
          <w:szCs w:val="22"/>
        </w:rPr>
      </w:pPr>
    </w:p>
    <w:p w14:paraId="6E1A730A" w14:textId="0B24D6B0" w:rsidR="00742BDF" w:rsidRDefault="00742BDF" w:rsidP="00742BDF">
      <w:pPr>
        <w:rPr>
          <w:szCs w:val="22"/>
        </w:rPr>
      </w:pPr>
    </w:p>
    <w:p w14:paraId="1F4CCB7F" w14:textId="77777777" w:rsidR="00EC175F" w:rsidRPr="00742BDF" w:rsidRDefault="00EC175F" w:rsidP="00742BDF">
      <w:pPr>
        <w:rPr>
          <w:szCs w:val="22"/>
        </w:rPr>
        <w:sectPr w:rsidR="00EC175F" w:rsidRPr="00742BDF">
          <w:pgSz w:w="11900" w:h="16850"/>
          <w:pgMar w:top="1100" w:right="760" w:bottom="980" w:left="980" w:header="0" w:footer="717" w:gutter="0"/>
          <w:cols w:space="720"/>
        </w:sectPr>
      </w:pPr>
    </w:p>
    <w:p w14:paraId="4B63230A" w14:textId="0A00BEF7" w:rsidR="005A3E40" w:rsidRPr="00E93768" w:rsidRDefault="00AC0690" w:rsidP="00E93768">
      <w:pPr>
        <w:pStyle w:val="Heading20"/>
      </w:pPr>
      <w:bookmarkStart w:id="72" w:name="_Toc150523299"/>
      <w:r>
        <w:lastRenderedPageBreak/>
        <w:t xml:space="preserve">Response to </w:t>
      </w:r>
      <w:r w:rsidR="00217843">
        <w:t>Quality Evaluation Criteria</w:t>
      </w:r>
      <w:bookmarkEnd w:id="72"/>
    </w:p>
    <w:p w14:paraId="2FFD2C30" w14:textId="5A5AF548" w:rsidR="004D4B32" w:rsidRPr="00105C87" w:rsidRDefault="004D4B32" w:rsidP="00105C87">
      <w:pPr>
        <w:pStyle w:val="sub"/>
        <w:numPr>
          <w:ilvl w:val="0"/>
          <w:numId w:val="0"/>
        </w:numPr>
        <w:ind w:left="720" w:hanging="720"/>
      </w:pPr>
      <w:r>
        <w:t>Technical/Quality Evaluation Criteria</w:t>
      </w:r>
    </w:p>
    <w:p w14:paraId="089E0685" w14:textId="1AD1F318" w:rsidR="00913AE1" w:rsidRPr="00526706" w:rsidRDefault="00913AE1" w:rsidP="00913AE1">
      <w:pPr>
        <w:jc w:val="both"/>
        <w:rPr>
          <w:rFonts w:cs="Arial"/>
          <w:szCs w:val="22"/>
        </w:rPr>
      </w:pPr>
      <w:r w:rsidRPr="00526706">
        <w:rPr>
          <w:rFonts w:cs="Arial"/>
          <w:szCs w:val="22"/>
        </w:rPr>
        <w:t xml:space="preserve">Tenderers must use the template below for their response to quality evaluation criteria. Responses in any other format </w:t>
      </w:r>
      <w:r w:rsidR="00742BDF">
        <w:rPr>
          <w:rFonts w:cs="Arial"/>
          <w:szCs w:val="22"/>
        </w:rPr>
        <w:t xml:space="preserve">than the criteria response tables below </w:t>
      </w:r>
      <w:r w:rsidRPr="00526706">
        <w:rPr>
          <w:rFonts w:cs="Arial"/>
          <w:szCs w:val="22"/>
        </w:rPr>
        <w:t>will not be accepted.</w:t>
      </w:r>
    </w:p>
    <w:p w14:paraId="316CC5FA" w14:textId="77777777" w:rsidR="00913AE1" w:rsidRPr="001D2CC2" w:rsidRDefault="00913AE1" w:rsidP="00913AE1">
      <w:pPr>
        <w:rPr>
          <w:rFonts w:cs="Arial"/>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B33525">
            <w:pPr>
              <w:rPr>
                <w:rFonts w:cs="Arial"/>
                <w:b/>
                <w:bCs/>
                <w:szCs w:val="22"/>
              </w:rPr>
            </w:pPr>
            <w:r w:rsidRPr="00D135EF">
              <w:rPr>
                <w:rFonts w:cs="Arial"/>
                <w:b/>
                <w:bCs/>
                <w:szCs w:val="22"/>
              </w:rPr>
              <w:t>Criterion 1</w:t>
            </w:r>
          </w:p>
        </w:tc>
        <w:tc>
          <w:tcPr>
            <w:tcW w:w="8000" w:type="dxa"/>
            <w:shd w:val="clear" w:color="auto" w:fill="FBE4D5" w:themeFill="accent2" w:themeFillTint="33"/>
          </w:tcPr>
          <w:p w14:paraId="09F61BD9" w14:textId="77777777" w:rsidR="00742BDF" w:rsidRPr="00742BDF" w:rsidRDefault="00742BDF" w:rsidP="00742BDF">
            <w:pPr>
              <w:rPr>
                <w:rFonts w:cs="Arial"/>
                <w:b/>
                <w:bCs/>
                <w:sz w:val="18"/>
                <w:szCs w:val="22"/>
              </w:rPr>
            </w:pPr>
            <w:r w:rsidRPr="00742BDF">
              <w:rPr>
                <w:rFonts w:cs="Arial"/>
                <w:b/>
                <w:bCs/>
                <w:sz w:val="18"/>
                <w:szCs w:val="22"/>
              </w:rPr>
              <w:t>Relevant skills, experience, equipment, and facilities.</w:t>
            </w:r>
          </w:p>
          <w:p w14:paraId="41971A1D" w14:textId="11C5BB0A" w:rsidR="00742BDF" w:rsidRPr="00742BDF" w:rsidRDefault="00742BDF" w:rsidP="00742BDF">
            <w:pPr>
              <w:rPr>
                <w:rFonts w:cs="Arial"/>
                <w:bCs/>
                <w:sz w:val="18"/>
                <w:szCs w:val="22"/>
              </w:rPr>
            </w:pPr>
            <w:r w:rsidRPr="00742BDF">
              <w:rPr>
                <w:rFonts w:cs="Arial"/>
                <w:bCs/>
                <w:sz w:val="18"/>
                <w:szCs w:val="22"/>
              </w:rPr>
              <w:t>•Demonstrated through CVs for conservators and others involved in the project, and any relevant case studies.</w:t>
            </w:r>
          </w:p>
          <w:p w14:paraId="5CD1B2E9" w14:textId="69A538E2" w:rsidR="00742BDF" w:rsidRPr="00742BDF" w:rsidRDefault="00742BDF" w:rsidP="00742BDF">
            <w:pPr>
              <w:rPr>
                <w:rFonts w:cs="Arial"/>
                <w:bCs/>
                <w:sz w:val="18"/>
                <w:szCs w:val="22"/>
              </w:rPr>
            </w:pPr>
            <w:r w:rsidRPr="00742BDF">
              <w:rPr>
                <w:rFonts w:cs="Arial"/>
                <w:bCs/>
                <w:sz w:val="18"/>
                <w:szCs w:val="22"/>
              </w:rPr>
              <w:t>•Icon accreditation is preferred, please provide evidence of this in your submission.</w:t>
            </w:r>
          </w:p>
          <w:p w14:paraId="6BDC92B3" w14:textId="02843688" w:rsidR="00742BDF" w:rsidRPr="00742BDF" w:rsidRDefault="00742BDF" w:rsidP="00742BDF">
            <w:pPr>
              <w:rPr>
                <w:rFonts w:cs="Arial"/>
                <w:bCs/>
                <w:sz w:val="18"/>
                <w:szCs w:val="22"/>
              </w:rPr>
            </w:pPr>
            <w:r w:rsidRPr="00742BDF">
              <w:rPr>
                <w:rFonts w:cs="Arial"/>
                <w:bCs/>
                <w:sz w:val="18"/>
                <w:szCs w:val="22"/>
              </w:rPr>
              <w:t>•The submission features an area which can be considered as providing added value, such as additional testing and/or analyses, ability to take on the conservation of all three objects, or ability and expertise regarding future mounting (if required).</w:t>
            </w:r>
          </w:p>
          <w:p w14:paraId="2520EED6" w14:textId="2A892EFE" w:rsidR="00913AE1" w:rsidRPr="00D135EF" w:rsidRDefault="00913AE1" w:rsidP="00B33525">
            <w:pPr>
              <w:rPr>
                <w:rFonts w:cs="Arial"/>
                <w:b/>
                <w:bCs/>
                <w:szCs w:val="22"/>
              </w:rPr>
            </w:pPr>
            <w:r w:rsidRPr="00742BDF">
              <w:rPr>
                <w:rFonts w:cs="Arial"/>
                <w:b/>
                <w:bCs/>
                <w:sz w:val="18"/>
                <w:szCs w:val="22"/>
              </w:rPr>
              <w:t>Please provid</w:t>
            </w:r>
            <w:r w:rsidR="00742BDF" w:rsidRPr="00742BDF">
              <w:rPr>
                <w:rFonts w:cs="Arial"/>
                <w:b/>
                <w:bCs/>
                <w:sz w:val="18"/>
                <w:szCs w:val="22"/>
              </w:rPr>
              <w:t>e, detail and explain…</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742BDF" w:rsidRDefault="00913AE1" w:rsidP="00B33525">
            <w:pPr>
              <w:rPr>
                <w:rFonts w:cs="Arial"/>
                <w:sz w:val="20"/>
                <w:szCs w:val="22"/>
              </w:rPr>
            </w:pPr>
            <w:r w:rsidRPr="00742BDF">
              <w:rPr>
                <w:rFonts w:cs="Arial"/>
                <w:sz w:val="20"/>
                <w:szCs w:val="22"/>
              </w:rPr>
              <w:t>Response</w:t>
            </w:r>
          </w:p>
          <w:p w14:paraId="0B1FB086" w14:textId="3C4D94CA" w:rsidR="00913AE1" w:rsidRPr="00526706" w:rsidRDefault="00742BDF" w:rsidP="00B33525">
            <w:pPr>
              <w:rPr>
                <w:rFonts w:cs="Arial"/>
                <w:szCs w:val="22"/>
              </w:rPr>
            </w:pPr>
            <w:r>
              <w:rPr>
                <w:rFonts w:cs="Arial"/>
                <w:sz w:val="20"/>
                <w:szCs w:val="22"/>
              </w:rPr>
              <w:t>2,50</w:t>
            </w:r>
            <w:r w:rsidRPr="00742BDF">
              <w:rPr>
                <w:rFonts w:cs="Arial"/>
                <w:sz w:val="20"/>
                <w:szCs w:val="22"/>
              </w:rPr>
              <w:t>0-word</w:t>
            </w:r>
            <w:r w:rsidR="00913AE1" w:rsidRPr="00742BDF">
              <w:rPr>
                <w:rFonts w:cs="Arial"/>
                <w:sz w:val="20"/>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B33525">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B33525">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53DFFBA0" w14:textId="77777777" w:rsidR="00742BDF" w:rsidRPr="00742BDF" w:rsidRDefault="00742BDF" w:rsidP="00742BDF">
            <w:pPr>
              <w:pStyle w:val="TableParagraph"/>
              <w:rPr>
                <w:rFonts w:asciiTheme="minorHAnsi" w:hAnsiTheme="minorHAnsi" w:cstheme="minorHAnsi"/>
                <w:b/>
                <w:bCs/>
                <w:sz w:val="18"/>
              </w:rPr>
            </w:pPr>
            <w:r w:rsidRPr="00742BDF">
              <w:rPr>
                <w:rFonts w:asciiTheme="minorHAnsi" w:hAnsiTheme="minorHAnsi" w:cstheme="minorHAnsi"/>
                <w:b/>
                <w:bCs/>
                <w:sz w:val="18"/>
              </w:rPr>
              <w:t xml:space="preserve">Approach to packing and transportation. </w:t>
            </w:r>
          </w:p>
          <w:p w14:paraId="52C51D30" w14:textId="77777777" w:rsidR="00742BDF" w:rsidRPr="00742BDF" w:rsidRDefault="00742BDF" w:rsidP="00742BDF">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 xml:space="preserve">To include whether and how suppliers might appoint and manage subcontractors.  </w:t>
            </w:r>
          </w:p>
          <w:p w14:paraId="20FED987" w14:textId="6EFDA223" w:rsidR="00742BDF" w:rsidRDefault="00742BDF" w:rsidP="00742BDF">
            <w:pPr>
              <w:rPr>
                <w:rFonts w:cs="Arial"/>
                <w:b/>
                <w:bCs/>
                <w:szCs w:val="22"/>
              </w:rPr>
            </w:pPr>
            <w:r w:rsidRPr="00742BDF">
              <w:rPr>
                <w:rFonts w:asciiTheme="minorHAnsi" w:hAnsiTheme="minorHAnsi" w:cstheme="minorHAnsi"/>
                <w:sz w:val="18"/>
              </w:rPr>
              <w:t>To include evidence that risk has been considered.</w:t>
            </w:r>
          </w:p>
          <w:p w14:paraId="5A7EA9E9" w14:textId="50E4FAD1" w:rsidR="00913AE1" w:rsidRPr="00D135EF" w:rsidRDefault="00742BDF" w:rsidP="00B33525">
            <w:pPr>
              <w:rPr>
                <w:rFonts w:cs="Arial"/>
                <w:b/>
                <w:bCs/>
                <w:szCs w:val="22"/>
              </w:rPr>
            </w:pPr>
            <w:r w:rsidRPr="00742BDF">
              <w:rPr>
                <w:rFonts w:cs="Arial"/>
                <w:b/>
                <w:bCs/>
                <w:sz w:val="18"/>
                <w:szCs w:val="22"/>
              </w:rPr>
              <w:t>Please provide, detail and explain…</w:t>
            </w:r>
          </w:p>
        </w:tc>
      </w:tr>
      <w:tr w:rsidR="00913AE1" w:rsidRPr="00526706" w14:paraId="3E19D87F" w14:textId="77777777" w:rsidTr="00742BDF">
        <w:trPr>
          <w:trHeight w:val="3921"/>
          <w:jc w:val="center"/>
        </w:trPr>
        <w:tc>
          <w:tcPr>
            <w:tcW w:w="1531" w:type="dxa"/>
            <w:tcBorders>
              <w:bottom w:val="single" w:sz="4" w:space="0" w:color="auto"/>
            </w:tcBorders>
            <w:shd w:val="clear" w:color="auto" w:fill="FBE4D5" w:themeFill="accent2" w:themeFillTint="33"/>
          </w:tcPr>
          <w:p w14:paraId="3DE83C42" w14:textId="77777777" w:rsidR="00913AE1" w:rsidRPr="00742BDF" w:rsidRDefault="00913AE1" w:rsidP="00B33525">
            <w:pPr>
              <w:rPr>
                <w:rFonts w:cs="Arial"/>
                <w:sz w:val="20"/>
                <w:szCs w:val="22"/>
              </w:rPr>
            </w:pPr>
            <w:r w:rsidRPr="00742BDF">
              <w:rPr>
                <w:rFonts w:cs="Arial"/>
                <w:sz w:val="20"/>
                <w:szCs w:val="22"/>
              </w:rPr>
              <w:t>Response</w:t>
            </w:r>
          </w:p>
          <w:p w14:paraId="115C791C" w14:textId="7CB777E8" w:rsidR="00913AE1" w:rsidRPr="00742BDF" w:rsidRDefault="00742BDF" w:rsidP="00B33525">
            <w:pPr>
              <w:rPr>
                <w:rFonts w:cs="Arial"/>
                <w:sz w:val="20"/>
                <w:szCs w:val="22"/>
              </w:rPr>
            </w:pPr>
            <w:proofErr w:type="gramStart"/>
            <w:r w:rsidRPr="00742BDF">
              <w:rPr>
                <w:rFonts w:cs="Arial"/>
                <w:sz w:val="20"/>
                <w:szCs w:val="22"/>
              </w:rPr>
              <w:t>2,000</w:t>
            </w:r>
            <w:r w:rsidR="00913AE1" w:rsidRPr="00742BDF">
              <w:rPr>
                <w:rFonts w:cs="Arial"/>
                <w:sz w:val="20"/>
                <w:szCs w:val="22"/>
              </w:rPr>
              <w:t xml:space="preserve"> word</w:t>
            </w:r>
            <w:proofErr w:type="gramEnd"/>
            <w:r w:rsidR="00913AE1" w:rsidRPr="00742BDF">
              <w:rPr>
                <w:rFonts w:cs="Arial"/>
                <w:sz w:val="20"/>
                <w:szCs w:val="22"/>
              </w:rPr>
              <w:t xml:space="preserve"> limit</w:t>
            </w:r>
          </w:p>
          <w:p w14:paraId="239EE570" w14:textId="77777777" w:rsidR="00913AE1" w:rsidRPr="00526706" w:rsidRDefault="00913AE1" w:rsidP="00B33525">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B33525">
            <w:pPr>
              <w:rPr>
                <w:rFonts w:cs="Arial"/>
                <w:szCs w:val="22"/>
              </w:rPr>
            </w:pPr>
          </w:p>
          <w:p w14:paraId="7C705776" w14:textId="77777777" w:rsidR="00913AE1" w:rsidRPr="00526706" w:rsidRDefault="00913AE1" w:rsidP="00B33525">
            <w:pPr>
              <w:rPr>
                <w:rFonts w:cs="Arial"/>
                <w:szCs w:val="22"/>
              </w:rPr>
            </w:pPr>
          </w:p>
          <w:p w14:paraId="13E472EE" w14:textId="77777777" w:rsidR="00913AE1" w:rsidRPr="00526706" w:rsidRDefault="00913AE1" w:rsidP="00B33525">
            <w:pPr>
              <w:rPr>
                <w:rFonts w:cs="Arial"/>
                <w:szCs w:val="22"/>
              </w:rPr>
            </w:pPr>
          </w:p>
        </w:tc>
      </w:tr>
    </w:tbl>
    <w:p w14:paraId="2A0D0115" w14:textId="4FEF4ADC" w:rsidR="001545DE" w:rsidRDefault="001545DE"/>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B33525">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000" w:type="dxa"/>
            <w:shd w:val="clear" w:color="auto" w:fill="FBE4D5" w:themeFill="accent2" w:themeFillTint="33"/>
          </w:tcPr>
          <w:p w14:paraId="3392F901" w14:textId="77777777" w:rsidR="00742BDF" w:rsidRPr="00742BDF" w:rsidRDefault="00742BDF" w:rsidP="00742BDF">
            <w:pPr>
              <w:pStyle w:val="TableParagraph"/>
              <w:ind w:left="107"/>
              <w:rPr>
                <w:rFonts w:asciiTheme="minorHAnsi" w:hAnsiTheme="minorHAnsi" w:cstheme="minorHAnsi"/>
                <w:b/>
                <w:bCs/>
                <w:sz w:val="18"/>
              </w:rPr>
            </w:pPr>
            <w:r w:rsidRPr="00742BDF">
              <w:rPr>
                <w:rFonts w:asciiTheme="minorHAnsi" w:hAnsiTheme="minorHAnsi" w:cstheme="minorHAnsi"/>
                <w:b/>
                <w:bCs/>
                <w:sz w:val="18"/>
              </w:rPr>
              <w:t xml:space="preserve">Method and approach to documentation, digital recording, and conservation treatment. </w:t>
            </w:r>
          </w:p>
          <w:p w14:paraId="28675FA0" w14:textId="77777777" w:rsidR="00742BDF" w:rsidRPr="00742BDF" w:rsidRDefault="00742BDF" w:rsidP="00742BDF">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A description of methodology which may be employed, from information on condition provided.</w:t>
            </w:r>
          </w:p>
          <w:p w14:paraId="20CC42CF" w14:textId="77777777" w:rsidR="00742BDF" w:rsidRPr="00742BDF" w:rsidRDefault="00742BDF" w:rsidP="00742BDF">
            <w:pPr>
              <w:pStyle w:val="TableParagraph"/>
              <w:numPr>
                <w:ilvl w:val="0"/>
                <w:numId w:val="45"/>
              </w:numPr>
              <w:rPr>
                <w:rFonts w:asciiTheme="minorHAnsi" w:hAnsiTheme="minorHAnsi" w:cstheme="minorHAnsi"/>
                <w:sz w:val="18"/>
              </w:rPr>
            </w:pPr>
            <w:r w:rsidRPr="00742BDF">
              <w:rPr>
                <w:rFonts w:asciiTheme="minorHAnsi" w:hAnsiTheme="minorHAnsi" w:cstheme="minorHAnsi"/>
                <w:sz w:val="18"/>
              </w:rPr>
              <w:t xml:space="preserve">To include whether and how suppliers might appoint and manage subcontractors.  </w:t>
            </w:r>
          </w:p>
          <w:p w14:paraId="2CD99E19" w14:textId="572BD631" w:rsidR="00742BDF" w:rsidRDefault="00742BDF" w:rsidP="00742BDF">
            <w:pPr>
              <w:rPr>
                <w:rFonts w:cs="Arial"/>
                <w:b/>
                <w:bCs/>
                <w:szCs w:val="22"/>
              </w:rPr>
            </w:pPr>
            <w:r w:rsidRPr="00742BDF">
              <w:rPr>
                <w:rFonts w:asciiTheme="minorHAnsi" w:hAnsiTheme="minorHAnsi" w:cstheme="minorHAnsi"/>
                <w:sz w:val="18"/>
              </w:rPr>
              <w:t>To include evidence that risk has been considered.</w:t>
            </w:r>
          </w:p>
          <w:p w14:paraId="1492E01A" w14:textId="0D0D5EB3" w:rsidR="00913AE1" w:rsidRPr="00D135EF" w:rsidRDefault="00742BDF" w:rsidP="00B33525">
            <w:pPr>
              <w:rPr>
                <w:rFonts w:cs="Arial"/>
                <w:b/>
                <w:bCs/>
                <w:szCs w:val="22"/>
              </w:rPr>
            </w:pPr>
            <w:r w:rsidRPr="00742BDF">
              <w:rPr>
                <w:rFonts w:cs="Arial"/>
                <w:b/>
                <w:bCs/>
                <w:sz w:val="18"/>
                <w:szCs w:val="22"/>
              </w:rPr>
              <w:t>Please provide, detail and explain…</w:t>
            </w:r>
          </w:p>
        </w:tc>
      </w:tr>
      <w:tr w:rsidR="00913AE1" w:rsidRPr="00526706" w14:paraId="082ABBC6" w14:textId="77777777" w:rsidTr="00742BDF">
        <w:trPr>
          <w:trHeight w:val="4567"/>
          <w:jc w:val="center"/>
        </w:trPr>
        <w:tc>
          <w:tcPr>
            <w:tcW w:w="1531" w:type="dxa"/>
            <w:tcBorders>
              <w:bottom w:val="single" w:sz="4" w:space="0" w:color="auto"/>
            </w:tcBorders>
            <w:shd w:val="clear" w:color="auto" w:fill="FBE4D5" w:themeFill="accent2" w:themeFillTint="33"/>
          </w:tcPr>
          <w:p w14:paraId="212F4CAB" w14:textId="77777777" w:rsidR="00913AE1" w:rsidRPr="00742BDF" w:rsidRDefault="00913AE1" w:rsidP="00B33525">
            <w:pPr>
              <w:rPr>
                <w:rFonts w:cs="Arial"/>
                <w:sz w:val="20"/>
                <w:szCs w:val="22"/>
              </w:rPr>
            </w:pPr>
            <w:r w:rsidRPr="00742BDF">
              <w:rPr>
                <w:rFonts w:cs="Arial"/>
                <w:sz w:val="20"/>
                <w:szCs w:val="22"/>
              </w:rPr>
              <w:t>Response</w:t>
            </w:r>
          </w:p>
          <w:p w14:paraId="2E9CEF13" w14:textId="752D3A41" w:rsidR="00913AE1" w:rsidRPr="00526706" w:rsidRDefault="00742BDF" w:rsidP="00B33525">
            <w:pPr>
              <w:rPr>
                <w:rFonts w:cs="Arial"/>
                <w:szCs w:val="22"/>
              </w:rPr>
            </w:pPr>
            <w:r w:rsidRPr="00742BDF">
              <w:rPr>
                <w:rFonts w:cs="Arial"/>
                <w:sz w:val="20"/>
                <w:szCs w:val="22"/>
              </w:rPr>
              <w:t>2,</w:t>
            </w:r>
            <w:r>
              <w:rPr>
                <w:rFonts w:cs="Arial"/>
                <w:sz w:val="20"/>
                <w:szCs w:val="22"/>
              </w:rPr>
              <w:t>5</w:t>
            </w:r>
            <w:r w:rsidRPr="00742BDF">
              <w:rPr>
                <w:rFonts w:cs="Arial"/>
                <w:sz w:val="20"/>
                <w:szCs w:val="22"/>
              </w:rPr>
              <w:t>00-word</w:t>
            </w:r>
            <w:r w:rsidR="00913AE1" w:rsidRPr="00742BDF">
              <w:rPr>
                <w:rFonts w:cs="Arial"/>
                <w:sz w:val="20"/>
                <w:szCs w:val="22"/>
              </w:rPr>
              <w:t xml:space="preserve"> limit</w:t>
            </w:r>
          </w:p>
        </w:tc>
        <w:tc>
          <w:tcPr>
            <w:tcW w:w="8000" w:type="dxa"/>
            <w:tcBorders>
              <w:bottom w:val="single" w:sz="4" w:space="0" w:color="auto"/>
            </w:tcBorders>
            <w:shd w:val="clear" w:color="auto" w:fill="auto"/>
          </w:tcPr>
          <w:p w14:paraId="558C7328" w14:textId="77777777" w:rsidR="00913AE1" w:rsidRPr="00526706" w:rsidRDefault="00913AE1" w:rsidP="00B33525">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B33525">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24998F5F" w14:textId="77777777" w:rsidR="00742BDF" w:rsidRPr="00742BDF" w:rsidRDefault="00742BDF" w:rsidP="00742BDF">
            <w:pPr>
              <w:pStyle w:val="TableParagraph"/>
              <w:rPr>
                <w:rFonts w:asciiTheme="minorHAnsi" w:hAnsiTheme="minorHAnsi" w:cstheme="minorHAnsi"/>
                <w:b/>
                <w:bCs/>
                <w:sz w:val="18"/>
              </w:rPr>
            </w:pPr>
            <w:r w:rsidRPr="00742BDF">
              <w:rPr>
                <w:rFonts w:asciiTheme="minorHAnsi" w:hAnsiTheme="minorHAnsi" w:cstheme="minorHAnsi"/>
                <w:b/>
                <w:bCs/>
                <w:sz w:val="18"/>
              </w:rPr>
              <w:t>Provision of detailed and realistic programme of works to include all figureheads tendered for.</w:t>
            </w:r>
          </w:p>
          <w:p w14:paraId="315BAA1B" w14:textId="321E06E1" w:rsidR="00742BDF" w:rsidRPr="00742BDF" w:rsidRDefault="00742BDF" w:rsidP="00742BDF">
            <w:pPr>
              <w:pStyle w:val="ListParagraph"/>
              <w:numPr>
                <w:ilvl w:val="0"/>
                <w:numId w:val="48"/>
              </w:numPr>
              <w:rPr>
                <w:rFonts w:asciiTheme="minorHAnsi" w:hAnsiTheme="minorHAnsi" w:cstheme="minorHAnsi"/>
                <w:b/>
                <w:bCs/>
                <w:szCs w:val="22"/>
              </w:rPr>
            </w:pPr>
            <w:r w:rsidRPr="00742BDF">
              <w:rPr>
                <w:rFonts w:asciiTheme="minorHAnsi" w:hAnsiTheme="minorHAnsi" w:cstheme="minorHAnsi"/>
                <w:sz w:val="18"/>
              </w:rPr>
              <w:t>Detail should be provided concerning how the conservation of the figureheads would be managed, from contract award to completion within the required timescale. An improvement on this timescale will be considered advantageous.</w:t>
            </w:r>
          </w:p>
          <w:p w14:paraId="7CCC4D4D" w14:textId="1880A8CD" w:rsidR="00913AE1" w:rsidRPr="00D135EF" w:rsidRDefault="00742BDF" w:rsidP="00B33525">
            <w:pPr>
              <w:rPr>
                <w:rFonts w:asciiTheme="minorHAnsi" w:hAnsiTheme="minorHAnsi" w:cstheme="minorHAnsi"/>
                <w:b/>
                <w:bCs/>
                <w:szCs w:val="22"/>
              </w:rPr>
            </w:pPr>
            <w:r w:rsidRPr="00742BDF">
              <w:rPr>
                <w:rFonts w:cs="Arial"/>
                <w:b/>
                <w:bCs/>
                <w:sz w:val="18"/>
                <w:szCs w:val="22"/>
              </w:rPr>
              <w:t>Please provide, detail and explain…</w:t>
            </w:r>
          </w:p>
        </w:tc>
      </w:tr>
      <w:tr w:rsidR="00913AE1" w:rsidRPr="00526706" w14:paraId="0878FCF5" w14:textId="77777777" w:rsidTr="00742BDF">
        <w:trPr>
          <w:trHeight w:val="5205"/>
          <w:jc w:val="center"/>
        </w:trPr>
        <w:tc>
          <w:tcPr>
            <w:tcW w:w="1531" w:type="dxa"/>
            <w:tcBorders>
              <w:bottom w:val="single" w:sz="4" w:space="0" w:color="auto"/>
            </w:tcBorders>
            <w:shd w:val="clear" w:color="auto" w:fill="FBE4D5" w:themeFill="accent2" w:themeFillTint="33"/>
          </w:tcPr>
          <w:p w14:paraId="5AD251A5" w14:textId="77777777" w:rsidR="00913AE1" w:rsidRPr="00742BDF" w:rsidRDefault="00913AE1" w:rsidP="00B33525">
            <w:pPr>
              <w:rPr>
                <w:rFonts w:cs="Arial"/>
                <w:sz w:val="20"/>
                <w:szCs w:val="22"/>
              </w:rPr>
            </w:pPr>
            <w:r w:rsidRPr="00742BDF">
              <w:rPr>
                <w:rFonts w:cs="Arial"/>
                <w:sz w:val="20"/>
                <w:szCs w:val="22"/>
              </w:rPr>
              <w:t>Response</w:t>
            </w:r>
          </w:p>
          <w:p w14:paraId="519302CE" w14:textId="282FD626" w:rsidR="00913AE1" w:rsidRPr="00526706" w:rsidRDefault="00742BDF" w:rsidP="00B33525">
            <w:pPr>
              <w:rPr>
                <w:rFonts w:cs="Arial"/>
                <w:szCs w:val="22"/>
              </w:rPr>
            </w:pPr>
            <w:r w:rsidRPr="00742BDF">
              <w:rPr>
                <w:rFonts w:cs="Arial"/>
                <w:sz w:val="20"/>
                <w:szCs w:val="22"/>
              </w:rPr>
              <w:t>2,000-word</w:t>
            </w:r>
            <w:r w:rsidR="00913AE1" w:rsidRPr="00742BDF">
              <w:rPr>
                <w:rFonts w:cs="Arial"/>
                <w:sz w:val="20"/>
                <w:szCs w:val="22"/>
              </w:rPr>
              <w:t xml:space="preserve"> limit</w:t>
            </w:r>
          </w:p>
        </w:tc>
        <w:tc>
          <w:tcPr>
            <w:tcW w:w="8000" w:type="dxa"/>
            <w:tcBorders>
              <w:bottom w:val="single" w:sz="4" w:space="0" w:color="auto"/>
            </w:tcBorders>
            <w:shd w:val="clear" w:color="auto" w:fill="auto"/>
          </w:tcPr>
          <w:p w14:paraId="0FDF66D7" w14:textId="77777777" w:rsidR="00913AE1" w:rsidRPr="00526706" w:rsidRDefault="00913AE1" w:rsidP="00B33525">
            <w:pPr>
              <w:rPr>
                <w:rFonts w:cs="Arial"/>
                <w:szCs w:val="22"/>
              </w:rPr>
            </w:pPr>
          </w:p>
        </w:tc>
      </w:tr>
    </w:tbl>
    <w:p w14:paraId="11E69590" w14:textId="56045E86" w:rsidR="001545DE" w:rsidRDefault="001545DE"/>
    <w:p w14:paraId="3DC69949" w14:textId="06F3620F" w:rsidR="001545DE" w:rsidRDefault="001545DE"/>
    <w:p w14:paraId="42059970" w14:textId="77777777" w:rsidR="001545DE" w:rsidRDefault="001545DE"/>
    <w:p w14:paraId="3CF25A4F" w14:textId="77777777" w:rsidR="001C36E9" w:rsidRDefault="001C36E9" w:rsidP="00D6241B">
      <w:pPr>
        <w:rPr>
          <w:rFonts w:ascii="Arial" w:hAnsi="Arial" w:cs="Arial"/>
          <w:szCs w:val="22"/>
        </w:rPr>
      </w:pPr>
    </w:p>
    <w:p w14:paraId="03D2F8B0" w14:textId="3B608C8C" w:rsidR="004D65D0" w:rsidRDefault="004D4B32" w:rsidP="001D2CC2">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B33525">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B33525">
            <w:r>
              <w:t>If any of the above applies, please provide an explanation of the action you have taken to prevent a re-occurrence</w:t>
            </w:r>
          </w:p>
          <w:p w14:paraId="651F870A" w14:textId="77777777" w:rsidR="00264A4C" w:rsidRPr="006C66DD" w:rsidRDefault="00264A4C" w:rsidP="00B33525">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B33525">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1B25A88C" w:rsidR="007B4838" w:rsidRDefault="007B4838" w:rsidP="00D6241B">
      <w:pPr>
        <w:rPr>
          <w:rFonts w:ascii="Arial" w:hAnsi="Arial" w:cs="Arial"/>
          <w:szCs w:val="22"/>
        </w:rPr>
      </w:pPr>
    </w:p>
    <w:p w14:paraId="0EBFD38F" w14:textId="77777777" w:rsidR="00E93768" w:rsidRDefault="00E93768" w:rsidP="00D6241B">
      <w:pPr>
        <w:rPr>
          <w:rFonts w:ascii="Arial" w:hAnsi="Arial" w:cs="Arial"/>
          <w:szCs w:val="22"/>
        </w:rPr>
      </w:pPr>
    </w:p>
    <w:p w14:paraId="4D03324F" w14:textId="0EADCD94" w:rsidR="007B4838" w:rsidRPr="004D65D0" w:rsidRDefault="00105C87" w:rsidP="00D6241B">
      <w:pPr>
        <w:rPr>
          <w:rFonts w:ascii="Arial" w:hAnsi="Arial" w:cs="Arial"/>
          <w:szCs w:val="22"/>
        </w:rPr>
      </w:pPr>
      <w:r>
        <w:rPr>
          <w:rFonts w:ascii="Arial" w:hAnsi="Arial" w:cs="Arial"/>
          <w:szCs w:val="22"/>
        </w:rPr>
        <w:br w:type="page"/>
      </w:r>
    </w:p>
    <w:p w14:paraId="24E73139" w14:textId="01FC97C0" w:rsidR="00774BC1" w:rsidRPr="001D2CC2" w:rsidRDefault="00774BC1" w:rsidP="001D2CC2">
      <w:pPr>
        <w:pStyle w:val="Heading20"/>
      </w:pPr>
      <w:bookmarkStart w:id="73" w:name="_Toc150523300"/>
      <w:r>
        <w:lastRenderedPageBreak/>
        <w:t>Response to Commercial Evaluation Criteria</w:t>
      </w:r>
      <w:bookmarkEnd w:id="73"/>
    </w:p>
    <w:p w14:paraId="0D2E9186" w14:textId="52565FC4" w:rsidR="00256C36" w:rsidRPr="001D2CC2" w:rsidRDefault="00256C36" w:rsidP="001D2CC2">
      <w:pPr>
        <w:pStyle w:val="sub"/>
        <w:numPr>
          <w:ilvl w:val="0"/>
          <w:numId w:val="0"/>
        </w:numPr>
        <w:ind w:left="720" w:hanging="720"/>
      </w:pPr>
      <w:r>
        <w:t>3</w:t>
      </w:r>
      <w:r w:rsidR="005A3E40" w:rsidRPr="00256C36">
        <w:t xml:space="preserve">.1. </w:t>
      </w:r>
      <w:r>
        <w:tab/>
        <w:t>Contractual Information</w:t>
      </w:r>
    </w:p>
    <w:p w14:paraId="2742F65F" w14:textId="026E8FD1"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742BDF">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B33525">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B33525">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B33525">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B33525">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B33525">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B33525">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B33525">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B33525">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B33525">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B33525">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B33525">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B33525">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B33525">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B33525">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B33525">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B33525">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B33525">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B33525">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B33525">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694DE97C"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742BD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10F5CA24" w14:textId="6D0333A7" w:rsidR="004C4DF9" w:rsidRDefault="004C4DF9" w:rsidP="004C4DF9">
      <w:pPr>
        <w:rPr>
          <w:rFonts w:asciiTheme="minorHAnsi" w:hAnsiTheme="minorHAnsi" w:cstheme="minorHAnsi"/>
          <w:b/>
          <w:color w:val="002060"/>
          <w:szCs w:val="22"/>
        </w:rPr>
      </w:pPr>
    </w:p>
    <w:p w14:paraId="2EE1864E" w14:textId="77777777" w:rsidR="00742BDF" w:rsidRPr="004C4DF9" w:rsidRDefault="00742BDF" w:rsidP="004C4DF9">
      <w:pPr>
        <w:rPr>
          <w:rFonts w:asciiTheme="minorHAnsi" w:hAnsiTheme="minorHAnsi" w:cstheme="minorHAnsi"/>
          <w:b/>
          <w:color w:val="002060"/>
          <w:szCs w:val="22"/>
        </w:rPr>
      </w:pPr>
    </w:p>
    <w:p w14:paraId="6E914D81" w14:textId="56A4B2D4" w:rsidR="006904CA" w:rsidRPr="001D2CC2" w:rsidRDefault="006904CA" w:rsidP="001D2CC2">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041D0B7A" w14:textId="77777777" w:rsidR="00742BDF" w:rsidRDefault="002F2082" w:rsidP="00742BDF">
      <w:pPr>
        <w:pStyle w:val="BodyText"/>
        <w:numPr>
          <w:ilvl w:val="0"/>
          <w:numId w:val="0"/>
        </w:numPr>
        <w:spacing w:before="0" w:after="0"/>
        <w:ind w:left="284"/>
        <w:rPr>
          <w:rFonts w:asciiTheme="minorHAnsi" w:hAnsiTheme="minorHAnsi" w:cstheme="minorHAnsi"/>
          <w:color w:val="000000" w:themeColor="text1"/>
          <w:szCs w:val="22"/>
        </w:rPr>
      </w:pPr>
      <w:r w:rsidRPr="004C4DF9">
        <w:rPr>
          <w:rFonts w:asciiTheme="minorHAnsi" w:hAnsiTheme="minorHAnsi" w:cstheme="minorHAnsi"/>
        </w:rPr>
        <w:t>3.2.1</w:t>
      </w:r>
      <w:r w:rsidR="005A3E40" w:rsidRPr="004C4DF9">
        <w:rPr>
          <w:rFonts w:asciiTheme="minorHAnsi" w:hAnsiTheme="minorHAnsi" w:cstheme="minorHAnsi"/>
        </w:rPr>
        <w:t xml:space="preserve">. </w:t>
      </w:r>
      <w:r w:rsidR="00742BDF">
        <w:rPr>
          <w:rFonts w:asciiTheme="minorHAnsi" w:hAnsiTheme="minorHAnsi" w:cstheme="minorHAnsi"/>
        </w:rPr>
        <w:t xml:space="preserve">-  </w:t>
      </w:r>
      <w:r w:rsidR="00742BDF" w:rsidRPr="001F497F">
        <w:rPr>
          <w:rFonts w:asciiTheme="minorHAnsi" w:hAnsiTheme="minorHAnsi" w:cstheme="minorHAnsi"/>
          <w:color w:val="000000"/>
          <w:szCs w:val="22"/>
        </w:rPr>
        <w:t xml:space="preserve">Prices must be in </w:t>
      </w:r>
      <w:r w:rsidR="00742BDF" w:rsidRPr="00BD33AC">
        <w:rPr>
          <w:rFonts w:asciiTheme="minorHAnsi" w:hAnsiTheme="minorHAnsi" w:cstheme="minorHAnsi"/>
          <w:b/>
          <w:bCs/>
          <w:color w:val="000000" w:themeColor="text1"/>
          <w:szCs w:val="22"/>
        </w:rPr>
        <w:t>£GBP</w:t>
      </w:r>
      <w:r w:rsidR="00742BDF" w:rsidRPr="00BD33AC">
        <w:rPr>
          <w:rFonts w:asciiTheme="minorHAnsi" w:hAnsiTheme="minorHAnsi" w:cstheme="minorHAnsi"/>
          <w:color w:val="000000" w:themeColor="text1"/>
          <w:szCs w:val="22"/>
        </w:rPr>
        <w:t xml:space="preserve"> ex VAT.</w:t>
      </w:r>
      <w:r w:rsidR="00742BDF" w:rsidRPr="00BD33AC">
        <w:rPr>
          <w:rFonts w:asciiTheme="minorHAnsi" w:hAnsiTheme="minorHAnsi" w:cstheme="minorHAnsi"/>
          <w:color w:val="000000" w:themeColor="text1"/>
          <w:spacing w:val="1"/>
          <w:szCs w:val="22"/>
        </w:rPr>
        <w:t xml:space="preserve"> </w:t>
      </w:r>
      <w:r w:rsidR="00742BDF" w:rsidRPr="00BD33AC">
        <w:rPr>
          <w:rFonts w:asciiTheme="minorHAnsi" w:hAnsiTheme="minorHAnsi" w:cstheme="minorHAnsi"/>
          <w:color w:val="000000" w:themeColor="text1"/>
          <w:szCs w:val="22"/>
        </w:rPr>
        <w:t xml:space="preserve">Prices </w:t>
      </w:r>
      <w:r w:rsidR="00742BDF">
        <w:rPr>
          <w:rFonts w:asciiTheme="minorHAnsi" w:hAnsiTheme="minorHAnsi" w:cstheme="minorHAnsi"/>
          <w:color w:val="000000" w:themeColor="text1"/>
          <w:szCs w:val="22"/>
        </w:rPr>
        <w:t xml:space="preserve">must be submitted as </w:t>
      </w:r>
      <w:r w:rsidR="00742BDF" w:rsidRPr="00775ABC">
        <w:rPr>
          <w:rFonts w:asciiTheme="minorHAnsi" w:hAnsiTheme="minorHAnsi" w:cstheme="minorHAnsi"/>
          <w:b/>
          <w:color w:val="000000" w:themeColor="text1"/>
          <w:szCs w:val="22"/>
        </w:rPr>
        <w:t>fixed costs</w:t>
      </w:r>
      <w:r w:rsidR="00742BDF">
        <w:rPr>
          <w:rFonts w:asciiTheme="minorHAnsi" w:hAnsiTheme="minorHAnsi" w:cstheme="minorHAnsi"/>
          <w:color w:val="000000" w:themeColor="text1"/>
          <w:szCs w:val="22"/>
        </w:rPr>
        <w:t xml:space="preserve"> for your proposed services, as this project is funded by a Heritage Lottery Funding grant- Please see Annex A for the budget costs for this proposed conservation work.</w:t>
      </w:r>
      <w:r w:rsidR="00742BDF" w:rsidRPr="00BD33AC">
        <w:rPr>
          <w:rFonts w:asciiTheme="minorHAnsi" w:hAnsiTheme="minorHAnsi" w:cstheme="minorHAnsi"/>
          <w:color w:val="000000" w:themeColor="text1"/>
          <w:szCs w:val="22"/>
        </w:rPr>
        <w:t xml:space="preserve"> </w:t>
      </w:r>
    </w:p>
    <w:p w14:paraId="60C2B94B" w14:textId="6ABD8826" w:rsidR="00742BDF" w:rsidRPr="00742BDF" w:rsidRDefault="00742BDF" w:rsidP="00742BDF">
      <w:pPr>
        <w:pStyle w:val="BodyText"/>
        <w:numPr>
          <w:ilvl w:val="0"/>
          <w:numId w:val="0"/>
        </w:numPr>
        <w:spacing w:before="0" w:after="0"/>
        <w:ind w:left="284"/>
        <w:rPr>
          <w:rFonts w:asciiTheme="minorHAnsi" w:hAnsiTheme="minorHAnsi" w:cstheme="minorHAnsi"/>
          <w:color w:val="000000" w:themeColor="text1"/>
          <w:szCs w:val="22"/>
        </w:rPr>
      </w:pPr>
      <w:r>
        <w:rPr>
          <w:rFonts w:asciiTheme="minorHAnsi" w:hAnsiTheme="minorHAnsi" w:cstheme="minorHAnsi"/>
          <w:color w:val="000000" w:themeColor="text1"/>
          <w:szCs w:val="22"/>
        </w:rPr>
        <w:t>Please submit your fixed costs with day rates if additional work is required outside of the proposed timeline.</w:t>
      </w:r>
      <w:r>
        <w:rPr>
          <w:rFonts w:asciiTheme="minorHAnsi" w:hAnsiTheme="minorHAnsi" w:cstheme="minorHAnsi"/>
          <w:color w:val="000000" w:themeColor="text1"/>
          <w:szCs w:val="22"/>
        </w:rPr>
        <w:t xml:space="preserve"> </w:t>
      </w:r>
      <w:r w:rsidRPr="00105C87">
        <w:rPr>
          <w:rFonts w:asciiTheme="minorHAnsi" w:hAnsiTheme="minorHAnsi" w:cstheme="minorHAnsi"/>
          <w:b/>
          <w:color w:val="000000" w:themeColor="text1"/>
          <w:szCs w:val="22"/>
        </w:rPr>
        <w:t>A price breakdown must be included in</w:t>
      </w:r>
      <w:r w:rsidRPr="00105C87">
        <w:rPr>
          <w:rFonts w:asciiTheme="minorHAnsi" w:hAnsiTheme="minorHAnsi" w:cstheme="minorHAnsi"/>
          <w:b/>
          <w:color w:val="000000" w:themeColor="text1"/>
          <w:spacing w:val="-2"/>
          <w:szCs w:val="22"/>
        </w:rPr>
        <w:t xml:space="preserve"> </w:t>
      </w:r>
      <w:r w:rsidRPr="00105C87">
        <w:rPr>
          <w:rFonts w:asciiTheme="minorHAnsi" w:hAnsiTheme="minorHAnsi" w:cstheme="minorHAnsi"/>
          <w:b/>
          <w:color w:val="000000" w:themeColor="text1"/>
          <w:szCs w:val="22"/>
        </w:rPr>
        <w:t>the Tender.</w:t>
      </w:r>
    </w:p>
    <w:p w14:paraId="128E8625" w14:textId="77777777" w:rsidR="00742BDF" w:rsidRPr="0066791E" w:rsidRDefault="00742BDF" w:rsidP="0066791E">
      <w:pPr>
        <w:pStyle w:val="Body"/>
        <w:spacing w:after="0" w:line="240" w:lineRule="auto"/>
        <w:ind w:left="709" w:hanging="709"/>
        <w:rPr>
          <w:rFonts w:asciiTheme="minorHAnsi" w:hAnsiTheme="minorHAnsi" w:cstheme="minorBidi"/>
        </w:rPr>
      </w:pP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5F58557F" w14:textId="1CEA22E6" w:rsidR="004C4DF9" w:rsidRDefault="004C4DF9" w:rsidP="004C4DF9">
      <w:pPr>
        <w:rPr>
          <w:rFonts w:asciiTheme="minorHAnsi" w:hAnsiTheme="minorHAnsi" w:cstheme="minorHAnsi"/>
          <w:szCs w:val="22"/>
        </w:rPr>
      </w:pPr>
    </w:p>
    <w:p w14:paraId="5D498CBF" w14:textId="69A96841" w:rsidR="00742BDF" w:rsidRDefault="00742BDF" w:rsidP="004C4DF9">
      <w:pPr>
        <w:rPr>
          <w:rFonts w:asciiTheme="minorHAnsi" w:hAnsiTheme="minorHAnsi" w:cstheme="minorHAnsi"/>
          <w:szCs w:val="22"/>
        </w:rPr>
      </w:pPr>
    </w:p>
    <w:p w14:paraId="6D96C93C" w14:textId="77777777" w:rsidR="00742BDF" w:rsidRPr="004C4DF9" w:rsidRDefault="00742BDF"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6D2E842" w14:textId="77777777" w:rsidR="001D2CC2" w:rsidRDefault="001D2CC2" w:rsidP="00C93075">
      <w:pPr>
        <w:pStyle w:val="Heading10"/>
      </w:pPr>
    </w:p>
    <w:p w14:paraId="2AB82141" w14:textId="076D4A95" w:rsidR="004C4DF9" w:rsidRPr="00C93075" w:rsidRDefault="004C4DF9" w:rsidP="00C93075">
      <w:pPr>
        <w:pStyle w:val="Heading10"/>
      </w:pPr>
      <w:bookmarkStart w:id="74" w:name="_Toc150523301"/>
      <w:r>
        <w:lastRenderedPageBreak/>
        <w:t>Annex E</w:t>
      </w:r>
      <w:bookmarkEnd w:id="74"/>
      <w:r>
        <w:t xml:space="preserve"> </w:t>
      </w:r>
    </w:p>
    <w:p w14:paraId="518928C8" w14:textId="399CF8FE" w:rsidR="004C4DF9" w:rsidRPr="00C93075" w:rsidRDefault="004C4DF9" w:rsidP="00C93075">
      <w:pPr>
        <w:pStyle w:val="Heading20"/>
      </w:pPr>
      <w:bookmarkStart w:id="75" w:name="_Toc150523302"/>
      <w:r>
        <w:t>Form of Tender</w:t>
      </w:r>
      <w:bookmarkEnd w:id="75"/>
    </w:p>
    <w:p w14:paraId="724F401C" w14:textId="4F7A1D37" w:rsidR="004C4DF9" w:rsidRPr="003B7863" w:rsidRDefault="004C4DF9" w:rsidP="00105C87">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5E2460E2" w:rsidR="004C4DF9" w:rsidRPr="003B7863" w:rsidRDefault="004C4DF9" w:rsidP="004C4DF9">
      <w:pPr>
        <w:ind w:left="720" w:hanging="720"/>
        <w:rPr>
          <w:b/>
          <w:sz w:val="24"/>
        </w:rPr>
      </w:pPr>
      <w:r w:rsidRPr="003B7863">
        <w:rPr>
          <w:b/>
          <w:sz w:val="24"/>
        </w:rPr>
        <w:t>TENDER FOR:</w:t>
      </w:r>
      <w:r w:rsidR="00742BDF" w:rsidRPr="00742BDF">
        <w:t xml:space="preserve"> </w:t>
      </w:r>
      <w:r w:rsidR="00742BDF" w:rsidRPr="00742BDF">
        <w:rPr>
          <w:b/>
          <w:sz w:val="24"/>
        </w:rPr>
        <w:t>Appointment of Services for Figurehead Conservation</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742BDF">
        <w:trPr>
          <w:trHeight w:val="397"/>
        </w:trPr>
        <w:tc>
          <w:tcPr>
            <w:tcW w:w="3870" w:type="dxa"/>
            <w:shd w:val="clear" w:color="auto" w:fill="D9E2F3" w:themeFill="accent1" w:themeFillTint="33"/>
            <w:vAlign w:val="center"/>
          </w:tcPr>
          <w:p w14:paraId="3F6D0D29" w14:textId="357F9305" w:rsidR="004C4DF9" w:rsidRPr="00C93075" w:rsidRDefault="004C4DF9" w:rsidP="00742BDF">
            <w:pPr>
              <w:rPr>
                <w:sz w:val="20"/>
              </w:rPr>
            </w:pPr>
            <w:r w:rsidRPr="00C93075">
              <w:rPr>
                <w:sz w:val="20"/>
              </w:rPr>
              <w:t>Signed</w:t>
            </w:r>
          </w:p>
        </w:tc>
        <w:tc>
          <w:tcPr>
            <w:tcW w:w="6221" w:type="dxa"/>
            <w:vAlign w:val="center"/>
          </w:tcPr>
          <w:p w14:paraId="559EC0E0" w14:textId="77777777" w:rsidR="004C4DF9" w:rsidRPr="003B7863" w:rsidRDefault="004C4DF9" w:rsidP="00742BDF">
            <w:pPr>
              <w:rPr>
                <w:sz w:val="24"/>
              </w:rPr>
            </w:pPr>
          </w:p>
        </w:tc>
      </w:tr>
      <w:tr w:rsidR="004C4DF9" w:rsidRPr="003B7863" w14:paraId="6A2B4C73" w14:textId="77777777" w:rsidTr="00742BDF">
        <w:trPr>
          <w:trHeight w:val="397"/>
        </w:trPr>
        <w:tc>
          <w:tcPr>
            <w:tcW w:w="3870" w:type="dxa"/>
            <w:shd w:val="clear" w:color="auto" w:fill="D9E2F3" w:themeFill="accent1" w:themeFillTint="33"/>
            <w:vAlign w:val="center"/>
          </w:tcPr>
          <w:p w14:paraId="00FB9634" w14:textId="7A37ED2C" w:rsidR="004C4DF9" w:rsidRPr="00C93075" w:rsidRDefault="004C4DF9" w:rsidP="00742BDF">
            <w:pPr>
              <w:rPr>
                <w:sz w:val="20"/>
              </w:rPr>
            </w:pPr>
            <w:r w:rsidRPr="00C93075">
              <w:rPr>
                <w:sz w:val="20"/>
              </w:rPr>
              <w:t>Name</w:t>
            </w:r>
          </w:p>
        </w:tc>
        <w:tc>
          <w:tcPr>
            <w:tcW w:w="6221" w:type="dxa"/>
            <w:vAlign w:val="center"/>
          </w:tcPr>
          <w:p w14:paraId="4EBE00A3" w14:textId="77777777" w:rsidR="004C4DF9" w:rsidRPr="003B7863" w:rsidRDefault="004C4DF9" w:rsidP="00742BDF">
            <w:pPr>
              <w:rPr>
                <w:sz w:val="24"/>
              </w:rPr>
            </w:pPr>
          </w:p>
        </w:tc>
      </w:tr>
      <w:tr w:rsidR="004C4DF9" w:rsidRPr="003B7863" w14:paraId="1C056D8F" w14:textId="77777777" w:rsidTr="00742BDF">
        <w:trPr>
          <w:trHeight w:val="397"/>
        </w:trPr>
        <w:tc>
          <w:tcPr>
            <w:tcW w:w="3870" w:type="dxa"/>
            <w:shd w:val="clear" w:color="auto" w:fill="D9E2F3" w:themeFill="accent1" w:themeFillTint="33"/>
            <w:vAlign w:val="center"/>
          </w:tcPr>
          <w:p w14:paraId="469E66BF" w14:textId="4E92A054" w:rsidR="004C4DF9" w:rsidRPr="00C93075" w:rsidRDefault="004C4DF9" w:rsidP="00742BDF">
            <w:pPr>
              <w:rPr>
                <w:sz w:val="20"/>
              </w:rPr>
            </w:pPr>
            <w:r w:rsidRPr="00C93075">
              <w:rPr>
                <w:sz w:val="20"/>
              </w:rPr>
              <w:t>Position in Organisation</w:t>
            </w:r>
          </w:p>
        </w:tc>
        <w:tc>
          <w:tcPr>
            <w:tcW w:w="6221" w:type="dxa"/>
            <w:vAlign w:val="center"/>
          </w:tcPr>
          <w:p w14:paraId="45D874CB" w14:textId="77777777" w:rsidR="004C4DF9" w:rsidRPr="003B7863" w:rsidRDefault="004C4DF9" w:rsidP="00742BDF">
            <w:pPr>
              <w:rPr>
                <w:sz w:val="24"/>
              </w:rPr>
            </w:pPr>
          </w:p>
        </w:tc>
      </w:tr>
      <w:tr w:rsidR="004C4DF9" w:rsidRPr="003B7863" w14:paraId="1F08B6EA" w14:textId="77777777" w:rsidTr="00742BDF">
        <w:trPr>
          <w:trHeight w:val="397"/>
        </w:trPr>
        <w:tc>
          <w:tcPr>
            <w:tcW w:w="3870" w:type="dxa"/>
            <w:shd w:val="clear" w:color="auto" w:fill="D9E2F3" w:themeFill="accent1" w:themeFillTint="33"/>
            <w:vAlign w:val="center"/>
          </w:tcPr>
          <w:p w14:paraId="5A341646" w14:textId="6A1D8D5B" w:rsidR="004C4DF9" w:rsidRPr="00C93075" w:rsidRDefault="004C4DF9" w:rsidP="00742BDF">
            <w:pPr>
              <w:rPr>
                <w:color w:val="C00000"/>
                <w:sz w:val="20"/>
              </w:rPr>
            </w:pPr>
            <w:r w:rsidRPr="00C93075">
              <w:rPr>
                <w:sz w:val="20"/>
              </w:rPr>
              <w:t xml:space="preserve">Duly authorised to sign tenders for and on behalf of </w:t>
            </w:r>
            <w:r w:rsidRPr="00C93075">
              <w:rPr>
                <w:color w:val="C00000"/>
                <w:sz w:val="20"/>
              </w:rPr>
              <w:t>[Name]</w:t>
            </w:r>
          </w:p>
        </w:tc>
        <w:tc>
          <w:tcPr>
            <w:tcW w:w="6221" w:type="dxa"/>
            <w:vAlign w:val="center"/>
          </w:tcPr>
          <w:p w14:paraId="1B4772B8" w14:textId="77777777" w:rsidR="004C4DF9" w:rsidRPr="003B7863" w:rsidRDefault="004C4DF9" w:rsidP="00742BDF">
            <w:pPr>
              <w:rPr>
                <w:sz w:val="24"/>
              </w:rPr>
            </w:pPr>
          </w:p>
        </w:tc>
      </w:tr>
      <w:tr w:rsidR="004C4DF9" w:rsidRPr="003B7863" w14:paraId="06C668B0" w14:textId="77777777" w:rsidTr="00742BDF">
        <w:trPr>
          <w:trHeight w:val="397"/>
        </w:trPr>
        <w:tc>
          <w:tcPr>
            <w:tcW w:w="3870" w:type="dxa"/>
            <w:shd w:val="clear" w:color="auto" w:fill="D9E2F3" w:themeFill="accent1" w:themeFillTint="33"/>
            <w:vAlign w:val="center"/>
          </w:tcPr>
          <w:p w14:paraId="08EA4F0D" w14:textId="0AC4C9E8" w:rsidR="004C4DF9" w:rsidRPr="00C93075" w:rsidRDefault="004C4DF9" w:rsidP="00742BDF">
            <w:pPr>
              <w:rPr>
                <w:sz w:val="20"/>
              </w:rPr>
            </w:pPr>
            <w:r w:rsidRPr="00C93075">
              <w:rPr>
                <w:sz w:val="20"/>
              </w:rPr>
              <w:t>Registered Address</w:t>
            </w:r>
          </w:p>
        </w:tc>
        <w:tc>
          <w:tcPr>
            <w:tcW w:w="6221" w:type="dxa"/>
            <w:vAlign w:val="center"/>
          </w:tcPr>
          <w:p w14:paraId="1FE7481E" w14:textId="77777777" w:rsidR="004C4DF9" w:rsidRPr="003B7863" w:rsidRDefault="004C4DF9" w:rsidP="00742BDF">
            <w:pPr>
              <w:rPr>
                <w:sz w:val="24"/>
              </w:rPr>
            </w:pPr>
          </w:p>
        </w:tc>
      </w:tr>
      <w:tr w:rsidR="004C4DF9" w:rsidRPr="003B7863" w14:paraId="1EE80B03" w14:textId="77777777" w:rsidTr="00742BDF">
        <w:trPr>
          <w:trHeight w:val="397"/>
        </w:trPr>
        <w:tc>
          <w:tcPr>
            <w:tcW w:w="3870" w:type="dxa"/>
            <w:shd w:val="clear" w:color="auto" w:fill="D9E2F3" w:themeFill="accent1" w:themeFillTint="33"/>
            <w:vAlign w:val="center"/>
          </w:tcPr>
          <w:p w14:paraId="61B7D634" w14:textId="3A8287B2" w:rsidR="004C4DF9" w:rsidRPr="00C93075" w:rsidRDefault="004C4DF9" w:rsidP="00742BDF">
            <w:pPr>
              <w:rPr>
                <w:sz w:val="20"/>
              </w:rPr>
            </w:pPr>
            <w:r w:rsidRPr="00C93075">
              <w:rPr>
                <w:sz w:val="20"/>
              </w:rPr>
              <w:t>Nationality of Company</w:t>
            </w:r>
          </w:p>
        </w:tc>
        <w:tc>
          <w:tcPr>
            <w:tcW w:w="6221" w:type="dxa"/>
            <w:vAlign w:val="center"/>
          </w:tcPr>
          <w:p w14:paraId="64A1668D" w14:textId="77777777" w:rsidR="004C4DF9" w:rsidRPr="003B7863" w:rsidRDefault="004C4DF9" w:rsidP="00742BDF">
            <w:pPr>
              <w:rPr>
                <w:sz w:val="24"/>
              </w:rPr>
            </w:pPr>
          </w:p>
        </w:tc>
      </w:tr>
      <w:tr w:rsidR="004C4DF9" w:rsidRPr="003B7863" w14:paraId="7416E462" w14:textId="77777777" w:rsidTr="00742BDF">
        <w:trPr>
          <w:trHeight w:val="397"/>
        </w:trPr>
        <w:tc>
          <w:tcPr>
            <w:tcW w:w="3870" w:type="dxa"/>
            <w:shd w:val="clear" w:color="auto" w:fill="D9E2F3" w:themeFill="accent1" w:themeFillTint="33"/>
            <w:vAlign w:val="center"/>
          </w:tcPr>
          <w:p w14:paraId="45BA0E2F" w14:textId="3C9C9D44" w:rsidR="004C4DF9" w:rsidRPr="00C93075" w:rsidRDefault="004C4DF9" w:rsidP="00742BDF">
            <w:pPr>
              <w:rPr>
                <w:sz w:val="20"/>
              </w:rPr>
            </w:pPr>
            <w:r w:rsidRPr="00C93075">
              <w:rPr>
                <w:sz w:val="20"/>
              </w:rPr>
              <w:t>Date</w:t>
            </w:r>
          </w:p>
        </w:tc>
        <w:tc>
          <w:tcPr>
            <w:tcW w:w="6221" w:type="dxa"/>
            <w:vAlign w:val="center"/>
          </w:tcPr>
          <w:p w14:paraId="0DBF045C" w14:textId="77777777" w:rsidR="004C4DF9" w:rsidRPr="003B7863" w:rsidRDefault="004C4DF9" w:rsidP="00742BDF">
            <w:pPr>
              <w:rPr>
                <w:sz w:val="24"/>
              </w:rPr>
            </w:pPr>
          </w:p>
        </w:tc>
      </w:tr>
    </w:tbl>
    <w:p w14:paraId="667AE5CC" w14:textId="6712A8F8" w:rsidR="0022020F" w:rsidRPr="00C93075" w:rsidRDefault="009B0564" w:rsidP="00C93075">
      <w:pPr>
        <w:pStyle w:val="Heading10"/>
      </w:pPr>
      <w:bookmarkStart w:id="76" w:name="_Toc150523303"/>
      <w:r>
        <w:lastRenderedPageBreak/>
        <w:t>Annex F</w:t>
      </w:r>
      <w:bookmarkEnd w:id="76"/>
    </w:p>
    <w:p w14:paraId="79311EE5" w14:textId="2162D1AD" w:rsidR="0022020F" w:rsidRDefault="0022020F" w:rsidP="00C93075">
      <w:pPr>
        <w:pStyle w:val="Heading20"/>
      </w:pPr>
      <w:bookmarkStart w:id="77" w:name="_Toc150523304"/>
      <w:r>
        <w:t>Certificate of Non-Collusion</w:t>
      </w:r>
      <w:bookmarkEnd w:id="77"/>
    </w:p>
    <w:p w14:paraId="1D05F9DD" w14:textId="1ABFB49A" w:rsidR="0022020F" w:rsidRPr="00150A2E" w:rsidRDefault="0022020F" w:rsidP="0022020F">
      <w:pPr>
        <w:rPr>
          <w:b/>
          <w:szCs w:val="22"/>
        </w:rPr>
      </w:pPr>
      <w:r w:rsidRPr="00150A2E">
        <w:rPr>
          <w:b/>
          <w:szCs w:val="22"/>
        </w:rPr>
        <w:t>TO:</w:t>
      </w:r>
      <w:r w:rsidRPr="00150A2E">
        <w:rPr>
          <w:b/>
          <w:szCs w:val="22"/>
        </w:rPr>
        <w:tab/>
        <w:t>NMRN</w:t>
      </w:r>
    </w:p>
    <w:p w14:paraId="094F4B2F" w14:textId="2DD9C397" w:rsidR="0022020F" w:rsidRDefault="0022020F" w:rsidP="0022020F">
      <w:pPr>
        <w:rPr>
          <w:b/>
          <w:szCs w:val="22"/>
        </w:rPr>
      </w:pPr>
      <w:r w:rsidRPr="00150A2E">
        <w:rPr>
          <w:b/>
          <w:szCs w:val="22"/>
        </w:rPr>
        <w:t>RE:</w:t>
      </w:r>
      <w:r w:rsidR="00742BDF" w:rsidRPr="00742BDF">
        <w:t xml:space="preserve"> </w:t>
      </w:r>
      <w:r w:rsidR="00742BDF" w:rsidRPr="00742BDF">
        <w:rPr>
          <w:b/>
          <w:szCs w:val="22"/>
        </w:rPr>
        <w:t>Appointment of Services for Figurehead Conservation</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EB6F1F" w:rsidRDefault="00EB6F1F" w:rsidP="00832309">
      <w:r>
        <w:separator/>
      </w:r>
    </w:p>
  </w:endnote>
  <w:endnote w:type="continuationSeparator" w:id="0">
    <w:p w14:paraId="64036ED4" w14:textId="77777777" w:rsidR="00EB6F1F" w:rsidRDefault="00EB6F1F"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EB6F1F" w:rsidRPr="00832309" w:rsidRDefault="00EB6F1F">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EB6F1F" w:rsidRDefault="00EB6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EB6F1F" w:rsidRDefault="00EB6F1F" w:rsidP="00832309">
      <w:r>
        <w:separator/>
      </w:r>
    </w:p>
  </w:footnote>
  <w:footnote w:type="continuationSeparator" w:id="0">
    <w:p w14:paraId="51A3954A" w14:textId="77777777" w:rsidR="00EB6F1F" w:rsidRDefault="00EB6F1F" w:rsidP="00832309">
      <w:r>
        <w:continuationSeparator/>
      </w:r>
    </w:p>
  </w:footnote>
  <w:footnote w:id="1">
    <w:p w14:paraId="0542629A" w14:textId="77777777" w:rsidR="00EB6F1F" w:rsidRPr="00EE4A04" w:rsidRDefault="00EB6F1F"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EB6F1F" w:rsidRPr="007730B1" w:rsidRDefault="00EB6F1F"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EB6F1F" w:rsidRPr="007730B1" w:rsidRDefault="00EB6F1F"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EB6F1F" w:rsidRPr="00622422" w:rsidRDefault="00EB6F1F"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EB6F1F" w:rsidRPr="006103DF" w:rsidRDefault="00EB6F1F"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EB6F1F" w:rsidRPr="00800DD1" w:rsidRDefault="00EB6F1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EB6F1F" w:rsidRDefault="00EB6F1F"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EB6F1F" w:rsidRPr="00800DD1" w:rsidRDefault="00EB6F1F"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EB6F1F" w:rsidRDefault="00EB6F1F"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EB6F1F" w:rsidRPr="00800DD1" w:rsidRDefault="00EB6F1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EB6F1F" w:rsidRDefault="00EB6F1F"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EB6F1F" w:rsidRDefault="00EB6F1F"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EB6F1F" w:rsidRDefault="00EB6F1F">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65F0EA"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183200"/>
    <w:multiLevelType w:val="hybridMultilevel"/>
    <w:tmpl w:val="5B0E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2037644"/>
    <w:multiLevelType w:val="hybridMultilevel"/>
    <w:tmpl w:val="B1F23D1A"/>
    <w:lvl w:ilvl="0" w:tplc="CEC62086">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741" w:hanging="360"/>
      </w:pPr>
      <w:rPr>
        <w:rFonts w:ascii="Courier New" w:hAnsi="Courier New" w:cs="Courier New" w:hint="default"/>
      </w:rPr>
    </w:lvl>
    <w:lvl w:ilvl="2" w:tplc="08090005" w:tentative="1">
      <w:start w:val="1"/>
      <w:numFmt w:val="bullet"/>
      <w:lvlText w:val=""/>
      <w:lvlJc w:val="left"/>
      <w:pPr>
        <w:ind w:left="1461" w:hanging="360"/>
      </w:pPr>
      <w:rPr>
        <w:rFonts w:ascii="Wingdings" w:hAnsi="Wingdings" w:hint="default"/>
      </w:rPr>
    </w:lvl>
    <w:lvl w:ilvl="3" w:tplc="08090001" w:tentative="1">
      <w:start w:val="1"/>
      <w:numFmt w:val="bullet"/>
      <w:lvlText w:val=""/>
      <w:lvlJc w:val="left"/>
      <w:pPr>
        <w:ind w:left="2181" w:hanging="360"/>
      </w:pPr>
      <w:rPr>
        <w:rFonts w:ascii="Symbol" w:hAnsi="Symbol" w:hint="default"/>
      </w:rPr>
    </w:lvl>
    <w:lvl w:ilvl="4" w:tplc="08090003" w:tentative="1">
      <w:start w:val="1"/>
      <w:numFmt w:val="bullet"/>
      <w:lvlText w:val="o"/>
      <w:lvlJc w:val="left"/>
      <w:pPr>
        <w:ind w:left="2901" w:hanging="360"/>
      </w:pPr>
      <w:rPr>
        <w:rFonts w:ascii="Courier New" w:hAnsi="Courier New" w:cs="Courier New" w:hint="default"/>
      </w:rPr>
    </w:lvl>
    <w:lvl w:ilvl="5" w:tplc="08090005" w:tentative="1">
      <w:start w:val="1"/>
      <w:numFmt w:val="bullet"/>
      <w:lvlText w:val=""/>
      <w:lvlJc w:val="left"/>
      <w:pPr>
        <w:ind w:left="3621" w:hanging="360"/>
      </w:pPr>
      <w:rPr>
        <w:rFonts w:ascii="Wingdings" w:hAnsi="Wingdings" w:hint="default"/>
      </w:rPr>
    </w:lvl>
    <w:lvl w:ilvl="6" w:tplc="08090001" w:tentative="1">
      <w:start w:val="1"/>
      <w:numFmt w:val="bullet"/>
      <w:lvlText w:val=""/>
      <w:lvlJc w:val="left"/>
      <w:pPr>
        <w:ind w:left="4341" w:hanging="360"/>
      </w:pPr>
      <w:rPr>
        <w:rFonts w:ascii="Symbol" w:hAnsi="Symbol" w:hint="default"/>
      </w:rPr>
    </w:lvl>
    <w:lvl w:ilvl="7" w:tplc="08090003" w:tentative="1">
      <w:start w:val="1"/>
      <w:numFmt w:val="bullet"/>
      <w:lvlText w:val="o"/>
      <w:lvlJc w:val="left"/>
      <w:pPr>
        <w:ind w:left="5061" w:hanging="360"/>
      </w:pPr>
      <w:rPr>
        <w:rFonts w:ascii="Courier New" w:hAnsi="Courier New" w:cs="Courier New" w:hint="default"/>
      </w:rPr>
    </w:lvl>
    <w:lvl w:ilvl="8" w:tplc="08090005" w:tentative="1">
      <w:start w:val="1"/>
      <w:numFmt w:val="bullet"/>
      <w:lvlText w:val=""/>
      <w:lvlJc w:val="left"/>
      <w:pPr>
        <w:ind w:left="5781" w:hanging="360"/>
      </w:pPr>
      <w:rPr>
        <w:rFonts w:ascii="Wingdings" w:hAnsi="Wingdings" w:hint="default"/>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94B4D38"/>
    <w:multiLevelType w:val="hybridMultilevel"/>
    <w:tmpl w:val="48C2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FA6162"/>
    <w:multiLevelType w:val="hybridMultilevel"/>
    <w:tmpl w:val="90D0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6"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8"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3"/>
  </w:num>
  <w:num w:numId="3">
    <w:abstractNumId w:val="46"/>
  </w:num>
  <w:num w:numId="4">
    <w:abstractNumId w:val="45"/>
  </w:num>
  <w:num w:numId="5">
    <w:abstractNumId w:val="0"/>
  </w:num>
  <w:num w:numId="6">
    <w:abstractNumId w:val="23"/>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2"/>
  </w:num>
  <w:num w:numId="11">
    <w:abstractNumId w:val="17"/>
  </w:num>
  <w:num w:numId="12">
    <w:abstractNumId w:val="37"/>
  </w:num>
  <w:num w:numId="13">
    <w:abstractNumId w:val="6"/>
  </w:num>
  <w:num w:numId="14">
    <w:abstractNumId w:val="15"/>
  </w:num>
  <w:num w:numId="15">
    <w:abstractNumId w:val="31"/>
  </w:num>
  <w:num w:numId="16">
    <w:abstractNumId w:val="35"/>
  </w:num>
  <w:num w:numId="17">
    <w:abstractNumId w:val="24"/>
  </w:num>
  <w:num w:numId="18">
    <w:abstractNumId w:val="25"/>
  </w:num>
  <w:num w:numId="19">
    <w:abstractNumId w:val="27"/>
  </w:num>
  <w:num w:numId="20">
    <w:abstractNumId w:val="0"/>
  </w:num>
  <w:num w:numId="21">
    <w:abstractNumId w:val="8"/>
  </w:num>
  <w:num w:numId="22">
    <w:abstractNumId w:val="22"/>
  </w:num>
  <w:num w:numId="23">
    <w:abstractNumId w:val="39"/>
  </w:num>
  <w:num w:numId="24">
    <w:abstractNumId w:val="28"/>
  </w:num>
  <w:num w:numId="25">
    <w:abstractNumId w:val="11"/>
  </w:num>
  <w:num w:numId="26">
    <w:abstractNumId w:val="14"/>
  </w:num>
  <w:num w:numId="27">
    <w:abstractNumId w:val="34"/>
  </w:num>
  <w:num w:numId="28">
    <w:abstractNumId w:val="40"/>
  </w:num>
  <w:num w:numId="29">
    <w:abstractNumId w:val="19"/>
  </w:num>
  <w:num w:numId="30">
    <w:abstractNumId w:val="3"/>
  </w:num>
  <w:num w:numId="31">
    <w:abstractNumId w:val="32"/>
  </w:num>
  <w:num w:numId="32">
    <w:abstractNumId w:val="29"/>
  </w:num>
  <w:num w:numId="33">
    <w:abstractNumId w:val="44"/>
  </w:num>
  <w:num w:numId="34">
    <w:abstractNumId w:val="26"/>
  </w:num>
  <w:num w:numId="35">
    <w:abstractNumId w:val="42"/>
  </w:num>
  <w:num w:numId="36">
    <w:abstractNumId w:val="9"/>
  </w:num>
  <w:num w:numId="37">
    <w:abstractNumId w:val="2"/>
  </w:num>
  <w:num w:numId="38">
    <w:abstractNumId w:val="20"/>
  </w:num>
  <w:num w:numId="39">
    <w:abstractNumId w:val="33"/>
  </w:num>
  <w:num w:numId="40">
    <w:abstractNumId w:val="1"/>
  </w:num>
  <w:num w:numId="41">
    <w:abstractNumId w:val="5"/>
  </w:num>
  <w:num w:numId="42">
    <w:abstractNumId w:val="41"/>
  </w:num>
  <w:num w:numId="43">
    <w:abstractNumId w:val="10"/>
  </w:num>
  <w:num w:numId="44">
    <w:abstractNumId w:val="38"/>
  </w:num>
  <w:num w:numId="45">
    <w:abstractNumId w:val="4"/>
  </w:num>
  <w:num w:numId="46">
    <w:abstractNumId w:val="16"/>
  </w:num>
  <w:num w:numId="47">
    <w:abstractNumId w:val="18"/>
  </w:num>
  <w:num w:numId="48">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5946"/>
    <w:rsid w:val="00006AD5"/>
    <w:rsid w:val="0000728E"/>
    <w:rsid w:val="000073D0"/>
    <w:rsid w:val="00011AEF"/>
    <w:rsid w:val="000134CB"/>
    <w:rsid w:val="000159F6"/>
    <w:rsid w:val="00015F28"/>
    <w:rsid w:val="000169FA"/>
    <w:rsid w:val="00016D20"/>
    <w:rsid w:val="0002039C"/>
    <w:rsid w:val="000239E4"/>
    <w:rsid w:val="00036CFD"/>
    <w:rsid w:val="000405C5"/>
    <w:rsid w:val="000439A7"/>
    <w:rsid w:val="000444BC"/>
    <w:rsid w:val="00045422"/>
    <w:rsid w:val="00054C7D"/>
    <w:rsid w:val="00055627"/>
    <w:rsid w:val="00056190"/>
    <w:rsid w:val="00060790"/>
    <w:rsid w:val="000649D5"/>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05C87"/>
    <w:rsid w:val="00110CC3"/>
    <w:rsid w:val="0011238F"/>
    <w:rsid w:val="00112BB9"/>
    <w:rsid w:val="0011791E"/>
    <w:rsid w:val="0012146A"/>
    <w:rsid w:val="00121A85"/>
    <w:rsid w:val="001319C9"/>
    <w:rsid w:val="00131B64"/>
    <w:rsid w:val="001320B7"/>
    <w:rsid w:val="00137BA9"/>
    <w:rsid w:val="00143083"/>
    <w:rsid w:val="00146247"/>
    <w:rsid w:val="001476D8"/>
    <w:rsid w:val="00147CBD"/>
    <w:rsid w:val="00147CE2"/>
    <w:rsid w:val="00150A2E"/>
    <w:rsid w:val="0015107C"/>
    <w:rsid w:val="001519C8"/>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0A41"/>
    <w:rsid w:val="001B23E9"/>
    <w:rsid w:val="001C36E9"/>
    <w:rsid w:val="001C5958"/>
    <w:rsid w:val="001D025A"/>
    <w:rsid w:val="001D1774"/>
    <w:rsid w:val="001D2CC2"/>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728"/>
    <w:rsid w:val="00221A51"/>
    <w:rsid w:val="00222CF7"/>
    <w:rsid w:val="00230088"/>
    <w:rsid w:val="00235443"/>
    <w:rsid w:val="0023665C"/>
    <w:rsid w:val="00236F0A"/>
    <w:rsid w:val="002375B9"/>
    <w:rsid w:val="00237FCE"/>
    <w:rsid w:val="0025034D"/>
    <w:rsid w:val="00251F00"/>
    <w:rsid w:val="0025490D"/>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12"/>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039D"/>
    <w:rsid w:val="003917D2"/>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2DDE"/>
    <w:rsid w:val="00434B34"/>
    <w:rsid w:val="00450556"/>
    <w:rsid w:val="004513E3"/>
    <w:rsid w:val="00451B24"/>
    <w:rsid w:val="004561A8"/>
    <w:rsid w:val="00460ABB"/>
    <w:rsid w:val="00465A2E"/>
    <w:rsid w:val="004669DB"/>
    <w:rsid w:val="00466AC1"/>
    <w:rsid w:val="00466BEE"/>
    <w:rsid w:val="00467FD7"/>
    <w:rsid w:val="0047327C"/>
    <w:rsid w:val="004734BD"/>
    <w:rsid w:val="00474913"/>
    <w:rsid w:val="00475861"/>
    <w:rsid w:val="0047688F"/>
    <w:rsid w:val="00476E61"/>
    <w:rsid w:val="0048363D"/>
    <w:rsid w:val="0048512B"/>
    <w:rsid w:val="0048525F"/>
    <w:rsid w:val="004855F7"/>
    <w:rsid w:val="00486403"/>
    <w:rsid w:val="00493FF9"/>
    <w:rsid w:val="00495565"/>
    <w:rsid w:val="004A08DA"/>
    <w:rsid w:val="004A5662"/>
    <w:rsid w:val="004B4D21"/>
    <w:rsid w:val="004B5DC4"/>
    <w:rsid w:val="004B6B22"/>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3B9E"/>
    <w:rsid w:val="0054536A"/>
    <w:rsid w:val="0054614C"/>
    <w:rsid w:val="00546297"/>
    <w:rsid w:val="00552798"/>
    <w:rsid w:val="00553207"/>
    <w:rsid w:val="00556C44"/>
    <w:rsid w:val="005573AD"/>
    <w:rsid w:val="0056121E"/>
    <w:rsid w:val="005612C9"/>
    <w:rsid w:val="005612FC"/>
    <w:rsid w:val="00561D21"/>
    <w:rsid w:val="00562FDD"/>
    <w:rsid w:val="00564E15"/>
    <w:rsid w:val="00565AD4"/>
    <w:rsid w:val="00566EB2"/>
    <w:rsid w:val="005722A4"/>
    <w:rsid w:val="00572C6A"/>
    <w:rsid w:val="0057310D"/>
    <w:rsid w:val="00576666"/>
    <w:rsid w:val="0058050A"/>
    <w:rsid w:val="00581810"/>
    <w:rsid w:val="00581A48"/>
    <w:rsid w:val="00582DB7"/>
    <w:rsid w:val="00584C2A"/>
    <w:rsid w:val="00591032"/>
    <w:rsid w:val="005910B3"/>
    <w:rsid w:val="00593A7D"/>
    <w:rsid w:val="00595200"/>
    <w:rsid w:val="00597525"/>
    <w:rsid w:val="005A3A73"/>
    <w:rsid w:val="005A3E40"/>
    <w:rsid w:val="005A4AD7"/>
    <w:rsid w:val="005A4DBA"/>
    <w:rsid w:val="005A5E39"/>
    <w:rsid w:val="005A74F2"/>
    <w:rsid w:val="005A7A3A"/>
    <w:rsid w:val="005B2DF4"/>
    <w:rsid w:val="005C1601"/>
    <w:rsid w:val="005C5B7B"/>
    <w:rsid w:val="005D07B0"/>
    <w:rsid w:val="005D5034"/>
    <w:rsid w:val="005E0D0C"/>
    <w:rsid w:val="005E0E92"/>
    <w:rsid w:val="005E0F26"/>
    <w:rsid w:val="005E1644"/>
    <w:rsid w:val="005F1D9D"/>
    <w:rsid w:val="005F1ED1"/>
    <w:rsid w:val="005F4746"/>
    <w:rsid w:val="005F7E7D"/>
    <w:rsid w:val="00600EAE"/>
    <w:rsid w:val="00601AE0"/>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2BDF"/>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5ABC"/>
    <w:rsid w:val="007760FE"/>
    <w:rsid w:val="0077631E"/>
    <w:rsid w:val="007769EB"/>
    <w:rsid w:val="00776B7D"/>
    <w:rsid w:val="007779CB"/>
    <w:rsid w:val="007808BF"/>
    <w:rsid w:val="00783D73"/>
    <w:rsid w:val="00784652"/>
    <w:rsid w:val="00784763"/>
    <w:rsid w:val="00785272"/>
    <w:rsid w:val="00786376"/>
    <w:rsid w:val="00787388"/>
    <w:rsid w:val="00790795"/>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599"/>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2512"/>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1292"/>
    <w:rsid w:val="008A2E4B"/>
    <w:rsid w:val="008A30E9"/>
    <w:rsid w:val="008A461C"/>
    <w:rsid w:val="008A66D6"/>
    <w:rsid w:val="008B4202"/>
    <w:rsid w:val="008B4A5A"/>
    <w:rsid w:val="008B4DEB"/>
    <w:rsid w:val="008C23B7"/>
    <w:rsid w:val="008C5992"/>
    <w:rsid w:val="008C6DF9"/>
    <w:rsid w:val="008D0A98"/>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6510"/>
    <w:rsid w:val="00917ADE"/>
    <w:rsid w:val="00923ABD"/>
    <w:rsid w:val="00924A2B"/>
    <w:rsid w:val="0092664B"/>
    <w:rsid w:val="009269F7"/>
    <w:rsid w:val="00930A43"/>
    <w:rsid w:val="0093289B"/>
    <w:rsid w:val="009331D7"/>
    <w:rsid w:val="00934221"/>
    <w:rsid w:val="0093484C"/>
    <w:rsid w:val="009359CB"/>
    <w:rsid w:val="009361FB"/>
    <w:rsid w:val="0093630C"/>
    <w:rsid w:val="00940803"/>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A03AD4"/>
    <w:rsid w:val="00A057F7"/>
    <w:rsid w:val="00A10B1B"/>
    <w:rsid w:val="00A1134E"/>
    <w:rsid w:val="00A15CC7"/>
    <w:rsid w:val="00A17222"/>
    <w:rsid w:val="00A22294"/>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9D6"/>
    <w:rsid w:val="00A57ECE"/>
    <w:rsid w:val="00A63026"/>
    <w:rsid w:val="00A664A4"/>
    <w:rsid w:val="00A820F3"/>
    <w:rsid w:val="00A82537"/>
    <w:rsid w:val="00A83E9E"/>
    <w:rsid w:val="00A91CCB"/>
    <w:rsid w:val="00A951FB"/>
    <w:rsid w:val="00AA0DB8"/>
    <w:rsid w:val="00AA15B8"/>
    <w:rsid w:val="00AA67BE"/>
    <w:rsid w:val="00AA6A96"/>
    <w:rsid w:val="00AB1A37"/>
    <w:rsid w:val="00AB49D2"/>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AF54B4"/>
    <w:rsid w:val="00B01E71"/>
    <w:rsid w:val="00B026A1"/>
    <w:rsid w:val="00B02B99"/>
    <w:rsid w:val="00B112F9"/>
    <w:rsid w:val="00B12D38"/>
    <w:rsid w:val="00B135A6"/>
    <w:rsid w:val="00B14235"/>
    <w:rsid w:val="00B1506A"/>
    <w:rsid w:val="00B25268"/>
    <w:rsid w:val="00B32D32"/>
    <w:rsid w:val="00B32D60"/>
    <w:rsid w:val="00B33525"/>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736"/>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660A"/>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566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475C4"/>
    <w:rsid w:val="00D5366B"/>
    <w:rsid w:val="00D536E4"/>
    <w:rsid w:val="00D54B03"/>
    <w:rsid w:val="00D56F2D"/>
    <w:rsid w:val="00D57433"/>
    <w:rsid w:val="00D6241B"/>
    <w:rsid w:val="00D62657"/>
    <w:rsid w:val="00D62818"/>
    <w:rsid w:val="00D63731"/>
    <w:rsid w:val="00D63E47"/>
    <w:rsid w:val="00D64E83"/>
    <w:rsid w:val="00D65608"/>
    <w:rsid w:val="00D65880"/>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35AF"/>
    <w:rsid w:val="00E0427F"/>
    <w:rsid w:val="00E132F2"/>
    <w:rsid w:val="00E1768B"/>
    <w:rsid w:val="00E17F08"/>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1931"/>
    <w:rsid w:val="00E73596"/>
    <w:rsid w:val="00E753D2"/>
    <w:rsid w:val="00E75B0C"/>
    <w:rsid w:val="00E80C68"/>
    <w:rsid w:val="00E815E6"/>
    <w:rsid w:val="00E82B3C"/>
    <w:rsid w:val="00E90B65"/>
    <w:rsid w:val="00E911AF"/>
    <w:rsid w:val="00E925BB"/>
    <w:rsid w:val="00E93768"/>
    <w:rsid w:val="00E94A82"/>
    <w:rsid w:val="00E94B80"/>
    <w:rsid w:val="00E96190"/>
    <w:rsid w:val="00E969F9"/>
    <w:rsid w:val="00EA0FC9"/>
    <w:rsid w:val="00EA5569"/>
    <w:rsid w:val="00EA6804"/>
    <w:rsid w:val="00EA77A3"/>
    <w:rsid w:val="00EB42A4"/>
    <w:rsid w:val="00EB4310"/>
    <w:rsid w:val="00EB45C3"/>
    <w:rsid w:val="00EB6F1F"/>
    <w:rsid w:val="00EB7363"/>
    <w:rsid w:val="00EB79E5"/>
    <w:rsid w:val="00EC0819"/>
    <w:rsid w:val="00EC175F"/>
    <w:rsid w:val="00EC1E79"/>
    <w:rsid w:val="00EC1E9A"/>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2FC5"/>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C786C"/>
    <w:rsid w:val="00FD00E7"/>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styleId="Revision">
    <w:name w:val="Revision"/>
    <w:hidden/>
    <w:uiPriority w:val="99"/>
    <w:semiHidden/>
    <w:rsid w:val="0022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tenders@nmrn.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enna.taylor@nmrn.org.uk"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hse.gov.uk/pubns/hse39.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hyperlink" Target="http://www.iosh.co.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iosh.co.uk/" TargetMode="External"/><Relationship Id="rId10" Type="http://schemas.openxmlformats.org/officeDocument/2006/relationships/hyperlink" Target="http://www.dkim.org" TargetMode="External"/><Relationship Id="rId19" Type="http://schemas.openxmlformats.org/officeDocument/2006/relationships/hyperlink" Target="mailto:tenders@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mailto:emma.callaghan@nmrn.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7A46-29B9-4F86-A632-A76804B6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55</Pages>
  <Words>16750</Words>
  <Characters>95476</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30</cp:revision>
  <cp:lastPrinted>2019-11-05T15:48:00Z</cp:lastPrinted>
  <dcterms:created xsi:type="dcterms:W3CDTF">2023-10-05T15:53:00Z</dcterms:created>
  <dcterms:modified xsi:type="dcterms:W3CDTF">2023-11-10T15:41:00Z</dcterms:modified>
</cp:coreProperties>
</file>