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6DBE" w14:textId="3DC00539" w:rsidR="003C2822" w:rsidRDefault="003C2822"/>
    <w:tbl>
      <w:tblPr>
        <w:tblW w:w="8846" w:type="dxa"/>
        <w:tblLook w:val="01E0" w:firstRow="1" w:lastRow="1" w:firstColumn="1" w:lastColumn="1" w:noHBand="0" w:noVBand="0"/>
      </w:tblPr>
      <w:tblGrid>
        <w:gridCol w:w="7800"/>
        <w:gridCol w:w="1046"/>
      </w:tblGrid>
      <w:tr w:rsidR="00EA733E" w14:paraId="0A42C889" w14:textId="77777777" w:rsidTr="00EA733E">
        <w:trPr>
          <w:trHeight w:val="1054"/>
        </w:trPr>
        <w:tc>
          <w:tcPr>
            <w:tcW w:w="7800" w:type="dxa"/>
          </w:tcPr>
          <w:p w14:paraId="398D1C14" w14:textId="579ACAFE" w:rsidR="00EA733E" w:rsidRPr="00C0195C" w:rsidRDefault="00427981" w:rsidP="00427981">
            <w:pPr>
              <w:pStyle w:val="RBKCDirJob"/>
              <w:jc w:val="center"/>
            </w:pPr>
            <w:r w:rsidRPr="00427981">
              <w:rPr>
                <w:rFonts w:cs="Arial"/>
                <w:bCs/>
                <w:color w:val="365F91"/>
                <w:sz w:val="24"/>
                <w:szCs w:val="24"/>
                <w:lang w:eastAsia="en-GB"/>
              </w:rPr>
              <w:t>MARKET WARMING EVENT</w:t>
            </w:r>
          </w:p>
        </w:tc>
        <w:tc>
          <w:tcPr>
            <w:tcW w:w="1046" w:type="dxa"/>
          </w:tcPr>
          <w:p w14:paraId="757B0FD1" w14:textId="5E04857D" w:rsidR="00EA733E" w:rsidRDefault="006A1F69" w:rsidP="00634D0A">
            <w:pPr>
              <w:pStyle w:val="RBKCLogos"/>
            </w:pPr>
            <w:r w:rsidRPr="006D4B8F">
              <w:rPr>
                <w:rFonts w:cs="Arial"/>
                <w:noProof/>
                <w:lang w:eastAsia="en-GB"/>
              </w:rPr>
              <w:drawing>
                <wp:anchor distT="0" distB="0" distL="114300" distR="114300" simplePos="0" relativeHeight="251658240" behindDoc="0" locked="0" layoutInCell="1" allowOverlap="1" wp14:anchorId="6C7E2627" wp14:editId="09C9CFED">
                  <wp:simplePos x="0" y="0"/>
                  <wp:positionH relativeFrom="column">
                    <wp:posOffset>-109844</wp:posOffset>
                  </wp:positionH>
                  <wp:positionV relativeFrom="paragraph">
                    <wp:posOffset>-396935</wp:posOffset>
                  </wp:positionV>
                  <wp:extent cx="1429200" cy="1504800"/>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flex Blu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9200" cy="1504800"/>
                          </a:xfrm>
                          <a:prstGeom prst="rect">
                            <a:avLst/>
                          </a:prstGeom>
                        </pic:spPr>
                      </pic:pic>
                    </a:graphicData>
                  </a:graphic>
                  <wp14:sizeRelH relativeFrom="margin">
                    <wp14:pctWidth>0</wp14:pctWidth>
                  </wp14:sizeRelH>
                  <wp14:sizeRelV relativeFrom="margin">
                    <wp14:pctHeight>0</wp14:pctHeight>
                  </wp14:sizeRelV>
                </wp:anchor>
              </w:drawing>
            </w:r>
          </w:p>
          <w:p w14:paraId="0D1ABBFE" w14:textId="77777777" w:rsidR="00EA733E" w:rsidRPr="00F145C1" w:rsidRDefault="00EA733E" w:rsidP="00634D0A"/>
          <w:p w14:paraId="55AAA483" w14:textId="77777777" w:rsidR="00EA733E" w:rsidRPr="00F145C1" w:rsidRDefault="00EA733E" w:rsidP="00634D0A"/>
          <w:p w14:paraId="0E7619FF" w14:textId="77777777" w:rsidR="00EA733E" w:rsidRPr="00F145C1" w:rsidRDefault="00EA733E" w:rsidP="00634D0A"/>
          <w:p w14:paraId="63D00E65" w14:textId="77777777" w:rsidR="00EA733E" w:rsidRPr="00F145C1" w:rsidRDefault="00EA733E" w:rsidP="00634D0A"/>
          <w:p w14:paraId="3FC532D3" w14:textId="77777777" w:rsidR="00EA733E" w:rsidRDefault="00EA733E" w:rsidP="00634D0A"/>
          <w:p w14:paraId="0B3BA558" w14:textId="77777777" w:rsidR="00EA733E" w:rsidRPr="00F145C1" w:rsidRDefault="00EA733E" w:rsidP="00634D0A">
            <w:pPr>
              <w:ind w:firstLine="720"/>
            </w:pPr>
          </w:p>
        </w:tc>
      </w:tr>
    </w:tbl>
    <w:p w14:paraId="3B9F2229" w14:textId="243E48B4" w:rsidR="003C2822" w:rsidRPr="008273AF" w:rsidRDefault="003C2822" w:rsidP="003C2822">
      <w:pPr>
        <w:pStyle w:val="HTMLPreformatted"/>
        <w:rPr>
          <w:rFonts w:ascii="Arial" w:hAnsi="Arial" w:cs="Arial"/>
          <w:b/>
          <w:color w:val="365F91"/>
          <w:sz w:val="24"/>
          <w:szCs w:val="24"/>
          <w:lang w:eastAsia="en-GB"/>
        </w:rPr>
      </w:pPr>
      <w:r w:rsidRPr="006D4B8F">
        <w:rPr>
          <w:rFonts w:ascii="Arial" w:hAnsi="Arial" w:cs="Arial"/>
          <w:b/>
          <w:color w:val="365F91"/>
          <w:sz w:val="24"/>
          <w:lang w:eastAsia="en-GB"/>
        </w:rPr>
        <w:t xml:space="preserve">Portal Contract Reference: </w:t>
      </w:r>
      <w:r w:rsidRPr="006D4B8F">
        <w:rPr>
          <w:rFonts w:ascii="Arial" w:hAnsi="Arial" w:cs="Arial"/>
          <w:color w:val="000000"/>
          <w:lang w:val="en" w:eastAsia="en-GB"/>
        </w:rPr>
        <w:t xml:space="preserve"> </w:t>
      </w:r>
      <w:r w:rsidR="008273AF">
        <w:rPr>
          <w:rFonts w:ascii="Arial" w:hAnsi="Arial" w:cs="Arial"/>
          <w:color w:val="000000"/>
          <w:sz w:val="24"/>
          <w:szCs w:val="24"/>
          <w:lang w:val="en" w:eastAsia="en-GB"/>
        </w:rPr>
        <w:t>prj_RBKC_18</w:t>
      </w:r>
      <w:r w:rsidR="00434D6A">
        <w:rPr>
          <w:rFonts w:ascii="Arial" w:hAnsi="Arial" w:cs="Arial"/>
          <w:color w:val="000000"/>
          <w:sz w:val="24"/>
          <w:szCs w:val="24"/>
          <w:lang w:val="en" w:eastAsia="en-GB"/>
        </w:rPr>
        <w:t>999</w:t>
      </w:r>
    </w:p>
    <w:p w14:paraId="62EE5CED" w14:textId="70216674" w:rsidR="003C2822" w:rsidRPr="003C2822" w:rsidRDefault="003C2822"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3C2822">
        <w:rPr>
          <w:rFonts w:ascii="Arial" w:eastAsia="Times New Roman" w:hAnsi="Arial" w:cs="Arial"/>
          <w:b/>
          <w:color w:val="365F91"/>
          <w:sz w:val="24"/>
          <w:szCs w:val="24"/>
          <w:lang w:eastAsia="en-GB"/>
        </w:rPr>
        <w:t>Internal Contract Reference</w:t>
      </w:r>
      <w:r w:rsidRPr="003C2822">
        <w:rPr>
          <w:rFonts w:ascii="Arial" w:eastAsia="Times New Roman" w:hAnsi="Arial" w:cs="Arial"/>
          <w:b/>
          <w:sz w:val="24"/>
          <w:szCs w:val="24"/>
          <w:lang w:eastAsia="en-GB"/>
        </w:rPr>
        <w:t>:</w:t>
      </w:r>
      <w:r w:rsidRPr="003C2822">
        <w:rPr>
          <w:rFonts w:ascii="Arial" w:eastAsia="Times New Roman" w:hAnsi="Arial" w:cs="Arial"/>
          <w:sz w:val="24"/>
          <w:szCs w:val="24"/>
          <w:lang w:eastAsia="en-GB"/>
        </w:rPr>
        <w:t xml:space="preserve"> </w:t>
      </w:r>
      <w:r w:rsidR="00446C06">
        <w:rPr>
          <w:rFonts w:ascii="Arial" w:eastAsia="Times New Roman" w:hAnsi="Arial" w:cs="Arial"/>
          <w:sz w:val="24"/>
          <w:szCs w:val="24"/>
          <w:lang w:eastAsia="en-GB"/>
        </w:rPr>
        <w:t>136</w:t>
      </w:r>
      <w:r w:rsidRPr="003C2822">
        <w:rPr>
          <w:rFonts w:ascii="Arial" w:eastAsia="Times New Roman" w:hAnsi="Arial" w:cs="Arial"/>
          <w:sz w:val="24"/>
          <w:szCs w:val="24"/>
          <w:lang w:eastAsia="en-GB"/>
        </w:rPr>
        <w:t xml:space="preserve"> </w:t>
      </w:r>
    </w:p>
    <w:p w14:paraId="6D6FEEB9" w14:textId="492C386B" w:rsidR="003C2822" w:rsidRDefault="003C2822"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4"/>
          <w:szCs w:val="24"/>
          <w:lang w:eastAsia="en-GB"/>
        </w:rPr>
      </w:pPr>
      <w:r w:rsidRPr="003C2822">
        <w:rPr>
          <w:rFonts w:ascii="Arial" w:eastAsia="Times New Roman" w:hAnsi="Arial" w:cs="Arial"/>
          <w:b/>
          <w:color w:val="365F91"/>
          <w:sz w:val="24"/>
          <w:szCs w:val="24"/>
          <w:lang w:eastAsia="en-GB"/>
        </w:rPr>
        <w:t>Contract Title:</w:t>
      </w:r>
      <w:r w:rsidRPr="003C2822">
        <w:rPr>
          <w:rFonts w:ascii="Arial" w:eastAsia="Times New Roman" w:hAnsi="Arial" w:cs="Arial"/>
          <w:color w:val="365F91"/>
          <w:sz w:val="24"/>
          <w:szCs w:val="24"/>
          <w:lang w:eastAsia="en-GB"/>
        </w:rPr>
        <w:t xml:space="preserve"> </w:t>
      </w:r>
      <w:proofErr w:type="spellStart"/>
      <w:r w:rsidR="008A6234">
        <w:rPr>
          <w:rFonts w:ascii="Arial" w:eastAsia="Times New Roman" w:hAnsi="Arial" w:cs="Arial"/>
          <w:color w:val="000000"/>
          <w:sz w:val="24"/>
          <w:szCs w:val="24"/>
          <w:lang w:eastAsia="en-GB"/>
        </w:rPr>
        <w:t>Silchester</w:t>
      </w:r>
      <w:proofErr w:type="spellEnd"/>
      <w:r w:rsidR="008A6234">
        <w:rPr>
          <w:rFonts w:ascii="Arial" w:eastAsia="Times New Roman" w:hAnsi="Arial" w:cs="Arial"/>
          <w:color w:val="000000"/>
          <w:sz w:val="24"/>
          <w:szCs w:val="24"/>
          <w:lang w:eastAsia="en-GB"/>
        </w:rPr>
        <w:t xml:space="preserve"> Estate Refurbishment Works</w:t>
      </w:r>
      <w:r w:rsidRPr="003C2822">
        <w:rPr>
          <w:rFonts w:ascii="Arial" w:eastAsia="Times New Roman" w:hAnsi="Arial" w:cs="Arial"/>
          <w:color w:val="000000"/>
          <w:sz w:val="24"/>
          <w:szCs w:val="24"/>
          <w:lang w:eastAsia="en-GB"/>
        </w:rPr>
        <w:t xml:space="preserve"> </w:t>
      </w:r>
    </w:p>
    <w:p w14:paraId="407D45CD" w14:textId="6F65773F" w:rsidR="00284F0A" w:rsidRPr="0067622D" w:rsidRDefault="00284F0A"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Cs/>
          <w:sz w:val="24"/>
          <w:szCs w:val="24"/>
          <w:lang w:eastAsia="en-GB"/>
        </w:rPr>
      </w:pPr>
      <w:r>
        <w:rPr>
          <w:rFonts w:ascii="Arial" w:eastAsia="Times New Roman" w:hAnsi="Arial" w:cs="Arial"/>
          <w:b/>
          <w:color w:val="365F91"/>
          <w:sz w:val="24"/>
          <w:szCs w:val="24"/>
          <w:lang w:eastAsia="en-GB"/>
        </w:rPr>
        <w:t>Esti</w:t>
      </w:r>
      <w:r w:rsidR="00BA329B">
        <w:rPr>
          <w:rFonts w:ascii="Arial" w:eastAsia="Times New Roman" w:hAnsi="Arial" w:cs="Arial"/>
          <w:b/>
          <w:color w:val="365F91"/>
          <w:sz w:val="24"/>
          <w:szCs w:val="24"/>
          <w:lang w:eastAsia="en-GB"/>
        </w:rPr>
        <w:t>mated Tender Publication Date</w:t>
      </w:r>
      <w:r w:rsidR="0067622D">
        <w:rPr>
          <w:rFonts w:ascii="Arial" w:eastAsia="Times New Roman" w:hAnsi="Arial" w:cs="Arial"/>
          <w:b/>
          <w:color w:val="365F91"/>
          <w:sz w:val="24"/>
          <w:szCs w:val="24"/>
          <w:lang w:eastAsia="en-GB"/>
        </w:rPr>
        <w:t xml:space="preserve">: </w:t>
      </w:r>
      <w:r w:rsidR="0067622D">
        <w:rPr>
          <w:rFonts w:ascii="Arial" w:eastAsia="Times New Roman" w:hAnsi="Arial" w:cs="Arial"/>
          <w:bCs/>
          <w:sz w:val="24"/>
          <w:szCs w:val="24"/>
          <w:lang w:eastAsia="en-GB"/>
        </w:rPr>
        <w:t>28 February 2022</w:t>
      </w:r>
    </w:p>
    <w:p w14:paraId="25CD62B4" w14:textId="347ABEA8" w:rsidR="003C2822" w:rsidRPr="003C2822" w:rsidRDefault="003C2822"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3C2822">
        <w:rPr>
          <w:rFonts w:ascii="Arial" w:eastAsia="Times New Roman" w:hAnsi="Arial" w:cs="Arial"/>
          <w:b/>
          <w:color w:val="365F91"/>
          <w:sz w:val="24"/>
          <w:szCs w:val="24"/>
          <w:lang w:eastAsia="en-GB"/>
        </w:rPr>
        <w:t>Contract Duration</w:t>
      </w:r>
      <w:r w:rsidRPr="003C2822">
        <w:rPr>
          <w:rFonts w:ascii="Arial" w:eastAsia="Times New Roman" w:hAnsi="Arial" w:cs="Arial"/>
          <w:sz w:val="24"/>
          <w:szCs w:val="24"/>
          <w:lang w:eastAsia="en-GB"/>
        </w:rPr>
        <w:t xml:space="preserve"> </w:t>
      </w:r>
      <w:r w:rsidR="008A6234">
        <w:rPr>
          <w:rFonts w:ascii="Arial" w:eastAsia="Times New Roman" w:hAnsi="Arial" w:cs="Arial"/>
          <w:sz w:val="24"/>
          <w:szCs w:val="24"/>
          <w:lang w:eastAsia="en-GB"/>
        </w:rPr>
        <w:t>2</w:t>
      </w:r>
      <w:r w:rsidRPr="003C2822">
        <w:rPr>
          <w:rFonts w:ascii="Arial" w:eastAsia="Times New Roman" w:hAnsi="Arial" w:cs="Arial"/>
          <w:sz w:val="24"/>
          <w:szCs w:val="24"/>
          <w:lang w:eastAsia="en-GB"/>
        </w:rPr>
        <w:t xml:space="preserve"> Years </w:t>
      </w:r>
      <w:r w:rsidRPr="003C2822">
        <w:rPr>
          <w:rFonts w:ascii="Arial" w:eastAsia="Times New Roman" w:hAnsi="Arial" w:cs="Arial"/>
          <w:b/>
          <w:color w:val="000000"/>
          <w:sz w:val="24"/>
          <w:szCs w:val="24"/>
          <w:lang w:eastAsia="en-GB"/>
        </w:rPr>
        <w:t xml:space="preserve"> </w:t>
      </w:r>
    </w:p>
    <w:p w14:paraId="535060CA" w14:textId="6478A7A1" w:rsidR="003C2822" w:rsidRPr="003C2822" w:rsidRDefault="003C2822"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3C2822">
        <w:rPr>
          <w:rFonts w:ascii="Arial" w:eastAsia="Times New Roman" w:hAnsi="Arial" w:cs="Arial"/>
          <w:b/>
          <w:bCs/>
          <w:color w:val="365F91"/>
          <w:sz w:val="24"/>
          <w:szCs w:val="24"/>
          <w:lang w:eastAsia="en-GB"/>
        </w:rPr>
        <w:t>Estimated Start Date of Contract:</w:t>
      </w:r>
      <w:r w:rsidRPr="003C2822">
        <w:rPr>
          <w:rFonts w:ascii="Arial" w:eastAsia="Times New Roman" w:hAnsi="Arial" w:cs="Arial"/>
          <w:color w:val="365F91"/>
          <w:sz w:val="24"/>
          <w:szCs w:val="24"/>
          <w:lang w:eastAsia="en-GB"/>
        </w:rPr>
        <w:t xml:space="preserve"> </w:t>
      </w:r>
      <w:r w:rsidR="00964A24">
        <w:rPr>
          <w:rFonts w:ascii="Arial" w:eastAsia="Times New Roman" w:hAnsi="Arial" w:cs="Arial"/>
          <w:color w:val="000000"/>
          <w:sz w:val="24"/>
          <w:szCs w:val="24"/>
          <w:lang w:eastAsia="en-GB"/>
        </w:rPr>
        <w:t>March 2023</w:t>
      </w:r>
    </w:p>
    <w:p w14:paraId="4D9E1793" w14:textId="464A0230" w:rsidR="003C2822" w:rsidRPr="003C2822" w:rsidRDefault="003C2822"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Cs/>
          <w:sz w:val="24"/>
          <w:szCs w:val="24"/>
          <w:lang w:eastAsia="en-GB"/>
        </w:rPr>
      </w:pPr>
      <w:r w:rsidRPr="003C2822">
        <w:rPr>
          <w:rFonts w:ascii="Arial" w:eastAsia="Times New Roman" w:hAnsi="Arial" w:cs="Arial"/>
          <w:b/>
          <w:color w:val="365F91"/>
          <w:sz w:val="24"/>
          <w:szCs w:val="24"/>
          <w:lang w:eastAsia="en-GB"/>
        </w:rPr>
        <w:t xml:space="preserve">Estimated Contract Value: </w:t>
      </w:r>
      <w:r w:rsidRPr="003C2822">
        <w:rPr>
          <w:rFonts w:ascii="Arial" w:eastAsia="Times New Roman" w:hAnsi="Arial" w:cs="Arial"/>
          <w:bCs/>
          <w:sz w:val="24"/>
          <w:szCs w:val="24"/>
          <w:lang w:eastAsia="en-GB"/>
        </w:rPr>
        <w:t>£</w:t>
      </w:r>
      <w:r w:rsidR="00964A24">
        <w:rPr>
          <w:rFonts w:ascii="Arial" w:eastAsia="Times New Roman" w:hAnsi="Arial" w:cs="Arial"/>
          <w:bCs/>
          <w:sz w:val="24"/>
          <w:szCs w:val="24"/>
          <w:lang w:eastAsia="en-GB"/>
        </w:rPr>
        <w:t>32,000,000</w:t>
      </w:r>
    </w:p>
    <w:p w14:paraId="44FB3559" w14:textId="77777777" w:rsidR="003C2822" w:rsidRPr="003C2822" w:rsidRDefault="003C2822" w:rsidP="003C2822">
      <w:pPr>
        <w:autoSpaceDE w:val="0"/>
        <w:autoSpaceDN w:val="0"/>
        <w:adjustRightInd w:val="0"/>
        <w:rPr>
          <w:rFonts w:ascii="Arial" w:eastAsia="Times New Roman" w:hAnsi="Arial" w:cs="Arial"/>
          <w:b/>
          <w:bCs/>
          <w:color w:val="FF0000"/>
          <w:sz w:val="24"/>
          <w:szCs w:val="24"/>
          <w:lang w:eastAsia="en-GB"/>
        </w:rPr>
      </w:pPr>
    </w:p>
    <w:p w14:paraId="743A7417" w14:textId="77777777" w:rsidR="003C2822" w:rsidRPr="003C2822" w:rsidRDefault="003C2822" w:rsidP="003C2822">
      <w:pPr>
        <w:autoSpaceDE w:val="0"/>
        <w:autoSpaceDN w:val="0"/>
        <w:adjustRightInd w:val="0"/>
        <w:rPr>
          <w:rFonts w:ascii="Arial" w:eastAsia="Times New Roman" w:hAnsi="Arial" w:cs="Arial"/>
          <w:b/>
          <w:bCs/>
          <w:color w:val="FF0000"/>
          <w:sz w:val="24"/>
          <w:szCs w:val="24"/>
          <w:lang w:eastAsia="en-GB"/>
        </w:rPr>
      </w:pPr>
      <w:r w:rsidRPr="003C2822">
        <w:rPr>
          <w:rFonts w:ascii="Arial" w:eastAsia="Times New Roman" w:hAnsi="Arial" w:cs="Arial"/>
          <w:b/>
          <w:bCs/>
          <w:color w:val="FF0000"/>
          <w:sz w:val="24"/>
          <w:szCs w:val="24"/>
          <w:lang w:eastAsia="en-GB"/>
        </w:rPr>
        <w:t>Important Notice:</w:t>
      </w:r>
    </w:p>
    <w:p w14:paraId="0184919E" w14:textId="77777777" w:rsidR="003C2822" w:rsidRPr="003C2822" w:rsidRDefault="003C2822" w:rsidP="003C2822">
      <w:pPr>
        <w:autoSpaceDE w:val="0"/>
        <w:autoSpaceDN w:val="0"/>
        <w:adjustRightInd w:val="0"/>
        <w:rPr>
          <w:rFonts w:ascii="Arial" w:eastAsia="Times New Roman" w:hAnsi="Arial" w:cs="Arial"/>
          <w:b/>
          <w:bCs/>
          <w:color w:val="365F91"/>
          <w:sz w:val="24"/>
          <w:szCs w:val="24"/>
          <w:lang w:eastAsia="en-GB"/>
        </w:rPr>
      </w:pPr>
    </w:p>
    <w:p w14:paraId="55D3063B" w14:textId="4D8DCA28" w:rsidR="003C2822" w:rsidRPr="00D230FC" w:rsidRDefault="003C2822" w:rsidP="003C2822">
      <w:pPr>
        <w:autoSpaceDE w:val="0"/>
        <w:autoSpaceDN w:val="0"/>
        <w:adjustRightInd w:val="0"/>
        <w:rPr>
          <w:rFonts w:ascii="Arial" w:eastAsia="Times New Roman" w:hAnsi="Arial" w:cs="Arial"/>
          <w:color w:val="000000"/>
          <w:sz w:val="24"/>
          <w:szCs w:val="24"/>
          <w:lang w:eastAsia="en-GB"/>
        </w:rPr>
      </w:pPr>
      <w:r w:rsidRPr="00D230FC">
        <w:rPr>
          <w:rFonts w:ascii="Arial" w:eastAsia="Times New Roman" w:hAnsi="Arial" w:cs="Arial"/>
          <w:color w:val="000000"/>
          <w:sz w:val="24"/>
          <w:szCs w:val="24"/>
          <w:lang w:eastAsia="en-GB"/>
        </w:rPr>
        <w:t xml:space="preserve">For avoidance of doubt </w:t>
      </w:r>
      <w:r w:rsidRPr="00D230FC">
        <w:rPr>
          <w:rFonts w:ascii="Arial" w:eastAsia="Times New Roman" w:hAnsi="Arial" w:cs="Arial"/>
          <w:b/>
          <w:bCs/>
          <w:color w:val="000000"/>
          <w:sz w:val="24"/>
          <w:szCs w:val="24"/>
          <w:lang w:eastAsia="en-GB"/>
        </w:rPr>
        <w:t>this is not a call for competition at this stage</w:t>
      </w:r>
      <w:r w:rsidRPr="00D230FC">
        <w:rPr>
          <w:rFonts w:ascii="Arial" w:eastAsia="Times New Roman" w:hAnsi="Arial" w:cs="Arial"/>
          <w:color w:val="000000"/>
          <w:sz w:val="24"/>
          <w:szCs w:val="24"/>
          <w:lang w:eastAsia="en-GB"/>
        </w:rPr>
        <w:t>, the purpose of this Prior Information Notice is to advise the market o</w:t>
      </w:r>
      <w:r w:rsidR="001F7BDD" w:rsidRPr="00D230FC">
        <w:rPr>
          <w:rFonts w:ascii="Arial" w:eastAsia="Times New Roman" w:hAnsi="Arial" w:cs="Arial"/>
          <w:color w:val="000000"/>
          <w:sz w:val="24"/>
          <w:szCs w:val="24"/>
          <w:lang w:eastAsia="en-GB"/>
        </w:rPr>
        <w:t>f</w:t>
      </w:r>
      <w:r w:rsidRPr="00D230FC">
        <w:rPr>
          <w:rFonts w:ascii="Arial" w:eastAsia="Times New Roman" w:hAnsi="Arial" w:cs="Arial"/>
          <w:color w:val="000000"/>
          <w:sz w:val="24"/>
          <w:szCs w:val="24"/>
          <w:lang w:eastAsia="en-GB"/>
        </w:rPr>
        <w:t xml:space="preserve"> the forthcoming </w:t>
      </w:r>
      <w:r w:rsidR="0065717A" w:rsidRPr="00D230FC">
        <w:rPr>
          <w:rFonts w:ascii="Arial" w:eastAsia="Times New Roman" w:hAnsi="Arial" w:cs="Arial"/>
          <w:color w:val="000000"/>
          <w:sz w:val="24"/>
          <w:szCs w:val="24"/>
          <w:lang w:eastAsia="en-GB"/>
        </w:rPr>
        <w:t xml:space="preserve">Royal </w:t>
      </w:r>
      <w:r w:rsidR="009E2341" w:rsidRPr="00D230FC">
        <w:rPr>
          <w:rFonts w:ascii="Arial" w:eastAsia="Times New Roman" w:hAnsi="Arial" w:cs="Arial"/>
          <w:color w:val="000000"/>
          <w:sz w:val="24"/>
          <w:szCs w:val="24"/>
          <w:lang w:eastAsia="en-GB"/>
        </w:rPr>
        <w:t xml:space="preserve">Borough of Kensington and Chelsea </w:t>
      </w:r>
      <w:r w:rsidRPr="00D230FC">
        <w:rPr>
          <w:rFonts w:ascii="Arial" w:eastAsia="Times New Roman" w:hAnsi="Arial" w:cs="Arial"/>
          <w:color w:val="000000"/>
          <w:sz w:val="24"/>
          <w:szCs w:val="24"/>
          <w:lang w:eastAsia="en-GB"/>
        </w:rPr>
        <w:t>procurement of</w:t>
      </w:r>
      <w:r w:rsidR="00CF3FE7" w:rsidRPr="00D230FC">
        <w:rPr>
          <w:rFonts w:ascii="Arial" w:eastAsia="Times New Roman" w:hAnsi="Arial" w:cs="Arial"/>
          <w:color w:val="000000"/>
          <w:sz w:val="24"/>
          <w:szCs w:val="24"/>
          <w:lang w:eastAsia="en-GB"/>
        </w:rPr>
        <w:t xml:space="preserve"> </w:t>
      </w:r>
      <w:proofErr w:type="spellStart"/>
      <w:r w:rsidR="00CF3FE7" w:rsidRPr="00D230FC">
        <w:rPr>
          <w:rFonts w:ascii="Arial" w:eastAsia="Times New Roman" w:hAnsi="Arial" w:cs="Arial"/>
          <w:color w:val="000000"/>
          <w:sz w:val="24"/>
          <w:szCs w:val="24"/>
          <w:lang w:eastAsia="en-GB"/>
        </w:rPr>
        <w:t>Silchester</w:t>
      </w:r>
      <w:proofErr w:type="spellEnd"/>
      <w:r w:rsidR="00CF3FE7" w:rsidRPr="00D230FC">
        <w:rPr>
          <w:rFonts w:ascii="Arial" w:eastAsia="Times New Roman" w:hAnsi="Arial" w:cs="Arial"/>
          <w:color w:val="000000"/>
          <w:sz w:val="24"/>
          <w:szCs w:val="24"/>
          <w:lang w:eastAsia="en-GB"/>
        </w:rPr>
        <w:t xml:space="preserve"> Estate Refurbishment Works</w:t>
      </w:r>
      <w:r w:rsidRPr="00D230FC">
        <w:rPr>
          <w:rFonts w:ascii="Arial" w:eastAsia="Times New Roman" w:hAnsi="Arial" w:cs="Arial"/>
          <w:color w:val="000000"/>
          <w:sz w:val="24"/>
          <w:szCs w:val="24"/>
          <w:lang w:eastAsia="en-GB"/>
        </w:rPr>
        <w:t xml:space="preserve"> and seek ideas from the market that may inform the final specification.</w:t>
      </w:r>
    </w:p>
    <w:p w14:paraId="1BA2E93E" w14:textId="77777777" w:rsidR="003C2822" w:rsidRPr="00D230FC" w:rsidRDefault="003C2822"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365F91"/>
          <w:sz w:val="24"/>
          <w:szCs w:val="24"/>
          <w:lang w:eastAsia="en-GB"/>
        </w:rPr>
      </w:pPr>
    </w:p>
    <w:p w14:paraId="53DAAC5D" w14:textId="77777777" w:rsidR="003C2822" w:rsidRPr="00D230FC" w:rsidRDefault="003C2822"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30FC">
        <w:rPr>
          <w:rFonts w:ascii="Arial" w:eastAsia="Times New Roman" w:hAnsi="Arial" w:cs="Arial"/>
          <w:b/>
          <w:color w:val="365F91"/>
          <w:sz w:val="24"/>
          <w:szCs w:val="24"/>
          <w:lang w:eastAsia="en-GB"/>
        </w:rPr>
        <w:t>Description of Services:</w:t>
      </w:r>
    </w:p>
    <w:p w14:paraId="07135883" w14:textId="77777777" w:rsidR="003C2822" w:rsidRPr="00D230FC" w:rsidRDefault="003C2822" w:rsidP="003C2822">
      <w:pPr>
        <w:rPr>
          <w:rFonts w:ascii="Arial" w:eastAsia="Times New Roman" w:hAnsi="Arial" w:cs="Arial"/>
          <w:sz w:val="24"/>
          <w:szCs w:val="24"/>
          <w:lang w:eastAsia="en-GB"/>
        </w:rPr>
      </w:pPr>
    </w:p>
    <w:p w14:paraId="34915388" w14:textId="77777777" w:rsidR="00FE0DD3" w:rsidRPr="00D230FC" w:rsidRDefault="003C2822" w:rsidP="00FE0DD3">
      <w:pPr>
        <w:rPr>
          <w:rFonts w:ascii="Arial" w:eastAsia="Times New Roman" w:hAnsi="Arial" w:cs="Arial"/>
          <w:sz w:val="24"/>
          <w:szCs w:val="24"/>
          <w:lang w:val="en-US"/>
        </w:rPr>
      </w:pPr>
      <w:r w:rsidRPr="00D230FC">
        <w:rPr>
          <w:rFonts w:ascii="Arial" w:eastAsia="Times New Roman" w:hAnsi="Arial" w:cs="Arial"/>
          <w:sz w:val="24"/>
          <w:szCs w:val="24"/>
          <w:lang w:val="en-US"/>
        </w:rPr>
        <w:t xml:space="preserve">The procurement </w:t>
      </w:r>
      <w:r w:rsidR="00670753" w:rsidRPr="00D230FC">
        <w:rPr>
          <w:rFonts w:ascii="Arial" w:eastAsia="Times New Roman" w:hAnsi="Arial" w:cs="Arial"/>
          <w:sz w:val="24"/>
          <w:szCs w:val="24"/>
          <w:lang w:val="en-US"/>
        </w:rPr>
        <w:t xml:space="preserve">is for the refurbishment of four blocks </w:t>
      </w:r>
      <w:r w:rsidR="008C0617" w:rsidRPr="00D230FC">
        <w:rPr>
          <w:rFonts w:ascii="Arial" w:eastAsia="Times New Roman" w:hAnsi="Arial" w:cs="Arial"/>
          <w:sz w:val="24"/>
          <w:szCs w:val="24"/>
          <w:lang w:val="en-US"/>
        </w:rPr>
        <w:t xml:space="preserve">within </w:t>
      </w:r>
      <w:proofErr w:type="spellStart"/>
      <w:r w:rsidR="008C0617" w:rsidRPr="00D230FC">
        <w:rPr>
          <w:rFonts w:ascii="Arial" w:eastAsia="Times New Roman" w:hAnsi="Arial" w:cs="Arial"/>
          <w:sz w:val="24"/>
          <w:szCs w:val="24"/>
          <w:lang w:val="en-US"/>
        </w:rPr>
        <w:t>Silchester</w:t>
      </w:r>
      <w:proofErr w:type="spellEnd"/>
      <w:r w:rsidR="008C0617" w:rsidRPr="00D230FC">
        <w:rPr>
          <w:rFonts w:ascii="Arial" w:eastAsia="Times New Roman" w:hAnsi="Arial" w:cs="Arial"/>
          <w:sz w:val="24"/>
          <w:szCs w:val="24"/>
          <w:lang w:val="en-US"/>
        </w:rPr>
        <w:t xml:space="preserve"> Estate that have been earmarked </w:t>
      </w:r>
      <w:r w:rsidR="002B2C65" w:rsidRPr="00D230FC">
        <w:rPr>
          <w:rFonts w:ascii="Arial" w:eastAsia="Times New Roman" w:hAnsi="Arial" w:cs="Arial"/>
          <w:sz w:val="24"/>
          <w:szCs w:val="24"/>
          <w:lang w:val="en-US"/>
        </w:rPr>
        <w:t xml:space="preserve">to benefit from the Council’s investment </w:t>
      </w:r>
      <w:proofErr w:type="spellStart"/>
      <w:r w:rsidR="002B2C65" w:rsidRPr="00D230FC">
        <w:rPr>
          <w:rFonts w:ascii="Arial" w:eastAsia="Times New Roman" w:hAnsi="Arial" w:cs="Arial"/>
          <w:sz w:val="24"/>
          <w:szCs w:val="24"/>
          <w:lang w:val="en-US"/>
        </w:rPr>
        <w:t>pro</w:t>
      </w:r>
      <w:r w:rsidR="00654AC8" w:rsidRPr="00D230FC">
        <w:rPr>
          <w:rFonts w:ascii="Arial" w:eastAsia="Times New Roman" w:hAnsi="Arial" w:cs="Arial"/>
          <w:sz w:val="24"/>
          <w:szCs w:val="24"/>
          <w:lang w:val="en-US"/>
        </w:rPr>
        <w:t>gramme</w:t>
      </w:r>
      <w:proofErr w:type="spellEnd"/>
      <w:r w:rsidR="00654AC8" w:rsidRPr="00D230FC">
        <w:rPr>
          <w:rFonts w:ascii="Arial" w:eastAsia="Times New Roman" w:hAnsi="Arial" w:cs="Arial"/>
          <w:sz w:val="24"/>
          <w:szCs w:val="24"/>
          <w:lang w:val="en-US"/>
        </w:rPr>
        <w:t xml:space="preserve"> of works</w:t>
      </w:r>
      <w:r w:rsidR="00056895" w:rsidRPr="00D230FC">
        <w:rPr>
          <w:rFonts w:ascii="Arial" w:eastAsia="Times New Roman" w:hAnsi="Arial" w:cs="Arial"/>
          <w:sz w:val="24"/>
          <w:szCs w:val="24"/>
          <w:lang w:val="en-US"/>
        </w:rPr>
        <w:t xml:space="preserve">. </w:t>
      </w:r>
    </w:p>
    <w:p w14:paraId="624BDC8F" w14:textId="77777777" w:rsidR="00FE0DD3" w:rsidRPr="00D230FC" w:rsidRDefault="00FE0DD3" w:rsidP="00FE0DD3">
      <w:pPr>
        <w:rPr>
          <w:rFonts w:ascii="Arial" w:eastAsia="Times New Roman" w:hAnsi="Arial" w:cs="Arial"/>
          <w:sz w:val="24"/>
          <w:szCs w:val="24"/>
          <w:lang w:val="en-US"/>
        </w:rPr>
      </w:pPr>
    </w:p>
    <w:p w14:paraId="56F87B2B" w14:textId="463E623F" w:rsidR="00FE0DD3" w:rsidRPr="00D230FC" w:rsidRDefault="00FE0DD3" w:rsidP="00FE0DD3">
      <w:pPr>
        <w:rPr>
          <w:rFonts w:ascii="Arial" w:eastAsia="Times New Roman" w:hAnsi="Arial" w:cs="Arial"/>
          <w:sz w:val="24"/>
          <w:szCs w:val="24"/>
          <w:lang w:val="en-US"/>
        </w:rPr>
      </w:pPr>
      <w:r w:rsidRPr="00D230FC">
        <w:rPr>
          <w:rFonts w:ascii="Arial" w:eastAsia="Times New Roman" w:hAnsi="Arial" w:cs="Arial"/>
          <w:sz w:val="24"/>
          <w:szCs w:val="24"/>
          <w:lang w:val="en-US"/>
        </w:rPr>
        <w:t xml:space="preserve">The blocks were originally constructed circa 1960 under the authority of Kensington </w:t>
      </w:r>
    </w:p>
    <w:p w14:paraId="6F0B503E" w14:textId="77777777" w:rsidR="00FE0DD3" w:rsidRPr="00D230FC" w:rsidRDefault="00FE0DD3" w:rsidP="00FE0DD3">
      <w:pPr>
        <w:rPr>
          <w:rFonts w:ascii="Arial" w:eastAsia="Times New Roman" w:hAnsi="Arial" w:cs="Arial"/>
          <w:sz w:val="24"/>
          <w:szCs w:val="24"/>
          <w:lang w:val="en-US"/>
        </w:rPr>
      </w:pPr>
      <w:r w:rsidRPr="00D230FC">
        <w:rPr>
          <w:rFonts w:ascii="Arial" w:eastAsia="Times New Roman" w:hAnsi="Arial" w:cs="Arial"/>
          <w:sz w:val="24"/>
          <w:szCs w:val="24"/>
          <w:lang w:val="en-US"/>
        </w:rPr>
        <w:t xml:space="preserve">Metropolitan Borough Council. </w:t>
      </w:r>
    </w:p>
    <w:p w14:paraId="78FBFCA9" w14:textId="77777777" w:rsidR="00FE0DD3" w:rsidRPr="00D230FC" w:rsidRDefault="00FE0DD3" w:rsidP="00FE0DD3">
      <w:pPr>
        <w:rPr>
          <w:rFonts w:ascii="Arial" w:eastAsia="Times New Roman" w:hAnsi="Arial" w:cs="Arial"/>
          <w:sz w:val="24"/>
          <w:szCs w:val="24"/>
          <w:lang w:val="en-US"/>
        </w:rPr>
      </w:pPr>
    </w:p>
    <w:p w14:paraId="51243BC7" w14:textId="6229DD21" w:rsidR="00FE0DD3" w:rsidRPr="00D230FC" w:rsidRDefault="00FE0DD3" w:rsidP="00FE0DD3">
      <w:pPr>
        <w:rPr>
          <w:rFonts w:ascii="Arial" w:eastAsia="Times New Roman" w:hAnsi="Arial" w:cs="Arial"/>
          <w:sz w:val="24"/>
          <w:szCs w:val="24"/>
          <w:lang w:val="en-US"/>
        </w:rPr>
      </w:pPr>
      <w:r w:rsidRPr="00D230FC">
        <w:rPr>
          <w:rFonts w:ascii="Arial" w:eastAsia="Times New Roman" w:hAnsi="Arial" w:cs="Arial"/>
          <w:sz w:val="24"/>
          <w:szCs w:val="24"/>
          <w:lang w:val="en-US"/>
        </w:rPr>
        <w:t>The blocks are of similar construction, this being reinforced concrete frame with brick infill panels. The four blocks are:</w:t>
      </w:r>
    </w:p>
    <w:p w14:paraId="7B152D53" w14:textId="77777777" w:rsidR="00FE0DD3" w:rsidRPr="00D230FC" w:rsidRDefault="00FE0DD3" w:rsidP="00FE0DD3">
      <w:pPr>
        <w:rPr>
          <w:rFonts w:ascii="Arial" w:eastAsia="Times New Roman" w:hAnsi="Arial" w:cs="Arial"/>
          <w:sz w:val="24"/>
          <w:szCs w:val="24"/>
          <w:lang w:val="en-US"/>
        </w:rPr>
      </w:pPr>
    </w:p>
    <w:p w14:paraId="76161E47" w14:textId="1046B3FC" w:rsidR="00FE0DD3" w:rsidRPr="00D230FC" w:rsidRDefault="00FE0DD3" w:rsidP="006C0E89">
      <w:pPr>
        <w:pStyle w:val="ListParagraph"/>
        <w:numPr>
          <w:ilvl w:val="0"/>
          <w:numId w:val="5"/>
        </w:numPr>
        <w:rPr>
          <w:rFonts w:ascii="Arial" w:eastAsia="Times New Roman" w:hAnsi="Arial" w:cs="Arial"/>
          <w:sz w:val="24"/>
          <w:szCs w:val="24"/>
          <w:lang w:val="en-US"/>
        </w:rPr>
      </w:pPr>
      <w:r w:rsidRPr="00D230FC">
        <w:rPr>
          <w:rFonts w:ascii="Arial" w:eastAsia="Times New Roman" w:hAnsi="Arial" w:cs="Arial"/>
          <w:sz w:val="24"/>
          <w:szCs w:val="24"/>
          <w:lang w:val="en-US"/>
        </w:rPr>
        <w:t>Dixon House, Darfield Way, W10 6TU</w:t>
      </w:r>
    </w:p>
    <w:p w14:paraId="5F2353FA" w14:textId="51895E9B" w:rsidR="00FE0DD3" w:rsidRPr="00D230FC" w:rsidRDefault="00FE0DD3" w:rsidP="006C0E89">
      <w:pPr>
        <w:pStyle w:val="ListParagraph"/>
        <w:numPr>
          <w:ilvl w:val="0"/>
          <w:numId w:val="5"/>
        </w:numPr>
        <w:rPr>
          <w:rFonts w:ascii="Arial" w:eastAsia="Times New Roman" w:hAnsi="Arial" w:cs="Arial"/>
          <w:sz w:val="24"/>
          <w:szCs w:val="24"/>
          <w:lang w:val="en-US"/>
        </w:rPr>
      </w:pPr>
      <w:r w:rsidRPr="00D230FC">
        <w:rPr>
          <w:rFonts w:ascii="Arial" w:eastAsia="Times New Roman" w:hAnsi="Arial" w:cs="Arial"/>
          <w:sz w:val="24"/>
          <w:szCs w:val="24"/>
          <w:lang w:val="en-US"/>
        </w:rPr>
        <w:t>Markland House, Darfield Way, W10 6UA</w:t>
      </w:r>
    </w:p>
    <w:p w14:paraId="69597BC7" w14:textId="6AD2384E" w:rsidR="00FE0DD3" w:rsidRPr="00D230FC" w:rsidRDefault="00FE0DD3" w:rsidP="006C0E89">
      <w:pPr>
        <w:pStyle w:val="ListParagraph"/>
        <w:numPr>
          <w:ilvl w:val="0"/>
          <w:numId w:val="5"/>
        </w:numPr>
        <w:rPr>
          <w:rFonts w:ascii="Arial" w:eastAsia="Times New Roman" w:hAnsi="Arial" w:cs="Arial"/>
          <w:sz w:val="24"/>
          <w:szCs w:val="24"/>
          <w:lang w:val="en-US"/>
        </w:rPr>
      </w:pPr>
      <w:proofErr w:type="spellStart"/>
      <w:r w:rsidRPr="00D230FC">
        <w:rPr>
          <w:rFonts w:ascii="Arial" w:eastAsia="Times New Roman" w:hAnsi="Arial" w:cs="Arial"/>
          <w:sz w:val="24"/>
          <w:szCs w:val="24"/>
          <w:lang w:val="en-US"/>
        </w:rPr>
        <w:t>Frinstead</w:t>
      </w:r>
      <w:proofErr w:type="spellEnd"/>
      <w:r w:rsidRPr="00D230FC">
        <w:rPr>
          <w:rFonts w:ascii="Arial" w:eastAsia="Times New Roman" w:hAnsi="Arial" w:cs="Arial"/>
          <w:sz w:val="24"/>
          <w:szCs w:val="24"/>
          <w:lang w:val="en-US"/>
        </w:rPr>
        <w:t xml:space="preserve"> House, </w:t>
      </w:r>
      <w:proofErr w:type="spellStart"/>
      <w:r w:rsidRPr="00D230FC">
        <w:rPr>
          <w:rFonts w:ascii="Arial" w:eastAsia="Times New Roman" w:hAnsi="Arial" w:cs="Arial"/>
          <w:sz w:val="24"/>
          <w:szCs w:val="24"/>
          <w:lang w:val="en-US"/>
        </w:rPr>
        <w:t>Freston</w:t>
      </w:r>
      <w:proofErr w:type="spellEnd"/>
      <w:r w:rsidRPr="00D230FC">
        <w:rPr>
          <w:rFonts w:ascii="Arial" w:eastAsia="Times New Roman" w:hAnsi="Arial" w:cs="Arial"/>
          <w:sz w:val="24"/>
          <w:szCs w:val="24"/>
          <w:lang w:val="en-US"/>
        </w:rPr>
        <w:t xml:space="preserve"> Road, W10 6TZ</w:t>
      </w:r>
    </w:p>
    <w:p w14:paraId="0C373C36" w14:textId="7D25B5FC" w:rsidR="003C2822" w:rsidRPr="00D230FC" w:rsidRDefault="00FE0DD3" w:rsidP="006C0E89">
      <w:pPr>
        <w:pStyle w:val="ListParagraph"/>
        <w:numPr>
          <w:ilvl w:val="0"/>
          <w:numId w:val="5"/>
        </w:numPr>
        <w:rPr>
          <w:rFonts w:ascii="Arial" w:eastAsia="Times New Roman" w:hAnsi="Arial" w:cs="Arial"/>
          <w:sz w:val="24"/>
          <w:szCs w:val="24"/>
          <w:lang w:val="en-US"/>
        </w:rPr>
      </w:pPr>
      <w:proofErr w:type="spellStart"/>
      <w:r w:rsidRPr="00D230FC">
        <w:rPr>
          <w:rFonts w:ascii="Arial" w:eastAsia="Times New Roman" w:hAnsi="Arial" w:cs="Arial"/>
          <w:sz w:val="24"/>
          <w:szCs w:val="24"/>
          <w:lang w:val="en-US"/>
        </w:rPr>
        <w:t>Whitstable</w:t>
      </w:r>
      <w:proofErr w:type="spellEnd"/>
      <w:r w:rsidRPr="00D230FC">
        <w:rPr>
          <w:rFonts w:ascii="Arial" w:eastAsia="Times New Roman" w:hAnsi="Arial" w:cs="Arial"/>
          <w:sz w:val="24"/>
          <w:szCs w:val="24"/>
          <w:lang w:val="en-US"/>
        </w:rPr>
        <w:t xml:space="preserve"> House, </w:t>
      </w:r>
      <w:proofErr w:type="spellStart"/>
      <w:r w:rsidRPr="00D230FC">
        <w:rPr>
          <w:rFonts w:ascii="Arial" w:eastAsia="Times New Roman" w:hAnsi="Arial" w:cs="Arial"/>
          <w:sz w:val="24"/>
          <w:szCs w:val="24"/>
          <w:lang w:val="en-US"/>
        </w:rPr>
        <w:t>Silchester</w:t>
      </w:r>
      <w:proofErr w:type="spellEnd"/>
      <w:r w:rsidRPr="00D230FC">
        <w:rPr>
          <w:rFonts w:ascii="Arial" w:eastAsia="Times New Roman" w:hAnsi="Arial" w:cs="Arial"/>
          <w:sz w:val="24"/>
          <w:szCs w:val="24"/>
          <w:lang w:val="en-US"/>
        </w:rPr>
        <w:t xml:space="preserve"> Road, W10 6SH</w:t>
      </w:r>
    </w:p>
    <w:p w14:paraId="3E0D93F2" w14:textId="77777777" w:rsidR="003C2822" w:rsidRPr="00D230FC" w:rsidRDefault="003C2822" w:rsidP="003C2822">
      <w:pPr>
        <w:rPr>
          <w:rFonts w:ascii="Arial" w:eastAsia="Times New Roman" w:hAnsi="Arial" w:cs="Arial"/>
          <w:sz w:val="24"/>
          <w:szCs w:val="24"/>
          <w:lang w:val="en-US"/>
        </w:rPr>
      </w:pPr>
    </w:p>
    <w:p w14:paraId="346F7C27" w14:textId="2A123D88" w:rsidR="003C2822" w:rsidRPr="00D230FC" w:rsidRDefault="003C2822" w:rsidP="00AB3897">
      <w:pPr>
        <w:rPr>
          <w:rFonts w:ascii="Arial" w:eastAsia="Times New Roman" w:hAnsi="Arial" w:cs="Arial"/>
          <w:sz w:val="24"/>
          <w:szCs w:val="24"/>
          <w:lang w:val="en-US"/>
        </w:rPr>
      </w:pPr>
      <w:r w:rsidRPr="00D230FC">
        <w:rPr>
          <w:rFonts w:ascii="Arial" w:eastAsia="Times New Roman" w:hAnsi="Arial" w:cs="Arial"/>
          <w:sz w:val="24"/>
          <w:szCs w:val="24"/>
          <w:lang w:val="en-US"/>
        </w:rPr>
        <w:t>The procurement of this contract will be in line with all legislation</w:t>
      </w:r>
      <w:r w:rsidR="000A38E7" w:rsidRPr="00D230FC">
        <w:rPr>
          <w:rFonts w:ascii="Arial" w:eastAsia="Times New Roman" w:hAnsi="Arial" w:cs="Arial"/>
          <w:sz w:val="24"/>
          <w:szCs w:val="24"/>
          <w:lang w:val="en-US"/>
        </w:rPr>
        <w:t>s</w:t>
      </w:r>
      <w:r w:rsidRPr="00D230FC">
        <w:rPr>
          <w:rFonts w:ascii="Arial" w:eastAsia="Times New Roman" w:hAnsi="Arial" w:cs="Arial"/>
          <w:sz w:val="24"/>
          <w:szCs w:val="24"/>
          <w:lang w:val="en-US"/>
        </w:rPr>
        <w:t>, British and European Standards, sound and accepted best practice implicit in the Specifications and public/user health and safety.</w:t>
      </w:r>
    </w:p>
    <w:p w14:paraId="18EDAA2F" w14:textId="77777777" w:rsidR="008F27F1" w:rsidRPr="00D230FC" w:rsidRDefault="008F27F1" w:rsidP="006C0E89">
      <w:pPr>
        <w:widowControl w:val="0"/>
        <w:tabs>
          <w:tab w:val="left" w:pos="308"/>
        </w:tabs>
        <w:autoSpaceDE w:val="0"/>
        <w:autoSpaceDN w:val="0"/>
        <w:adjustRightInd w:val="0"/>
        <w:spacing w:before="67" w:line="207" w:lineRule="exact"/>
        <w:ind w:left="20"/>
        <w:rPr>
          <w:rFonts w:ascii="Arial" w:eastAsia="Times New Roman" w:hAnsi="Arial" w:cs="Arial"/>
          <w:sz w:val="24"/>
          <w:szCs w:val="24"/>
          <w:lang w:val="en-US"/>
        </w:rPr>
      </w:pPr>
    </w:p>
    <w:p w14:paraId="57EA114C" w14:textId="7A001AF7" w:rsidR="00D16C0E" w:rsidRPr="00D230FC" w:rsidRDefault="00D16C0E" w:rsidP="00AB3897">
      <w:pPr>
        <w:widowControl w:val="0"/>
        <w:tabs>
          <w:tab w:val="left" w:pos="308"/>
        </w:tabs>
        <w:autoSpaceDE w:val="0"/>
        <w:autoSpaceDN w:val="0"/>
        <w:adjustRightInd w:val="0"/>
        <w:spacing w:before="67" w:line="207" w:lineRule="exact"/>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The works will comprise the refurbishment and re-modelling of 4 Nr residential towers at </w:t>
      </w:r>
      <w:proofErr w:type="spellStart"/>
      <w:r w:rsidRPr="00D230FC">
        <w:rPr>
          <w:rFonts w:ascii="Arial" w:eastAsia="Times New Roman" w:hAnsi="Arial" w:cs="Arial"/>
          <w:sz w:val="24"/>
          <w:szCs w:val="24"/>
          <w:lang w:val="en-US"/>
        </w:rPr>
        <w:t>Silchester</w:t>
      </w:r>
      <w:proofErr w:type="spellEnd"/>
      <w:r w:rsidR="00AB3897" w:rsidRPr="00D230FC">
        <w:rPr>
          <w:rFonts w:ascii="Arial" w:eastAsia="Times New Roman" w:hAnsi="Arial" w:cs="Arial"/>
          <w:sz w:val="24"/>
          <w:szCs w:val="24"/>
          <w:lang w:val="en-US"/>
        </w:rPr>
        <w:t xml:space="preserve"> </w:t>
      </w:r>
      <w:r w:rsidRPr="00D230FC">
        <w:rPr>
          <w:rFonts w:ascii="Arial" w:eastAsia="Times New Roman" w:hAnsi="Arial" w:cs="Arial"/>
          <w:sz w:val="24"/>
          <w:szCs w:val="24"/>
          <w:lang w:val="en-US"/>
        </w:rPr>
        <w:t>Estate, Darfield Way, London W10.</w:t>
      </w:r>
    </w:p>
    <w:p w14:paraId="2B67AB55" w14:textId="77777777" w:rsidR="00AB3897" w:rsidRPr="00D230FC" w:rsidRDefault="00AB3897"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p>
    <w:p w14:paraId="49A678E9" w14:textId="00DFD87E"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Key aspects of the works will include:</w:t>
      </w:r>
    </w:p>
    <w:p w14:paraId="2680F7F9" w14:textId="77777777" w:rsidR="00D230FC" w:rsidRPr="00D230FC" w:rsidRDefault="00D230FC"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p>
    <w:p w14:paraId="5CABC884" w14:textId="77777777" w:rsidR="00D00FC4" w:rsidRDefault="00D16C0E" w:rsidP="00D00FC4">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Removal of existing flat roof coverings, repairs to substrate and installation of new </w:t>
      </w:r>
      <w:r w:rsidR="00D00FC4">
        <w:rPr>
          <w:rFonts w:ascii="Arial" w:eastAsia="Times New Roman" w:hAnsi="Arial" w:cs="Arial"/>
          <w:sz w:val="24"/>
          <w:szCs w:val="24"/>
          <w:lang w:val="en-US"/>
        </w:rPr>
        <w:t xml:space="preserve">       </w:t>
      </w:r>
    </w:p>
    <w:p w14:paraId="53F7DD10" w14:textId="200E4D66" w:rsidR="00D16C0E" w:rsidRPr="00D230FC" w:rsidRDefault="00D00FC4" w:rsidP="00D00FC4">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Pr>
          <w:rFonts w:ascii="Arial" w:eastAsia="Times New Roman" w:hAnsi="Arial" w:cs="Arial"/>
          <w:sz w:val="24"/>
          <w:szCs w:val="24"/>
          <w:lang w:val="en-US"/>
        </w:rPr>
        <w:t xml:space="preserve">  </w:t>
      </w:r>
      <w:r w:rsidR="00D16C0E" w:rsidRPr="00D230FC">
        <w:rPr>
          <w:rFonts w:ascii="Arial" w:eastAsia="Times New Roman" w:hAnsi="Arial" w:cs="Arial"/>
          <w:sz w:val="24"/>
          <w:szCs w:val="24"/>
          <w:lang w:val="en-US"/>
        </w:rPr>
        <w:t>roof coverings</w:t>
      </w:r>
    </w:p>
    <w:p w14:paraId="66E89EFA"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New roof balustrade systems</w:t>
      </w:r>
    </w:p>
    <w:p w14:paraId="0527D9CE"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Remedial repairs and refurbishment of the structural concrete frame and balconies</w:t>
      </w:r>
    </w:p>
    <w:p w14:paraId="44CB4F87" w14:textId="77777777" w:rsidR="006F2BE0"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Application of specialist coatings to prolong the life span of the structural </w:t>
      </w:r>
      <w:r w:rsidR="006F2BE0">
        <w:rPr>
          <w:rFonts w:ascii="Arial" w:eastAsia="Times New Roman" w:hAnsi="Arial" w:cs="Arial"/>
          <w:sz w:val="24"/>
          <w:szCs w:val="24"/>
          <w:lang w:val="en-US"/>
        </w:rPr>
        <w:t xml:space="preserve"> </w:t>
      </w:r>
    </w:p>
    <w:p w14:paraId="64DB6669" w14:textId="6A8CB863" w:rsidR="00D16C0E" w:rsidRPr="00D230FC" w:rsidRDefault="006F2BE0"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Pr>
          <w:rFonts w:ascii="Arial" w:eastAsia="Times New Roman" w:hAnsi="Arial" w:cs="Arial"/>
          <w:sz w:val="24"/>
          <w:szCs w:val="24"/>
          <w:lang w:val="en-US"/>
        </w:rPr>
        <w:t xml:space="preserve">  </w:t>
      </w:r>
      <w:r w:rsidR="00D16C0E" w:rsidRPr="00D230FC">
        <w:rPr>
          <w:rFonts w:ascii="Arial" w:eastAsia="Times New Roman" w:hAnsi="Arial" w:cs="Arial"/>
          <w:sz w:val="24"/>
          <w:szCs w:val="24"/>
          <w:lang w:val="en-US"/>
        </w:rPr>
        <w:t>components</w:t>
      </w:r>
    </w:p>
    <w:p w14:paraId="67E9F494" w14:textId="77777777" w:rsidR="006F2BE0"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Remedial repairs to external brick infill panels and replacement /installation of </w:t>
      </w:r>
    </w:p>
    <w:p w14:paraId="7AC1C3FF" w14:textId="301D99EE" w:rsidR="00D16C0E" w:rsidRPr="00D230FC" w:rsidRDefault="006F2BE0" w:rsidP="006F2BE0">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Pr>
          <w:rFonts w:ascii="Arial" w:eastAsia="Times New Roman" w:hAnsi="Arial" w:cs="Arial"/>
          <w:sz w:val="24"/>
          <w:szCs w:val="24"/>
          <w:lang w:val="en-US"/>
        </w:rPr>
        <w:t xml:space="preserve">  </w:t>
      </w:r>
      <w:r w:rsidR="00D16C0E" w:rsidRPr="00D230FC">
        <w:rPr>
          <w:rFonts w:ascii="Arial" w:eastAsia="Times New Roman" w:hAnsi="Arial" w:cs="Arial"/>
          <w:sz w:val="24"/>
          <w:szCs w:val="24"/>
          <w:lang w:val="en-US"/>
        </w:rPr>
        <w:t>cavity wall ties where necessary</w:t>
      </w:r>
    </w:p>
    <w:p w14:paraId="7688FDBA"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Replacement of fenestration elements of the building envelope</w:t>
      </w:r>
    </w:p>
    <w:p w14:paraId="007ABE96"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Replacement of lifts</w:t>
      </w:r>
    </w:p>
    <w:p w14:paraId="7FEE3743"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Replacement of dry risers</w:t>
      </w:r>
    </w:p>
    <w:p w14:paraId="70CAFD13"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lastRenderedPageBreak/>
        <w:t>• Replacement of communal doors and screens</w:t>
      </w:r>
    </w:p>
    <w:p w14:paraId="365BB152"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Replacement of bin chute hatches</w:t>
      </w:r>
    </w:p>
    <w:p w14:paraId="76AE7485"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Installation of new satellite and </w:t>
      </w:r>
      <w:proofErr w:type="spellStart"/>
      <w:r w:rsidRPr="00D230FC">
        <w:rPr>
          <w:rFonts w:ascii="Arial" w:eastAsia="Times New Roman" w:hAnsi="Arial" w:cs="Arial"/>
          <w:sz w:val="24"/>
          <w:szCs w:val="24"/>
          <w:lang w:val="en-US"/>
        </w:rPr>
        <w:t>Freeview</w:t>
      </w:r>
      <w:proofErr w:type="spellEnd"/>
      <w:r w:rsidRPr="00D230FC">
        <w:rPr>
          <w:rFonts w:ascii="Arial" w:eastAsia="Times New Roman" w:hAnsi="Arial" w:cs="Arial"/>
          <w:sz w:val="24"/>
          <w:szCs w:val="24"/>
          <w:lang w:val="en-US"/>
        </w:rPr>
        <w:t xml:space="preserve"> systems</w:t>
      </w:r>
    </w:p>
    <w:p w14:paraId="1DB91B70"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New residential and commercial sprinkler systems</w:t>
      </w:r>
    </w:p>
    <w:p w14:paraId="615E5ABF"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New life safety generators</w:t>
      </w:r>
    </w:p>
    <w:p w14:paraId="7BCC4107"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Replacement communal lighting</w:t>
      </w:r>
    </w:p>
    <w:p w14:paraId="65E79C1B"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Alteration and fit out works to concierge suite</w:t>
      </w:r>
    </w:p>
    <w:p w14:paraId="015CADAD"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Decommissioning of existing shunt duct ventilation systems</w:t>
      </w:r>
    </w:p>
    <w:p w14:paraId="5B7F6E9B"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Replacement of above ground drainage stacks</w:t>
      </w:r>
    </w:p>
    <w:p w14:paraId="42C32952"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Below ground drainage remedial works</w:t>
      </w:r>
    </w:p>
    <w:p w14:paraId="5414FB24"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Replacement of Entrance doors and screens</w:t>
      </w:r>
    </w:p>
    <w:p w14:paraId="43F37170"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Replacement of entrance intercom systems</w:t>
      </w:r>
    </w:p>
    <w:p w14:paraId="6D53BBF6"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Balcony waterproofing and decking</w:t>
      </w:r>
    </w:p>
    <w:p w14:paraId="405ECA3F"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Replacement balcony </w:t>
      </w:r>
      <w:proofErr w:type="gramStart"/>
      <w:r w:rsidRPr="00D230FC">
        <w:rPr>
          <w:rFonts w:ascii="Arial" w:eastAsia="Times New Roman" w:hAnsi="Arial" w:cs="Arial"/>
          <w:sz w:val="24"/>
          <w:szCs w:val="24"/>
          <w:lang w:val="en-US"/>
        </w:rPr>
        <w:t>hand rails</w:t>
      </w:r>
      <w:proofErr w:type="gramEnd"/>
    </w:p>
    <w:p w14:paraId="0F81B2B9"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New residential kitchens</w:t>
      </w:r>
    </w:p>
    <w:p w14:paraId="7DB222E5"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New residential WCs and bathrooms</w:t>
      </w:r>
    </w:p>
    <w:p w14:paraId="35F1942B"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Associated residential builders works, boxings, firestopping and finishes</w:t>
      </w:r>
    </w:p>
    <w:p w14:paraId="0FCDFB88"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Boiler replacement</w:t>
      </w:r>
    </w:p>
    <w:p w14:paraId="6C3755F0"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New residential ventilation systems</w:t>
      </w:r>
    </w:p>
    <w:p w14:paraId="21E8C79C"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New gas </w:t>
      </w:r>
      <w:proofErr w:type="gramStart"/>
      <w:r w:rsidRPr="00D230FC">
        <w:rPr>
          <w:rFonts w:ascii="Arial" w:eastAsia="Times New Roman" w:hAnsi="Arial" w:cs="Arial"/>
          <w:sz w:val="24"/>
          <w:szCs w:val="24"/>
          <w:lang w:val="en-US"/>
        </w:rPr>
        <w:t>knock</w:t>
      </w:r>
      <w:proofErr w:type="gramEnd"/>
      <w:r w:rsidRPr="00D230FC">
        <w:rPr>
          <w:rFonts w:ascii="Arial" w:eastAsia="Times New Roman" w:hAnsi="Arial" w:cs="Arial"/>
          <w:sz w:val="24"/>
          <w:szCs w:val="24"/>
          <w:lang w:val="en-US"/>
        </w:rPr>
        <w:t xml:space="preserve"> off switches</w:t>
      </w:r>
    </w:p>
    <w:p w14:paraId="7A3E630A"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Residential electrical upgrades</w:t>
      </w:r>
    </w:p>
    <w:p w14:paraId="466A7FC0"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Replacement residential internal </w:t>
      </w:r>
      <w:proofErr w:type="spellStart"/>
      <w:r w:rsidRPr="00D230FC">
        <w:rPr>
          <w:rFonts w:ascii="Arial" w:eastAsia="Times New Roman" w:hAnsi="Arial" w:cs="Arial"/>
          <w:sz w:val="24"/>
          <w:szCs w:val="24"/>
          <w:lang w:val="en-US"/>
        </w:rPr>
        <w:t>doorset</w:t>
      </w:r>
      <w:proofErr w:type="spellEnd"/>
    </w:p>
    <w:p w14:paraId="687F5F42"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p>
    <w:p w14:paraId="76DE9803" w14:textId="77777777" w:rsidR="006F2BE0"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The Contractor Designed Portions shall comprise:</w:t>
      </w:r>
    </w:p>
    <w:p w14:paraId="7EB3D22C" w14:textId="7AA7150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w:t>
      </w:r>
    </w:p>
    <w:p w14:paraId="5392D1A0"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Metal </w:t>
      </w:r>
      <w:proofErr w:type="spellStart"/>
      <w:r w:rsidRPr="00D230FC">
        <w:rPr>
          <w:rFonts w:ascii="Arial" w:eastAsia="Times New Roman" w:hAnsi="Arial" w:cs="Arial"/>
          <w:sz w:val="24"/>
          <w:szCs w:val="24"/>
          <w:lang w:val="en-US"/>
        </w:rPr>
        <w:t>Doorsets</w:t>
      </w:r>
      <w:proofErr w:type="spellEnd"/>
      <w:r w:rsidRPr="00D230FC">
        <w:rPr>
          <w:rFonts w:ascii="Arial" w:eastAsia="Times New Roman" w:hAnsi="Arial" w:cs="Arial"/>
          <w:sz w:val="24"/>
          <w:szCs w:val="24"/>
          <w:lang w:val="en-US"/>
        </w:rPr>
        <w:t xml:space="preserve"> &amp; Louvres </w:t>
      </w:r>
    </w:p>
    <w:p w14:paraId="4280D9D7"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Windows &amp; Infill Panels </w:t>
      </w:r>
    </w:p>
    <w:p w14:paraId="6431EA77"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Fire Stopping </w:t>
      </w:r>
    </w:p>
    <w:p w14:paraId="69FCBD81"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Mechanical and Electrical Services Installations </w:t>
      </w:r>
    </w:p>
    <w:p w14:paraId="1FFEFBBF" w14:textId="77777777" w:rsidR="00D16C0E"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xml:space="preserve">• Sprinkler Installations </w:t>
      </w:r>
    </w:p>
    <w:p w14:paraId="7A3E40F1" w14:textId="140C87DC" w:rsidR="003C2822" w:rsidRPr="00D230FC" w:rsidRDefault="00D16C0E" w:rsidP="00D16C0E">
      <w:pPr>
        <w:widowControl w:val="0"/>
        <w:tabs>
          <w:tab w:val="left" w:pos="308"/>
        </w:tabs>
        <w:autoSpaceDE w:val="0"/>
        <w:autoSpaceDN w:val="0"/>
        <w:adjustRightInd w:val="0"/>
        <w:spacing w:before="67" w:line="207" w:lineRule="exact"/>
        <w:ind w:left="473"/>
        <w:contextualSpacing/>
        <w:rPr>
          <w:rFonts w:ascii="Arial" w:eastAsia="Times New Roman" w:hAnsi="Arial" w:cs="Arial"/>
          <w:sz w:val="24"/>
          <w:szCs w:val="24"/>
          <w:lang w:val="en-US"/>
        </w:rPr>
      </w:pPr>
      <w:r w:rsidRPr="00D230FC">
        <w:rPr>
          <w:rFonts w:ascii="Arial" w:eastAsia="Times New Roman" w:hAnsi="Arial" w:cs="Arial"/>
          <w:sz w:val="24"/>
          <w:szCs w:val="24"/>
          <w:lang w:val="en-US"/>
        </w:rPr>
        <w:t>• Lift Installations</w:t>
      </w:r>
    </w:p>
    <w:p w14:paraId="7F072767" w14:textId="77777777" w:rsidR="003C2822" w:rsidRPr="00D230FC" w:rsidRDefault="003C2822" w:rsidP="003C2822">
      <w:pPr>
        <w:widowControl w:val="0"/>
        <w:tabs>
          <w:tab w:val="left" w:pos="308"/>
        </w:tabs>
        <w:autoSpaceDE w:val="0"/>
        <w:autoSpaceDN w:val="0"/>
        <w:adjustRightInd w:val="0"/>
        <w:spacing w:before="67" w:line="207" w:lineRule="exact"/>
        <w:ind w:left="20"/>
        <w:rPr>
          <w:rFonts w:ascii="Arial" w:eastAsia="Times New Roman" w:hAnsi="Arial" w:cs="Arial"/>
          <w:sz w:val="24"/>
          <w:szCs w:val="24"/>
          <w:lang w:val="en-US"/>
        </w:rPr>
      </w:pPr>
    </w:p>
    <w:p w14:paraId="5412422F" w14:textId="77777777" w:rsidR="003C2822" w:rsidRPr="003C2822" w:rsidRDefault="003C2822" w:rsidP="003C2822">
      <w:pPr>
        <w:widowControl w:val="0"/>
        <w:tabs>
          <w:tab w:val="left" w:pos="308"/>
        </w:tabs>
        <w:autoSpaceDE w:val="0"/>
        <w:autoSpaceDN w:val="0"/>
        <w:adjustRightInd w:val="0"/>
        <w:spacing w:before="67" w:line="207" w:lineRule="exact"/>
        <w:ind w:left="20"/>
        <w:rPr>
          <w:rFonts w:ascii="Arial" w:eastAsia="Times New Roman" w:hAnsi="Arial" w:cs="Arial"/>
          <w:sz w:val="24"/>
          <w:szCs w:val="24"/>
          <w:lang w:eastAsia="en-GB"/>
        </w:rPr>
      </w:pPr>
    </w:p>
    <w:p w14:paraId="5B81E103" w14:textId="77777777" w:rsidR="003C2822" w:rsidRPr="003C2822" w:rsidRDefault="003C2822" w:rsidP="003C2822">
      <w:pPr>
        <w:autoSpaceDE w:val="0"/>
        <w:autoSpaceDN w:val="0"/>
        <w:adjustRightInd w:val="0"/>
        <w:rPr>
          <w:rFonts w:ascii="Arial" w:eastAsia="Times New Roman" w:hAnsi="Arial" w:cs="Arial"/>
          <w:b/>
          <w:bCs/>
          <w:color w:val="000000"/>
          <w:sz w:val="24"/>
          <w:szCs w:val="24"/>
          <w:lang w:eastAsia="en-GB"/>
        </w:rPr>
      </w:pPr>
      <w:r w:rsidRPr="003C2822">
        <w:rPr>
          <w:rFonts w:ascii="Arial" w:eastAsia="Times New Roman" w:hAnsi="Arial" w:cs="Arial"/>
          <w:b/>
          <w:bCs/>
          <w:color w:val="365F91"/>
          <w:sz w:val="24"/>
          <w:szCs w:val="24"/>
          <w:lang w:eastAsia="en-GB"/>
        </w:rPr>
        <w:t>Pre-Market Event:</w:t>
      </w:r>
    </w:p>
    <w:p w14:paraId="20A20510" w14:textId="77777777" w:rsidR="003C2822" w:rsidRPr="003C2822" w:rsidRDefault="003C2822" w:rsidP="003C2822">
      <w:pPr>
        <w:rPr>
          <w:rFonts w:ascii="Arial" w:eastAsia="Times New Roman" w:hAnsi="Arial" w:cs="Arial"/>
          <w:color w:val="000000"/>
          <w:sz w:val="24"/>
          <w:szCs w:val="24"/>
          <w:lang w:eastAsia="en-GB"/>
        </w:rPr>
      </w:pPr>
    </w:p>
    <w:p w14:paraId="11E30013" w14:textId="08BA78AE" w:rsidR="003C2822" w:rsidRPr="0068765E" w:rsidRDefault="003C2822" w:rsidP="0068765E">
      <w:pPr>
        <w:rPr>
          <w:rFonts w:ascii="Arial" w:eastAsia="Times New Roman" w:hAnsi="Arial" w:cs="Arial"/>
          <w:sz w:val="24"/>
          <w:szCs w:val="24"/>
          <w:lang w:eastAsia="en-GB"/>
        </w:rPr>
      </w:pPr>
      <w:r w:rsidRPr="003C2822">
        <w:rPr>
          <w:rFonts w:ascii="Arial" w:eastAsia="Times New Roman" w:hAnsi="Arial" w:cs="Arial"/>
          <w:sz w:val="24"/>
          <w:szCs w:val="24"/>
          <w:lang w:eastAsia="en-GB"/>
        </w:rPr>
        <w:t xml:space="preserve">A virtual supplier engagement event will be held on </w:t>
      </w:r>
      <w:r w:rsidR="002574F9" w:rsidRPr="005D3F05">
        <w:rPr>
          <w:rFonts w:ascii="Arial" w:eastAsia="Times New Roman" w:hAnsi="Arial" w:cs="Arial"/>
          <w:b/>
          <w:bCs/>
          <w:sz w:val="24"/>
          <w:szCs w:val="24"/>
          <w:highlight w:val="yellow"/>
          <w:lang w:eastAsia="en-GB"/>
        </w:rPr>
        <w:t>Monday</w:t>
      </w:r>
      <w:r w:rsidRPr="005D3F05">
        <w:rPr>
          <w:rFonts w:ascii="Arial" w:eastAsia="Times New Roman" w:hAnsi="Arial" w:cs="Arial"/>
          <w:b/>
          <w:bCs/>
          <w:sz w:val="24"/>
          <w:szCs w:val="24"/>
          <w:highlight w:val="yellow"/>
          <w:lang w:eastAsia="en-GB"/>
        </w:rPr>
        <w:t xml:space="preserve"> </w:t>
      </w:r>
      <w:r w:rsidR="002574F9" w:rsidRPr="005D3F05">
        <w:rPr>
          <w:rFonts w:ascii="Arial" w:eastAsia="Times New Roman" w:hAnsi="Arial" w:cs="Arial"/>
          <w:b/>
          <w:bCs/>
          <w:sz w:val="24"/>
          <w:szCs w:val="24"/>
          <w:highlight w:val="yellow"/>
          <w:lang w:eastAsia="en-GB"/>
        </w:rPr>
        <w:t>21</w:t>
      </w:r>
      <w:r w:rsidR="002574F9" w:rsidRPr="005D3F05">
        <w:rPr>
          <w:rFonts w:ascii="Arial" w:eastAsia="Times New Roman" w:hAnsi="Arial" w:cs="Arial"/>
          <w:b/>
          <w:bCs/>
          <w:sz w:val="24"/>
          <w:szCs w:val="24"/>
          <w:highlight w:val="yellow"/>
          <w:vertAlign w:val="superscript"/>
          <w:lang w:eastAsia="en-GB"/>
        </w:rPr>
        <w:t>st</w:t>
      </w:r>
      <w:r w:rsidRPr="005D3F05">
        <w:rPr>
          <w:rFonts w:ascii="Arial" w:eastAsia="Times New Roman" w:hAnsi="Arial" w:cs="Arial"/>
          <w:b/>
          <w:bCs/>
          <w:sz w:val="24"/>
          <w:szCs w:val="24"/>
          <w:highlight w:val="yellow"/>
          <w:lang w:eastAsia="en-GB"/>
        </w:rPr>
        <w:t xml:space="preserve"> February at 1pm.</w:t>
      </w:r>
    </w:p>
    <w:p w14:paraId="4C869405" w14:textId="77777777" w:rsidR="003C2822" w:rsidRPr="003C2822" w:rsidRDefault="003C2822" w:rsidP="003C2822">
      <w:pPr>
        <w:textAlignment w:val="baseline"/>
        <w:rPr>
          <w:rFonts w:ascii="Arial" w:eastAsia="Times New Roman" w:hAnsi="Arial" w:cs="Arial"/>
          <w:color w:val="252424"/>
          <w:sz w:val="24"/>
          <w:szCs w:val="24"/>
          <w:lang w:eastAsia="en-GB"/>
        </w:rPr>
      </w:pPr>
    </w:p>
    <w:p w14:paraId="61E969B8" w14:textId="77777777" w:rsidR="003C2822" w:rsidRPr="003C2822" w:rsidRDefault="003C2822" w:rsidP="003C2822">
      <w:pPr>
        <w:textAlignment w:val="baseline"/>
        <w:rPr>
          <w:rFonts w:ascii="Segoe UI" w:eastAsia="Times New Roman" w:hAnsi="Segoe UI" w:cs="Segoe UI"/>
          <w:b/>
          <w:bCs/>
          <w:color w:val="252424"/>
          <w:lang w:val="en-US" w:eastAsia="en-GB"/>
        </w:rPr>
      </w:pPr>
      <w:r w:rsidRPr="003C2822">
        <w:rPr>
          <w:rFonts w:ascii="Segoe UI" w:eastAsia="Times New Roman" w:hAnsi="Segoe UI" w:cs="Segoe UI"/>
          <w:b/>
          <w:bCs/>
          <w:color w:val="252424"/>
          <w:sz w:val="21"/>
          <w:szCs w:val="21"/>
          <w:lang w:val="en-US" w:eastAsia="en-GB"/>
        </w:rPr>
        <w:t>Join on your computer or mobile app</w:t>
      </w:r>
      <w:r w:rsidRPr="003C2822">
        <w:rPr>
          <w:rFonts w:ascii="Segoe UI" w:eastAsia="Times New Roman" w:hAnsi="Segoe UI" w:cs="Segoe UI"/>
          <w:b/>
          <w:bCs/>
          <w:color w:val="252424"/>
          <w:sz w:val="24"/>
          <w:szCs w:val="24"/>
          <w:lang w:val="en-US" w:eastAsia="en-GB"/>
        </w:rPr>
        <w:t xml:space="preserve"> </w:t>
      </w:r>
    </w:p>
    <w:p w14:paraId="355DC087" w14:textId="4EAC0D27" w:rsidR="003C2822" w:rsidRDefault="003C2822" w:rsidP="003C2822">
      <w:pPr>
        <w:textAlignment w:val="baseline"/>
        <w:rPr>
          <w:rFonts w:ascii="Segoe UI" w:eastAsia="Times New Roman" w:hAnsi="Segoe UI" w:cs="Segoe UI"/>
          <w:sz w:val="18"/>
          <w:szCs w:val="18"/>
          <w:lang w:eastAsia="en-GB"/>
        </w:rPr>
      </w:pPr>
    </w:p>
    <w:p w14:paraId="26E5DF43" w14:textId="79F0B11D" w:rsidR="007C7EB2" w:rsidRPr="007C7EB2" w:rsidRDefault="007C7EB2" w:rsidP="007C7EB2">
      <w:pPr>
        <w:textAlignment w:val="baseline"/>
        <w:rPr>
          <w:rFonts w:ascii="Arial" w:eastAsia="Times New Roman" w:hAnsi="Arial" w:cs="Arial"/>
          <w:sz w:val="24"/>
          <w:szCs w:val="24"/>
          <w:lang w:eastAsia="en-GB"/>
        </w:rPr>
      </w:pPr>
      <w:r w:rsidRPr="007C7EB2">
        <w:rPr>
          <w:rFonts w:ascii="Arial" w:eastAsia="Times New Roman" w:hAnsi="Arial" w:cs="Arial"/>
          <w:sz w:val="24"/>
          <w:szCs w:val="24"/>
          <w:lang w:eastAsia="en-GB"/>
        </w:rPr>
        <w:t>Join Zoom Meeting</w:t>
      </w:r>
    </w:p>
    <w:p w14:paraId="21C79BED" w14:textId="77777777" w:rsidR="007C7EB2" w:rsidRPr="007C7EB2" w:rsidRDefault="007C7EB2" w:rsidP="007C7EB2">
      <w:pPr>
        <w:textAlignment w:val="baseline"/>
        <w:rPr>
          <w:rFonts w:ascii="Arial" w:eastAsia="Times New Roman" w:hAnsi="Arial" w:cs="Arial"/>
          <w:sz w:val="24"/>
          <w:szCs w:val="24"/>
          <w:lang w:eastAsia="en-GB"/>
        </w:rPr>
      </w:pPr>
    </w:p>
    <w:p w14:paraId="6B50767C" w14:textId="74451A1B" w:rsidR="007C7EB2" w:rsidRPr="007C7EB2" w:rsidRDefault="009F2A21" w:rsidP="007C7EB2">
      <w:pPr>
        <w:textAlignment w:val="baseline"/>
        <w:rPr>
          <w:rFonts w:ascii="Arial" w:eastAsia="Times New Roman" w:hAnsi="Arial" w:cs="Arial"/>
          <w:sz w:val="24"/>
          <w:szCs w:val="24"/>
          <w:lang w:eastAsia="en-GB"/>
        </w:rPr>
      </w:pPr>
      <w:hyperlink r:id="rId12" w:history="1">
        <w:r w:rsidR="007C7EB2" w:rsidRPr="007C7EB2">
          <w:rPr>
            <w:rStyle w:val="Hyperlink"/>
            <w:rFonts w:ascii="Arial" w:eastAsia="Times New Roman" w:hAnsi="Arial" w:cs="Arial"/>
            <w:sz w:val="24"/>
            <w:szCs w:val="24"/>
            <w:lang w:eastAsia="en-GB"/>
          </w:rPr>
          <w:t>https://zoom.us/j/95257458279?pwd=eG1vWktCNGZFeVJPL2FkcSs1RVJCdz09</w:t>
        </w:r>
      </w:hyperlink>
    </w:p>
    <w:p w14:paraId="5BB2CDED" w14:textId="3A51B318" w:rsidR="007C7EB2" w:rsidRPr="007C7EB2" w:rsidRDefault="007C7EB2" w:rsidP="007C7EB2">
      <w:pPr>
        <w:textAlignment w:val="baseline"/>
        <w:rPr>
          <w:rFonts w:ascii="Arial" w:eastAsia="Times New Roman" w:hAnsi="Arial" w:cs="Arial"/>
          <w:sz w:val="24"/>
          <w:szCs w:val="24"/>
          <w:lang w:eastAsia="en-GB"/>
        </w:rPr>
      </w:pPr>
      <w:r w:rsidRPr="007C7EB2">
        <w:rPr>
          <w:rFonts w:ascii="Arial" w:eastAsia="Times New Roman" w:hAnsi="Arial" w:cs="Arial"/>
          <w:sz w:val="24"/>
          <w:szCs w:val="24"/>
          <w:lang w:eastAsia="en-GB"/>
        </w:rPr>
        <w:t xml:space="preserve"> </w:t>
      </w:r>
    </w:p>
    <w:p w14:paraId="7592ECF6" w14:textId="77777777" w:rsidR="007C7EB2" w:rsidRPr="007C7EB2" w:rsidRDefault="007C7EB2" w:rsidP="007C7EB2">
      <w:pPr>
        <w:textAlignment w:val="baseline"/>
        <w:rPr>
          <w:rFonts w:ascii="Arial" w:eastAsia="Times New Roman" w:hAnsi="Arial" w:cs="Arial"/>
          <w:sz w:val="24"/>
          <w:szCs w:val="24"/>
          <w:lang w:eastAsia="en-GB"/>
        </w:rPr>
      </w:pPr>
    </w:p>
    <w:p w14:paraId="2099A0D7" w14:textId="77777777" w:rsidR="007C7EB2" w:rsidRPr="007C7EB2" w:rsidRDefault="007C7EB2" w:rsidP="007C7EB2">
      <w:pPr>
        <w:textAlignment w:val="baseline"/>
        <w:rPr>
          <w:rFonts w:ascii="Arial" w:eastAsia="Times New Roman" w:hAnsi="Arial" w:cs="Arial"/>
          <w:sz w:val="24"/>
          <w:szCs w:val="24"/>
          <w:lang w:eastAsia="en-GB"/>
        </w:rPr>
      </w:pPr>
      <w:r w:rsidRPr="007C7EB2">
        <w:rPr>
          <w:rFonts w:ascii="Arial" w:eastAsia="Times New Roman" w:hAnsi="Arial" w:cs="Arial"/>
          <w:sz w:val="24"/>
          <w:szCs w:val="24"/>
          <w:lang w:eastAsia="en-GB"/>
        </w:rPr>
        <w:t>Meeting ID: 952 5745 8279</w:t>
      </w:r>
    </w:p>
    <w:p w14:paraId="40BC1B2B" w14:textId="77777777" w:rsidR="007C7EB2" w:rsidRPr="007C7EB2" w:rsidRDefault="007C7EB2" w:rsidP="007C7EB2">
      <w:pPr>
        <w:textAlignment w:val="baseline"/>
        <w:rPr>
          <w:rFonts w:ascii="Arial" w:eastAsia="Times New Roman" w:hAnsi="Arial" w:cs="Arial"/>
          <w:sz w:val="24"/>
          <w:szCs w:val="24"/>
          <w:lang w:eastAsia="en-GB"/>
        </w:rPr>
      </w:pPr>
      <w:r w:rsidRPr="007C7EB2">
        <w:rPr>
          <w:rFonts w:ascii="Arial" w:eastAsia="Times New Roman" w:hAnsi="Arial" w:cs="Arial"/>
          <w:sz w:val="24"/>
          <w:szCs w:val="24"/>
          <w:lang w:eastAsia="en-GB"/>
        </w:rPr>
        <w:t>Passcode: 550750</w:t>
      </w:r>
    </w:p>
    <w:p w14:paraId="3FF9BAE2" w14:textId="77777777" w:rsidR="005D3F05" w:rsidRDefault="005D3F05" w:rsidP="007C7EB2">
      <w:pPr>
        <w:textAlignment w:val="baseline"/>
        <w:rPr>
          <w:rFonts w:ascii="Arial" w:eastAsia="Times New Roman" w:hAnsi="Arial" w:cs="Arial"/>
          <w:sz w:val="24"/>
          <w:szCs w:val="24"/>
          <w:lang w:eastAsia="en-GB"/>
        </w:rPr>
      </w:pPr>
    </w:p>
    <w:p w14:paraId="0B6B09E8" w14:textId="596983FF" w:rsidR="007C7EB2" w:rsidRPr="007C7EB2" w:rsidRDefault="007C7EB2" w:rsidP="007C7EB2">
      <w:pPr>
        <w:textAlignment w:val="baseline"/>
        <w:rPr>
          <w:rFonts w:ascii="Arial" w:eastAsia="Times New Roman" w:hAnsi="Arial" w:cs="Arial"/>
          <w:sz w:val="24"/>
          <w:szCs w:val="24"/>
          <w:lang w:eastAsia="en-GB"/>
        </w:rPr>
      </w:pPr>
      <w:r w:rsidRPr="007C7EB2">
        <w:rPr>
          <w:rFonts w:ascii="Arial" w:eastAsia="Times New Roman" w:hAnsi="Arial" w:cs="Arial"/>
          <w:sz w:val="24"/>
          <w:szCs w:val="24"/>
          <w:lang w:eastAsia="en-GB"/>
        </w:rPr>
        <w:t>One tap mobile</w:t>
      </w:r>
    </w:p>
    <w:p w14:paraId="2467AF1F" w14:textId="77777777" w:rsidR="007C7EB2" w:rsidRPr="007C7EB2" w:rsidRDefault="007C7EB2" w:rsidP="007C7EB2">
      <w:pPr>
        <w:textAlignment w:val="baseline"/>
        <w:rPr>
          <w:rFonts w:ascii="Arial" w:eastAsia="Times New Roman" w:hAnsi="Arial" w:cs="Arial"/>
          <w:sz w:val="24"/>
          <w:szCs w:val="24"/>
          <w:lang w:eastAsia="en-GB"/>
        </w:rPr>
      </w:pPr>
      <w:r w:rsidRPr="007C7EB2">
        <w:rPr>
          <w:rFonts w:ascii="Arial" w:eastAsia="Times New Roman" w:hAnsi="Arial" w:cs="Arial"/>
          <w:sz w:val="24"/>
          <w:szCs w:val="24"/>
          <w:lang w:eastAsia="en-GB"/>
        </w:rPr>
        <w:t>+</w:t>
      </w:r>
      <w:proofErr w:type="gramStart"/>
      <w:r w:rsidRPr="007C7EB2">
        <w:rPr>
          <w:rFonts w:ascii="Arial" w:eastAsia="Times New Roman" w:hAnsi="Arial" w:cs="Arial"/>
          <w:sz w:val="24"/>
          <w:szCs w:val="24"/>
          <w:lang w:eastAsia="en-GB"/>
        </w:rPr>
        <w:t>442039017895,,</w:t>
      </w:r>
      <w:proofErr w:type="gramEnd"/>
      <w:r w:rsidRPr="007C7EB2">
        <w:rPr>
          <w:rFonts w:ascii="Arial" w:eastAsia="Times New Roman" w:hAnsi="Arial" w:cs="Arial"/>
          <w:sz w:val="24"/>
          <w:szCs w:val="24"/>
          <w:lang w:eastAsia="en-GB"/>
        </w:rPr>
        <w:t>95257458279#,,,,*550750# United Kingdom</w:t>
      </w:r>
    </w:p>
    <w:p w14:paraId="398172CD" w14:textId="38B607B0" w:rsidR="007C7EB2" w:rsidRPr="007C7EB2" w:rsidRDefault="007C7EB2" w:rsidP="007C7EB2">
      <w:pPr>
        <w:textAlignment w:val="baseline"/>
        <w:rPr>
          <w:rFonts w:ascii="Arial" w:eastAsia="Times New Roman" w:hAnsi="Arial" w:cs="Arial"/>
          <w:sz w:val="24"/>
          <w:szCs w:val="24"/>
          <w:lang w:eastAsia="en-GB"/>
        </w:rPr>
      </w:pPr>
      <w:r w:rsidRPr="007C7EB2">
        <w:rPr>
          <w:rFonts w:ascii="Arial" w:eastAsia="Times New Roman" w:hAnsi="Arial" w:cs="Arial"/>
          <w:sz w:val="24"/>
          <w:szCs w:val="24"/>
          <w:lang w:eastAsia="en-GB"/>
        </w:rPr>
        <w:t>+</w:t>
      </w:r>
      <w:proofErr w:type="gramStart"/>
      <w:r w:rsidRPr="007C7EB2">
        <w:rPr>
          <w:rFonts w:ascii="Arial" w:eastAsia="Times New Roman" w:hAnsi="Arial" w:cs="Arial"/>
          <w:sz w:val="24"/>
          <w:szCs w:val="24"/>
          <w:lang w:eastAsia="en-GB"/>
        </w:rPr>
        <w:t>442080806591,,</w:t>
      </w:r>
      <w:proofErr w:type="gramEnd"/>
      <w:r w:rsidRPr="007C7EB2">
        <w:rPr>
          <w:rFonts w:ascii="Arial" w:eastAsia="Times New Roman" w:hAnsi="Arial" w:cs="Arial"/>
          <w:sz w:val="24"/>
          <w:szCs w:val="24"/>
          <w:lang w:eastAsia="en-GB"/>
        </w:rPr>
        <w:t>95257458279#,,,,*550750# United Kingdom</w:t>
      </w:r>
    </w:p>
    <w:p w14:paraId="68AFCF43" w14:textId="77777777" w:rsidR="003C2822" w:rsidRPr="003C2822" w:rsidRDefault="003C2822" w:rsidP="003C2822">
      <w:pPr>
        <w:rPr>
          <w:rFonts w:ascii="Arial" w:eastAsia="Times New Roman" w:hAnsi="Arial" w:cs="Arial"/>
          <w:sz w:val="24"/>
          <w:szCs w:val="24"/>
          <w:lang w:eastAsia="en-GB"/>
        </w:rPr>
      </w:pPr>
    </w:p>
    <w:p w14:paraId="48C13F58" w14:textId="77777777" w:rsidR="005D3F05" w:rsidRDefault="005D3F05"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Cs/>
          <w:color w:val="000000"/>
          <w:sz w:val="24"/>
          <w:szCs w:val="24"/>
          <w:lang w:eastAsia="en-GB"/>
        </w:rPr>
      </w:pPr>
    </w:p>
    <w:p w14:paraId="3BAF347A" w14:textId="3B2DBF2A" w:rsidR="003C2822" w:rsidRPr="00390141" w:rsidRDefault="003C2822"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000000"/>
          <w:sz w:val="24"/>
          <w:szCs w:val="24"/>
          <w:lang w:eastAsia="en-GB"/>
        </w:rPr>
      </w:pPr>
      <w:r w:rsidRPr="003C2822">
        <w:rPr>
          <w:rFonts w:ascii="Arial" w:eastAsia="Times New Roman" w:hAnsi="Arial" w:cs="Arial"/>
          <w:bCs/>
          <w:color w:val="000000"/>
          <w:sz w:val="24"/>
          <w:szCs w:val="24"/>
          <w:lang w:eastAsia="en-GB"/>
        </w:rPr>
        <w:t>Please register your interest for the event by sending your company name and representatives names to</w:t>
      </w:r>
      <w:r w:rsidR="00803969">
        <w:rPr>
          <w:rFonts w:ascii="Arial" w:eastAsia="Times New Roman" w:hAnsi="Arial" w:cs="Arial"/>
          <w:bCs/>
          <w:color w:val="000000"/>
          <w:sz w:val="24"/>
          <w:szCs w:val="24"/>
          <w:lang w:eastAsia="en-GB"/>
        </w:rPr>
        <w:t xml:space="preserve"> </w:t>
      </w:r>
      <w:hyperlink r:id="rId13" w:history="1">
        <w:r w:rsidR="009A4165" w:rsidRPr="006A43BA">
          <w:rPr>
            <w:rStyle w:val="Hyperlink"/>
            <w:rFonts w:ascii="Arial" w:eastAsia="Times New Roman" w:hAnsi="Arial" w:cs="Arial"/>
            <w:bCs/>
            <w:sz w:val="24"/>
            <w:szCs w:val="24"/>
            <w:lang w:eastAsia="en-GB"/>
          </w:rPr>
          <w:t>roger.ward@rbkc.gov.uk</w:t>
        </w:r>
      </w:hyperlink>
      <w:r w:rsidR="009A4165">
        <w:rPr>
          <w:rFonts w:ascii="Arial" w:eastAsia="Times New Roman" w:hAnsi="Arial" w:cs="Arial"/>
          <w:bCs/>
          <w:color w:val="000000"/>
          <w:sz w:val="24"/>
          <w:szCs w:val="24"/>
          <w:lang w:eastAsia="en-GB"/>
        </w:rPr>
        <w:t xml:space="preserve"> </w:t>
      </w:r>
      <w:r w:rsidRPr="003C2822">
        <w:rPr>
          <w:rFonts w:ascii="Arial" w:eastAsia="Times New Roman" w:hAnsi="Arial" w:cs="Arial"/>
          <w:bCs/>
          <w:color w:val="000000"/>
          <w:sz w:val="24"/>
          <w:szCs w:val="24"/>
          <w:lang w:eastAsia="en-GB"/>
        </w:rPr>
        <w:t xml:space="preserve"> no later than </w:t>
      </w:r>
      <w:r w:rsidR="00770007" w:rsidRPr="00390141">
        <w:rPr>
          <w:rFonts w:ascii="Arial" w:eastAsia="Times New Roman" w:hAnsi="Arial" w:cs="Arial"/>
          <w:b/>
          <w:color w:val="000000"/>
          <w:sz w:val="24"/>
          <w:szCs w:val="24"/>
          <w:highlight w:val="yellow"/>
          <w:lang w:eastAsia="en-GB"/>
        </w:rPr>
        <w:t>Thursday</w:t>
      </w:r>
      <w:r w:rsidRPr="00390141">
        <w:rPr>
          <w:rFonts w:ascii="Arial" w:eastAsia="Times New Roman" w:hAnsi="Arial" w:cs="Arial"/>
          <w:b/>
          <w:color w:val="000000"/>
          <w:sz w:val="24"/>
          <w:szCs w:val="24"/>
          <w:highlight w:val="yellow"/>
          <w:lang w:eastAsia="en-GB"/>
        </w:rPr>
        <w:t xml:space="preserve"> </w:t>
      </w:r>
      <w:r w:rsidR="002C2DC6" w:rsidRPr="00390141">
        <w:rPr>
          <w:rFonts w:ascii="Arial" w:eastAsia="Times New Roman" w:hAnsi="Arial" w:cs="Arial"/>
          <w:b/>
          <w:color w:val="000000"/>
          <w:sz w:val="24"/>
          <w:szCs w:val="24"/>
          <w:highlight w:val="yellow"/>
          <w:lang w:eastAsia="en-GB"/>
        </w:rPr>
        <w:t>1</w:t>
      </w:r>
      <w:r w:rsidR="00390141" w:rsidRPr="00390141">
        <w:rPr>
          <w:rFonts w:ascii="Arial" w:eastAsia="Times New Roman" w:hAnsi="Arial" w:cs="Arial"/>
          <w:b/>
          <w:color w:val="000000"/>
          <w:sz w:val="24"/>
          <w:szCs w:val="24"/>
          <w:highlight w:val="yellow"/>
          <w:lang w:eastAsia="en-GB"/>
        </w:rPr>
        <w:t>7</w:t>
      </w:r>
      <w:r w:rsidR="002C2DC6" w:rsidRPr="00390141">
        <w:rPr>
          <w:rFonts w:ascii="Arial" w:eastAsia="Times New Roman" w:hAnsi="Arial" w:cs="Arial"/>
          <w:b/>
          <w:color w:val="000000"/>
          <w:sz w:val="24"/>
          <w:szCs w:val="24"/>
          <w:highlight w:val="yellow"/>
          <w:vertAlign w:val="superscript"/>
          <w:lang w:eastAsia="en-GB"/>
        </w:rPr>
        <w:t>th</w:t>
      </w:r>
      <w:r w:rsidRPr="00390141">
        <w:rPr>
          <w:rFonts w:ascii="Arial" w:eastAsia="Times New Roman" w:hAnsi="Arial" w:cs="Arial"/>
          <w:b/>
          <w:color w:val="000000"/>
          <w:sz w:val="24"/>
          <w:szCs w:val="24"/>
          <w:highlight w:val="yellow"/>
          <w:lang w:eastAsia="en-GB"/>
        </w:rPr>
        <w:t xml:space="preserve"> February 4pm.</w:t>
      </w:r>
    </w:p>
    <w:p w14:paraId="4B7CFED1" w14:textId="77777777" w:rsidR="003C2822" w:rsidRPr="003C2822" w:rsidRDefault="003C2822" w:rsidP="003C2822">
      <w:pPr>
        <w:rPr>
          <w:rFonts w:ascii="Arial" w:eastAsia="Times New Roman" w:hAnsi="Arial" w:cs="Arial"/>
          <w:sz w:val="24"/>
          <w:szCs w:val="24"/>
          <w:lang w:eastAsia="en-GB"/>
        </w:rPr>
      </w:pPr>
    </w:p>
    <w:p w14:paraId="1548713E" w14:textId="77777777" w:rsidR="003C2822" w:rsidRPr="003C2822" w:rsidRDefault="003C2822"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365F91"/>
          <w:sz w:val="24"/>
          <w:szCs w:val="24"/>
          <w:lang w:eastAsia="en-GB"/>
        </w:rPr>
      </w:pPr>
      <w:r w:rsidRPr="003C2822">
        <w:rPr>
          <w:rFonts w:ascii="Arial" w:eastAsia="Times New Roman" w:hAnsi="Arial" w:cs="Arial"/>
          <w:b/>
          <w:color w:val="365F91"/>
          <w:sz w:val="24"/>
          <w:szCs w:val="24"/>
          <w:lang w:eastAsia="en-GB"/>
        </w:rPr>
        <w:t>Additional Information:</w:t>
      </w:r>
    </w:p>
    <w:p w14:paraId="3902AE88" w14:textId="77777777" w:rsidR="003C2822" w:rsidRPr="003C2822" w:rsidRDefault="003C2822"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p>
    <w:p w14:paraId="36EE6303" w14:textId="33F13E05" w:rsidR="003C2822" w:rsidRPr="003C2822" w:rsidRDefault="003C2822" w:rsidP="003C2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3C2822">
        <w:rPr>
          <w:rFonts w:ascii="Arial" w:eastAsia="Times New Roman" w:hAnsi="Arial" w:cs="Arial"/>
          <w:sz w:val="24"/>
          <w:szCs w:val="24"/>
          <w:lang w:eastAsia="en-GB"/>
        </w:rPr>
        <w:t xml:space="preserve">Organisations wishing to express their interest are requested to </w:t>
      </w:r>
      <w:r w:rsidRPr="003C2822">
        <w:rPr>
          <w:rFonts w:ascii="Arial" w:eastAsia="Times New Roman" w:hAnsi="Arial" w:cs="Arial"/>
          <w:b/>
          <w:sz w:val="24"/>
          <w:szCs w:val="24"/>
          <w:lang w:eastAsia="en-GB"/>
        </w:rPr>
        <w:t>register</w:t>
      </w:r>
      <w:r w:rsidRPr="003C2822">
        <w:rPr>
          <w:rFonts w:ascii="Arial" w:eastAsia="Times New Roman" w:hAnsi="Arial" w:cs="Arial"/>
          <w:sz w:val="24"/>
          <w:szCs w:val="24"/>
          <w:lang w:eastAsia="en-GB"/>
        </w:rPr>
        <w:t xml:space="preserve"> on </w:t>
      </w:r>
      <w:r w:rsidR="00C45793">
        <w:rPr>
          <w:rFonts w:ascii="Arial" w:eastAsia="Times New Roman" w:hAnsi="Arial" w:cs="Arial"/>
          <w:sz w:val="24"/>
          <w:szCs w:val="24"/>
          <w:lang w:eastAsia="en-GB"/>
        </w:rPr>
        <w:t>the Council’s tendering portal</w:t>
      </w:r>
      <w:r w:rsidR="000921D1">
        <w:rPr>
          <w:rFonts w:ascii="Arial" w:eastAsia="Times New Roman" w:hAnsi="Arial" w:cs="Arial"/>
          <w:sz w:val="24"/>
          <w:szCs w:val="24"/>
          <w:lang w:eastAsia="en-GB"/>
        </w:rPr>
        <w:t xml:space="preserve">, </w:t>
      </w:r>
      <w:proofErr w:type="spellStart"/>
      <w:proofErr w:type="gramStart"/>
      <w:r w:rsidR="000921D1">
        <w:rPr>
          <w:rFonts w:ascii="Arial" w:eastAsia="Times New Roman" w:hAnsi="Arial" w:cs="Arial"/>
          <w:sz w:val="24"/>
          <w:szCs w:val="24"/>
          <w:lang w:eastAsia="en-GB"/>
        </w:rPr>
        <w:t>c</w:t>
      </w:r>
      <w:r w:rsidR="00C44636">
        <w:rPr>
          <w:rFonts w:ascii="Arial" w:eastAsia="Times New Roman" w:hAnsi="Arial" w:cs="Arial"/>
          <w:sz w:val="24"/>
          <w:szCs w:val="24"/>
          <w:lang w:eastAsia="en-GB"/>
        </w:rPr>
        <w:t>apitalEsourcing</w:t>
      </w:r>
      <w:proofErr w:type="spellEnd"/>
      <w:r w:rsidRPr="003C2822">
        <w:rPr>
          <w:rFonts w:ascii="Arial" w:eastAsia="Times New Roman" w:hAnsi="Arial" w:cs="Arial"/>
          <w:sz w:val="24"/>
          <w:szCs w:val="24"/>
          <w:lang w:eastAsia="en-GB"/>
        </w:rPr>
        <w:t xml:space="preserve">  </w:t>
      </w:r>
      <w:r w:rsidR="0097796E">
        <w:rPr>
          <w:rFonts w:ascii="Arial" w:eastAsia="Times New Roman" w:hAnsi="Arial" w:cs="Arial"/>
          <w:sz w:val="24"/>
          <w:szCs w:val="24"/>
          <w:lang w:eastAsia="en-GB"/>
        </w:rPr>
        <w:t>(</w:t>
      </w:r>
      <w:proofErr w:type="gramEnd"/>
      <w:hyperlink r:id="rId14" w:history="1">
        <w:r w:rsidR="002063BA" w:rsidRPr="006901E9">
          <w:rPr>
            <w:rStyle w:val="Hyperlink"/>
            <w:rFonts w:ascii="Arial" w:eastAsia="Times New Roman" w:hAnsi="Arial" w:cs="Arial"/>
            <w:sz w:val="24"/>
            <w:szCs w:val="24"/>
            <w:lang w:eastAsia="en-GB"/>
          </w:rPr>
          <w:t>www.capitalesourcing.com</w:t>
        </w:r>
      </w:hyperlink>
      <w:r w:rsidRPr="003C2822">
        <w:rPr>
          <w:rFonts w:ascii="Arial" w:eastAsia="Times New Roman" w:hAnsi="Arial" w:cs="Arial"/>
          <w:sz w:val="24"/>
          <w:szCs w:val="24"/>
          <w:lang w:eastAsia="en-GB"/>
        </w:rPr>
        <w:t>)</w:t>
      </w:r>
      <w:r w:rsidR="002063BA">
        <w:rPr>
          <w:rFonts w:ascii="Arial" w:eastAsia="Times New Roman" w:hAnsi="Arial" w:cs="Arial"/>
          <w:sz w:val="24"/>
          <w:szCs w:val="24"/>
          <w:lang w:eastAsia="en-GB"/>
        </w:rPr>
        <w:t xml:space="preserve"> </w:t>
      </w:r>
      <w:r w:rsidRPr="003C2822">
        <w:rPr>
          <w:rFonts w:ascii="Arial" w:eastAsia="Times New Roman" w:hAnsi="Arial" w:cs="Arial"/>
          <w:sz w:val="24"/>
          <w:szCs w:val="24"/>
          <w:lang w:eastAsia="en-GB"/>
        </w:rPr>
        <w:t>where they will find any related documentation and future ITT in regards to this opportunity available for download</w:t>
      </w:r>
      <w:r w:rsidR="00C30728">
        <w:rPr>
          <w:rFonts w:ascii="Arial" w:eastAsia="Times New Roman" w:hAnsi="Arial" w:cs="Arial"/>
          <w:sz w:val="24"/>
          <w:szCs w:val="24"/>
          <w:lang w:eastAsia="en-GB"/>
        </w:rPr>
        <w:t xml:space="preserve"> when the tender goes live</w:t>
      </w:r>
      <w:r w:rsidRPr="003C2822">
        <w:rPr>
          <w:rFonts w:ascii="Arial" w:eastAsia="Times New Roman" w:hAnsi="Arial" w:cs="Arial"/>
          <w:sz w:val="24"/>
          <w:szCs w:val="24"/>
          <w:lang w:eastAsia="en-GB"/>
        </w:rPr>
        <w:t xml:space="preserve">. </w:t>
      </w:r>
    </w:p>
    <w:p w14:paraId="72592821" w14:textId="77777777" w:rsidR="003C2822" w:rsidRPr="003C2822" w:rsidRDefault="003C2822" w:rsidP="003C2822">
      <w:pPr>
        <w:spacing w:before="100" w:beforeAutospacing="1" w:after="100" w:afterAutospacing="1"/>
        <w:rPr>
          <w:rFonts w:ascii="Arial" w:eastAsia="Calibri" w:hAnsi="Arial" w:cs="Arial"/>
          <w:sz w:val="24"/>
          <w:szCs w:val="24"/>
          <w:lang w:eastAsia="en-GB"/>
        </w:rPr>
      </w:pPr>
      <w:r w:rsidRPr="003C2822">
        <w:rPr>
          <w:rFonts w:ascii="Arial" w:eastAsia="Calibri" w:hAnsi="Arial" w:cs="Arial"/>
          <w:sz w:val="24"/>
          <w:szCs w:val="24"/>
          <w:lang w:eastAsia="en-GB"/>
        </w:rPr>
        <w:lastRenderedPageBreak/>
        <w:t xml:space="preserve">Organisations must ensure that access to the system is available to their representatives dealing with the contract and that this contact is updated as and when required. </w:t>
      </w:r>
    </w:p>
    <w:p w14:paraId="2C9223E5" w14:textId="002DCC0E" w:rsidR="003C2822" w:rsidRPr="003C2822" w:rsidRDefault="003C2822" w:rsidP="00F55E23">
      <w:pPr>
        <w:rPr>
          <w:rFonts w:ascii="Arial" w:eastAsia="Times New Roman" w:hAnsi="Arial" w:cs="Arial"/>
          <w:sz w:val="24"/>
          <w:szCs w:val="24"/>
          <w:lang w:eastAsia="en-GB"/>
        </w:rPr>
      </w:pPr>
      <w:r w:rsidRPr="003C2822">
        <w:rPr>
          <w:rFonts w:ascii="Arial" w:eastAsia="Times New Roman" w:hAnsi="Arial" w:cs="Arial"/>
          <w:sz w:val="24"/>
          <w:szCs w:val="24"/>
          <w:lang w:eastAsia="en-GB"/>
        </w:rPr>
        <w:t>The Council will not be liable for the lack of delegated access within the organisation and will not send any documentation regarding the opportunity, which shall be exclusively available through the portal.</w:t>
      </w:r>
    </w:p>
    <w:p w14:paraId="7D77D1FE" w14:textId="77777777" w:rsidR="003C2822" w:rsidRPr="003C2822" w:rsidRDefault="003C2822" w:rsidP="003C2822">
      <w:pPr>
        <w:rPr>
          <w:rFonts w:ascii="Arial" w:eastAsia="Times New Roman" w:hAnsi="Arial" w:cs="Arial"/>
          <w:sz w:val="24"/>
          <w:szCs w:val="24"/>
          <w:lang w:eastAsia="en-GB"/>
        </w:rPr>
      </w:pPr>
    </w:p>
    <w:p w14:paraId="2504A197" w14:textId="0E9E296D" w:rsidR="00EA733E" w:rsidRDefault="00EA733E" w:rsidP="00EA733E">
      <w:pPr>
        <w:rPr>
          <w:rFonts w:ascii="Arial" w:hAnsi="Arial" w:cs="Arial"/>
          <w:b/>
          <w:bCs/>
        </w:rPr>
      </w:pPr>
    </w:p>
    <w:p w14:paraId="64A7F065" w14:textId="19BE3C91" w:rsidR="00C323BE" w:rsidRDefault="00C323BE" w:rsidP="00EA733E">
      <w:pPr>
        <w:rPr>
          <w:rFonts w:ascii="Arial" w:hAnsi="Arial" w:cs="Arial"/>
          <w:b/>
          <w:bCs/>
        </w:rPr>
      </w:pPr>
    </w:p>
    <w:sectPr w:rsidR="00C323BE" w:rsidSect="001F6E0B">
      <w:footerReference w:type="default" r:id="rId15"/>
      <w:pgSz w:w="11906" w:h="16838"/>
      <w:pgMar w:top="624" w:right="1247" w:bottom="284" w:left="1247"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436A" w14:textId="77777777" w:rsidR="009F2A21" w:rsidRDefault="009F2A21" w:rsidP="001F6E0B">
      <w:r>
        <w:separator/>
      </w:r>
    </w:p>
  </w:endnote>
  <w:endnote w:type="continuationSeparator" w:id="0">
    <w:p w14:paraId="1BCE9064" w14:textId="77777777" w:rsidR="009F2A21" w:rsidRDefault="009F2A21" w:rsidP="001F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5E1D" w14:textId="4A915A78" w:rsidR="001F6E0B" w:rsidRPr="001F6E0B" w:rsidRDefault="00651524">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sidR="006C617A" w:rsidRPr="006C617A">
      <w:rPr>
        <w:rFonts w:ascii="Arial" w:hAnsi="Arial" w:cs="Arial"/>
        <w:sz w:val="20"/>
        <w:szCs w:val="20"/>
      </w:rPr>
      <w:t xml:space="preserve">Page </w:t>
    </w:r>
    <w:r w:rsidR="006C617A" w:rsidRPr="006C617A">
      <w:rPr>
        <w:rFonts w:ascii="Arial" w:hAnsi="Arial" w:cs="Arial"/>
        <w:b/>
        <w:bCs/>
        <w:sz w:val="20"/>
        <w:szCs w:val="20"/>
      </w:rPr>
      <w:fldChar w:fldCharType="begin"/>
    </w:r>
    <w:r w:rsidR="006C617A" w:rsidRPr="006C617A">
      <w:rPr>
        <w:rFonts w:ascii="Arial" w:hAnsi="Arial" w:cs="Arial"/>
        <w:b/>
        <w:bCs/>
        <w:sz w:val="20"/>
        <w:szCs w:val="20"/>
      </w:rPr>
      <w:instrText xml:space="preserve"> PAGE  \* Arabic  \* MERGEFORMAT </w:instrText>
    </w:r>
    <w:r w:rsidR="006C617A" w:rsidRPr="006C617A">
      <w:rPr>
        <w:rFonts w:ascii="Arial" w:hAnsi="Arial" w:cs="Arial"/>
        <w:b/>
        <w:bCs/>
        <w:sz w:val="20"/>
        <w:szCs w:val="20"/>
      </w:rPr>
      <w:fldChar w:fldCharType="separate"/>
    </w:r>
    <w:r w:rsidR="006C617A" w:rsidRPr="006C617A">
      <w:rPr>
        <w:rFonts w:ascii="Arial" w:hAnsi="Arial" w:cs="Arial"/>
        <w:b/>
        <w:bCs/>
        <w:noProof/>
        <w:sz w:val="20"/>
        <w:szCs w:val="20"/>
      </w:rPr>
      <w:t>1</w:t>
    </w:r>
    <w:r w:rsidR="006C617A" w:rsidRPr="006C617A">
      <w:rPr>
        <w:rFonts w:ascii="Arial" w:hAnsi="Arial" w:cs="Arial"/>
        <w:b/>
        <w:bCs/>
        <w:sz w:val="20"/>
        <w:szCs w:val="20"/>
      </w:rPr>
      <w:fldChar w:fldCharType="end"/>
    </w:r>
    <w:r w:rsidR="006C617A" w:rsidRPr="006C617A">
      <w:rPr>
        <w:rFonts w:ascii="Arial" w:hAnsi="Arial" w:cs="Arial"/>
        <w:sz w:val="20"/>
        <w:szCs w:val="20"/>
      </w:rPr>
      <w:t xml:space="preserve"> of </w:t>
    </w:r>
    <w:r w:rsidR="006C617A" w:rsidRPr="006C617A">
      <w:rPr>
        <w:rFonts w:ascii="Arial" w:hAnsi="Arial" w:cs="Arial"/>
        <w:b/>
        <w:bCs/>
        <w:sz w:val="20"/>
        <w:szCs w:val="20"/>
      </w:rPr>
      <w:fldChar w:fldCharType="begin"/>
    </w:r>
    <w:r w:rsidR="006C617A" w:rsidRPr="006C617A">
      <w:rPr>
        <w:rFonts w:ascii="Arial" w:hAnsi="Arial" w:cs="Arial"/>
        <w:b/>
        <w:bCs/>
        <w:sz w:val="20"/>
        <w:szCs w:val="20"/>
      </w:rPr>
      <w:instrText xml:space="preserve"> NUMPAGES  \* Arabic  \* MERGEFORMAT </w:instrText>
    </w:r>
    <w:r w:rsidR="006C617A" w:rsidRPr="006C617A">
      <w:rPr>
        <w:rFonts w:ascii="Arial" w:hAnsi="Arial" w:cs="Arial"/>
        <w:b/>
        <w:bCs/>
        <w:sz w:val="20"/>
        <w:szCs w:val="20"/>
      </w:rPr>
      <w:fldChar w:fldCharType="separate"/>
    </w:r>
    <w:r w:rsidR="006C617A" w:rsidRPr="006C617A">
      <w:rPr>
        <w:rFonts w:ascii="Arial" w:hAnsi="Arial" w:cs="Arial"/>
        <w:b/>
        <w:bCs/>
        <w:noProof/>
        <w:sz w:val="20"/>
        <w:szCs w:val="20"/>
      </w:rPr>
      <w:t>2</w:t>
    </w:r>
    <w:r w:rsidR="006C617A" w:rsidRPr="006C617A">
      <w:rPr>
        <w:rFonts w:ascii="Arial" w:hAnsi="Arial" w:cs="Arial"/>
        <w:b/>
        <w:bCs/>
        <w:sz w:val="20"/>
        <w:szCs w:val="20"/>
      </w:rPr>
      <w:fldChar w:fldCharType="end"/>
    </w:r>
  </w:p>
  <w:p w14:paraId="5BED390E" w14:textId="77777777" w:rsidR="001F6E0B" w:rsidRPr="001F6E0B" w:rsidRDefault="001F6E0B">
    <w:pPr>
      <w:pStyle w:val="Footer"/>
      <w:rPr>
        <w:rFonts w:ascii="Arial" w:hAnsi="Arial" w:cs="Arial"/>
        <w:b/>
        <w:sz w:val="20"/>
        <w:szCs w:val="20"/>
      </w:rPr>
    </w:pPr>
    <w:r w:rsidRPr="001F6E0B">
      <w:rPr>
        <w:rFonts w:ascii="Arial" w:hAnsi="Arial" w:cs="Arial"/>
        <w:b/>
        <w:sz w:val="20"/>
        <w:szCs w:val="20"/>
      </w:rPr>
      <w:t>Web:</w:t>
    </w:r>
    <w:r>
      <w:rPr>
        <w:rFonts w:ascii="Arial" w:hAnsi="Arial" w:cs="Arial"/>
        <w:b/>
        <w:sz w:val="20"/>
        <w:szCs w:val="20"/>
      </w:rPr>
      <w:t xml:space="preserve"> </w:t>
    </w:r>
    <w:r w:rsidRPr="001F6E0B">
      <w:rPr>
        <w:rFonts w:ascii="Arial" w:hAnsi="Arial" w:cs="Arial"/>
        <w:sz w:val="20"/>
        <w:szCs w:val="20"/>
      </w:rPr>
      <w:t>www.rbkc.gov.uk</w:t>
    </w:r>
  </w:p>
  <w:p w14:paraId="36B2A29B" w14:textId="77777777" w:rsidR="001F6E0B" w:rsidRDefault="001F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1F05" w14:textId="77777777" w:rsidR="009F2A21" w:rsidRDefault="009F2A21" w:rsidP="001F6E0B">
      <w:r>
        <w:separator/>
      </w:r>
    </w:p>
  </w:footnote>
  <w:footnote w:type="continuationSeparator" w:id="0">
    <w:p w14:paraId="7B7D0D08" w14:textId="77777777" w:rsidR="009F2A21" w:rsidRDefault="009F2A21" w:rsidP="001F6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215"/>
    <w:multiLevelType w:val="hybridMultilevel"/>
    <w:tmpl w:val="EEA828A4"/>
    <w:lvl w:ilvl="0" w:tplc="CB7024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C4F54"/>
    <w:multiLevelType w:val="hybridMultilevel"/>
    <w:tmpl w:val="8B1C25E2"/>
    <w:lvl w:ilvl="0" w:tplc="0809000F">
      <w:start w:val="1"/>
      <w:numFmt w:val="decimal"/>
      <w:lvlText w:val="%1."/>
      <w:lvlJc w:val="left"/>
      <w:pPr>
        <w:ind w:left="740" w:hanging="360"/>
      </w:pPr>
      <w:rPr>
        <w:rFonts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247A75"/>
    <w:multiLevelType w:val="hybridMultilevel"/>
    <w:tmpl w:val="CBDE91C6"/>
    <w:lvl w:ilvl="0" w:tplc="CB70242C">
      <w:numFmt w:val="bullet"/>
      <w:lvlText w:val="•"/>
      <w:lvlJc w:val="left"/>
      <w:pPr>
        <w:ind w:left="740" w:hanging="360"/>
      </w:pPr>
      <w:rPr>
        <w:rFonts w:ascii="Arial" w:eastAsia="Times New Roman" w:hAnsi="Arial" w:cs="Aria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3564718B"/>
    <w:multiLevelType w:val="hybridMultilevel"/>
    <w:tmpl w:val="6AEE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4B2A8E"/>
    <w:multiLevelType w:val="hybridMultilevel"/>
    <w:tmpl w:val="9D8231E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 w15:restartNumberingAfterBreak="0">
    <w:nsid w:val="70A54247"/>
    <w:multiLevelType w:val="hybridMultilevel"/>
    <w:tmpl w:val="C6F414F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3E"/>
    <w:rsid w:val="00005F37"/>
    <w:rsid w:val="00016137"/>
    <w:rsid w:val="000210C3"/>
    <w:rsid w:val="000279A8"/>
    <w:rsid w:val="00030105"/>
    <w:rsid w:val="00043335"/>
    <w:rsid w:val="00053457"/>
    <w:rsid w:val="00056895"/>
    <w:rsid w:val="000633F7"/>
    <w:rsid w:val="000640FF"/>
    <w:rsid w:val="0007111C"/>
    <w:rsid w:val="00071839"/>
    <w:rsid w:val="00071DAA"/>
    <w:rsid w:val="00071EC9"/>
    <w:rsid w:val="00081403"/>
    <w:rsid w:val="0009077F"/>
    <w:rsid w:val="00091D77"/>
    <w:rsid w:val="000921D1"/>
    <w:rsid w:val="000A38E7"/>
    <w:rsid w:val="000D1481"/>
    <w:rsid w:val="000D1E0F"/>
    <w:rsid w:val="000E7932"/>
    <w:rsid w:val="000F3627"/>
    <w:rsid w:val="000F3ED7"/>
    <w:rsid w:val="00100863"/>
    <w:rsid w:val="00105556"/>
    <w:rsid w:val="00106A0A"/>
    <w:rsid w:val="00116883"/>
    <w:rsid w:val="001357EC"/>
    <w:rsid w:val="00145ABB"/>
    <w:rsid w:val="00156DA4"/>
    <w:rsid w:val="00157CDE"/>
    <w:rsid w:val="001604C5"/>
    <w:rsid w:val="00162D5C"/>
    <w:rsid w:val="00171E2A"/>
    <w:rsid w:val="00171F6B"/>
    <w:rsid w:val="00182B1B"/>
    <w:rsid w:val="00184382"/>
    <w:rsid w:val="00186535"/>
    <w:rsid w:val="00187C07"/>
    <w:rsid w:val="0019407B"/>
    <w:rsid w:val="001A1F7C"/>
    <w:rsid w:val="001B23AE"/>
    <w:rsid w:val="001B36DF"/>
    <w:rsid w:val="001B3C22"/>
    <w:rsid w:val="001B4000"/>
    <w:rsid w:val="001C4034"/>
    <w:rsid w:val="001C4C40"/>
    <w:rsid w:val="001F0C5D"/>
    <w:rsid w:val="001F365F"/>
    <w:rsid w:val="001F6E0B"/>
    <w:rsid w:val="001F7BDD"/>
    <w:rsid w:val="00205DB5"/>
    <w:rsid w:val="00205E9A"/>
    <w:rsid w:val="002063BA"/>
    <w:rsid w:val="002078F8"/>
    <w:rsid w:val="00217045"/>
    <w:rsid w:val="002574F9"/>
    <w:rsid w:val="00261A6F"/>
    <w:rsid w:val="002702DD"/>
    <w:rsid w:val="00270D18"/>
    <w:rsid w:val="00274899"/>
    <w:rsid w:val="00284F0A"/>
    <w:rsid w:val="00286B13"/>
    <w:rsid w:val="00296687"/>
    <w:rsid w:val="00297D63"/>
    <w:rsid w:val="002B2C65"/>
    <w:rsid w:val="002C12BD"/>
    <w:rsid w:val="002C2DC6"/>
    <w:rsid w:val="002D11E8"/>
    <w:rsid w:val="002D4C9F"/>
    <w:rsid w:val="002E6334"/>
    <w:rsid w:val="002E7D61"/>
    <w:rsid w:val="002F1711"/>
    <w:rsid w:val="002F787E"/>
    <w:rsid w:val="002F79EA"/>
    <w:rsid w:val="002F7FFA"/>
    <w:rsid w:val="0030130B"/>
    <w:rsid w:val="00302170"/>
    <w:rsid w:val="003056D6"/>
    <w:rsid w:val="00310DDC"/>
    <w:rsid w:val="00323D6D"/>
    <w:rsid w:val="00326A0A"/>
    <w:rsid w:val="00327ECD"/>
    <w:rsid w:val="00333911"/>
    <w:rsid w:val="00337244"/>
    <w:rsid w:val="0034352F"/>
    <w:rsid w:val="0035119E"/>
    <w:rsid w:val="00352491"/>
    <w:rsid w:val="003573A6"/>
    <w:rsid w:val="003611DC"/>
    <w:rsid w:val="0037264C"/>
    <w:rsid w:val="00380442"/>
    <w:rsid w:val="00383E81"/>
    <w:rsid w:val="00384DFE"/>
    <w:rsid w:val="00390141"/>
    <w:rsid w:val="00391367"/>
    <w:rsid w:val="00393F65"/>
    <w:rsid w:val="003A1C51"/>
    <w:rsid w:val="003A4DD5"/>
    <w:rsid w:val="003B0DDA"/>
    <w:rsid w:val="003B42DF"/>
    <w:rsid w:val="003B58C6"/>
    <w:rsid w:val="003B6A42"/>
    <w:rsid w:val="003C2822"/>
    <w:rsid w:val="003D380F"/>
    <w:rsid w:val="003E317B"/>
    <w:rsid w:val="003E3560"/>
    <w:rsid w:val="00403073"/>
    <w:rsid w:val="0041409A"/>
    <w:rsid w:val="0042419D"/>
    <w:rsid w:val="00424CBD"/>
    <w:rsid w:val="00427981"/>
    <w:rsid w:val="00431ADC"/>
    <w:rsid w:val="00434D6A"/>
    <w:rsid w:val="00442F26"/>
    <w:rsid w:val="00445633"/>
    <w:rsid w:val="00446BF0"/>
    <w:rsid w:val="00446C06"/>
    <w:rsid w:val="00455578"/>
    <w:rsid w:val="00457FD2"/>
    <w:rsid w:val="00480D9C"/>
    <w:rsid w:val="00485167"/>
    <w:rsid w:val="004956CF"/>
    <w:rsid w:val="004A0D44"/>
    <w:rsid w:val="004C0530"/>
    <w:rsid w:val="004C4168"/>
    <w:rsid w:val="004D1AA2"/>
    <w:rsid w:val="004D1EAB"/>
    <w:rsid w:val="004E3B22"/>
    <w:rsid w:val="004F6DDE"/>
    <w:rsid w:val="0050208D"/>
    <w:rsid w:val="00514026"/>
    <w:rsid w:val="00515B05"/>
    <w:rsid w:val="0052514A"/>
    <w:rsid w:val="00544FCC"/>
    <w:rsid w:val="005503FE"/>
    <w:rsid w:val="00553A13"/>
    <w:rsid w:val="005542C3"/>
    <w:rsid w:val="00554422"/>
    <w:rsid w:val="005603F9"/>
    <w:rsid w:val="0056729F"/>
    <w:rsid w:val="00572662"/>
    <w:rsid w:val="00575FF4"/>
    <w:rsid w:val="005815AF"/>
    <w:rsid w:val="00584624"/>
    <w:rsid w:val="005869AC"/>
    <w:rsid w:val="005929AE"/>
    <w:rsid w:val="005B0F88"/>
    <w:rsid w:val="005B36CD"/>
    <w:rsid w:val="005B60CF"/>
    <w:rsid w:val="005C6357"/>
    <w:rsid w:val="005D3F05"/>
    <w:rsid w:val="005D67C1"/>
    <w:rsid w:val="005D7D0E"/>
    <w:rsid w:val="005E058C"/>
    <w:rsid w:val="005E7265"/>
    <w:rsid w:val="005F38C6"/>
    <w:rsid w:val="005F59C0"/>
    <w:rsid w:val="00600B97"/>
    <w:rsid w:val="0060670D"/>
    <w:rsid w:val="00614692"/>
    <w:rsid w:val="0061654B"/>
    <w:rsid w:val="00617E09"/>
    <w:rsid w:val="00626C6A"/>
    <w:rsid w:val="0063033F"/>
    <w:rsid w:val="00631C33"/>
    <w:rsid w:val="00634D0A"/>
    <w:rsid w:val="00641CE4"/>
    <w:rsid w:val="0064293E"/>
    <w:rsid w:val="00644399"/>
    <w:rsid w:val="00646A15"/>
    <w:rsid w:val="00651524"/>
    <w:rsid w:val="006522E5"/>
    <w:rsid w:val="00654AC8"/>
    <w:rsid w:val="00654DDA"/>
    <w:rsid w:val="00656AD8"/>
    <w:rsid w:val="0065717A"/>
    <w:rsid w:val="006615A6"/>
    <w:rsid w:val="00663212"/>
    <w:rsid w:val="00670753"/>
    <w:rsid w:val="0067622D"/>
    <w:rsid w:val="00684985"/>
    <w:rsid w:val="00685311"/>
    <w:rsid w:val="0068765E"/>
    <w:rsid w:val="00690003"/>
    <w:rsid w:val="006932CA"/>
    <w:rsid w:val="006A0613"/>
    <w:rsid w:val="006A1F69"/>
    <w:rsid w:val="006A720C"/>
    <w:rsid w:val="006B1FD6"/>
    <w:rsid w:val="006B6E99"/>
    <w:rsid w:val="006C028E"/>
    <w:rsid w:val="006C063E"/>
    <w:rsid w:val="006C0E89"/>
    <w:rsid w:val="006C3BB4"/>
    <w:rsid w:val="006C617A"/>
    <w:rsid w:val="006D17AE"/>
    <w:rsid w:val="006D4B8F"/>
    <w:rsid w:val="006D78A8"/>
    <w:rsid w:val="006D795B"/>
    <w:rsid w:val="006E31A2"/>
    <w:rsid w:val="006E3400"/>
    <w:rsid w:val="006F2BE0"/>
    <w:rsid w:val="006F35B2"/>
    <w:rsid w:val="006F5D9B"/>
    <w:rsid w:val="00704B94"/>
    <w:rsid w:val="00713C1C"/>
    <w:rsid w:val="00717418"/>
    <w:rsid w:val="00731969"/>
    <w:rsid w:val="0073345F"/>
    <w:rsid w:val="00733C85"/>
    <w:rsid w:val="007344D1"/>
    <w:rsid w:val="0073662C"/>
    <w:rsid w:val="00747DAE"/>
    <w:rsid w:val="0075040B"/>
    <w:rsid w:val="0075622E"/>
    <w:rsid w:val="00756FA2"/>
    <w:rsid w:val="00762AF5"/>
    <w:rsid w:val="00765BDB"/>
    <w:rsid w:val="00766F6F"/>
    <w:rsid w:val="00770007"/>
    <w:rsid w:val="00771A51"/>
    <w:rsid w:val="00782764"/>
    <w:rsid w:val="00785A6B"/>
    <w:rsid w:val="007877B0"/>
    <w:rsid w:val="0079273F"/>
    <w:rsid w:val="00793745"/>
    <w:rsid w:val="007A55F8"/>
    <w:rsid w:val="007A6066"/>
    <w:rsid w:val="007C6647"/>
    <w:rsid w:val="007C7EB2"/>
    <w:rsid w:val="007D32B0"/>
    <w:rsid w:val="007D572C"/>
    <w:rsid w:val="007E38E8"/>
    <w:rsid w:val="007E6BFD"/>
    <w:rsid w:val="007F0861"/>
    <w:rsid w:val="00801B32"/>
    <w:rsid w:val="00803969"/>
    <w:rsid w:val="00803E4E"/>
    <w:rsid w:val="008213BA"/>
    <w:rsid w:val="008273AF"/>
    <w:rsid w:val="008306FA"/>
    <w:rsid w:val="00836255"/>
    <w:rsid w:val="0083676B"/>
    <w:rsid w:val="00836E9E"/>
    <w:rsid w:val="00840054"/>
    <w:rsid w:val="00844317"/>
    <w:rsid w:val="0087063A"/>
    <w:rsid w:val="00880366"/>
    <w:rsid w:val="008900CA"/>
    <w:rsid w:val="008A1CC5"/>
    <w:rsid w:val="008A6234"/>
    <w:rsid w:val="008A7D4F"/>
    <w:rsid w:val="008B4BCE"/>
    <w:rsid w:val="008C0617"/>
    <w:rsid w:val="008E60E8"/>
    <w:rsid w:val="008F27F1"/>
    <w:rsid w:val="008F6C03"/>
    <w:rsid w:val="0090212C"/>
    <w:rsid w:val="009061F9"/>
    <w:rsid w:val="00914BA7"/>
    <w:rsid w:val="00930EAE"/>
    <w:rsid w:val="00944D50"/>
    <w:rsid w:val="0095044B"/>
    <w:rsid w:val="009525BB"/>
    <w:rsid w:val="00964A24"/>
    <w:rsid w:val="009700C7"/>
    <w:rsid w:val="0097248C"/>
    <w:rsid w:val="0097796E"/>
    <w:rsid w:val="00981723"/>
    <w:rsid w:val="009A4165"/>
    <w:rsid w:val="009A4FDF"/>
    <w:rsid w:val="009B6491"/>
    <w:rsid w:val="009B68E3"/>
    <w:rsid w:val="009D364E"/>
    <w:rsid w:val="009D6CA5"/>
    <w:rsid w:val="009E2341"/>
    <w:rsid w:val="009F2A21"/>
    <w:rsid w:val="009F2ECA"/>
    <w:rsid w:val="00A20DCE"/>
    <w:rsid w:val="00A2216D"/>
    <w:rsid w:val="00A22E1B"/>
    <w:rsid w:val="00A30673"/>
    <w:rsid w:val="00A3152A"/>
    <w:rsid w:val="00A508D7"/>
    <w:rsid w:val="00A54BF5"/>
    <w:rsid w:val="00A55709"/>
    <w:rsid w:val="00A6215B"/>
    <w:rsid w:val="00A63707"/>
    <w:rsid w:val="00A75175"/>
    <w:rsid w:val="00A9150D"/>
    <w:rsid w:val="00A926E6"/>
    <w:rsid w:val="00A950A8"/>
    <w:rsid w:val="00A97428"/>
    <w:rsid w:val="00AA281C"/>
    <w:rsid w:val="00AB2823"/>
    <w:rsid w:val="00AB3897"/>
    <w:rsid w:val="00AB489B"/>
    <w:rsid w:val="00AC0581"/>
    <w:rsid w:val="00AC0D47"/>
    <w:rsid w:val="00AC35B5"/>
    <w:rsid w:val="00AC7392"/>
    <w:rsid w:val="00AD24AE"/>
    <w:rsid w:val="00AD5892"/>
    <w:rsid w:val="00AE76E0"/>
    <w:rsid w:val="00AF5E17"/>
    <w:rsid w:val="00B01709"/>
    <w:rsid w:val="00B066CE"/>
    <w:rsid w:val="00B200D3"/>
    <w:rsid w:val="00B22ED7"/>
    <w:rsid w:val="00B304D6"/>
    <w:rsid w:val="00B3091D"/>
    <w:rsid w:val="00B416BA"/>
    <w:rsid w:val="00B43A5B"/>
    <w:rsid w:val="00B50BA8"/>
    <w:rsid w:val="00B51CD6"/>
    <w:rsid w:val="00B55EF3"/>
    <w:rsid w:val="00B568EC"/>
    <w:rsid w:val="00B66025"/>
    <w:rsid w:val="00B70C59"/>
    <w:rsid w:val="00B763E7"/>
    <w:rsid w:val="00B87DB1"/>
    <w:rsid w:val="00BA329B"/>
    <w:rsid w:val="00BE107C"/>
    <w:rsid w:val="00BE10F3"/>
    <w:rsid w:val="00BE24E2"/>
    <w:rsid w:val="00BE78B8"/>
    <w:rsid w:val="00BE791A"/>
    <w:rsid w:val="00BE7A0C"/>
    <w:rsid w:val="00BF1B77"/>
    <w:rsid w:val="00C00DAC"/>
    <w:rsid w:val="00C15B53"/>
    <w:rsid w:val="00C30728"/>
    <w:rsid w:val="00C323BE"/>
    <w:rsid w:val="00C33509"/>
    <w:rsid w:val="00C340B8"/>
    <w:rsid w:val="00C37DA8"/>
    <w:rsid w:val="00C44636"/>
    <w:rsid w:val="00C45661"/>
    <w:rsid w:val="00C45793"/>
    <w:rsid w:val="00C53653"/>
    <w:rsid w:val="00C54EAC"/>
    <w:rsid w:val="00C65EBE"/>
    <w:rsid w:val="00C67C65"/>
    <w:rsid w:val="00C760FD"/>
    <w:rsid w:val="00C85B21"/>
    <w:rsid w:val="00C9376D"/>
    <w:rsid w:val="00C9510F"/>
    <w:rsid w:val="00C97C1E"/>
    <w:rsid w:val="00CA6060"/>
    <w:rsid w:val="00CA681B"/>
    <w:rsid w:val="00CB14BC"/>
    <w:rsid w:val="00CB1511"/>
    <w:rsid w:val="00CB2FBF"/>
    <w:rsid w:val="00CB680B"/>
    <w:rsid w:val="00CE3373"/>
    <w:rsid w:val="00CF03C0"/>
    <w:rsid w:val="00CF10FB"/>
    <w:rsid w:val="00CF3B69"/>
    <w:rsid w:val="00CF3FE7"/>
    <w:rsid w:val="00CF5238"/>
    <w:rsid w:val="00CF5D9B"/>
    <w:rsid w:val="00CF6480"/>
    <w:rsid w:val="00D00FC4"/>
    <w:rsid w:val="00D02723"/>
    <w:rsid w:val="00D06ED9"/>
    <w:rsid w:val="00D16C0E"/>
    <w:rsid w:val="00D230FC"/>
    <w:rsid w:val="00D27E98"/>
    <w:rsid w:val="00D31E31"/>
    <w:rsid w:val="00D42910"/>
    <w:rsid w:val="00D42AB9"/>
    <w:rsid w:val="00D43134"/>
    <w:rsid w:val="00D43ACD"/>
    <w:rsid w:val="00D47E76"/>
    <w:rsid w:val="00D6296C"/>
    <w:rsid w:val="00D651F2"/>
    <w:rsid w:val="00D729CA"/>
    <w:rsid w:val="00D74041"/>
    <w:rsid w:val="00D8137C"/>
    <w:rsid w:val="00D853DB"/>
    <w:rsid w:val="00D87844"/>
    <w:rsid w:val="00D91B8A"/>
    <w:rsid w:val="00D9231C"/>
    <w:rsid w:val="00D93A3F"/>
    <w:rsid w:val="00DA37C6"/>
    <w:rsid w:val="00DB2E32"/>
    <w:rsid w:val="00DB5A09"/>
    <w:rsid w:val="00DC07A8"/>
    <w:rsid w:val="00DC0D94"/>
    <w:rsid w:val="00DD045A"/>
    <w:rsid w:val="00DD7C2D"/>
    <w:rsid w:val="00DF485F"/>
    <w:rsid w:val="00E070FE"/>
    <w:rsid w:val="00E162F2"/>
    <w:rsid w:val="00E1671A"/>
    <w:rsid w:val="00E205A3"/>
    <w:rsid w:val="00E271BC"/>
    <w:rsid w:val="00E27B68"/>
    <w:rsid w:val="00E30152"/>
    <w:rsid w:val="00E34B78"/>
    <w:rsid w:val="00E5110B"/>
    <w:rsid w:val="00E54D04"/>
    <w:rsid w:val="00E57608"/>
    <w:rsid w:val="00E62415"/>
    <w:rsid w:val="00E645BE"/>
    <w:rsid w:val="00E645F5"/>
    <w:rsid w:val="00E660A9"/>
    <w:rsid w:val="00E663EA"/>
    <w:rsid w:val="00E74238"/>
    <w:rsid w:val="00E8330F"/>
    <w:rsid w:val="00E84F63"/>
    <w:rsid w:val="00E868E9"/>
    <w:rsid w:val="00E87885"/>
    <w:rsid w:val="00E936C8"/>
    <w:rsid w:val="00E95270"/>
    <w:rsid w:val="00E95813"/>
    <w:rsid w:val="00EA4F7C"/>
    <w:rsid w:val="00EA733E"/>
    <w:rsid w:val="00EB6561"/>
    <w:rsid w:val="00EB7C42"/>
    <w:rsid w:val="00EC203A"/>
    <w:rsid w:val="00ED2EA0"/>
    <w:rsid w:val="00EE0EDA"/>
    <w:rsid w:val="00EE2473"/>
    <w:rsid w:val="00EF1E83"/>
    <w:rsid w:val="00EF2A68"/>
    <w:rsid w:val="00EF2E73"/>
    <w:rsid w:val="00F018F3"/>
    <w:rsid w:val="00F079F2"/>
    <w:rsid w:val="00F26947"/>
    <w:rsid w:val="00F269ED"/>
    <w:rsid w:val="00F26EC1"/>
    <w:rsid w:val="00F279B6"/>
    <w:rsid w:val="00F27C31"/>
    <w:rsid w:val="00F34228"/>
    <w:rsid w:val="00F41D1E"/>
    <w:rsid w:val="00F46875"/>
    <w:rsid w:val="00F506C2"/>
    <w:rsid w:val="00F50F32"/>
    <w:rsid w:val="00F53FB2"/>
    <w:rsid w:val="00F55E23"/>
    <w:rsid w:val="00F76F1C"/>
    <w:rsid w:val="00F77245"/>
    <w:rsid w:val="00F8471D"/>
    <w:rsid w:val="00FA159E"/>
    <w:rsid w:val="00FA62C7"/>
    <w:rsid w:val="00FB0BC0"/>
    <w:rsid w:val="00FB6A05"/>
    <w:rsid w:val="00FC1B25"/>
    <w:rsid w:val="00FD1E3B"/>
    <w:rsid w:val="00FD62A5"/>
    <w:rsid w:val="00FE0DD3"/>
    <w:rsid w:val="00FE137C"/>
    <w:rsid w:val="00FE6FC0"/>
    <w:rsid w:val="00FF6E58"/>
    <w:rsid w:val="0206CAD3"/>
    <w:rsid w:val="168B8C7B"/>
    <w:rsid w:val="3D0705C0"/>
    <w:rsid w:val="3F100F59"/>
    <w:rsid w:val="46F37F29"/>
    <w:rsid w:val="5DC2B14E"/>
    <w:rsid w:val="6A3CAA2B"/>
    <w:rsid w:val="705B58FD"/>
    <w:rsid w:val="76F8A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94BC"/>
  <w15:chartTrackingRefBased/>
  <w15:docId w15:val="{3FCBE90A-95D2-409D-8129-3270D012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3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KCBusinessTitle">
    <w:name w:val="RBKCBusinessTitle"/>
    <w:basedOn w:val="Normal"/>
    <w:next w:val="RBKCSiteAddress"/>
    <w:qFormat/>
    <w:rsid w:val="00EA733E"/>
    <w:rPr>
      <w:rFonts w:ascii="Arial" w:eastAsia="Times New Roman" w:hAnsi="Arial"/>
      <w:b/>
      <w:color w:val="00209F"/>
      <w:sz w:val="20"/>
      <w:szCs w:val="20"/>
    </w:rPr>
  </w:style>
  <w:style w:type="paragraph" w:customStyle="1" w:styleId="RBKCSiteAddress">
    <w:name w:val="RBKCSiteAddress"/>
    <w:basedOn w:val="Normal"/>
    <w:next w:val="RBKCExecJob"/>
    <w:qFormat/>
    <w:rsid w:val="00EA733E"/>
    <w:rPr>
      <w:rFonts w:ascii="Arial" w:eastAsia="Times New Roman" w:hAnsi="Arial"/>
      <w:sz w:val="20"/>
      <w:szCs w:val="24"/>
    </w:rPr>
  </w:style>
  <w:style w:type="paragraph" w:customStyle="1" w:styleId="RBKCLogos">
    <w:name w:val="RBKCLogos"/>
    <w:basedOn w:val="Header"/>
    <w:qFormat/>
    <w:rsid w:val="00EA733E"/>
    <w:pPr>
      <w:tabs>
        <w:tab w:val="clear" w:pos="4513"/>
        <w:tab w:val="clear" w:pos="9026"/>
        <w:tab w:val="center" w:pos="4153"/>
        <w:tab w:val="right" w:pos="8306"/>
      </w:tabs>
      <w:jc w:val="right"/>
    </w:pPr>
    <w:rPr>
      <w:rFonts w:ascii="Arial" w:eastAsia="Times New Roman" w:hAnsi="Arial"/>
      <w:sz w:val="20"/>
      <w:szCs w:val="24"/>
    </w:rPr>
  </w:style>
  <w:style w:type="paragraph" w:customStyle="1" w:styleId="RBKCDirName">
    <w:name w:val="RBKCDirName"/>
    <w:basedOn w:val="RBKCExecName"/>
    <w:qFormat/>
    <w:rsid w:val="00EA733E"/>
  </w:style>
  <w:style w:type="paragraph" w:customStyle="1" w:styleId="RBKCDirJob">
    <w:name w:val="RBKCDirJob"/>
    <w:basedOn w:val="RBKCExecJob"/>
    <w:next w:val="RBKCDirName"/>
    <w:qFormat/>
    <w:rsid w:val="00EA733E"/>
  </w:style>
  <w:style w:type="paragraph" w:customStyle="1" w:styleId="RBKCExecName">
    <w:name w:val="RBKCExecName"/>
    <w:basedOn w:val="RBKCSiteAddress"/>
    <w:next w:val="RBKCDirJob"/>
    <w:qFormat/>
    <w:rsid w:val="00EA733E"/>
  </w:style>
  <w:style w:type="paragraph" w:customStyle="1" w:styleId="RBKCExecJob">
    <w:name w:val="RBKCExecJob"/>
    <w:basedOn w:val="RBKCBusinessTitle"/>
    <w:next w:val="RBKCExecName"/>
    <w:qFormat/>
    <w:rsid w:val="00EA733E"/>
    <w:pPr>
      <w:spacing w:before="240"/>
    </w:pPr>
  </w:style>
  <w:style w:type="paragraph" w:customStyle="1" w:styleId="RBKCYourAddress">
    <w:name w:val="RBKCYourAddress"/>
    <w:basedOn w:val="Normal"/>
    <w:qFormat/>
    <w:rsid w:val="00EA733E"/>
    <w:rPr>
      <w:rFonts w:ascii="Arial" w:eastAsia="Times New Roman" w:hAnsi="Arial"/>
      <w:sz w:val="24"/>
      <w:szCs w:val="24"/>
    </w:rPr>
  </w:style>
  <w:style w:type="paragraph" w:customStyle="1" w:styleId="RBKCPlsAskFor">
    <w:name w:val="RBKCPlsAskFor"/>
    <w:basedOn w:val="RBKCOurRef"/>
    <w:qFormat/>
    <w:rsid w:val="00EA733E"/>
  </w:style>
  <w:style w:type="paragraph" w:customStyle="1" w:styleId="RBKCOurRef">
    <w:name w:val="RBKCOurRef"/>
    <w:basedOn w:val="Normal"/>
    <w:next w:val="Normal"/>
    <w:qFormat/>
    <w:rsid w:val="00EA733E"/>
    <w:pPr>
      <w:jc w:val="right"/>
    </w:pPr>
    <w:rPr>
      <w:rFonts w:ascii="Arial" w:eastAsia="Times New Roman" w:hAnsi="Arial"/>
      <w:sz w:val="24"/>
      <w:szCs w:val="24"/>
    </w:rPr>
  </w:style>
  <w:style w:type="paragraph" w:customStyle="1" w:styleId="RBKCDocumentDate">
    <w:name w:val="RBKCDocumentDate"/>
    <w:basedOn w:val="Normal"/>
    <w:next w:val="RBKCOurRef"/>
    <w:qFormat/>
    <w:rsid w:val="00EA733E"/>
    <w:pPr>
      <w:spacing w:after="240"/>
      <w:jc w:val="right"/>
    </w:pPr>
    <w:rPr>
      <w:rFonts w:ascii="Arial" w:eastAsia="Times New Roman" w:hAnsi="Arial"/>
      <w:sz w:val="24"/>
      <w:szCs w:val="24"/>
    </w:rPr>
  </w:style>
  <w:style w:type="paragraph" w:styleId="Header">
    <w:name w:val="header"/>
    <w:basedOn w:val="Normal"/>
    <w:link w:val="HeaderChar"/>
    <w:uiPriority w:val="99"/>
    <w:unhideWhenUsed/>
    <w:rsid w:val="00EA733E"/>
    <w:pPr>
      <w:tabs>
        <w:tab w:val="center" w:pos="4513"/>
        <w:tab w:val="right" w:pos="9026"/>
      </w:tabs>
    </w:pPr>
  </w:style>
  <w:style w:type="character" w:customStyle="1" w:styleId="HeaderChar">
    <w:name w:val="Header Char"/>
    <w:basedOn w:val="DefaultParagraphFont"/>
    <w:link w:val="Header"/>
    <w:uiPriority w:val="99"/>
    <w:rsid w:val="00EA733E"/>
    <w:rPr>
      <w:rFonts w:ascii="Calibri" w:hAnsi="Calibri" w:cs="Times New Roman"/>
    </w:rPr>
  </w:style>
  <w:style w:type="paragraph" w:customStyle="1" w:styleId="RBKCSenderName">
    <w:name w:val="RBKCSenderName"/>
    <w:basedOn w:val="Normal"/>
    <w:next w:val="Normal"/>
    <w:qFormat/>
    <w:rsid w:val="00634D0A"/>
    <w:rPr>
      <w:rFonts w:ascii="Arial" w:eastAsia="Times New Roman" w:hAnsi="Arial"/>
      <w:sz w:val="24"/>
      <w:szCs w:val="24"/>
    </w:rPr>
  </w:style>
  <w:style w:type="character" w:styleId="Hyperlink">
    <w:name w:val="Hyperlink"/>
    <w:basedOn w:val="DefaultParagraphFont"/>
    <w:uiPriority w:val="99"/>
    <w:rsid w:val="00634D0A"/>
    <w:rPr>
      <w:color w:val="0563C1" w:themeColor="hyperlink"/>
      <w:u w:val="single"/>
    </w:rPr>
  </w:style>
  <w:style w:type="paragraph" w:styleId="Footer">
    <w:name w:val="footer"/>
    <w:basedOn w:val="Normal"/>
    <w:link w:val="FooterChar"/>
    <w:uiPriority w:val="99"/>
    <w:unhideWhenUsed/>
    <w:rsid w:val="001F6E0B"/>
    <w:pPr>
      <w:tabs>
        <w:tab w:val="center" w:pos="4513"/>
        <w:tab w:val="right" w:pos="9026"/>
      </w:tabs>
    </w:pPr>
  </w:style>
  <w:style w:type="character" w:customStyle="1" w:styleId="FooterChar">
    <w:name w:val="Footer Char"/>
    <w:basedOn w:val="DefaultParagraphFont"/>
    <w:link w:val="Footer"/>
    <w:uiPriority w:val="99"/>
    <w:rsid w:val="001F6E0B"/>
    <w:rPr>
      <w:rFonts w:ascii="Calibri" w:hAnsi="Calibri" w:cs="Times New Roman"/>
    </w:rPr>
  </w:style>
  <w:style w:type="paragraph" w:styleId="BalloonText">
    <w:name w:val="Balloon Text"/>
    <w:basedOn w:val="Normal"/>
    <w:link w:val="BalloonTextChar"/>
    <w:uiPriority w:val="99"/>
    <w:semiHidden/>
    <w:unhideWhenUsed/>
    <w:rsid w:val="00502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08D"/>
    <w:rPr>
      <w:rFonts w:ascii="Segoe UI" w:hAnsi="Segoe UI" w:cs="Segoe UI"/>
      <w:sz w:val="18"/>
      <w:szCs w:val="18"/>
    </w:rPr>
  </w:style>
  <w:style w:type="character" w:styleId="UnresolvedMention">
    <w:name w:val="Unresolved Mention"/>
    <w:basedOn w:val="DefaultParagraphFont"/>
    <w:uiPriority w:val="99"/>
    <w:semiHidden/>
    <w:unhideWhenUsed/>
    <w:rsid w:val="00F079F2"/>
    <w:rPr>
      <w:color w:val="605E5C"/>
      <w:shd w:val="clear" w:color="auto" w:fill="E1DFDD"/>
    </w:rPr>
  </w:style>
  <w:style w:type="paragraph" w:styleId="NormalWeb">
    <w:name w:val="Normal (Web)"/>
    <w:basedOn w:val="Normal"/>
    <w:uiPriority w:val="99"/>
    <w:unhideWhenUsed/>
    <w:rsid w:val="00B416BA"/>
    <w:pPr>
      <w:spacing w:before="100" w:beforeAutospacing="1" w:after="100" w:afterAutospacing="1"/>
    </w:pPr>
    <w:rPr>
      <w:rFonts w:ascii="Times New Roman" w:hAnsi="Times New Roman"/>
      <w:sz w:val="24"/>
      <w:szCs w:val="24"/>
      <w:lang w:eastAsia="en-GB"/>
    </w:rPr>
  </w:style>
  <w:style w:type="paragraph" w:styleId="HTMLPreformatted">
    <w:name w:val="HTML Preformatted"/>
    <w:basedOn w:val="Normal"/>
    <w:link w:val="HTMLPreformattedChar"/>
    <w:uiPriority w:val="99"/>
    <w:semiHidden/>
    <w:unhideWhenUsed/>
    <w:rsid w:val="003C282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2822"/>
    <w:rPr>
      <w:rFonts w:ascii="Consolas" w:hAnsi="Consolas" w:cs="Times New Roman"/>
      <w:sz w:val="20"/>
      <w:szCs w:val="20"/>
    </w:rPr>
  </w:style>
  <w:style w:type="paragraph" w:styleId="ListParagraph">
    <w:name w:val="List Paragraph"/>
    <w:basedOn w:val="Normal"/>
    <w:uiPriority w:val="34"/>
    <w:qFormat/>
    <w:rsid w:val="008F27F1"/>
    <w:pPr>
      <w:ind w:left="720"/>
      <w:contextualSpacing/>
    </w:pPr>
  </w:style>
  <w:style w:type="character" w:styleId="FollowedHyperlink">
    <w:name w:val="FollowedHyperlink"/>
    <w:basedOn w:val="DefaultParagraphFont"/>
    <w:uiPriority w:val="99"/>
    <w:semiHidden/>
    <w:unhideWhenUsed/>
    <w:rsid w:val="002063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8425">
      <w:bodyDiv w:val="1"/>
      <w:marLeft w:val="0"/>
      <w:marRight w:val="0"/>
      <w:marTop w:val="0"/>
      <w:marBottom w:val="0"/>
      <w:divBdr>
        <w:top w:val="none" w:sz="0" w:space="0" w:color="auto"/>
        <w:left w:val="none" w:sz="0" w:space="0" w:color="auto"/>
        <w:bottom w:val="none" w:sz="0" w:space="0" w:color="auto"/>
        <w:right w:val="none" w:sz="0" w:space="0" w:color="auto"/>
      </w:divBdr>
    </w:div>
    <w:div w:id="1183475041">
      <w:bodyDiv w:val="1"/>
      <w:marLeft w:val="0"/>
      <w:marRight w:val="0"/>
      <w:marTop w:val="0"/>
      <w:marBottom w:val="0"/>
      <w:divBdr>
        <w:top w:val="none" w:sz="0" w:space="0" w:color="auto"/>
        <w:left w:val="none" w:sz="0" w:space="0" w:color="auto"/>
        <w:bottom w:val="none" w:sz="0" w:space="0" w:color="auto"/>
        <w:right w:val="none" w:sz="0" w:space="0" w:color="auto"/>
      </w:divBdr>
    </w:div>
    <w:div w:id="152109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ger.ward@rbk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oom.us/j/95257458279?pwd=eG1vWktCNGZFeVJPL2FkcSs1RVJCdz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pitalesourc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d9a6736-f2ab-4caa-904d-20358576e945">
      <UserInfo>
        <DisplayName>McKinnon, Sherise: KCHM: RBKC</DisplayName>
        <AccountId>579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E7A3517E675248B2EF477A28BC7F9A" ma:contentTypeVersion="13" ma:contentTypeDescription="Create a new document." ma:contentTypeScope="" ma:versionID="970cd7f896ecfbbf1ab496e1c819f10b">
  <xsd:schema xmlns:xsd="http://www.w3.org/2001/XMLSchema" xmlns:xs="http://www.w3.org/2001/XMLSchema" xmlns:p="http://schemas.microsoft.com/office/2006/metadata/properties" xmlns:ns3="5ee2dfcf-5068-424b-8a25-7f67d86ac4c1" xmlns:ns4="ad9a6736-f2ab-4caa-904d-20358576e945" targetNamespace="http://schemas.microsoft.com/office/2006/metadata/properties" ma:root="true" ma:fieldsID="50d5757d19d627b38e8320988b76c1c2" ns3:_="" ns4:_="">
    <xsd:import namespace="5ee2dfcf-5068-424b-8a25-7f67d86ac4c1"/>
    <xsd:import namespace="ad9a6736-f2ab-4caa-904d-20358576e9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2dfcf-5068-424b-8a25-7f67d86ac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9a6736-f2ab-4caa-904d-20358576e9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10B2A-1347-448A-BAF6-32FDE76B617A}">
  <ds:schemaRefs>
    <ds:schemaRef ds:uri="http://schemas.openxmlformats.org/officeDocument/2006/bibliography"/>
  </ds:schemaRefs>
</ds:datastoreItem>
</file>

<file path=customXml/itemProps2.xml><?xml version="1.0" encoding="utf-8"?>
<ds:datastoreItem xmlns:ds="http://schemas.openxmlformats.org/officeDocument/2006/customXml" ds:itemID="{67658279-571A-4900-BA0D-A757B1541EDD}">
  <ds:schemaRefs>
    <ds:schemaRef ds:uri="http://schemas.microsoft.com/sharepoint/v3/contenttype/forms"/>
  </ds:schemaRefs>
</ds:datastoreItem>
</file>

<file path=customXml/itemProps3.xml><?xml version="1.0" encoding="utf-8"?>
<ds:datastoreItem xmlns:ds="http://schemas.openxmlformats.org/officeDocument/2006/customXml" ds:itemID="{A4CDF24C-6082-4576-AFA2-B88AE4492598}">
  <ds:schemaRefs>
    <ds:schemaRef ds:uri="http://schemas.microsoft.com/office/2006/metadata/properties"/>
    <ds:schemaRef ds:uri="http://schemas.microsoft.com/office/infopath/2007/PartnerControls"/>
    <ds:schemaRef ds:uri="ad9a6736-f2ab-4caa-904d-20358576e945"/>
  </ds:schemaRefs>
</ds:datastoreItem>
</file>

<file path=customXml/itemProps4.xml><?xml version="1.0" encoding="utf-8"?>
<ds:datastoreItem xmlns:ds="http://schemas.openxmlformats.org/officeDocument/2006/customXml" ds:itemID="{5E46FFF5-47C0-46FC-B555-2C5D474EE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2dfcf-5068-424b-8a25-7f67d86ac4c1"/>
    <ds:schemaRef ds:uri="ad9a6736-f2ab-4caa-904d-20358576e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R.B.K.C.</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Raw</dc:creator>
  <cp:keywords/>
  <dc:description/>
  <cp:lastModifiedBy>Adelowo, Adeleke: RBKC</cp:lastModifiedBy>
  <cp:revision>132</cp:revision>
  <cp:lastPrinted>2018-07-30T16:23:00Z</cp:lastPrinted>
  <dcterms:created xsi:type="dcterms:W3CDTF">2021-11-24T10:55:00Z</dcterms:created>
  <dcterms:modified xsi:type="dcterms:W3CDTF">2022-02-08T10:23:00Z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0x010100D2E7A3517E675248B2EF477A28BC7F9A</vt:lpwstr>
  </property>
  <property fmtid="{D5CDD505-2E9C-101B-9397-08002B2CF9AE}" pid="3" name="Organisation">
    <vt:lpwstr>2;#RBKC|34fcbf8b-6a76-4ca5-b4ae-39cf06921349</vt:lpwstr>
  </property>
  <property fmtid="{D5CDD505-2E9C-101B-9397-08002B2CF9AE}" pid="4" name="Intranet topic">
    <vt:lpwstr/>
  </property>
  <property fmtid="{D5CDD505-2E9C-101B-9397-08002B2CF9AE}" pid="5" name="Order">
    <vt:r8>2305200</vt:r8>
  </property>
</Properties>
</file>