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5ED88" w14:textId="77777777" w:rsidR="00E84465" w:rsidRDefault="00E84465" w:rsidP="00E84465">
      <w:pPr>
        <w:jc w:val="center"/>
        <w:rPr>
          <w:sz w:val="36"/>
          <w:szCs w:val="28"/>
        </w:rPr>
      </w:pPr>
    </w:p>
    <w:p w14:paraId="29A64A95" w14:textId="77777777" w:rsidR="00E84465" w:rsidRPr="007344FA" w:rsidRDefault="00E84465" w:rsidP="00E84465">
      <w:pPr>
        <w:jc w:val="center"/>
        <w:rPr>
          <w:rFonts w:ascii="Source Sans Pro" w:hAnsi="Source Sans Pro"/>
          <w:sz w:val="36"/>
          <w:szCs w:val="28"/>
        </w:rPr>
      </w:pPr>
    </w:p>
    <w:p w14:paraId="6B87F73D" w14:textId="77777777" w:rsidR="00E84465" w:rsidRPr="007344FA" w:rsidRDefault="00E84465" w:rsidP="00E84465">
      <w:pPr>
        <w:rPr>
          <w:rFonts w:ascii="Source Sans Pro" w:hAnsi="Source Sans Pro"/>
          <w:sz w:val="36"/>
          <w:szCs w:val="36"/>
          <w:lang w:eastAsia="en-GB"/>
        </w:rPr>
      </w:pPr>
    </w:p>
    <w:p w14:paraId="5A24D971" w14:textId="77777777" w:rsidR="00E84465" w:rsidRPr="007344FA" w:rsidRDefault="00E84465" w:rsidP="00E84465">
      <w:pPr>
        <w:jc w:val="center"/>
        <w:rPr>
          <w:rFonts w:ascii="Source Sans Pro" w:hAnsi="Source Sans Pro"/>
          <w:lang w:eastAsia="en-GB"/>
        </w:rPr>
      </w:pPr>
    </w:p>
    <w:p w14:paraId="52B6AEAC" w14:textId="1E80DB52" w:rsidR="00E84465" w:rsidRPr="007344FA" w:rsidRDefault="00E84465" w:rsidP="00E84465">
      <w:pPr>
        <w:jc w:val="center"/>
        <w:rPr>
          <w:rFonts w:ascii="Source Sans Pro" w:hAnsi="Source Sans Pro"/>
          <w:lang w:eastAsia="en-GB"/>
        </w:rPr>
      </w:pPr>
      <w:r w:rsidRPr="007344FA">
        <w:rPr>
          <w:rFonts w:ascii="Source Sans Pro" w:hAnsi="Source Sans Pro"/>
          <w:lang w:eastAsia="en-GB"/>
        </w:rPr>
        <w:fldChar w:fldCharType="begin"/>
      </w:r>
      <w:r w:rsidR="00305C66">
        <w:rPr>
          <w:rFonts w:ascii="Source Sans Pro" w:hAnsi="Source Sans Pro"/>
          <w:lang w:eastAsia="en-GB"/>
        </w:rPr>
        <w:instrText xml:space="preserve"> INCLUDEPICTURE "https://crewetowncouncil.sharepoint.com/var/folders/9v/9t95t4w14tl5kkqxg3nzbs_c0000gn/T/com.microsoft.Word/WebArchiveCopyPasteTempFiles/wuD8YtviYYacQAAAABJRU5ErkJggg==" \* MERGEFORMAT </w:instrText>
      </w:r>
      <w:r w:rsidRPr="007344FA">
        <w:rPr>
          <w:rFonts w:ascii="Source Sans Pro" w:hAnsi="Source Sans Pro"/>
          <w:lang w:eastAsia="en-GB"/>
        </w:rPr>
        <w:fldChar w:fldCharType="separate"/>
      </w:r>
      <w:r w:rsidRPr="007344FA">
        <w:rPr>
          <w:rFonts w:ascii="Source Sans Pro" w:hAnsi="Source Sans Pro"/>
          <w:noProof/>
          <w:lang w:eastAsia="en-GB"/>
        </w:rPr>
        <w:drawing>
          <wp:inline distT="0" distB="0" distL="0" distR="0" wp14:anchorId="0AECFE30" wp14:editId="40E036C1">
            <wp:extent cx="2705204" cy="1295400"/>
            <wp:effectExtent l="0" t="0" r="0" b="0"/>
            <wp:docPr id="10" name="Picture 10" descr="Crewe Town Council - A strong voice representing the best interests of Cre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we Town Council - A strong voice representing the best interests of Crew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1272" cy="1355768"/>
                    </a:xfrm>
                    <a:prstGeom prst="rect">
                      <a:avLst/>
                    </a:prstGeom>
                    <a:noFill/>
                    <a:ln>
                      <a:noFill/>
                    </a:ln>
                  </pic:spPr>
                </pic:pic>
              </a:graphicData>
            </a:graphic>
          </wp:inline>
        </w:drawing>
      </w:r>
      <w:r w:rsidRPr="007344FA">
        <w:rPr>
          <w:rFonts w:ascii="Source Sans Pro" w:hAnsi="Source Sans Pro"/>
          <w:lang w:eastAsia="en-GB"/>
        </w:rPr>
        <w:fldChar w:fldCharType="end"/>
      </w:r>
    </w:p>
    <w:p w14:paraId="4557E888" w14:textId="77777777" w:rsidR="00E84465" w:rsidRPr="007344FA" w:rsidRDefault="00E84465" w:rsidP="00E84465">
      <w:pPr>
        <w:jc w:val="center"/>
        <w:rPr>
          <w:rFonts w:ascii="Source Sans Pro" w:hAnsi="Source Sans Pro"/>
          <w:lang w:eastAsia="en-GB"/>
        </w:rPr>
      </w:pPr>
    </w:p>
    <w:p w14:paraId="58808066" w14:textId="77777777" w:rsidR="00E84465" w:rsidRDefault="00E84465" w:rsidP="00E84465">
      <w:pPr>
        <w:jc w:val="center"/>
        <w:rPr>
          <w:rFonts w:ascii="Source Sans Pro" w:hAnsi="Source Sans Pro"/>
          <w:sz w:val="36"/>
          <w:szCs w:val="36"/>
        </w:rPr>
      </w:pPr>
    </w:p>
    <w:p w14:paraId="54CA9E79" w14:textId="77777777" w:rsidR="00E84465" w:rsidRPr="007344FA" w:rsidRDefault="00E84465" w:rsidP="00E84465">
      <w:pPr>
        <w:jc w:val="center"/>
        <w:rPr>
          <w:rFonts w:ascii="Source Sans Pro" w:hAnsi="Source Sans Pro"/>
          <w:sz w:val="36"/>
          <w:szCs w:val="36"/>
        </w:rPr>
      </w:pPr>
      <w:r>
        <w:rPr>
          <w:rFonts w:ascii="Source Sans Pro" w:hAnsi="Source Sans Pro"/>
          <w:sz w:val="36"/>
          <w:szCs w:val="36"/>
        </w:rPr>
        <w:t>Crewe Town Council</w:t>
      </w:r>
    </w:p>
    <w:p w14:paraId="7C2E647D" w14:textId="77777777" w:rsidR="00E84465" w:rsidRPr="007344FA" w:rsidRDefault="00E84465" w:rsidP="00E84465">
      <w:pPr>
        <w:jc w:val="center"/>
        <w:rPr>
          <w:rFonts w:ascii="Source Sans Pro" w:hAnsi="Source Sans Pro"/>
          <w:sz w:val="36"/>
          <w:szCs w:val="36"/>
        </w:rPr>
      </w:pPr>
    </w:p>
    <w:p w14:paraId="1AD21C21" w14:textId="0F65CE1D" w:rsidR="00E84465" w:rsidRDefault="00421047" w:rsidP="008423DF">
      <w:pPr>
        <w:jc w:val="center"/>
        <w:rPr>
          <w:rFonts w:ascii="Source Sans Pro" w:hAnsi="Source Sans Pro"/>
          <w:sz w:val="36"/>
          <w:szCs w:val="36"/>
        </w:rPr>
      </w:pPr>
      <w:r>
        <w:rPr>
          <w:rFonts w:ascii="Source Sans Pro" w:hAnsi="Source Sans Pro"/>
          <w:sz w:val="36"/>
          <w:szCs w:val="36"/>
        </w:rPr>
        <w:t>Crewe Town Centre Arts Trail and Arts Development</w:t>
      </w:r>
    </w:p>
    <w:p w14:paraId="0FD32D9B" w14:textId="33894177" w:rsidR="00E84465" w:rsidRDefault="00E84465" w:rsidP="00E84465">
      <w:pPr>
        <w:jc w:val="center"/>
        <w:rPr>
          <w:rFonts w:ascii="Source Sans Pro" w:hAnsi="Source Sans Pro"/>
          <w:sz w:val="36"/>
          <w:szCs w:val="36"/>
        </w:rPr>
      </w:pPr>
    </w:p>
    <w:p w14:paraId="33A147E0" w14:textId="035E18BC" w:rsidR="00E84465" w:rsidRPr="007344FA" w:rsidRDefault="00E84465" w:rsidP="00E84465">
      <w:pPr>
        <w:jc w:val="center"/>
        <w:rPr>
          <w:rFonts w:ascii="Source Sans Pro" w:hAnsi="Source Sans Pro"/>
          <w:sz w:val="36"/>
          <w:szCs w:val="36"/>
        </w:rPr>
      </w:pPr>
      <w:r>
        <w:rPr>
          <w:rFonts w:ascii="Source Sans Pro" w:hAnsi="Source Sans Pro"/>
          <w:sz w:val="36"/>
          <w:szCs w:val="36"/>
        </w:rPr>
        <w:t>Appendix A - Specification</w:t>
      </w:r>
    </w:p>
    <w:p w14:paraId="098DD643" w14:textId="77777777" w:rsidR="00E84465" w:rsidRPr="007344FA" w:rsidRDefault="00E84465" w:rsidP="00E84465">
      <w:pPr>
        <w:jc w:val="center"/>
        <w:rPr>
          <w:rFonts w:ascii="Source Sans Pro" w:hAnsi="Source Sans Pro"/>
          <w:lang w:eastAsia="en-GB"/>
        </w:rPr>
      </w:pPr>
    </w:p>
    <w:p w14:paraId="21618BA1" w14:textId="77777777" w:rsidR="00E84465" w:rsidRPr="007344FA" w:rsidRDefault="00E84465" w:rsidP="00E84465">
      <w:pPr>
        <w:jc w:val="center"/>
        <w:rPr>
          <w:rFonts w:ascii="Source Sans Pro" w:hAnsi="Source Sans Pro"/>
          <w:lang w:eastAsia="en-GB"/>
        </w:rPr>
      </w:pPr>
    </w:p>
    <w:p w14:paraId="36365750" w14:textId="77777777" w:rsidR="00E84465" w:rsidRPr="007344FA" w:rsidRDefault="00E84465" w:rsidP="00E84465">
      <w:pPr>
        <w:jc w:val="center"/>
        <w:rPr>
          <w:rFonts w:ascii="Source Sans Pro" w:hAnsi="Source Sans Pro"/>
          <w:lang w:eastAsia="en-GB"/>
        </w:rPr>
      </w:pPr>
    </w:p>
    <w:p w14:paraId="630DF03C" w14:textId="6BE9E9C6" w:rsidR="00315DE2" w:rsidRPr="00E84465" w:rsidRDefault="00315DE2">
      <w:pPr>
        <w:rPr>
          <w:rFonts w:ascii="Source Sans Pro" w:eastAsiaTheme="minorHAnsi" w:hAnsi="Source Sans Pro" w:cstheme="minorHAnsi"/>
          <w:color w:val="0E5D7B"/>
          <w:sz w:val="24"/>
        </w:rPr>
      </w:pPr>
      <w:bookmarkStart w:id="0" w:name="OLE_LINK1"/>
      <w:r w:rsidRPr="00E84465">
        <w:rPr>
          <w:rFonts w:ascii="Source Sans Pro" w:hAnsi="Source Sans Pro" w:cstheme="minorHAnsi"/>
          <w:sz w:val="24"/>
        </w:rPr>
        <w:br w:type="page"/>
      </w:r>
    </w:p>
    <w:p w14:paraId="77EE7C5E" w14:textId="31CEBBF8" w:rsidR="00C14EED" w:rsidRPr="00E84465" w:rsidRDefault="00E46227" w:rsidP="00BE2E96">
      <w:pPr>
        <w:pStyle w:val="VWHeading1"/>
        <w:rPr>
          <w:rFonts w:ascii="Source Sans Pro" w:hAnsi="Source Sans Pro" w:cstheme="minorHAnsi"/>
          <w:color w:val="auto"/>
          <w:sz w:val="24"/>
          <w:szCs w:val="24"/>
        </w:rPr>
      </w:pPr>
      <w:bookmarkStart w:id="1" w:name="_Toc63274314"/>
      <w:r w:rsidRPr="00E84465">
        <w:rPr>
          <w:rFonts w:ascii="Source Sans Pro" w:hAnsi="Source Sans Pro" w:cstheme="minorHAnsi"/>
          <w:color w:val="auto"/>
          <w:sz w:val="24"/>
          <w:szCs w:val="24"/>
        </w:rPr>
        <w:lastRenderedPageBreak/>
        <w:t>Introduction</w:t>
      </w:r>
      <w:bookmarkEnd w:id="1"/>
    </w:p>
    <w:bookmarkEnd w:id="0"/>
    <w:p w14:paraId="536B9DB6" w14:textId="4C2C0050" w:rsidR="00C6680E" w:rsidRPr="009226CD" w:rsidRDefault="007F7DA3" w:rsidP="00E84465">
      <w:pPr>
        <w:pStyle w:val="Header1"/>
        <w:spacing w:before="120" w:after="120" w:line="240" w:lineRule="auto"/>
        <w:jc w:val="both"/>
        <w:rPr>
          <w:rFonts w:asciiTheme="minorHAnsi" w:hAnsiTheme="minorHAnsi" w:cstheme="minorHAnsi"/>
          <w:b w:val="0"/>
          <w:color w:val="auto"/>
          <w:sz w:val="24"/>
          <w:szCs w:val="24"/>
        </w:rPr>
      </w:pPr>
      <w:r w:rsidRPr="00E84465">
        <w:rPr>
          <w:rFonts w:ascii="Source Sans Pro" w:hAnsi="Source Sans Pro" w:cstheme="minorHAnsi"/>
          <w:b w:val="0"/>
          <w:color w:val="auto"/>
          <w:sz w:val="24"/>
          <w:szCs w:val="24"/>
        </w:rPr>
        <w:t xml:space="preserve">This </w:t>
      </w:r>
      <w:r w:rsidRPr="009226CD">
        <w:rPr>
          <w:rFonts w:asciiTheme="minorHAnsi" w:hAnsiTheme="minorHAnsi" w:cstheme="minorHAnsi"/>
          <w:b w:val="0"/>
          <w:color w:val="auto"/>
          <w:sz w:val="24"/>
          <w:szCs w:val="24"/>
        </w:rPr>
        <w:t>docume</w:t>
      </w:r>
      <w:r w:rsidR="008C08EA" w:rsidRPr="009226CD">
        <w:rPr>
          <w:rFonts w:asciiTheme="minorHAnsi" w:hAnsiTheme="minorHAnsi" w:cstheme="minorHAnsi"/>
          <w:b w:val="0"/>
          <w:color w:val="auto"/>
          <w:sz w:val="24"/>
          <w:szCs w:val="24"/>
        </w:rPr>
        <w:t>nt forms part of the</w:t>
      </w:r>
      <w:r w:rsidR="00E84465" w:rsidRPr="009226CD">
        <w:rPr>
          <w:rFonts w:asciiTheme="minorHAnsi" w:hAnsiTheme="minorHAnsi" w:cstheme="minorHAnsi"/>
          <w:b w:val="0"/>
          <w:color w:val="auto"/>
          <w:sz w:val="24"/>
          <w:szCs w:val="24"/>
        </w:rPr>
        <w:t xml:space="preserve"> tender documents dated </w:t>
      </w:r>
      <w:r w:rsidR="00DF158D" w:rsidRPr="009226CD">
        <w:rPr>
          <w:rFonts w:asciiTheme="minorHAnsi" w:hAnsiTheme="minorHAnsi" w:cstheme="minorHAnsi"/>
          <w:b w:val="0"/>
          <w:color w:val="auto"/>
          <w:sz w:val="24"/>
          <w:szCs w:val="24"/>
        </w:rPr>
        <w:t>4</w:t>
      </w:r>
      <w:r w:rsidR="00DF158D" w:rsidRPr="009226CD">
        <w:rPr>
          <w:rFonts w:asciiTheme="minorHAnsi" w:hAnsiTheme="minorHAnsi" w:cstheme="minorHAnsi"/>
          <w:b w:val="0"/>
          <w:color w:val="auto"/>
          <w:sz w:val="24"/>
          <w:szCs w:val="24"/>
          <w:vertAlign w:val="superscript"/>
        </w:rPr>
        <w:t>th</w:t>
      </w:r>
      <w:r w:rsidR="00DF158D" w:rsidRPr="009226CD">
        <w:rPr>
          <w:rFonts w:asciiTheme="minorHAnsi" w:hAnsiTheme="minorHAnsi" w:cstheme="minorHAnsi"/>
          <w:b w:val="0"/>
          <w:color w:val="auto"/>
          <w:sz w:val="24"/>
          <w:szCs w:val="24"/>
        </w:rPr>
        <w:t xml:space="preserve"> December</w:t>
      </w:r>
      <w:r w:rsidR="00D4506E" w:rsidRPr="009226CD">
        <w:rPr>
          <w:rFonts w:asciiTheme="minorHAnsi" w:hAnsiTheme="minorHAnsi" w:cstheme="minorHAnsi"/>
          <w:b w:val="0"/>
          <w:color w:val="auto"/>
          <w:sz w:val="24"/>
          <w:szCs w:val="24"/>
        </w:rPr>
        <w:t xml:space="preserve"> 2023</w:t>
      </w:r>
      <w:r w:rsidRPr="009226CD">
        <w:rPr>
          <w:rFonts w:asciiTheme="minorHAnsi" w:hAnsiTheme="minorHAnsi" w:cstheme="minorHAnsi"/>
          <w:b w:val="0"/>
          <w:color w:val="auto"/>
          <w:sz w:val="24"/>
          <w:szCs w:val="24"/>
        </w:rPr>
        <w:t xml:space="preserve"> and must be read in conjunction with al</w:t>
      </w:r>
      <w:r w:rsidR="008C08EA" w:rsidRPr="009226CD">
        <w:rPr>
          <w:rFonts w:asciiTheme="minorHAnsi" w:hAnsiTheme="minorHAnsi" w:cstheme="minorHAnsi"/>
          <w:b w:val="0"/>
          <w:color w:val="auto"/>
          <w:sz w:val="24"/>
          <w:szCs w:val="24"/>
        </w:rPr>
        <w:t xml:space="preserve">l other documents within the </w:t>
      </w:r>
      <w:r w:rsidR="00E84465" w:rsidRPr="009226CD">
        <w:rPr>
          <w:rFonts w:asciiTheme="minorHAnsi" w:hAnsiTheme="minorHAnsi" w:cstheme="minorHAnsi"/>
          <w:b w:val="0"/>
          <w:color w:val="auto"/>
          <w:sz w:val="24"/>
          <w:szCs w:val="24"/>
        </w:rPr>
        <w:t>tender pack.</w:t>
      </w:r>
      <w:r w:rsidRPr="009226CD">
        <w:rPr>
          <w:rFonts w:asciiTheme="minorHAnsi" w:hAnsiTheme="minorHAnsi" w:cstheme="minorHAnsi"/>
          <w:b w:val="0"/>
          <w:color w:val="auto"/>
          <w:sz w:val="24"/>
          <w:szCs w:val="24"/>
        </w:rPr>
        <w:t xml:space="preserve"> </w:t>
      </w:r>
    </w:p>
    <w:p w14:paraId="08D1EC07" w14:textId="77777777" w:rsidR="00315DE2" w:rsidRPr="009226CD" w:rsidRDefault="00315DE2" w:rsidP="00DB0939">
      <w:pPr>
        <w:pStyle w:val="Header1"/>
        <w:spacing w:before="120" w:after="120" w:line="240" w:lineRule="auto"/>
        <w:jc w:val="both"/>
        <w:rPr>
          <w:rFonts w:asciiTheme="minorHAnsi" w:hAnsiTheme="minorHAnsi" w:cstheme="minorHAnsi"/>
          <w:b w:val="0"/>
          <w:color w:val="auto"/>
          <w:sz w:val="24"/>
          <w:szCs w:val="24"/>
        </w:rPr>
      </w:pPr>
    </w:p>
    <w:p w14:paraId="4CA06C3A" w14:textId="51643432" w:rsidR="006624D2" w:rsidRPr="009226CD" w:rsidRDefault="00835909" w:rsidP="006624D2">
      <w:pPr>
        <w:pStyle w:val="VWHeading1"/>
        <w:rPr>
          <w:rFonts w:asciiTheme="minorHAnsi" w:hAnsiTheme="minorHAnsi" w:cstheme="minorHAnsi"/>
          <w:color w:val="auto"/>
          <w:sz w:val="24"/>
          <w:szCs w:val="24"/>
        </w:rPr>
      </w:pPr>
      <w:bookmarkStart w:id="2" w:name="_Toc63274316"/>
      <w:r w:rsidRPr="009226CD">
        <w:rPr>
          <w:rFonts w:asciiTheme="minorHAnsi" w:hAnsiTheme="minorHAnsi" w:cstheme="minorHAnsi"/>
          <w:color w:val="auto"/>
          <w:sz w:val="24"/>
          <w:szCs w:val="24"/>
        </w:rPr>
        <w:t>General Requirements</w:t>
      </w:r>
      <w:bookmarkEnd w:id="2"/>
    </w:p>
    <w:p w14:paraId="0C334692" w14:textId="262711CD" w:rsidR="005035FA" w:rsidRPr="009226CD" w:rsidRDefault="005035FA" w:rsidP="005035FA">
      <w:pPr>
        <w:pStyle w:val="VWHeading1"/>
        <w:numPr>
          <w:ilvl w:val="0"/>
          <w:numId w:val="0"/>
        </w:numPr>
        <w:rPr>
          <w:rFonts w:asciiTheme="minorHAnsi" w:hAnsiTheme="minorHAnsi" w:cstheme="minorHAnsi"/>
          <w:color w:val="auto"/>
          <w:sz w:val="24"/>
          <w:szCs w:val="24"/>
        </w:rPr>
      </w:pPr>
    </w:p>
    <w:p w14:paraId="4ADEF442" w14:textId="7E75C85B" w:rsidR="00421BE2" w:rsidRPr="009226CD" w:rsidRDefault="002430F7" w:rsidP="005035FA">
      <w:pPr>
        <w:pStyle w:val="VWHeading1"/>
        <w:numPr>
          <w:ilvl w:val="0"/>
          <w:numId w:val="0"/>
        </w:numPr>
        <w:rPr>
          <w:rFonts w:asciiTheme="minorHAnsi" w:hAnsiTheme="minorHAnsi" w:cstheme="minorHAnsi"/>
          <w:color w:val="auto"/>
          <w:sz w:val="24"/>
          <w:szCs w:val="24"/>
        </w:rPr>
      </w:pPr>
      <w:r w:rsidRPr="009226CD">
        <w:rPr>
          <w:rFonts w:asciiTheme="minorHAnsi" w:hAnsiTheme="minorHAnsi" w:cstheme="minorHAnsi"/>
          <w:color w:val="auto"/>
          <w:sz w:val="24"/>
          <w:szCs w:val="24"/>
        </w:rPr>
        <w:t>To demonstrate and evidence an effective working understanding of best practice in the relevant sphere of delivery</w:t>
      </w:r>
    </w:p>
    <w:p w14:paraId="643CCCCE" w14:textId="77777777" w:rsidR="00E10743" w:rsidRPr="009226CD" w:rsidRDefault="00E10743" w:rsidP="005035FA">
      <w:pPr>
        <w:pStyle w:val="VWHeading1"/>
        <w:numPr>
          <w:ilvl w:val="0"/>
          <w:numId w:val="0"/>
        </w:numPr>
        <w:rPr>
          <w:rFonts w:asciiTheme="minorHAnsi" w:hAnsiTheme="minorHAnsi" w:cstheme="minorHAnsi"/>
          <w:color w:val="auto"/>
          <w:sz w:val="24"/>
          <w:szCs w:val="24"/>
        </w:rPr>
      </w:pPr>
    </w:p>
    <w:p w14:paraId="4653ED1C" w14:textId="60C0BEC8" w:rsidR="00E10743" w:rsidRPr="009226CD" w:rsidRDefault="00E10743" w:rsidP="005035FA">
      <w:pPr>
        <w:pStyle w:val="VWHeading1"/>
        <w:numPr>
          <w:ilvl w:val="0"/>
          <w:numId w:val="0"/>
        </w:numPr>
        <w:rPr>
          <w:rFonts w:asciiTheme="minorHAnsi" w:hAnsiTheme="minorHAnsi" w:cstheme="minorHAnsi"/>
          <w:color w:val="auto"/>
          <w:sz w:val="24"/>
          <w:szCs w:val="24"/>
        </w:rPr>
      </w:pPr>
      <w:r w:rsidRPr="009226CD">
        <w:rPr>
          <w:rFonts w:asciiTheme="minorHAnsi" w:hAnsiTheme="minorHAnsi" w:cstheme="minorHAnsi"/>
          <w:color w:val="auto"/>
          <w:sz w:val="24"/>
          <w:szCs w:val="24"/>
        </w:rPr>
        <w:t>To provide a detailed project</w:t>
      </w:r>
      <w:r w:rsidR="00EE3CFA" w:rsidRPr="009226CD">
        <w:rPr>
          <w:rFonts w:asciiTheme="minorHAnsi" w:hAnsiTheme="minorHAnsi" w:cstheme="minorHAnsi"/>
          <w:color w:val="auto"/>
          <w:sz w:val="24"/>
          <w:szCs w:val="24"/>
        </w:rPr>
        <w:t xml:space="preserve"> plan to identify delivery timescales, milestones and </w:t>
      </w:r>
      <w:r w:rsidR="00553C79" w:rsidRPr="009226CD">
        <w:rPr>
          <w:rFonts w:asciiTheme="minorHAnsi" w:hAnsiTheme="minorHAnsi" w:cstheme="minorHAnsi"/>
          <w:color w:val="auto"/>
          <w:sz w:val="24"/>
          <w:szCs w:val="24"/>
        </w:rPr>
        <w:t xml:space="preserve">progress </w:t>
      </w:r>
      <w:r w:rsidR="00EE3CFA" w:rsidRPr="009226CD">
        <w:rPr>
          <w:rFonts w:asciiTheme="minorHAnsi" w:hAnsiTheme="minorHAnsi" w:cstheme="minorHAnsi"/>
          <w:color w:val="auto"/>
          <w:sz w:val="24"/>
          <w:szCs w:val="24"/>
        </w:rPr>
        <w:t>gatew</w:t>
      </w:r>
      <w:r w:rsidR="00553C79" w:rsidRPr="009226CD">
        <w:rPr>
          <w:rFonts w:asciiTheme="minorHAnsi" w:hAnsiTheme="minorHAnsi" w:cstheme="minorHAnsi"/>
          <w:color w:val="auto"/>
          <w:sz w:val="24"/>
          <w:szCs w:val="24"/>
        </w:rPr>
        <w:t>ays</w:t>
      </w:r>
    </w:p>
    <w:p w14:paraId="5CD65528" w14:textId="77777777" w:rsidR="002430F7" w:rsidRPr="009226CD" w:rsidRDefault="002430F7" w:rsidP="005035FA">
      <w:pPr>
        <w:pStyle w:val="VWHeading1"/>
        <w:numPr>
          <w:ilvl w:val="0"/>
          <w:numId w:val="0"/>
        </w:numPr>
        <w:rPr>
          <w:rFonts w:asciiTheme="minorHAnsi" w:hAnsiTheme="minorHAnsi" w:cstheme="minorHAnsi"/>
          <w:color w:val="auto"/>
          <w:sz w:val="24"/>
          <w:szCs w:val="24"/>
        </w:rPr>
      </w:pPr>
    </w:p>
    <w:p w14:paraId="761BB5B6" w14:textId="2E6A2166" w:rsidR="005811C8" w:rsidRPr="009226CD" w:rsidRDefault="005811C8" w:rsidP="005035FA">
      <w:pPr>
        <w:pStyle w:val="VWHeading1"/>
        <w:numPr>
          <w:ilvl w:val="0"/>
          <w:numId w:val="0"/>
        </w:numPr>
        <w:rPr>
          <w:rFonts w:asciiTheme="minorHAnsi" w:hAnsiTheme="minorHAnsi" w:cstheme="minorHAnsi"/>
          <w:color w:val="auto"/>
          <w:sz w:val="24"/>
          <w:szCs w:val="24"/>
        </w:rPr>
      </w:pPr>
      <w:r w:rsidRPr="009226CD">
        <w:rPr>
          <w:rFonts w:asciiTheme="minorHAnsi" w:hAnsiTheme="minorHAnsi" w:cstheme="minorHAnsi"/>
          <w:color w:val="auto"/>
          <w:sz w:val="24"/>
          <w:szCs w:val="24"/>
        </w:rPr>
        <w:t>To demonstrate a responsible and detailed understanding of health and safety as it relates to the works within the contract to be delivered</w:t>
      </w:r>
    </w:p>
    <w:p w14:paraId="0CA89FEB" w14:textId="77777777" w:rsidR="005811C8" w:rsidRPr="009226CD" w:rsidRDefault="005811C8" w:rsidP="005035FA">
      <w:pPr>
        <w:pStyle w:val="VWHeading1"/>
        <w:numPr>
          <w:ilvl w:val="0"/>
          <w:numId w:val="0"/>
        </w:numPr>
        <w:rPr>
          <w:rFonts w:asciiTheme="minorHAnsi" w:hAnsiTheme="minorHAnsi" w:cstheme="minorHAnsi"/>
          <w:color w:val="auto"/>
          <w:sz w:val="24"/>
          <w:szCs w:val="24"/>
        </w:rPr>
      </w:pPr>
    </w:p>
    <w:p w14:paraId="7783BCB6" w14:textId="03C1B015" w:rsidR="005811C8" w:rsidRPr="009226CD" w:rsidRDefault="005811C8" w:rsidP="005811C8">
      <w:pPr>
        <w:pStyle w:val="VWHeading1"/>
        <w:numPr>
          <w:ilvl w:val="0"/>
          <w:numId w:val="0"/>
        </w:numPr>
        <w:rPr>
          <w:rFonts w:asciiTheme="minorHAnsi" w:hAnsiTheme="minorHAnsi" w:cstheme="minorHAnsi"/>
          <w:color w:val="auto"/>
          <w:sz w:val="24"/>
          <w:szCs w:val="24"/>
        </w:rPr>
      </w:pPr>
      <w:r w:rsidRPr="009226CD">
        <w:rPr>
          <w:rFonts w:asciiTheme="minorHAnsi" w:hAnsiTheme="minorHAnsi" w:cstheme="minorHAnsi"/>
          <w:color w:val="auto"/>
          <w:sz w:val="24"/>
          <w:szCs w:val="24"/>
        </w:rPr>
        <w:t>To demonstrate a responsible and detailed understanding of equality and diversity as it relates to the works within the contract to be delivered</w:t>
      </w:r>
      <w:r w:rsidR="00C80C88" w:rsidRPr="009226CD">
        <w:rPr>
          <w:rFonts w:asciiTheme="minorHAnsi" w:hAnsiTheme="minorHAnsi" w:cstheme="minorHAnsi"/>
          <w:color w:val="auto"/>
          <w:sz w:val="24"/>
          <w:szCs w:val="24"/>
        </w:rPr>
        <w:t xml:space="preserve"> and a commitment to ensure equality and representative diversity in all considerations</w:t>
      </w:r>
    </w:p>
    <w:p w14:paraId="0A5CB5E2" w14:textId="77777777" w:rsidR="00C80C88" w:rsidRPr="009226CD" w:rsidRDefault="00C80C88" w:rsidP="005811C8">
      <w:pPr>
        <w:pStyle w:val="VWHeading1"/>
        <w:numPr>
          <w:ilvl w:val="0"/>
          <w:numId w:val="0"/>
        </w:numPr>
        <w:rPr>
          <w:rFonts w:asciiTheme="minorHAnsi" w:hAnsiTheme="minorHAnsi" w:cstheme="minorHAnsi"/>
          <w:color w:val="auto"/>
          <w:sz w:val="24"/>
          <w:szCs w:val="24"/>
        </w:rPr>
      </w:pPr>
    </w:p>
    <w:p w14:paraId="049442B7" w14:textId="30B3BAF3" w:rsidR="00C80C88" w:rsidRPr="009226CD" w:rsidRDefault="00C80C88" w:rsidP="005811C8">
      <w:pPr>
        <w:pStyle w:val="VWHeading1"/>
        <w:numPr>
          <w:ilvl w:val="0"/>
          <w:numId w:val="0"/>
        </w:numPr>
        <w:rPr>
          <w:rFonts w:asciiTheme="minorHAnsi" w:hAnsiTheme="minorHAnsi" w:cstheme="minorHAnsi"/>
          <w:color w:val="auto"/>
          <w:sz w:val="24"/>
          <w:szCs w:val="24"/>
        </w:rPr>
      </w:pPr>
      <w:r w:rsidRPr="009226CD">
        <w:rPr>
          <w:rFonts w:asciiTheme="minorHAnsi" w:hAnsiTheme="minorHAnsi" w:cstheme="minorHAnsi"/>
          <w:color w:val="auto"/>
          <w:sz w:val="24"/>
          <w:szCs w:val="24"/>
        </w:rPr>
        <w:t>To have in place insurances adequate for the cover required for Public Liability</w:t>
      </w:r>
      <w:r w:rsidR="004407DD" w:rsidRPr="009226CD">
        <w:rPr>
          <w:rFonts w:asciiTheme="minorHAnsi" w:hAnsiTheme="minorHAnsi" w:cstheme="minorHAnsi"/>
          <w:color w:val="auto"/>
          <w:sz w:val="24"/>
          <w:szCs w:val="24"/>
        </w:rPr>
        <w:t xml:space="preserve"> and Professional Indemnity. Evidence of the cover </w:t>
      </w:r>
      <w:r w:rsidR="00BC5E43" w:rsidRPr="009226CD">
        <w:rPr>
          <w:rFonts w:asciiTheme="minorHAnsi" w:hAnsiTheme="minorHAnsi" w:cstheme="minorHAnsi"/>
          <w:color w:val="auto"/>
          <w:sz w:val="24"/>
          <w:szCs w:val="24"/>
        </w:rPr>
        <w:t xml:space="preserve">that will indemnify the council against any claims associated with the activities to be carried out within this available contract </w:t>
      </w:r>
      <w:r w:rsidR="004407DD" w:rsidRPr="009226CD">
        <w:rPr>
          <w:rFonts w:asciiTheme="minorHAnsi" w:hAnsiTheme="minorHAnsi" w:cstheme="minorHAnsi"/>
          <w:color w:val="auto"/>
          <w:sz w:val="24"/>
          <w:szCs w:val="24"/>
        </w:rPr>
        <w:t>and levels of cover to be included in the tender submission pack.</w:t>
      </w:r>
    </w:p>
    <w:p w14:paraId="7E27C56D" w14:textId="77777777" w:rsidR="00835909" w:rsidRPr="009226CD" w:rsidRDefault="00835909" w:rsidP="006624D2">
      <w:pPr>
        <w:autoSpaceDE w:val="0"/>
        <w:autoSpaceDN w:val="0"/>
        <w:adjustRightInd w:val="0"/>
        <w:spacing w:before="120"/>
        <w:jc w:val="both"/>
        <w:rPr>
          <w:rFonts w:asciiTheme="minorHAnsi" w:hAnsiTheme="minorHAnsi" w:cstheme="minorHAnsi"/>
          <w:sz w:val="24"/>
        </w:rPr>
      </w:pPr>
    </w:p>
    <w:p w14:paraId="67AC681F" w14:textId="336F3C3A" w:rsidR="00526E86" w:rsidRPr="009226CD" w:rsidRDefault="00526E86" w:rsidP="00526E86">
      <w:pPr>
        <w:pStyle w:val="VWHeading1"/>
        <w:rPr>
          <w:rFonts w:asciiTheme="minorHAnsi" w:hAnsiTheme="minorHAnsi" w:cstheme="minorHAnsi"/>
          <w:color w:val="auto"/>
          <w:sz w:val="24"/>
          <w:szCs w:val="24"/>
        </w:rPr>
      </w:pPr>
      <w:bookmarkStart w:id="3" w:name="_Toc63274325"/>
      <w:r w:rsidRPr="009226CD">
        <w:rPr>
          <w:rFonts w:asciiTheme="minorHAnsi" w:hAnsiTheme="minorHAnsi" w:cstheme="minorHAnsi"/>
          <w:color w:val="auto"/>
          <w:sz w:val="24"/>
          <w:szCs w:val="24"/>
        </w:rPr>
        <w:t>Specification of</w:t>
      </w:r>
      <w:r w:rsidR="006C358F" w:rsidRPr="009226CD">
        <w:rPr>
          <w:rFonts w:asciiTheme="minorHAnsi" w:hAnsiTheme="minorHAnsi" w:cstheme="minorHAnsi"/>
          <w:color w:val="auto"/>
          <w:sz w:val="24"/>
          <w:szCs w:val="24"/>
        </w:rPr>
        <w:t xml:space="preserve"> </w:t>
      </w:r>
      <w:r w:rsidR="0005035A" w:rsidRPr="009226CD">
        <w:rPr>
          <w:rFonts w:asciiTheme="minorHAnsi" w:hAnsiTheme="minorHAnsi" w:cstheme="minorHAnsi"/>
          <w:color w:val="auto"/>
          <w:sz w:val="24"/>
          <w:szCs w:val="24"/>
        </w:rPr>
        <w:t>S</w:t>
      </w:r>
      <w:r w:rsidRPr="009226CD">
        <w:rPr>
          <w:rFonts w:asciiTheme="minorHAnsi" w:hAnsiTheme="minorHAnsi" w:cstheme="minorHAnsi"/>
          <w:color w:val="auto"/>
          <w:sz w:val="24"/>
          <w:szCs w:val="24"/>
        </w:rPr>
        <w:t>ervice</w:t>
      </w:r>
      <w:r w:rsidR="001201C5" w:rsidRPr="009226CD">
        <w:rPr>
          <w:rFonts w:asciiTheme="minorHAnsi" w:hAnsiTheme="minorHAnsi" w:cstheme="minorHAnsi"/>
          <w:color w:val="auto"/>
          <w:sz w:val="24"/>
          <w:szCs w:val="24"/>
        </w:rPr>
        <w:t>s</w:t>
      </w:r>
      <w:bookmarkEnd w:id="3"/>
    </w:p>
    <w:p w14:paraId="3C0C63EB" w14:textId="77777777" w:rsidR="00477722" w:rsidRPr="009226CD" w:rsidRDefault="00477722" w:rsidP="00477722">
      <w:pPr>
        <w:pStyle w:val="VWHeading1"/>
        <w:numPr>
          <w:ilvl w:val="0"/>
          <w:numId w:val="0"/>
        </w:numPr>
        <w:rPr>
          <w:rFonts w:asciiTheme="minorHAnsi" w:hAnsiTheme="minorHAnsi" w:cstheme="minorHAnsi"/>
          <w:color w:val="auto"/>
          <w:sz w:val="24"/>
          <w:szCs w:val="24"/>
        </w:rPr>
      </w:pPr>
    </w:p>
    <w:p w14:paraId="44C8CBE6" w14:textId="77777777" w:rsidR="009226CD" w:rsidRPr="009226CD" w:rsidRDefault="009226CD" w:rsidP="009226CD">
      <w:pPr>
        <w:rPr>
          <w:rFonts w:asciiTheme="minorHAnsi" w:hAnsiTheme="minorHAnsi" w:cstheme="minorHAnsi"/>
          <w:b/>
          <w:bCs/>
          <w:sz w:val="24"/>
          <w:lang w:val="en-US"/>
        </w:rPr>
      </w:pPr>
      <w:r w:rsidRPr="009226CD">
        <w:rPr>
          <w:rFonts w:asciiTheme="minorHAnsi" w:hAnsiTheme="minorHAnsi" w:cstheme="minorHAnsi"/>
          <w:b/>
          <w:bCs/>
          <w:sz w:val="24"/>
          <w:lang w:val="en-US"/>
        </w:rPr>
        <w:t>Freelance Opportunity/Job summary</w:t>
      </w:r>
    </w:p>
    <w:p w14:paraId="66430EF8" w14:textId="77777777" w:rsidR="009226CD" w:rsidRPr="009226CD" w:rsidRDefault="009226CD" w:rsidP="009226CD">
      <w:pPr>
        <w:rPr>
          <w:rFonts w:asciiTheme="minorHAnsi" w:hAnsiTheme="minorHAnsi" w:cstheme="minorHAnsi"/>
          <w:sz w:val="24"/>
          <w:lang w:val="en-US"/>
        </w:rPr>
      </w:pPr>
      <w:r w:rsidRPr="009226CD">
        <w:rPr>
          <w:rFonts w:asciiTheme="minorHAnsi" w:hAnsiTheme="minorHAnsi" w:cstheme="minorHAnsi"/>
          <w:sz w:val="24"/>
          <w:lang w:val="en-US"/>
        </w:rPr>
        <w:t xml:space="preserve">Crewe Town Council is looking to work with an innovative, creative person or organisation that will support the development of arts and culture in Crewe through enabling and encouraging the cultural community to grow. They will break down the barriers to accessing and delivering arts and culture whilst championing best practices. One of the key deliverables will be a Crewe Art Trail that is developed with community influence and that is reflective of Crewe’s heritage and culture. </w:t>
      </w:r>
    </w:p>
    <w:p w14:paraId="35A226D2" w14:textId="77777777" w:rsidR="009226CD" w:rsidRPr="009226CD" w:rsidRDefault="009226CD" w:rsidP="009226CD">
      <w:pPr>
        <w:rPr>
          <w:rFonts w:asciiTheme="minorHAnsi" w:hAnsiTheme="minorHAnsi" w:cstheme="minorHAnsi"/>
          <w:b/>
          <w:bCs/>
          <w:sz w:val="24"/>
          <w:lang w:val="en-US"/>
        </w:rPr>
      </w:pPr>
      <w:r w:rsidRPr="009226CD">
        <w:rPr>
          <w:rFonts w:asciiTheme="minorHAnsi" w:hAnsiTheme="minorHAnsi" w:cstheme="minorHAnsi"/>
          <w:b/>
          <w:bCs/>
          <w:sz w:val="24"/>
          <w:lang w:val="en-US"/>
        </w:rPr>
        <w:t xml:space="preserve"> Background</w:t>
      </w:r>
    </w:p>
    <w:p w14:paraId="28B82141" w14:textId="77777777" w:rsidR="009226CD" w:rsidRPr="009226CD" w:rsidRDefault="009226CD" w:rsidP="009226CD">
      <w:pPr>
        <w:rPr>
          <w:rFonts w:asciiTheme="minorHAnsi" w:hAnsiTheme="minorHAnsi" w:cstheme="minorHAnsi"/>
          <w:sz w:val="24"/>
          <w:lang w:val="en-US"/>
        </w:rPr>
      </w:pPr>
      <w:r w:rsidRPr="009226CD">
        <w:rPr>
          <w:rFonts w:asciiTheme="minorHAnsi" w:hAnsiTheme="minorHAnsi" w:cstheme="minorHAnsi"/>
          <w:sz w:val="24"/>
          <w:lang w:val="en-US"/>
        </w:rPr>
        <w:t xml:space="preserve">Crewe Town Council has been delivering arts and culture since the council was formed in 2013. Although past cultural activity has generated a strong interest, building community capacity and ownership is key to developing and maintaining a sustainable community lead cultural offer. </w:t>
      </w:r>
    </w:p>
    <w:p w14:paraId="3AE081B9" w14:textId="77777777" w:rsidR="009226CD" w:rsidRPr="009226CD" w:rsidRDefault="009226CD" w:rsidP="009226CD">
      <w:pPr>
        <w:rPr>
          <w:rFonts w:asciiTheme="minorHAnsi" w:hAnsiTheme="minorHAnsi" w:cstheme="minorHAnsi"/>
          <w:sz w:val="24"/>
          <w:lang w:val="en-US"/>
        </w:rPr>
      </w:pPr>
      <w:r w:rsidRPr="009226CD">
        <w:rPr>
          <w:rFonts w:asciiTheme="minorHAnsi" w:hAnsiTheme="minorHAnsi" w:cstheme="minorHAnsi"/>
          <w:sz w:val="24"/>
          <w:lang w:val="en-US"/>
        </w:rPr>
        <w:t>The UK Shared Prosperity Fund (UKSPF) is a central government grant stream, delegated to local authorities which has awarded funding to Crewe Town Council to build cultural capacity in the town and to deliver an arts trail.</w:t>
      </w:r>
    </w:p>
    <w:p w14:paraId="51DD5825" w14:textId="77777777" w:rsidR="009226CD" w:rsidRPr="009226CD" w:rsidRDefault="009226CD" w:rsidP="009226CD">
      <w:pPr>
        <w:rPr>
          <w:rFonts w:asciiTheme="minorHAnsi" w:hAnsiTheme="minorHAnsi" w:cstheme="minorHAnsi"/>
          <w:b/>
          <w:bCs/>
          <w:sz w:val="24"/>
          <w:lang w:val="en-US"/>
        </w:rPr>
      </w:pPr>
      <w:r w:rsidRPr="009226CD">
        <w:rPr>
          <w:rFonts w:asciiTheme="minorHAnsi" w:hAnsiTheme="minorHAnsi" w:cstheme="minorHAnsi"/>
          <w:b/>
          <w:bCs/>
          <w:sz w:val="24"/>
          <w:lang w:val="en-US"/>
        </w:rPr>
        <w:t xml:space="preserve">Freelance Opportunity/Job Description </w:t>
      </w:r>
    </w:p>
    <w:p w14:paraId="338B574A" w14:textId="77777777" w:rsidR="009226CD" w:rsidRPr="009226CD" w:rsidRDefault="009226CD" w:rsidP="009226CD">
      <w:pPr>
        <w:rPr>
          <w:rFonts w:asciiTheme="minorHAnsi" w:hAnsiTheme="minorHAnsi" w:cstheme="minorHAnsi"/>
          <w:sz w:val="24"/>
          <w:lang w:val="en-US"/>
        </w:rPr>
      </w:pPr>
      <w:r w:rsidRPr="009226CD">
        <w:rPr>
          <w:rFonts w:asciiTheme="minorHAnsi" w:hAnsiTheme="minorHAnsi" w:cstheme="minorHAnsi"/>
          <w:sz w:val="24"/>
          <w:lang w:val="en-US"/>
        </w:rPr>
        <w:t xml:space="preserve">The role will enable arts and culture in Crewe to thrive by building networks of creatives, nurturing arts initiatives in the town and developing skills and knowledge that will enable sustainable, quality cultural delivery that will contribute to the strategic goals of Crewe Town Council. </w:t>
      </w:r>
    </w:p>
    <w:p w14:paraId="03A06F2E" w14:textId="77777777" w:rsidR="009226CD" w:rsidRPr="009226CD" w:rsidRDefault="009226CD" w:rsidP="009226CD">
      <w:pPr>
        <w:rPr>
          <w:rFonts w:asciiTheme="minorHAnsi" w:hAnsiTheme="minorHAnsi" w:cstheme="minorHAnsi"/>
          <w:sz w:val="24"/>
          <w:lang w:val="en-US"/>
        </w:rPr>
      </w:pPr>
      <w:r w:rsidRPr="009226CD">
        <w:rPr>
          <w:rFonts w:asciiTheme="minorHAnsi" w:hAnsiTheme="minorHAnsi" w:cstheme="minorHAnsi"/>
          <w:sz w:val="24"/>
          <w:lang w:val="en-US"/>
        </w:rPr>
        <w:lastRenderedPageBreak/>
        <w:t>We are looking for an arts professional or organisation with a background in place-based programming and community engagement that is able to let their creativity shine through while taking a strategic approach.</w:t>
      </w:r>
    </w:p>
    <w:p w14:paraId="3CD5DB27" w14:textId="77777777" w:rsidR="009226CD" w:rsidRPr="009226CD" w:rsidRDefault="009226CD" w:rsidP="009226CD">
      <w:pPr>
        <w:rPr>
          <w:rFonts w:asciiTheme="minorHAnsi" w:hAnsiTheme="minorHAnsi" w:cstheme="minorHAnsi"/>
          <w:sz w:val="24"/>
          <w:lang w:val="en-US"/>
        </w:rPr>
      </w:pPr>
      <w:r w:rsidRPr="009226CD">
        <w:rPr>
          <w:rFonts w:asciiTheme="minorHAnsi" w:hAnsiTheme="minorHAnsi" w:cstheme="minorHAnsi"/>
          <w:sz w:val="24"/>
          <w:lang w:val="en-US"/>
        </w:rPr>
        <w:t xml:space="preserve">Through active listening you will gain the trust of the community whilst developing the project in a responsive way that is audience driven and representative of seldom-heard communities and under-represented groups. You will have the capability to build and manage partnerships with a varied range of stakeholders. </w:t>
      </w:r>
    </w:p>
    <w:p w14:paraId="73453DC8" w14:textId="77777777" w:rsidR="009226CD" w:rsidRPr="009226CD" w:rsidRDefault="009226CD" w:rsidP="009226CD">
      <w:pPr>
        <w:rPr>
          <w:rFonts w:asciiTheme="minorHAnsi" w:hAnsiTheme="minorHAnsi" w:cstheme="minorHAnsi"/>
          <w:sz w:val="24"/>
          <w:lang w:val="en-US"/>
        </w:rPr>
      </w:pPr>
      <w:r w:rsidRPr="009226CD">
        <w:rPr>
          <w:rFonts w:asciiTheme="minorHAnsi" w:hAnsiTheme="minorHAnsi" w:cstheme="minorHAnsi"/>
          <w:sz w:val="24"/>
          <w:lang w:val="en-US"/>
        </w:rPr>
        <w:t xml:space="preserve">The role requires the ability to share knowledge and experience of practical creative skills. Local knowledge would be beneficial due to the tight timeline of the project but isn’t essential. </w:t>
      </w:r>
    </w:p>
    <w:p w14:paraId="426020F6" w14:textId="77777777" w:rsidR="009226CD" w:rsidRPr="009226CD" w:rsidRDefault="009226CD" w:rsidP="009226CD">
      <w:pPr>
        <w:rPr>
          <w:rFonts w:asciiTheme="minorHAnsi" w:hAnsiTheme="minorHAnsi" w:cstheme="minorHAnsi"/>
          <w:sz w:val="24"/>
          <w:lang w:val="en-US"/>
        </w:rPr>
      </w:pPr>
      <w:r w:rsidRPr="009226CD">
        <w:rPr>
          <w:rFonts w:asciiTheme="minorHAnsi" w:hAnsiTheme="minorHAnsi" w:cstheme="minorHAnsi"/>
          <w:sz w:val="24"/>
          <w:lang w:val="en-US"/>
        </w:rPr>
        <w:t xml:space="preserve">One of the key deliverables will be a Crewe Art Trail that is developed and delivered with community influence while taking the local audiences interests, need and motivations in to consideration. </w:t>
      </w:r>
    </w:p>
    <w:p w14:paraId="7CDD4838" w14:textId="77777777" w:rsidR="009226CD" w:rsidRPr="009226CD" w:rsidRDefault="009226CD" w:rsidP="009226CD">
      <w:pPr>
        <w:rPr>
          <w:rFonts w:asciiTheme="minorHAnsi" w:hAnsiTheme="minorHAnsi" w:cstheme="minorHAnsi"/>
          <w:sz w:val="24"/>
          <w:lang w:val="en-US"/>
        </w:rPr>
      </w:pPr>
      <w:r w:rsidRPr="009226CD">
        <w:rPr>
          <w:rFonts w:asciiTheme="minorHAnsi" w:hAnsiTheme="minorHAnsi" w:cstheme="minorHAnsi"/>
          <w:sz w:val="24"/>
          <w:lang w:val="en-US"/>
        </w:rPr>
        <w:t>Other responsibilities will include regular monitoring and reporting on the project to the funders and managing the project budget.</w:t>
      </w:r>
    </w:p>
    <w:p w14:paraId="502877CA" w14:textId="77777777" w:rsidR="009226CD" w:rsidRPr="009226CD" w:rsidRDefault="009226CD" w:rsidP="009226CD">
      <w:pPr>
        <w:rPr>
          <w:rFonts w:asciiTheme="minorHAnsi" w:hAnsiTheme="minorHAnsi" w:cstheme="minorHAnsi"/>
          <w:sz w:val="24"/>
          <w:lang w:val="en-US"/>
        </w:rPr>
      </w:pPr>
      <w:r w:rsidRPr="009226CD">
        <w:rPr>
          <w:rFonts w:asciiTheme="minorHAnsi" w:hAnsiTheme="minorHAnsi" w:cstheme="minorHAnsi"/>
          <w:sz w:val="24"/>
          <w:lang w:val="en-US"/>
        </w:rPr>
        <w:t>The expectation is that delivery of this project will be equivalent to full time working provision for the term of the funding.</w:t>
      </w:r>
    </w:p>
    <w:p w14:paraId="3B886C81" w14:textId="6CB1FEEF" w:rsidR="009226CD" w:rsidRPr="009226CD" w:rsidRDefault="009226CD" w:rsidP="009226CD">
      <w:pPr>
        <w:rPr>
          <w:rFonts w:asciiTheme="minorHAnsi" w:hAnsiTheme="minorHAnsi" w:cstheme="minorHAnsi"/>
          <w:b/>
          <w:bCs/>
          <w:sz w:val="24"/>
          <w:lang w:val="en-US"/>
        </w:rPr>
      </w:pPr>
    </w:p>
    <w:p w14:paraId="7BB76ED2" w14:textId="77777777" w:rsidR="009226CD" w:rsidRPr="009226CD" w:rsidRDefault="009226CD" w:rsidP="009226CD">
      <w:pPr>
        <w:rPr>
          <w:rFonts w:asciiTheme="minorHAnsi" w:hAnsiTheme="minorHAnsi" w:cstheme="minorHAnsi"/>
          <w:b/>
          <w:bCs/>
          <w:sz w:val="24"/>
          <w:lang w:val="en-US"/>
        </w:rPr>
      </w:pPr>
      <w:r w:rsidRPr="009226CD">
        <w:rPr>
          <w:rFonts w:asciiTheme="minorHAnsi" w:hAnsiTheme="minorHAnsi" w:cstheme="minorHAnsi"/>
          <w:b/>
          <w:bCs/>
          <w:sz w:val="24"/>
          <w:lang w:val="en-US"/>
        </w:rPr>
        <w:t xml:space="preserve">Responsibilities </w:t>
      </w:r>
    </w:p>
    <w:p w14:paraId="472365F3" w14:textId="77777777" w:rsidR="009226CD" w:rsidRPr="009226CD" w:rsidRDefault="009226CD" w:rsidP="009226CD">
      <w:pPr>
        <w:pStyle w:val="ListParagraph"/>
        <w:numPr>
          <w:ilvl w:val="0"/>
          <w:numId w:val="36"/>
        </w:numPr>
        <w:spacing w:after="160" w:line="259" w:lineRule="auto"/>
        <w:contextualSpacing/>
        <w:rPr>
          <w:rFonts w:asciiTheme="minorHAnsi" w:hAnsiTheme="minorHAnsi" w:cstheme="minorHAnsi"/>
          <w:lang w:val="en-US"/>
        </w:rPr>
      </w:pPr>
      <w:r w:rsidRPr="009226CD">
        <w:rPr>
          <w:rFonts w:asciiTheme="minorHAnsi" w:hAnsiTheme="minorHAnsi" w:cstheme="minorHAnsi"/>
          <w:lang w:val="en-US"/>
        </w:rPr>
        <w:t>Develop, coordinate and manage an arts development project that grows the creative capacity in Crewe.</w:t>
      </w:r>
    </w:p>
    <w:p w14:paraId="340AF844" w14:textId="77777777" w:rsidR="009226CD" w:rsidRPr="009226CD" w:rsidRDefault="009226CD" w:rsidP="009226CD">
      <w:pPr>
        <w:pStyle w:val="ListParagraph"/>
        <w:numPr>
          <w:ilvl w:val="0"/>
          <w:numId w:val="36"/>
        </w:numPr>
        <w:spacing w:after="160" w:line="259" w:lineRule="auto"/>
        <w:contextualSpacing/>
        <w:rPr>
          <w:rFonts w:asciiTheme="minorHAnsi" w:hAnsiTheme="minorHAnsi" w:cstheme="minorHAnsi"/>
          <w:lang w:val="en-US"/>
        </w:rPr>
      </w:pPr>
      <w:r w:rsidRPr="009226CD">
        <w:rPr>
          <w:rFonts w:asciiTheme="minorHAnsi" w:hAnsiTheme="minorHAnsi" w:cstheme="minorHAnsi"/>
          <w:lang w:val="en-US"/>
        </w:rPr>
        <w:t xml:space="preserve">Produce an arts trail made up of permanent and semipermanent installations and exhibitions that is influenced and representative of Crewe’s community, culture and heritage. </w:t>
      </w:r>
    </w:p>
    <w:p w14:paraId="23E30C24" w14:textId="77777777" w:rsidR="009226CD" w:rsidRPr="009226CD" w:rsidRDefault="009226CD" w:rsidP="009226CD">
      <w:pPr>
        <w:pStyle w:val="ListParagraph"/>
        <w:numPr>
          <w:ilvl w:val="0"/>
          <w:numId w:val="36"/>
        </w:numPr>
        <w:spacing w:after="160" w:line="259" w:lineRule="auto"/>
        <w:contextualSpacing/>
        <w:rPr>
          <w:rFonts w:asciiTheme="minorHAnsi" w:hAnsiTheme="minorHAnsi" w:cstheme="minorHAnsi"/>
          <w:lang w:val="en-US"/>
        </w:rPr>
      </w:pPr>
      <w:r w:rsidRPr="009226CD">
        <w:rPr>
          <w:rFonts w:asciiTheme="minorHAnsi" w:hAnsiTheme="minorHAnsi" w:cstheme="minorHAnsi"/>
          <w:lang w:val="en-US"/>
        </w:rPr>
        <w:t>Nurture and build on existing initiatives</w:t>
      </w:r>
    </w:p>
    <w:p w14:paraId="585586D6" w14:textId="77777777" w:rsidR="009226CD" w:rsidRPr="009226CD" w:rsidRDefault="009226CD" w:rsidP="009226CD">
      <w:pPr>
        <w:pStyle w:val="ListParagraph"/>
        <w:numPr>
          <w:ilvl w:val="0"/>
          <w:numId w:val="36"/>
        </w:numPr>
        <w:spacing w:after="160" w:line="259" w:lineRule="auto"/>
        <w:contextualSpacing/>
        <w:rPr>
          <w:rFonts w:asciiTheme="minorHAnsi" w:hAnsiTheme="minorHAnsi" w:cstheme="minorHAnsi"/>
          <w:lang w:val="en-US"/>
        </w:rPr>
      </w:pPr>
      <w:r w:rsidRPr="009226CD">
        <w:rPr>
          <w:rFonts w:asciiTheme="minorHAnsi" w:hAnsiTheme="minorHAnsi" w:cstheme="minorHAnsi"/>
          <w:lang w:val="en-US"/>
        </w:rPr>
        <w:t>Build relationships and networks of creatives from a range of strategic and voluntary organisations.</w:t>
      </w:r>
    </w:p>
    <w:p w14:paraId="64229DB3" w14:textId="77777777" w:rsidR="009226CD" w:rsidRPr="009226CD" w:rsidRDefault="009226CD" w:rsidP="009226CD">
      <w:pPr>
        <w:pStyle w:val="ListParagraph"/>
        <w:numPr>
          <w:ilvl w:val="0"/>
          <w:numId w:val="36"/>
        </w:numPr>
        <w:spacing w:after="160" w:line="259" w:lineRule="auto"/>
        <w:contextualSpacing/>
        <w:rPr>
          <w:rFonts w:asciiTheme="minorHAnsi" w:hAnsiTheme="minorHAnsi" w:cstheme="minorHAnsi"/>
          <w:lang w:val="en-US"/>
        </w:rPr>
      </w:pPr>
      <w:r w:rsidRPr="009226CD">
        <w:rPr>
          <w:rFonts w:asciiTheme="minorHAnsi" w:hAnsiTheme="minorHAnsi" w:cstheme="minorHAnsi"/>
          <w:lang w:val="en-US"/>
        </w:rPr>
        <w:t>Champion the fostering of best practices in arts and cultural delivery including the development of toolkits and resources that will enable sustainable delivery during and after the project finishes.</w:t>
      </w:r>
    </w:p>
    <w:p w14:paraId="1F08D3B1" w14:textId="77777777" w:rsidR="009226CD" w:rsidRPr="009226CD" w:rsidRDefault="009226CD" w:rsidP="009226CD">
      <w:pPr>
        <w:pStyle w:val="ListParagraph"/>
        <w:numPr>
          <w:ilvl w:val="0"/>
          <w:numId w:val="36"/>
        </w:numPr>
        <w:spacing w:after="160" w:line="259" w:lineRule="auto"/>
        <w:contextualSpacing/>
        <w:rPr>
          <w:rFonts w:asciiTheme="minorHAnsi" w:hAnsiTheme="minorHAnsi" w:cstheme="minorHAnsi"/>
          <w:lang w:val="en-US"/>
        </w:rPr>
      </w:pPr>
      <w:r w:rsidRPr="009226CD">
        <w:rPr>
          <w:rFonts w:asciiTheme="minorHAnsi" w:hAnsiTheme="minorHAnsi" w:cstheme="minorHAnsi"/>
          <w:lang w:val="en-US"/>
        </w:rPr>
        <w:t xml:space="preserve">Use the arts trail to develop skills, knowledge and experience of arts and culture in Crewe. </w:t>
      </w:r>
    </w:p>
    <w:p w14:paraId="30ADE3DA" w14:textId="77777777" w:rsidR="009226CD" w:rsidRPr="009226CD" w:rsidRDefault="009226CD" w:rsidP="009226CD">
      <w:pPr>
        <w:pStyle w:val="ListParagraph"/>
        <w:numPr>
          <w:ilvl w:val="0"/>
          <w:numId w:val="36"/>
        </w:numPr>
        <w:spacing w:after="160" w:line="259" w:lineRule="auto"/>
        <w:contextualSpacing/>
        <w:rPr>
          <w:rFonts w:asciiTheme="minorHAnsi" w:hAnsiTheme="minorHAnsi" w:cstheme="minorHAnsi"/>
          <w:lang w:val="en-US"/>
        </w:rPr>
      </w:pPr>
      <w:r w:rsidRPr="009226CD">
        <w:rPr>
          <w:rFonts w:asciiTheme="minorHAnsi" w:hAnsiTheme="minorHAnsi" w:cstheme="minorHAnsi"/>
          <w:lang w:val="en-US"/>
        </w:rPr>
        <w:t xml:space="preserve">Champion the importance of arts and culture and the benefits it can have on community, health and wellbeing, education, the environment and economic development both to the community and strategic partners. </w:t>
      </w:r>
    </w:p>
    <w:p w14:paraId="1A0ADEAA" w14:textId="77777777" w:rsidR="009226CD" w:rsidRPr="009226CD" w:rsidRDefault="009226CD" w:rsidP="009226CD">
      <w:pPr>
        <w:pStyle w:val="ListParagraph"/>
        <w:numPr>
          <w:ilvl w:val="0"/>
          <w:numId w:val="36"/>
        </w:numPr>
        <w:spacing w:after="160" w:line="259" w:lineRule="auto"/>
        <w:contextualSpacing/>
        <w:rPr>
          <w:rFonts w:asciiTheme="minorHAnsi" w:hAnsiTheme="minorHAnsi" w:cstheme="minorHAnsi"/>
          <w:lang w:val="en-US"/>
        </w:rPr>
      </w:pPr>
      <w:r w:rsidRPr="009226CD">
        <w:rPr>
          <w:rFonts w:asciiTheme="minorHAnsi" w:hAnsiTheme="minorHAnsi" w:cstheme="minorHAnsi"/>
          <w:lang w:val="en-US"/>
        </w:rPr>
        <w:t>Monitor, evaluate and report on delivery of the project.</w:t>
      </w:r>
    </w:p>
    <w:p w14:paraId="2E0CE9A3" w14:textId="77777777" w:rsidR="009226CD" w:rsidRPr="009226CD" w:rsidRDefault="009226CD" w:rsidP="009226CD">
      <w:pPr>
        <w:pStyle w:val="ListParagraph"/>
        <w:numPr>
          <w:ilvl w:val="0"/>
          <w:numId w:val="36"/>
        </w:numPr>
        <w:spacing w:after="160" w:line="259" w:lineRule="auto"/>
        <w:contextualSpacing/>
        <w:rPr>
          <w:rFonts w:asciiTheme="minorHAnsi" w:hAnsiTheme="minorHAnsi" w:cstheme="minorHAnsi"/>
          <w:lang w:val="en-US"/>
        </w:rPr>
      </w:pPr>
      <w:r w:rsidRPr="009226CD">
        <w:rPr>
          <w:rFonts w:asciiTheme="minorHAnsi" w:hAnsiTheme="minorHAnsi" w:cstheme="minorHAnsi"/>
          <w:lang w:val="en-US"/>
        </w:rPr>
        <w:t xml:space="preserve">Manage and monitor associated budgets. </w:t>
      </w:r>
    </w:p>
    <w:p w14:paraId="406BEFCD" w14:textId="77777777" w:rsidR="009226CD" w:rsidRPr="009226CD" w:rsidRDefault="009226CD" w:rsidP="009226CD">
      <w:pPr>
        <w:pStyle w:val="ListParagraph"/>
        <w:numPr>
          <w:ilvl w:val="0"/>
          <w:numId w:val="36"/>
        </w:numPr>
        <w:spacing w:after="160" w:line="259" w:lineRule="auto"/>
        <w:contextualSpacing/>
        <w:rPr>
          <w:rFonts w:asciiTheme="minorHAnsi" w:hAnsiTheme="minorHAnsi" w:cstheme="minorHAnsi"/>
          <w:lang w:val="en-US"/>
        </w:rPr>
      </w:pPr>
      <w:r w:rsidRPr="009226CD">
        <w:rPr>
          <w:rFonts w:asciiTheme="minorHAnsi" w:hAnsiTheme="minorHAnsi" w:cstheme="minorHAnsi"/>
          <w:lang w:val="en-US"/>
        </w:rPr>
        <w:t>Source further public art funding opportunities</w:t>
      </w:r>
    </w:p>
    <w:p w14:paraId="07DB604C" w14:textId="77777777" w:rsidR="009226CD" w:rsidRPr="009226CD" w:rsidRDefault="009226CD" w:rsidP="009226CD">
      <w:pPr>
        <w:rPr>
          <w:rFonts w:asciiTheme="minorHAnsi" w:hAnsiTheme="minorHAnsi" w:cstheme="minorHAnsi"/>
          <w:b/>
          <w:bCs/>
          <w:sz w:val="24"/>
          <w:lang w:val="en-US"/>
        </w:rPr>
      </w:pPr>
    </w:p>
    <w:p w14:paraId="0609E867" w14:textId="77777777" w:rsidR="009226CD" w:rsidRPr="003A0C56" w:rsidRDefault="009226CD" w:rsidP="009226CD">
      <w:pPr>
        <w:rPr>
          <w:rFonts w:asciiTheme="minorHAnsi" w:hAnsiTheme="minorHAnsi" w:cstheme="minorHAnsi"/>
          <w:sz w:val="24"/>
          <w:lang w:val="en-US"/>
        </w:rPr>
      </w:pPr>
      <w:r w:rsidRPr="003A0C56">
        <w:rPr>
          <w:rFonts w:asciiTheme="minorHAnsi" w:hAnsiTheme="minorHAnsi" w:cstheme="minorHAnsi"/>
          <w:sz w:val="24"/>
          <w:lang w:val="en-US"/>
        </w:rPr>
        <w:t>Time scale</w:t>
      </w:r>
    </w:p>
    <w:p w14:paraId="45257203" w14:textId="77777777" w:rsidR="009226CD" w:rsidRPr="003A0C56" w:rsidRDefault="009226CD" w:rsidP="009226CD">
      <w:pPr>
        <w:rPr>
          <w:rFonts w:asciiTheme="minorHAnsi" w:hAnsiTheme="minorHAnsi" w:cstheme="minorHAnsi"/>
          <w:sz w:val="24"/>
          <w:lang w:val="en-US"/>
        </w:rPr>
      </w:pPr>
      <w:r w:rsidRPr="003A0C56">
        <w:rPr>
          <w:rFonts w:asciiTheme="minorHAnsi" w:hAnsiTheme="minorHAnsi" w:cstheme="minorHAnsi"/>
          <w:sz w:val="24"/>
          <w:lang w:val="en-US"/>
        </w:rPr>
        <w:t>Funding is available from January 2024 until March 2025</w:t>
      </w:r>
    </w:p>
    <w:p w14:paraId="4893B894" w14:textId="77777777" w:rsidR="009226CD" w:rsidRPr="003A0C56" w:rsidRDefault="009226CD" w:rsidP="009226CD">
      <w:pPr>
        <w:rPr>
          <w:rFonts w:asciiTheme="minorHAnsi" w:hAnsiTheme="minorHAnsi" w:cstheme="minorHAnsi"/>
          <w:sz w:val="24"/>
          <w:lang w:val="en-US"/>
        </w:rPr>
      </w:pPr>
      <w:r w:rsidRPr="003A0C56">
        <w:rPr>
          <w:rFonts w:asciiTheme="minorHAnsi" w:hAnsiTheme="minorHAnsi" w:cstheme="minorHAnsi"/>
          <w:sz w:val="24"/>
          <w:lang w:val="en-US"/>
        </w:rPr>
        <w:t>Delivery must be completed by the end of February 2025</w:t>
      </w:r>
    </w:p>
    <w:p w14:paraId="661CD749" w14:textId="77777777" w:rsidR="009226CD" w:rsidRPr="003A0C56" w:rsidRDefault="009226CD" w:rsidP="009226CD">
      <w:pPr>
        <w:rPr>
          <w:rFonts w:asciiTheme="minorHAnsi" w:hAnsiTheme="minorHAnsi" w:cstheme="minorHAnsi"/>
          <w:sz w:val="24"/>
          <w:lang w:val="en-US"/>
        </w:rPr>
      </w:pPr>
      <w:r w:rsidRPr="003A0C56">
        <w:rPr>
          <w:rFonts w:asciiTheme="minorHAnsi" w:hAnsiTheme="minorHAnsi" w:cstheme="minorHAnsi"/>
          <w:sz w:val="24"/>
          <w:lang w:val="en-US"/>
        </w:rPr>
        <w:t>Completion report by the end of March 2025</w:t>
      </w:r>
    </w:p>
    <w:p w14:paraId="7B7BFD55" w14:textId="77777777" w:rsidR="009226CD" w:rsidRPr="003A0C56" w:rsidRDefault="009226CD" w:rsidP="009226CD">
      <w:pPr>
        <w:rPr>
          <w:rFonts w:asciiTheme="minorHAnsi" w:hAnsiTheme="minorHAnsi" w:cstheme="minorHAnsi"/>
          <w:sz w:val="24"/>
          <w:lang w:val="en-US"/>
        </w:rPr>
      </w:pPr>
      <w:r w:rsidRPr="003A0C56">
        <w:rPr>
          <w:rFonts w:asciiTheme="minorHAnsi" w:hAnsiTheme="minorHAnsi" w:cstheme="minorHAnsi"/>
          <w:sz w:val="24"/>
          <w:lang w:val="en-US"/>
        </w:rPr>
        <w:t>Subject to additional external funding being secured, the opportunity may progress beyond the current available funding.</w:t>
      </w:r>
    </w:p>
    <w:p w14:paraId="5EB2A2B5" w14:textId="77777777" w:rsidR="009226CD" w:rsidRPr="003A0C56" w:rsidRDefault="009226CD" w:rsidP="009226CD">
      <w:pPr>
        <w:rPr>
          <w:rFonts w:asciiTheme="minorHAnsi" w:hAnsiTheme="minorHAnsi" w:cstheme="minorHAnsi"/>
          <w:sz w:val="24"/>
          <w:lang w:val="en-US"/>
        </w:rPr>
      </w:pPr>
    </w:p>
    <w:p w14:paraId="0618EB46" w14:textId="77777777" w:rsidR="009226CD" w:rsidRPr="003A0C56" w:rsidRDefault="009226CD" w:rsidP="009226CD">
      <w:pPr>
        <w:rPr>
          <w:rFonts w:asciiTheme="minorHAnsi" w:hAnsiTheme="minorHAnsi" w:cstheme="minorHAnsi"/>
          <w:sz w:val="24"/>
          <w:lang w:val="en-US"/>
        </w:rPr>
      </w:pPr>
      <w:r w:rsidRPr="003A0C56">
        <w:rPr>
          <w:rFonts w:asciiTheme="minorHAnsi" w:hAnsiTheme="minorHAnsi" w:cstheme="minorHAnsi"/>
          <w:sz w:val="24"/>
          <w:lang w:val="en-US"/>
        </w:rPr>
        <w:lastRenderedPageBreak/>
        <w:t>Project Budget</w:t>
      </w:r>
    </w:p>
    <w:p w14:paraId="05069707" w14:textId="77777777" w:rsidR="009226CD" w:rsidRPr="003A0C56" w:rsidRDefault="009226CD" w:rsidP="009226CD">
      <w:pPr>
        <w:rPr>
          <w:rFonts w:asciiTheme="minorHAnsi" w:hAnsiTheme="minorHAnsi" w:cstheme="minorHAnsi"/>
          <w:sz w:val="24"/>
          <w:lang w:val="en-US"/>
        </w:rPr>
      </w:pPr>
      <w:r w:rsidRPr="003A0C56">
        <w:rPr>
          <w:rFonts w:asciiTheme="minorHAnsi" w:hAnsiTheme="minorHAnsi" w:cstheme="minorHAnsi"/>
          <w:sz w:val="24"/>
          <w:lang w:val="en-US"/>
        </w:rPr>
        <w:t>2023/24 - £20,000</w:t>
      </w:r>
    </w:p>
    <w:p w14:paraId="68DC9CAA" w14:textId="77777777" w:rsidR="009226CD" w:rsidRPr="003A0C56" w:rsidRDefault="009226CD" w:rsidP="009226CD">
      <w:pPr>
        <w:rPr>
          <w:rFonts w:asciiTheme="minorHAnsi" w:hAnsiTheme="minorHAnsi" w:cstheme="minorHAnsi"/>
          <w:sz w:val="24"/>
          <w:lang w:val="en-US"/>
        </w:rPr>
      </w:pPr>
      <w:r w:rsidRPr="003A0C56">
        <w:rPr>
          <w:rFonts w:asciiTheme="minorHAnsi" w:hAnsiTheme="minorHAnsi" w:cstheme="minorHAnsi"/>
          <w:sz w:val="24"/>
          <w:lang w:val="en-US"/>
        </w:rPr>
        <w:t>2024/25 - £70,000</w:t>
      </w:r>
    </w:p>
    <w:p w14:paraId="5F1290E2" w14:textId="46C65639" w:rsidR="003A6BE7" w:rsidRPr="003A0C56" w:rsidRDefault="009226CD" w:rsidP="004065C7">
      <w:pPr>
        <w:pStyle w:val="VWHeading1"/>
        <w:numPr>
          <w:ilvl w:val="0"/>
          <w:numId w:val="0"/>
        </w:numPr>
        <w:jc w:val="left"/>
        <w:rPr>
          <w:rFonts w:asciiTheme="minorHAnsi" w:hAnsiTheme="minorHAnsi" w:cstheme="minorHAnsi"/>
          <w:color w:val="auto"/>
          <w:sz w:val="24"/>
          <w:szCs w:val="24"/>
        </w:rPr>
      </w:pPr>
      <w:r w:rsidRPr="003A0C56">
        <w:rPr>
          <w:rFonts w:asciiTheme="minorHAnsi" w:hAnsiTheme="minorHAnsi" w:cstheme="minorHAnsi"/>
          <w:color w:val="auto"/>
          <w:sz w:val="24"/>
          <w:szCs w:val="24"/>
          <w:lang w:val="en-US"/>
        </w:rPr>
        <w:t>The budget must include for development officer time, associated events and activities</w:t>
      </w:r>
      <w:r w:rsidR="004065C7">
        <w:rPr>
          <w:rFonts w:asciiTheme="minorHAnsi" w:hAnsiTheme="minorHAnsi" w:cstheme="minorHAnsi"/>
          <w:color w:val="auto"/>
          <w:sz w:val="24"/>
          <w:szCs w:val="24"/>
          <w:lang w:val="en-US"/>
        </w:rPr>
        <w:t xml:space="preserve">, </w:t>
      </w:r>
      <w:r w:rsidRPr="003A0C56">
        <w:rPr>
          <w:rFonts w:asciiTheme="minorHAnsi" w:hAnsiTheme="minorHAnsi" w:cstheme="minorHAnsi"/>
          <w:color w:val="auto"/>
          <w:sz w:val="24"/>
          <w:szCs w:val="24"/>
          <w:lang w:val="en-US"/>
        </w:rPr>
        <w:t>materials, delivery/installation of the arts trail, interpretation and project monitoring and completion report</w:t>
      </w:r>
    </w:p>
    <w:p w14:paraId="61A8D53C" w14:textId="77777777" w:rsidR="00A62AAC" w:rsidRPr="009226CD" w:rsidRDefault="00A62AAC" w:rsidP="003A6BE7">
      <w:pPr>
        <w:pStyle w:val="VWHeading1"/>
        <w:numPr>
          <w:ilvl w:val="0"/>
          <w:numId w:val="0"/>
        </w:numPr>
        <w:ind w:left="720" w:hanging="720"/>
        <w:rPr>
          <w:rFonts w:asciiTheme="minorHAnsi" w:hAnsiTheme="minorHAnsi" w:cstheme="minorHAnsi"/>
          <w:color w:val="auto"/>
          <w:sz w:val="24"/>
          <w:szCs w:val="24"/>
        </w:rPr>
      </w:pPr>
    </w:p>
    <w:p w14:paraId="38E73898" w14:textId="08E144D8" w:rsidR="000A52D7" w:rsidRPr="009226CD" w:rsidRDefault="000A52D7" w:rsidP="00486537">
      <w:pPr>
        <w:pStyle w:val="VWHeading1"/>
        <w:numPr>
          <w:ilvl w:val="0"/>
          <w:numId w:val="34"/>
        </w:numPr>
        <w:rPr>
          <w:rFonts w:asciiTheme="minorHAnsi" w:hAnsiTheme="minorHAnsi" w:cstheme="minorHAnsi"/>
          <w:color w:val="auto"/>
          <w:sz w:val="24"/>
          <w:szCs w:val="24"/>
        </w:rPr>
      </w:pPr>
      <w:r w:rsidRPr="009226CD">
        <w:rPr>
          <w:rFonts w:asciiTheme="minorHAnsi" w:hAnsiTheme="minorHAnsi" w:cstheme="minorHAnsi"/>
          <w:color w:val="auto"/>
          <w:sz w:val="24"/>
          <w:szCs w:val="24"/>
        </w:rPr>
        <w:t xml:space="preserve">To include within the detailed project plan an expectation for regular periodic management review meetings to measure progress and </w:t>
      </w:r>
      <w:r w:rsidR="0074167F" w:rsidRPr="009226CD">
        <w:rPr>
          <w:rFonts w:asciiTheme="minorHAnsi" w:hAnsiTheme="minorHAnsi" w:cstheme="minorHAnsi"/>
          <w:color w:val="auto"/>
          <w:sz w:val="24"/>
          <w:szCs w:val="24"/>
        </w:rPr>
        <w:t>productivity against expectations as detailed in the tender submission document.</w:t>
      </w:r>
    </w:p>
    <w:p w14:paraId="1A2CC546" w14:textId="77777777" w:rsidR="00477722" w:rsidRPr="009226CD" w:rsidRDefault="00477722" w:rsidP="00477722">
      <w:pPr>
        <w:pStyle w:val="VWHeading1"/>
        <w:numPr>
          <w:ilvl w:val="0"/>
          <w:numId w:val="0"/>
        </w:numPr>
        <w:rPr>
          <w:rFonts w:asciiTheme="minorHAnsi" w:hAnsiTheme="minorHAnsi" w:cstheme="minorHAnsi"/>
          <w:color w:val="auto"/>
          <w:sz w:val="24"/>
          <w:szCs w:val="24"/>
        </w:rPr>
      </w:pPr>
    </w:p>
    <w:p w14:paraId="3B0B5567" w14:textId="52EB5D29" w:rsidR="004C45BD" w:rsidRPr="009226CD" w:rsidRDefault="004C45BD" w:rsidP="00486537">
      <w:pPr>
        <w:pStyle w:val="VWHeading1"/>
        <w:numPr>
          <w:ilvl w:val="0"/>
          <w:numId w:val="34"/>
        </w:numPr>
        <w:rPr>
          <w:rFonts w:asciiTheme="minorHAnsi" w:hAnsiTheme="minorHAnsi" w:cstheme="minorHAnsi"/>
          <w:color w:val="auto"/>
          <w:sz w:val="24"/>
          <w:szCs w:val="24"/>
        </w:rPr>
      </w:pPr>
      <w:r w:rsidRPr="009226CD">
        <w:rPr>
          <w:rFonts w:asciiTheme="minorHAnsi" w:hAnsiTheme="minorHAnsi" w:cstheme="minorHAnsi"/>
          <w:color w:val="auto"/>
          <w:sz w:val="24"/>
          <w:szCs w:val="24"/>
        </w:rPr>
        <w:t xml:space="preserve">All documents for final </w:t>
      </w:r>
      <w:r w:rsidR="001B49EE" w:rsidRPr="009226CD">
        <w:rPr>
          <w:rFonts w:asciiTheme="minorHAnsi" w:hAnsiTheme="minorHAnsi" w:cstheme="minorHAnsi"/>
          <w:color w:val="auto"/>
          <w:sz w:val="24"/>
          <w:szCs w:val="24"/>
        </w:rPr>
        <w:t>submission</w:t>
      </w:r>
      <w:r w:rsidRPr="009226CD">
        <w:rPr>
          <w:rFonts w:asciiTheme="minorHAnsi" w:hAnsiTheme="minorHAnsi" w:cstheme="minorHAnsi"/>
          <w:color w:val="auto"/>
          <w:sz w:val="24"/>
          <w:szCs w:val="24"/>
        </w:rPr>
        <w:t xml:space="preserve"> delivery of the project to be provided in MS Word and PDF formats</w:t>
      </w:r>
    </w:p>
    <w:p w14:paraId="2A2E5A99" w14:textId="77777777" w:rsidR="00906557" w:rsidRPr="00E84465" w:rsidRDefault="00906557" w:rsidP="00EE0706">
      <w:pPr>
        <w:pStyle w:val="Header1"/>
        <w:spacing w:before="120" w:after="120" w:line="240" w:lineRule="auto"/>
        <w:jc w:val="both"/>
        <w:rPr>
          <w:rFonts w:ascii="Source Sans Pro" w:hAnsi="Source Sans Pro" w:cstheme="minorHAnsi"/>
          <w:b w:val="0"/>
          <w:color w:val="auto"/>
          <w:sz w:val="24"/>
          <w:szCs w:val="24"/>
        </w:rPr>
      </w:pPr>
    </w:p>
    <w:p w14:paraId="3F6C64B9" w14:textId="7687CABB" w:rsidR="00906557" w:rsidRDefault="00DA39D7" w:rsidP="00906557">
      <w:pPr>
        <w:pStyle w:val="VWHeading1"/>
        <w:rPr>
          <w:rFonts w:ascii="Source Sans Pro" w:hAnsi="Source Sans Pro" w:cstheme="minorHAnsi"/>
          <w:color w:val="auto"/>
          <w:sz w:val="24"/>
          <w:szCs w:val="24"/>
        </w:rPr>
      </w:pPr>
      <w:bookmarkStart w:id="4" w:name="_Toc63274326"/>
      <w:r w:rsidRPr="005035FA">
        <w:rPr>
          <w:rFonts w:ascii="Source Sans Pro" w:hAnsi="Source Sans Pro" w:cstheme="minorHAnsi"/>
          <w:color w:val="auto"/>
          <w:sz w:val="24"/>
          <w:szCs w:val="24"/>
        </w:rPr>
        <w:t>Performance Management</w:t>
      </w:r>
      <w:bookmarkEnd w:id="4"/>
      <w:r w:rsidRPr="005035FA">
        <w:rPr>
          <w:rFonts w:ascii="Source Sans Pro" w:hAnsi="Source Sans Pro" w:cstheme="minorHAnsi"/>
          <w:color w:val="auto"/>
          <w:sz w:val="24"/>
          <w:szCs w:val="24"/>
        </w:rPr>
        <w:t xml:space="preserve"> </w:t>
      </w:r>
    </w:p>
    <w:p w14:paraId="494D3FB5" w14:textId="77777777" w:rsidR="001B49EE" w:rsidRDefault="001B49EE" w:rsidP="001B49EE">
      <w:pPr>
        <w:pStyle w:val="VWHeading1"/>
        <w:numPr>
          <w:ilvl w:val="0"/>
          <w:numId w:val="0"/>
        </w:numPr>
        <w:ind w:left="720" w:hanging="720"/>
        <w:rPr>
          <w:rFonts w:ascii="Source Sans Pro" w:hAnsi="Source Sans Pro" w:cstheme="minorHAnsi"/>
          <w:color w:val="auto"/>
          <w:sz w:val="24"/>
          <w:szCs w:val="24"/>
        </w:rPr>
      </w:pPr>
    </w:p>
    <w:p w14:paraId="7BBA7C8E" w14:textId="15C50E4A" w:rsidR="001B49EE" w:rsidRDefault="001B49EE" w:rsidP="001B49EE">
      <w:pPr>
        <w:pStyle w:val="VWHeading1"/>
        <w:numPr>
          <w:ilvl w:val="0"/>
          <w:numId w:val="0"/>
        </w:numPr>
        <w:ind w:left="720" w:hanging="720"/>
        <w:rPr>
          <w:rFonts w:ascii="Source Sans Pro" w:hAnsi="Source Sans Pro" w:cstheme="minorHAnsi"/>
          <w:color w:val="auto"/>
          <w:sz w:val="24"/>
          <w:szCs w:val="24"/>
        </w:rPr>
      </w:pPr>
      <w:r>
        <w:rPr>
          <w:rFonts w:ascii="Source Sans Pro" w:hAnsi="Source Sans Pro" w:cstheme="minorHAnsi"/>
          <w:color w:val="auto"/>
          <w:sz w:val="24"/>
          <w:szCs w:val="24"/>
        </w:rPr>
        <w:t>Performance will be measured against agreed detailed project delivery plan</w:t>
      </w:r>
    </w:p>
    <w:p w14:paraId="7FAC3C62" w14:textId="77777777" w:rsidR="001B49EE" w:rsidRDefault="001B49EE" w:rsidP="001B49EE">
      <w:pPr>
        <w:pStyle w:val="VWHeading1"/>
        <w:numPr>
          <w:ilvl w:val="0"/>
          <w:numId w:val="0"/>
        </w:numPr>
        <w:ind w:left="720" w:hanging="720"/>
        <w:rPr>
          <w:rFonts w:ascii="Source Sans Pro" w:hAnsi="Source Sans Pro" w:cstheme="minorHAnsi"/>
          <w:color w:val="auto"/>
          <w:sz w:val="24"/>
          <w:szCs w:val="24"/>
        </w:rPr>
      </w:pPr>
    </w:p>
    <w:p w14:paraId="3B175B72" w14:textId="45659784" w:rsidR="001B49EE" w:rsidRDefault="001B49EE" w:rsidP="00D14E6E">
      <w:pPr>
        <w:pStyle w:val="VWHeading1"/>
        <w:numPr>
          <w:ilvl w:val="0"/>
          <w:numId w:val="0"/>
        </w:numPr>
        <w:rPr>
          <w:rFonts w:ascii="Source Sans Pro" w:hAnsi="Source Sans Pro" w:cstheme="minorHAnsi"/>
          <w:color w:val="auto"/>
          <w:sz w:val="24"/>
          <w:szCs w:val="24"/>
        </w:rPr>
      </w:pPr>
      <w:r>
        <w:rPr>
          <w:rFonts w:ascii="Source Sans Pro" w:hAnsi="Source Sans Pro" w:cstheme="minorHAnsi"/>
          <w:color w:val="auto"/>
          <w:sz w:val="24"/>
          <w:szCs w:val="24"/>
        </w:rPr>
        <w:t>Performance management will be carried out at peri</w:t>
      </w:r>
      <w:r w:rsidR="00D14E6E">
        <w:rPr>
          <w:rFonts w:ascii="Source Sans Pro" w:hAnsi="Source Sans Pro" w:cstheme="minorHAnsi"/>
          <w:color w:val="auto"/>
          <w:sz w:val="24"/>
          <w:szCs w:val="24"/>
        </w:rPr>
        <w:t>odic regular meetings to review progress and delivery against submitted project plan and tender submission documents</w:t>
      </w:r>
    </w:p>
    <w:p w14:paraId="72AEDA7C" w14:textId="77777777" w:rsidR="00D14E6E" w:rsidRDefault="00D14E6E" w:rsidP="001B49EE">
      <w:pPr>
        <w:pStyle w:val="VWHeading1"/>
        <w:numPr>
          <w:ilvl w:val="0"/>
          <w:numId w:val="0"/>
        </w:numPr>
        <w:ind w:left="720" w:hanging="720"/>
        <w:rPr>
          <w:rFonts w:ascii="Source Sans Pro" w:hAnsi="Source Sans Pro" w:cstheme="minorHAnsi"/>
          <w:color w:val="auto"/>
          <w:sz w:val="24"/>
          <w:szCs w:val="24"/>
        </w:rPr>
      </w:pPr>
    </w:p>
    <w:p w14:paraId="63EF8995" w14:textId="77777777" w:rsidR="00DA39D7" w:rsidRDefault="00DA39D7" w:rsidP="00DA39D7">
      <w:pPr>
        <w:pStyle w:val="VWHeading2"/>
        <w:ind w:left="709"/>
        <w:rPr>
          <w:rFonts w:ascii="Source Sans Pro" w:hAnsi="Source Sans Pro" w:cstheme="minorHAnsi"/>
          <w:b w:val="0"/>
          <w:color w:val="auto"/>
          <w:sz w:val="24"/>
          <w:szCs w:val="24"/>
        </w:rPr>
      </w:pPr>
      <w:bookmarkStart w:id="5" w:name="_Toc419369210"/>
      <w:bookmarkStart w:id="6" w:name="_Toc480452776"/>
      <w:bookmarkStart w:id="7" w:name="_Toc53768370"/>
      <w:bookmarkStart w:id="8" w:name="_Toc63274327"/>
      <w:bookmarkStart w:id="9" w:name="_Toc419369211"/>
      <w:bookmarkStart w:id="10" w:name="_Toc480452777"/>
      <w:r w:rsidRPr="005035FA">
        <w:rPr>
          <w:rFonts w:ascii="Source Sans Pro" w:hAnsi="Source Sans Pro" w:cstheme="minorHAnsi"/>
          <w:b w:val="0"/>
          <w:color w:val="auto"/>
          <w:sz w:val="24"/>
          <w:szCs w:val="24"/>
        </w:rPr>
        <w:t>Record Management</w:t>
      </w:r>
      <w:bookmarkEnd w:id="5"/>
      <w:bookmarkEnd w:id="6"/>
      <w:bookmarkEnd w:id="7"/>
      <w:bookmarkEnd w:id="8"/>
      <w:r w:rsidRPr="005035FA">
        <w:rPr>
          <w:rFonts w:ascii="Source Sans Pro" w:hAnsi="Source Sans Pro" w:cstheme="minorHAnsi"/>
          <w:b w:val="0"/>
          <w:color w:val="auto"/>
          <w:sz w:val="24"/>
          <w:szCs w:val="24"/>
        </w:rPr>
        <w:t xml:space="preserve"> </w:t>
      </w:r>
    </w:p>
    <w:p w14:paraId="54D7AB51" w14:textId="77777777" w:rsidR="00D14E6E" w:rsidRDefault="00D14E6E" w:rsidP="00D14E6E">
      <w:pPr>
        <w:pStyle w:val="VWHeading1"/>
        <w:numPr>
          <w:ilvl w:val="0"/>
          <w:numId w:val="0"/>
        </w:numPr>
        <w:ind w:left="720" w:hanging="720"/>
      </w:pPr>
    </w:p>
    <w:p w14:paraId="033A2200" w14:textId="755A536D" w:rsidR="00D14E6E" w:rsidRPr="006E4776" w:rsidRDefault="00F54921" w:rsidP="0074167F">
      <w:pPr>
        <w:pStyle w:val="VWHeading1"/>
        <w:numPr>
          <w:ilvl w:val="0"/>
          <w:numId w:val="0"/>
        </w:numPr>
        <w:rPr>
          <w:rFonts w:asciiTheme="minorHAnsi" w:hAnsiTheme="minorHAnsi" w:cstheme="minorHAnsi"/>
          <w:color w:val="auto"/>
          <w:sz w:val="24"/>
          <w:szCs w:val="24"/>
        </w:rPr>
      </w:pPr>
      <w:r w:rsidRPr="006E4776">
        <w:rPr>
          <w:rFonts w:asciiTheme="minorHAnsi" w:hAnsiTheme="minorHAnsi" w:cstheme="minorHAnsi"/>
          <w:color w:val="auto"/>
          <w:sz w:val="24"/>
          <w:szCs w:val="24"/>
        </w:rPr>
        <w:t xml:space="preserve">The detailed project plan shall include for the provision of regular management information reports to be submitted to the council </w:t>
      </w:r>
      <w:r w:rsidR="000A52D7" w:rsidRPr="006E4776">
        <w:rPr>
          <w:rFonts w:asciiTheme="minorHAnsi" w:hAnsiTheme="minorHAnsi" w:cstheme="minorHAnsi"/>
          <w:color w:val="auto"/>
          <w:sz w:val="24"/>
          <w:szCs w:val="24"/>
        </w:rPr>
        <w:t>no less than 3 days prior to agreed periodic review meetings</w:t>
      </w:r>
    </w:p>
    <w:p w14:paraId="5DB29767" w14:textId="2E8A121A" w:rsidR="0024629D" w:rsidRDefault="00DA39D7" w:rsidP="0024629D">
      <w:pPr>
        <w:pStyle w:val="VWHeading2"/>
        <w:ind w:left="709"/>
        <w:rPr>
          <w:rFonts w:ascii="Source Sans Pro" w:hAnsi="Source Sans Pro" w:cstheme="minorHAnsi"/>
          <w:b w:val="0"/>
          <w:color w:val="auto"/>
          <w:sz w:val="24"/>
          <w:szCs w:val="24"/>
        </w:rPr>
      </w:pPr>
      <w:bookmarkStart w:id="11" w:name="_Toc53768371"/>
      <w:bookmarkStart w:id="12" w:name="_Toc63274328"/>
      <w:r w:rsidRPr="005035FA">
        <w:rPr>
          <w:rFonts w:ascii="Source Sans Pro" w:hAnsi="Source Sans Pro" w:cstheme="minorHAnsi"/>
          <w:b w:val="0"/>
          <w:color w:val="auto"/>
          <w:sz w:val="24"/>
          <w:szCs w:val="24"/>
        </w:rPr>
        <w:t>Contract Management</w:t>
      </w:r>
      <w:bookmarkEnd w:id="9"/>
      <w:bookmarkEnd w:id="10"/>
      <w:bookmarkEnd w:id="11"/>
      <w:bookmarkEnd w:id="12"/>
    </w:p>
    <w:p w14:paraId="6EA67E2C" w14:textId="77777777" w:rsidR="0024629D" w:rsidRDefault="0024629D" w:rsidP="0024629D">
      <w:pPr>
        <w:pStyle w:val="VWHeading2"/>
        <w:numPr>
          <w:ilvl w:val="0"/>
          <w:numId w:val="0"/>
        </w:numPr>
        <w:ind w:left="-11"/>
        <w:rPr>
          <w:rFonts w:ascii="Source Sans Pro" w:hAnsi="Source Sans Pro" w:cstheme="minorHAnsi"/>
          <w:b w:val="0"/>
          <w:color w:val="auto"/>
          <w:sz w:val="24"/>
          <w:szCs w:val="24"/>
        </w:rPr>
      </w:pPr>
    </w:p>
    <w:p w14:paraId="1D37317F" w14:textId="2C8597D8" w:rsidR="0024629D" w:rsidRDefault="0024629D" w:rsidP="0024629D">
      <w:pPr>
        <w:pStyle w:val="VWHeading2"/>
        <w:numPr>
          <w:ilvl w:val="0"/>
          <w:numId w:val="0"/>
        </w:numPr>
        <w:ind w:left="-11"/>
        <w:rPr>
          <w:rFonts w:ascii="Source Sans Pro" w:hAnsi="Source Sans Pro" w:cstheme="minorHAnsi"/>
          <w:b w:val="0"/>
          <w:color w:val="auto"/>
          <w:sz w:val="24"/>
          <w:szCs w:val="24"/>
        </w:rPr>
      </w:pPr>
      <w:r>
        <w:rPr>
          <w:rFonts w:ascii="Source Sans Pro" w:hAnsi="Source Sans Pro" w:cstheme="minorHAnsi"/>
          <w:b w:val="0"/>
          <w:color w:val="auto"/>
          <w:sz w:val="24"/>
          <w:szCs w:val="24"/>
        </w:rPr>
        <w:t xml:space="preserve">The contract will be managed by the </w:t>
      </w:r>
      <w:r w:rsidR="005F7550">
        <w:rPr>
          <w:rFonts w:ascii="Source Sans Pro" w:hAnsi="Source Sans Pro" w:cstheme="minorHAnsi"/>
          <w:b w:val="0"/>
          <w:color w:val="auto"/>
          <w:sz w:val="24"/>
          <w:szCs w:val="24"/>
        </w:rPr>
        <w:t>Events Manager</w:t>
      </w:r>
      <w:r>
        <w:rPr>
          <w:rFonts w:ascii="Source Sans Pro" w:hAnsi="Source Sans Pro" w:cstheme="minorHAnsi"/>
          <w:b w:val="0"/>
          <w:color w:val="auto"/>
          <w:sz w:val="24"/>
          <w:szCs w:val="24"/>
        </w:rPr>
        <w:t>.</w:t>
      </w:r>
    </w:p>
    <w:p w14:paraId="4606849F" w14:textId="77777777" w:rsidR="0024629D" w:rsidRDefault="0024629D" w:rsidP="0024629D">
      <w:pPr>
        <w:pStyle w:val="VWHeading2"/>
        <w:numPr>
          <w:ilvl w:val="0"/>
          <w:numId w:val="0"/>
        </w:numPr>
        <w:ind w:left="-11"/>
        <w:rPr>
          <w:rFonts w:ascii="Source Sans Pro" w:hAnsi="Source Sans Pro" w:cstheme="minorHAnsi"/>
          <w:b w:val="0"/>
          <w:color w:val="auto"/>
          <w:sz w:val="24"/>
          <w:szCs w:val="24"/>
        </w:rPr>
      </w:pPr>
    </w:p>
    <w:p w14:paraId="31E6E966" w14:textId="0665C189" w:rsidR="0024629D" w:rsidRDefault="0024629D" w:rsidP="0024629D">
      <w:pPr>
        <w:pStyle w:val="VWHeading2"/>
        <w:numPr>
          <w:ilvl w:val="0"/>
          <w:numId w:val="0"/>
        </w:numPr>
        <w:ind w:left="-11"/>
        <w:rPr>
          <w:rFonts w:ascii="Source Sans Pro" w:hAnsi="Source Sans Pro" w:cstheme="minorHAnsi"/>
          <w:b w:val="0"/>
          <w:color w:val="auto"/>
          <w:sz w:val="24"/>
          <w:szCs w:val="24"/>
        </w:rPr>
      </w:pPr>
      <w:r>
        <w:rPr>
          <w:rFonts w:ascii="Source Sans Pro" w:hAnsi="Source Sans Pro" w:cstheme="minorHAnsi"/>
          <w:b w:val="0"/>
          <w:color w:val="auto"/>
          <w:sz w:val="24"/>
          <w:szCs w:val="24"/>
        </w:rPr>
        <w:t>It will be managed against KPIs</w:t>
      </w:r>
      <w:r w:rsidR="000D7BD8">
        <w:rPr>
          <w:rFonts w:ascii="Source Sans Pro" w:hAnsi="Source Sans Pro" w:cstheme="minorHAnsi"/>
          <w:b w:val="0"/>
          <w:color w:val="auto"/>
          <w:sz w:val="24"/>
          <w:szCs w:val="24"/>
        </w:rPr>
        <w:t xml:space="preserve"> identified within the tender submission document</w:t>
      </w:r>
    </w:p>
    <w:p w14:paraId="0A2F5058" w14:textId="77777777" w:rsidR="000D7BD8" w:rsidRDefault="000D7BD8" w:rsidP="0024629D">
      <w:pPr>
        <w:pStyle w:val="VWHeading2"/>
        <w:numPr>
          <w:ilvl w:val="0"/>
          <w:numId w:val="0"/>
        </w:numPr>
        <w:ind w:left="-11"/>
        <w:rPr>
          <w:rFonts w:ascii="Source Sans Pro" w:hAnsi="Source Sans Pro" w:cstheme="minorHAnsi"/>
          <w:b w:val="0"/>
          <w:color w:val="auto"/>
          <w:sz w:val="24"/>
          <w:szCs w:val="24"/>
        </w:rPr>
      </w:pPr>
    </w:p>
    <w:p w14:paraId="6B4FECD9" w14:textId="13C83AFE" w:rsidR="000D7BD8" w:rsidRDefault="000D7BD8" w:rsidP="0024629D">
      <w:pPr>
        <w:pStyle w:val="VWHeading2"/>
        <w:numPr>
          <w:ilvl w:val="0"/>
          <w:numId w:val="0"/>
        </w:numPr>
        <w:ind w:left="-11"/>
        <w:rPr>
          <w:rFonts w:ascii="Source Sans Pro" w:hAnsi="Source Sans Pro" w:cstheme="minorHAnsi"/>
          <w:b w:val="0"/>
          <w:color w:val="auto"/>
          <w:sz w:val="24"/>
          <w:szCs w:val="24"/>
        </w:rPr>
      </w:pPr>
      <w:r>
        <w:rPr>
          <w:rFonts w:ascii="Source Sans Pro" w:hAnsi="Source Sans Pro" w:cstheme="minorHAnsi"/>
          <w:b w:val="0"/>
          <w:color w:val="auto"/>
          <w:sz w:val="24"/>
          <w:szCs w:val="24"/>
        </w:rPr>
        <w:t>These KPIs to be included as management data</w:t>
      </w:r>
      <w:r w:rsidR="00087425">
        <w:rPr>
          <w:rFonts w:ascii="Source Sans Pro" w:hAnsi="Source Sans Pro" w:cstheme="minorHAnsi"/>
          <w:b w:val="0"/>
          <w:color w:val="auto"/>
          <w:sz w:val="24"/>
          <w:szCs w:val="24"/>
        </w:rPr>
        <w:t xml:space="preserve"> within the regular periodic progress review meetings.</w:t>
      </w:r>
    </w:p>
    <w:p w14:paraId="00837079" w14:textId="77777777" w:rsidR="00767F01" w:rsidRPr="0024629D" w:rsidRDefault="00767F01" w:rsidP="0024629D">
      <w:pPr>
        <w:pStyle w:val="VWHeading2"/>
        <w:numPr>
          <w:ilvl w:val="0"/>
          <w:numId w:val="0"/>
        </w:numPr>
        <w:ind w:left="-11"/>
        <w:rPr>
          <w:rFonts w:ascii="Source Sans Pro" w:hAnsi="Source Sans Pro" w:cstheme="minorHAnsi"/>
          <w:b w:val="0"/>
          <w:color w:val="auto"/>
          <w:sz w:val="24"/>
          <w:szCs w:val="24"/>
        </w:rPr>
      </w:pPr>
    </w:p>
    <w:p w14:paraId="63256F4C" w14:textId="77777777" w:rsidR="00DA39D7" w:rsidRDefault="00DA39D7" w:rsidP="00DA39D7">
      <w:pPr>
        <w:pStyle w:val="VWHeading2"/>
        <w:ind w:left="709"/>
        <w:rPr>
          <w:rFonts w:ascii="Source Sans Pro" w:hAnsi="Source Sans Pro" w:cstheme="minorHAnsi"/>
          <w:b w:val="0"/>
          <w:color w:val="auto"/>
          <w:sz w:val="24"/>
          <w:szCs w:val="24"/>
        </w:rPr>
      </w:pPr>
      <w:bookmarkStart w:id="13" w:name="_Toc419369212"/>
      <w:bookmarkStart w:id="14" w:name="_Toc480452778"/>
      <w:bookmarkStart w:id="15" w:name="_Toc53768372"/>
      <w:bookmarkStart w:id="16" w:name="_Toc63274329"/>
      <w:r w:rsidRPr="005035FA">
        <w:rPr>
          <w:rFonts w:ascii="Source Sans Pro" w:hAnsi="Source Sans Pro" w:cstheme="minorHAnsi"/>
          <w:b w:val="0"/>
          <w:color w:val="auto"/>
          <w:sz w:val="24"/>
          <w:szCs w:val="24"/>
        </w:rPr>
        <w:t>Key Performance Indicators</w:t>
      </w:r>
      <w:bookmarkEnd w:id="13"/>
      <w:bookmarkEnd w:id="14"/>
      <w:bookmarkEnd w:id="15"/>
      <w:bookmarkEnd w:id="16"/>
    </w:p>
    <w:p w14:paraId="28432506" w14:textId="77777777" w:rsidR="00087425" w:rsidRDefault="00087425" w:rsidP="00087425">
      <w:pPr>
        <w:pStyle w:val="VWHeading2"/>
        <w:numPr>
          <w:ilvl w:val="0"/>
          <w:numId w:val="0"/>
        </w:numPr>
        <w:ind w:left="-11"/>
        <w:rPr>
          <w:rFonts w:ascii="Source Sans Pro" w:hAnsi="Source Sans Pro" w:cstheme="minorHAnsi"/>
          <w:b w:val="0"/>
          <w:color w:val="auto"/>
          <w:sz w:val="24"/>
          <w:szCs w:val="24"/>
        </w:rPr>
      </w:pPr>
    </w:p>
    <w:p w14:paraId="3B3A000B" w14:textId="4454DFAE" w:rsidR="00087425" w:rsidRDefault="00087425" w:rsidP="00087425">
      <w:pPr>
        <w:pStyle w:val="VWHeading2"/>
        <w:numPr>
          <w:ilvl w:val="0"/>
          <w:numId w:val="0"/>
        </w:numPr>
        <w:ind w:left="-11"/>
        <w:rPr>
          <w:rFonts w:ascii="Source Sans Pro" w:hAnsi="Source Sans Pro" w:cstheme="minorHAnsi"/>
          <w:b w:val="0"/>
          <w:color w:val="auto"/>
          <w:sz w:val="24"/>
          <w:szCs w:val="24"/>
        </w:rPr>
      </w:pPr>
      <w:r>
        <w:rPr>
          <w:rFonts w:ascii="Source Sans Pro" w:hAnsi="Source Sans Pro" w:cstheme="minorHAnsi"/>
          <w:b w:val="0"/>
          <w:color w:val="auto"/>
          <w:sz w:val="24"/>
          <w:szCs w:val="24"/>
        </w:rPr>
        <w:t>As well as the KPIs identified by the tender submission document, the following KPIs will also be included:</w:t>
      </w:r>
    </w:p>
    <w:p w14:paraId="6D3A1054" w14:textId="77777777" w:rsidR="00087425" w:rsidRDefault="00087425" w:rsidP="00087425">
      <w:pPr>
        <w:pStyle w:val="VWHeading2"/>
        <w:numPr>
          <w:ilvl w:val="0"/>
          <w:numId w:val="0"/>
        </w:numPr>
        <w:ind w:left="-11"/>
        <w:rPr>
          <w:rFonts w:ascii="Source Sans Pro" w:hAnsi="Source Sans Pro" w:cstheme="minorHAnsi"/>
          <w:b w:val="0"/>
          <w:color w:val="auto"/>
          <w:sz w:val="24"/>
          <w:szCs w:val="24"/>
        </w:rPr>
      </w:pPr>
    </w:p>
    <w:p w14:paraId="4B786822" w14:textId="3F1680FC" w:rsidR="00087425" w:rsidRDefault="0071721E" w:rsidP="005B25D4">
      <w:pPr>
        <w:pStyle w:val="VWHeading2"/>
        <w:numPr>
          <w:ilvl w:val="0"/>
          <w:numId w:val="35"/>
        </w:numPr>
        <w:rPr>
          <w:rFonts w:ascii="Source Sans Pro" w:hAnsi="Source Sans Pro" w:cstheme="minorHAnsi"/>
          <w:b w:val="0"/>
          <w:color w:val="auto"/>
          <w:sz w:val="24"/>
          <w:szCs w:val="24"/>
        </w:rPr>
      </w:pPr>
      <w:r>
        <w:rPr>
          <w:rFonts w:ascii="Source Sans Pro" w:hAnsi="Source Sans Pro" w:cstheme="minorHAnsi"/>
          <w:b w:val="0"/>
          <w:color w:val="auto"/>
          <w:sz w:val="24"/>
          <w:szCs w:val="24"/>
        </w:rPr>
        <w:lastRenderedPageBreak/>
        <w:t>Project Initiation Meeting and agreement of detailed project plan</w:t>
      </w:r>
    </w:p>
    <w:p w14:paraId="46D00418" w14:textId="77777777" w:rsidR="00AD5D1C" w:rsidRDefault="00AD5D1C" w:rsidP="00087425">
      <w:pPr>
        <w:pStyle w:val="VWHeading2"/>
        <w:numPr>
          <w:ilvl w:val="0"/>
          <w:numId w:val="0"/>
        </w:numPr>
        <w:ind w:left="-11"/>
        <w:rPr>
          <w:rFonts w:ascii="Source Sans Pro" w:hAnsi="Source Sans Pro" w:cstheme="minorHAnsi"/>
          <w:b w:val="0"/>
          <w:color w:val="auto"/>
          <w:sz w:val="24"/>
          <w:szCs w:val="24"/>
        </w:rPr>
      </w:pPr>
    </w:p>
    <w:p w14:paraId="0882B6CF" w14:textId="14C9FF3C" w:rsidR="00AD5D1C" w:rsidRDefault="00AD5D1C" w:rsidP="005B25D4">
      <w:pPr>
        <w:pStyle w:val="VWHeading2"/>
        <w:numPr>
          <w:ilvl w:val="0"/>
          <w:numId w:val="35"/>
        </w:numPr>
        <w:rPr>
          <w:rFonts w:ascii="Source Sans Pro" w:hAnsi="Source Sans Pro" w:cstheme="minorHAnsi"/>
          <w:b w:val="0"/>
          <w:color w:val="auto"/>
          <w:sz w:val="24"/>
          <w:szCs w:val="24"/>
        </w:rPr>
      </w:pPr>
      <w:r>
        <w:rPr>
          <w:rFonts w:ascii="Source Sans Pro" w:hAnsi="Source Sans Pro" w:cstheme="minorHAnsi"/>
          <w:b w:val="0"/>
          <w:color w:val="auto"/>
          <w:sz w:val="24"/>
          <w:szCs w:val="24"/>
        </w:rPr>
        <w:t>Agreement of milestones and regular periodic meeting schedule</w:t>
      </w:r>
    </w:p>
    <w:p w14:paraId="2682B180" w14:textId="77777777" w:rsidR="00AD5D1C" w:rsidRDefault="00AD5D1C" w:rsidP="00087425">
      <w:pPr>
        <w:pStyle w:val="VWHeading2"/>
        <w:numPr>
          <w:ilvl w:val="0"/>
          <w:numId w:val="0"/>
        </w:numPr>
        <w:ind w:left="-11"/>
        <w:rPr>
          <w:rFonts w:ascii="Source Sans Pro" w:hAnsi="Source Sans Pro" w:cstheme="minorHAnsi"/>
          <w:b w:val="0"/>
          <w:color w:val="auto"/>
          <w:sz w:val="24"/>
          <w:szCs w:val="24"/>
        </w:rPr>
      </w:pPr>
    </w:p>
    <w:p w14:paraId="2475D675" w14:textId="11F3BA9B" w:rsidR="0071721E" w:rsidRDefault="005B25D4" w:rsidP="005B25D4">
      <w:pPr>
        <w:pStyle w:val="VWHeading2"/>
        <w:numPr>
          <w:ilvl w:val="0"/>
          <w:numId w:val="35"/>
        </w:numPr>
        <w:rPr>
          <w:rFonts w:ascii="Source Sans Pro" w:hAnsi="Source Sans Pro" w:cstheme="minorHAnsi"/>
          <w:b w:val="0"/>
          <w:color w:val="auto"/>
          <w:sz w:val="24"/>
          <w:szCs w:val="24"/>
        </w:rPr>
      </w:pPr>
      <w:r>
        <w:rPr>
          <w:rFonts w:ascii="Source Sans Pro" w:hAnsi="Source Sans Pro" w:cstheme="minorHAnsi"/>
          <w:b w:val="0"/>
          <w:color w:val="auto"/>
          <w:sz w:val="24"/>
          <w:szCs w:val="24"/>
        </w:rPr>
        <w:t>Positive engagement with the identified project board</w:t>
      </w:r>
      <w:r w:rsidR="00B41B30">
        <w:rPr>
          <w:rFonts w:ascii="Source Sans Pro" w:hAnsi="Source Sans Pro" w:cstheme="minorHAnsi"/>
          <w:b w:val="0"/>
          <w:color w:val="auto"/>
          <w:sz w:val="24"/>
          <w:szCs w:val="24"/>
        </w:rPr>
        <w:t xml:space="preserve"> and stakeholders</w:t>
      </w:r>
      <w:r w:rsidR="0071721E">
        <w:rPr>
          <w:rFonts w:ascii="Source Sans Pro" w:hAnsi="Source Sans Pro" w:cstheme="minorHAnsi"/>
          <w:b w:val="0"/>
          <w:color w:val="auto"/>
          <w:sz w:val="24"/>
          <w:szCs w:val="24"/>
        </w:rPr>
        <w:t>.</w:t>
      </w:r>
    </w:p>
    <w:p w14:paraId="3E99DAEE" w14:textId="77777777" w:rsidR="0071721E" w:rsidRDefault="0071721E" w:rsidP="00087425">
      <w:pPr>
        <w:pStyle w:val="VWHeading2"/>
        <w:numPr>
          <w:ilvl w:val="0"/>
          <w:numId w:val="0"/>
        </w:numPr>
        <w:ind w:left="-11"/>
        <w:rPr>
          <w:rFonts w:ascii="Source Sans Pro" w:hAnsi="Source Sans Pro" w:cstheme="minorHAnsi"/>
          <w:b w:val="0"/>
          <w:color w:val="auto"/>
          <w:sz w:val="24"/>
          <w:szCs w:val="24"/>
        </w:rPr>
      </w:pPr>
    </w:p>
    <w:p w14:paraId="7AB33043" w14:textId="385275E9" w:rsidR="00AD5D1C" w:rsidRDefault="00B41B30" w:rsidP="005B25D4">
      <w:pPr>
        <w:pStyle w:val="VWHeading2"/>
        <w:numPr>
          <w:ilvl w:val="0"/>
          <w:numId w:val="35"/>
        </w:numPr>
        <w:rPr>
          <w:rFonts w:ascii="Source Sans Pro" w:hAnsi="Source Sans Pro" w:cstheme="minorHAnsi"/>
          <w:b w:val="0"/>
          <w:color w:val="auto"/>
          <w:sz w:val="24"/>
          <w:szCs w:val="24"/>
        </w:rPr>
      </w:pPr>
      <w:r>
        <w:rPr>
          <w:rFonts w:ascii="Source Sans Pro" w:hAnsi="Source Sans Pro" w:cstheme="minorHAnsi"/>
          <w:b w:val="0"/>
          <w:color w:val="auto"/>
          <w:sz w:val="24"/>
          <w:szCs w:val="24"/>
        </w:rPr>
        <w:t>Development and delivery of activities and events</w:t>
      </w:r>
    </w:p>
    <w:p w14:paraId="01B45745" w14:textId="77777777" w:rsidR="00062B0F" w:rsidRDefault="00062B0F" w:rsidP="00087425">
      <w:pPr>
        <w:pStyle w:val="VWHeading2"/>
        <w:numPr>
          <w:ilvl w:val="0"/>
          <w:numId w:val="0"/>
        </w:numPr>
        <w:ind w:left="-11"/>
        <w:rPr>
          <w:rFonts w:ascii="Source Sans Pro" w:hAnsi="Source Sans Pro" w:cstheme="minorHAnsi"/>
          <w:b w:val="0"/>
          <w:color w:val="auto"/>
          <w:sz w:val="24"/>
          <w:szCs w:val="24"/>
        </w:rPr>
      </w:pPr>
    </w:p>
    <w:p w14:paraId="4181FAAA" w14:textId="4F042BF5" w:rsidR="00062B0F" w:rsidRDefault="00B41B30" w:rsidP="005B25D4">
      <w:pPr>
        <w:pStyle w:val="VWHeading2"/>
        <w:numPr>
          <w:ilvl w:val="0"/>
          <w:numId w:val="35"/>
        </w:numPr>
        <w:rPr>
          <w:rFonts w:ascii="Source Sans Pro" w:hAnsi="Source Sans Pro" w:cstheme="minorHAnsi"/>
          <w:b w:val="0"/>
          <w:color w:val="auto"/>
          <w:sz w:val="24"/>
          <w:szCs w:val="24"/>
        </w:rPr>
      </w:pPr>
      <w:r>
        <w:rPr>
          <w:rFonts w:ascii="Source Sans Pro" w:hAnsi="Source Sans Pro" w:cstheme="minorHAnsi"/>
          <w:b w:val="0"/>
          <w:color w:val="auto"/>
          <w:sz w:val="24"/>
          <w:szCs w:val="24"/>
        </w:rPr>
        <w:t xml:space="preserve">Development of draft arts trail and delivery </w:t>
      </w:r>
      <w:r w:rsidR="00EC3D59">
        <w:rPr>
          <w:rFonts w:ascii="Source Sans Pro" w:hAnsi="Source Sans Pro" w:cstheme="minorHAnsi"/>
          <w:b w:val="0"/>
          <w:color w:val="auto"/>
          <w:sz w:val="24"/>
          <w:szCs w:val="24"/>
        </w:rPr>
        <w:t>mechanisms</w:t>
      </w:r>
    </w:p>
    <w:p w14:paraId="4F370798" w14:textId="77777777" w:rsidR="00062B0F" w:rsidRDefault="00062B0F" w:rsidP="00087425">
      <w:pPr>
        <w:pStyle w:val="VWHeading2"/>
        <w:numPr>
          <w:ilvl w:val="0"/>
          <w:numId w:val="0"/>
        </w:numPr>
        <w:ind w:left="-11"/>
        <w:rPr>
          <w:rFonts w:ascii="Source Sans Pro" w:hAnsi="Source Sans Pro" w:cstheme="minorHAnsi"/>
          <w:b w:val="0"/>
          <w:color w:val="auto"/>
          <w:sz w:val="24"/>
          <w:szCs w:val="24"/>
        </w:rPr>
      </w:pPr>
    </w:p>
    <w:p w14:paraId="4F372B3D" w14:textId="60634234" w:rsidR="00062B0F" w:rsidRDefault="00EC3D59" w:rsidP="005B25D4">
      <w:pPr>
        <w:pStyle w:val="VWHeading2"/>
        <w:numPr>
          <w:ilvl w:val="0"/>
          <w:numId w:val="35"/>
        </w:numPr>
        <w:rPr>
          <w:rFonts w:ascii="Source Sans Pro" w:hAnsi="Source Sans Pro" w:cstheme="minorHAnsi"/>
          <w:b w:val="0"/>
          <w:color w:val="auto"/>
          <w:sz w:val="24"/>
          <w:szCs w:val="24"/>
        </w:rPr>
      </w:pPr>
      <w:r>
        <w:rPr>
          <w:rFonts w:ascii="Source Sans Pro" w:hAnsi="Source Sans Pro" w:cstheme="minorHAnsi"/>
          <w:b w:val="0"/>
          <w:color w:val="auto"/>
          <w:sz w:val="24"/>
          <w:szCs w:val="24"/>
        </w:rPr>
        <w:t>Delivery/installation and launch of arts trail</w:t>
      </w:r>
    </w:p>
    <w:p w14:paraId="00F153B3" w14:textId="77777777" w:rsidR="00220A7D" w:rsidRDefault="00220A7D" w:rsidP="00087425">
      <w:pPr>
        <w:pStyle w:val="VWHeading2"/>
        <w:numPr>
          <w:ilvl w:val="0"/>
          <w:numId w:val="0"/>
        </w:numPr>
        <w:ind w:left="-11"/>
        <w:rPr>
          <w:rFonts w:ascii="Source Sans Pro" w:hAnsi="Source Sans Pro" w:cstheme="minorHAnsi"/>
          <w:b w:val="0"/>
          <w:color w:val="auto"/>
          <w:sz w:val="24"/>
          <w:szCs w:val="24"/>
        </w:rPr>
      </w:pPr>
    </w:p>
    <w:p w14:paraId="7F572E9D" w14:textId="6D33DC3D" w:rsidR="00EA23C6" w:rsidRDefault="00E87422" w:rsidP="005B25D4">
      <w:pPr>
        <w:pStyle w:val="VWHeading2"/>
        <w:numPr>
          <w:ilvl w:val="0"/>
          <w:numId w:val="35"/>
        </w:numPr>
        <w:rPr>
          <w:rFonts w:ascii="Source Sans Pro" w:hAnsi="Source Sans Pro" w:cstheme="minorHAnsi"/>
          <w:b w:val="0"/>
          <w:color w:val="auto"/>
          <w:sz w:val="24"/>
          <w:szCs w:val="24"/>
        </w:rPr>
      </w:pPr>
      <w:r>
        <w:rPr>
          <w:rFonts w:ascii="Source Sans Pro" w:hAnsi="Source Sans Pro" w:cstheme="minorHAnsi"/>
          <w:b w:val="0"/>
          <w:color w:val="auto"/>
          <w:sz w:val="24"/>
          <w:szCs w:val="24"/>
        </w:rPr>
        <w:t xml:space="preserve">Final </w:t>
      </w:r>
      <w:r w:rsidR="003A0C56">
        <w:rPr>
          <w:rFonts w:ascii="Source Sans Pro" w:hAnsi="Source Sans Pro" w:cstheme="minorHAnsi"/>
          <w:b w:val="0"/>
          <w:color w:val="auto"/>
          <w:sz w:val="24"/>
          <w:szCs w:val="24"/>
        </w:rPr>
        <w:t>report findings – outputs and outcomes</w:t>
      </w:r>
    </w:p>
    <w:p w14:paraId="313F077C" w14:textId="77777777" w:rsidR="005902F8" w:rsidRDefault="005902F8" w:rsidP="00087425">
      <w:pPr>
        <w:pStyle w:val="VWHeading2"/>
        <w:numPr>
          <w:ilvl w:val="0"/>
          <w:numId w:val="0"/>
        </w:numPr>
        <w:ind w:left="-11"/>
        <w:rPr>
          <w:rFonts w:ascii="Source Sans Pro" w:hAnsi="Source Sans Pro" w:cstheme="minorHAnsi"/>
          <w:b w:val="0"/>
          <w:color w:val="auto"/>
          <w:sz w:val="24"/>
          <w:szCs w:val="24"/>
        </w:rPr>
      </w:pPr>
    </w:p>
    <w:p w14:paraId="081D131A" w14:textId="5033D835" w:rsidR="005902F8" w:rsidRDefault="005902F8" w:rsidP="005B25D4">
      <w:pPr>
        <w:pStyle w:val="VWHeading2"/>
        <w:numPr>
          <w:ilvl w:val="0"/>
          <w:numId w:val="35"/>
        </w:numPr>
        <w:rPr>
          <w:rFonts w:ascii="Source Sans Pro" w:hAnsi="Source Sans Pro" w:cstheme="minorHAnsi"/>
          <w:b w:val="0"/>
          <w:color w:val="auto"/>
          <w:sz w:val="24"/>
          <w:szCs w:val="24"/>
        </w:rPr>
      </w:pPr>
      <w:r>
        <w:rPr>
          <w:rFonts w:ascii="Source Sans Pro" w:hAnsi="Source Sans Pro" w:cstheme="minorHAnsi"/>
          <w:b w:val="0"/>
          <w:color w:val="auto"/>
          <w:sz w:val="24"/>
          <w:szCs w:val="24"/>
        </w:rPr>
        <w:t xml:space="preserve">Final version of </w:t>
      </w:r>
      <w:r w:rsidR="003D7DCA">
        <w:rPr>
          <w:rFonts w:ascii="Source Sans Pro" w:hAnsi="Source Sans Pro" w:cstheme="minorHAnsi"/>
          <w:b w:val="0"/>
          <w:color w:val="auto"/>
          <w:sz w:val="24"/>
          <w:szCs w:val="24"/>
        </w:rPr>
        <w:t>all completed reports</w:t>
      </w:r>
      <w:r w:rsidR="001A23A8">
        <w:rPr>
          <w:rFonts w:ascii="Source Sans Pro" w:hAnsi="Source Sans Pro" w:cstheme="minorHAnsi"/>
          <w:b w:val="0"/>
          <w:color w:val="auto"/>
          <w:sz w:val="24"/>
          <w:szCs w:val="24"/>
        </w:rPr>
        <w:t xml:space="preserve"> and associated conclusions</w:t>
      </w:r>
    </w:p>
    <w:p w14:paraId="38BDE0AC" w14:textId="77777777" w:rsidR="005A2FDD" w:rsidRPr="005035FA" w:rsidRDefault="005A2FDD" w:rsidP="00087425">
      <w:pPr>
        <w:pStyle w:val="VWHeading2"/>
        <w:numPr>
          <w:ilvl w:val="0"/>
          <w:numId w:val="0"/>
        </w:numPr>
        <w:ind w:left="-11"/>
        <w:rPr>
          <w:rFonts w:ascii="Source Sans Pro" w:hAnsi="Source Sans Pro" w:cstheme="minorHAnsi"/>
          <w:b w:val="0"/>
          <w:color w:val="auto"/>
          <w:sz w:val="24"/>
          <w:szCs w:val="24"/>
        </w:rPr>
      </w:pPr>
    </w:p>
    <w:p w14:paraId="3232364F" w14:textId="77777777" w:rsidR="00DA39D7" w:rsidRPr="005035FA" w:rsidRDefault="00DA39D7" w:rsidP="00DA39D7">
      <w:pPr>
        <w:pStyle w:val="Header1"/>
        <w:spacing w:before="120" w:after="120" w:line="240" w:lineRule="auto"/>
        <w:jc w:val="both"/>
        <w:rPr>
          <w:rFonts w:ascii="Source Sans Pro" w:hAnsi="Source Sans Pro" w:cstheme="minorHAnsi"/>
          <w:b w:val="0"/>
          <w:color w:val="auto"/>
          <w:sz w:val="24"/>
          <w:szCs w:val="24"/>
        </w:rPr>
      </w:pPr>
    </w:p>
    <w:p w14:paraId="07F34245" w14:textId="77777777" w:rsidR="00DA39D7" w:rsidRPr="005035FA" w:rsidRDefault="00DA39D7" w:rsidP="00DA39D7">
      <w:pPr>
        <w:pStyle w:val="Header1"/>
        <w:spacing w:before="120" w:after="120" w:line="240" w:lineRule="auto"/>
        <w:jc w:val="both"/>
        <w:rPr>
          <w:rFonts w:ascii="Source Sans Pro" w:hAnsi="Source Sans Pro" w:cstheme="minorHAnsi"/>
          <w:b w:val="0"/>
          <w:color w:val="auto"/>
          <w:sz w:val="24"/>
          <w:szCs w:val="24"/>
          <w:highlight w:val="yellow"/>
        </w:rPr>
      </w:pPr>
    </w:p>
    <w:p w14:paraId="607EFEF6" w14:textId="77777777" w:rsidR="00E41647" w:rsidRPr="00895D75" w:rsidRDefault="00E41647" w:rsidP="00835909">
      <w:pPr>
        <w:pStyle w:val="Header1"/>
        <w:spacing w:before="120" w:after="120" w:line="240" w:lineRule="auto"/>
        <w:jc w:val="both"/>
        <w:rPr>
          <w:rFonts w:asciiTheme="minorHAnsi" w:hAnsiTheme="minorHAnsi" w:cstheme="minorHAnsi"/>
          <w:sz w:val="22"/>
          <w:szCs w:val="22"/>
        </w:rPr>
      </w:pPr>
    </w:p>
    <w:sectPr w:rsidR="00E41647" w:rsidRPr="00895D75" w:rsidSect="00063F7C">
      <w:headerReference w:type="default" r:id="rId12"/>
      <w:footerReference w:type="default" r:id="rId13"/>
      <w:type w:val="continuous"/>
      <w:pgSz w:w="11907" w:h="16840" w:code="9"/>
      <w:pgMar w:top="1105" w:right="1440" w:bottom="1440" w:left="1440" w:header="426"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8B93B" w14:textId="77777777" w:rsidR="00A07D07" w:rsidRDefault="00A07D07">
      <w:r>
        <w:separator/>
      </w:r>
    </w:p>
  </w:endnote>
  <w:endnote w:type="continuationSeparator" w:id="0">
    <w:p w14:paraId="160FD1EE" w14:textId="77777777" w:rsidR="00A07D07" w:rsidRDefault="00A07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ource Sans Pro">
    <w:altName w:val="Source Sans Pro"/>
    <w:charset w:val="00"/>
    <w:family w:val="swiss"/>
    <w:pitch w:val="variable"/>
    <w:sig w:usb0="600002F7" w:usb1="02000001"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D3DAF" w14:textId="0E918EDF" w:rsidR="00FF78E2" w:rsidRPr="00131E10" w:rsidRDefault="004065C7" w:rsidP="00131E10">
    <w:pPr>
      <w:pStyle w:val="Footer"/>
      <w:tabs>
        <w:tab w:val="clear" w:pos="8306"/>
        <w:tab w:val="right" w:pos="9027"/>
        <w:tab w:val="right" w:pos="9780"/>
      </w:tabs>
      <w:rPr>
        <w:rFonts w:asciiTheme="minorHAnsi" w:hAnsiTheme="minorHAnsi" w:cstheme="minorHAnsi"/>
        <w:sz w:val="18"/>
        <w:szCs w:val="18"/>
      </w:rPr>
    </w:pPr>
    <w:sdt>
      <w:sdtPr>
        <w:rPr>
          <w:rFonts w:asciiTheme="minorHAnsi" w:hAnsiTheme="minorHAnsi" w:cstheme="minorHAnsi"/>
          <w:sz w:val="18"/>
          <w:szCs w:val="18"/>
        </w:rPr>
        <w:id w:val="1773208757"/>
        <w:docPartObj>
          <w:docPartGallery w:val="Page Numbers (Bottom of Page)"/>
          <w:docPartUnique/>
        </w:docPartObj>
      </w:sdtPr>
      <w:sdtEndPr/>
      <w:sdtContent>
        <w:sdt>
          <w:sdtPr>
            <w:rPr>
              <w:rFonts w:asciiTheme="minorHAnsi" w:hAnsiTheme="minorHAnsi" w:cstheme="minorHAnsi"/>
              <w:sz w:val="18"/>
              <w:szCs w:val="18"/>
            </w:rPr>
            <w:id w:val="-783814416"/>
            <w:docPartObj>
              <w:docPartGallery w:val="Page Numbers (Top of Page)"/>
              <w:docPartUnique/>
            </w:docPartObj>
          </w:sdtPr>
          <w:sdtEndPr/>
          <w:sdtContent>
            <w:r w:rsidR="00131E10" w:rsidRPr="006A0A91">
              <w:rPr>
                <w:rFonts w:asciiTheme="minorHAnsi" w:hAnsiTheme="minorHAnsi" w:cstheme="minorHAnsi"/>
                <w:sz w:val="18"/>
                <w:szCs w:val="18"/>
              </w:rPr>
              <w:t>Drafted February 2021</w:t>
            </w:r>
            <w:r w:rsidR="00131E10" w:rsidRPr="006A0A91">
              <w:rPr>
                <w:rFonts w:asciiTheme="minorHAnsi" w:hAnsiTheme="minorHAnsi" w:cstheme="minorHAnsi"/>
                <w:sz w:val="18"/>
                <w:szCs w:val="18"/>
              </w:rPr>
              <w:tab/>
            </w:r>
            <w:r w:rsidR="00131E10" w:rsidRPr="006A0A91">
              <w:rPr>
                <w:rFonts w:asciiTheme="minorHAnsi" w:hAnsiTheme="minorHAnsi" w:cstheme="minorHAnsi"/>
                <w:sz w:val="18"/>
                <w:szCs w:val="18"/>
              </w:rPr>
              <w:tab/>
              <w:t xml:space="preserve">Page </w:t>
            </w:r>
            <w:r w:rsidR="00131E10" w:rsidRPr="006A0A91">
              <w:rPr>
                <w:rFonts w:asciiTheme="minorHAnsi" w:hAnsiTheme="minorHAnsi" w:cstheme="minorHAnsi"/>
                <w:bCs/>
                <w:sz w:val="18"/>
                <w:szCs w:val="18"/>
              </w:rPr>
              <w:fldChar w:fldCharType="begin"/>
            </w:r>
            <w:r w:rsidR="00131E10" w:rsidRPr="006A0A91">
              <w:rPr>
                <w:rFonts w:asciiTheme="minorHAnsi" w:hAnsiTheme="minorHAnsi" w:cstheme="minorHAnsi"/>
                <w:bCs/>
                <w:sz w:val="18"/>
                <w:szCs w:val="18"/>
              </w:rPr>
              <w:instrText xml:space="preserve"> PAGE </w:instrText>
            </w:r>
            <w:r w:rsidR="00131E10" w:rsidRPr="006A0A91">
              <w:rPr>
                <w:rFonts w:asciiTheme="minorHAnsi" w:hAnsiTheme="minorHAnsi" w:cstheme="minorHAnsi"/>
                <w:bCs/>
                <w:sz w:val="18"/>
                <w:szCs w:val="18"/>
              </w:rPr>
              <w:fldChar w:fldCharType="separate"/>
            </w:r>
            <w:r w:rsidR="00131E10">
              <w:rPr>
                <w:rFonts w:asciiTheme="minorHAnsi" w:hAnsiTheme="minorHAnsi" w:cstheme="minorHAnsi"/>
                <w:bCs/>
                <w:sz w:val="18"/>
                <w:szCs w:val="18"/>
              </w:rPr>
              <w:t>2</w:t>
            </w:r>
            <w:r w:rsidR="00131E10" w:rsidRPr="006A0A91">
              <w:rPr>
                <w:rFonts w:asciiTheme="minorHAnsi" w:hAnsiTheme="minorHAnsi" w:cstheme="minorHAnsi"/>
                <w:bCs/>
                <w:sz w:val="18"/>
                <w:szCs w:val="18"/>
              </w:rPr>
              <w:fldChar w:fldCharType="end"/>
            </w:r>
            <w:r w:rsidR="00131E10" w:rsidRPr="006A0A91">
              <w:rPr>
                <w:rFonts w:asciiTheme="minorHAnsi" w:hAnsiTheme="minorHAnsi" w:cstheme="minorHAnsi"/>
                <w:sz w:val="18"/>
                <w:szCs w:val="18"/>
              </w:rPr>
              <w:t xml:space="preserve"> of </w:t>
            </w:r>
            <w:r w:rsidR="00131E10" w:rsidRPr="006A0A91">
              <w:rPr>
                <w:rFonts w:asciiTheme="minorHAnsi" w:hAnsiTheme="minorHAnsi" w:cstheme="minorHAnsi"/>
                <w:bCs/>
                <w:sz w:val="18"/>
                <w:szCs w:val="18"/>
              </w:rPr>
              <w:fldChar w:fldCharType="begin"/>
            </w:r>
            <w:r w:rsidR="00131E10" w:rsidRPr="006A0A91">
              <w:rPr>
                <w:rFonts w:asciiTheme="minorHAnsi" w:hAnsiTheme="minorHAnsi" w:cstheme="minorHAnsi"/>
                <w:bCs/>
                <w:sz w:val="18"/>
                <w:szCs w:val="18"/>
              </w:rPr>
              <w:instrText xml:space="preserve"> NUMPAGES  </w:instrText>
            </w:r>
            <w:r w:rsidR="00131E10" w:rsidRPr="006A0A91">
              <w:rPr>
                <w:rFonts w:asciiTheme="minorHAnsi" w:hAnsiTheme="minorHAnsi" w:cstheme="minorHAnsi"/>
                <w:bCs/>
                <w:sz w:val="18"/>
                <w:szCs w:val="18"/>
              </w:rPr>
              <w:fldChar w:fldCharType="separate"/>
            </w:r>
            <w:r w:rsidR="00131E10">
              <w:rPr>
                <w:rFonts w:asciiTheme="minorHAnsi" w:hAnsiTheme="minorHAnsi" w:cstheme="minorHAnsi"/>
                <w:bCs/>
                <w:sz w:val="18"/>
                <w:szCs w:val="18"/>
              </w:rPr>
              <w:t>7</w:t>
            </w:r>
            <w:r w:rsidR="00131E10" w:rsidRPr="006A0A91">
              <w:rPr>
                <w:rFonts w:asciiTheme="minorHAnsi" w:hAnsiTheme="minorHAnsi" w:cstheme="minorHAnsi"/>
                <w:bCs/>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B232E" w14:textId="77777777" w:rsidR="00A07D07" w:rsidRDefault="00A07D07">
      <w:r>
        <w:separator/>
      </w:r>
    </w:p>
  </w:footnote>
  <w:footnote w:type="continuationSeparator" w:id="0">
    <w:p w14:paraId="4BE6A07F" w14:textId="77777777" w:rsidR="00A07D07" w:rsidRDefault="00A07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D932" w14:textId="77777777" w:rsidR="00131E10" w:rsidRPr="00077FA5" w:rsidRDefault="00131E10" w:rsidP="00131E10">
    <w:pPr>
      <w:pStyle w:val="Header"/>
      <w:rPr>
        <w:rFonts w:asciiTheme="minorHAnsi" w:eastAsia="Malgun Gothic" w:hAnsiTheme="minorHAnsi" w:cstheme="minorHAnsi"/>
      </w:rPr>
    </w:pPr>
  </w:p>
  <w:p w14:paraId="22CF77E7" w14:textId="77777777" w:rsidR="00315DE2" w:rsidRPr="00131E10" w:rsidRDefault="00315DE2" w:rsidP="00131E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D5D09"/>
    <w:multiLevelType w:val="hybridMultilevel"/>
    <w:tmpl w:val="FAF637D6"/>
    <w:lvl w:ilvl="0" w:tplc="D4B852A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05922"/>
    <w:multiLevelType w:val="hybridMultilevel"/>
    <w:tmpl w:val="4DAAD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0337B8"/>
    <w:multiLevelType w:val="hybridMultilevel"/>
    <w:tmpl w:val="9EC8D374"/>
    <w:lvl w:ilvl="0" w:tplc="FBC8D8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C0518"/>
    <w:multiLevelType w:val="hybridMultilevel"/>
    <w:tmpl w:val="1388A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5547E2"/>
    <w:multiLevelType w:val="hybridMultilevel"/>
    <w:tmpl w:val="D416FE36"/>
    <w:lvl w:ilvl="0" w:tplc="5B2612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512ED9"/>
    <w:multiLevelType w:val="hybridMultilevel"/>
    <w:tmpl w:val="FC9CBAF0"/>
    <w:lvl w:ilvl="0" w:tplc="FBC8D8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102767"/>
    <w:multiLevelType w:val="multilevel"/>
    <w:tmpl w:val="F4C4ADC8"/>
    <w:lvl w:ilvl="0">
      <w:start w:val="1"/>
      <w:numFmt w:val="decimal"/>
      <w:pStyle w:val="VWHeading1"/>
      <w:lvlText w:val="%1.0"/>
      <w:lvlJc w:val="left"/>
      <w:pPr>
        <w:ind w:left="720" w:hanging="720"/>
      </w:pPr>
      <w:rPr>
        <w:rFonts w:hint="default"/>
      </w:rPr>
    </w:lvl>
    <w:lvl w:ilvl="1">
      <w:start w:val="1"/>
      <w:numFmt w:val="decimal"/>
      <w:pStyle w:val="VWHeading2"/>
      <w:lvlText w:val="%1.%2"/>
      <w:lvlJc w:val="left"/>
      <w:pPr>
        <w:ind w:left="1440" w:hanging="720"/>
      </w:pPr>
      <w:rPr>
        <w:rFonts w:hint="default"/>
      </w:rPr>
    </w:lvl>
    <w:lvl w:ilvl="2">
      <w:start w:val="1"/>
      <w:numFmt w:val="decimal"/>
      <w:pStyle w:val="VWHeading3"/>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7" w15:restartNumberingAfterBreak="0">
    <w:nsid w:val="485C3921"/>
    <w:multiLevelType w:val="hybridMultilevel"/>
    <w:tmpl w:val="C9345AB6"/>
    <w:lvl w:ilvl="0" w:tplc="FBC8D8C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FB1BD2"/>
    <w:multiLevelType w:val="hybridMultilevel"/>
    <w:tmpl w:val="E96EC690"/>
    <w:lvl w:ilvl="0" w:tplc="0809001B">
      <w:start w:val="1"/>
      <w:numFmt w:val="lowerRoman"/>
      <w:lvlText w:val="%1."/>
      <w:lvlJc w:val="right"/>
      <w:pPr>
        <w:ind w:left="709" w:hanging="360"/>
      </w:p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9" w15:restartNumberingAfterBreak="0">
    <w:nsid w:val="5CC54C32"/>
    <w:multiLevelType w:val="hybridMultilevel"/>
    <w:tmpl w:val="C9E4E5B4"/>
    <w:lvl w:ilvl="0" w:tplc="FBC8D8C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DC51CF8"/>
    <w:multiLevelType w:val="hybridMultilevel"/>
    <w:tmpl w:val="4F70E538"/>
    <w:lvl w:ilvl="0" w:tplc="DED2E1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2859ED"/>
    <w:multiLevelType w:val="hybridMultilevel"/>
    <w:tmpl w:val="3968C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0A1E80"/>
    <w:multiLevelType w:val="hybridMultilevel"/>
    <w:tmpl w:val="38A43658"/>
    <w:lvl w:ilvl="0" w:tplc="BAB89A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AE47EC"/>
    <w:multiLevelType w:val="multilevel"/>
    <w:tmpl w:val="68481D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26768226">
    <w:abstractNumId w:val="6"/>
  </w:num>
  <w:num w:numId="2" w16cid:durableId="548420537">
    <w:abstractNumId w:val="1"/>
  </w:num>
  <w:num w:numId="3" w16cid:durableId="1435977107">
    <w:abstractNumId w:val="9"/>
  </w:num>
  <w:num w:numId="4" w16cid:durableId="940801166">
    <w:abstractNumId w:val="5"/>
  </w:num>
  <w:num w:numId="5" w16cid:durableId="1769155330">
    <w:abstractNumId w:val="11"/>
  </w:num>
  <w:num w:numId="6" w16cid:durableId="778719469">
    <w:abstractNumId w:val="2"/>
  </w:num>
  <w:num w:numId="7" w16cid:durableId="820386766">
    <w:abstractNumId w:val="6"/>
  </w:num>
  <w:num w:numId="8" w16cid:durableId="1166241889">
    <w:abstractNumId w:val="6"/>
  </w:num>
  <w:num w:numId="9" w16cid:durableId="1158811090">
    <w:abstractNumId w:val="6"/>
  </w:num>
  <w:num w:numId="10" w16cid:durableId="1901018541">
    <w:abstractNumId w:val="6"/>
  </w:num>
  <w:num w:numId="11" w16cid:durableId="1358193523">
    <w:abstractNumId w:val="6"/>
  </w:num>
  <w:num w:numId="12" w16cid:durableId="716707744">
    <w:abstractNumId w:val="6"/>
  </w:num>
  <w:num w:numId="13" w16cid:durableId="795610447">
    <w:abstractNumId w:val="6"/>
  </w:num>
  <w:num w:numId="14" w16cid:durableId="362511700">
    <w:abstractNumId w:val="6"/>
  </w:num>
  <w:num w:numId="15" w16cid:durableId="1693802734">
    <w:abstractNumId w:val="6"/>
  </w:num>
  <w:num w:numId="16" w16cid:durableId="1258252591">
    <w:abstractNumId w:val="6"/>
  </w:num>
  <w:num w:numId="17" w16cid:durableId="1598249482">
    <w:abstractNumId w:val="6"/>
  </w:num>
  <w:num w:numId="18" w16cid:durableId="333847489">
    <w:abstractNumId w:val="6"/>
  </w:num>
  <w:num w:numId="19" w16cid:durableId="1883443240">
    <w:abstractNumId w:val="6"/>
  </w:num>
  <w:num w:numId="20" w16cid:durableId="639653891">
    <w:abstractNumId w:val="6"/>
  </w:num>
  <w:num w:numId="21" w16cid:durableId="1968507428">
    <w:abstractNumId w:val="6"/>
  </w:num>
  <w:num w:numId="22" w16cid:durableId="1019503644">
    <w:abstractNumId w:val="13"/>
  </w:num>
  <w:num w:numId="23" w16cid:durableId="334770995">
    <w:abstractNumId w:val="6"/>
  </w:num>
  <w:num w:numId="24" w16cid:durableId="1725371927">
    <w:abstractNumId w:val="7"/>
  </w:num>
  <w:num w:numId="25" w16cid:durableId="1825120607">
    <w:abstractNumId w:val="6"/>
  </w:num>
  <w:num w:numId="26" w16cid:durableId="1387800540">
    <w:abstractNumId w:val="0"/>
  </w:num>
  <w:num w:numId="27" w16cid:durableId="1832520255">
    <w:abstractNumId w:val="6"/>
  </w:num>
  <w:num w:numId="28" w16cid:durableId="1952126535">
    <w:abstractNumId w:val="6"/>
  </w:num>
  <w:num w:numId="29" w16cid:durableId="36586584">
    <w:abstractNumId w:val="6"/>
  </w:num>
  <w:num w:numId="30" w16cid:durableId="1905682757">
    <w:abstractNumId w:val="6"/>
  </w:num>
  <w:num w:numId="31" w16cid:durableId="191891089">
    <w:abstractNumId w:val="6"/>
  </w:num>
  <w:num w:numId="32" w16cid:durableId="2138789753">
    <w:abstractNumId w:val="3"/>
  </w:num>
  <w:num w:numId="33" w16cid:durableId="379985931">
    <w:abstractNumId w:val="10"/>
  </w:num>
  <w:num w:numId="34" w16cid:durableId="2019574505">
    <w:abstractNumId w:val="4"/>
  </w:num>
  <w:num w:numId="35" w16cid:durableId="1605379065">
    <w:abstractNumId w:val="8"/>
  </w:num>
  <w:num w:numId="36" w16cid:durableId="688138097">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C08"/>
    <w:rsid w:val="0000047D"/>
    <w:rsid w:val="000006BA"/>
    <w:rsid w:val="00005D85"/>
    <w:rsid w:val="0001049D"/>
    <w:rsid w:val="00012A13"/>
    <w:rsid w:val="00014238"/>
    <w:rsid w:val="00014657"/>
    <w:rsid w:val="00014BA5"/>
    <w:rsid w:val="00015976"/>
    <w:rsid w:val="0001601C"/>
    <w:rsid w:val="0002022B"/>
    <w:rsid w:val="0002041B"/>
    <w:rsid w:val="00021234"/>
    <w:rsid w:val="0002249F"/>
    <w:rsid w:val="00024A21"/>
    <w:rsid w:val="00025D34"/>
    <w:rsid w:val="00026443"/>
    <w:rsid w:val="0002749E"/>
    <w:rsid w:val="000302E9"/>
    <w:rsid w:val="00030E65"/>
    <w:rsid w:val="0003218B"/>
    <w:rsid w:val="000321E4"/>
    <w:rsid w:val="00032AC1"/>
    <w:rsid w:val="000360FE"/>
    <w:rsid w:val="0003693B"/>
    <w:rsid w:val="00036CD4"/>
    <w:rsid w:val="000412CA"/>
    <w:rsid w:val="0004203C"/>
    <w:rsid w:val="00044159"/>
    <w:rsid w:val="0004581C"/>
    <w:rsid w:val="00045AAB"/>
    <w:rsid w:val="00045ABF"/>
    <w:rsid w:val="00045B88"/>
    <w:rsid w:val="00046852"/>
    <w:rsid w:val="00046AB8"/>
    <w:rsid w:val="00047B23"/>
    <w:rsid w:val="00050034"/>
    <w:rsid w:val="0005035A"/>
    <w:rsid w:val="0005305A"/>
    <w:rsid w:val="000535C9"/>
    <w:rsid w:val="000546E5"/>
    <w:rsid w:val="000552A6"/>
    <w:rsid w:val="000568D8"/>
    <w:rsid w:val="00057155"/>
    <w:rsid w:val="00061B0B"/>
    <w:rsid w:val="00062B0F"/>
    <w:rsid w:val="00063F7C"/>
    <w:rsid w:val="000643F4"/>
    <w:rsid w:val="00064D83"/>
    <w:rsid w:val="0006549A"/>
    <w:rsid w:val="00066DAE"/>
    <w:rsid w:val="00067220"/>
    <w:rsid w:val="00071276"/>
    <w:rsid w:val="000718D8"/>
    <w:rsid w:val="0007444E"/>
    <w:rsid w:val="000770AE"/>
    <w:rsid w:val="0007717D"/>
    <w:rsid w:val="00077DF9"/>
    <w:rsid w:val="00077FA5"/>
    <w:rsid w:val="00081BFF"/>
    <w:rsid w:val="000836C6"/>
    <w:rsid w:val="00084B63"/>
    <w:rsid w:val="00087425"/>
    <w:rsid w:val="000918B1"/>
    <w:rsid w:val="00091F8D"/>
    <w:rsid w:val="00097257"/>
    <w:rsid w:val="000A0A66"/>
    <w:rsid w:val="000A1E3F"/>
    <w:rsid w:val="000A2440"/>
    <w:rsid w:val="000A4460"/>
    <w:rsid w:val="000A52D7"/>
    <w:rsid w:val="000A58B4"/>
    <w:rsid w:val="000A6179"/>
    <w:rsid w:val="000A6772"/>
    <w:rsid w:val="000B0CFC"/>
    <w:rsid w:val="000B0FA2"/>
    <w:rsid w:val="000B1A6F"/>
    <w:rsid w:val="000B3F38"/>
    <w:rsid w:val="000B46C7"/>
    <w:rsid w:val="000B54D3"/>
    <w:rsid w:val="000B67D7"/>
    <w:rsid w:val="000B69BC"/>
    <w:rsid w:val="000C0311"/>
    <w:rsid w:val="000C42BB"/>
    <w:rsid w:val="000C6FC3"/>
    <w:rsid w:val="000D0D7E"/>
    <w:rsid w:val="000D2060"/>
    <w:rsid w:val="000D23DA"/>
    <w:rsid w:val="000D288C"/>
    <w:rsid w:val="000D5328"/>
    <w:rsid w:val="000D73C1"/>
    <w:rsid w:val="000D7BD8"/>
    <w:rsid w:val="000E0B68"/>
    <w:rsid w:val="000E2ABB"/>
    <w:rsid w:val="000E3437"/>
    <w:rsid w:val="000E4D6E"/>
    <w:rsid w:val="000E7431"/>
    <w:rsid w:val="000E7B11"/>
    <w:rsid w:val="000F01E6"/>
    <w:rsid w:val="000F0B78"/>
    <w:rsid w:val="000F0DBB"/>
    <w:rsid w:val="000F111D"/>
    <w:rsid w:val="000F72F2"/>
    <w:rsid w:val="00100BCB"/>
    <w:rsid w:val="00100EF4"/>
    <w:rsid w:val="0010220D"/>
    <w:rsid w:val="001035AA"/>
    <w:rsid w:val="00103D9A"/>
    <w:rsid w:val="001045D9"/>
    <w:rsid w:val="00105DE8"/>
    <w:rsid w:val="00107627"/>
    <w:rsid w:val="00107EE8"/>
    <w:rsid w:val="001102CB"/>
    <w:rsid w:val="001111DC"/>
    <w:rsid w:val="001125B1"/>
    <w:rsid w:val="00112E47"/>
    <w:rsid w:val="00115F8C"/>
    <w:rsid w:val="00117733"/>
    <w:rsid w:val="00117C85"/>
    <w:rsid w:val="00120066"/>
    <w:rsid w:val="001201C5"/>
    <w:rsid w:val="00121C16"/>
    <w:rsid w:val="00123A25"/>
    <w:rsid w:val="00124B6F"/>
    <w:rsid w:val="001250C6"/>
    <w:rsid w:val="00125411"/>
    <w:rsid w:val="001256D8"/>
    <w:rsid w:val="001256E2"/>
    <w:rsid w:val="00126C76"/>
    <w:rsid w:val="00126F6C"/>
    <w:rsid w:val="00127336"/>
    <w:rsid w:val="0013099F"/>
    <w:rsid w:val="00131B8C"/>
    <w:rsid w:val="00131E10"/>
    <w:rsid w:val="001322F2"/>
    <w:rsid w:val="00141851"/>
    <w:rsid w:val="00142307"/>
    <w:rsid w:val="00143B16"/>
    <w:rsid w:val="00146EE7"/>
    <w:rsid w:val="001478E9"/>
    <w:rsid w:val="00147D51"/>
    <w:rsid w:val="00150509"/>
    <w:rsid w:val="00151274"/>
    <w:rsid w:val="00152CA3"/>
    <w:rsid w:val="0015334C"/>
    <w:rsid w:val="0015337B"/>
    <w:rsid w:val="00153C7B"/>
    <w:rsid w:val="00154F66"/>
    <w:rsid w:val="00155037"/>
    <w:rsid w:val="00155289"/>
    <w:rsid w:val="00156124"/>
    <w:rsid w:val="001568AF"/>
    <w:rsid w:val="0016255C"/>
    <w:rsid w:val="00162C65"/>
    <w:rsid w:val="00163365"/>
    <w:rsid w:val="00163D5F"/>
    <w:rsid w:val="00164C07"/>
    <w:rsid w:val="00165377"/>
    <w:rsid w:val="00166009"/>
    <w:rsid w:val="001702DD"/>
    <w:rsid w:val="00170AF5"/>
    <w:rsid w:val="00171E12"/>
    <w:rsid w:val="00172598"/>
    <w:rsid w:val="00175742"/>
    <w:rsid w:val="00175EF3"/>
    <w:rsid w:val="001771B4"/>
    <w:rsid w:val="0017739E"/>
    <w:rsid w:val="0018037D"/>
    <w:rsid w:val="00181B36"/>
    <w:rsid w:val="00182BDD"/>
    <w:rsid w:val="00183BB8"/>
    <w:rsid w:val="001847EC"/>
    <w:rsid w:val="001867E0"/>
    <w:rsid w:val="0018744B"/>
    <w:rsid w:val="00191CD3"/>
    <w:rsid w:val="00192F1C"/>
    <w:rsid w:val="00193128"/>
    <w:rsid w:val="0019329F"/>
    <w:rsid w:val="00194C1F"/>
    <w:rsid w:val="001954D6"/>
    <w:rsid w:val="001969FF"/>
    <w:rsid w:val="00197AB6"/>
    <w:rsid w:val="001A10E3"/>
    <w:rsid w:val="001A23A8"/>
    <w:rsid w:val="001A28B5"/>
    <w:rsid w:val="001A2E76"/>
    <w:rsid w:val="001A2E95"/>
    <w:rsid w:val="001A47ED"/>
    <w:rsid w:val="001A692F"/>
    <w:rsid w:val="001B2BA9"/>
    <w:rsid w:val="001B370C"/>
    <w:rsid w:val="001B49EE"/>
    <w:rsid w:val="001C01F7"/>
    <w:rsid w:val="001C0D2A"/>
    <w:rsid w:val="001C2DDB"/>
    <w:rsid w:val="001C3744"/>
    <w:rsid w:val="001C5EF6"/>
    <w:rsid w:val="001C652C"/>
    <w:rsid w:val="001C71FB"/>
    <w:rsid w:val="001D038B"/>
    <w:rsid w:val="001D210D"/>
    <w:rsid w:val="001D3969"/>
    <w:rsid w:val="001D41DB"/>
    <w:rsid w:val="001D4741"/>
    <w:rsid w:val="001D5E6F"/>
    <w:rsid w:val="001D7FC7"/>
    <w:rsid w:val="001E13FE"/>
    <w:rsid w:val="001E18E6"/>
    <w:rsid w:val="001E2AEF"/>
    <w:rsid w:val="001E2B90"/>
    <w:rsid w:val="001E4AA2"/>
    <w:rsid w:val="001F1301"/>
    <w:rsid w:val="001F14F6"/>
    <w:rsid w:val="001F1D29"/>
    <w:rsid w:val="001F398E"/>
    <w:rsid w:val="001F39C7"/>
    <w:rsid w:val="001F3B7E"/>
    <w:rsid w:val="001F4AF6"/>
    <w:rsid w:val="002024F3"/>
    <w:rsid w:val="00202C46"/>
    <w:rsid w:val="00204A3D"/>
    <w:rsid w:val="0020551C"/>
    <w:rsid w:val="002073BD"/>
    <w:rsid w:val="00207B7F"/>
    <w:rsid w:val="00207CC6"/>
    <w:rsid w:val="00211B21"/>
    <w:rsid w:val="00211E23"/>
    <w:rsid w:val="002123F3"/>
    <w:rsid w:val="002149EA"/>
    <w:rsid w:val="0021774F"/>
    <w:rsid w:val="00220A7D"/>
    <w:rsid w:val="00223CD7"/>
    <w:rsid w:val="00223F77"/>
    <w:rsid w:val="00225087"/>
    <w:rsid w:val="0022656B"/>
    <w:rsid w:val="00226744"/>
    <w:rsid w:val="0022675B"/>
    <w:rsid w:val="00227653"/>
    <w:rsid w:val="002317B4"/>
    <w:rsid w:val="00231AA0"/>
    <w:rsid w:val="00231CEA"/>
    <w:rsid w:val="00233D69"/>
    <w:rsid w:val="00235FCF"/>
    <w:rsid w:val="00236AA9"/>
    <w:rsid w:val="002375C9"/>
    <w:rsid w:val="00237DEF"/>
    <w:rsid w:val="002410E5"/>
    <w:rsid w:val="0024195E"/>
    <w:rsid w:val="00241D7A"/>
    <w:rsid w:val="002430F7"/>
    <w:rsid w:val="00245A38"/>
    <w:rsid w:val="0024629D"/>
    <w:rsid w:val="0024679C"/>
    <w:rsid w:val="002468FE"/>
    <w:rsid w:val="002472EC"/>
    <w:rsid w:val="00253B61"/>
    <w:rsid w:val="00260A94"/>
    <w:rsid w:val="00263008"/>
    <w:rsid w:val="002649C0"/>
    <w:rsid w:val="00264F29"/>
    <w:rsid w:val="00266EF8"/>
    <w:rsid w:val="0027043E"/>
    <w:rsid w:val="0027081A"/>
    <w:rsid w:val="002727CB"/>
    <w:rsid w:val="00273257"/>
    <w:rsid w:val="0027410E"/>
    <w:rsid w:val="0027532A"/>
    <w:rsid w:val="002760E1"/>
    <w:rsid w:val="0027661C"/>
    <w:rsid w:val="002768CB"/>
    <w:rsid w:val="00277DF2"/>
    <w:rsid w:val="00277E43"/>
    <w:rsid w:val="00277ED9"/>
    <w:rsid w:val="00280E58"/>
    <w:rsid w:val="00282CD6"/>
    <w:rsid w:val="00282FA4"/>
    <w:rsid w:val="0028497D"/>
    <w:rsid w:val="00285C84"/>
    <w:rsid w:val="00287ABA"/>
    <w:rsid w:val="0029044D"/>
    <w:rsid w:val="00291FA7"/>
    <w:rsid w:val="00293D4D"/>
    <w:rsid w:val="00294CDF"/>
    <w:rsid w:val="00294F48"/>
    <w:rsid w:val="002A0B9F"/>
    <w:rsid w:val="002A2FEE"/>
    <w:rsid w:val="002A4C30"/>
    <w:rsid w:val="002A5057"/>
    <w:rsid w:val="002A5529"/>
    <w:rsid w:val="002A64DF"/>
    <w:rsid w:val="002A6C0B"/>
    <w:rsid w:val="002A6FBB"/>
    <w:rsid w:val="002A794C"/>
    <w:rsid w:val="002B1CD2"/>
    <w:rsid w:val="002B2584"/>
    <w:rsid w:val="002B2EDA"/>
    <w:rsid w:val="002B49DF"/>
    <w:rsid w:val="002B63A8"/>
    <w:rsid w:val="002B6BBF"/>
    <w:rsid w:val="002B7C9D"/>
    <w:rsid w:val="002C0CD4"/>
    <w:rsid w:val="002C32A8"/>
    <w:rsid w:val="002C43B0"/>
    <w:rsid w:val="002C4447"/>
    <w:rsid w:val="002C469E"/>
    <w:rsid w:val="002C4995"/>
    <w:rsid w:val="002C6A0B"/>
    <w:rsid w:val="002C71AB"/>
    <w:rsid w:val="002C7480"/>
    <w:rsid w:val="002D246F"/>
    <w:rsid w:val="002D2AEA"/>
    <w:rsid w:val="002D7244"/>
    <w:rsid w:val="002E02E1"/>
    <w:rsid w:val="002E065E"/>
    <w:rsid w:val="002E06D8"/>
    <w:rsid w:val="002E2615"/>
    <w:rsid w:val="002E4B54"/>
    <w:rsid w:val="002E576B"/>
    <w:rsid w:val="002E5FBD"/>
    <w:rsid w:val="002E765E"/>
    <w:rsid w:val="002F09CA"/>
    <w:rsid w:val="002F1D59"/>
    <w:rsid w:val="002F2F69"/>
    <w:rsid w:val="002F443B"/>
    <w:rsid w:val="002F4BBF"/>
    <w:rsid w:val="002F4EA0"/>
    <w:rsid w:val="002F5B1E"/>
    <w:rsid w:val="002F7825"/>
    <w:rsid w:val="0030042A"/>
    <w:rsid w:val="00300E20"/>
    <w:rsid w:val="00302A31"/>
    <w:rsid w:val="00302B77"/>
    <w:rsid w:val="0030434F"/>
    <w:rsid w:val="00305C66"/>
    <w:rsid w:val="00306D84"/>
    <w:rsid w:val="00312DC4"/>
    <w:rsid w:val="00312FC6"/>
    <w:rsid w:val="00313676"/>
    <w:rsid w:val="003148CA"/>
    <w:rsid w:val="00314AFA"/>
    <w:rsid w:val="00315DE2"/>
    <w:rsid w:val="00317A69"/>
    <w:rsid w:val="003219EF"/>
    <w:rsid w:val="003223AF"/>
    <w:rsid w:val="003238C0"/>
    <w:rsid w:val="00325B03"/>
    <w:rsid w:val="00325BE8"/>
    <w:rsid w:val="00325C33"/>
    <w:rsid w:val="00325E0B"/>
    <w:rsid w:val="00327582"/>
    <w:rsid w:val="003301C5"/>
    <w:rsid w:val="0033042A"/>
    <w:rsid w:val="00331FF9"/>
    <w:rsid w:val="003328DA"/>
    <w:rsid w:val="00332F2C"/>
    <w:rsid w:val="00334B85"/>
    <w:rsid w:val="00337207"/>
    <w:rsid w:val="00337443"/>
    <w:rsid w:val="00337E23"/>
    <w:rsid w:val="00337EC4"/>
    <w:rsid w:val="00340004"/>
    <w:rsid w:val="0034025D"/>
    <w:rsid w:val="00340500"/>
    <w:rsid w:val="00350AA1"/>
    <w:rsid w:val="003510FD"/>
    <w:rsid w:val="00353BC0"/>
    <w:rsid w:val="00353BEC"/>
    <w:rsid w:val="00353F3A"/>
    <w:rsid w:val="0035552F"/>
    <w:rsid w:val="00356A89"/>
    <w:rsid w:val="00360443"/>
    <w:rsid w:val="003608CE"/>
    <w:rsid w:val="00361828"/>
    <w:rsid w:val="00361DB8"/>
    <w:rsid w:val="0036318A"/>
    <w:rsid w:val="00363997"/>
    <w:rsid w:val="00365868"/>
    <w:rsid w:val="00366943"/>
    <w:rsid w:val="00370808"/>
    <w:rsid w:val="0037269E"/>
    <w:rsid w:val="00372841"/>
    <w:rsid w:val="00377B50"/>
    <w:rsid w:val="003810DE"/>
    <w:rsid w:val="00381438"/>
    <w:rsid w:val="00381EEE"/>
    <w:rsid w:val="00382638"/>
    <w:rsid w:val="0038437C"/>
    <w:rsid w:val="00394C03"/>
    <w:rsid w:val="003968AC"/>
    <w:rsid w:val="00397872"/>
    <w:rsid w:val="00397EFB"/>
    <w:rsid w:val="003A01DD"/>
    <w:rsid w:val="003A0C56"/>
    <w:rsid w:val="003A0E73"/>
    <w:rsid w:val="003A4939"/>
    <w:rsid w:val="003A6520"/>
    <w:rsid w:val="003A6BE7"/>
    <w:rsid w:val="003A6CB6"/>
    <w:rsid w:val="003A763A"/>
    <w:rsid w:val="003B1367"/>
    <w:rsid w:val="003B510F"/>
    <w:rsid w:val="003B66DC"/>
    <w:rsid w:val="003B6A08"/>
    <w:rsid w:val="003C1563"/>
    <w:rsid w:val="003C2E10"/>
    <w:rsid w:val="003C37DA"/>
    <w:rsid w:val="003C3DB7"/>
    <w:rsid w:val="003C3FEF"/>
    <w:rsid w:val="003C66FA"/>
    <w:rsid w:val="003D04EB"/>
    <w:rsid w:val="003D0BC8"/>
    <w:rsid w:val="003D1FDE"/>
    <w:rsid w:val="003D27B8"/>
    <w:rsid w:val="003D2DF4"/>
    <w:rsid w:val="003D3454"/>
    <w:rsid w:val="003D52C7"/>
    <w:rsid w:val="003D52FE"/>
    <w:rsid w:val="003D6CCC"/>
    <w:rsid w:val="003D7DCA"/>
    <w:rsid w:val="003E01DE"/>
    <w:rsid w:val="003E2234"/>
    <w:rsid w:val="003E2D82"/>
    <w:rsid w:val="003E3B3B"/>
    <w:rsid w:val="003E539F"/>
    <w:rsid w:val="003E580F"/>
    <w:rsid w:val="003E71F3"/>
    <w:rsid w:val="003F1788"/>
    <w:rsid w:val="003F32F1"/>
    <w:rsid w:val="003F395C"/>
    <w:rsid w:val="003F3F3F"/>
    <w:rsid w:val="003F41B8"/>
    <w:rsid w:val="003F4351"/>
    <w:rsid w:val="003F682B"/>
    <w:rsid w:val="003F6910"/>
    <w:rsid w:val="004022B3"/>
    <w:rsid w:val="00403672"/>
    <w:rsid w:val="00403764"/>
    <w:rsid w:val="0040420C"/>
    <w:rsid w:val="00404270"/>
    <w:rsid w:val="00404D42"/>
    <w:rsid w:val="0040503B"/>
    <w:rsid w:val="004065C7"/>
    <w:rsid w:val="00407D7C"/>
    <w:rsid w:val="00410DB2"/>
    <w:rsid w:val="00411D1E"/>
    <w:rsid w:val="00412431"/>
    <w:rsid w:val="00412EDF"/>
    <w:rsid w:val="00413724"/>
    <w:rsid w:val="0041530E"/>
    <w:rsid w:val="00421047"/>
    <w:rsid w:val="004214CA"/>
    <w:rsid w:val="00421BE2"/>
    <w:rsid w:val="00422D41"/>
    <w:rsid w:val="00422DA2"/>
    <w:rsid w:val="0042443E"/>
    <w:rsid w:val="0042656C"/>
    <w:rsid w:val="00426791"/>
    <w:rsid w:val="004277BD"/>
    <w:rsid w:val="00430EA5"/>
    <w:rsid w:val="00432022"/>
    <w:rsid w:val="00432094"/>
    <w:rsid w:val="00434038"/>
    <w:rsid w:val="00436B28"/>
    <w:rsid w:val="00437B9A"/>
    <w:rsid w:val="004407DD"/>
    <w:rsid w:val="00441656"/>
    <w:rsid w:val="00441CB7"/>
    <w:rsid w:val="004425A2"/>
    <w:rsid w:val="00442A48"/>
    <w:rsid w:val="0044683E"/>
    <w:rsid w:val="00451370"/>
    <w:rsid w:val="004519AE"/>
    <w:rsid w:val="00452A65"/>
    <w:rsid w:val="00452FDC"/>
    <w:rsid w:val="00453014"/>
    <w:rsid w:val="00453CBA"/>
    <w:rsid w:val="00455239"/>
    <w:rsid w:val="004552B4"/>
    <w:rsid w:val="004567ED"/>
    <w:rsid w:val="00460D64"/>
    <w:rsid w:val="0046481A"/>
    <w:rsid w:val="00464A85"/>
    <w:rsid w:val="00467E7D"/>
    <w:rsid w:val="00472BDB"/>
    <w:rsid w:val="00472C45"/>
    <w:rsid w:val="00472E3E"/>
    <w:rsid w:val="00473817"/>
    <w:rsid w:val="00474C1C"/>
    <w:rsid w:val="00474FE3"/>
    <w:rsid w:val="0047539F"/>
    <w:rsid w:val="004766A0"/>
    <w:rsid w:val="004773E5"/>
    <w:rsid w:val="00477722"/>
    <w:rsid w:val="004802A3"/>
    <w:rsid w:val="004806C9"/>
    <w:rsid w:val="00480F9C"/>
    <w:rsid w:val="004814EA"/>
    <w:rsid w:val="00482038"/>
    <w:rsid w:val="004821A9"/>
    <w:rsid w:val="00486537"/>
    <w:rsid w:val="00490088"/>
    <w:rsid w:val="00492178"/>
    <w:rsid w:val="004941D5"/>
    <w:rsid w:val="004961FB"/>
    <w:rsid w:val="004972EF"/>
    <w:rsid w:val="004A3EB2"/>
    <w:rsid w:val="004A410F"/>
    <w:rsid w:val="004A5BDC"/>
    <w:rsid w:val="004A5D0E"/>
    <w:rsid w:val="004A5EDA"/>
    <w:rsid w:val="004B06FF"/>
    <w:rsid w:val="004B2066"/>
    <w:rsid w:val="004B2595"/>
    <w:rsid w:val="004B39A9"/>
    <w:rsid w:val="004B4D14"/>
    <w:rsid w:val="004C0FC8"/>
    <w:rsid w:val="004C1434"/>
    <w:rsid w:val="004C1AFA"/>
    <w:rsid w:val="004C3108"/>
    <w:rsid w:val="004C4595"/>
    <w:rsid w:val="004C45BD"/>
    <w:rsid w:val="004C4E0E"/>
    <w:rsid w:val="004C6448"/>
    <w:rsid w:val="004C67F0"/>
    <w:rsid w:val="004D0198"/>
    <w:rsid w:val="004D113E"/>
    <w:rsid w:val="004D189C"/>
    <w:rsid w:val="004D4A02"/>
    <w:rsid w:val="004D4FF8"/>
    <w:rsid w:val="004D662D"/>
    <w:rsid w:val="004D72E5"/>
    <w:rsid w:val="004E0300"/>
    <w:rsid w:val="004E14E8"/>
    <w:rsid w:val="004E25B0"/>
    <w:rsid w:val="004E51B3"/>
    <w:rsid w:val="004E5306"/>
    <w:rsid w:val="004E5446"/>
    <w:rsid w:val="004E5994"/>
    <w:rsid w:val="004E5EB3"/>
    <w:rsid w:val="004F0AC2"/>
    <w:rsid w:val="004F2EDB"/>
    <w:rsid w:val="004F3041"/>
    <w:rsid w:val="004F4291"/>
    <w:rsid w:val="004F45C1"/>
    <w:rsid w:val="004F50B1"/>
    <w:rsid w:val="004F5772"/>
    <w:rsid w:val="004F6278"/>
    <w:rsid w:val="004F65F3"/>
    <w:rsid w:val="004F7EB6"/>
    <w:rsid w:val="004F7F4E"/>
    <w:rsid w:val="00501F55"/>
    <w:rsid w:val="00502598"/>
    <w:rsid w:val="00502F0F"/>
    <w:rsid w:val="00503200"/>
    <w:rsid w:val="005035FA"/>
    <w:rsid w:val="005057DE"/>
    <w:rsid w:val="0051051D"/>
    <w:rsid w:val="00510708"/>
    <w:rsid w:val="0051277D"/>
    <w:rsid w:val="00513B1A"/>
    <w:rsid w:val="00513F29"/>
    <w:rsid w:val="00514D16"/>
    <w:rsid w:val="0051551C"/>
    <w:rsid w:val="005172F1"/>
    <w:rsid w:val="00517EAA"/>
    <w:rsid w:val="00520475"/>
    <w:rsid w:val="00520EB3"/>
    <w:rsid w:val="005225FB"/>
    <w:rsid w:val="00523D5F"/>
    <w:rsid w:val="00524311"/>
    <w:rsid w:val="00524961"/>
    <w:rsid w:val="00524BD6"/>
    <w:rsid w:val="00526B54"/>
    <w:rsid w:val="00526E86"/>
    <w:rsid w:val="00526F6C"/>
    <w:rsid w:val="00527487"/>
    <w:rsid w:val="00527BAA"/>
    <w:rsid w:val="005349C0"/>
    <w:rsid w:val="005367E1"/>
    <w:rsid w:val="0054038E"/>
    <w:rsid w:val="005407AD"/>
    <w:rsid w:val="00541BF5"/>
    <w:rsid w:val="00541E8E"/>
    <w:rsid w:val="005430F6"/>
    <w:rsid w:val="00544936"/>
    <w:rsid w:val="005462E8"/>
    <w:rsid w:val="005467F8"/>
    <w:rsid w:val="00546B61"/>
    <w:rsid w:val="00547C25"/>
    <w:rsid w:val="00550071"/>
    <w:rsid w:val="0055084D"/>
    <w:rsid w:val="005523A7"/>
    <w:rsid w:val="00552586"/>
    <w:rsid w:val="0055261D"/>
    <w:rsid w:val="00553C79"/>
    <w:rsid w:val="00554728"/>
    <w:rsid w:val="00555008"/>
    <w:rsid w:val="00556FC8"/>
    <w:rsid w:val="00556FCB"/>
    <w:rsid w:val="0055722F"/>
    <w:rsid w:val="00561908"/>
    <w:rsid w:val="00563254"/>
    <w:rsid w:val="005634F9"/>
    <w:rsid w:val="005655EF"/>
    <w:rsid w:val="0056731A"/>
    <w:rsid w:val="00572852"/>
    <w:rsid w:val="00572B39"/>
    <w:rsid w:val="00573A99"/>
    <w:rsid w:val="0057465A"/>
    <w:rsid w:val="0057571E"/>
    <w:rsid w:val="00577210"/>
    <w:rsid w:val="005811C8"/>
    <w:rsid w:val="00582919"/>
    <w:rsid w:val="00583088"/>
    <w:rsid w:val="00583795"/>
    <w:rsid w:val="005856A7"/>
    <w:rsid w:val="00586D15"/>
    <w:rsid w:val="005902F8"/>
    <w:rsid w:val="005909AF"/>
    <w:rsid w:val="005912DA"/>
    <w:rsid w:val="00591E53"/>
    <w:rsid w:val="00592373"/>
    <w:rsid w:val="00592A07"/>
    <w:rsid w:val="005936A5"/>
    <w:rsid w:val="005948B7"/>
    <w:rsid w:val="00595975"/>
    <w:rsid w:val="005A08B7"/>
    <w:rsid w:val="005A11FF"/>
    <w:rsid w:val="005A154D"/>
    <w:rsid w:val="005A156B"/>
    <w:rsid w:val="005A2FDD"/>
    <w:rsid w:val="005A4D0A"/>
    <w:rsid w:val="005A71FC"/>
    <w:rsid w:val="005B00A3"/>
    <w:rsid w:val="005B1B26"/>
    <w:rsid w:val="005B20AC"/>
    <w:rsid w:val="005B25D4"/>
    <w:rsid w:val="005B4196"/>
    <w:rsid w:val="005B42FE"/>
    <w:rsid w:val="005B4619"/>
    <w:rsid w:val="005B4E54"/>
    <w:rsid w:val="005B5989"/>
    <w:rsid w:val="005B5AEF"/>
    <w:rsid w:val="005B7782"/>
    <w:rsid w:val="005B785E"/>
    <w:rsid w:val="005C0DC9"/>
    <w:rsid w:val="005C2082"/>
    <w:rsid w:val="005C6275"/>
    <w:rsid w:val="005C780B"/>
    <w:rsid w:val="005D00CF"/>
    <w:rsid w:val="005D1C52"/>
    <w:rsid w:val="005D27F6"/>
    <w:rsid w:val="005D2F8D"/>
    <w:rsid w:val="005D36EB"/>
    <w:rsid w:val="005D5488"/>
    <w:rsid w:val="005D60BF"/>
    <w:rsid w:val="005D75E0"/>
    <w:rsid w:val="005E0E24"/>
    <w:rsid w:val="005E1993"/>
    <w:rsid w:val="005E269D"/>
    <w:rsid w:val="005E30A0"/>
    <w:rsid w:val="005E69F1"/>
    <w:rsid w:val="005E7020"/>
    <w:rsid w:val="005E7132"/>
    <w:rsid w:val="005F052F"/>
    <w:rsid w:val="005F140D"/>
    <w:rsid w:val="005F15DD"/>
    <w:rsid w:val="005F15EB"/>
    <w:rsid w:val="005F5BCE"/>
    <w:rsid w:val="005F7550"/>
    <w:rsid w:val="00603D5D"/>
    <w:rsid w:val="0060614F"/>
    <w:rsid w:val="006065C6"/>
    <w:rsid w:val="0060720D"/>
    <w:rsid w:val="00607329"/>
    <w:rsid w:val="006078D5"/>
    <w:rsid w:val="006101EB"/>
    <w:rsid w:val="00610514"/>
    <w:rsid w:val="00611BE4"/>
    <w:rsid w:val="00611BE9"/>
    <w:rsid w:val="006122EA"/>
    <w:rsid w:val="00612CEB"/>
    <w:rsid w:val="00614083"/>
    <w:rsid w:val="006164D7"/>
    <w:rsid w:val="00616E9B"/>
    <w:rsid w:val="00617D1A"/>
    <w:rsid w:val="0062010A"/>
    <w:rsid w:val="00620B08"/>
    <w:rsid w:val="00620CD1"/>
    <w:rsid w:val="00621DEB"/>
    <w:rsid w:val="00623BDA"/>
    <w:rsid w:val="00623E07"/>
    <w:rsid w:val="00624052"/>
    <w:rsid w:val="00630A2E"/>
    <w:rsid w:val="00631901"/>
    <w:rsid w:val="00633A1B"/>
    <w:rsid w:val="00636D6B"/>
    <w:rsid w:val="00636EA9"/>
    <w:rsid w:val="00637060"/>
    <w:rsid w:val="00640AE6"/>
    <w:rsid w:val="00640B21"/>
    <w:rsid w:val="00642F0F"/>
    <w:rsid w:val="0064308F"/>
    <w:rsid w:val="00643C20"/>
    <w:rsid w:val="00646107"/>
    <w:rsid w:val="0064639C"/>
    <w:rsid w:val="00646CA9"/>
    <w:rsid w:val="00647385"/>
    <w:rsid w:val="00654B6A"/>
    <w:rsid w:val="00654E93"/>
    <w:rsid w:val="00655F9C"/>
    <w:rsid w:val="00656091"/>
    <w:rsid w:val="006601F6"/>
    <w:rsid w:val="006624D2"/>
    <w:rsid w:val="00666283"/>
    <w:rsid w:val="0066718E"/>
    <w:rsid w:val="00667F74"/>
    <w:rsid w:val="00670EBB"/>
    <w:rsid w:val="00671EFC"/>
    <w:rsid w:val="00672C08"/>
    <w:rsid w:val="00675E48"/>
    <w:rsid w:val="006805F3"/>
    <w:rsid w:val="00680EF2"/>
    <w:rsid w:val="00680F65"/>
    <w:rsid w:val="006825DA"/>
    <w:rsid w:val="0068402D"/>
    <w:rsid w:val="00693416"/>
    <w:rsid w:val="006973DC"/>
    <w:rsid w:val="006A09DB"/>
    <w:rsid w:val="006A12E5"/>
    <w:rsid w:val="006A1560"/>
    <w:rsid w:val="006A1791"/>
    <w:rsid w:val="006A273E"/>
    <w:rsid w:val="006A2A3F"/>
    <w:rsid w:val="006A3A7F"/>
    <w:rsid w:val="006A7035"/>
    <w:rsid w:val="006A742B"/>
    <w:rsid w:val="006B34EE"/>
    <w:rsid w:val="006B4307"/>
    <w:rsid w:val="006B4715"/>
    <w:rsid w:val="006C06C7"/>
    <w:rsid w:val="006C1FF2"/>
    <w:rsid w:val="006C358F"/>
    <w:rsid w:val="006C36EF"/>
    <w:rsid w:val="006C7B71"/>
    <w:rsid w:val="006D3C4D"/>
    <w:rsid w:val="006D60E5"/>
    <w:rsid w:val="006D60F9"/>
    <w:rsid w:val="006D6AE9"/>
    <w:rsid w:val="006D6C84"/>
    <w:rsid w:val="006D738E"/>
    <w:rsid w:val="006E0219"/>
    <w:rsid w:val="006E033F"/>
    <w:rsid w:val="006E3CD8"/>
    <w:rsid w:val="006E4776"/>
    <w:rsid w:val="006E4B65"/>
    <w:rsid w:val="006E5F19"/>
    <w:rsid w:val="006E60B8"/>
    <w:rsid w:val="006E7FC0"/>
    <w:rsid w:val="006F209B"/>
    <w:rsid w:val="006F59F1"/>
    <w:rsid w:val="00701D99"/>
    <w:rsid w:val="00702051"/>
    <w:rsid w:val="007038A5"/>
    <w:rsid w:val="00703BD2"/>
    <w:rsid w:val="00704C8A"/>
    <w:rsid w:val="00704F60"/>
    <w:rsid w:val="00705FB5"/>
    <w:rsid w:val="00706BCE"/>
    <w:rsid w:val="0070716F"/>
    <w:rsid w:val="00707FF2"/>
    <w:rsid w:val="00711D35"/>
    <w:rsid w:val="00712969"/>
    <w:rsid w:val="00714508"/>
    <w:rsid w:val="007155BB"/>
    <w:rsid w:val="0071721E"/>
    <w:rsid w:val="00717323"/>
    <w:rsid w:val="00717B48"/>
    <w:rsid w:val="00717E71"/>
    <w:rsid w:val="00720431"/>
    <w:rsid w:val="00722A6B"/>
    <w:rsid w:val="00724F14"/>
    <w:rsid w:val="0072560B"/>
    <w:rsid w:val="00726E27"/>
    <w:rsid w:val="00733B1A"/>
    <w:rsid w:val="00735330"/>
    <w:rsid w:val="00735353"/>
    <w:rsid w:val="00736795"/>
    <w:rsid w:val="0073794A"/>
    <w:rsid w:val="007402EA"/>
    <w:rsid w:val="00740494"/>
    <w:rsid w:val="007410D6"/>
    <w:rsid w:val="0074167F"/>
    <w:rsid w:val="0074313A"/>
    <w:rsid w:val="00743F18"/>
    <w:rsid w:val="00744534"/>
    <w:rsid w:val="00744F97"/>
    <w:rsid w:val="007460F7"/>
    <w:rsid w:val="00746878"/>
    <w:rsid w:val="00746896"/>
    <w:rsid w:val="00747D17"/>
    <w:rsid w:val="00747EAE"/>
    <w:rsid w:val="007503CF"/>
    <w:rsid w:val="007507AF"/>
    <w:rsid w:val="00750B9A"/>
    <w:rsid w:val="0075118D"/>
    <w:rsid w:val="00751758"/>
    <w:rsid w:val="0075283A"/>
    <w:rsid w:val="00753A9B"/>
    <w:rsid w:val="00753A9E"/>
    <w:rsid w:val="00755B39"/>
    <w:rsid w:val="00756088"/>
    <w:rsid w:val="007645AF"/>
    <w:rsid w:val="0076601F"/>
    <w:rsid w:val="007668EF"/>
    <w:rsid w:val="00767AC7"/>
    <w:rsid w:val="00767F01"/>
    <w:rsid w:val="0077052F"/>
    <w:rsid w:val="007711BE"/>
    <w:rsid w:val="00771C52"/>
    <w:rsid w:val="00772A6A"/>
    <w:rsid w:val="00773033"/>
    <w:rsid w:val="0077456A"/>
    <w:rsid w:val="00774AE4"/>
    <w:rsid w:val="0077505D"/>
    <w:rsid w:val="00775747"/>
    <w:rsid w:val="00776C73"/>
    <w:rsid w:val="00776D90"/>
    <w:rsid w:val="007776D6"/>
    <w:rsid w:val="00777ADE"/>
    <w:rsid w:val="00780034"/>
    <w:rsid w:val="007824AC"/>
    <w:rsid w:val="00782E43"/>
    <w:rsid w:val="00783963"/>
    <w:rsid w:val="007855D8"/>
    <w:rsid w:val="00793D8C"/>
    <w:rsid w:val="00793E68"/>
    <w:rsid w:val="00796970"/>
    <w:rsid w:val="00796D45"/>
    <w:rsid w:val="00796F69"/>
    <w:rsid w:val="00797066"/>
    <w:rsid w:val="007A0DCD"/>
    <w:rsid w:val="007A1AB5"/>
    <w:rsid w:val="007A32FF"/>
    <w:rsid w:val="007A35D9"/>
    <w:rsid w:val="007A435B"/>
    <w:rsid w:val="007A5EA4"/>
    <w:rsid w:val="007A608B"/>
    <w:rsid w:val="007A6348"/>
    <w:rsid w:val="007A7E19"/>
    <w:rsid w:val="007B32AE"/>
    <w:rsid w:val="007B3E57"/>
    <w:rsid w:val="007B509E"/>
    <w:rsid w:val="007B5F3A"/>
    <w:rsid w:val="007B679B"/>
    <w:rsid w:val="007B69FC"/>
    <w:rsid w:val="007B74DF"/>
    <w:rsid w:val="007B7B6B"/>
    <w:rsid w:val="007C2731"/>
    <w:rsid w:val="007C2A98"/>
    <w:rsid w:val="007C4136"/>
    <w:rsid w:val="007C52D5"/>
    <w:rsid w:val="007C5C3B"/>
    <w:rsid w:val="007C5FD9"/>
    <w:rsid w:val="007D1371"/>
    <w:rsid w:val="007D4E5F"/>
    <w:rsid w:val="007E1262"/>
    <w:rsid w:val="007E1A6B"/>
    <w:rsid w:val="007E5105"/>
    <w:rsid w:val="007E5274"/>
    <w:rsid w:val="007E570E"/>
    <w:rsid w:val="007E59B5"/>
    <w:rsid w:val="007E5BEF"/>
    <w:rsid w:val="007E7792"/>
    <w:rsid w:val="007F1B81"/>
    <w:rsid w:val="007F1EC0"/>
    <w:rsid w:val="007F48A4"/>
    <w:rsid w:val="007F536D"/>
    <w:rsid w:val="007F6F41"/>
    <w:rsid w:val="007F777E"/>
    <w:rsid w:val="007F7928"/>
    <w:rsid w:val="007F7DA3"/>
    <w:rsid w:val="00800711"/>
    <w:rsid w:val="00800744"/>
    <w:rsid w:val="00800A56"/>
    <w:rsid w:val="00803220"/>
    <w:rsid w:val="00807BE4"/>
    <w:rsid w:val="00810FC3"/>
    <w:rsid w:val="00811198"/>
    <w:rsid w:val="00812116"/>
    <w:rsid w:val="0081248B"/>
    <w:rsid w:val="00812B69"/>
    <w:rsid w:val="00813791"/>
    <w:rsid w:val="0081442F"/>
    <w:rsid w:val="00815845"/>
    <w:rsid w:val="0082123F"/>
    <w:rsid w:val="0082182A"/>
    <w:rsid w:val="0082190D"/>
    <w:rsid w:val="00824E77"/>
    <w:rsid w:val="008258A5"/>
    <w:rsid w:val="0082680C"/>
    <w:rsid w:val="00827B62"/>
    <w:rsid w:val="00830211"/>
    <w:rsid w:val="0083217D"/>
    <w:rsid w:val="00832ABD"/>
    <w:rsid w:val="00835909"/>
    <w:rsid w:val="00835EB6"/>
    <w:rsid w:val="00835FE4"/>
    <w:rsid w:val="00841D5B"/>
    <w:rsid w:val="008423DF"/>
    <w:rsid w:val="00844422"/>
    <w:rsid w:val="00845589"/>
    <w:rsid w:val="00850835"/>
    <w:rsid w:val="008520B1"/>
    <w:rsid w:val="00852912"/>
    <w:rsid w:val="008545C1"/>
    <w:rsid w:val="008550F1"/>
    <w:rsid w:val="008556BD"/>
    <w:rsid w:val="00855FEF"/>
    <w:rsid w:val="00856769"/>
    <w:rsid w:val="0085683B"/>
    <w:rsid w:val="00860C12"/>
    <w:rsid w:val="00861918"/>
    <w:rsid w:val="0087008F"/>
    <w:rsid w:val="008715CC"/>
    <w:rsid w:val="00871D82"/>
    <w:rsid w:val="00873BA7"/>
    <w:rsid w:val="00875171"/>
    <w:rsid w:val="0087577D"/>
    <w:rsid w:val="00875CC2"/>
    <w:rsid w:val="00876905"/>
    <w:rsid w:val="00876A8B"/>
    <w:rsid w:val="00880CB8"/>
    <w:rsid w:val="0088442F"/>
    <w:rsid w:val="008854E3"/>
    <w:rsid w:val="00886B0B"/>
    <w:rsid w:val="008930BF"/>
    <w:rsid w:val="00894731"/>
    <w:rsid w:val="008947AE"/>
    <w:rsid w:val="00895D75"/>
    <w:rsid w:val="008A0AD3"/>
    <w:rsid w:val="008A256B"/>
    <w:rsid w:val="008A2BDC"/>
    <w:rsid w:val="008A2F07"/>
    <w:rsid w:val="008A3032"/>
    <w:rsid w:val="008A325A"/>
    <w:rsid w:val="008A39B6"/>
    <w:rsid w:val="008A4238"/>
    <w:rsid w:val="008A4476"/>
    <w:rsid w:val="008A4AE7"/>
    <w:rsid w:val="008A584F"/>
    <w:rsid w:val="008A5D87"/>
    <w:rsid w:val="008A6551"/>
    <w:rsid w:val="008A6C69"/>
    <w:rsid w:val="008A7C39"/>
    <w:rsid w:val="008B1E54"/>
    <w:rsid w:val="008B2344"/>
    <w:rsid w:val="008B29BE"/>
    <w:rsid w:val="008B2A08"/>
    <w:rsid w:val="008B2C4A"/>
    <w:rsid w:val="008B4A17"/>
    <w:rsid w:val="008B5D1E"/>
    <w:rsid w:val="008B645B"/>
    <w:rsid w:val="008C05F5"/>
    <w:rsid w:val="008C0641"/>
    <w:rsid w:val="008C08EA"/>
    <w:rsid w:val="008C2497"/>
    <w:rsid w:val="008C524F"/>
    <w:rsid w:val="008C65A8"/>
    <w:rsid w:val="008C6B3E"/>
    <w:rsid w:val="008C6C9E"/>
    <w:rsid w:val="008C784D"/>
    <w:rsid w:val="008D01D3"/>
    <w:rsid w:val="008D0BBF"/>
    <w:rsid w:val="008D0CA0"/>
    <w:rsid w:val="008D1408"/>
    <w:rsid w:val="008D1967"/>
    <w:rsid w:val="008D2867"/>
    <w:rsid w:val="008D2CB9"/>
    <w:rsid w:val="008D4232"/>
    <w:rsid w:val="008D46AF"/>
    <w:rsid w:val="008D5E91"/>
    <w:rsid w:val="008D65EB"/>
    <w:rsid w:val="008D7A60"/>
    <w:rsid w:val="008E0F0A"/>
    <w:rsid w:val="008E131B"/>
    <w:rsid w:val="008E1CFA"/>
    <w:rsid w:val="008E2563"/>
    <w:rsid w:val="008E3DE8"/>
    <w:rsid w:val="008E6D3A"/>
    <w:rsid w:val="008F3797"/>
    <w:rsid w:val="008F434C"/>
    <w:rsid w:val="008F52FF"/>
    <w:rsid w:val="008F58CC"/>
    <w:rsid w:val="008F65E2"/>
    <w:rsid w:val="008F7812"/>
    <w:rsid w:val="009021DF"/>
    <w:rsid w:val="009030A3"/>
    <w:rsid w:val="00905024"/>
    <w:rsid w:val="009054EE"/>
    <w:rsid w:val="00906557"/>
    <w:rsid w:val="00906B0D"/>
    <w:rsid w:val="00907808"/>
    <w:rsid w:val="00907D89"/>
    <w:rsid w:val="00911973"/>
    <w:rsid w:val="00911A51"/>
    <w:rsid w:val="00914AE2"/>
    <w:rsid w:val="009153E2"/>
    <w:rsid w:val="0091558A"/>
    <w:rsid w:val="009171B1"/>
    <w:rsid w:val="009173B1"/>
    <w:rsid w:val="0091752E"/>
    <w:rsid w:val="0092173D"/>
    <w:rsid w:val="009226CD"/>
    <w:rsid w:val="00924DC5"/>
    <w:rsid w:val="00930524"/>
    <w:rsid w:val="00931867"/>
    <w:rsid w:val="00931916"/>
    <w:rsid w:val="009331B9"/>
    <w:rsid w:val="0093471A"/>
    <w:rsid w:val="00934727"/>
    <w:rsid w:val="00940E71"/>
    <w:rsid w:val="009417F2"/>
    <w:rsid w:val="00941E96"/>
    <w:rsid w:val="009454F0"/>
    <w:rsid w:val="009454F8"/>
    <w:rsid w:val="009457F5"/>
    <w:rsid w:val="0094598C"/>
    <w:rsid w:val="00951D0D"/>
    <w:rsid w:val="00953C98"/>
    <w:rsid w:val="009555E4"/>
    <w:rsid w:val="0095589B"/>
    <w:rsid w:val="009570CD"/>
    <w:rsid w:val="00960405"/>
    <w:rsid w:val="00960522"/>
    <w:rsid w:val="00962A7A"/>
    <w:rsid w:val="00963310"/>
    <w:rsid w:val="0096489C"/>
    <w:rsid w:val="00964DDF"/>
    <w:rsid w:val="00964DE9"/>
    <w:rsid w:val="00966424"/>
    <w:rsid w:val="009674F8"/>
    <w:rsid w:val="00967989"/>
    <w:rsid w:val="00970E41"/>
    <w:rsid w:val="00971301"/>
    <w:rsid w:val="0097190E"/>
    <w:rsid w:val="00971EC6"/>
    <w:rsid w:val="0097263C"/>
    <w:rsid w:val="00974E54"/>
    <w:rsid w:val="00977E7C"/>
    <w:rsid w:val="00977F01"/>
    <w:rsid w:val="00980D49"/>
    <w:rsid w:val="00981F32"/>
    <w:rsid w:val="00982EEB"/>
    <w:rsid w:val="00983533"/>
    <w:rsid w:val="009846A4"/>
    <w:rsid w:val="00985080"/>
    <w:rsid w:val="009854F8"/>
    <w:rsid w:val="009856F4"/>
    <w:rsid w:val="00990A3C"/>
    <w:rsid w:val="009910D2"/>
    <w:rsid w:val="00991E2F"/>
    <w:rsid w:val="00993A4D"/>
    <w:rsid w:val="00993C98"/>
    <w:rsid w:val="00994383"/>
    <w:rsid w:val="00995722"/>
    <w:rsid w:val="00996DC8"/>
    <w:rsid w:val="00997265"/>
    <w:rsid w:val="00997337"/>
    <w:rsid w:val="00997CDD"/>
    <w:rsid w:val="00997F9A"/>
    <w:rsid w:val="009A1241"/>
    <w:rsid w:val="009A26B1"/>
    <w:rsid w:val="009A29FE"/>
    <w:rsid w:val="009A2B91"/>
    <w:rsid w:val="009A2F92"/>
    <w:rsid w:val="009A43F4"/>
    <w:rsid w:val="009A6A4D"/>
    <w:rsid w:val="009B320D"/>
    <w:rsid w:val="009B3C91"/>
    <w:rsid w:val="009B4F03"/>
    <w:rsid w:val="009B5755"/>
    <w:rsid w:val="009C2CF4"/>
    <w:rsid w:val="009C3ED1"/>
    <w:rsid w:val="009C429A"/>
    <w:rsid w:val="009C5060"/>
    <w:rsid w:val="009C5A9E"/>
    <w:rsid w:val="009C6FB4"/>
    <w:rsid w:val="009C752B"/>
    <w:rsid w:val="009D029D"/>
    <w:rsid w:val="009D2767"/>
    <w:rsid w:val="009D41AC"/>
    <w:rsid w:val="009D5728"/>
    <w:rsid w:val="009D5DC2"/>
    <w:rsid w:val="009D6FE8"/>
    <w:rsid w:val="009D7A7A"/>
    <w:rsid w:val="009E40C0"/>
    <w:rsid w:val="009E439D"/>
    <w:rsid w:val="009E7B52"/>
    <w:rsid w:val="009F010D"/>
    <w:rsid w:val="009F0850"/>
    <w:rsid w:val="009F0A23"/>
    <w:rsid w:val="009F31B6"/>
    <w:rsid w:val="009F5F06"/>
    <w:rsid w:val="00A0142A"/>
    <w:rsid w:val="00A02128"/>
    <w:rsid w:val="00A027C8"/>
    <w:rsid w:val="00A034E2"/>
    <w:rsid w:val="00A035FF"/>
    <w:rsid w:val="00A0614F"/>
    <w:rsid w:val="00A06DFD"/>
    <w:rsid w:val="00A06E66"/>
    <w:rsid w:val="00A07B76"/>
    <w:rsid w:val="00A07D07"/>
    <w:rsid w:val="00A11120"/>
    <w:rsid w:val="00A1208E"/>
    <w:rsid w:val="00A12EF8"/>
    <w:rsid w:val="00A13141"/>
    <w:rsid w:val="00A167B6"/>
    <w:rsid w:val="00A16BE6"/>
    <w:rsid w:val="00A17F8E"/>
    <w:rsid w:val="00A21067"/>
    <w:rsid w:val="00A211FF"/>
    <w:rsid w:val="00A21BE4"/>
    <w:rsid w:val="00A225F5"/>
    <w:rsid w:val="00A22633"/>
    <w:rsid w:val="00A241D2"/>
    <w:rsid w:val="00A30A6D"/>
    <w:rsid w:val="00A30C85"/>
    <w:rsid w:val="00A34D51"/>
    <w:rsid w:val="00A3544B"/>
    <w:rsid w:val="00A3742C"/>
    <w:rsid w:val="00A37CDB"/>
    <w:rsid w:val="00A40AEE"/>
    <w:rsid w:val="00A40B66"/>
    <w:rsid w:val="00A413E2"/>
    <w:rsid w:val="00A42955"/>
    <w:rsid w:val="00A42F61"/>
    <w:rsid w:val="00A43C90"/>
    <w:rsid w:val="00A44030"/>
    <w:rsid w:val="00A4601A"/>
    <w:rsid w:val="00A47EAB"/>
    <w:rsid w:val="00A47EC2"/>
    <w:rsid w:val="00A52407"/>
    <w:rsid w:val="00A52AB6"/>
    <w:rsid w:val="00A53CA2"/>
    <w:rsid w:val="00A55EB7"/>
    <w:rsid w:val="00A57E4A"/>
    <w:rsid w:val="00A60158"/>
    <w:rsid w:val="00A60AF4"/>
    <w:rsid w:val="00A62AAC"/>
    <w:rsid w:val="00A63346"/>
    <w:rsid w:val="00A64CFD"/>
    <w:rsid w:val="00A67627"/>
    <w:rsid w:val="00A6793A"/>
    <w:rsid w:val="00A711CD"/>
    <w:rsid w:val="00A71E98"/>
    <w:rsid w:val="00A72249"/>
    <w:rsid w:val="00A72603"/>
    <w:rsid w:val="00A72F1A"/>
    <w:rsid w:val="00A7523E"/>
    <w:rsid w:val="00A75B34"/>
    <w:rsid w:val="00A75FAA"/>
    <w:rsid w:val="00A80548"/>
    <w:rsid w:val="00A808FA"/>
    <w:rsid w:val="00A815F0"/>
    <w:rsid w:val="00A816FA"/>
    <w:rsid w:val="00A827A5"/>
    <w:rsid w:val="00A83F17"/>
    <w:rsid w:val="00A86D15"/>
    <w:rsid w:val="00A86FDE"/>
    <w:rsid w:val="00A87590"/>
    <w:rsid w:val="00A8763A"/>
    <w:rsid w:val="00A9226B"/>
    <w:rsid w:val="00A940BD"/>
    <w:rsid w:val="00A94656"/>
    <w:rsid w:val="00A94B1F"/>
    <w:rsid w:val="00AA1DE1"/>
    <w:rsid w:val="00AA2901"/>
    <w:rsid w:val="00AA3A2F"/>
    <w:rsid w:val="00AA5CB1"/>
    <w:rsid w:val="00AA68EA"/>
    <w:rsid w:val="00AB0079"/>
    <w:rsid w:val="00AB0B48"/>
    <w:rsid w:val="00AB22A9"/>
    <w:rsid w:val="00AB4680"/>
    <w:rsid w:val="00AB485A"/>
    <w:rsid w:val="00AB6803"/>
    <w:rsid w:val="00AC2320"/>
    <w:rsid w:val="00AC2654"/>
    <w:rsid w:val="00AC29E5"/>
    <w:rsid w:val="00AC4329"/>
    <w:rsid w:val="00AC4E45"/>
    <w:rsid w:val="00AC591B"/>
    <w:rsid w:val="00AC59C9"/>
    <w:rsid w:val="00AC5FF2"/>
    <w:rsid w:val="00AD0B3F"/>
    <w:rsid w:val="00AD17C5"/>
    <w:rsid w:val="00AD1E9C"/>
    <w:rsid w:val="00AD2812"/>
    <w:rsid w:val="00AD3508"/>
    <w:rsid w:val="00AD40EB"/>
    <w:rsid w:val="00AD42C4"/>
    <w:rsid w:val="00AD430E"/>
    <w:rsid w:val="00AD5D1C"/>
    <w:rsid w:val="00AE0179"/>
    <w:rsid w:val="00AE09F3"/>
    <w:rsid w:val="00AE0AD4"/>
    <w:rsid w:val="00AE1592"/>
    <w:rsid w:val="00AE29E0"/>
    <w:rsid w:val="00AE29F1"/>
    <w:rsid w:val="00AE3929"/>
    <w:rsid w:val="00AE4A2F"/>
    <w:rsid w:val="00AE4CA1"/>
    <w:rsid w:val="00AF201A"/>
    <w:rsid w:val="00AF2436"/>
    <w:rsid w:val="00AF3111"/>
    <w:rsid w:val="00AF3D59"/>
    <w:rsid w:val="00AF7025"/>
    <w:rsid w:val="00B009E2"/>
    <w:rsid w:val="00B0294F"/>
    <w:rsid w:val="00B04A72"/>
    <w:rsid w:val="00B11255"/>
    <w:rsid w:val="00B130A1"/>
    <w:rsid w:val="00B13C1F"/>
    <w:rsid w:val="00B13E68"/>
    <w:rsid w:val="00B14E39"/>
    <w:rsid w:val="00B16CDA"/>
    <w:rsid w:val="00B17F18"/>
    <w:rsid w:val="00B21384"/>
    <w:rsid w:val="00B2141A"/>
    <w:rsid w:val="00B21CBD"/>
    <w:rsid w:val="00B24384"/>
    <w:rsid w:val="00B25941"/>
    <w:rsid w:val="00B25B2F"/>
    <w:rsid w:val="00B274F5"/>
    <w:rsid w:val="00B277C1"/>
    <w:rsid w:val="00B30527"/>
    <w:rsid w:val="00B30AFD"/>
    <w:rsid w:val="00B30E3C"/>
    <w:rsid w:val="00B3306B"/>
    <w:rsid w:val="00B3388A"/>
    <w:rsid w:val="00B34F98"/>
    <w:rsid w:val="00B3563E"/>
    <w:rsid w:val="00B3584D"/>
    <w:rsid w:val="00B3671A"/>
    <w:rsid w:val="00B40460"/>
    <w:rsid w:val="00B40664"/>
    <w:rsid w:val="00B40F9B"/>
    <w:rsid w:val="00B41B30"/>
    <w:rsid w:val="00B41C77"/>
    <w:rsid w:val="00B428F0"/>
    <w:rsid w:val="00B45F29"/>
    <w:rsid w:val="00B469F0"/>
    <w:rsid w:val="00B51446"/>
    <w:rsid w:val="00B5279F"/>
    <w:rsid w:val="00B5673C"/>
    <w:rsid w:val="00B5730A"/>
    <w:rsid w:val="00B574C5"/>
    <w:rsid w:val="00B633F4"/>
    <w:rsid w:val="00B63533"/>
    <w:rsid w:val="00B64F88"/>
    <w:rsid w:val="00B6528F"/>
    <w:rsid w:val="00B67CEB"/>
    <w:rsid w:val="00B7124C"/>
    <w:rsid w:val="00B71393"/>
    <w:rsid w:val="00B718D5"/>
    <w:rsid w:val="00B72A6E"/>
    <w:rsid w:val="00B72BE9"/>
    <w:rsid w:val="00B73472"/>
    <w:rsid w:val="00B7512B"/>
    <w:rsid w:val="00B765D7"/>
    <w:rsid w:val="00B76811"/>
    <w:rsid w:val="00B76ADB"/>
    <w:rsid w:val="00B76FD1"/>
    <w:rsid w:val="00B7768E"/>
    <w:rsid w:val="00B77FEF"/>
    <w:rsid w:val="00B80937"/>
    <w:rsid w:val="00B81DC5"/>
    <w:rsid w:val="00B86856"/>
    <w:rsid w:val="00B90EBE"/>
    <w:rsid w:val="00B9100E"/>
    <w:rsid w:val="00B9184C"/>
    <w:rsid w:val="00B92595"/>
    <w:rsid w:val="00B9269A"/>
    <w:rsid w:val="00B929BF"/>
    <w:rsid w:val="00B92EE5"/>
    <w:rsid w:val="00B93FEA"/>
    <w:rsid w:val="00B94BC5"/>
    <w:rsid w:val="00B95FB1"/>
    <w:rsid w:val="00B96932"/>
    <w:rsid w:val="00B96976"/>
    <w:rsid w:val="00B96CE9"/>
    <w:rsid w:val="00BA081E"/>
    <w:rsid w:val="00BA1C42"/>
    <w:rsid w:val="00BA56FD"/>
    <w:rsid w:val="00BA5E0C"/>
    <w:rsid w:val="00BA6A2A"/>
    <w:rsid w:val="00BA6BF8"/>
    <w:rsid w:val="00BB1BEC"/>
    <w:rsid w:val="00BB3457"/>
    <w:rsid w:val="00BB3E1D"/>
    <w:rsid w:val="00BB48C1"/>
    <w:rsid w:val="00BB5205"/>
    <w:rsid w:val="00BB5D09"/>
    <w:rsid w:val="00BC025C"/>
    <w:rsid w:val="00BC165E"/>
    <w:rsid w:val="00BC1D0F"/>
    <w:rsid w:val="00BC20B2"/>
    <w:rsid w:val="00BC20F3"/>
    <w:rsid w:val="00BC2425"/>
    <w:rsid w:val="00BC2A66"/>
    <w:rsid w:val="00BC3A77"/>
    <w:rsid w:val="00BC4C02"/>
    <w:rsid w:val="00BC5E43"/>
    <w:rsid w:val="00BC6902"/>
    <w:rsid w:val="00BC7289"/>
    <w:rsid w:val="00BC7441"/>
    <w:rsid w:val="00BC74E4"/>
    <w:rsid w:val="00BD1867"/>
    <w:rsid w:val="00BD2A36"/>
    <w:rsid w:val="00BD2EAF"/>
    <w:rsid w:val="00BD35E4"/>
    <w:rsid w:val="00BD3B6E"/>
    <w:rsid w:val="00BD5F51"/>
    <w:rsid w:val="00BD6437"/>
    <w:rsid w:val="00BE1576"/>
    <w:rsid w:val="00BE27CE"/>
    <w:rsid w:val="00BE2E96"/>
    <w:rsid w:val="00BE456F"/>
    <w:rsid w:val="00BE5678"/>
    <w:rsid w:val="00BE56E6"/>
    <w:rsid w:val="00BE5E9A"/>
    <w:rsid w:val="00BE70C7"/>
    <w:rsid w:val="00BF0005"/>
    <w:rsid w:val="00BF0BE2"/>
    <w:rsid w:val="00BF5B15"/>
    <w:rsid w:val="00BF7847"/>
    <w:rsid w:val="00BF7ABA"/>
    <w:rsid w:val="00C009B6"/>
    <w:rsid w:val="00C01732"/>
    <w:rsid w:val="00C03CC3"/>
    <w:rsid w:val="00C04D3D"/>
    <w:rsid w:val="00C05718"/>
    <w:rsid w:val="00C06820"/>
    <w:rsid w:val="00C072DF"/>
    <w:rsid w:val="00C11A6A"/>
    <w:rsid w:val="00C13B4A"/>
    <w:rsid w:val="00C14D6D"/>
    <w:rsid w:val="00C14EED"/>
    <w:rsid w:val="00C15125"/>
    <w:rsid w:val="00C21304"/>
    <w:rsid w:val="00C21943"/>
    <w:rsid w:val="00C21AD0"/>
    <w:rsid w:val="00C21F2E"/>
    <w:rsid w:val="00C22123"/>
    <w:rsid w:val="00C2299B"/>
    <w:rsid w:val="00C22F58"/>
    <w:rsid w:val="00C238AB"/>
    <w:rsid w:val="00C242E0"/>
    <w:rsid w:val="00C24520"/>
    <w:rsid w:val="00C25389"/>
    <w:rsid w:val="00C25860"/>
    <w:rsid w:val="00C264FF"/>
    <w:rsid w:val="00C27168"/>
    <w:rsid w:val="00C27451"/>
    <w:rsid w:val="00C275C6"/>
    <w:rsid w:val="00C309D2"/>
    <w:rsid w:val="00C30B07"/>
    <w:rsid w:val="00C3132B"/>
    <w:rsid w:val="00C31B58"/>
    <w:rsid w:val="00C32316"/>
    <w:rsid w:val="00C32CCF"/>
    <w:rsid w:val="00C32D0B"/>
    <w:rsid w:val="00C32EC7"/>
    <w:rsid w:val="00C33310"/>
    <w:rsid w:val="00C33928"/>
    <w:rsid w:val="00C36B93"/>
    <w:rsid w:val="00C40233"/>
    <w:rsid w:val="00C41473"/>
    <w:rsid w:val="00C438BB"/>
    <w:rsid w:val="00C446FA"/>
    <w:rsid w:val="00C44EAA"/>
    <w:rsid w:val="00C45EED"/>
    <w:rsid w:val="00C47B73"/>
    <w:rsid w:val="00C47EA5"/>
    <w:rsid w:val="00C50036"/>
    <w:rsid w:val="00C50247"/>
    <w:rsid w:val="00C53472"/>
    <w:rsid w:val="00C53692"/>
    <w:rsid w:val="00C55308"/>
    <w:rsid w:val="00C562E4"/>
    <w:rsid w:val="00C57039"/>
    <w:rsid w:val="00C61242"/>
    <w:rsid w:val="00C613B7"/>
    <w:rsid w:val="00C62339"/>
    <w:rsid w:val="00C62391"/>
    <w:rsid w:val="00C64D9A"/>
    <w:rsid w:val="00C65D8F"/>
    <w:rsid w:val="00C6680E"/>
    <w:rsid w:val="00C66CCB"/>
    <w:rsid w:val="00C71059"/>
    <w:rsid w:val="00C71062"/>
    <w:rsid w:val="00C720F8"/>
    <w:rsid w:val="00C73114"/>
    <w:rsid w:val="00C73B8D"/>
    <w:rsid w:val="00C75333"/>
    <w:rsid w:val="00C75899"/>
    <w:rsid w:val="00C77EF1"/>
    <w:rsid w:val="00C80C88"/>
    <w:rsid w:val="00C81953"/>
    <w:rsid w:val="00C81B90"/>
    <w:rsid w:val="00C8360B"/>
    <w:rsid w:val="00C92AA5"/>
    <w:rsid w:val="00CA2F54"/>
    <w:rsid w:val="00CA4BF9"/>
    <w:rsid w:val="00CA5549"/>
    <w:rsid w:val="00CA6D23"/>
    <w:rsid w:val="00CA7F00"/>
    <w:rsid w:val="00CB0500"/>
    <w:rsid w:val="00CB1B44"/>
    <w:rsid w:val="00CB1E34"/>
    <w:rsid w:val="00CB2975"/>
    <w:rsid w:val="00CB2A8D"/>
    <w:rsid w:val="00CC08B5"/>
    <w:rsid w:val="00CC0B3C"/>
    <w:rsid w:val="00CC0F19"/>
    <w:rsid w:val="00CC5F06"/>
    <w:rsid w:val="00CC6854"/>
    <w:rsid w:val="00CC6A51"/>
    <w:rsid w:val="00CD0940"/>
    <w:rsid w:val="00CD24A5"/>
    <w:rsid w:val="00CD2B5A"/>
    <w:rsid w:val="00CD3127"/>
    <w:rsid w:val="00CD5C9E"/>
    <w:rsid w:val="00CD66B4"/>
    <w:rsid w:val="00CE03A3"/>
    <w:rsid w:val="00CE067B"/>
    <w:rsid w:val="00CE17BB"/>
    <w:rsid w:val="00CE29D8"/>
    <w:rsid w:val="00CE3A5B"/>
    <w:rsid w:val="00CE4415"/>
    <w:rsid w:val="00CE4A39"/>
    <w:rsid w:val="00CE628F"/>
    <w:rsid w:val="00CE63A0"/>
    <w:rsid w:val="00CF080B"/>
    <w:rsid w:val="00CF1AFB"/>
    <w:rsid w:val="00CF3251"/>
    <w:rsid w:val="00CF3915"/>
    <w:rsid w:val="00CF6958"/>
    <w:rsid w:val="00CF7F1D"/>
    <w:rsid w:val="00D00612"/>
    <w:rsid w:val="00D0116C"/>
    <w:rsid w:val="00D0453B"/>
    <w:rsid w:val="00D04771"/>
    <w:rsid w:val="00D04EE1"/>
    <w:rsid w:val="00D058D7"/>
    <w:rsid w:val="00D07184"/>
    <w:rsid w:val="00D07188"/>
    <w:rsid w:val="00D101A6"/>
    <w:rsid w:val="00D1088E"/>
    <w:rsid w:val="00D11C06"/>
    <w:rsid w:val="00D125C5"/>
    <w:rsid w:val="00D1359B"/>
    <w:rsid w:val="00D13EF3"/>
    <w:rsid w:val="00D14E6E"/>
    <w:rsid w:val="00D14F61"/>
    <w:rsid w:val="00D15F07"/>
    <w:rsid w:val="00D16D78"/>
    <w:rsid w:val="00D170D9"/>
    <w:rsid w:val="00D21633"/>
    <w:rsid w:val="00D26A4E"/>
    <w:rsid w:val="00D27ED7"/>
    <w:rsid w:val="00D339B1"/>
    <w:rsid w:val="00D3437C"/>
    <w:rsid w:val="00D35A74"/>
    <w:rsid w:val="00D3740E"/>
    <w:rsid w:val="00D403A3"/>
    <w:rsid w:val="00D40CAD"/>
    <w:rsid w:val="00D40D99"/>
    <w:rsid w:val="00D41AAC"/>
    <w:rsid w:val="00D423F6"/>
    <w:rsid w:val="00D43893"/>
    <w:rsid w:val="00D4506E"/>
    <w:rsid w:val="00D50593"/>
    <w:rsid w:val="00D50DB1"/>
    <w:rsid w:val="00D50DEF"/>
    <w:rsid w:val="00D53BD8"/>
    <w:rsid w:val="00D55AB9"/>
    <w:rsid w:val="00D5731A"/>
    <w:rsid w:val="00D57542"/>
    <w:rsid w:val="00D62276"/>
    <w:rsid w:val="00D64F43"/>
    <w:rsid w:val="00D6796B"/>
    <w:rsid w:val="00D67CC6"/>
    <w:rsid w:val="00D67DD2"/>
    <w:rsid w:val="00D72308"/>
    <w:rsid w:val="00D72BA7"/>
    <w:rsid w:val="00D763DC"/>
    <w:rsid w:val="00D767F6"/>
    <w:rsid w:val="00D76A72"/>
    <w:rsid w:val="00D76DD5"/>
    <w:rsid w:val="00D76E97"/>
    <w:rsid w:val="00D76F58"/>
    <w:rsid w:val="00D85E5C"/>
    <w:rsid w:val="00D86F29"/>
    <w:rsid w:val="00D90686"/>
    <w:rsid w:val="00D9137B"/>
    <w:rsid w:val="00D957FB"/>
    <w:rsid w:val="00D96A23"/>
    <w:rsid w:val="00D96AF6"/>
    <w:rsid w:val="00DA0CA1"/>
    <w:rsid w:val="00DA1370"/>
    <w:rsid w:val="00DA2A8E"/>
    <w:rsid w:val="00DA346C"/>
    <w:rsid w:val="00DA39D7"/>
    <w:rsid w:val="00DA3B98"/>
    <w:rsid w:val="00DA4090"/>
    <w:rsid w:val="00DA4417"/>
    <w:rsid w:val="00DA458D"/>
    <w:rsid w:val="00DA7CF9"/>
    <w:rsid w:val="00DB0939"/>
    <w:rsid w:val="00DB14F8"/>
    <w:rsid w:val="00DB1D48"/>
    <w:rsid w:val="00DB2671"/>
    <w:rsid w:val="00DB3556"/>
    <w:rsid w:val="00DB48C6"/>
    <w:rsid w:val="00DB54B5"/>
    <w:rsid w:val="00DB5D8F"/>
    <w:rsid w:val="00DB634D"/>
    <w:rsid w:val="00DB7E4C"/>
    <w:rsid w:val="00DC02C1"/>
    <w:rsid w:val="00DC0934"/>
    <w:rsid w:val="00DC1D94"/>
    <w:rsid w:val="00DC3BAD"/>
    <w:rsid w:val="00DC5BF9"/>
    <w:rsid w:val="00DD2A7F"/>
    <w:rsid w:val="00DD5968"/>
    <w:rsid w:val="00DD63F8"/>
    <w:rsid w:val="00DD6D8E"/>
    <w:rsid w:val="00DD6F4A"/>
    <w:rsid w:val="00DD757F"/>
    <w:rsid w:val="00DD7F06"/>
    <w:rsid w:val="00DE07A1"/>
    <w:rsid w:val="00DE1378"/>
    <w:rsid w:val="00DE1BC2"/>
    <w:rsid w:val="00DE27D9"/>
    <w:rsid w:val="00DE48AE"/>
    <w:rsid w:val="00DE5DB5"/>
    <w:rsid w:val="00DE72C8"/>
    <w:rsid w:val="00DE738A"/>
    <w:rsid w:val="00DE76DB"/>
    <w:rsid w:val="00DF06C5"/>
    <w:rsid w:val="00DF158D"/>
    <w:rsid w:val="00DF18F4"/>
    <w:rsid w:val="00DF2933"/>
    <w:rsid w:val="00DF3375"/>
    <w:rsid w:val="00DF3E98"/>
    <w:rsid w:val="00DF5C35"/>
    <w:rsid w:val="00DF6096"/>
    <w:rsid w:val="00DF6E7D"/>
    <w:rsid w:val="00DF7096"/>
    <w:rsid w:val="00DF72BE"/>
    <w:rsid w:val="00E0106E"/>
    <w:rsid w:val="00E016BF"/>
    <w:rsid w:val="00E016E2"/>
    <w:rsid w:val="00E04D06"/>
    <w:rsid w:val="00E04F51"/>
    <w:rsid w:val="00E06636"/>
    <w:rsid w:val="00E06829"/>
    <w:rsid w:val="00E078E4"/>
    <w:rsid w:val="00E10743"/>
    <w:rsid w:val="00E11229"/>
    <w:rsid w:val="00E14157"/>
    <w:rsid w:val="00E1726E"/>
    <w:rsid w:val="00E21353"/>
    <w:rsid w:val="00E23BD8"/>
    <w:rsid w:val="00E25705"/>
    <w:rsid w:val="00E30840"/>
    <w:rsid w:val="00E31B67"/>
    <w:rsid w:val="00E322FC"/>
    <w:rsid w:val="00E32B65"/>
    <w:rsid w:val="00E33D9B"/>
    <w:rsid w:val="00E40254"/>
    <w:rsid w:val="00E41647"/>
    <w:rsid w:val="00E41AB6"/>
    <w:rsid w:val="00E4266E"/>
    <w:rsid w:val="00E44583"/>
    <w:rsid w:val="00E46227"/>
    <w:rsid w:val="00E47306"/>
    <w:rsid w:val="00E52F4A"/>
    <w:rsid w:val="00E5585E"/>
    <w:rsid w:val="00E614C6"/>
    <w:rsid w:val="00E620EB"/>
    <w:rsid w:val="00E63319"/>
    <w:rsid w:val="00E63464"/>
    <w:rsid w:val="00E645E0"/>
    <w:rsid w:val="00E64776"/>
    <w:rsid w:val="00E714A7"/>
    <w:rsid w:val="00E72687"/>
    <w:rsid w:val="00E76C90"/>
    <w:rsid w:val="00E77275"/>
    <w:rsid w:val="00E81D15"/>
    <w:rsid w:val="00E836E0"/>
    <w:rsid w:val="00E84465"/>
    <w:rsid w:val="00E8447A"/>
    <w:rsid w:val="00E84B30"/>
    <w:rsid w:val="00E87422"/>
    <w:rsid w:val="00E87C16"/>
    <w:rsid w:val="00EA0F24"/>
    <w:rsid w:val="00EA23C6"/>
    <w:rsid w:val="00EA277A"/>
    <w:rsid w:val="00EA31E9"/>
    <w:rsid w:val="00EA3C36"/>
    <w:rsid w:val="00EA666D"/>
    <w:rsid w:val="00EA66E4"/>
    <w:rsid w:val="00EA7DDB"/>
    <w:rsid w:val="00EB07E6"/>
    <w:rsid w:val="00EB18B4"/>
    <w:rsid w:val="00EB31DF"/>
    <w:rsid w:val="00EB435B"/>
    <w:rsid w:val="00EB4AB5"/>
    <w:rsid w:val="00EB75D2"/>
    <w:rsid w:val="00EC0029"/>
    <w:rsid w:val="00EC3D59"/>
    <w:rsid w:val="00EC3E05"/>
    <w:rsid w:val="00EC4A20"/>
    <w:rsid w:val="00EC554A"/>
    <w:rsid w:val="00EC5800"/>
    <w:rsid w:val="00ED1BFA"/>
    <w:rsid w:val="00ED3E0B"/>
    <w:rsid w:val="00ED3EE6"/>
    <w:rsid w:val="00ED49C1"/>
    <w:rsid w:val="00ED4DA7"/>
    <w:rsid w:val="00ED66C2"/>
    <w:rsid w:val="00ED71AC"/>
    <w:rsid w:val="00ED789E"/>
    <w:rsid w:val="00EE0706"/>
    <w:rsid w:val="00EE1C95"/>
    <w:rsid w:val="00EE3803"/>
    <w:rsid w:val="00EE3CFA"/>
    <w:rsid w:val="00EE59BC"/>
    <w:rsid w:val="00EE7D63"/>
    <w:rsid w:val="00EF036D"/>
    <w:rsid w:val="00EF0DF2"/>
    <w:rsid w:val="00EF1962"/>
    <w:rsid w:val="00EF324B"/>
    <w:rsid w:val="00EF402C"/>
    <w:rsid w:val="00EF554F"/>
    <w:rsid w:val="00EF5A59"/>
    <w:rsid w:val="00EF7DC7"/>
    <w:rsid w:val="00F000DB"/>
    <w:rsid w:val="00F0044C"/>
    <w:rsid w:val="00F02460"/>
    <w:rsid w:val="00F02A5E"/>
    <w:rsid w:val="00F05B77"/>
    <w:rsid w:val="00F06490"/>
    <w:rsid w:val="00F07920"/>
    <w:rsid w:val="00F206FC"/>
    <w:rsid w:val="00F21368"/>
    <w:rsid w:val="00F21B06"/>
    <w:rsid w:val="00F26858"/>
    <w:rsid w:val="00F32E40"/>
    <w:rsid w:val="00F33618"/>
    <w:rsid w:val="00F33989"/>
    <w:rsid w:val="00F36162"/>
    <w:rsid w:val="00F36865"/>
    <w:rsid w:val="00F44AEF"/>
    <w:rsid w:val="00F45001"/>
    <w:rsid w:val="00F45DB8"/>
    <w:rsid w:val="00F46DE9"/>
    <w:rsid w:val="00F50344"/>
    <w:rsid w:val="00F52D93"/>
    <w:rsid w:val="00F539DD"/>
    <w:rsid w:val="00F53DB9"/>
    <w:rsid w:val="00F54415"/>
    <w:rsid w:val="00F54921"/>
    <w:rsid w:val="00F564FE"/>
    <w:rsid w:val="00F64E7A"/>
    <w:rsid w:val="00F65999"/>
    <w:rsid w:val="00F66479"/>
    <w:rsid w:val="00F71919"/>
    <w:rsid w:val="00F74058"/>
    <w:rsid w:val="00F74399"/>
    <w:rsid w:val="00F74A56"/>
    <w:rsid w:val="00F7554A"/>
    <w:rsid w:val="00F75826"/>
    <w:rsid w:val="00F76E95"/>
    <w:rsid w:val="00F77CBD"/>
    <w:rsid w:val="00F77D81"/>
    <w:rsid w:val="00F822CF"/>
    <w:rsid w:val="00F84D17"/>
    <w:rsid w:val="00F8509A"/>
    <w:rsid w:val="00F852D4"/>
    <w:rsid w:val="00F85923"/>
    <w:rsid w:val="00F86195"/>
    <w:rsid w:val="00F86EEF"/>
    <w:rsid w:val="00F875CE"/>
    <w:rsid w:val="00F902D6"/>
    <w:rsid w:val="00F9230B"/>
    <w:rsid w:val="00F95FF8"/>
    <w:rsid w:val="00F964F9"/>
    <w:rsid w:val="00F97109"/>
    <w:rsid w:val="00F97A73"/>
    <w:rsid w:val="00FA0754"/>
    <w:rsid w:val="00FA0E68"/>
    <w:rsid w:val="00FA4398"/>
    <w:rsid w:val="00FA4A42"/>
    <w:rsid w:val="00FA55D4"/>
    <w:rsid w:val="00FA6598"/>
    <w:rsid w:val="00FB22A5"/>
    <w:rsid w:val="00FB3C05"/>
    <w:rsid w:val="00FB5217"/>
    <w:rsid w:val="00FB5287"/>
    <w:rsid w:val="00FB6A69"/>
    <w:rsid w:val="00FC04A1"/>
    <w:rsid w:val="00FC1923"/>
    <w:rsid w:val="00FC197F"/>
    <w:rsid w:val="00FC57C9"/>
    <w:rsid w:val="00FC76D1"/>
    <w:rsid w:val="00FD07AC"/>
    <w:rsid w:val="00FD10E3"/>
    <w:rsid w:val="00FD2033"/>
    <w:rsid w:val="00FD46BF"/>
    <w:rsid w:val="00FD4824"/>
    <w:rsid w:val="00FD505B"/>
    <w:rsid w:val="00FD58A7"/>
    <w:rsid w:val="00FD6C07"/>
    <w:rsid w:val="00FE069E"/>
    <w:rsid w:val="00FE27BB"/>
    <w:rsid w:val="00FE3216"/>
    <w:rsid w:val="00FE3C3E"/>
    <w:rsid w:val="00FE4A24"/>
    <w:rsid w:val="00FE4BBB"/>
    <w:rsid w:val="00FE6701"/>
    <w:rsid w:val="00FE7EC1"/>
    <w:rsid w:val="00FF018D"/>
    <w:rsid w:val="00FF1A3C"/>
    <w:rsid w:val="00FF2E6E"/>
    <w:rsid w:val="00FF42AE"/>
    <w:rsid w:val="00FF4B3F"/>
    <w:rsid w:val="00FF658E"/>
    <w:rsid w:val="00FF6634"/>
    <w:rsid w:val="00FF78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3B75B"/>
  <w15:docId w15:val="{870F28A9-2AE9-42A5-B527-46D6AC5E6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577D"/>
    <w:rPr>
      <w:rFonts w:ascii="Arial" w:hAnsi="Arial" w:cs="Arial"/>
      <w:szCs w:val="24"/>
      <w:lang w:eastAsia="en-US"/>
    </w:rPr>
  </w:style>
  <w:style w:type="paragraph" w:styleId="Heading1">
    <w:name w:val="heading 1"/>
    <w:aliases w:val="Level 1,Section Heading,h1,Heading,Numbered - 1,CBC Heading 1,Section,H1"/>
    <w:basedOn w:val="Normal"/>
    <w:next w:val="Normal"/>
    <w:link w:val="Heading1Char"/>
    <w:qFormat/>
    <w:rsid w:val="0087577D"/>
    <w:pPr>
      <w:keepNext/>
      <w:outlineLvl w:val="0"/>
    </w:pPr>
    <w:rPr>
      <w:b/>
      <w:bCs/>
      <w:color w:val="438EC5"/>
      <w:sz w:val="16"/>
    </w:rPr>
  </w:style>
  <w:style w:type="paragraph" w:styleId="Heading2">
    <w:name w:val="heading 2"/>
    <w:aliases w:val="Reset numbering,Major heading"/>
    <w:basedOn w:val="Normal"/>
    <w:next w:val="Normal"/>
    <w:link w:val="Heading2Char"/>
    <w:qFormat/>
    <w:rsid w:val="0087577D"/>
    <w:pPr>
      <w:keepNext/>
      <w:outlineLvl w:val="1"/>
    </w:pPr>
    <w:rPr>
      <w:b/>
      <w:bCs/>
      <w:color w:val="FFFFFF"/>
    </w:rPr>
  </w:style>
  <w:style w:type="paragraph" w:styleId="Heading3">
    <w:name w:val="heading 3"/>
    <w:aliases w:val="h3,Level 3,Level 1 - 1,Minor1,Para Heading 3,Para Heading 31,h31,Minor,H3,H31,H32,H33,H311,(Alt+3),h32,h311,h33,h312,h34,h313,h35,h314,h36,h315,h37,h316,h38,h317,h39,h318,h310,h319,h3110,h320,h3111,h321,h331,h3121,h341,h3131,h351,h3141,h361"/>
    <w:basedOn w:val="Normal"/>
    <w:next w:val="Normal"/>
    <w:link w:val="Heading3Char"/>
    <w:qFormat/>
    <w:rsid w:val="00746896"/>
    <w:pPr>
      <w:keepNext/>
      <w:spacing w:before="240" w:after="60"/>
      <w:outlineLvl w:val="2"/>
    </w:pPr>
    <w:rPr>
      <w:b/>
      <w:bCs/>
      <w:sz w:val="26"/>
      <w:szCs w:val="26"/>
    </w:rPr>
  </w:style>
  <w:style w:type="paragraph" w:styleId="Heading4">
    <w:name w:val="heading 4"/>
    <w:basedOn w:val="Normal"/>
    <w:next w:val="Normal"/>
    <w:link w:val="Heading4Char"/>
    <w:semiHidden/>
    <w:unhideWhenUsed/>
    <w:qFormat/>
    <w:rsid w:val="006624D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qFormat/>
    <w:rsid w:val="00746896"/>
    <w:pPr>
      <w:spacing w:before="240" w:after="60"/>
      <w:outlineLvl w:val="6"/>
    </w:pPr>
    <w:rPr>
      <w:rFonts w:ascii="Times New Roman" w:hAnsi="Times New Roman" w:cs="Times New Roman"/>
      <w:sz w:val="24"/>
    </w:rPr>
  </w:style>
  <w:style w:type="paragraph" w:styleId="Heading8">
    <w:name w:val="heading 8"/>
    <w:basedOn w:val="Normal"/>
    <w:next w:val="Normal"/>
    <w:qFormat/>
    <w:rsid w:val="00746896"/>
    <w:pPr>
      <w:spacing w:before="240" w:after="60"/>
      <w:outlineLvl w:val="7"/>
    </w:pPr>
    <w:rPr>
      <w:rFonts w:ascii="Times New Roman" w:hAnsi="Times New Roman" w:cs="Times New Roman"/>
      <w:i/>
      <w:iCs/>
      <w:sz w:val="24"/>
    </w:rPr>
  </w:style>
  <w:style w:type="paragraph" w:styleId="Heading9">
    <w:name w:val="heading 9"/>
    <w:basedOn w:val="Normal"/>
    <w:next w:val="Normal"/>
    <w:link w:val="Heading9Char"/>
    <w:semiHidden/>
    <w:unhideWhenUsed/>
    <w:qFormat/>
    <w:rsid w:val="00100EF4"/>
    <w:pPr>
      <w:keepNext/>
      <w:keepLines/>
      <w:spacing w:before="200"/>
      <w:outlineLvl w:val="8"/>
    </w:pPr>
    <w:rPr>
      <w:rFonts w:ascii="Cambria" w:hAnsi="Cambria" w:cs="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Section Heading Char,h1 Char,Heading Char,Numbered - 1 Char,CBC Heading 1 Char,Section Char,H1 Char"/>
    <w:basedOn w:val="DefaultParagraphFont"/>
    <w:link w:val="Heading1"/>
    <w:rsid w:val="00AC4E45"/>
    <w:rPr>
      <w:rFonts w:ascii="Arial" w:hAnsi="Arial" w:cs="Arial"/>
      <w:b/>
      <w:bCs/>
      <w:color w:val="438EC5"/>
      <w:sz w:val="16"/>
      <w:szCs w:val="24"/>
      <w:lang w:val="en-GB"/>
    </w:rPr>
  </w:style>
  <w:style w:type="character" w:customStyle="1" w:styleId="Heading3Char">
    <w:name w:val="Heading 3 Char"/>
    <w:aliases w:val="h3 Char,Level 3 Char,Level 1 - 1 Char,Minor1 Char,Para Heading 3 Char,Para Heading 31 Char,h31 Char,Minor Char,H3 Char,H31 Char,H32 Char,H33 Char,H311 Char,(Alt+3) Char,h32 Char,h311 Char,h33 Char,h312 Char,h34 Char,h313 Char,h35 Char"/>
    <w:basedOn w:val="DefaultParagraphFont"/>
    <w:link w:val="Heading3"/>
    <w:rsid w:val="00AC4E45"/>
    <w:rPr>
      <w:rFonts w:ascii="Arial" w:hAnsi="Arial" w:cs="Arial"/>
      <w:b/>
      <w:bCs/>
      <w:sz w:val="26"/>
      <w:szCs w:val="26"/>
      <w:lang w:val="en-GB"/>
    </w:rPr>
  </w:style>
  <w:style w:type="paragraph" w:styleId="Header">
    <w:name w:val="header"/>
    <w:basedOn w:val="Normal"/>
    <w:link w:val="HeaderChar"/>
    <w:uiPriority w:val="99"/>
    <w:rsid w:val="0087577D"/>
    <w:pPr>
      <w:tabs>
        <w:tab w:val="center" w:pos="4153"/>
        <w:tab w:val="right" w:pos="8306"/>
      </w:tabs>
    </w:pPr>
  </w:style>
  <w:style w:type="character" w:customStyle="1" w:styleId="HeaderChar">
    <w:name w:val="Header Char"/>
    <w:basedOn w:val="DefaultParagraphFont"/>
    <w:link w:val="Header"/>
    <w:uiPriority w:val="99"/>
    <w:rsid w:val="00D13EF3"/>
    <w:rPr>
      <w:rFonts w:ascii="Arial" w:hAnsi="Arial" w:cs="Arial"/>
      <w:szCs w:val="24"/>
      <w:lang w:val="en-GB"/>
    </w:rPr>
  </w:style>
  <w:style w:type="paragraph" w:styleId="Footer">
    <w:name w:val="footer"/>
    <w:basedOn w:val="Normal"/>
    <w:link w:val="FooterChar"/>
    <w:uiPriority w:val="99"/>
    <w:rsid w:val="0087577D"/>
    <w:pPr>
      <w:tabs>
        <w:tab w:val="center" w:pos="4153"/>
        <w:tab w:val="right" w:pos="8306"/>
      </w:tabs>
    </w:pPr>
  </w:style>
  <w:style w:type="character" w:customStyle="1" w:styleId="FooterChar">
    <w:name w:val="Footer Char"/>
    <w:basedOn w:val="DefaultParagraphFont"/>
    <w:link w:val="Footer"/>
    <w:uiPriority w:val="99"/>
    <w:rsid w:val="00FA4398"/>
    <w:rPr>
      <w:rFonts w:ascii="Arial" w:hAnsi="Arial" w:cs="Arial"/>
      <w:szCs w:val="24"/>
      <w:lang w:val="en-GB"/>
    </w:rPr>
  </w:style>
  <w:style w:type="paragraph" w:styleId="BodyText2">
    <w:name w:val="Body Text 2"/>
    <w:basedOn w:val="Normal"/>
    <w:link w:val="BodyText2Char"/>
    <w:rsid w:val="006A12E5"/>
    <w:pPr>
      <w:tabs>
        <w:tab w:val="left" w:pos="709"/>
      </w:tabs>
      <w:overflowPunct w:val="0"/>
      <w:autoSpaceDE w:val="0"/>
      <w:autoSpaceDN w:val="0"/>
      <w:adjustRightInd w:val="0"/>
      <w:ind w:left="360" w:hanging="360"/>
      <w:textAlignment w:val="baseline"/>
    </w:pPr>
    <w:rPr>
      <w:rFonts w:ascii="Times New Roman" w:hAnsi="Times New Roman" w:cs="Times New Roman"/>
      <w:b/>
      <w:sz w:val="24"/>
      <w:szCs w:val="20"/>
    </w:rPr>
  </w:style>
  <w:style w:type="character" w:customStyle="1" w:styleId="BodyText2Char">
    <w:name w:val="Body Text 2 Char"/>
    <w:basedOn w:val="DefaultParagraphFont"/>
    <w:link w:val="BodyText2"/>
    <w:rsid w:val="000A6179"/>
    <w:rPr>
      <w:b/>
      <w:sz w:val="24"/>
      <w:lang w:val="en-GB"/>
    </w:rPr>
  </w:style>
  <w:style w:type="character" w:styleId="Hyperlink">
    <w:name w:val="Hyperlink"/>
    <w:basedOn w:val="DefaultParagraphFont"/>
    <w:rsid w:val="00D125C5"/>
    <w:rPr>
      <w:color w:val="0000FF"/>
      <w:u w:val="single"/>
    </w:rPr>
  </w:style>
  <w:style w:type="table" w:styleId="TableGrid">
    <w:name w:val="Table Grid"/>
    <w:basedOn w:val="TableNormal"/>
    <w:uiPriority w:val="39"/>
    <w:rsid w:val="00BD2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41E96"/>
  </w:style>
  <w:style w:type="paragraph" w:styleId="BodyText">
    <w:name w:val="Body Text"/>
    <w:basedOn w:val="Normal"/>
    <w:rsid w:val="00746896"/>
    <w:pPr>
      <w:spacing w:after="120"/>
    </w:pPr>
  </w:style>
  <w:style w:type="paragraph" w:styleId="NormalWeb">
    <w:name w:val="Normal (Web)"/>
    <w:basedOn w:val="Normal"/>
    <w:uiPriority w:val="99"/>
    <w:rsid w:val="00EB31DF"/>
    <w:pPr>
      <w:spacing w:before="100" w:beforeAutospacing="1" w:after="100" w:afterAutospacing="1"/>
      <w:jc w:val="both"/>
    </w:pPr>
    <w:rPr>
      <w:color w:val="000000"/>
      <w:sz w:val="17"/>
      <w:szCs w:val="17"/>
      <w:lang w:eastAsia="en-GB"/>
    </w:rPr>
  </w:style>
  <w:style w:type="paragraph" w:styleId="DocumentMap">
    <w:name w:val="Document Map"/>
    <w:basedOn w:val="Normal"/>
    <w:semiHidden/>
    <w:rsid w:val="00381EEE"/>
    <w:pPr>
      <w:shd w:val="clear" w:color="auto" w:fill="000080"/>
    </w:pPr>
    <w:rPr>
      <w:rFonts w:ascii="Tahoma" w:hAnsi="Tahoma" w:cs="Tahoma"/>
      <w:szCs w:val="20"/>
    </w:rPr>
  </w:style>
  <w:style w:type="paragraph" w:customStyle="1" w:styleId="Style4">
    <w:name w:val="Style4"/>
    <w:basedOn w:val="Normal"/>
    <w:rsid w:val="002C32A8"/>
    <w:pPr>
      <w:spacing w:before="100" w:beforeAutospacing="1" w:after="100" w:afterAutospacing="1"/>
      <w:ind w:left="1440"/>
      <w:jc w:val="both"/>
    </w:pPr>
    <w:rPr>
      <w:iCs/>
      <w:color w:val="000000"/>
    </w:rPr>
  </w:style>
  <w:style w:type="paragraph" w:styleId="BalloonText">
    <w:name w:val="Balloon Text"/>
    <w:basedOn w:val="Normal"/>
    <w:semiHidden/>
    <w:rsid w:val="001478E9"/>
    <w:rPr>
      <w:rFonts w:ascii="Tahoma" w:hAnsi="Tahoma" w:cs="Tahoma"/>
      <w:sz w:val="16"/>
      <w:szCs w:val="16"/>
    </w:rPr>
  </w:style>
  <w:style w:type="paragraph" w:customStyle="1" w:styleId="Legal1">
    <w:name w:val="Legal 1"/>
    <w:basedOn w:val="Normal"/>
    <w:rsid w:val="006A09DB"/>
    <w:pPr>
      <w:keepLines/>
      <w:widowControl w:val="0"/>
      <w:tabs>
        <w:tab w:val="num" w:pos="720"/>
      </w:tabs>
      <w:spacing w:after="240"/>
      <w:ind w:left="720" w:hanging="720"/>
    </w:pPr>
    <w:rPr>
      <w:b/>
      <w:bCs/>
      <w:caps/>
      <w:sz w:val="24"/>
    </w:rPr>
  </w:style>
  <w:style w:type="paragraph" w:customStyle="1" w:styleId="Legal2">
    <w:name w:val="Legal 2"/>
    <w:basedOn w:val="Normal"/>
    <w:rsid w:val="006A09DB"/>
    <w:pPr>
      <w:tabs>
        <w:tab w:val="num" w:pos="851"/>
      </w:tabs>
      <w:ind w:left="851" w:hanging="851"/>
      <w:jc w:val="both"/>
      <w:outlineLvl w:val="1"/>
    </w:pPr>
    <w:rPr>
      <w:sz w:val="24"/>
    </w:rPr>
  </w:style>
  <w:style w:type="paragraph" w:customStyle="1" w:styleId="Legal3">
    <w:name w:val="Legal 3"/>
    <w:basedOn w:val="Normal"/>
    <w:rsid w:val="006A09DB"/>
    <w:pPr>
      <w:tabs>
        <w:tab w:val="num" w:pos="851"/>
      </w:tabs>
      <w:ind w:left="851" w:hanging="851"/>
      <w:jc w:val="both"/>
      <w:outlineLvl w:val="2"/>
    </w:pPr>
    <w:rPr>
      <w:sz w:val="24"/>
    </w:rPr>
  </w:style>
  <w:style w:type="paragraph" w:customStyle="1" w:styleId="content">
    <w:name w:val="content"/>
    <w:basedOn w:val="Normal"/>
    <w:rsid w:val="00D62276"/>
    <w:pPr>
      <w:spacing w:before="100" w:beforeAutospacing="1" w:after="100" w:afterAutospacing="1"/>
    </w:pPr>
    <w:rPr>
      <w:rFonts w:ascii="Times New Roman" w:hAnsi="Times New Roman" w:cs="Times New Roman"/>
      <w:sz w:val="24"/>
      <w:lang w:val="en-US"/>
    </w:rPr>
  </w:style>
  <w:style w:type="paragraph" w:styleId="BodyTextIndent">
    <w:name w:val="Body Text Indent"/>
    <w:basedOn w:val="Normal"/>
    <w:rsid w:val="003D1FDE"/>
    <w:pPr>
      <w:spacing w:after="120"/>
      <w:ind w:left="283"/>
    </w:pPr>
  </w:style>
  <w:style w:type="paragraph" w:customStyle="1" w:styleId="TableSingle">
    <w:name w:val="Table Single"/>
    <w:basedOn w:val="Normal"/>
    <w:rsid w:val="003D1FDE"/>
    <w:pPr>
      <w:pBdr>
        <w:bottom w:val="single" w:sz="6" w:space="1" w:color="auto"/>
        <w:between w:val="single" w:sz="6" w:space="1" w:color="auto"/>
      </w:pBdr>
      <w:spacing w:after="120" w:line="120" w:lineRule="exact"/>
      <w:jc w:val="both"/>
    </w:pPr>
    <w:rPr>
      <w:rFonts w:ascii="Times New Roman" w:hAnsi="Times New Roman" w:cs="Times New Roman"/>
      <w:sz w:val="24"/>
      <w:szCs w:val="20"/>
    </w:rPr>
  </w:style>
  <w:style w:type="paragraph" w:styleId="PlainText">
    <w:name w:val="Plain Text"/>
    <w:basedOn w:val="Normal"/>
    <w:rsid w:val="006A1560"/>
    <w:rPr>
      <w:rFonts w:ascii="Courier New" w:hAnsi="Courier New" w:cs="Times New Roman"/>
      <w:snapToGrid w:val="0"/>
      <w:sz w:val="28"/>
      <w:szCs w:val="20"/>
    </w:rPr>
  </w:style>
  <w:style w:type="paragraph" w:styleId="ListParagraph">
    <w:name w:val="List Paragraph"/>
    <w:basedOn w:val="Normal"/>
    <w:link w:val="ListParagraphChar"/>
    <w:uiPriority w:val="34"/>
    <w:qFormat/>
    <w:rsid w:val="00526F6C"/>
    <w:pPr>
      <w:ind w:left="720"/>
    </w:pPr>
    <w:rPr>
      <w:rFonts w:ascii="Times New Roman" w:hAnsi="Times New Roman" w:cs="Times New Roman"/>
      <w:sz w:val="24"/>
    </w:rPr>
  </w:style>
  <w:style w:type="character" w:styleId="CommentReference">
    <w:name w:val="annotation reference"/>
    <w:basedOn w:val="DefaultParagraphFont"/>
    <w:rsid w:val="004941D5"/>
    <w:rPr>
      <w:sz w:val="16"/>
      <w:szCs w:val="16"/>
    </w:rPr>
  </w:style>
  <w:style w:type="paragraph" w:styleId="CommentText">
    <w:name w:val="annotation text"/>
    <w:basedOn w:val="Normal"/>
    <w:link w:val="CommentTextChar"/>
    <w:rsid w:val="004941D5"/>
    <w:rPr>
      <w:szCs w:val="20"/>
    </w:rPr>
  </w:style>
  <w:style w:type="character" w:customStyle="1" w:styleId="CommentTextChar">
    <w:name w:val="Comment Text Char"/>
    <w:basedOn w:val="DefaultParagraphFont"/>
    <w:link w:val="CommentText"/>
    <w:rsid w:val="004941D5"/>
    <w:rPr>
      <w:rFonts w:ascii="Arial" w:hAnsi="Arial" w:cs="Arial"/>
      <w:lang w:val="en-GB"/>
    </w:rPr>
  </w:style>
  <w:style w:type="paragraph" w:styleId="CommentSubject">
    <w:name w:val="annotation subject"/>
    <w:basedOn w:val="CommentText"/>
    <w:next w:val="CommentText"/>
    <w:link w:val="CommentSubjectChar"/>
    <w:rsid w:val="004941D5"/>
    <w:rPr>
      <w:b/>
      <w:bCs/>
    </w:rPr>
  </w:style>
  <w:style w:type="character" w:customStyle="1" w:styleId="CommentSubjectChar">
    <w:name w:val="Comment Subject Char"/>
    <w:basedOn w:val="CommentTextChar"/>
    <w:link w:val="CommentSubject"/>
    <w:rsid w:val="004941D5"/>
    <w:rPr>
      <w:rFonts w:ascii="Arial" w:hAnsi="Arial" w:cs="Arial"/>
      <w:b/>
      <w:bCs/>
      <w:lang w:val="en-GB"/>
    </w:rPr>
  </w:style>
  <w:style w:type="paragraph" w:styleId="Revision">
    <w:name w:val="Revision"/>
    <w:hidden/>
    <w:uiPriority w:val="99"/>
    <w:semiHidden/>
    <w:rsid w:val="00776C73"/>
    <w:rPr>
      <w:rFonts w:ascii="Arial" w:hAnsi="Arial" w:cs="Arial"/>
      <w:szCs w:val="24"/>
      <w:lang w:eastAsia="en-US"/>
    </w:rPr>
  </w:style>
  <w:style w:type="paragraph" w:styleId="BodyTextIndent3">
    <w:name w:val="Body Text Indent 3"/>
    <w:basedOn w:val="Normal"/>
    <w:link w:val="BodyTextIndent3Char"/>
    <w:unhideWhenUsed/>
    <w:rsid w:val="0001049D"/>
    <w:pPr>
      <w:spacing w:after="120"/>
      <w:ind w:left="283"/>
    </w:pPr>
    <w:rPr>
      <w:sz w:val="16"/>
      <w:szCs w:val="16"/>
    </w:rPr>
  </w:style>
  <w:style w:type="character" w:customStyle="1" w:styleId="BodyTextIndent3Char">
    <w:name w:val="Body Text Indent 3 Char"/>
    <w:basedOn w:val="DefaultParagraphFont"/>
    <w:link w:val="BodyTextIndent3"/>
    <w:rsid w:val="0001049D"/>
    <w:rPr>
      <w:rFonts w:ascii="Arial" w:hAnsi="Arial" w:cs="Arial"/>
      <w:sz w:val="16"/>
      <w:szCs w:val="16"/>
      <w:lang w:val="en-GB"/>
    </w:rPr>
  </w:style>
  <w:style w:type="character" w:styleId="FollowedHyperlink">
    <w:name w:val="FollowedHyperlink"/>
    <w:basedOn w:val="DefaultParagraphFont"/>
    <w:uiPriority w:val="99"/>
    <w:rsid w:val="004814EA"/>
    <w:rPr>
      <w:color w:val="800080"/>
      <w:u w:val="single"/>
    </w:rPr>
  </w:style>
  <w:style w:type="paragraph" w:customStyle="1" w:styleId="Level2">
    <w:name w:val="Level 2"/>
    <w:basedOn w:val="Normal"/>
    <w:rsid w:val="00AC4E45"/>
    <w:pPr>
      <w:widowControl w:val="0"/>
      <w:ind w:left="1440" w:hanging="720"/>
    </w:pPr>
    <w:rPr>
      <w:rFonts w:ascii="Times New Roman" w:hAnsi="Times New Roman" w:cs="Times New Roman"/>
      <w:sz w:val="24"/>
      <w:szCs w:val="20"/>
    </w:rPr>
  </w:style>
  <w:style w:type="paragraph" w:customStyle="1" w:styleId="Body1">
    <w:name w:val="Body 1"/>
    <w:basedOn w:val="Normal"/>
    <w:rsid w:val="00AC4E45"/>
    <w:pPr>
      <w:tabs>
        <w:tab w:val="left" w:pos="992"/>
        <w:tab w:val="left" w:pos="1701"/>
      </w:tabs>
      <w:spacing w:after="240" w:line="276" w:lineRule="auto"/>
      <w:ind w:left="992"/>
      <w:jc w:val="both"/>
    </w:pPr>
    <w:rPr>
      <w:sz w:val="21"/>
      <w:szCs w:val="21"/>
      <w:lang w:eastAsia="en-GB"/>
    </w:rPr>
  </w:style>
  <w:style w:type="paragraph" w:customStyle="1" w:styleId="Body2">
    <w:name w:val="Body 2"/>
    <w:basedOn w:val="Normal"/>
    <w:rsid w:val="00AC4E45"/>
    <w:pPr>
      <w:tabs>
        <w:tab w:val="left" w:pos="992"/>
        <w:tab w:val="left" w:pos="1701"/>
      </w:tabs>
      <w:spacing w:after="240" w:line="276" w:lineRule="auto"/>
      <w:ind w:left="992"/>
      <w:jc w:val="both"/>
    </w:pPr>
    <w:rPr>
      <w:sz w:val="21"/>
      <w:szCs w:val="21"/>
      <w:lang w:eastAsia="en-GB"/>
    </w:rPr>
  </w:style>
  <w:style w:type="character" w:customStyle="1" w:styleId="Heading2Text">
    <w:name w:val="Heading 2 Text"/>
    <w:basedOn w:val="DefaultParagraphFont"/>
    <w:rsid w:val="00AC4E45"/>
    <w:rPr>
      <w:rFonts w:ascii="Arial" w:hAnsi="Arial" w:cs="Arial"/>
      <w:b/>
      <w:bCs/>
      <w:color w:val="auto"/>
      <w:sz w:val="21"/>
      <w:szCs w:val="21"/>
      <w:u w:val="none"/>
    </w:rPr>
  </w:style>
  <w:style w:type="paragraph" w:customStyle="1" w:styleId="Level4">
    <w:name w:val="Level 4"/>
    <w:basedOn w:val="Normal"/>
    <w:next w:val="Normal"/>
    <w:rsid w:val="00AC4E45"/>
    <w:pPr>
      <w:tabs>
        <w:tab w:val="num" w:pos="1039"/>
        <w:tab w:val="left" w:pos="3024"/>
        <w:tab w:val="left" w:pos="4032"/>
        <w:tab w:val="left" w:pos="5040"/>
        <w:tab w:val="left" w:pos="6048"/>
        <w:tab w:val="left" w:pos="7056"/>
        <w:tab w:val="left" w:pos="8064"/>
        <w:tab w:val="right" w:pos="9029"/>
      </w:tabs>
      <w:spacing w:after="240" w:line="276" w:lineRule="auto"/>
      <w:ind w:left="1039" w:hanging="709"/>
      <w:jc w:val="both"/>
      <w:outlineLvl w:val="3"/>
    </w:pPr>
    <w:rPr>
      <w:sz w:val="21"/>
      <w:szCs w:val="21"/>
      <w:lang w:eastAsia="en-GB"/>
    </w:rPr>
  </w:style>
  <w:style w:type="character" w:customStyle="1" w:styleId="NoHeading4Text">
    <w:name w:val="No Heading 4 Text"/>
    <w:basedOn w:val="DefaultParagraphFont"/>
    <w:rsid w:val="00AC4E45"/>
    <w:rPr>
      <w:rFonts w:ascii="Arial" w:hAnsi="Arial" w:cs="Arial"/>
      <w:color w:val="auto"/>
      <w:sz w:val="21"/>
      <w:szCs w:val="21"/>
      <w:u w:val="none"/>
    </w:rPr>
  </w:style>
  <w:style w:type="character" w:customStyle="1" w:styleId="Heading1Text">
    <w:name w:val="Heading 1 Text"/>
    <w:basedOn w:val="DefaultParagraphFont"/>
    <w:rsid w:val="00CD0940"/>
    <w:rPr>
      <w:rFonts w:ascii="Arial" w:hAnsi="Arial" w:cs="Arial"/>
      <w:b/>
      <w:bCs/>
      <w:color w:val="auto"/>
      <w:sz w:val="21"/>
      <w:szCs w:val="21"/>
      <w:u w:val="none"/>
    </w:rPr>
  </w:style>
  <w:style w:type="character" w:customStyle="1" w:styleId="NoHeading2Text">
    <w:name w:val="No Heading 2 Text"/>
    <w:basedOn w:val="DefaultParagraphFont"/>
    <w:rsid w:val="00CD0940"/>
    <w:rPr>
      <w:rFonts w:ascii="Arial" w:hAnsi="Arial" w:cs="Arial"/>
      <w:color w:val="auto"/>
      <w:sz w:val="21"/>
      <w:szCs w:val="21"/>
      <w:u w:val="none"/>
    </w:rPr>
  </w:style>
  <w:style w:type="character" w:customStyle="1" w:styleId="NoHeading5Text">
    <w:name w:val="No Heading 5 Text"/>
    <w:basedOn w:val="DefaultParagraphFont"/>
    <w:rsid w:val="00CD0940"/>
    <w:rPr>
      <w:rFonts w:ascii="Arial" w:hAnsi="Arial" w:cs="Arial"/>
      <w:color w:val="auto"/>
      <w:sz w:val="21"/>
      <w:szCs w:val="21"/>
      <w:u w:val="none"/>
    </w:rPr>
  </w:style>
  <w:style w:type="paragraph" w:customStyle="1" w:styleId="Level5">
    <w:name w:val="Level 5"/>
    <w:basedOn w:val="Normal"/>
    <w:rsid w:val="0033042A"/>
    <w:pPr>
      <w:tabs>
        <w:tab w:val="num" w:pos="3024"/>
      </w:tabs>
      <w:spacing w:after="240" w:line="360" w:lineRule="auto"/>
      <w:ind w:left="3024" w:hanging="648"/>
      <w:jc w:val="both"/>
    </w:pPr>
    <w:rPr>
      <w:rFonts w:cs="Times New Roman"/>
      <w:sz w:val="22"/>
      <w:szCs w:val="20"/>
    </w:rPr>
  </w:style>
  <w:style w:type="paragraph" w:customStyle="1" w:styleId="Level6">
    <w:name w:val="Level 6"/>
    <w:basedOn w:val="Normal"/>
    <w:rsid w:val="0033042A"/>
    <w:pPr>
      <w:tabs>
        <w:tab w:val="num" w:pos="3600"/>
      </w:tabs>
      <w:spacing w:after="240" w:line="360" w:lineRule="auto"/>
      <w:ind w:left="3600" w:hanging="576"/>
      <w:jc w:val="both"/>
    </w:pPr>
    <w:rPr>
      <w:rFonts w:cs="Times New Roman"/>
      <w:sz w:val="22"/>
      <w:szCs w:val="20"/>
    </w:rPr>
  </w:style>
  <w:style w:type="paragraph" w:customStyle="1" w:styleId="Level7">
    <w:name w:val="Level 7"/>
    <w:basedOn w:val="Normal"/>
    <w:rsid w:val="0033042A"/>
    <w:pPr>
      <w:tabs>
        <w:tab w:val="num" w:pos="3960"/>
      </w:tabs>
      <w:spacing w:after="240" w:line="360" w:lineRule="auto"/>
      <w:ind w:left="3960" w:hanging="360"/>
      <w:jc w:val="both"/>
    </w:pPr>
    <w:rPr>
      <w:rFonts w:cs="Times New Roman"/>
      <w:sz w:val="22"/>
      <w:szCs w:val="20"/>
    </w:rPr>
  </w:style>
  <w:style w:type="paragraph" w:customStyle="1" w:styleId="Level8">
    <w:name w:val="Level 8"/>
    <w:basedOn w:val="Normal"/>
    <w:rsid w:val="0033042A"/>
    <w:pPr>
      <w:tabs>
        <w:tab w:val="num" w:pos="4320"/>
      </w:tabs>
      <w:spacing w:after="240" w:line="360" w:lineRule="auto"/>
      <w:ind w:left="4320" w:hanging="360"/>
      <w:jc w:val="both"/>
    </w:pPr>
    <w:rPr>
      <w:rFonts w:cs="Times New Roman"/>
      <w:sz w:val="22"/>
      <w:szCs w:val="20"/>
    </w:rPr>
  </w:style>
  <w:style w:type="paragraph" w:customStyle="1" w:styleId="Level9">
    <w:name w:val="Level 9"/>
    <w:basedOn w:val="Normal"/>
    <w:rsid w:val="0033042A"/>
    <w:pPr>
      <w:tabs>
        <w:tab w:val="num" w:pos="4752"/>
      </w:tabs>
      <w:spacing w:after="240" w:line="360" w:lineRule="auto"/>
      <w:ind w:left="4752" w:hanging="432"/>
      <w:jc w:val="both"/>
    </w:pPr>
    <w:rPr>
      <w:rFonts w:cs="Times New Roman"/>
      <w:sz w:val="22"/>
      <w:szCs w:val="20"/>
    </w:rPr>
  </w:style>
  <w:style w:type="character" w:customStyle="1" w:styleId="Heading9Char">
    <w:name w:val="Heading 9 Char"/>
    <w:basedOn w:val="DefaultParagraphFont"/>
    <w:link w:val="Heading9"/>
    <w:semiHidden/>
    <w:rsid w:val="00100EF4"/>
    <w:rPr>
      <w:rFonts w:ascii="Cambria" w:eastAsia="Times New Roman" w:hAnsi="Cambria" w:cs="Times New Roman"/>
      <w:i/>
      <w:iCs/>
      <w:color w:val="404040"/>
      <w:lang w:eastAsia="en-US"/>
    </w:rPr>
  </w:style>
  <w:style w:type="paragraph" w:customStyle="1" w:styleId="Default">
    <w:name w:val="Default"/>
    <w:rsid w:val="003F41B8"/>
    <w:pPr>
      <w:autoSpaceDE w:val="0"/>
      <w:autoSpaceDN w:val="0"/>
      <w:adjustRightInd w:val="0"/>
    </w:pPr>
    <w:rPr>
      <w:rFonts w:ascii="Arial" w:hAnsi="Arial" w:cs="Arial"/>
      <w:color w:val="000000"/>
      <w:sz w:val="24"/>
      <w:szCs w:val="24"/>
    </w:rPr>
  </w:style>
  <w:style w:type="paragraph" w:customStyle="1" w:styleId="bigtitle">
    <w:name w:val="big title"/>
    <w:basedOn w:val="Normal"/>
    <w:link w:val="bigtitleChar"/>
    <w:qFormat/>
    <w:rsid w:val="00C14EED"/>
    <w:pPr>
      <w:spacing w:after="200" w:line="276" w:lineRule="auto"/>
    </w:pPr>
    <w:rPr>
      <w:rFonts w:ascii="Century Gothic" w:eastAsiaTheme="minorHAnsi" w:hAnsi="Century Gothic"/>
      <w:color w:val="0E5D7B"/>
      <w:sz w:val="24"/>
    </w:rPr>
  </w:style>
  <w:style w:type="character" w:customStyle="1" w:styleId="bigtitleChar">
    <w:name w:val="big title Char"/>
    <w:basedOn w:val="DefaultParagraphFont"/>
    <w:link w:val="bigtitle"/>
    <w:rsid w:val="00C14EED"/>
    <w:rPr>
      <w:rFonts w:ascii="Century Gothic" w:eastAsiaTheme="minorHAnsi" w:hAnsi="Century Gothic" w:cs="Arial"/>
      <w:color w:val="0E5D7B"/>
      <w:sz w:val="24"/>
      <w:szCs w:val="24"/>
      <w:lang w:eastAsia="en-US"/>
    </w:rPr>
  </w:style>
  <w:style w:type="paragraph" w:customStyle="1" w:styleId="Header1">
    <w:name w:val="Header1"/>
    <w:basedOn w:val="Normal"/>
    <w:link w:val="headerChar0"/>
    <w:uiPriority w:val="99"/>
    <w:qFormat/>
    <w:rsid w:val="00C14EED"/>
    <w:pPr>
      <w:spacing w:after="200" w:line="276" w:lineRule="auto"/>
    </w:pPr>
    <w:rPr>
      <w:rFonts w:ascii="Century Gothic" w:eastAsiaTheme="minorHAnsi" w:hAnsi="Century Gothic"/>
      <w:b/>
      <w:color w:val="0E5D7B"/>
      <w:szCs w:val="16"/>
    </w:rPr>
  </w:style>
  <w:style w:type="character" w:customStyle="1" w:styleId="headerChar0">
    <w:name w:val="header Char"/>
    <w:basedOn w:val="DefaultParagraphFont"/>
    <w:link w:val="Header1"/>
    <w:uiPriority w:val="99"/>
    <w:rsid w:val="00C14EED"/>
    <w:rPr>
      <w:rFonts w:ascii="Century Gothic" w:eastAsiaTheme="minorHAnsi" w:hAnsi="Century Gothic" w:cs="Arial"/>
      <w:b/>
      <w:color w:val="0E5D7B"/>
      <w:szCs w:val="16"/>
      <w:lang w:eastAsia="en-US"/>
    </w:rPr>
  </w:style>
  <w:style w:type="paragraph" w:customStyle="1" w:styleId="Sub-header">
    <w:name w:val="Sub-header"/>
    <w:basedOn w:val="Normal"/>
    <w:link w:val="Sub-headerChar"/>
    <w:qFormat/>
    <w:rsid w:val="00DF3E98"/>
    <w:pPr>
      <w:spacing w:line="276" w:lineRule="auto"/>
      <w:ind w:left="357" w:hanging="357"/>
      <w:contextualSpacing/>
    </w:pPr>
    <w:rPr>
      <w:rFonts w:eastAsiaTheme="minorHAnsi"/>
      <w:b/>
      <w:sz w:val="16"/>
      <w:szCs w:val="16"/>
    </w:rPr>
  </w:style>
  <w:style w:type="character" w:customStyle="1" w:styleId="Sub-headerChar">
    <w:name w:val="Sub-header Char"/>
    <w:basedOn w:val="DefaultParagraphFont"/>
    <w:link w:val="Sub-header"/>
    <w:rsid w:val="00DF3E98"/>
    <w:rPr>
      <w:rFonts w:ascii="Arial" w:eastAsiaTheme="minorHAnsi" w:hAnsi="Arial" w:cs="Arial"/>
      <w:b/>
      <w:sz w:val="16"/>
      <w:szCs w:val="16"/>
      <w:lang w:eastAsia="en-US"/>
    </w:rPr>
  </w:style>
  <w:style w:type="paragraph" w:customStyle="1" w:styleId="OpeningPara">
    <w:name w:val="Opening Para"/>
    <w:basedOn w:val="Normal"/>
    <w:link w:val="OpeningParaChar"/>
    <w:qFormat/>
    <w:rsid w:val="00A47EAB"/>
    <w:pPr>
      <w:spacing w:after="200" w:line="276" w:lineRule="auto"/>
    </w:pPr>
    <w:rPr>
      <w:rFonts w:ascii="Century Gothic" w:eastAsiaTheme="minorHAnsi" w:hAnsi="Century Gothic" w:cstheme="minorBidi"/>
      <w:color w:val="7F7F7F" w:themeColor="text1" w:themeTint="80"/>
      <w:sz w:val="22"/>
      <w:szCs w:val="22"/>
    </w:rPr>
  </w:style>
  <w:style w:type="character" w:customStyle="1" w:styleId="OpeningParaChar">
    <w:name w:val="Opening Para Char"/>
    <w:basedOn w:val="DefaultParagraphFont"/>
    <w:link w:val="OpeningPara"/>
    <w:rsid w:val="00A47EAB"/>
    <w:rPr>
      <w:rFonts w:ascii="Century Gothic" w:eastAsiaTheme="minorHAnsi" w:hAnsi="Century Gothic" w:cstheme="minorBidi"/>
      <w:color w:val="7F7F7F" w:themeColor="text1" w:themeTint="80"/>
      <w:sz w:val="22"/>
      <w:szCs w:val="22"/>
      <w:lang w:eastAsia="en-US"/>
    </w:rPr>
  </w:style>
  <w:style w:type="paragraph" w:styleId="TOC2">
    <w:name w:val="toc 2"/>
    <w:basedOn w:val="Normal"/>
    <w:next w:val="Normal"/>
    <w:autoRedefine/>
    <w:uiPriority w:val="39"/>
    <w:rsid w:val="00CC0F19"/>
    <w:pPr>
      <w:spacing w:before="120"/>
      <w:ind w:left="200"/>
    </w:pPr>
    <w:rPr>
      <w:iCs/>
      <w:szCs w:val="20"/>
    </w:rPr>
  </w:style>
  <w:style w:type="paragraph" w:styleId="TOC1">
    <w:name w:val="toc 1"/>
    <w:basedOn w:val="Normal"/>
    <w:next w:val="Normal"/>
    <w:autoRedefine/>
    <w:uiPriority w:val="39"/>
    <w:rsid w:val="00EA66E4"/>
    <w:pPr>
      <w:spacing w:before="240" w:after="120"/>
    </w:pPr>
    <w:rPr>
      <w:b/>
      <w:bCs/>
      <w:szCs w:val="20"/>
    </w:rPr>
  </w:style>
  <w:style w:type="paragraph" w:styleId="TOC3">
    <w:name w:val="toc 3"/>
    <w:basedOn w:val="Normal"/>
    <w:next w:val="Normal"/>
    <w:autoRedefine/>
    <w:uiPriority w:val="39"/>
    <w:rsid w:val="00CC0F19"/>
    <w:pPr>
      <w:ind w:left="400"/>
    </w:pPr>
    <w:rPr>
      <w:i/>
      <w:szCs w:val="20"/>
    </w:rPr>
  </w:style>
  <w:style w:type="paragraph" w:styleId="TOC4">
    <w:name w:val="toc 4"/>
    <w:basedOn w:val="Normal"/>
    <w:next w:val="Normal"/>
    <w:autoRedefine/>
    <w:rsid w:val="00BE2E96"/>
    <w:pPr>
      <w:ind w:left="600"/>
    </w:pPr>
    <w:rPr>
      <w:rFonts w:asciiTheme="minorHAnsi" w:hAnsiTheme="minorHAnsi"/>
      <w:szCs w:val="20"/>
    </w:rPr>
  </w:style>
  <w:style w:type="paragraph" w:styleId="TOC5">
    <w:name w:val="toc 5"/>
    <w:basedOn w:val="Normal"/>
    <w:next w:val="Normal"/>
    <w:autoRedefine/>
    <w:rsid w:val="00BE2E96"/>
    <w:pPr>
      <w:ind w:left="800"/>
    </w:pPr>
    <w:rPr>
      <w:rFonts w:asciiTheme="minorHAnsi" w:hAnsiTheme="minorHAnsi"/>
      <w:szCs w:val="20"/>
    </w:rPr>
  </w:style>
  <w:style w:type="paragraph" w:styleId="TOC6">
    <w:name w:val="toc 6"/>
    <w:basedOn w:val="Normal"/>
    <w:next w:val="Normal"/>
    <w:autoRedefine/>
    <w:rsid w:val="00BE2E96"/>
    <w:pPr>
      <w:ind w:left="1000"/>
    </w:pPr>
    <w:rPr>
      <w:rFonts w:asciiTheme="minorHAnsi" w:hAnsiTheme="minorHAnsi"/>
      <w:szCs w:val="20"/>
    </w:rPr>
  </w:style>
  <w:style w:type="paragraph" w:styleId="TOC7">
    <w:name w:val="toc 7"/>
    <w:basedOn w:val="Normal"/>
    <w:next w:val="Normal"/>
    <w:autoRedefine/>
    <w:rsid w:val="00BE2E96"/>
    <w:pPr>
      <w:ind w:left="1200"/>
    </w:pPr>
    <w:rPr>
      <w:rFonts w:asciiTheme="minorHAnsi" w:hAnsiTheme="minorHAnsi"/>
      <w:szCs w:val="20"/>
    </w:rPr>
  </w:style>
  <w:style w:type="paragraph" w:styleId="TOC8">
    <w:name w:val="toc 8"/>
    <w:basedOn w:val="Normal"/>
    <w:next w:val="Normal"/>
    <w:autoRedefine/>
    <w:rsid w:val="00BE2E96"/>
    <w:pPr>
      <w:ind w:left="1400"/>
    </w:pPr>
    <w:rPr>
      <w:rFonts w:asciiTheme="minorHAnsi" w:hAnsiTheme="minorHAnsi"/>
      <w:szCs w:val="20"/>
    </w:rPr>
  </w:style>
  <w:style w:type="paragraph" w:styleId="TOC9">
    <w:name w:val="toc 9"/>
    <w:basedOn w:val="Normal"/>
    <w:next w:val="Normal"/>
    <w:autoRedefine/>
    <w:rsid w:val="00BE2E96"/>
    <w:pPr>
      <w:ind w:left="1600"/>
    </w:pPr>
    <w:rPr>
      <w:rFonts w:asciiTheme="minorHAnsi" w:hAnsiTheme="minorHAnsi"/>
      <w:szCs w:val="20"/>
    </w:rPr>
  </w:style>
  <w:style w:type="paragraph" w:customStyle="1" w:styleId="VWHeading1">
    <w:name w:val="VW Heading 1"/>
    <w:basedOn w:val="bigtitle"/>
    <w:qFormat/>
    <w:rsid w:val="00BE2E96"/>
    <w:pPr>
      <w:numPr>
        <w:numId w:val="1"/>
      </w:numPr>
      <w:spacing w:after="0" w:line="240" w:lineRule="auto"/>
      <w:jc w:val="both"/>
    </w:pPr>
    <w:rPr>
      <w:sz w:val="28"/>
      <w:szCs w:val="28"/>
    </w:rPr>
  </w:style>
  <w:style w:type="paragraph" w:customStyle="1" w:styleId="VWHeading2">
    <w:name w:val="VW Heading 2"/>
    <w:basedOn w:val="Header1"/>
    <w:qFormat/>
    <w:rsid w:val="00BE2E96"/>
    <w:pPr>
      <w:numPr>
        <w:ilvl w:val="1"/>
        <w:numId w:val="1"/>
      </w:numPr>
      <w:spacing w:before="120" w:after="120" w:line="240" w:lineRule="auto"/>
      <w:jc w:val="both"/>
    </w:pPr>
    <w:rPr>
      <w:szCs w:val="20"/>
    </w:rPr>
  </w:style>
  <w:style w:type="paragraph" w:customStyle="1" w:styleId="VWHeading3">
    <w:name w:val="VW Heading 3"/>
    <w:basedOn w:val="Sub-header"/>
    <w:qFormat/>
    <w:rsid w:val="00BE2E96"/>
    <w:pPr>
      <w:numPr>
        <w:ilvl w:val="2"/>
        <w:numId w:val="1"/>
      </w:numPr>
      <w:spacing w:line="240" w:lineRule="auto"/>
      <w:jc w:val="both"/>
    </w:pPr>
    <w:rPr>
      <w:sz w:val="20"/>
      <w:szCs w:val="20"/>
    </w:rPr>
  </w:style>
  <w:style w:type="paragraph" w:styleId="TOCHeading">
    <w:name w:val="TOC Heading"/>
    <w:basedOn w:val="Heading1"/>
    <w:next w:val="Normal"/>
    <w:uiPriority w:val="39"/>
    <w:semiHidden/>
    <w:unhideWhenUsed/>
    <w:qFormat/>
    <w:rsid w:val="00520EB3"/>
    <w:pPr>
      <w:keepLines/>
      <w:spacing w:before="48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customStyle="1" w:styleId="VWAppendix">
    <w:name w:val="VW Appendix"/>
    <w:basedOn w:val="bigtitle"/>
    <w:qFormat/>
    <w:rsid w:val="00520EB3"/>
    <w:pPr>
      <w:spacing w:after="0" w:line="240" w:lineRule="auto"/>
      <w:jc w:val="both"/>
    </w:pPr>
    <w:rPr>
      <w:b/>
      <w:sz w:val="28"/>
      <w:szCs w:val="28"/>
    </w:rPr>
  </w:style>
  <w:style w:type="paragraph" w:styleId="NoSpacing">
    <w:name w:val="No Spacing"/>
    <w:basedOn w:val="Normal"/>
    <w:uiPriority w:val="1"/>
    <w:qFormat/>
    <w:rsid w:val="008B1E54"/>
    <w:pPr>
      <w:spacing w:before="240" w:after="240"/>
    </w:pPr>
    <w:rPr>
      <w:rFonts w:ascii="Times New Roman" w:hAnsi="Times New Roman" w:cs="Times New Roman"/>
      <w:sz w:val="24"/>
      <w:lang w:eastAsia="en-GB"/>
    </w:rPr>
  </w:style>
  <w:style w:type="character" w:customStyle="1" w:styleId="Heading4Char">
    <w:name w:val="Heading 4 Char"/>
    <w:basedOn w:val="DefaultParagraphFont"/>
    <w:link w:val="Heading4"/>
    <w:semiHidden/>
    <w:rsid w:val="006624D2"/>
    <w:rPr>
      <w:rFonts w:asciiTheme="majorHAnsi" w:eastAsiaTheme="majorEastAsia" w:hAnsiTheme="majorHAnsi" w:cstheme="majorBidi"/>
      <w:i/>
      <w:iCs/>
      <w:color w:val="365F91" w:themeColor="accent1" w:themeShade="BF"/>
      <w:szCs w:val="24"/>
      <w:lang w:eastAsia="en-US"/>
    </w:rPr>
  </w:style>
  <w:style w:type="character" w:customStyle="1" w:styleId="ListParagraphChar">
    <w:name w:val="List Paragraph Char"/>
    <w:basedOn w:val="DefaultParagraphFont"/>
    <w:link w:val="ListParagraph"/>
    <w:uiPriority w:val="34"/>
    <w:rsid w:val="00DA39D7"/>
    <w:rPr>
      <w:sz w:val="24"/>
      <w:szCs w:val="24"/>
      <w:lang w:eastAsia="en-US"/>
    </w:rPr>
  </w:style>
  <w:style w:type="character" w:customStyle="1" w:styleId="Heading2Char">
    <w:name w:val="Heading 2 Char"/>
    <w:aliases w:val="Reset numbering Char,Major heading Char"/>
    <w:basedOn w:val="DefaultParagraphFont"/>
    <w:link w:val="Heading2"/>
    <w:rsid w:val="00DA39D7"/>
    <w:rPr>
      <w:rFonts w:ascii="Arial" w:hAnsi="Arial" w:cs="Arial"/>
      <w:b/>
      <w:bCs/>
      <w:color w:val="FFFFFF"/>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6485">
      <w:bodyDiv w:val="1"/>
      <w:marLeft w:val="0"/>
      <w:marRight w:val="0"/>
      <w:marTop w:val="0"/>
      <w:marBottom w:val="0"/>
      <w:divBdr>
        <w:top w:val="none" w:sz="0" w:space="0" w:color="auto"/>
        <w:left w:val="none" w:sz="0" w:space="0" w:color="auto"/>
        <w:bottom w:val="none" w:sz="0" w:space="0" w:color="auto"/>
        <w:right w:val="none" w:sz="0" w:space="0" w:color="auto"/>
      </w:divBdr>
    </w:div>
    <w:div w:id="49303931">
      <w:bodyDiv w:val="1"/>
      <w:marLeft w:val="0"/>
      <w:marRight w:val="0"/>
      <w:marTop w:val="0"/>
      <w:marBottom w:val="0"/>
      <w:divBdr>
        <w:top w:val="none" w:sz="0" w:space="0" w:color="auto"/>
        <w:left w:val="none" w:sz="0" w:space="0" w:color="auto"/>
        <w:bottom w:val="none" w:sz="0" w:space="0" w:color="auto"/>
        <w:right w:val="none" w:sz="0" w:space="0" w:color="auto"/>
      </w:divBdr>
    </w:div>
    <w:div w:id="89015264">
      <w:bodyDiv w:val="1"/>
      <w:marLeft w:val="0"/>
      <w:marRight w:val="0"/>
      <w:marTop w:val="0"/>
      <w:marBottom w:val="0"/>
      <w:divBdr>
        <w:top w:val="none" w:sz="0" w:space="0" w:color="auto"/>
        <w:left w:val="none" w:sz="0" w:space="0" w:color="auto"/>
        <w:bottom w:val="none" w:sz="0" w:space="0" w:color="auto"/>
        <w:right w:val="none" w:sz="0" w:space="0" w:color="auto"/>
      </w:divBdr>
    </w:div>
    <w:div w:id="98988241">
      <w:bodyDiv w:val="1"/>
      <w:marLeft w:val="0"/>
      <w:marRight w:val="0"/>
      <w:marTop w:val="0"/>
      <w:marBottom w:val="0"/>
      <w:divBdr>
        <w:top w:val="none" w:sz="0" w:space="0" w:color="auto"/>
        <w:left w:val="none" w:sz="0" w:space="0" w:color="auto"/>
        <w:bottom w:val="none" w:sz="0" w:space="0" w:color="auto"/>
        <w:right w:val="none" w:sz="0" w:space="0" w:color="auto"/>
      </w:divBdr>
    </w:div>
    <w:div w:id="131488303">
      <w:bodyDiv w:val="1"/>
      <w:marLeft w:val="0"/>
      <w:marRight w:val="0"/>
      <w:marTop w:val="0"/>
      <w:marBottom w:val="0"/>
      <w:divBdr>
        <w:top w:val="none" w:sz="0" w:space="0" w:color="auto"/>
        <w:left w:val="none" w:sz="0" w:space="0" w:color="auto"/>
        <w:bottom w:val="none" w:sz="0" w:space="0" w:color="auto"/>
        <w:right w:val="none" w:sz="0" w:space="0" w:color="auto"/>
      </w:divBdr>
    </w:div>
    <w:div w:id="161316853">
      <w:bodyDiv w:val="1"/>
      <w:marLeft w:val="0"/>
      <w:marRight w:val="0"/>
      <w:marTop w:val="0"/>
      <w:marBottom w:val="0"/>
      <w:divBdr>
        <w:top w:val="none" w:sz="0" w:space="0" w:color="auto"/>
        <w:left w:val="none" w:sz="0" w:space="0" w:color="auto"/>
        <w:bottom w:val="none" w:sz="0" w:space="0" w:color="auto"/>
        <w:right w:val="none" w:sz="0" w:space="0" w:color="auto"/>
      </w:divBdr>
    </w:div>
    <w:div w:id="179978177">
      <w:bodyDiv w:val="1"/>
      <w:marLeft w:val="0"/>
      <w:marRight w:val="0"/>
      <w:marTop w:val="0"/>
      <w:marBottom w:val="0"/>
      <w:divBdr>
        <w:top w:val="none" w:sz="0" w:space="0" w:color="auto"/>
        <w:left w:val="none" w:sz="0" w:space="0" w:color="auto"/>
        <w:bottom w:val="none" w:sz="0" w:space="0" w:color="auto"/>
        <w:right w:val="none" w:sz="0" w:space="0" w:color="auto"/>
      </w:divBdr>
    </w:div>
    <w:div w:id="184444796">
      <w:bodyDiv w:val="1"/>
      <w:marLeft w:val="0"/>
      <w:marRight w:val="0"/>
      <w:marTop w:val="0"/>
      <w:marBottom w:val="0"/>
      <w:divBdr>
        <w:top w:val="none" w:sz="0" w:space="0" w:color="auto"/>
        <w:left w:val="none" w:sz="0" w:space="0" w:color="auto"/>
        <w:bottom w:val="none" w:sz="0" w:space="0" w:color="auto"/>
        <w:right w:val="none" w:sz="0" w:space="0" w:color="auto"/>
      </w:divBdr>
    </w:div>
    <w:div w:id="233667928">
      <w:bodyDiv w:val="1"/>
      <w:marLeft w:val="0"/>
      <w:marRight w:val="0"/>
      <w:marTop w:val="0"/>
      <w:marBottom w:val="0"/>
      <w:divBdr>
        <w:top w:val="none" w:sz="0" w:space="0" w:color="auto"/>
        <w:left w:val="none" w:sz="0" w:space="0" w:color="auto"/>
        <w:bottom w:val="none" w:sz="0" w:space="0" w:color="auto"/>
        <w:right w:val="none" w:sz="0" w:space="0" w:color="auto"/>
      </w:divBdr>
    </w:div>
    <w:div w:id="257374399">
      <w:bodyDiv w:val="1"/>
      <w:marLeft w:val="0"/>
      <w:marRight w:val="0"/>
      <w:marTop w:val="0"/>
      <w:marBottom w:val="0"/>
      <w:divBdr>
        <w:top w:val="none" w:sz="0" w:space="0" w:color="auto"/>
        <w:left w:val="none" w:sz="0" w:space="0" w:color="auto"/>
        <w:bottom w:val="none" w:sz="0" w:space="0" w:color="auto"/>
        <w:right w:val="none" w:sz="0" w:space="0" w:color="auto"/>
      </w:divBdr>
    </w:div>
    <w:div w:id="259071040">
      <w:bodyDiv w:val="1"/>
      <w:marLeft w:val="0"/>
      <w:marRight w:val="0"/>
      <w:marTop w:val="0"/>
      <w:marBottom w:val="0"/>
      <w:divBdr>
        <w:top w:val="none" w:sz="0" w:space="0" w:color="auto"/>
        <w:left w:val="none" w:sz="0" w:space="0" w:color="auto"/>
        <w:bottom w:val="none" w:sz="0" w:space="0" w:color="auto"/>
        <w:right w:val="none" w:sz="0" w:space="0" w:color="auto"/>
      </w:divBdr>
    </w:div>
    <w:div w:id="274100784">
      <w:bodyDiv w:val="1"/>
      <w:marLeft w:val="0"/>
      <w:marRight w:val="0"/>
      <w:marTop w:val="0"/>
      <w:marBottom w:val="0"/>
      <w:divBdr>
        <w:top w:val="none" w:sz="0" w:space="0" w:color="auto"/>
        <w:left w:val="none" w:sz="0" w:space="0" w:color="auto"/>
        <w:bottom w:val="none" w:sz="0" w:space="0" w:color="auto"/>
        <w:right w:val="none" w:sz="0" w:space="0" w:color="auto"/>
      </w:divBdr>
    </w:div>
    <w:div w:id="326521429">
      <w:bodyDiv w:val="1"/>
      <w:marLeft w:val="0"/>
      <w:marRight w:val="0"/>
      <w:marTop w:val="0"/>
      <w:marBottom w:val="0"/>
      <w:divBdr>
        <w:top w:val="none" w:sz="0" w:space="0" w:color="auto"/>
        <w:left w:val="none" w:sz="0" w:space="0" w:color="auto"/>
        <w:bottom w:val="none" w:sz="0" w:space="0" w:color="auto"/>
        <w:right w:val="none" w:sz="0" w:space="0" w:color="auto"/>
      </w:divBdr>
    </w:div>
    <w:div w:id="346299635">
      <w:bodyDiv w:val="1"/>
      <w:marLeft w:val="0"/>
      <w:marRight w:val="0"/>
      <w:marTop w:val="0"/>
      <w:marBottom w:val="0"/>
      <w:divBdr>
        <w:top w:val="none" w:sz="0" w:space="0" w:color="auto"/>
        <w:left w:val="none" w:sz="0" w:space="0" w:color="auto"/>
        <w:bottom w:val="none" w:sz="0" w:space="0" w:color="auto"/>
        <w:right w:val="none" w:sz="0" w:space="0" w:color="auto"/>
      </w:divBdr>
    </w:div>
    <w:div w:id="348416636">
      <w:bodyDiv w:val="1"/>
      <w:marLeft w:val="0"/>
      <w:marRight w:val="0"/>
      <w:marTop w:val="0"/>
      <w:marBottom w:val="0"/>
      <w:divBdr>
        <w:top w:val="none" w:sz="0" w:space="0" w:color="auto"/>
        <w:left w:val="none" w:sz="0" w:space="0" w:color="auto"/>
        <w:bottom w:val="none" w:sz="0" w:space="0" w:color="auto"/>
        <w:right w:val="none" w:sz="0" w:space="0" w:color="auto"/>
      </w:divBdr>
    </w:div>
    <w:div w:id="356122897">
      <w:bodyDiv w:val="1"/>
      <w:marLeft w:val="0"/>
      <w:marRight w:val="0"/>
      <w:marTop w:val="0"/>
      <w:marBottom w:val="0"/>
      <w:divBdr>
        <w:top w:val="none" w:sz="0" w:space="0" w:color="auto"/>
        <w:left w:val="none" w:sz="0" w:space="0" w:color="auto"/>
        <w:bottom w:val="none" w:sz="0" w:space="0" w:color="auto"/>
        <w:right w:val="none" w:sz="0" w:space="0" w:color="auto"/>
      </w:divBdr>
    </w:div>
    <w:div w:id="360325801">
      <w:bodyDiv w:val="1"/>
      <w:marLeft w:val="0"/>
      <w:marRight w:val="0"/>
      <w:marTop w:val="0"/>
      <w:marBottom w:val="0"/>
      <w:divBdr>
        <w:top w:val="none" w:sz="0" w:space="0" w:color="auto"/>
        <w:left w:val="none" w:sz="0" w:space="0" w:color="auto"/>
        <w:bottom w:val="none" w:sz="0" w:space="0" w:color="auto"/>
        <w:right w:val="none" w:sz="0" w:space="0" w:color="auto"/>
      </w:divBdr>
    </w:div>
    <w:div w:id="363483095">
      <w:bodyDiv w:val="1"/>
      <w:marLeft w:val="0"/>
      <w:marRight w:val="0"/>
      <w:marTop w:val="0"/>
      <w:marBottom w:val="0"/>
      <w:divBdr>
        <w:top w:val="none" w:sz="0" w:space="0" w:color="auto"/>
        <w:left w:val="none" w:sz="0" w:space="0" w:color="auto"/>
        <w:bottom w:val="none" w:sz="0" w:space="0" w:color="auto"/>
        <w:right w:val="none" w:sz="0" w:space="0" w:color="auto"/>
      </w:divBdr>
    </w:div>
    <w:div w:id="402876436">
      <w:bodyDiv w:val="1"/>
      <w:marLeft w:val="0"/>
      <w:marRight w:val="0"/>
      <w:marTop w:val="0"/>
      <w:marBottom w:val="0"/>
      <w:divBdr>
        <w:top w:val="none" w:sz="0" w:space="0" w:color="auto"/>
        <w:left w:val="none" w:sz="0" w:space="0" w:color="auto"/>
        <w:bottom w:val="none" w:sz="0" w:space="0" w:color="auto"/>
        <w:right w:val="none" w:sz="0" w:space="0" w:color="auto"/>
      </w:divBdr>
    </w:div>
    <w:div w:id="408426399">
      <w:bodyDiv w:val="1"/>
      <w:marLeft w:val="0"/>
      <w:marRight w:val="0"/>
      <w:marTop w:val="0"/>
      <w:marBottom w:val="0"/>
      <w:divBdr>
        <w:top w:val="none" w:sz="0" w:space="0" w:color="auto"/>
        <w:left w:val="none" w:sz="0" w:space="0" w:color="auto"/>
        <w:bottom w:val="none" w:sz="0" w:space="0" w:color="auto"/>
        <w:right w:val="none" w:sz="0" w:space="0" w:color="auto"/>
      </w:divBdr>
    </w:div>
    <w:div w:id="472796681">
      <w:bodyDiv w:val="1"/>
      <w:marLeft w:val="0"/>
      <w:marRight w:val="0"/>
      <w:marTop w:val="0"/>
      <w:marBottom w:val="0"/>
      <w:divBdr>
        <w:top w:val="none" w:sz="0" w:space="0" w:color="auto"/>
        <w:left w:val="none" w:sz="0" w:space="0" w:color="auto"/>
        <w:bottom w:val="none" w:sz="0" w:space="0" w:color="auto"/>
        <w:right w:val="none" w:sz="0" w:space="0" w:color="auto"/>
      </w:divBdr>
    </w:div>
    <w:div w:id="488710060">
      <w:bodyDiv w:val="1"/>
      <w:marLeft w:val="0"/>
      <w:marRight w:val="0"/>
      <w:marTop w:val="0"/>
      <w:marBottom w:val="0"/>
      <w:divBdr>
        <w:top w:val="none" w:sz="0" w:space="0" w:color="auto"/>
        <w:left w:val="none" w:sz="0" w:space="0" w:color="auto"/>
        <w:bottom w:val="none" w:sz="0" w:space="0" w:color="auto"/>
        <w:right w:val="none" w:sz="0" w:space="0" w:color="auto"/>
      </w:divBdr>
    </w:div>
    <w:div w:id="521482681">
      <w:bodyDiv w:val="1"/>
      <w:marLeft w:val="0"/>
      <w:marRight w:val="0"/>
      <w:marTop w:val="0"/>
      <w:marBottom w:val="0"/>
      <w:divBdr>
        <w:top w:val="none" w:sz="0" w:space="0" w:color="auto"/>
        <w:left w:val="none" w:sz="0" w:space="0" w:color="auto"/>
        <w:bottom w:val="none" w:sz="0" w:space="0" w:color="auto"/>
        <w:right w:val="none" w:sz="0" w:space="0" w:color="auto"/>
      </w:divBdr>
    </w:div>
    <w:div w:id="560941685">
      <w:bodyDiv w:val="1"/>
      <w:marLeft w:val="0"/>
      <w:marRight w:val="0"/>
      <w:marTop w:val="0"/>
      <w:marBottom w:val="0"/>
      <w:divBdr>
        <w:top w:val="none" w:sz="0" w:space="0" w:color="auto"/>
        <w:left w:val="none" w:sz="0" w:space="0" w:color="auto"/>
        <w:bottom w:val="none" w:sz="0" w:space="0" w:color="auto"/>
        <w:right w:val="none" w:sz="0" w:space="0" w:color="auto"/>
      </w:divBdr>
    </w:div>
    <w:div w:id="606620118">
      <w:bodyDiv w:val="1"/>
      <w:marLeft w:val="0"/>
      <w:marRight w:val="0"/>
      <w:marTop w:val="0"/>
      <w:marBottom w:val="0"/>
      <w:divBdr>
        <w:top w:val="none" w:sz="0" w:space="0" w:color="auto"/>
        <w:left w:val="none" w:sz="0" w:space="0" w:color="auto"/>
        <w:bottom w:val="none" w:sz="0" w:space="0" w:color="auto"/>
        <w:right w:val="none" w:sz="0" w:space="0" w:color="auto"/>
      </w:divBdr>
    </w:div>
    <w:div w:id="671571600">
      <w:bodyDiv w:val="1"/>
      <w:marLeft w:val="0"/>
      <w:marRight w:val="0"/>
      <w:marTop w:val="0"/>
      <w:marBottom w:val="0"/>
      <w:divBdr>
        <w:top w:val="none" w:sz="0" w:space="0" w:color="auto"/>
        <w:left w:val="none" w:sz="0" w:space="0" w:color="auto"/>
        <w:bottom w:val="none" w:sz="0" w:space="0" w:color="auto"/>
        <w:right w:val="none" w:sz="0" w:space="0" w:color="auto"/>
      </w:divBdr>
    </w:div>
    <w:div w:id="701055999">
      <w:bodyDiv w:val="1"/>
      <w:marLeft w:val="0"/>
      <w:marRight w:val="0"/>
      <w:marTop w:val="0"/>
      <w:marBottom w:val="0"/>
      <w:divBdr>
        <w:top w:val="none" w:sz="0" w:space="0" w:color="auto"/>
        <w:left w:val="none" w:sz="0" w:space="0" w:color="auto"/>
        <w:bottom w:val="none" w:sz="0" w:space="0" w:color="auto"/>
        <w:right w:val="none" w:sz="0" w:space="0" w:color="auto"/>
      </w:divBdr>
    </w:div>
    <w:div w:id="733085960">
      <w:bodyDiv w:val="1"/>
      <w:marLeft w:val="0"/>
      <w:marRight w:val="0"/>
      <w:marTop w:val="0"/>
      <w:marBottom w:val="0"/>
      <w:divBdr>
        <w:top w:val="none" w:sz="0" w:space="0" w:color="auto"/>
        <w:left w:val="none" w:sz="0" w:space="0" w:color="auto"/>
        <w:bottom w:val="none" w:sz="0" w:space="0" w:color="auto"/>
        <w:right w:val="none" w:sz="0" w:space="0" w:color="auto"/>
      </w:divBdr>
    </w:div>
    <w:div w:id="865751616">
      <w:bodyDiv w:val="1"/>
      <w:marLeft w:val="0"/>
      <w:marRight w:val="0"/>
      <w:marTop w:val="0"/>
      <w:marBottom w:val="0"/>
      <w:divBdr>
        <w:top w:val="none" w:sz="0" w:space="0" w:color="auto"/>
        <w:left w:val="none" w:sz="0" w:space="0" w:color="auto"/>
        <w:bottom w:val="none" w:sz="0" w:space="0" w:color="auto"/>
        <w:right w:val="none" w:sz="0" w:space="0" w:color="auto"/>
      </w:divBdr>
    </w:div>
    <w:div w:id="910851815">
      <w:bodyDiv w:val="1"/>
      <w:marLeft w:val="0"/>
      <w:marRight w:val="0"/>
      <w:marTop w:val="0"/>
      <w:marBottom w:val="0"/>
      <w:divBdr>
        <w:top w:val="none" w:sz="0" w:space="0" w:color="auto"/>
        <w:left w:val="none" w:sz="0" w:space="0" w:color="auto"/>
        <w:bottom w:val="none" w:sz="0" w:space="0" w:color="auto"/>
        <w:right w:val="none" w:sz="0" w:space="0" w:color="auto"/>
      </w:divBdr>
    </w:div>
    <w:div w:id="960839109">
      <w:bodyDiv w:val="1"/>
      <w:marLeft w:val="0"/>
      <w:marRight w:val="0"/>
      <w:marTop w:val="0"/>
      <w:marBottom w:val="0"/>
      <w:divBdr>
        <w:top w:val="none" w:sz="0" w:space="0" w:color="auto"/>
        <w:left w:val="none" w:sz="0" w:space="0" w:color="auto"/>
        <w:bottom w:val="none" w:sz="0" w:space="0" w:color="auto"/>
        <w:right w:val="none" w:sz="0" w:space="0" w:color="auto"/>
      </w:divBdr>
    </w:div>
    <w:div w:id="987170423">
      <w:bodyDiv w:val="1"/>
      <w:marLeft w:val="0"/>
      <w:marRight w:val="0"/>
      <w:marTop w:val="0"/>
      <w:marBottom w:val="0"/>
      <w:divBdr>
        <w:top w:val="none" w:sz="0" w:space="0" w:color="auto"/>
        <w:left w:val="none" w:sz="0" w:space="0" w:color="auto"/>
        <w:bottom w:val="none" w:sz="0" w:space="0" w:color="auto"/>
        <w:right w:val="none" w:sz="0" w:space="0" w:color="auto"/>
      </w:divBdr>
    </w:div>
    <w:div w:id="1041326873">
      <w:bodyDiv w:val="1"/>
      <w:marLeft w:val="0"/>
      <w:marRight w:val="0"/>
      <w:marTop w:val="0"/>
      <w:marBottom w:val="0"/>
      <w:divBdr>
        <w:top w:val="none" w:sz="0" w:space="0" w:color="auto"/>
        <w:left w:val="none" w:sz="0" w:space="0" w:color="auto"/>
        <w:bottom w:val="none" w:sz="0" w:space="0" w:color="auto"/>
        <w:right w:val="none" w:sz="0" w:space="0" w:color="auto"/>
      </w:divBdr>
    </w:div>
    <w:div w:id="1064916934">
      <w:bodyDiv w:val="1"/>
      <w:marLeft w:val="0"/>
      <w:marRight w:val="0"/>
      <w:marTop w:val="0"/>
      <w:marBottom w:val="0"/>
      <w:divBdr>
        <w:top w:val="none" w:sz="0" w:space="0" w:color="auto"/>
        <w:left w:val="none" w:sz="0" w:space="0" w:color="auto"/>
        <w:bottom w:val="none" w:sz="0" w:space="0" w:color="auto"/>
        <w:right w:val="none" w:sz="0" w:space="0" w:color="auto"/>
      </w:divBdr>
    </w:div>
    <w:div w:id="1090350032">
      <w:bodyDiv w:val="1"/>
      <w:marLeft w:val="0"/>
      <w:marRight w:val="0"/>
      <w:marTop w:val="0"/>
      <w:marBottom w:val="0"/>
      <w:divBdr>
        <w:top w:val="none" w:sz="0" w:space="0" w:color="auto"/>
        <w:left w:val="none" w:sz="0" w:space="0" w:color="auto"/>
        <w:bottom w:val="none" w:sz="0" w:space="0" w:color="auto"/>
        <w:right w:val="none" w:sz="0" w:space="0" w:color="auto"/>
      </w:divBdr>
    </w:div>
    <w:div w:id="1141456862">
      <w:bodyDiv w:val="1"/>
      <w:marLeft w:val="0"/>
      <w:marRight w:val="0"/>
      <w:marTop w:val="0"/>
      <w:marBottom w:val="0"/>
      <w:divBdr>
        <w:top w:val="none" w:sz="0" w:space="0" w:color="auto"/>
        <w:left w:val="none" w:sz="0" w:space="0" w:color="auto"/>
        <w:bottom w:val="none" w:sz="0" w:space="0" w:color="auto"/>
        <w:right w:val="none" w:sz="0" w:space="0" w:color="auto"/>
      </w:divBdr>
    </w:div>
    <w:div w:id="1214080648">
      <w:bodyDiv w:val="1"/>
      <w:marLeft w:val="0"/>
      <w:marRight w:val="0"/>
      <w:marTop w:val="0"/>
      <w:marBottom w:val="0"/>
      <w:divBdr>
        <w:top w:val="none" w:sz="0" w:space="0" w:color="auto"/>
        <w:left w:val="none" w:sz="0" w:space="0" w:color="auto"/>
        <w:bottom w:val="none" w:sz="0" w:space="0" w:color="auto"/>
        <w:right w:val="none" w:sz="0" w:space="0" w:color="auto"/>
      </w:divBdr>
    </w:div>
    <w:div w:id="1263610780">
      <w:bodyDiv w:val="1"/>
      <w:marLeft w:val="0"/>
      <w:marRight w:val="0"/>
      <w:marTop w:val="0"/>
      <w:marBottom w:val="450"/>
      <w:divBdr>
        <w:top w:val="none" w:sz="0" w:space="0" w:color="auto"/>
        <w:left w:val="none" w:sz="0" w:space="0" w:color="auto"/>
        <w:bottom w:val="none" w:sz="0" w:space="0" w:color="auto"/>
        <w:right w:val="none" w:sz="0" w:space="0" w:color="auto"/>
      </w:divBdr>
      <w:divsChild>
        <w:div w:id="1436484336">
          <w:marLeft w:val="0"/>
          <w:marRight w:val="0"/>
          <w:marTop w:val="105"/>
          <w:marBottom w:val="450"/>
          <w:divBdr>
            <w:top w:val="single" w:sz="6" w:space="0" w:color="368BC7"/>
            <w:left w:val="none" w:sz="0" w:space="0" w:color="auto"/>
            <w:bottom w:val="none" w:sz="0" w:space="0" w:color="auto"/>
            <w:right w:val="none" w:sz="0" w:space="0" w:color="auto"/>
          </w:divBdr>
          <w:divsChild>
            <w:div w:id="1583104694">
              <w:marLeft w:val="0"/>
              <w:marRight w:val="0"/>
              <w:marTop w:val="0"/>
              <w:marBottom w:val="0"/>
              <w:divBdr>
                <w:top w:val="none" w:sz="0" w:space="0" w:color="auto"/>
                <w:left w:val="single" w:sz="6" w:space="23" w:color="368BC7"/>
                <w:bottom w:val="none" w:sz="0" w:space="0" w:color="auto"/>
                <w:right w:val="single" w:sz="6" w:space="23" w:color="368BC7"/>
              </w:divBdr>
            </w:div>
          </w:divsChild>
        </w:div>
      </w:divsChild>
    </w:div>
    <w:div w:id="1310020225">
      <w:bodyDiv w:val="1"/>
      <w:marLeft w:val="0"/>
      <w:marRight w:val="0"/>
      <w:marTop w:val="0"/>
      <w:marBottom w:val="0"/>
      <w:divBdr>
        <w:top w:val="none" w:sz="0" w:space="0" w:color="auto"/>
        <w:left w:val="none" w:sz="0" w:space="0" w:color="auto"/>
        <w:bottom w:val="none" w:sz="0" w:space="0" w:color="auto"/>
        <w:right w:val="none" w:sz="0" w:space="0" w:color="auto"/>
      </w:divBdr>
    </w:div>
    <w:div w:id="1376927467">
      <w:bodyDiv w:val="1"/>
      <w:marLeft w:val="0"/>
      <w:marRight w:val="0"/>
      <w:marTop w:val="0"/>
      <w:marBottom w:val="0"/>
      <w:divBdr>
        <w:top w:val="none" w:sz="0" w:space="0" w:color="auto"/>
        <w:left w:val="none" w:sz="0" w:space="0" w:color="auto"/>
        <w:bottom w:val="none" w:sz="0" w:space="0" w:color="auto"/>
        <w:right w:val="none" w:sz="0" w:space="0" w:color="auto"/>
      </w:divBdr>
      <w:divsChild>
        <w:div w:id="606278516">
          <w:marLeft w:val="0"/>
          <w:marRight w:val="0"/>
          <w:marTop w:val="0"/>
          <w:marBottom w:val="0"/>
          <w:divBdr>
            <w:top w:val="none" w:sz="0" w:space="0" w:color="auto"/>
            <w:left w:val="none" w:sz="0" w:space="0" w:color="auto"/>
            <w:bottom w:val="none" w:sz="0" w:space="0" w:color="auto"/>
            <w:right w:val="none" w:sz="0" w:space="0" w:color="auto"/>
          </w:divBdr>
        </w:div>
      </w:divsChild>
    </w:div>
    <w:div w:id="1424493627">
      <w:bodyDiv w:val="1"/>
      <w:marLeft w:val="0"/>
      <w:marRight w:val="0"/>
      <w:marTop w:val="0"/>
      <w:marBottom w:val="0"/>
      <w:divBdr>
        <w:top w:val="none" w:sz="0" w:space="0" w:color="auto"/>
        <w:left w:val="none" w:sz="0" w:space="0" w:color="auto"/>
        <w:bottom w:val="none" w:sz="0" w:space="0" w:color="auto"/>
        <w:right w:val="none" w:sz="0" w:space="0" w:color="auto"/>
      </w:divBdr>
    </w:div>
    <w:div w:id="1471904697">
      <w:bodyDiv w:val="1"/>
      <w:marLeft w:val="0"/>
      <w:marRight w:val="0"/>
      <w:marTop w:val="0"/>
      <w:marBottom w:val="0"/>
      <w:divBdr>
        <w:top w:val="none" w:sz="0" w:space="0" w:color="auto"/>
        <w:left w:val="none" w:sz="0" w:space="0" w:color="auto"/>
        <w:bottom w:val="none" w:sz="0" w:space="0" w:color="auto"/>
        <w:right w:val="none" w:sz="0" w:space="0" w:color="auto"/>
      </w:divBdr>
    </w:div>
    <w:div w:id="1506824137">
      <w:bodyDiv w:val="1"/>
      <w:marLeft w:val="0"/>
      <w:marRight w:val="0"/>
      <w:marTop w:val="0"/>
      <w:marBottom w:val="0"/>
      <w:divBdr>
        <w:top w:val="none" w:sz="0" w:space="0" w:color="auto"/>
        <w:left w:val="none" w:sz="0" w:space="0" w:color="auto"/>
        <w:bottom w:val="none" w:sz="0" w:space="0" w:color="auto"/>
        <w:right w:val="none" w:sz="0" w:space="0" w:color="auto"/>
      </w:divBdr>
    </w:div>
    <w:div w:id="1519083924">
      <w:bodyDiv w:val="1"/>
      <w:marLeft w:val="0"/>
      <w:marRight w:val="0"/>
      <w:marTop w:val="0"/>
      <w:marBottom w:val="0"/>
      <w:divBdr>
        <w:top w:val="none" w:sz="0" w:space="0" w:color="auto"/>
        <w:left w:val="none" w:sz="0" w:space="0" w:color="auto"/>
        <w:bottom w:val="none" w:sz="0" w:space="0" w:color="auto"/>
        <w:right w:val="none" w:sz="0" w:space="0" w:color="auto"/>
      </w:divBdr>
    </w:div>
    <w:div w:id="1564485536">
      <w:bodyDiv w:val="1"/>
      <w:marLeft w:val="0"/>
      <w:marRight w:val="0"/>
      <w:marTop w:val="0"/>
      <w:marBottom w:val="0"/>
      <w:divBdr>
        <w:top w:val="none" w:sz="0" w:space="0" w:color="auto"/>
        <w:left w:val="none" w:sz="0" w:space="0" w:color="auto"/>
        <w:bottom w:val="none" w:sz="0" w:space="0" w:color="auto"/>
        <w:right w:val="none" w:sz="0" w:space="0" w:color="auto"/>
      </w:divBdr>
    </w:div>
    <w:div w:id="1750270732">
      <w:bodyDiv w:val="1"/>
      <w:marLeft w:val="0"/>
      <w:marRight w:val="0"/>
      <w:marTop w:val="0"/>
      <w:marBottom w:val="0"/>
      <w:divBdr>
        <w:top w:val="none" w:sz="0" w:space="0" w:color="auto"/>
        <w:left w:val="none" w:sz="0" w:space="0" w:color="auto"/>
        <w:bottom w:val="none" w:sz="0" w:space="0" w:color="auto"/>
        <w:right w:val="none" w:sz="0" w:space="0" w:color="auto"/>
      </w:divBdr>
      <w:divsChild>
        <w:div w:id="1796486667">
          <w:marLeft w:val="547"/>
          <w:marRight w:val="0"/>
          <w:marTop w:val="96"/>
          <w:marBottom w:val="0"/>
          <w:divBdr>
            <w:top w:val="none" w:sz="0" w:space="0" w:color="auto"/>
            <w:left w:val="none" w:sz="0" w:space="0" w:color="auto"/>
            <w:bottom w:val="none" w:sz="0" w:space="0" w:color="auto"/>
            <w:right w:val="none" w:sz="0" w:space="0" w:color="auto"/>
          </w:divBdr>
        </w:div>
      </w:divsChild>
    </w:div>
    <w:div w:id="1761292096">
      <w:bodyDiv w:val="1"/>
      <w:marLeft w:val="0"/>
      <w:marRight w:val="0"/>
      <w:marTop w:val="0"/>
      <w:marBottom w:val="0"/>
      <w:divBdr>
        <w:top w:val="none" w:sz="0" w:space="0" w:color="auto"/>
        <w:left w:val="none" w:sz="0" w:space="0" w:color="auto"/>
        <w:bottom w:val="none" w:sz="0" w:space="0" w:color="auto"/>
        <w:right w:val="none" w:sz="0" w:space="0" w:color="auto"/>
      </w:divBdr>
      <w:divsChild>
        <w:div w:id="1446536295">
          <w:marLeft w:val="0"/>
          <w:marRight w:val="0"/>
          <w:marTop w:val="0"/>
          <w:marBottom w:val="0"/>
          <w:divBdr>
            <w:top w:val="none" w:sz="0" w:space="0" w:color="auto"/>
            <w:left w:val="none" w:sz="0" w:space="0" w:color="auto"/>
            <w:bottom w:val="none" w:sz="0" w:space="0" w:color="auto"/>
            <w:right w:val="none" w:sz="0" w:space="0" w:color="auto"/>
          </w:divBdr>
          <w:divsChild>
            <w:div w:id="1119757010">
              <w:marLeft w:val="3030"/>
              <w:marRight w:val="225"/>
              <w:marTop w:val="0"/>
              <w:marBottom w:val="300"/>
              <w:divBdr>
                <w:top w:val="none" w:sz="0" w:space="0" w:color="auto"/>
                <w:left w:val="none" w:sz="0" w:space="0" w:color="auto"/>
                <w:bottom w:val="none" w:sz="0" w:space="0" w:color="auto"/>
                <w:right w:val="none" w:sz="0" w:space="0" w:color="auto"/>
              </w:divBdr>
              <w:divsChild>
                <w:div w:id="2116512407">
                  <w:marLeft w:val="0"/>
                  <w:marRight w:val="0"/>
                  <w:marTop w:val="0"/>
                  <w:marBottom w:val="0"/>
                  <w:divBdr>
                    <w:top w:val="none" w:sz="0" w:space="0" w:color="auto"/>
                    <w:left w:val="single" w:sz="6" w:space="0" w:color="000000"/>
                    <w:bottom w:val="single" w:sz="6" w:space="0" w:color="000000"/>
                    <w:right w:val="single" w:sz="6" w:space="0" w:color="000000"/>
                  </w:divBdr>
                  <w:divsChild>
                    <w:div w:id="1734425050">
                      <w:marLeft w:val="0"/>
                      <w:marRight w:val="0"/>
                      <w:marTop w:val="0"/>
                      <w:marBottom w:val="300"/>
                      <w:divBdr>
                        <w:top w:val="none" w:sz="0" w:space="0" w:color="auto"/>
                        <w:left w:val="none" w:sz="0" w:space="0" w:color="auto"/>
                        <w:bottom w:val="none" w:sz="0" w:space="0" w:color="auto"/>
                        <w:right w:val="none" w:sz="0" w:space="0" w:color="auto"/>
                      </w:divBdr>
                      <w:divsChild>
                        <w:div w:id="1083066642">
                          <w:marLeft w:val="0"/>
                          <w:marRight w:val="0"/>
                          <w:marTop w:val="0"/>
                          <w:marBottom w:val="0"/>
                          <w:divBdr>
                            <w:top w:val="none" w:sz="0" w:space="0" w:color="auto"/>
                            <w:left w:val="none" w:sz="0" w:space="0" w:color="auto"/>
                            <w:bottom w:val="none" w:sz="0" w:space="0" w:color="auto"/>
                            <w:right w:val="none" w:sz="0" w:space="0" w:color="auto"/>
                          </w:divBdr>
                          <w:divsChild>
                            <w:div w:id="9507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00504">
      <w:bodyDiv w:val="1"/>
      <w:marLeft w:val="0"/>
      <w:marRight w:val="0"/>
      <w:marTop w:val="0"/>
      <w:marBottom w:val="0"/>
      <w:divBdr>
        <w:top w:val="none" w:sz="0" w:space="0" w:color="auto"/>
        <w:left w:val="none" w:sz="0" w:space="0" w:color="auto"/>
        <w:bottom w:val="none" w:sz="0" w:space="0" w:color="auto"/>
        <w:right w:val="none" w:sz="0" w:space="0" w:color="auto"/>
      </w:divBdr>
    </w:div>
    <w:div w:id="1897474808">
      <w:bodyDiv w:val="1"/>
      <w:marLeft w:val="0"/>
      <w:marRight w:val="0"/>
      <w:marTop w:val="0"/>
      <w:marBottom w:val="0"/>
      <w:divBdr>
        <w:top w:val="none" w:sz="0" w:space="0" w:color="auto"/>
        <w:left w:val="none" w:sz="0" w:space="0" w:color="auto"/>
        <w:bottom w:val="none" w:sz="0" w:space="0" w:color="auto"/>
        <w:right w:val="none" w:sz="0" w:space="0" w:color="auto"/>
      </w:divBdr>
    </w:div>
    <w:div w:id="1909025444">
      <w:bodyDiv w:val="1"/>
      <w:marLeft w:val="0"/>
      <w:marRight w:val="0"/>
      <w:marTop w:val="0"/>
      <w:marBottom w:val="0"/>
      <w:divBdr>
        <w:top w:val="none" w:sz="0" w:space="0" w:color="auto"/>
        <w:left w:val="none" w:sz="0" w:space="0" w:color="auto"/>
        <w:bottom w:val="none" w:sz="0" w:space="0" w:color="auto"/>
        <w:right w:val="none" w:sz="0" w:space="0" w:color="auto"/>
      </w:divBdr>
    </w:div>
    <w:div w:id="1913806090">
      <w:bodyDiv w:val="1"/>
      <w:marLeft w:val="0"/>
      <w:marRight w:val="0"/>
      <w:marTop w:val="0"/>
      <w:marBottom w:val="0"/>
      <w:divBdr>
        <w:top w:val="none" w:sz="0" w:space="0" w:color="auto"/>
        <w:left w:val="none" w:sz="0" w:space="0" w:color="auto"/>
        <w:bottom w:val="none" w:sz="0" w:space="0" w:color="auto"/>
        <w:right w:val="none" w:sz="0" w:space="0" w:color="auto"/>
      </w:divBdr>
    </w:div>
    <w:div w:id="1924606606">
      <w:bodyDiv w:val="1"/>
      <w:marLeft w:val="0"/>
      <w:marRight w:val="0"/>
      <w:marTop w:val="0"/>
      <w:marBottom w:val="0"/>
      <w:divBdr>
        <w:top w:val="none" w:sz="0" w:space="0" w:color="auto"/>
        <w:left w:val="none" w:sz="0" w:space="0" w:color="auto"/>
        <w:bottom w:val="none" w:sz="0" w:space="0" w:color="auto"/>
        <w:right w:val="none" w:sz="0" w:space="0" w:color="auto"/>
      </w:divBdr>
    </w:div>
    <w:div w:id="2088185529">
      <w:bodyDiv w:val="1"/>
      <w:marLeft w:val="0"/>
      <w:marRight w:val="0"/>
      <w:marTop w:val="0"/>
      <w:marBottom w:val="0"/>
      <w:divBdr>
        <w:top w:val="none" w:sz="0" w:space="0" w:color="auto"/>
        <w:left w:val="none" w:sz="0" w:space="0" w:color="auto"/>
        <w:bottom w:val="none" w:sz="0" w:space="0" w:color="auto"/>
        <w:right w:val="none" w:sz="0" w:space="0" w:color="auto"/>
      </w:divBdr>
    </w:div>
    <w:div w:id="2113888458">
      <w:bodyDiv w:val="1"/>
      <w:marLeft w:val="0"/>
      <w:marRight w:val="0"/>
      <w:marTop w:val="0"/>
      <w:marBottom w:val="0"/>
      <w:divBdr>
        <w:top w:val="none" w:sz="0" w:space="0" w:color="auto"/>
        <w:left w:val="none" w:sz="0" w:space="0" w:color="auto"/>
        <w:bottom w:val="none" w:sz="0" w:space="0" w:color="auto"/>
        <w:right w:val="none" w:sz="0" w:space="0" w:color="auto"/>
      </w:divBdr>
    </w:div>
    <w:div w:id="213971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dy.davis.ANDY\Application%20Data\Microsoft\Templates\Cost%20Savings%20Analysis\CSA2.2%20Client%20Service%20Agre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15ec8e-17c0-43f4-a580-8bc67ff20046" xsi:nil="true"/>
    <lcf76f155ced4ddcb4097134ff3c332f xmlns="be3220a4-2eba-4250-8917-9baa511633e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CF2E6D1A038346BAC5016A598A1614" ma:contentTypeVersion="17" ma:contentTypeDescription="Create a new document." ma:contentTypeScope="" ma:versionID="126bd0a52a0035a649bdb081ae382aee">
  <xsd:schema xmlns:xsd="http://www.w3.org/2001/XMLSchema" xmlns:xs="http://www.w3.org/2001/XMLSchema" xmlns:p="http://schemas.microsoft.com/office/2006/metadata/properties" xmlns:ns2="be3220a4-2eba-4250-8917-9baa511633e6" xmlns:ns3="ec15ec8e-17c0-43f4-a580-8bc67ff20046" targetNamespace="http://schemas.microsoft.com/office/2006/metadata/properties" ma:root="true" ma:fieldsID="92bf91d04be99371af4182ef558c4df6" ns2:_="" ns3:_="">
    <xsd:import namespace="be3220a4-2eba-4250-8917-9baa511633e6"/>
    <xsd:import namespace="ec15ec8e-17c0-43f4-a580-8bc67ff200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220a4-2eba-4250-8917-9baa51163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2e3052-9d4f-4d29-b509-31423a310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5ec8e-17c0-43f4-a580-8bc67ff200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623358-30ed-4d23-b8a4-80d09aabb623}" ma:internalName="TaxCatchAll" ma:showField="CatchAllData" ma:web="ec15ec8e-17c0-43f4-a580-8bc67ff20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AEA98D-A326-4754-ACBB-EFC94FC3A861}">
  <ds:schemaRefs>
    <ds:schemaRef ds:uri="http://schemas.microsoft.com/office/2006/metadata/properties"/>
    <ds:schemaRef ds:uri="http://schemas.microsoft.com/office/infopath/2007/PartnerControls"/>
    <ds:schemaRef ds:uri="ec15ec8e-17c0-43f4-a580-8bc67ff20046"/>
    <ds:schemaRef ds:uri="be3220a4-2eba-4250-8917-9baa511633e6"/>
  </ds:schemaRefs>
</ds:datastoreItem>
</file>

<file path=customXml/itemProps2.xml><?xml version="1.0" encoding="utf-8"?>
<ds:datastoreItem xmlns:ds="http://schemas.openxmlformats.org/officeDocument/2006/customXml" ds:itemID="{2A72C16D-57AE-4D93-BBE7-0659E773E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220a4-2eba-4250-8917-9baa511633e6"/>
    <ds:schemaRef ds:uri="ec15ec8e-17c0-43f4-a580-8bc67ff20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96BB5E-63AB-413C-B15A-1562C6AA1C11}">
  <ds:schemaRefs>
    <ds:schemaRef ds:uri="http://schemas.openxmlformats.org/officeDocument/2006/bibliography"/>
  </ds:schemaRefs>
</ds:datastoreItem>
</file>

<file path=customXml/itemProps4.xml><?xml version="1.0" encoding="utf-8"?>
<ds:datastoreItem xmlns:ds="http://schemas.openxmlformats.org/officeDocument/2006/customXml" ds:itemID="{2C342C04-9D23-4315-9C45-7D4CDCB88A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CSA2.2 Client Service Agreement</Template>
  <TotalTime>0</TotalTime>
  <Pages>5</Pages>
  <Words>1074</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Valueworks</Company>
  <LinksUpToDate>false</LinksUpToDate>
  <CharactersWithSpaces>7279</CharactersWithSpaces>
  <SharedDoc>false</SharedDoc>
  <HLinks>
    <vt:vector size="30" baseType="variant">
      <vt:variant>
        <vt:i4>3539023</vt:i4>
      </vt:variant>
      <vt:variant>
        <vt:i4>12</vt:i4>
      </vt:variant>
      <vt:variant>
        <vt:i4>0</vt:i4>
      </vt:variant>
      <vt:variant>
        <vt:i4>5</vt:i4>
      </vt:variant>
      <vt:variant>
        <vt:lpwstr>mailto:nepcontractordevelopers@valueworks.co.uk</vt:lpwstr>
      </vt:variant>
      <vt:variant>
        <vt:lpwstr/>
      </vt:variant>
      <vt:variant>
        <vt:i4>917628</vt:i4>
      </vt:variant>
      <vt:variant>
        <vt:i4>9</vt:i4>
      </vt:variant>
      <vt:variant>
        <vt:i4>0</vt:i4>
      </vt:variant>
      <vt:variant>
        <vt:i4>5</vt:i4>
      </vt:variant>
      <vt:variant>
        <vt:lpwstr>mailto:valueworkshelpdesk@valueworks.co.uk</vt:lpwstr>
      </vt:variant>
      <vt:variant>
        <vt:lpwstr/>
      </vt:variant>
      <vt:variant>
        <vt:i4>3539023</vt:i4>
      </vt:variant>
      <vt:variant>
        <vt:i4>6</vt:i4>
      </vt:variant>
      <vt:variant>
        <vt:i4>0</vt:i4>
      </vt:variant>
      <vt:variant>
        <vt:i4>5</vt:i4>
      </vt:variant>
      <vt:variant>
        <vt:lpwstr>mailto:nepcontractordevelopers@valueworks.co.uk</vt:lpwstr>
      </vt:variant>
      <vt:variant>
        <vt:lpwstr/>
      </vt:variant>
      <vt:variant>
        <vt:i4>5242961</vt:i4>
      </vt:variant>
      <vt:variant>
        <vt:i4>3</vt:i4>
      </vt:variant>
      <vt:variant>
        <vt:i4>0</vt:i4>
      </vt:variant>
      <vt:variant>
        <vt:i4>5</vt:i4>
      </vt:variant>
      <vt:variant>
        <vt:lpwstr>http://www.spiritpartnership.co.uk/partners.html</vt:lpwstr>
      </vt:variant>
      <vt:variant>
        <vt:lpwstr/>
      </vt:variant>
      <vt:variant>
        <vt:i4>5963865</vt:i4>
      </vt:variant>
      <vt:variant>
        <vt:i4>0</vt:i4>
      </vt:variant>
      <vt:variant>
        <vt:i4>0</vt:i4>
      </vt:variant>
      <vt:variant>
        <vt:i4>5</vt:i4>
      </vt:variant>
      <vt:variant>
        <vt:lpwstr>http://www.e-marketplaces.co.uk/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Davis</dc:creator>
  <cp:lastModifiedBy>Pete Turner</cp:lastModifiedBy>
  <cp:revision>94</cp:revision>
  <cp:lastPrinted>2011-10-11T12:49:00Z</cp:lastPrinted>
  <dcterms:created xsi:type="dcterms:W3CDTF">2023-05-10T12:03:00Z</dcterms:created>
  <dcterms:modified xsi:type="dcterms:W3CDTF">2023-11-27T11:51:00Z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0x01010092CF2E6D1A038346BAC5016A598A1614</vt:lpwstr>
  </property>
  <property fmtid="{D5CDD505-2E9C-101B-9397-08002B2CF9AE}" pid="3" name="MediaServiceImageTags">
    <vt:lpwstr/>
  </property>
</Properties>
</file>