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E3EAB" w14:textId="77777777" w:rsidR="009955AF" w:rsidRDefault="009955AF">
      <w:pPr>
        <w:rPr>
          <w:b/>
          <w:bCs/>
        </w:rPr>
      </w:pPr>
      <w:r w:rsidRPr="009955AF">
        <w:rPr>
          <w:b/>
          <w:bCs/>
        </w:rPr>
        <w:t>Red Meat Supply Chain – Economic Evaluation </w:t>
      </w:r>
    </w:p>
    <w:p w14:paraId="22A8AE97" w14:textId="0F3A7510" w:rsidR="009955AF" w:rsidRDefault="009955AF">
      <w:r w:rsidRPr="009955AF">
        <w:rPr>
          <w:b/>
          <w:bCs/>
        </w:rPr>
        <w:t>Evaluation</w:t>
      </w:r>
      <w:r>
        <w:rPr>
          <w:b/>
          <w:bCs/>
        </w:rPr>
        <w:t>,</w:t>
      </w:r>
      <w:r w:rsidRPr="009955AF">
        <w:rPr>
          <w:b/>
          <w:bCs/>
        </w:rPr>
        <w:t xml:space="preserve"> Award of Contract</w:t>
      </w:r>
      <w:r>
        <w:rPr>
          <w:b/>
          <w:bCs/>
        </w:rPr>
        <w:t xml:space="preserve"> &amp; Timeline</w:t>
      </w:r>
      <w:r w:rsidRPr="009955AF">
        <w:rPr>
          <w:i/>
          <w:iCs/>
        </w:rPr>
        <w:t> </w:t>
      </w:r>
      <w:r w:rsidRPr="009955AF">
        <w:t> </w:t>
      </w:r>
    </w:p>
    <w:p w14:paraId="46F748EC" w14:textId="77777777" w:rsidR="009955AF" w:rsidRDefault="009955AF"/>
    <w:p w14:paraId="28208E87" w14:textId="3C3E8EC1" w:rsidR="00553D7A" w:rsidRPr="009955AF" w:rsidRDefault="009955AF">
      <w:pPr>
        <w:rPr>
          <w:b/>
          <w:bCs/>
        </w:rPr>
      </w:pPr>
      <w:r w:rsidRPr="009955AF">
        <w:rPr>
          <w:b/>
          <w:bCs/>
        </w:rPr>
        <w:t>Criteria:</w:t>
      </w:r>
    </w:p>
    <w:p w14:paraId="153854DC" w14:textId="77777777" w:rsidR="009955AF" w:rsidRDefault="009955AF"/>
    <w:tbl>
      <w:tblPr>
        <w:tblW w:w="878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559"/>
      </w:tblGrid>
      <w:tr w:rsidR="009955AF" w:rsidRPr="009955AF" w14:paraId="280C9D10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8B6BE" w14:textId="77777777" w:rsidR="009955AF" w:rsidRPr="009955AF" w:rsidRDefault="009955AF" w:rsidP="009955AF">
            <w:r w:rsidRPr="009955AF"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7852B" w14:textId="77777777" w:rsidR="009955AF" w:rsidRPr="009955AF" w:rsidRDefault="009955AF" w:rsidP="009955AF">
            <w:pPr>
              <w:rPr>
                <w:b/>
                <w:bCs/>
              </w:rPr>
            </w:pPr>
            <w:r w:rsidRPr="009955AF">
              <w:rPr>
                <w:b/>
                <w:bCs/>
              </w:rPr>
              <w:t>Weighting (100%) </w:t>
            </w:r>
          </w:p>
        </w:tc>
      </w:tr>
      <w:tr w:rsidR="009955AF" w:rsidRPr="009955AF" w14:paraId="104CFB88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22B82" w14:textId="6CEE9509" w:rsidR="009955AF" w:rsidRPr="009955AF" w:rsidRDefault="009955AF" w:rsidP="009955AF">
            <w:r w:rsidRPr="009955AF">
              <w:t xml:space="preserve">Including all relevant scoping items (listed in Structure/Format of Submission section) within the </w:t>
            </w:r>
            <w:r>
              <w:t>advert description</w:t>
            </w:r>
            <w:r w:rsidRPr="009955AF">
              <w:t>.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BD2A7" w14:textId="77777777" w:rsidR="009955AF" w:rsidRPr="009955AF" w:rsidRDefault="009955AF" w:rsidP="009955AF">
            <w:r w:rsidRPr="009955AF">
              <w:t>10 </w:t>
            </w:r>
          </w:p>
        </w:tc>
      </w:tr>
      <w:tr w:rsidR="009955AF" w:rsidRPr="009955AF" w14:paraId="7E223127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A3FFC" w14:textId="77777777" w:rsidR="009955AF" w:rsidRPr="009955AF" w:rsidRDefault="009955AF" w:rsidP="009955AF">
            <w:r w:rsidRPr="009955AF">
              <w:t>Effective methodology, delivering a highly credible and robust report.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58D80" w14:textId="77777777" w:rsidR="009955AF" w:rsidRPr="009955AF" w:rsidRDefault="009955AF" w:rsidP="009955AF">
            <w:r w:rsidRPr="009955AF">
              <w:t>20 </w:t>
            </w:r>
          </w:p>
        </w:tc>
      </w:tr>
      <w:tr w:rsidR="009955AF" w:rsidRPr="009955AF" w14:paraId="363B8E3F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49437" w14:textId="77777777" w:rsidR="009955AF" w:rsidRPr="009955AF" w:rsidRDefault="009955AF" w:rsidP="009955AF">
            <w:r w:rsidRPr="009955AF">
              <w:t>Clear examples of previous, relevant project experience providing economic impact assessments to other sectors.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6BCF4" w14:textId="77777777" w:rsidR="009955AF" w:rsidRPr="009955AF" w:rsidRDefault="009955AF" w:rsidP="009955AF">
            <w:r w:rsidRPr="009955AF">
              <w:t>20 </w:t>
            </w:r>
          </w:p>
        </w:tc>
      </w:tr>
      <w:tr w:rsidR="009955AF" w:rsidRPr="009955AF" w14:paraId="6B6E9544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CCF4F" w14:textId="77777777" w:rsidR="009955AF" w:rsidRPr="009955AF" w:rsidRDefault="009955AF" w:rsidP="009955AF">
            <w:r w:rsidRPr="009955AF">
              <w:t>Clear examples of knowledge and experience surrounding red meat productions system and the related supply chains.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9BF59" w14:textId="77777777" w:rsidR="009955AF" w:rsidRPr="009955AF" w:rsidRDefault="009955AF" w:rsidP="009955AF">
            <w:r w:rsidRPr="009955AF">
              <w:t>20 </w:t>
            </w:r>
          </w:p>
        </w:tc>
      </w:tr>
      <w:tr w:rsidR="009955AF" w:rsidRPr="009955AF" w14:paraId="0BF300E2" w14:textId="77777777" w:rsidTr="009955AF">
        <w:trPr>
          <w:trHeight w:val="3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14D0A" w14:textId="5BA984A2" w:rsidR="009955AF" w:rsidRPr="009955AF" w:rsidRDefault="009955AF" w:rsidP="009955AF">
            <w:r w:rsidRPr="009955AF">
              <w:t>Price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52B83" w14:textId="77777777" w:rsidR="009955AF" w:rsidRPr="009955AF" w:rsidRDefault="009955AF" w:rsidP="009955AF">
            <w:r w:rsidRPr="009955AF">
              <w:t>30 </w:t>
            </w:r>
          </w:p>
        </w:tc>
      </w:tr>
    </w:tbl>
    <w:p w14:paraId="300DAE4D" w14:textId="77777777" w:rsidR="009955AF" w:rsidRDefault="009955AF"/>
    <w:p w14:paraId="7B9F4ED2" w14:textId="77777777" w:rsidR="009955AF" w:rsidRDefault="009955AF"/>
    <w:p w14:paraId="789AE559" w14:textId="162373F6" w:rsidR="009955AF" w:rsidRPr="009955AF" w:rsidRDefault="009955AF" w:rsidP="009955AF">
      <w:r w:rsidRPr="009955AF">
        <w:rPr>
          <w:b/>
          <w:bCs/>
        </w:rPr>
        <w:t>Timetable</w:t>
      </w:r>
      <w:r>
        <w:t>:</w:t>
      </w:r>
    </w:p>
    <w:p w14:paraId="054F8C3C" w14:textId="115224A7" w:rsidR="009955AF" w:rsidRPr="009955AF" w:rsidRDefault="009955AF" w:rsidP="009955AF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1980"/>
      </w:tblGrid>
      <w:tr w:rsidR="009955AF" w:rsidRPr="009955AF" w14:paraId="263BF15C" w14:textId="77777777" w:rsidTr="00E43743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37DD6" w14:textId="77777777" w:rsidR="009955AF" w:rsidRPr="009955AF" w:rsidRDefault="009955AF" w:rsidP="00E43743">
            <w:r w:rsidRPr="009955AF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F62BF" w14:textId="77777777" w:rsidR="009955AF" w:rsidRPr="009955AF" w:rsidRDefault="009955AF" w:rsidP="00E43743">
            <w:pPr>
              <w:rPr>
                <w:b/>
                <w:bCs/>
              </w:rPr>
            </w:pPr>
            <w:r w:rsidRPr="009955AF">
              <w:rPr>
                <w:b/>
                <w:bCs/>
              </w:rPr>
              <w:t>Deadline </w:t>
            </w:r>
          </w:p>
        </w:tc>
      </w:tr>
      <w:tr w:rsidR="009955AF" w:rsidRPr="009955AF" w14:paraId="45E1C861" w14:textId="77777777" w:rsidTr="00E43743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72433" w14:textId="77777777" w:rsidR="009955AF" w:rsidRPr="009955AF" w:rsidRDefault="009955AF" w:rsidP="00E43743">
            <w:r w:rsidRPr="009955AF">
              <w:t>RFQ circulated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497D5" w14:textId="77777777" w:rsidR="009955AF" w:rsidRPr="009955AF" w:rsidRDefault="009955AF" w:rsidP="00E43743">
            <w:r w:rsidRPr="009955AF">
              <w:t>2</w:t>
            </w:r>
            <w:r w:rsidRPr="009955AF">
              <w:rPr>
                <w:vertAlign w:val="superscript"/>
              </w:rPr>
              <w:t>nd</w:t>
            </w:r>
            <w:r w:rsidRPr="009955AF">
              <w:t xml:space="preserve"> October </w:t>
            </w:r>
          </w:p>
        </w:tc>
      </w:tr>
      <w:tr w:rsidR="009955AF" w:rsidRPr="009955AF" w14:paraId="7CF77344" w14:textId="77777777" w:rsidTr="00E43743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110C7" w14:textId="77777777" w:rsidR="009955AF" w:rsidRPr="009955AF" w:rsidRDefault="009955AF" w:rsidP="00E43743">
            <w:r w:rsidRPr="009955AF">
              <w:t>Deadline for receipt of submissions/quotes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D461C" w14:textId="77777777" w:rsidR="009955AF" w:rsidRPr="009955AF" w:rsidRDefault="009955AF" w:rsidP="00E43743">
            <w:r w:rsidRPr="009955AF">
              <w:t>1</w:t>
            </w:r>
            <w:r w:rsidRPr="009955AF">
              <w:rPr>
                <w:vertAlign w:val="superscript"/>
              </w:rPr>
              <w:t>st</w:t>
            </w:r>
            <w:r w:rsidRPr="009955AF">
              <w:t xml:space="preserve"> November </w:t>
            </w:r>
          </w:p>
        </w:tc>
      </w:tr>
      <w:tr w:rsidR="009955AF" w:rsidRPr="009955AF" w14:paraId="686D9FB6" w14:textId="77777777" w:rsidTr="00E43743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DF968" w14:textId="77777777" w:rsidR="009955AF" w:rsidRPr="009955AF" w:rsidRDefault="009955AF" w:rsidP="00E43743">
            <w:r w:rsidRPr="009955AF">
              <w:t>Notification of intended award of contract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5CE70" w14:textId="77777777" w:rsidR="009955AF" w:rsidRPr="009955AF" w:rsidRDefault="009955AF" w:rsidP="00E43743">
            <w:r w:rsidRPr="009955AF">
              <w:t>8</w:t>
            </w:r>
            <w:r w:rsidRPr="009955AF">
              <w:rPr>
                <w:vertAlign w:val="superscript"/>
              </w:rPr>
              <w:t>th</w:t>
            </w:r>
            <w:r w:rsidRPr="009955AF">
              <w:t xml:space="preserve"> November </w:t>
            </w:r>
          </w:p>
        </w:tc>
      </w:tr>
      <w:tr w:rsidR="009955AF" w:rsidRPr="009955AF" w14:paraId="2B33BC11" w14:textId="77777777" w:rsidTr="00E43743">
        <w:trPr>
          <w:trHeight w:val="30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5013A" w14:textId="77777777" w:rsidR="009955AF" w:rsidRPr="009955AF" w:rsidRDefault="009955AF" w:rsidP="00E43743">
            <w:r w:rsidRPr="009955AF">
              <w:t>Contract commencement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CEE6D" w14:textId="77777777" w:rsidR="009955AF" w:rsidRPr="009955AF" w:rsidRDefault="009955AF" w:rsidP="00E43743">
            <w:r w:rsidRPr="009955AF">
              <w:t>11</w:t>
            </w:r>
            <w:r w:rsidRPr="009955AF">
              <w:rPr>
                <w:vertAlign w:val="superscript"/>
              </w:rPr>
              <w:t>th</w:t>
            </w:r>
            <w:r w:rsidRPr="009955AF">
              <w:t xml:space="preserve"> November </w:t>
            </w:r>
          </w:p>
        </w:tc>
      </w:tr>
    </w:tbl>
    <w:p w14:paraId="44E8DBB9" w14:textId="77777777" w:rsidR="009955AF" w:rsidRPr="009955AF" w:rsidRDefault="009955AF" w:rsidP="009955AF">
      <w:r w:rsidRPr="009955AF">
        <w:t> </w:t>
      </w:r>
    </w:p>
    <w:p w14:paraId="34421CE1" w14:textId="77777777" w:rsidR="009955AF" w:rsidRPr="009955AF" w:rsidRDefault="009955AF" w:rsidP="009955AF">
      <w:r w:rsidRPr="009955AF">
        <w:t>Please note these timescales are approximate and may change. </w:t>
      </w:r>
    </w:p>
    <w:p w14:paraId="6541E189" w14:textId="77777777" w:rsidR="009955AF" w:rsidRPr="009955AF" w:rsidRDefault="009955AF" w:rsidP="009955AF">
      <w:r w:rsidRPr="009955AF">
        <w:t> </w:t>
      </w:r>
    </w:p>
    <w:p w14:paraId="6FBF2C2D" w14:textId="77777777" w:rsidR="009955AF" w:rsidRDefault="009955AF"/>
    <w:sectPr w:rsidR="009955AF" w:rsidSect="009955AF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A4592"/>
    <w:multiLevelType w:val="multilevel"/>
    <w:tmpl w:val="63D8B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7112B"/>
    <w:multiLevelType w:val="multilevel"/>
    <w:tmpl w:val="BBCAB2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559869">
    <w:abstractNumId w:val="1"/>
  </w:num>
  <w:num w:numId="2" w16cid:durableId="127601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AF"/>
    <w:rsid w:val="0024281B"/>
    <w:rsid w:val="00343C87"/>
    <w:rsid w:val="00553D7A"/>
    <w:rsid w:val="00794803"/>
    <w:rsid w:val="009955AF"/>
    <w:rsid w:val="00F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00F3"/>
  <w15:chartTrackingRefBased/>
  <w15:docId w15:val="{EC73A44A-79AC-46DA-8EC8-9CE59526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AF"/>
  </w:style>
  <w:style w:type="paragraph" w:styleId="Heading1">
    <w:name w:val="heading 1"/>
    <w:basedOn w:val="Normal"/>
    <w:next w:val="Normal"/>
    <w:link w:val="Heading1Char"/>
    <w:uiPriority w:val="9"/>
    <w:qFormat/>
    <w:rsid w:val="0099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9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7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>Agriculture and Horticulture Development Board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1</cp:revision>
  <dcterms:created xsi:type="dcterms:W3CDTF">2024-10-02T15:09:00Z</dcterms:created>
  <dcterms:modified xsi:type="dcterms:W3CDTF">2024-10-02T15:16:00Z</dcterms:modified>
</cp:coreProperties>
</file>