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CB3F7" w14:textId="55779932" w:rsidR="003C0B46" w:rsidRDefault="006C61CC">
      <w:pPr>
        <w:jc w:val="center"/>
        <w:rPr>
          <w:rFonts w:ascii="Verdana" w:hAnsi="Verdana"/>
          <w:b/>
        </w:rPr>
      </w:pPr>
      <w:r>
        <w:rPr>
          <w:rFonts w:ascii="Verdana" w:hAnsi="Verdana"/>
          <w:b/>
          <w:noProof/>
        </w:rPr>
        <mc:AlternateContent>
          <mc:Choice Requires="wps">
            <w:drawing>
              <wp:anchor distT="0" distB="0" distL="114300" distR="114300" simplePos="0" relativeHeight="251653632" behindDoc="0" locked="0" layoutInCell="0" allowOverlap="1" wp14:anchorId="1A422F3F" wp14:editId="0E4057DE">
                <wp:simplePos x="0" y="0"/>
                <wp:positionH relativeFrom="column">
                  <wp:posOffset>31115</wp:posOffset>
                </wp:positionH>
                <wp:positionV relativeFrom="paragraph">
                  <wp:posOffset>-283210</wp:posOffset>
                </wp:positionV>
                <wp:extent cx="5229860" cy="72136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72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38859" w14:textId="77777777" w:rsidR="00DD37F7" w:rsidRPr="00A50BFA" w:rsidRDefault="00DD37F7">
                            <w:pPr>
                              <w:pStyle w:val="BodyText3"/>
                              <w:jc w:val="center"/>
                              <w:rPr>
                                <w:b/>
                                <w:i/>
                                <w:color w:val="BFBFBF"/>
                              </w:rPr>
                            </w:pPr>
                            <w:r w:rsidRPr="00A50BFA">
                              <w:rPr>
                                <w:b/>
                                <w:i/>
                                <w:color w:val="BFBFBF"/>
                              </w:rPr>
                              <w:t xml:space="preserve">This is a standard template for use as required by Schools for </w:t>
                            </w:r>
                            <w:r w:rsidRPr="00A50BFA">
                              <w:rPr>
                                <w:i/>
                                <w:color w:val="BFBFBF"/>
                              </w:rPr>
                              <w:t>purchases</w:t>
                            </w:r>
                            <w:r w:rsidRPr="00A50BFA">
                              <w:rPr>
                                <w:b/>
                                <w:i/>
                                <w:color w:val="BFBFBF"/>
                              </w:rPr>
                              <w:t xml:space="preserve"> between £50,000 and £100,000.  The document should be adapted as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A422F3F" id="_x0000_t202" coordsize="21600,21600" o:spt="202" path="m0,0l0,21600,21600,21600,21600,0xe">
                <v:stroke joinstyle="miter"/>
                <v:path gradientshapeok="t" o:connecttype="rect"/>
              </v:shapetype>
              <v:shape id="Text Box 3" o:spid="_x0000_s1026" type="#_x0000_t202" style="position:absolute;left:0;text-align:left;margin-left:2.45pt;margin-top:-22.25pt;width:411.8pt;height:5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Lwo4A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" o:allowincell="f" stroked="f">
                <v:textbox>
                  <w:txbxContent>
                    <w:p w14:paraId="3BF38859" w14:textId="77777777" w:rsidR="00DD37F7" w:rsidRPr="00A50BFA" w:rsidRDefault="00DD37F7">
                      <w:pPr>
                        <w:pStyle w:val="BodyText3"/>
                        <w:jc w:val="center"/>
                        <w:rPr>
                          <w:b/>
                          <w:i/>
                          <w:color w:val="BFBFBF"/>
                        </w:rPr>
                      </w:pPr>
                      <w:r w:rsidRPr="00A50BFA">
                        <w:rPr>
                          <w:b/>
                          <w:i/>
                          <w:color w:val="BFBFBF"/>
                        </w:rPr>
                        <w:t xml:space="preserve">This is a standard template for use as required by Schools for </w:t>
                      </w:r>
                      <w:r w:rsidRPr="00A50BFA">
                        <w:rPr>
                          <w:i/>
                          <w:color w:val="BFBFBF"/>
                        </w:rPr>
                        <w:t>purchases</w:t>
                      </w:r>
                      <w:r w:rsidRPr="00A50BFA">
                        <w:rPr>
                          <w:b/>
                          <w:i/>
                          <w:color w:val="BFBFBF"/>
                        </w:rPr>
                        <w:t xml:space="preserve"> between £50,000 and £100,000.  The document should be adapted as necessary.</w:t>
                      </w:r>
                    </w:p>
                  </w:txbxContent>
                </v:textbox>
              </v:shape>
            </w:pict>
          </mc:Fallback>
        </mc:AlternateContent>
      </w:r>
    </w:p>
    <w:p w14:paraId="6730C10D" w14:textId="77777777" w:rsidR="003C0B46" w:rsidRDefault="003C0B46">
      <w:pPr>
        <w:jc w:val="center"/>
        <w:rPr>
          <w:rFonts w:ascii="Verdana" w:hAnsi="Verdana"/>
          <w:b/>
        </w:rPr>
      </w:pPr>
    </w:p>
    <w:p w14:paraId="546B0403" w14:textId="77777777" w:rsidR="003C0B46" w:rsidRDefault="003C0B46">
      <w:pPr>
        <w:jc w:val="center"/>
        <w:rPr>
          <w:rFonts w:ascii="Verdana" w:hAnsi="Verdana"/>
          <w:b/>
        </w:rPr>
      </w:pPr>
    </w:p>
    <w:p w14:paraId="2885BD56" w14:textId="77777777" w:rsidR="002B5396" w:rsidRDefault="002B5396">
      <w:pPr>
        <w:jc w:val="center"/>
        <w:rPr>
          <w:rFonts w:ascii="Verdana" w:hAnsi="Verdana"/>
          <w:b/>
        </w:rPr>
      </w:pPr>
    </w:p>
    <w:p w14:paraId="2DBD4258" w14:textId="77777777" w:rsidR="002B5396" w:rsidRDefault="002B5396">
      <w:pPr>
        <w:jc w:val="center"/>
        <w:rPr>
          <w:rFonts w:ascii="Verdana" w:hAnsi="Verdana"/>
          <w:b/>
        </w:rPr>
      </w:pPr>
    </w:p>
    <w:p w14:paraId="50A6E2FD" w14:textId="77777777" w:rsidR="002B5396" w:rsidRDefault="002B5396">
      <w:pPr>
        <w:jc w:val="center"/>
        <w:rPr>
          <w:rFonts w:ascii="Verdana" w:hAnsi="Verdana"/>
          <w:b/>
        </w:rPr>
      </w:pPr>
    </w:p>
    <w:p w14:paraId="2D5EE684" w14:textId="77777777" w:rsidR="002B5396" w:rsidRDefault="002B5396">
      <w:pPr>
        <w:jc w:val="center"/>
        <w:rPr>
          <w:rFonts w:ascii="Verdana" w:hAnsi="Verdana"/>
          <w:b/>
        </w:rPr>
      </w:pPr>
    </w:p>
    <w:p w14:paraId="2CBE314B" w14:textId="77777777" w:rsidR="002B5396" w:rsidRDefault="002B5396">
      <w:pPr>
        <w:jc w:val="center"/>
        <w:rPr>
          <w:rFonts w:ascii="Verdana" w:hAnsi="Verdana"/>
          <w:b/>
        </w:rPr>
      </w:pPr>
    </w:p>
    <w:p w14:paraId="1775CDD6" w14:textId="77777777" w:rsidR="003C0B46" w:rsidRDefault="003C0B46">
      <w:pPr>
        <w:jc w:val="center"/>
        <w:rPr>
          <w:rFonts w:ascii="Verdana" w:hAnsi="Verdana"/>
          <w:b/>
        </w:rPr>
      </w:pPr>
    </w:p>
    <w:p w14:paraId="1D663814" w14:textId="43E93C75" w:rsidR="003C0B46" w:rsidRDefault="006C61CC">
      <w:pPr>
        <w:jc w:val="center"/>
        <w:rPr>
          <w:rFonts w:ascii="Verdana" w:hAnsi="Verdana"/>
          <w:b/>
        </w:rPr>
      </w:pPr>
      <w:r w:rsidRPr="00116F53">
        <w:rPr>
          <w:noProof/>
        </w:rPr>
        <w:drawing>
          <wp:inline distT="0" distB="0" distL="0" distR="0" wp14:anchorId="781B4DEA" wp14:editId="03A3F48B">
            <wp:extent cx="2322195" cy="972185"/>
            <wp:effectExtent l="0" t="0" r="0" b="0"/>
            <wp:docPr id="1" name="Picture 1" descr="https://workspace.nottingham.ac.uk/download/attachments/75730794/UoN-UK-C-M.BlueRGB%20A4.png?version=1&amp;modificationDate=1312884964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pace.nottingham.ac.uk/download/attachments/75730794/UoN-UK-C-M.BlueRGB%20A4.png?version=1&amp;modificationDate=1312884964000&amp;api=v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195" cy="972185"/>
                    </a:xfrm>
                    <a:prstGeom prst="rect">
                      <a:avLst/>
                    </a:prstGeom>
                    <a:noFill/>
                    <a:ln>
                      <a:noFill/>
                    </a:ln>
                  </pic:spPr>
                </pic:pic>
              </a:graphicData>
            </a:graphic>
          </wp:inline>
        </w:drawing>
      </w:r>
    </w:p>
    <w:p w14:paraId="7582069E" w14:textId="77777777" w:rsidR="003C0B46" w:rsidRDefault="003C0B46">
      <w:pPr>
        <w:jc w:val="center"/>
        <w:rPr>
          <w:rFonts w:ascii="Verdana" w:hAnsi="Verdana"/>
          <w:b/>
        </w:rPr>
      </w:pPr>
    </w:p>
    <w:p w14:paraId="1844D3D0" w14:textId="77777777" w:rsidR="003C0B46" w:rsidRDefault="003C0B46">
      <w:pPr>
        <w:jc w:val="center"/>
        <w:rPr>
          <w:rFonts w:ascii="Verdana" w:hAnsi="Verdana"/>
          <w:b/>
        </w:rPr>
      </w:pPr>
    </w:p>
    <w:p w14:paraId="237E8225" w14:textId="77777777" w:rsidR="003C0B46" w:rsidRDefault="003C0B46">
      <w:pPr>
        <w:jc w:val="center"/>
        <w:rPr>
          <w:rFonts w:ascii="Verdana" w:hAnsi="Verdana"/>
          <w:b/>
        </w:rPr>
      </w:pPr>
    </w:p>
    <w:p w14:paraId="47538608" w14:textId="77777777" w:rsidR="003C0B46" w:rsidRDefault="003C0B46">
      <w:pPr>
        <w:jc w:val="center"/>
        <w:rPr>
          <w:rFonts w:ascii="Verdana" w:hAnsi="Verdana"/>
          <w:sz w:val="36"/>
        </w:rPr>
      </w:pPr>
    </w:p>
    <w:p w14:paraId="6A49AA69" w14:textId="77777777" w:rsidR="003C0B46" w:rsidRDefault="003C0B46" w:rsidP="00436D7B">
      <w:pPr>
        <w:jc w:val="center"/>
        <w:outlineLvl w:val="0"/>
        <w:rPr>
          <w:rFonts w:ascii="Verdana" w:hAnsi="Verdana"/>
          <w:b/>
          <w:sz w:val="36"/>
        </w:rPr>
      </w:pPr>
      <w:r>
        <w:rPr>
          <w:rFonts w:ascii="Verdana" w:hAnsi="Verdana"/>
          <w:b/>
          <w:sz w:val="36"/>
        </w:rPr>
        <w:t>INVITATION TO TENDER</w:t>
      </w:r>
    </w:p>
    <w:p w14:paraId="271B5F41" w14:textId="77777777" w:rsidR="003C0B46" w:rsidRDefault="003C0B46">
      <w:pPr>
        <w:jc w:val="center"/>
        <w:rPr>
          <w:rFonts w:ascii="Verdana" w:hAnsi="Verdana"/>
          <w:b/>
          <w:sz w:val="36"/>
        </w:rPr>
      </w:pPr>
    </w:p>
    <w:p w14:paraId="602203AC" w14:textId="621F629D" w:rsidR="003C0B46" w:rsidRDefault="003C0B46">
      <w:pPr>
        <w:jc w:val="center"/>
        <w:rPr>
          <w:rFonts w:ascii="Verdana" w:hAnsi="Verdana"/>
          <w:b/>
          <w:sz w:val="36"/>
        </w:rPr>
      </w:pPr>
      <w:r>
        <w:rPr>
          <w:rFonts w:ascii="Verdana" w:hAnsi="Verdana"/>
          <w:b/>
          <w:sz w:val="36"/>
        </w:rPr>
        <w:t xml:space="preserve">REFERENCE No.  </w:t>
      </w:r>
      <w:r w:rsidR="00FC31D1" w:rsidRPr="00FC31D1">
        <w:rPr>
          <w:rFonts w:ascii="Verdana" w:hAnsi="Verdana"/>
          <w:b/>
          <w:sz w:val="36"/>
        </w:rPr>
        <w:t>ITT/PsychoJS1</w:t>
      </w:r>
    </w:p>
    <w:p w14:paraId="13F3CD21" w14:textId="77777777" w:rsidR="003C0B46" w:rsidRDefault="003C0B46">
      <w:pPr>
        <w:jc w:val="center"/>
        <w:rPr>
          <w:rFonts w:ascii="Verdana" w:hAnsi="Verdana"/>
          <w:b/>
          <w:sz w:val="36"/>
        </w:rPr>
      </w:pPr>
    </w:p>
    <w:p w14:paraId="0B113732" w14:textId="77777777" w:rsidR="003C0B46" w:rsidRDefault="003C0B46">
      <w:pPr>
        <w:jc w:val="center"/>
        <w:rPr>
          <w:rFonts w:ascii="Verdana" w:hAnsi="Verdana"/>
          <w:b/>
          <w:sz w:val="36"/>
        </w:rPr>
      </w:pPr>
    </w:p>
    <w:p w14:paraId="2E7F223A" w14:textId="77777777" w:rsidR="003C0B46" w:rsidRDefault="003C0B46">
      <w:pPr>
        <w:jc w:val="center"/>
        <w:rPr>
          <w:rFonts w:ascii="Verdana" w:hAnsi="Verdana"/>
          <w:b/>
          <w:sz w:val="36"/>
        </w:rPr>
      </w:pPr>
    </w:p>
    <w:p w14:paraId="5E50D33A" w14:textId="60C606D1" w:rsidR="003C0B46" w:rsidRDefault="004858D6" w:rsidP="00436D7B">
      <w:pPr>
        <w:jc w:val="center"/>
        <w:outlineLvl w:val="0"/>
        <w:rPr>
          <w:rFonts w:ascii="Verdana" w:hAnsi="Verdana"/>
          <w:b/>
          <w:sz w:val="36"/>
        </w:rPr>
      </w:pPr>
      <w:r>
        <w:rPr>
          <w:rFonts w:ascii="Verdana" w:hAnsi="Verdana"/>
          <w:b/>
          <w:sz w:val="36"/>
        </w:rPr>
        <w:t>For the programming of a</w:t>
      </w:r>
      <w:r w:rsidR="003C0B46">
        <w:rPr>
          <w:rFonts w:ascii="Verdana" w:hAnsi="Verdana"/>
          <w:b/>
          <w:sz w:val="36"/>
        </w:rPr>
        <w:t xml:space="preserve"> </w:t>
      </w:r>
    </w:p>
    <w:p w14:paraId="5DC42ED6" w14:textId="77777777" w:rsidR="003C0B46" w:rsidRDefault="009D18C9">
      <w:pPr>
        <w:jc w:val="center"/>
        <w:rPr>
          <w:rFonts w:ascii="Verdana" w:hAnsi="Verdana"/>
          <w:b/>
          <w:sz w:val="36"/>
        </w:rPr>
      </w:pPr>
      <w:r>
        <w:rPr>
          <w:rFonts w:ascii="Verdana" w:hAnsi="Verdana"/>
          <w:b/>
          <w:sz w:val="36"/>
        </w:rPr>
        <w:t>PsychoJS library and web server engine</w:t>
      </w:r>
    </w:p>
    <w:p w14:paraId="4A45AE9E" w14:textId="77777777" w:rsidR="003C0B46" w:rsidRDefault="003C0B46">
      <w:pPr>
        <w:jc w:val="center"/>
        <w:rPr>
          <w:rFonts w:ascii="Verdana" w:hAnsi="Verdana"/>
          <w:sz w:val="36"/>
        </w:rPr>
      </w:pPr>
    </w:p>
    <w:p w14:paraId="6E48CC4C" w14:textId="77777777" w:rsidR="003C0B46" w:rsidRDefault="003C0B46">
      <w:pPr>
        <w:jc w:val="center"/>
        <w:rPr>
          <w:rFonts w:ascii="Verdana" w:hAnsi="Verdana"/>
          <w:sz w:val="36"/>
        </w:rPr>
      </w:pPr>
    </w:p>
    <w:p w14:paraId="79D264D6" w14:textId="77777777" w:rsidR="003C0B46" w:rsidRDefault="003C0B46">
      <w:pPr>
        <w:jc w:val="center"/>
        <w:rPr>
          <w:rFonts w:ascii="Verdana" w:hAnsi="Verdana"/>
          <w:sz w:val="36"/>
        </w:rPr>
      </w:pPr>
    </w:p>
    <w:p w14:paraId="17734EDF" w14:textId="77777777" w:rsidR="003C0B46" w:rsidRDefault="003C0B46" w:rsidP="00436D7B">
      <w:pPr>
        <w:ind w:right="-52"/>
        <w:jc w:val="center"/>
        <w:outlineLvl w:val="0"/>
        <w:rPr>
          <w:rFonts w:ascii="Verdana" w:hAnsi="Verdana"/>
          <w:b/>
          <w:sz w:val="36"/>
        </w:rPr>
      </w:pPr>
      <w:r>
        <w:rPr>
          <w:rFonts w:ascii="Verdana" w:hAnsi="Verdana"/>
          <w:b/>
          <w:sz w:val="36"/>
        </w:rPr>
        <w:t xml:space="preserve">RETURN DATE </w:t>
      </w:r>
    </w:p>
    <w:p w14:paraId="3DA56E7E" w14:textId="77777777" w:rsidR="00C57218" w:rsidRDefault="00C57218">
      <w:pPr>
        <w:ind w:right="-52"/>
        <w:jc w:val="center"/>
        <w:rPr>
          <w:rFonts w:ascii="Verdana" w:hAnsi="Verdana"/>
          <w:b/>
          <w:sz w:val="36"/>
        </w:rPr>
      </w:pPr>
      <w:r>
        <w:rPr>
          <w:rFonts w:ascii="Verdana" w:hAnsi="Verdana"/>
          <w:b/>
          <w:sz w:val="36"/>
        </w:rPr>
        <w:t xml:space="preserve">12 </w:t>
      </w:r>
      <w:r w:rsidR="003C0B46">
        <w:rPr>
          <w:rFonts w:ascii="Verdana" w:hAnsi="Verdana"/>
          <w:b/>
          <w:sz w:val="36"/>
        </w:rPr>
        <w:t xml:space="preserve">NOON </w:t>
      </w:r>
    </w:p>
    <w:p w14:paraId="0E8CBB6E" w14:textId="77777777" w:rsidR="003C0B46" w:rsidRDefault="003C0B46">
      <w:pPr>
        <w:ind w:right="-52"/>
        <w:jc w:val="center"/>
        <w:rPr>
          <w:rFonts w:ascii="Verdana" w:hAnsi="Verdana"/>
          <w:b/>
          <w:sz w:val="36"/>
        </w:rPr>
      </w:pPr>
      <w:r>
        <w:rPr>
          <w:rFonts w:ascii="Verdana" w:hAnsi="Verdana"/>
          <w:b/>
          <w:sz w:val="36"/>
        </w:rPr>
        <w:t>ON</w:t>
      </w:r>
    </w:p>
    <w:p w14:paraId="47FF34C4" w14:textId="52BA747B" w:rsidR="003C0B46" w:rsidRDefault="005B6154">
      <w:pPr>
        <w:ind w:right="-52"/>
        <w:jc w:val="center"/>
        <w:rPr>
          <w:rFonts w:ascii="Verdana" w:hAnsi="Verdana"/>
          <w:b/>
          <w:sz w:val="36"/>
        </w:rPr>
      </w:pPr>
      <w:r>
        <w:rPr>
          <w:rFonts w:ascii="Verdana" w:hAnsi="Verdana"/>
          <w:b/>
          <w:sz w:val="36"/>
        </w:rPr>
        <w:t>20</w:t>
      </w:r>
      <w:r w:rsidRPr="005B6154">
        <w:rPr>
          <w:rFonts w:ascii="Verdana" w:hAnsi="Verdana"/>
          <w:b/>
          <w:sz w:val="36"/>
          <w:vertAlign w:val="superscript"/>
        </w:rPr>
        <w:t>th</w:t>
      </w:r>
      <w:r>
        <w:rPr>
          <w:rFonts w:ascii="Verdana" w:hAnsi="Verdana"/>
          <w:b/>
          <w:sz w:val="36"/>
        </w:rPr>
        <w:t xml:space="preserve"> March 2017</w:t>
      </w:r>
    </w:p>
    <w:p w14:paraId="249819D2" w14:textId="77777777" w:rsidR="003C0B46" w:rsidRDefault="003C0B46" w:rsidP="00436D7B">
      <w:pPr>
        <w:ind w:right="-52"/>
        <w:jc w:val="center"/>
        <w:outlineLvl w:val="0"/>
        <w:rPr>
          <w:rFonts w:ascii="Verdana" w:hAnsi="Verdana"/>
          <w:b/>
        </w:rPr>
      </w:pPr>
      <w:r>
        <w:rPr>
          <w:rFonts w:ascii="Verdana" w:hAnsi="Verdana"/>
        </w:rPr>
        <w:t xml:space="preserve"> </w:t>
      </w:r>
      <w:r>
        <w:rPr>
          <w:rFonts w:ascii="Verdana" w:hAnsi="Verdana"/>
          <w:b/>
        </w:rPr>
        <w:br w:type="page"/>
      </w:r>
      <w:r>
        <w:rPr>
          <w:rFonts w:ascii="Verdana" w:hAnsi="Verdana"/>
          <w:b/>
        </w:rPr>
        <w:lastRenderedPageBreak/>
        <w:t>The University of Nottingham</w:t>
      </w:r>
    </w:p>
    <w:p w14:paraId="7A23663A" w14:textId="40F479C8" w:rsidR="003C0B46" w:rsidRDefault="003C0B46">
      <w:pPr>
        <w:jc w:val="center"/>
        <w:rPr>
          <w:rFonts w:ascii="Verdana" w:hAnsi="Verdana"/>
          <w:b/>
        </w:rPr>
      </w:pPr>
      <w:r>
        <w:rPr>
          <w:rFonts w:ascii="Verdana" w:hAnsi="Verdana"/>
          <w:b/>
        </w:rPr>
        <w:t>Invitation to Tender</w:t>
      </w:r>
      <w:r>
        <w:rPr>
          <w:rFonts w:ascii="Verdana" w:hAnsi="Verdana"/>
          <w:b/>
        </w:rPr>
        <w:br/>
        <w:t xml:space="preserve">for the Supply of </w:t>
      </w:r>
      <w:r w:rsidR="00FC31D1">
        <w:rPr>
          <w:rFonts w:ascii="Verdana" w:hAnsi="Verdana"/>
          <w:b/>
        </w:rPr>
        <w:t>PsychoJS Software and Server interface</w:t>
      </w:r>
    </w:p>
    <w:p w14:paraId="3B15B036" w14:textId="77777777" w:rsidR="003C0B46" w:rsidRDefault="003C0B46">
      <w:pPr>
        <w:jc w:val="center"/>
        <w:rPr>
          <w:rFonts w:ascii="Verdana" w:hAnsi="Verdana"/>
          <w:b/>
        </w:rPr>
      </w:pPr>
    </w:p>
    <w:p w14:paraId="4A15EC3F" w14:textId="1F317F23" w:rsidR="003C0B46" w:rsidRDefault="003C0B46">
      <w:pPr>
        <w:spacing w:before="120" w:after="240"/>
        <w:jc w:val="both"/>
        <w:rPr>
          <w:rFonts w:ascii="Verdana" w:hAnsi="Verdana"/>
        </w:rPr>
      </w:pPr>
      <w:r>
        <w:rPr>
          <w:rFonts w:ascii="Verdana" w:hAnsi="Verdana"/>
          <w:b/>
        </w:rPr>
        <w:t>Purpose of Tender:</w:t>
      </w:r>
      <w:r>
        <w:rPr>
          <w:rFonts w:ascii="Verdana" w:hAnsi="Verdana"/>
        </w:rPr>
        <w:t xml:space="preserve">  </w:t>
      </w:r>
      <w:r w:rsidR="00FC31D1">
        <w:rPr>
          <w:rFonts w:ascii="Verdana" w:hAnsi="Verdana"/>
        </w:rPr>
        <w:t xml:space="preserve">Complete and extend porting of the PsychoPy Python library to a JavaScript platform and create a web to a </w:t>
      </w:r>
      <w:r w:rsidR="00530FAD">
        <w:rPr>
          <w:rFonts w:ascii="Verdana" w:hAnsi="Verdana"/>
        </w:rPr>
        <w:t>application/</w:t>
      </w:r>
      <w:r w:rsidR="00FC31D1">
        <w:rPr>
          <w:rFonts w:ascii="Verdana" w:hAnsi="Verdana"/>
        </w:rPr>
        <w:t>server</w:t>
      </w:r>
    </w:p>
    <w:p w14:paraId="4615048E" w14:textId="77777777" w:rsidR="003C0B46" w:rsidRDefault="003C0B46" w:rsidP="00436D7B">
      <w:pPr>
        <w:spacing w:before="240" w:after="240"/>
        <w:jc w:val="both"/>
        <w:outlineLvl w:val="0"/>
        <w:rPr>
          <w:rFonts w:ascii="Verdana" w:hAnsi="Verdana"/>
        </w:rPr>
      </w:pPr>
      <w:r>
        <w:rPr>
          <w:rFonts w:ascii="Verdana" w:hAnsi="Verdana"/>
          <w:b/>
        </w:rPr>
        <w:t>The Tender Process:</w:t>
      </w:r>
      <w:r>
        <w:rPr>
          <w:rFonts w:ascii="Verdana" w:hAnsi="Verdana"/>
        </w:rPr>
        <w:t xml:space="preserve">   Timetable:</w:t>
      </w:r>
    </w:p>
    <w:tbl>
      <w:tblPr>
        <w:tblW w:w="0" w:type="auto"/>
        <w:tblLayout w:type="fixed"/>
        <w:tblLook w:val="0000" w:firstRow="0" w:lastRow="0" w:firstColumn="0" w:lastColumn="0" w:noHBand="0" w:noVBand="0"/>
      </w:tblPr>
      <w:tblGrid>
        <w:gridCol w:w="2518"/>
        <w:gridCol w:w="5954"/>
      </w:tblGrid>
      <w:tr w:rsidR="003C0B46" w14:paraId="0580975B" w14:textId="77777777">
        <w:trPr>
          <w:cantSplit/>
        </w:trPr>
        <w:tc>
          <w:tcPr>
            <w:tcW w:w="2518" w:type="dxa"/>
          </w:tcPr>
          <w:p w14:paraId="2F5C82FE" w14:textId="60601C5A" w:rsidR="003C0B46" w:rsidRDefault="005254FC" w:rsidP="005254FC">
            <w:pPr>
              <w:spacing w:after="120"/>
              <w:jc w:val="both"/>
              <w:rPr>
                <w:rFonts w:ascii="Verdana" w:hAnsi="Verdana"/>
                <w:highlight w:val="lightGray"/>
              </w:rPr>
            </w:pPr>
            <w:r>
              <w:rPr>
                <w:rFonts w:ascii="Verdana" w:hAnsi="Verdana"/>
                <w:highlight w:val="lightGray"/>
              </w:rPr>
              <w:t>6</w:t>
            </w:r>
            <w:r w:rsidRPr="005254FC">
              <w:rPr>
                <w:rFonts w:ascii="Verdana" w:hAnsi="Verdana"/>
                <w:highlight w:val="lightGray"/>
                <w:vertAlign w:val="superscript"/>
              </w:rPr>
              <w:t>th</w:t>
            </w:r>
            <w:r>
              <w:rPr>
                <w:rFonts w:ascii="Verdana" w:hAnsi="Verdana"/>
                <w:highlight w:val="lightGray"/>
              </w:rPr>
              <w:t xml:space="preserve"> </w:t>
            </w:r>
            <w:r w:rsidR="009D18C9">
              <w:rPr>
                <w:rFonts w:ascii="Verdana" w:hAnsi="Verdana"/>
                <w:highlight w:val="lightGray"/>
              </w:rPr>
              <w:t>March 2017</w:t>
            </w:r>
          </w:p>
        </w:tc>
        <w:tc>
          <w:tcPr>
            <w:tcW w:w="5954" w:type="dxa"/>
          </w:tcPr>
          <w:p w14:paraId="0B1A2816" w14:textId="77777777" w:rsidR="003C0B46" w:rsidRDefault="003C0B46">
            <w:pPr>
              <w:spacing w:after="120"/>
              <w:jc w:val="both"/>
              <w:rPr>
                <w:rFonts w:ascii="Verdana" w:hAnsi="Verdana"/>
              </w:rPr>
            </w:pPr>
            <w:r>
              <w:rPr>
                <w:rFonts w:ascii="Verdana" w:hAnsi="Verdana"/>
              </w:rPr>
              <w:t>Despatch of invitations to tender</w:t>
            </w:r>
          </w:p>
        </w:tc>
      </w:tr>
      <w:tr w:rsidR="003C0B46" w14:paraId="5EA00BEE" w14:textId="77777777" w:rsidTr="009D18C9">
        <w:trPr>
          <w:cantSplit/>
          <w:trHeight w:val="405"/>
        </w:trPr>
        <w:tc>
          <w:tcPr>
            <w:tcW w:w="2518" w:type="dxa"/>
          </w:tcPr>
          <w:p w14:paraId="313B3CDA" w14:textId="77777777" w:rsidR="003C0B46" w:rsidRDefault="009D18C9">
            <w:pPr>
              <w:spacing w:after="120"/>
              <w:jc w:val="both"/>
              <w:rPr>
                <w:rFonts w:ascii="Verdana" w:hAnsi="Verdana"/>
                <w:highlight w:val="lightGray"/>
              </w:rPr>
            </w:pPr>
            <w:r>
              <w:rPr>
                <w:rFonts w:ascii="Verdana" w:hAnsi="Verdana"/>
                <w:highlight w:val="lightGray"/>
              </w:rPr>
              <w:t>1</w:t>
            </w:r>
            <w:r w:rsidR="00B1775F">
              <w:rPr>
                <w:rFonts w:ascii="Verdana" w:hAnsi="Verdana"/>
                <w:highlight w:val="lightGray"/>
              </w:rPr>
              <w:t>7</w:t>
            </w:r>
            <w:r w:rsidRPr="009D18C9">
              <w:rPr>
                <w:rFonts w:ascii="Verdana" w:hAnsi="Verdana"/>
                <w:highlight w:val="lightGray"/>
                <w:vertAlign w:val="superscript"/>
              </w:rPr>
              <w:t>th</w:t>
            </w:r>
            <w:r>
              <w:rPr>
                <w:rFonts w:ascii="Verdana" w:hAnsi="Verdana"/>
                <w:highlight w:val="lightGray"/>
              </w:rPr>
              <w:t xml:space="preserve"> March 2017</w:t>
            </w:r>
          </w:p>
        </w:tc>
        <w:tc>
          <w:tcPr>
            <w:tcW w:w="5954" w:type="dxa"/>
          </w:tcPr>
          <w:p w14:paraId="489A32EA" w14:textId="77777777" w:rsidR="003C0B46" w:rsidRDefault="003C0B46">
            <w:pPr>
              <w:spacing w:after="120"/>
              <w:jc w:val="both"/>
              <w:rPr>
                <w:rFonts w:ascii="Verdana" w:hAnsi="Verdana"/>
              </w:rPr>
            </w:pPr>
            <w:r>
              <w:rPr>
                <w:rFonts w:ascii="Verdana" w:hAnsi="Verdana"/>
              </w:rPr>
              <w:t>Last date for requesting tender documents</w:t>
            </w:r>
          </w:p>
        </w:tc>
      </w:tr>
      <w:tr w:rsidR="003C0B46" w14:paraId="11F8E3B6" w14:textId="77777777">
        <w:trPr>
          <w:cantSplit/>
        </w:trPr>
        <w:tc>
          <w:tcPr>
            <w:tcW w:w="2518" w:type="dxa"/>
          </w:tcPr>
          <w:p w14:paraId="3CF689E5" w14:textId="365472DC" w:rsidR="003C0B46" w:rsidRDefault="00DC1BFF" w:rsidP="00DC1BFF">
            <w:pPr>
              <w:spacing w:after="120"/>
              <w:jc w:val="both"/>
              <w:rPr>
                <w:rFonts w:ascii="Verdana" w:hAnsi="Verdana"/>
                <w:highlight w:val="lightGray"/>
              </w:rPr>
            </w:pPr>
            <w:r>
              <w:rPr>
                <w:rFonts w:ascii="Verdana" w:hAnsi="Verdana"/>
                <w:highlight w:val="lightGray"/>
              </w:rPr>
              <w:t>24</w:t>
            </w:r>
            <w:r w:rsidRPr="009D18C9">
              <w:rPr>
                <w:rFonts w:ascii="Verdana" w:hAnsi="Verdana"/>
                <w:highlight w:val="lightGray"/>
                <w:vertAlign w:val="superscript"/>
              </w:rPr>
              <w:t>th</w:t>
            </w:r>
            <w:r>
              <w:rPr>
                <w:rFonts w:ascii="Verdana" w:hAnsi="Verdana"/>
                <w:highlight w:val="lightGray"/>
              </w:rPr>
              <w:t xml:space="preserve"> </w:t>
            </w:r>
            <w:r w:rsidR="009D18C9">
              <w:rPr>
                <w:rFonts w:ascii="Verdana" w:hAnsi="Verdana"/>
                <w:highlight w:val="lightGray"/>
              </w:rPr>
              <w:t>March 2017 (noon)</w:t>
            </w:r>
          </w:p>
        </w:tc>
        <w:tc>
          <w:tcPr>
            <w:tcW w:w="5954" w:type="dxa"/>
          </w:tcPr>
          <w:p w14:paraId="5914E743" w14:textId="77777777" w:rsidR="003C0B46" w:rsidRDefault="003C0B46">
            <w:pPr>
              <w:spacing w:after="120"/>
              <w:jc w:val="both"/>
              <w:rPr>
                <w:rFonts w:ascii="Verdana" w:hAnsi="Verdana"/>
              </w:rPr>
            </w:pPr>
            <w:r>
              <w:rPr>
                <w:rFonts w:ascii="Verdana" w:hAnsi="Verdana"/>
              </w:rPr>
              <w:t>Closing date for receipt of tenders</w:t>
            </w:r>
          </w:p>
        </w:tc>
        <w:bookmarkStart w:id="0" w:name="_GoBack"/>
        <w:bookmarkEnd w:id="0"/>
      </w:tr>
      <w:tr w:rsidR="003C0B46" w14:paraId="047D0F0F" w14:textId="77777777">
        <w:trPr>
          <w:cantSplit/>
        </w:trPr>
        <w:tc>
          <w:tcPr>
            <w:tcW w:w="2518" w:type="dxa"/>
          </w:tcPr>
          <w:p w14:paraId="144485F3" w14:textId="39954BF5" w:rsidR="003C0B46" w:rsidRDefault="00DC1BFF" w:rsidP="00DC1BFF">
            <w:pPr>
              <w:spacing w:after="120"/>
              <w:jc w:val="both"/>
              <w:rPr>
                <w:rFonts w:ascii="Verdana" w:hAnsi="Verdana"/>
                <w:highlight w:val="lightGray"/>
              </w:rPr>
            </w:pPr>
            <w:r>
              <w:rPr>
                <w:rFonts w:ascii="Verdana" w:hAnsi="Verdana"/>
                <w:highlight w:val="lightGray"/>
              </w:rPr>
              <w:t>24</w:t>
            </w:r>
            <w:r w:rsidRPr="009D18C9">
              <w:rPr>
                <w:rFonts w:ascii="Verdana" w:hAnsi="Verdana"/>
                <w:highlight w:val="lightGray"/>
                <w:vertAlign w:val="superscript"/>
              </w:rPr>
              <w:t>th</w:t>
            </w:r>
            <w:r>
              <w:rPr>
                <w:rFonts w:ascii="Verdana" w:hAnsi="Verdana"/>
                <w:highlight w:val="lightGray"/>
              </w:rPr>
              <w:t xml:space="preserve"> </w:t>
            </w:r>
            <w:r w:rsidR="009D18C9">
              <w:rPr>
                <w:rFonts w:ascii="Verdana" w:hAnsi="Verdana"/>
                <w:highlight w:val="lightGray"/>
              </w:rPr>
              <w:t>March 2017</w:t>
            </w:r>
          </w:p>
        </w:tc>
        <w:tc>
          <w:tcPr>
            <w:tcW w:w="5954" w:type="dxa"/>
          </w:tcPr>
          <w:p w14:paraId="23D38409" w14:textId="77777777" w:rsidR="003C0B46" w:rsidRDefault="003C0B46">
            <w:pPr>
              <w:spacing w:after="120"/>
              <w:jc w:val="both"/>
              <w:rPr>
                <w:rFonts w:ascii="Verdana" w:hAnsi="Verdana"/>
              </w:rPr>
            </w:pPr>
            <w:r>
              <w:rPr>
                <w:rFonts w:ascii="Verdana" w:hAnsi="Verdana"/>
              </w:rPr>
              <w:t>Tenders opened</w:t>
            </w:r>
          </w:p>
        </w:tc>
      </w:tr>
      <w:tr w:rsidR="003C0B46" w14:paraId="1C904E10" w14:textId="77777777">
        <w:trPr>
          <w:cantSplit/>
        </w:trPr>
        <w:tc>
          <w:tcPr>
            <w:tcW w:w="2518" w:type="dxa"/>
          </w:tcPr>
          <w:p w14:paraId="7323A448" w14:textId="0EF0F457" w:rsidR="003C0B46" w:rsidRDefault="00DC1BFF">
            <w:pPr>
              <w:spacing w:after="120"/>
              <w:jc w:val="both"/>
              <w:rPr>
                <w:rFonts w:ascii="Verdana" w:hAnsi="Verdana"/>
                <w:highlight w:val="lightGray"/>
              </w:rPr>
            </w:pPr>
            <w:r>
              <w:rPr>
                <w:rFonts w:ascii="Verdana" w:hAnsi="Verdana"/>
                <w:highlight w:val="lightGray"/>
              </w:rPr>
              <w:t>24</w:t>
            </w:r>
            <w:r w:rsidRPr="009D18C9">
              <w:rPr>
                <w:rFonts w:ascii="Verdana" w:hAnsi="Verdana"/>
                <w:highlight w:val="lightGray"/>
                <w:vertAlign w:val="superscript"/>
              </w:rPr>
              <w:t>th</w:t>
            </w:r>
            <w:r>
              <w:rPr>
                <w:rFonts w:ascii="Verdana" w:hAnsi="Verdana"/>
                <w:highlight w:val="lightGray"/>
              </w:rPr>
              <w:t xml:space="preserve"> </w:t>
            </w:r>
            <w:r w:rsidR="009D18C9">
              <w:rPr>
                <w:rFonts w:ascii="Verdana" w:hAnsi="Verdana"/>
                <w:highlight w:val="lightGray"/>
              </w:rPr>
              <w:t>March 2017</w:t>
            </w:r>
          </w:p>
          <w:p w14:paraId="4CB7785B" w14:textId="4D39632B" w:rsidR="009E3DA3" w:rsidRDefault="00DC1BFF" w:rsidP="005254FC">
            <w:pPr>
              <w:spacing w:before="360" w:line="480" w:lineRule="auto"/>
              <w:jc w:val="both"/>
              <w:rPr>
                <w:rFonts w:ascii="Verdana" w:hAnsi="Verdana"/>
                <w:highlight w:val="lightGray"/>
              </w:rPr>
            </w:pPr>
            <w:r>
              <w:rPr>
                <w:rFonts w:ascii="Verdana" w:hAnsi="Verdana"/>
                <w:highlight w:val="lightGray"/>
              </w:rPr>
              <w:t>28</w:t>
            </w:r>
            <w:r w:rsidRPr="005254FC">
              <w:rPr>
                <w:rFonts w:ascii="Verdana" w:hAnsi="Verdana"/>
                <w:highlight w:val="lightGray"/>
                <w:vertAlign w:val="superscript"/>
              </w:rPr>
              <w:t>th</w:t>
            </w:r>
            <w:r>
              <w:rPr>
                <w:rFonts w:ascii="Verdana" w:hAnsi="Verdana"/>
                <w:highlight w:val="lightGray"/>
              </w:rPr>
              <w:t xml:space="preserve"> March 2017</w:t>
            </w:r>
          </w:p>
        </w:tc>
        <w:tc>
          <w:tcPr>
            <w:tcW w:w="5954" w:type="dxa"/>
          </w:tcPr>
          <w:p w14:paraId="5B2A681A" w14:textId="77777777" w:rsidR="003C0B46" w:rsidRDefault="003C0B46">
            <w:pPr>
              <w:spacing w:after="120"/>
              <w:jc w:val="both"/>
              <w:rPr>
                <w:rFonts w:ascii="Verdana" w:hAnsi="Verdana"/>
              </w:rPr>
            </w:pPr>
            <w:r>
              <w:rPr>
                <w:rFonts w:ascii="Verdana" w:hAnsi="Verdana"/>
              </w:rPr>
              <w:t xml:space="preserve">Evaluate tenders, seek written clarification, correction, additional information as necessary. </w:t>
            </w:r>
          </w:p>
          <w:p w14:paraId="359126F5" w14:textId="295A7235" w:rsidR="009E3DA3" w:rsidRDefault="00DC1BFF">
            <w:pPr>
              <w:spacing w:after="120"/>
              <w:jc w:val="both"/>
              <w:rPr>
                <w:rFonts w:ascii="Verdana" w:hAnsi="Verdana"/>
              </w:rPr>
            </w:pPr>
            <w:r>
              <w:rPr>
                <w:rFonts w:ascii="Verdana" w:hAnsi="Verdana"/>
              </w:rPr>
              <w:t>Notify successful tender</w:t>
            </w:r>
          </w:p>
        </w:tc>
      </w:tr>
      <w:tr w:rsidR="003C0B46" w14:paraId="1859A867" w14:textId="77777777">
        <w:trPr>
          <w:cantSplit/>
        </w:trPr>
        <w:tc>
          <w:tcPr>
            <w:tcW w:w="2518" w:type="dxa"/>
          </w:tcPr>
          <w:p w14:paraId="670F731C" w14:textId="50FFE89E" w:rsidR="003C0B46" w:rsidRDefault="007D471F">
            <w:pPr>
              <w:spacing w:after="120"/>
              <w:jc w:val="both"/>
              <w:rPr>
                <w:rFonts w:ascii="Verdana" w:hAnsi="Verdana"/>
                <w:highlight w:val="lightGray"/>
              </w:rPr>
            </w:pPr>
            <w:r>
              <w:rPr>
                <w:rFonts w:ascii="Verdana" w:hAnsi="Verdana"/>
                <w:highlight w:val="lightGray"/>
              </w:rPr>
              <w:t>August</w:t>
            </w:r>
            <w:r w:rsidR="009D18C9">
              <w:rPr>
                <w:rFonts w:ascii="Verdana" w:hAnsi="Verdana"/>
                <w:highlight w:val="lightGray"/>
              </w:rPr>
              <w:t xml:space="preserve"> 2017</w:t>
            </w:r>
          </w:p>
        </w:tc>
        <w:tc>
          <w:tcPr>
            <w:tcW w:w="5954" w:type="dxa"/>
          </w:tcPr>
          <w:p w14:paraId="56BFD4F5" w14:textId="77777777" w:rsidR="003C0B46" w:rsidRDefault="003C0B46">
            <w:pPr>
              <w:spacing w:after="120"/>
              <w:jc w:val="both"/>
              <w:rPr>
                <w:rFonts w:ascii="Verdana" w:hAnsi="Verdana"/>
              </w:rPr>
            </w:pPr>
            <w:r>
              <w:rPr>
                <w:rFonts w:ascii="Verdana" w:hAnsi="Verdana"/>
              </w:rPr>
              <w:t>Contract award</w:t>
            </w:r>
          </w:p>
        </w:tc>
      </w:tr>
    </w:tbl>
    <w:p w14:paraId="429E3263" w14:textId="77777777" w:rsidR="003C0B46" w:rsidRDefault="003C0B46">
      <w:pPr>
        <w:rPr>
          <w:rFonts w:ascii="Verdana" w:hAnsi="Verdana"/>
        </w:rPr>
      </w:pPr>
    </w:p>
    <w:p w14:paraId="49FFD7EE" w14:textId="77777777" w:rsidR="003C0B46" w:rsidRDefault="003C0B46">
      <w:pPr>
        <w:jc w:val="both"/>
        <w:rPr>
          <w:rFonts w:ascii="Verdana" w:hAnsi="Verdana"/>
        </w:rPr>
      </w:pPr>
      <w:r>
        <w:rPr>
          <w:rFonts w:ascii="Verdana" w:hAnsi="Verdana"/>
        </w:rPr>
        <w:t>The University does not undertake to accept the lowest tender, or part, or all of any tender, and the acknowledgement of receipt of any submitted tender shall not constitute any actual or implied agreement between the University and the Tenderer. The University reserves the right to accept any part, or all, of any tender or tenders at its sole discretion.</w:t>
      </w:r>
    </w:p>
    <w:p w14:paraId="0C392560" w14:textId="77777777" w:rsidR="00DD37F7" w:rsidRDefault="00DD37F7">
      <w:pPr>
        <w:jc w:val="both"/>
        <w:rPr>
          <w:rFonts w:ascii="Verdana" w:hAnsi="Verdana"/>
        </w:rPr>
      </w:pPr>
    </w:p>
    <w:p w14:paraId="482CFA0B" w14:textId="1A6C2396" w:rsidR="00DD37F7" w:rsidRDefault="00DD37F7">
      <w:pPr>
        <w:jc w:val="both"/>
        <w:rPr>
          <w:rFonts w:ascii="Verdana" w:hAnsi="Verdana"/>
        </w:rPr>
      </w:pPr>
      <w:r>
        <w:rPr>
          <w:rFonts w:ascii="Verdana" w:hAnsi="Verdana"/>
        </w:rPr>
        <w:t>We reserve the right</w:t>
      </w:r>
      <w:r w:rsidR="00E402AA">
        <w:rPr>
          <w:rFonts w:ascii="Verdana" w:hAnsi="Verdana"/>
        </w:rPr>
        <w:t>,</w:t>
      </w:r>
      <w:r>
        <w:rPr>
          <w:rFonts w:ascii="Verdana" w:hAnsi="Verdana"/>
        </w:rPr>
        <w:t xml:space="preserve"> if </w:t>
      </w:r>
      <w:r w:rsidR="00E402AA">
        <w:rPr>
          <w:rFonts w:ascii="Verdana" w:hAnsi="Verdana"/>
        </w:rPr>
        <w:t xml:space="preserve">our </w:t>
      </w:r>
      <w:r w:rsidR="00EC4762">
        <w:rPr>
          <w:rFonts w:ascii="Verdana" w:hAnsi="Verdana"/>
        </w:rPr>
        <w:t xml:space="preserve">own </w:t>
      </w:r>
      <w:r>
        <w:rPr>
          <w:rFonts w:ascii="Verdana" w:hAnsi="Verdana"/>
        </w:rPr>
        <w:t xml:space="preserve">funding </w:t>
      </w:r>
      <w:r w:rsidR="00E402AA">
        <w:rPr>
          <w:rFonts w:ascii="Verdana" w:hAnsi="Verdana"/>
        </w:rPr>
        <w:t xml:space="preserve">bid </w:t>
      </w:r>
      <w:r>
        <w:rPr>
          <w:rFonts w:ascii="Verdana" w:hAnsi="Verdana"/>
        </w:rPr>
        <w:t xml:space="preserve">is not ultimately </w:t>
      </w:r>
      <w:r w:rsidR="00E402AA">
        <w:rPr>
          <w:rFonts w:ascii="Verdana" w:hAnsi="Verdana"/>
        </w:rPr>
        <w:t>successful</w:t>
      </w:r>
      <w:r w:rsidR="00894F2B">
        <w:rPr>
          <w:rFonts w:ascii="Verdana" w:hAnsi="Verdana"/>
        </w:rPr>
        <w:t xml:space="preserve">, </w:t>
      </w:r>
      <w:r w:rsidR="00EC4762">
        <w:rPr>
          <w:rFonts w:ascii="Verdana" w:hAnsi="Verdana"/>
        </w:rPr>
        <w:t xml:space="preserve">not to award </w:t>
      </w:r>
      <w:r w:rsidR="00C34AF3">
        <w:rPr>
          <w:rFonts w:ascii="Verdana" w:hAnsi="Verdana"/>
        </w:rPr>
        <w:t>a contract to any of the tenderers</w:t>
      </w:r>
      <w:r w:rsidR="00FF3BE5">
        <w:rPr>
          <w:rFonts w:ascii="Verdana" w:hAnsi="Verdana"/>
        </w:rPr>
        <w:t>, or to award a contract based on selected components of the work.</w:t>
      </w:r>
    </w:p>
    <w:p w14:paraId="770BA8BD" w14:textId="77777777" w:rsidR="00402BDF" w:rsidRDefault="00402BDF">
      <w:pPr>
        <w:jc w:val="both"/>
        <w:rPr>
          <w:rFonts w:ascii="Verdana" w:hAnsi="Verdana"/>
        </w:rPr>
      </w:pPr>
    </w:p>
    <w:p w14:paraId="15554E5A" w14:textId="77777777" w:rsidR="00402BDF" w:rsidRDefault="00402BDF" w:rsidP="00436D7B">
      <w:pPr>
        <w:outlineLvl w:val="0"/>
        <w:rPr>
          <w:rFonts w:ascii="Verdana" w:hAnsi="Verdana"/>
          <w:b/>
        </w:rPr>
      </w:pPr>
      <w:r w:rsidRPr="00833686">
        <w:rPr>
          <w:rFonts w:ascii="Verdana" w:hAnsi="Verdana"/>
          <w:b/>
        </w:rPr>
        <w:t>Criteria by which response will be judged:</w:t>
      </w:r>
    </w:p>
    <w:p w14:paraId="04AB978F" w14:textId="77777777" w:rsidR="004C6FB5" w:rsidRDefault="004C6FB5" w:rsidP="00402BDF">
      <w:pPr>
        <w:rPr>
          <w:rFonts w:ascii="Verdana" w:hAnsi="Verdana"/>
          <w:b/>
        </w:rPr>
      </w:pPr>
    </w:p>
    <w:p w14:paraId="45E1F9A7" w14:textId="77777777" w:rsidR="00402BDF" w:rsidRDefault="00402BDF" w:rsidP="004C6FB5">
      <w:pPr>
        <w:numPr>
          <w:ilvl w:val="0"/>
          <w:numId w:val="22"/>
        </w:numPr>
        <w:rPr>
          <w:rFonts w:ascii="Verdana" w:hAnsi="Verdana"/>
        </w:rPr>
      </w:pPr>
      <w:r w:rsidRPr="004C6FB5">
        <w:rPr>
          <w:rFonts w:ascii="Verdana" w:hAnsi="Verdana"/>
        </w:rPr>
        <w:t>Technical response to</w:t>
      </w:r>
      <w:r w:rsidR="004C6FB5">
        <w:rPr>
          <w:rFonts w:ascii="Verdana" w:hAnsi="Verdana"/>
        </w:rPr>
        <w:t xml:space="preserve"> requirements detailed in Section 3</w:t>
      </w:r>
    </w:p>
    <w:p w14:paraId="0933580F" w14:textId="77777777" w:rsidR="004C6FB5" w:rsidRPr="004C6FB5" w:rsidRDefault="004C6FB5" w:rsidP="004C6FB5">
      <w:pPr>
        <w:rPr>
          <w:rFonts w:ascii="Verdana" w:hAnsi="Verdana"/>
        </w:rPr>
      </w:pPr>
    </w:p>
    <w:p w14:paraId="11C5E981" w14:textId="77777777" w:rsidR="004C6FB5" w:rsidRPr="004C6FB5" w:rsidRDefault="00402BDF" w:rsidP="004C6FB5">
      <w:pPr>
        <w:numPr>
          <w:ilvl w:val="0"/>
          <w:numId w:val="22"/>
        </w:numPr>
        <w:rPr>
          <w:rFonts w:ascii="Verdana" w:hAnsi="Verdana"/>
        </w:rPr>
      </w:pPr>
      <w:r w:rsidRPr="004C6FB5">
        <w:rPr>
          <w:rFonts w:ascii="Verdana" w:hAnsi="Verdana"/>
        </w:rPr>
        <w:t xml:space="preserve">Cost/ Value for Money/ Whole Life Cost </w:t>
      </w:r>
    </w:p>
    <w:p w14:paraId="709BBA39" w14:textId="3E1B277A" w:rsidR="00402BDF" w:rsidRPr="004C6FB5" w:rsidRDefault="00402BDF" w:rsidP="004C6FB5">
      <w:pPr>
        <w:ind w:left="360"/>
        <w:rPr>
          <w:rFonts w:ascii="Verdana" w:hAnsi="Verdana"/>
        </w:rPr>
      </w:pPr>
      <w:r w:rsidRPr="004C6FB5">
        <w:rPr>
          <w:rFonts w:ascii="Verdana" w:hAnsi="Verdana"/>
        </w:rPr>
        <w:t>(</w:t>
      </w:r>
      <w:r w:rsidR="004C6FB5" w:rsidRPr="004C6FB5">
        <w:rPr>
          <w:rFonts w:ascii="Verdana" w:hAnsi="Verdana"/>
        </w:rPr>
        <w:t>Including</w:t>
      </w:r>
      <w:r w:rsidR="004C6FB5">
        <w:rPr>
          <w:rFonts w:ascii="Verdana" w:hAnsi="Verdana"/>
        </w:rPr>
        <w:t>:</w:t>
      </w:r>
      <w:r w:rsidR="00D120E0">
        <w:rPr>
          <w:rFonts w:ascii="Verdana" w:hAnsi="Verdana"/>
        </w:rPr>
        <w:t xml:space="preserve"> ongoing maintenance</w:t>
      </w:r>
      <w:r w:rsidRPr="004C6FB5">
        <w:rPr>
          <w:rFonts w:ascii="Verdana" w:hAnsi="Verdana"/>
        </w:rPr>
        <w:t>)</w:t>
      </w:r>
    </w:p>
    <w:p w14:paraId="21441E09" w14:textId="77777777" w:rsidR="004C6FB5" w:rsidRDefault="004C6FB5" w:rsidP="004C6FB5">
      <w:pPr>
        <w:jc w:val="both"/>
        <w:rPr>
          <w:rFonts w:ascii="Verdana" w:hAnsi="Verdana"/>
        </w:rPr>
      </w:pPr>
    </w:p>
    <w:p w14:paraId="4D410687" w14:textId="77777777" w:rsidR="00402BDF" w:rsidRPr="004C6FB5" w:rsidRDefault="00402BDF" w:rsidP="004C6FB5">
      <w:pPr>
        <w:numPr>
          <w:ilvl w:val="0"/>
          <w:numId w:val="22"/>
        </w:numPr>
        <w:jc w:val="both"/>
        <w:rPr>
          <w:rFonts w:ascii="Verdana" w:hAnsi="Verdana"/>
        </w:rPr>
      </w:pPr>
      <w:r w:rsidRPr="004C6FB5">
        <w:rPr>
          <w:rFonts w:ascii="Verdana" w:hAnsi="Verdana"/>
        </w:rPr>
        <w:t xml:space="preserve">Warranty, maintenance/service, after sales support </w:t>
      </w:r>
    </w:p>
    <w:p w14:paraId="52A438EA" w14:textId="77777777" w:rsidR="004C6FB5" w:rsidRDefault="004C6FB5" w:rsidP="004C6FB5">
      <w:pPr>
        <w:jc w:val="both"/>
        <w:rPr>
          <w:rFonts w:ascii="Verdana" w:hAnsi="Verdana"/>
        </w:rPr>
      </w:pPr>
    </w:p>
    <w:p w14:paraId="01285AFA" w14:textId="36133B78" w:rsidR="00402BDF" w:rsidRPr="004C6FB5" w:rsidRDefault="00402BDF" w:rsidP="004C6FB5">
      <w:pPr>
        <w:numPr>
          <w:ilvl w:val="0"/>
          <w:numId w:val="22"/>
        </w:numPr>
        <w:jc w:val="both"/>
        <w:rPr>
          <w:rFonts w:ascii="Verdana" w:hAnsi="Verdana"/>
        </w:rPr>
      </w:pPr>
      <w:r w:rsidRPr="004C6FB5">
        <w:rPr>
          <w:rFonts w:ascii="Verdana" w:hAnsi="Verdana"/>
        </w:rPr>
        <w:t>Sustainability</w:t>
      </w:r>
      <w:r w:rsidR="00765AE1">
        <w:rPr>
          <w:rFonts w:ascii="Verdana" w:hAnsi="Verdana"/>
        </w:rPr>
        <w:t xml:space="preserve"> plan</w:t>
      </w:r>
    </w:p>
    <w:p w14:paraId="0436E6DD" w14:textId="77777777" w:rsidR="003C0B46" w:rsidRDefault="003C0B46">
      <w:pPr>
        <w:jc w:val="both"/>
        <w:rPr>
          <w:rFonts w:ascii="Verdana" w:hAnsi="Verdana"/>
        </w:rPr>
      </w:pPr>
    </w:p>
    <w:p w14:paraId="49436F0C" w14:textId="77777777" w:rsidR="004C6FB5" w:rsidRDefault="003C0B46" w:rsidP="00436D7B">
      <w:pPr>
        <w:jc w:val="both"/>
        <w:outlineLvl w:val="0"/>
        <w:rPr>
          <w:rFonts w:ascii="Verdana" w:hAnsi="Verdana"/>
          <w:b/>
        </w:rPr>
      </w:pPr>
      <w:r>
        <w:rPr>
          <w:rFonts w:ascii="Verdana" w:hAnsi="Verdana"/>
          <w:b/>
        </w:rPr>
        <w:t xml:space="preserve">Important Notes: </w:t>
      </w:r>
    </w:p>
    <w:p w14:paraId="1612C808" w14:textId="77777777" w:rsidR="00D120E0" w:rsidRDefault="003C0B46">
      <w:pPr>
        <w:jc w:val="both"/>
        <w:rPr>
          <w:rFonts w:ascii="Verdana" w:hAnsi="Verdana"/>
        </w:rPr>
      </w:pPr>
      <w:r>
        <w:rPr>
          <w:rFonts w:ascii="Verdana" w:hAnsi="Verdana"/>
        </w:rPr>
        <w:t xml:space="preserve">Please confirm, within three (3) working days of receipt of this invitation, whether you intend to submit a tender. </w:t>
      </w:r>
    </w:p>
    <w:p w14:paraId="7C42F1DF" w14:textId="66C56C35" w:rsidR="00D31C79" w:rsidRDefault="00D31C79" w:rsidP="00436D7B">
      <w:pPr>
        <w:jc w:val="both"/>
        <w:outlineLvl w:val="0"/>
        <w:rPr>
          <w:rFonts w:ascii="Verdana" w:hAnsi="Verdana"/>
        </w:rPr>
      </w:pPr>
      <w:r>
        <w:rPr>
          <w:rFonts w:ascii="Verdana" w:hAnsi="Verdana"/>
        </w:rPr>
        <w:t xml:space="preserve">Email: </w:t>
      </w:r>
      <w:hyperlink r:id="rId8" w:history="1">
        <w:r w:rsidR="002D6D97">
          <w:rPr>
            <w:rStyle w:val="Hyperlink"/>
            <w:rFonts w:ascii="Verdana" w:hAnsi="Verdana"/>
          </w:rPr>
          <w:t>lpzjwp</w:t>
        </w:r>
        <w:r w:rsidR="002D6D97" w:rsidRPr="0047689A">
          <w:rPr>
            <w:rStyle w:val="Hyperlink"/>
            <w:rFonts w:ascii="Verdana" w:hAnsi="Verdana"/>
          </w:rPr>
          <w:t>@nottingham.ac.uk</w:t>
        </w:r>
      </w:hyperlink>
    </w:p>
    <w:p w14:paraId="2F45F84A" w14:textId="77777777" w:rsidR="00D31C79" w:rsidRDefault="00D31C79" w:rsidP="00D31C79">
      <w:pPr>
        <w:jc w:val="both"/>
        <w:rPr>
          <w:rFonts w:ascii="Verdana" w:hAnsi="Verdana"/>
        </w:rPr>
      </w:pPr>
      <w:r>
        <w:rPr>
          <w:rFonts w:ascii="Verdana" w:hAnsi="Verdana"/>
        </w:rPr>
        <w:t xml:space="preserve">or mail address: Jonathan Peirce, School of Psychology, University of Nottingham, Nottingham NG7 2RD; </w:t>
      </w:r>
    </w:p>
    <w:p w14:paraId="6A6BE45F" w14:textId="77777777" w:rsidR="003C0B46" w:rsidRDefault="003C0B46">
      <w:pPr>
        <w:jc w:val="both"/>
        <w:rPr>
          <w:rFonts w:ascii="Verdana" w:hAnsi="Verdana"/>
        </w:rPr>
      </w:pPr>
    </w:p>
    <w:p w14:paraId="48251030" w14:textId="77777777" w:rsidR="004C6FB5" w:rsidRDefault="004C6FB5">
      <w:pPr>
        <w:jc w:val="both"/>
        <w:rPr>
          <w:rFonts w:ascii="Verdana" w:hAnsi="Verdana"/>
          <w:b/>
        </w:rPr>
      </w:pPr>
    </w:p>
    <w:p w14:paraId="50EAEF0F" w14:textId="77777777" w:rsidR="004C6FB5" w:rsidRDefault="003C0B46" w:rsidP="00436D7B">
      <w:pPr>
        <w:jc w:val="both"/>
        <w:outlineLvl w:val="0"/>
        <w:rPr>
          <w:rFonts w:ascii="Verdana" w:hAnsi="Verdana"/>
          <w:b/>
        </w:rPr>
      </w:pPr>
      <w:r>
        <w:rPr>
          <w:rFonts w:ascii="Verdana" w:hAnsi="Verdana"/>
          <w:b/>
        </w:rPr>
        <w:t>Return of Tender:</w:t>
      </w:r>
    </w:p>
    <w:p w14:paraId="2A530786" w14:textId="29AC0A0A" w:rsidR="00D31C79" w:rsidRDefault="004A3E81" w:rsidP="00530FAD">
      <w:pPr>
        <w:jc w:val="both"/>
        <w:rPr>
          <w:rFonts w:ascii="Verdana" w:hAnsi="Verdana"/>
        </w:rPr>
      </w:pPr>
      <w:r>
        <w:rPr>
          <w:rFonts w:ascii="Verdana" w:hAnsi="Verdana"/>
        </w:rPr>
        <w:t>Please submit your</w:t>
      </w:r>
      <w:r w:rsidR="00D54152">
        <w:rPr>
          <w:rFonts w:ascii="Verdana" w:hAnsi="Verdana"/>
        </w:rPr>
        <w:t xml:space="preserve"> by email </w:t>
      </w:r>
      <w:r w:rsidR="003C0B46">
        <w:rPr>
          <w:rFonts w:ascii="Verdana" w:hAnsi="Verdana"/>
        </w:rPr>
        <w:t>to</w:t>
      </w:r>
      <w:r w:rsidR="00D31C79">
        <w:rPr>
          <w:rFonts w:ascii="Verdana" w:hAnsi="Verdana"/>
        </w:rPr>
        <w:t xml:space="preserve">: </w:t>
      </w:r>
      <w:hyperlink r:id="rId9" w:history="1">
        <w:r w:rsidR="002D6D97">
          <w:rPr>
            <w:rStyle w:val="Hyperlink"/>
            <w:rFonts w:ascii="Verdana" w:hAnsi="Verdana"/>
          </w:rPr>
          <w:t>lpzjwp</w:t>
        </w:r>
        <w:r w:rsidR="002D6D97" w:rsidRPr="0047689A">
          <w:rPr>
            <w:rStyle w:val="Hyperlink"/>
            <w:rFonts w:ascii="Verdana" w:hAnsi="Verdana"/>
          </w:rPr>
          <w:t>@nottingham.ac.uk</w:t>
        </w:r>
      </w:hyperlink>
      <w:r w:rsidR="00D31C79">
        <w:rPr>
          <w:rFonts w:ascii="Verdana" w:hAnsi="Verdana"/>
        </w:rPr>
        <w:t xml:space="preserve"> </w:t>
      </w:r>
    </w:p>
    <w:p w14:paraId="7A881908" w14:textId="421261DA" w:rsidR="003C0B46" w:rsidRDefault="003C0B46">
      <w:pPr>
        <w:jc w:val="both"/>
        <w:rPr>
          <w:rFonts w:ascii="Verdana" w:hAnsi="Verdana"/>
          <w:u w:val="single"/>
        </w:rPr>
      </w:pPr>
      <w:r>
        <w:rPr>
          <w:rFonts w:ascii="Verdana" w:hAnsi="Verdana"/>
          <w:u w:val="single"/>
        </w:rPr>
        <w:t xml:space="preserve">to arrive no later than noon </w:t>
      </w:r>
      <w:r w:rsidR="00D31C79">
        <w:rPr>
          <w:rFonts w:ascii="Verdana" w:hAnsi="Verdana"/>
          <w:u w:val="single"/>
        </w:rPr>
        <w:t>20</w:t>
      </w:r>
      <w:r w:rsidR="00D31C79" w:rsidRPr="00D31C79">
        <w:rPr>
          <w:rFonts w:ascii="Verdana" w:hAnsi="Verdana"/>
          <w:u w:val="single"/>
          <w:vertAlign w:val="superscript"/>
        </w:rPr>
        <w:t>th</w:t>
      </w:r>
      <w:r w:rsidR="00D31C79">
        <w:rPr>
          <w:rFonts w:ascii="Verdana" w:hAnsi="Verdana"/>
          <w:u w:val="single"/>
        </w:rPr>
        <w:t xml:space="preserve"> March 2017</w:t>
      </w:r>
    </w:p>
    <w:p w14:paraId="52354AF4" w14:textId="77777777" w:rsidR="003C0B46" w:rsidRDefault="003C0B46">
      <w:pPr>
        <w:jc w:val="both"/>
        <w:rPr>
          <w:rFonts w:ascii="Verdana" w:hAnsi="Verdana"/>
          <w:u w:val="single"/>
        </w:rPr>
      </w:pPr>
    </w:p>
    <w:p w14:paraId="61896701" w14:textId="0F5A8E2F" w:rsidR="003C0B46" w:rsidRDefault="002D6D97" w:rsidP="00436D7B">
      <w:pPr>
        <w:jc w:val="both"/>
        <w:outlineLvl w:val="0"/>
        <w:rPr>
          <w:rFonts w:ascii="Verdana" w:hAnsi="Verdana"/>
          <w:u w:val="single"/>
        </w:rPr>
      </w:pPr>
      <w:r>
        <w:rPr>
          <w:rFonts w:ascii="Verdana" w:hAnsi="Verdana"/>
          <w:u w:val="single"/>
        </w:rPr>
        <w:t xml:space="preserve">Subject header </w:t>
      </w:r>
      <w:r w:rsidR="003C0B46">
        <w:rPr>
          <w:rFonts w:ascii="Verdana" w:hAnsi="Verdana"/>
          <w:u w:val="single"/>
        </w:rPr>
        <w:t xml:space="preserve">shall be marked: "Response to </w:t>
      </w:r>
      <w:r w:rsidR="00FC31D1" w:rsidRPr="00FC31D1">
        <w:rPr>
          <w:rFonts w:ascii="Verdana" w:hAnsi="Verdana"/>
          <w:u w:val="single"/>
        </w:rPr>
        <w:t>ITT/PsychoJS1</w:t>
      </w:r>
      <w:r w:rsidR="003C0B46">
        <w:rPr>
          <w:rFonts w:ascii="Verdana" w:hAnsi="Verdana"/>
          <w:u w:val="single"/>
        </w:rPr>
        <w:t>- Do NOT Open"</w:t>
      </w:r>
    </w:p>
    <w:p w14:paraId="6F416E92" w14:textId="77777777" w:rsidR="004C6FB5" w:rsidRDefault="004C6FB5">
      <w:pPr>
        <w:jc w:val="both"/>
        <w:rPr>
          <w:rFonts w:ascii="Verdana" w:hAnsi="Verdana"/>
          <w:highlight w:val="lightGray"/>
          <w:u w:val="single"/>
        </w:rPr>
      </w:pPr>
    </w:p>
    <w:p w14:paraId="5E83B9DB" w14:textId="4EBE664F" w:rsidR="003C0B46" w:rsidRDefault="003C0B46" w:rsidP="00530FAD">
      <w:pPr>
        <w:jc w:val="both"/>
        <w:rPr>
          <w:rFonts w:ascii="Verdana" w:hAnsi="Verdana"/>
        </w:rPr>
      </w:pPr>
      <w:r>
        <w:rPr>
          <w:rFonts w:ascii="Verdana" w:hAnsi="Verdana"/>
          <w:b/>
        </w:rPr>
        <w:lastRenderedPageBreak/>
        <w:t>Instructions to Tenderers</w:t>
      </w:r>
    </w:p>
    <w:p w14:paraId="7E7DEC9C" w14:textId="77777777" w:rsidR="003C0B46" w:rsidRDefault="003C0B46">
      <w:pPr>
        <w:spacing w:before="120"/>
        <w:ind w:left="720"/>
        <w:jc w:val="both"/>
        <w:rPr>
          <w:rFonts w:ascii="Verdana" w:hAnsi="Verdana"/>
        </w:rPr>
      </w:pPr>
      <w:r>
        <w:rPr>
          <w:rFonts w:ascii="Verdana" w:hAnsi="Verdana"/>
        </w:rPr>
        <w:t>In preparing your tender please adhere to the above and the following instructions.  Failure to comply may lead to disqualification.</w:t>
      </w:r>
    </w:p>
    <w:p w14:paraId="3FEB05A6" w14:textId="77777777" w:rsidR="003C0B46" w:rsidRDefault="003C0B46">
      <w:pPr>
        <w:spacing w:before="120"/>
        <w:ind w:left="720"/>
        <w:jc w:val="both"/>
        <w:rPr>
          <w:rFonts w:ascii="Verdana" w:hAnsi="Verdana"/>
        </w:rPr>
      </w:pPr>
      <w:r>
        <w:rPr>
          <w:rFonts w:ascii="Verdana" w:hAnsi="Verdana"/>
        </w:rPr>
        <w:t>Your tender must be in the form of a point by point response to this form of tender (Sections 1 to 3) including in particular the following items:</w:t>
      </w:r>
    </w:p>
    <w:p w14:paraId="36447737" w14:textId="77777777" w:rsidR="003C0B46" w:rsidRDefault="003C0B46">
      <w:pPr>
        <w:spacing w:before="120"/>
        <w:ind w:left="1417" w:hanging="697"/>
        <w:jc w:val="both"/>
        <w:rPr>
          <w:rFonts w:ascii="Verdana" w:hAnsi="Verdana"/>
        </w:rPr>
      </w:pPr>
      <w:r>
        <w:rPr>
          <w:rFonts w:ascii="Verdana" w:hAnsi="Verdana"/>
        </w:rPr>
        <w:t>1.1.</w:t>
      </w:r>
      <w:r>
        <w:rPr>
          <w:rFonts w:ascii="Verdana" w:hAnsi="Verdana"/>
        </w:rPr>
        <w:tab/>
        <w:t>Full technical and performance specifications of the proposed systems, with an itemised price breakdown for the equipment.</w:t>
      </w:r>
    </w:p>
    <w:p w14:paraId="7B9E3E83" w14:textId="77777777" w:rsidR="003C0B46" w:rsidRDefault="003C0B46">
      <w:pPr>
        <w:spacing w:before="120"/>
        <w:ind w:left="1417" w:hanging="697"/>
        <w:jc w:val="both"/>
        <w:rPr>
          <w:rFonts w:ascii="Verdana" w:hAnsi="Verdana"/>
        </w:rPr>
      </w:pPr>
      <w:r>
        <w:rPr>
          <w:rFonts w:ascii="Verdana" w:hAnsi="Verdana"/>
        </w:rPr>
        <w:t>1.2.</w:t>
      </w:r>
      <w:r>
        <w:rPr>
          <w:rFonts w:ascii="Verdana" w:hAnsi="Verdana"/>
        </w:rPr>
        <w:tab/>
        <w:t>Full details of any special installation requirements.</w:t>
      </w:r>
    </w:p>
    <w:p w14:paraId="00D11703" w14:textId="77777777" w:rsidR="003C0B46" w:rsidRPr="009C1FD7" w:rsidRDefault="003C0B46">
      <w:pPr>
        <w:spacing w:before="120"/>
        <w:ind w:left="709" w:firstLine="11"/>
        <w:jc w:val="both"/>
        <w:rPr>
          <w:rFonts w:ascii="Verdana" w:hAnsi="Verdana"/>
        </w:rPr>
      </w:pPr>
      <w:r>
        <w:rPr>
          <w:rFonts w:ascii="Verdana" w:hAnsi="Verdana"/>
        </w:rPr>
        <w:t xml:space="preserve">You shall complete, sign </w:t>
      </w:r>
      <w:r w:rsidRPr="009C1FD7">
        <w:rPr>
          <w:rFonts w:ascii="Verdana" w:hAnsi="Verdana"/>
        </w:rPr>
        <w:t>and return the Form of Tender in Section 4, below.</w:t>
      </w:r>
    </w:p>
    <w:p w14:paraId="706C8576" w14:textId="77777777" w:rsidR="003C0B46" w:rsidRPr="009C1FD7" w:rsidRDefault="003C0B46">
      <w:pPr>
        <w:spacing w:before="240"/>
        <w:ind w:left="720"/>
        <w:jc w:val="both"/>
        <w:rPr>
          <w:rFonts w:ascii="Verdana" w:hAnsi="Verdana"/>
          <w:i/>
        </w:rPr>
      </w:pPr>
      <w:r w:rsidRPr="009C1FD7">
        <w:rPr>
          <w:rFonts w:ascii="Verdana" w:hAnsi="Verdana"/>
          <w:i/>
        </w:rPr>
        <w:t>Please do not alter our text.  However, you may if you wish interleave your point by point responses onto this document.  If you do this, please ensure that your text is formatted to stand out from our text.</w:t>
      </w:r>
    </w:p>
    <w:p w14:paraId="0E48E2A1" w14:textId="77777777" w:rsidR="003C0B46" w:rsidRPr="009C1FD7" w:rsidRDefault="003C0B46">
      <w:pPr>
        <w:spacing w:before="120"/>
        <w:ind w:left="720"/>
        <w:jc w:val="both"/>
        <w:rPr>
          <w:rFonts w:ascii="Verdana" w:hAnsi="Verdana"/>
        </w:rPr>
      </w:pPr>
    </w:p>
    <w:p w14:paraId="1D2AE294" w14:textId="77777777" w:rsidR="003C0B46" w:rsidRPr="009C1FD7" w:rsidRDefault="003C0B46" w:rsidP="00C57218">
      <w:pPr>
        <w:numPr>
          <w:ilvl w:val="0"/>
          <w:numId w:val="13"/>
        </w:numPr>
        <w:jc w:val="both"/>
        <w:rPr>
          <w:rFonts w:ascii="Verdana" w:hAnsi="Verdana"/>
          <w:b/>
        </w:rPr>
      </w:pPr>
      <w:r w:rsidRPr="009C1FD7">
        <w:rPr>
          <w:rFonts w:ascii="Verdana" w:hAnsi="Verdana"/>
          <w:b/>
        </w:rPr>
        <w:t>Commercial Requirements</w:t>
      </w:r>
    </w:p>
    <w:p w14:paraId="11430210" w14:textId="77777777" w:rsidR="00C57218" w:rsidRPr="009C1FD7" w:rsidRDefault="00C57218">
      <w:pPr>
        <w:jc w:val="both"/>
        <w:rPr>
          <w:rFonts w:ascii="Verdana" w:hAnsi="Verdana"/>
        </w:rPr>
      </w:pPr>
    </w:p>
    <w:p w14:paraId="52B2DF6D" w14:textId="77777777" w:rsidR="003C0B46" w:rsidRPr="009C1FD7" w:rsidRDefault="003C0B46" w:rsidP="00C57218">
      <w:pPr>
        <w:numPr>
          <w:ilvl w:val="1"/>
          <w:numId w:val="13"/>
        </w:numPr>
        <w:spacing w:before="120"/>
        <w:jc w:val="both"/>
        <w:rPr>
          <w:rFonts w:ascii="Verdana" w:hAnsi="Verdana"/>
        </w:rPr>
      </w:pPr>
      <w:r w:rsidRPr="009C1FD7">
        <w:rPr>
          <w:rFonts w:ascii="Verdana" w:hAnsi="Verdana"/>
          <w:b/>
        </w:rPr>
        <w:t>Maintenance contract:</w:t>
      </w:r>
      <w:r w:rsidRPr="009C1FD7">
        <w:rPr>
          <w:rFonts w:ascii="Verdana" w:hAnsi="Verdana"/>
        </w:rPr>
        <w:t xml:space="preserve">  Please provide optional costings as      follows:</w:t>
      </w:r>
    </w:p>
    <w:p w14:paraId="33323A9B" w14:textId="77777777" w:rsidR="003C0B46" w:rsidRPr="009C1FD7" w:rsidRDefault="003C0B46" w:rsidP="00C57218">
      <w:pPr>
        <w:numPr>
          <w:ilvl w:val="2"/>
          <w:numId w:val="13"/>
        </w:numPr>
        <w:spacing w:before="120"/>
        <w:jc w:val="both"/>
        <w:rPr>
          <w:rFonts w:ascii="Verdana" w:hAnsi="Verdana"/>
        </w:rPr>
      </w:pPr>
      <w:r w:rsidRPr="009C1FD7">
        <w:rPr>
          <w:rFonts w:ascii="Verdana" w:hAnsi="Verdana"/>
        </w:rPr>
        <w:t>Your tender price to include a comprehensive three-year on-site maintenance contract covering all parts and labour.</w:t>
      </w:r>
    </w:p>
    <w:p w14:paraId="28FF1644" w14:textId="04257A8C" w:rsidR="003C0B46" w:rsidRPr="009C1FD7" w:rsidRDefault="003C0B46" w:rsidP="00C57218">
      <w:pPr>
        <w:numPr>
          <w:ilvl w:val="2"/>
          <w:numId w:val="13"/>
        </w:numPr>
        <w:spacing w:before="120"/>
        <w:jc w:val="both"/>
        <w:rPr>
          <w:rFonts w:ascii="Verdana" w:hAnsi="Verdana"/>
        </w:rPr>
      </w:pPr>
      <w:r w:rsidRPr="009C1FD7">
        <w:rPr>
          <w:rFonts w:ascii="Verdana" w:hAnsi="Verdana"/>
        </w:rPr>
        <w:t xml:space="preserve">A quotation for a </w:t>
      </w:r>
      <w:r w:rsidR="00765AE1" w:rsidRPr="009C1FD7">
        <w:rPr>
          <w:rFonts w:ascii="Verdana" w:hAnsi="Verdana"/>
        </w:rPr>
        <w:t>three-year</w:t>
      </w:r>
      <w:r w:rsidRPr="009C1FD7">
        <w:rPr>
          <w:rFonts w:ascii="Verdana" w:hAnsi="Verdana"/>
        </w:rPr>
        <w:t xml:space="preserve"> maintenance contract covering </w:t>
      </w:r>
      <w:r w:rsidR="00765AE1" w:rsidRPr="009C1FD7">
        <w:rPr>
          <w:rFonts w:ascii="Verdana" w:hAnsi="Verdana"/>
        </w:rPr>
        <w:t>bug-fixes and support</w:t>
      </w:r>
      <w:r w:rsidR="009512D8" w:rsidRPr="009C1FD7">
        <w:rPr>
          <w:rFonts w:ascii="Verdana" w:hAnsi="Verdana"/>
        </w:rPr>
        <w:t>,</w:t>
      </w:r>
      <w:r w:rsidRPr="009C1FD7">
        <w:rPr>
          <w:rFonts w:ascii="Verdana" w:hAnsi="Verdana"/>
        </w:rPr>
        <w:t xml:space="preserve"> a guaranteed response time, the </w:t>
      </w:r>
      <w:r w:rsidRPr="005254FC">
        <w:rPr>
          <w:rFonts w:ascii="Verdana" w:hAnsi="Verdana"/>
        </w:rPr>
        <w:t xml:space="preserve">contract to commence at the end of </w:t>
      </w:r>
      <w:r w:rsidR="00765AE1" w:rsidRPr="005254FC">
        <w:rPr>
          <w:rFonts w:ascii="Verdana" w:hAnsi="Verdana"/>
        </w:rPr>
        <w:t>the two-year funded period</w:t>
      </w:r>
      <w:r w:rsidRPr="005254FC">
        <w:rPr>
          <w:rFonts w:ascii="Verdana" w:hAnsi="Verdana"/>
        </w:rPr>
        <w:t>.</w:t>
      </w:r>
    </w:p>
    <w:p w14:paraId="5D05ECE4" w14:textId="6FC49A55" w:rsidR="003C0B46" w:rsidRPr="009C1FD7" w:rsidRDefault="003C0B46" w:rsidP="00C57218">
      <w:pPr>
        <w:numPr>
          <w:ilvl w:val="1"/>
          <w:numId w:val="13"/>
        </w:numPr>
        <w:spacing w:before="120"/>
        <w:jc w:val="both"/>
        <w:rPr>
          <w:rFonts w:ascii="Verdana" w:hAnsi="Verdana"/>
        </w:rPr>
      </w:pPr>
      <w:r w:rsidRPr="009C1FD7">
        <w:rPr>
          <w:rFonts w:ascii="Verdana" w:hAnsi="Verdana"/>
          <w:b/>
        </w:rPr>
        <w:t>Price:</w:t>
      </w:r>
      <w:r w:rsidRPr="009C1FD7">
        <w:rPr>
          <w:rFonts w:ascii="Verdana" w:hAnsi="Verdana"/>
        </w:rPr>
        <w:t xml:space="preserve">  We require a FIXED price in UK Pounds Sterling, including: design, manufacturing, packing, delivery, insurance (to hand over on the premises of The University of Nottingham), installation, commissioning, training and warranty.  Your tendered price(s) must remain valid for acceptance up </w:t>
      </w:r>
      <w:r w:rsidRPr="005254FC">
        <w:rPr>
          <w:rFonts w:ascii="Verdana" w:hAnsi="Verdana"/>
        </w:rPr>
        <w:t xml:space="preserve">to </w:t>
      </w:r>
      <w:r w:rsidR="00A4543D" w:rsidRPr="005254FC">
        <w:rPr>
          <w:rFonts w:ascii="Verdana" w:hAnsi="Verdana"/>
        </w:rPr>
        <w:t>6 months</w:t>
      </w:r>
      <w:r w:rsidRPr="005254FC">
        <w:rPr>
          <w:rFonts w:ascii="Verdana" w:hAnsi="Verdana"/>
        </w:rPr>
        <w:t xml:space="preserve"> f</w:t>
      </w:r>
      <w:r w:rsidRPr="009C1FD7">
        <w:rPr>
          <w:rFonts w:ascii="Verdana" w:hAnsi="Verdana"/>
        </w:rPr>
        <w:t>rom the tender closing date.</w:t>
      </w:r>
    </w:p>
    <w:p w14:paraId="475DDDE4" w14:textId="77777777" w:rsidR="003C0B46" w:rsidRPr="009C1FD7" w:rsidRDefault="003C0B46" w:rsidP="00C57218">
      <w:pPr>
        <w:numPr>
          <w:ilvl w:val="1"/>
          <w:numId w:val="13"/>
        </w:numPr>
        <w:spacing w:before="120"/>
        <w:jc w:val="both"/>
        <w:rPr>
          <w:rFonts w:ascii="Verdana" w:hAnsi="Verdana"/>
        </w:rPr>
      </w:pPr>
      <w:r w:rsidRPr="009C1FD7">
        <w:rPr>
          <w:rFonts w:ascii="Verdana" w:hAnsi="Verdana"/>
        </w:rPr>
        <w:t>If the tenderer wishes to offer better/alternative specifications than those requested in Section 3, it should be made clear if this has any effect on the prices offered and details provided on the “Innovative Solution” sheet.</w:t>
      </w:r>
    </w:p>
    <w:p w14:paraId="77163F5A" w14:textId="134441D8" w:rsidR="003C0B46" w:rsidRPr="009C1FD7" w:rsidRDefault="003C0B46" w:rsidP="00C57218">
      <w:pPr>
        <w:numPr>
          <w:ilvl w:val="1"/>
          <w:numId w:val="8"/>
        </w:numPr>
        <w:spacing w:before="120"/>
        <w:jc w:val="both"/>
        <w:rPr>
          <w:rFonts w:ascii="Verdana" w:hAnsi="Verdana"/>
        </w:rPr>
      </w:pPr>
      <w:r w:rsidRPr="009C1FD7">
        <w:rPr>
          <w:rFonts w:ascii="Verdana" w:hAnsi="Verdana"/>
          <w:b/>
        </w:rPr>
        <w:t>Delivery:</w:t>
      </w:r>
      <w:r w:rsidRPr="009C1FD7">
        <w:rPr>
          <w:rFonts w:ascii="Verdana" w:hAnsi="Verdana"/>
        </w:rPr>
        <w:t xml:space="preserve">  Please provide a delivery schedule showing lead times for each instrument offered assuming orders placed in </w:t>
      </w:r>
      <w:r w:rsidR="00A4543D" w:rsidRPr="005254FC">
        <w:rPr>
          <w:rFonts w:ascii="Verdana" w:hAnsi="Verdana"/>
        </w:rPr>
        <w:t>November 2017</w:t>
      </w:r>
      <w:r w:rsidRPr="009C1FD7">
        <w:rPr>
          <w:rFonts w:ascii="Verdana" w:hAnsi="Verdana"/>
        </w:rPr>
        <w:t>. Schedule should include at least: Receipt of purchase order to delivery, installation to hand over.</w:t>
      </w:r>
    </w:p>
    <w:p w14:paraId="5533013E" w14:textId="6B23F855" w:rsidR="00765AE1" w:rsidRDefault="00C57218" w:rsidP="005254FC">
      <w:pPr>
        <w:numPr>
          <w:ilvl w:val="1"/>
          <w:numId w:val="8"/>
        </w:numPr>
        <w:spacing w:before="120"/>
        <w:ind w:left="1417"/>
        <w:jc w:val="both"/>
        <w:rPr>
          <w:rFonts w:ascii="Verdana" w:hAnsi="Verdana"/>
          <w:b/>
        </w:rPr>
      </w:pPr>
      <w:r w:rsidRPr="009C1FD7">
        <w:rPr>
          <w:rFonts w:ascii="Verdana" w:hAnsi="Verdana"/>
          <w:b/>
        </w:rPr>
        <w:t>Installation:</w:t>
      </w:r>
      <w:r w:rsidRPr="009C1FD7">
        <w:rPr>
          <w:rFonts w:ascii="Verdana" w:hAnsi="Verdana"/>
          <w:b/>
        </w:rPr>
        <w:tab/>
      </w:r>
      <w:r w:rsidRPr="009C1FD7">
        <w:rPr>
          <w:rFonts w:ascii="Verdana" w:hAnsi="Verdana"/>
          <w:bCs/>
        </w:rPr>
        <w:t xml:space="preserve">Installation shall consist of </w:t>
      </w:r>
      <w:r w:rsidRPr="009C1FD7">
        <w:rPr>
          <w:rFonts w:ascii="Verdana" w:hAnsi="Verdana"/>
        </w:rPr>
        <w:t>all required labour</w:t>
      </w:r>
      <w:r w:rsidRPr="00765AE1">
        <w:rPr>
          <w:rFonts w:ascii="Verdana" w:hAnsi="Verdana"/>
        </w:rPr>
        <w:t xml:space="preserve"> </w:t>
      </w:r>
      <w:r w:rsidR="00765AE1" w:rsidRPr="00765AE1">
        <w:rPr>
          <w:rFonts w:ascii="Verdana" w:hAnsi="Verdana"/>
        </w:rPr>
        <w:t xml:space="preserve">for the creation of the necessary software. </w:t>
      </w:r>
    </w:p>
    <w:p w14:paraId="50BAC618" w14:textId="07D657C9" w:rsidR="00C57218" w:rsidRPr="00765AE1" w:rsidRDefault="00C57218" w:rsidP="00765AE1">
      <w:pPr>
        <w:spacing w:before="120"/>
        <w:ind w:left="1417"/>
        <w:jc w:val="both"/>
        <w:rPr>
          <w:rFonts w:ascii="Verdana" w:hAnsi="Verdana"/>
          <w:bCs/>
        </w:rPr>
      </w:pPr>
      <w:r w:rsidRPr="00765AE1">
        <w:rPr>
          <w:rFonts w:ascii="Verdana" w:hAnsi="Verdana"/>
        </w:rPr>
        <w:t xml:space="preserve">The provision of the </w:t>
      </w:r>
      <w:r w:rsidR="00765AE1">
        <w:rPr>
          <w:rFonts w:ascii="Verdana" w:hAnsi="Verdana"/>
        </w:rPr>
        <w:t xml:space="preserve">server hardware and </w:t>
      </w:r>
      <w:r w:rsidRPr="00765AE1">
        <w:rPr>
          <w:rFonts w:ascii="Verdana" w:hAnsi="Verdana"/>
        </w:rPr>
        <w:t xml:space="preserve">necessary services for the system is understood to be the responsibility of the Buyer, and lies outside the scope of this tender.  </w:t>
      </w:r>
      <w:r w:rsidRPr="00765AE1">
        <w:rPr>
          <w:rFonts w:ascii="Verdana" w:hAnsi="Verdana"/>
          <w:bCs/>
        </w:rPr>
        <w:t>However, all service requirements of the supplier’s equipment must be clearly stated in the tender.</w:t>
      </w:r>
    </w:p>
    <w:p w14:paraId="284E6116" w14:textId="77777777" w:rsidR="00C57218" w:rsidRDefault="00C57218" w:rsidP="00C57218">
      <w:pPr>
        <w:numPr>
          <w:ilvl w:val="1"/>
          <w:numId w:val="8"/>
        </w:numPr>
        <w:spacing w:before="120"/>
        <w:jc w:val="both"/>
        <w:rPr>
          <w:rFonts w:ascii="Verdana" w:hAnsi="Verdana"/>
        </w:rPr>
      </w:pPr>
      <w:r>
        <w:rPr>
          <w:rFonts w:ascii="Verdana" w:hAnsi="Verdana"/>
          <w:b/>
          <w:bCs/>
        </w:rPr>
        <w:t>Commissioning:</w:t>
      </w:r>
      <w:r>
        <w:rPr>
          <w:rFonts w:ascii="Arial" w:hAnsi="Arial"/>
          <w:b/>
          <w:color w:val="0000FF"/>
          <w:sz w:val="22"/>
        </w:rPr>
        <w:t xml:space="preserve"> </w:t>
      </w:r>
      <w:r>
        <w:rPr>
          <w:rFonts w:ascii="Verdana" w:hAnsi="Verdana"/>
        </w:rPr>
        <w:t>Broadly commissioning shall consist of:</w:t>
      </w:r>
    </w:p>
    <w:p w14:paraId="61EF3EB7" w14:textId="77777777" w:rsidR="00C57218" w:rsidRDefault="00C57218" w:rsidP="00A319A7">
      <w:pPr>
        <w:numPr>
          <w:ilvl w:val="0"/>
          <w:numId w:val="9"/>
        </w:numPr>
        <w:spacing w:before="120"/>
        <w:jc w:val="both"/>
        <w:rPr>
          <w:rFonts w:ascii="Verdana" w:hAnsi="Verdana"/>
        </w:rPr>
      </w:pPr>
      <w:r>
        <w:rPr>
          <w:rFonts w:ascii="Verdana" w:hAnsi="Verdana"/>
        </w:rPr>
        <w:t>Assembly and checking out of the system</w:t>
      </w:r>
    </w:p>
    <w:p w14:paraId="3245D563" w14:textId="77777777" w:rsidR="00C57218" w:rsidRDefault="00C57218" w:rsidP="00A319A7">
      <w:pPr>
        <w:numPr>
          <w:ilvl w:val="0"/>
          <w:numId w:val="9"/>
        </w:numPr>
        <w:spacing w:before="120"/>
        <w:jc w:val="both"/>
        <w:rPr>
          <w:rFonts w:ascii="Verdana" w:hAnsi="Verdana"/>
        </w:rPr>
      </w:pPr>
      <w:r>
        <w:rPr>
          <w:rFonts w:ascii="Verdana" w:hAnsi="Verdana"/>
        </w:rPr>
        <w:t>Verifying satisfactory operation of all hardware, control, safety systems and software</w:t>
      </w:r>
    </w:p>
    <w:p w14:paraId="3C1807D0" w14:textId="77777777" w:rsidR="00C57218" w:rsidRDefault="00C57218" w:rsidP="00A319A7">
      <w:pPr>
        <w:numPr>
          <w:ilvl w:val="0"/>
          <w:numId w:val="9"/>
        </w:numPr>
        <w:spacing w:before="120"/>
        <w:ind w:right="-96"/>
        <w:jc w:val="both"/>
        <w:rPr>
          <w:rFonts w:ascii="Verdana" w:hAnsi="Verdana"/>
        </w:rPr>
      </w:pPr>
      <w:r>
        <w:rPr>
          <w:rFonts w:ascii="Verdana" w:hAnsi="Verdana"/>
        </w:rPr>
        <w:t>Demonstrating that the equipment is performing to the agreed specification as detailed in Section 3.</w:t>
      </w:r>
    </w:p>
    <w:p w14:paraId="00F09008" w14:textId="77777777" w:rsidR="00C57218" w:rsidRDefault="00C57218" w:rsidP="00A319A7">
      <w:pPr>
        <w:numPr>
          <w:ilvl w:val="0"/>
          <w:numId w:val="9"/>
        </w:numPr>
        <w:spacing w:before="120"/>
        <w:ind w:right="141"/>
        <w:jc w:val="both"/>
        <w:rPr>
          <w:rFonts w:ascii="Verdana" w:hAnsi="Verdana"/>
        </w:rPr>
      </w:pPr>
      <w:r>
        <w:rPr>
          <w:rFonts w:ascii="Verdana" w:hAnsi="Verdana"/>
        </w:rPr>
        <w:t>Training of university staff in the operation and routine maintenance of every system.</w:t>
      </w:r>
    </w:p>
    <w:p w14:paraId="27D231BD" w14:textId="77777777" w:rsidR="00C57218" w:rsidRDefault="00C57218" w:rsidP="00A319A7">
      <w:pPr>
        <w:numPr>
          <w:ilvl w:val="1"/>
          <w:numId w:val="8"/>
        </w:numPr>
        <w:spacing w:before="120"/>
        <w:jc w:val="both"/>
        <w:rPr>
          <w:rFonts w:ascii="Verdana" w:hAnsi="Verdana"/>
          <w:b/>
          <w:bCs/>
        </w:rPr>
      </w:pPr>
      <w:r>
        <w:rPr>
          <w:rFonts w:ascii="Verdana" w:hAnsi="Verdana"/>
          <w:b/>
          <w:bCs/>
        </w:rPr>
        <w:lastRenderedPageBreak/>
        <w:t>Warranty and subsequent Maintenance:</w:t>
      </w:r>
    </w:p>
    <w:p w14:paraId="45CAE74B" w14:textId="77777777" w:rsidR="00C57218" w:rsidRDefault="00C57218" w:rsidP="00A319A7">
      <w:pPr>
        <w:numPr>
          <w:ilvl w:val="0"/>
          <w:numId w:val="10"/>
        </w:numPr>
        <w:spacing w:before="120"/>
        <w:ind w:right="-1"/>
        <w:jc w:val="both"/>
        <w:rPr>
          <w:rFonts w:ascii="Verdana" w:hAnsi="Verdana"/>
        </w:rPr>
      </w:pPr>
      <w:r>
        <w:rPr>
          <w:rFonts w:ascii="Verdana" w:hAnsi="Verdana"/>
        </w:rPr>
        <w:t xml:space="preserve">The warranty period will not be less than 12 months. </w:t>
      </w:r>
    </w:p>
    <w:p w14:paraId="1418001A" w14:textId="77777777" w:rsidR="00C57218" w:rsidRDefault="00C57218" w:rsidP="00A319A7">
      <w:pPr>
        <w:numPr>
          <w:ilvl w:val="0"/>
          <w:numId w:val="10"/>
        </w:numPr>
        <w:spacing w:before="120"/>
        <w:ind w:right="-477"/>
        <w:jc w:val="both"/>
        <w:rPr>
          <w:rFonts w:ascii="Verdana" w:hAnsi="Verdana"/>
        </w:rPr>
      </w:pPr>
      <w:r>
        <w:rPr>
          <w:rFonts w:ascii="Verdana" w:hAnsi="Verdana"/>
        </w:rPr>
        <w:t xml:space="preserve">Warranty is to be of an on-site nature covering all parts and labour. </w:t>
      </w:r>
    </w:p>
    <w:p w14:paraId="77C8AB20" w14:textId="77777777" w:rsidR="00C57218" w:rsidRDefault="00C57218" w:rsidP="00A319A7">
      <w:pPr>
        <w:numPr>
          <w:ilvl w:val="0"/>
          <w:numId w:val="10"/>
        </w:numPr>
        <w:spacing w:before="120"/>
        <w:ind w:right="-1"/>
        <w:jc w:val="both"/>
        <w:rPr>
          <w:rFonts w:ascii="Verdana" w:hAnsi="Verdana"/>
        </w:rPr>
      </w:pPr>
      <w:r>
        <w:rPr>
          <w:rFonts w:ascii="Verdana" w:hAnsi="Verdana"/>
        </w:rPr>
        <w:t xml:space="preserve">Maintenance of and upgrades to software are to be included within the warranty period. </w:t>
      </w:r>
    </w:p>
    <w:p w14:paraId="6859E7FA" w14:textId="77777777" w:rsidR="00C57218" w:rsidRDefault="00C57218" w:rsidP="00A319A7">
      <w:pPr>
        <w:numPr>
          <w:ilvl w:val="0"/>
          <w:numId w:val="11"/>
        </w:numPr>
        <w:spacing w:before="120"/>
        <w:ind w:right="-143"/>
        <w:jc w:val="both"/>
        <w:rPr>
          <w:rFonts w:ascii="Verdana" w:hAnsi="Verdana"/>
        </w:rPr>
      </w:pPr>
      <w:r>
        <w:rPr>
          <w:rFonts w:ascii="Verdana" w:hAnsi="Verdana"/>
        </w:rPr>
        <w:t xml:space="preserve">The supplier (as requested in Section 4 Appendix B) must detail optional maintenance premiums (inclusive of software upgrades) per annum for 5 years subsequent to the initial warranty period </w:t>
      </w:r>
      <w:r>
        <w:rPr>
          <w:rFonts w:ascii="Verdana" w:hAnsi="Verdana"/>
          <w:u w:val="single"/>
        </w:rPr>
        <w:t>unless otherwise stated</w:t>
      </w:r>
      <w:r>
        <w:rPr>
          <w:rFonts w:ascii="Verdana" w:hAnsi="Verdana"/>
        </w:rPr>
        <w:t xml:space="preserve"> in the equipment specification included in Section 3.</w:t>
      </w:r>
    </w:p>
    <w:p w14:paraId="5C255DAD" w14:textId="77777777" w:rsidR="003C0B46" w:rsidRDefault="003C0B46" w:rsidP="00A319A7">
      <w:pPr>
        <w:numPr>
          <w:ilvl w:val="1"/>
          <w:numId w:val="17"/>
        </w:numPr>
        <w:spacing w:before="120"/>
        <w:jc w:val="both"/>
        <w:rPr>
          <w:rFonts w:ascii="Verdana" w:hAnsi="Verdana"/>
        </w:rPr>
      </w:pPr>
      <w:r>
        <w:rPr>
          <w:rFonts w:ascii="Verdana" w:hAnsi="Verdana"/>
          <w:b/>
        </w:rPr>
        <w:t>Payment:</w:t>
      </w:r>
      <w:r>
        <w:rPr>
          <w:rFonts w:ascii="Verdana" w:hAnsi="Verdana"/>
        </w:rPr>
        <w:t xml:space="preserve">  100% on Acceptance </w:t>
      </w:r>
      <w:r w:rsidR="00C57218">
        <w:rPr>
          <w:rFonts w:ascii="Verdana" w:hAnsi="Verdana"/>
        </w:rPr>
        <w:t xml:space="preserve">sign-off, </w:t>
      </w:r>
      <w:r>
        <w:rPr>
          <w:rFonts w:ascii="Verdana" w:hAnsi="Verdana"/>
        </w:rPr>
        <w:t xml:space="preserve">by the end of the month following month of receipt of valid invoice. </w:t>
      </w:r>
    </w:p>
    <w:p w14:paraId="2087995B" w14:textId="77777777" w:rsidR="004C6FB5" w:rsidRDefault="004C6FB5" w:rsidP="004C6FB5">
      <w:pPr>
        <w:numPr>
          <w:ilvl w:val="1"/>
          <w:numId w:val="17"/>
        </w:numPr>
        <w:spacing w:before="120"/>
        <w:jc w:val="both"/>
        <w:rPr>
          <w:rFonts w:ascii="Verdana" w:hAnsi="Verdana"/>
        </w:rPr>
      </w:pPr>
      <w:r>
        <w:rPr>
          <w:rFonts w:ascii="Verdana" w:hAnsi="Verdana"/>
          <w:b/>
        </w:rPr>
        <w:t>Evidence of Experience:</w:t>
      </w:r>
      <w:r>
        <w:rPr>
          <w:rFonts w:ascii="Verdana" w:hAnsi="Verdana"/>
        </w:rPr>
        <w:t xml:space="preserve"> Please give an example of an existing or recent similar sized contract relative to the institution’s requirement.</w:t>
      </w:r>
    </w:p>
    <w:p w14:paraId="0D12F3EE" w14:textId="77777777" w:rsidR="003C0B46" w:rsidRDefault="004C6FB5" w:rsidP="00A319A7">
      <w:pPr>
        <w:numPr>
          <w:ilvl w:val="1"/>
          <w:numId w:val="17"/>
        </w:numPr>
        <w:spacing w:before="120"/>
        <w:jc w:val="both"/>
        <w:rPr>
          <w:rFonts w:ascii="Verdana" w:hAnsi="Verdana"/>
        </w:rPr>
      </w:pPr>
      <w:r>
        <w:rPr>
          <w:rFonts w:ascii="Verdana" w:hAnsi="Verdana"/>
          <w:b/>
        </w:rPr>
        <w:t xml:space="preserve">Additional Requirements: </w:t>
      </w:r>
      <w:r w:rsidR="003C0B46">
        <w:rPr>
          <w:rFonts w:ascii="Verdana" w:hAnsi="Verdana"/>
        </w:rPr>
        <w:t>Please complete and return with your Tender the documents checked below</w:t>
      </w:r>
      <w:r w:rsidR="00A319A7">
        <w:rPr>
          <w:rFonts w:ascii="Verdana" w:hAnsi="Verdana"/>
        </w:rPr>
        <w:t>:</w:t>
      </w:r>
    </w:p>
    <w:p w14:paraId="2B24A9F5" w14:textId="77777777" w:rsidR="003C0B46" w:rsidRDefault="003C0B46">
      <w:pPr>
        <w:spacing w:before="120"/>
        <w:ind w:left="720"/>
        <w:jc w:val="both"/>
        <w:rPr>
          <w:rFonts w:ascii="Verdana" w:hAnsi="Verdana"/>
        </w:rPr>
      </w:pPr>
    </w:p>
    <w:tbl>
      <w:tblPr>
        <w:tblW w:w="90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9"/>
        <w:gridCol w:w="6663"/>
        <w:gridCol w:w="567"/>
      </w:tblGrid>
      <w:tr w:rsidR="003C0B46" w:rsidRPr="00FD526B" w14:paraId="4F886E08" w14:textId="77777777" w:rsidTr="00A754BE">
        <w:tc>
          <w:tcPr>
            <w:tcW w:w="1809" w:type="dxa"/>
          </w:tcPr>
          <w:p w14:paraId="3898F432" w14:textId="77777777" w:rsidR="003C0B46" w:rsidRPr="00A319A7" w:rsidRDefault="003C0B46" w:rsidP="00A319A7">
            <w:pPr>
              <w:spacing w:before="120"/>
              <w:jc w:val="both"/>
              <w:rPr>
                <w:rFonts w:ascii="Verdana" w:hAnsi="Verdana"/>
                <w:lang w:val="fr-FR"/>
              </w:rPr>
            </w:pPr>
            <w:r>
              <w:rPr>
                <w:rFonts w:ascii="Verdana" w:hAnsi="Verdana"/>
                <w:lang w:val="fr-FR"/>
              </w:rPr>
              <w:t>Vendor Questionnaire</w:t>
            </w:r>
          </w:p>
        </w:tc>
        <w:tc>
          <w:tcPr>
            <w:tcW w:w="6663" w:type="dxa"/>
          </w:tcPr>
          <w:p w14:paraId="5EDCF3FC" w14:textId="77777777" w:rsidR="00FD526B" w:rsidRPr="00FD526B" w:rsidRDefault="00FD526B" w:rsidP="00A754BE">
            <w:pPr>
              <w:rPr>
                <w:rFonts w:ascii="Verdana" w:hAnsi="Verdana"/>
                <w:sz w:val="18"/>
                <w:szCs w:val="18"/>
                <w:lang w:val="fr-FR"/>
              </w:rPr>
            </w:pPr>
          </w:p>
          <w:p w14:paraId="5D88F1DF" w14:textId="77777777" w:rsidR="00FD526B" w:rsidRPr="00FD526B" w:rsidRDefault="00A05620" w:rsidP="00FD526B">
            <w:pPr>
              <w:rPr>
                <w:rFonts w:ascii="Verdana" w:hAnsi="Verdana"/>
                <w:sz w:val="18"/>
                <w:szCs w:val="18"/>
                <w:lang w:val="fr-FR"/>
              </w:rPr>
            </w:pPr>
            <w:hyperlink r:id="rId10" w:history="1">
              <w:r w:rsidR="00FD526B" w:rsidRPr="00FD526B">
                <w:rPr>
                  <w:rStyle w:val="Hyperlink"/>
                  <w:rFonts w:ascii="Verdana" w:hAnsi="Verdana"/>
                  <w:sz w:val="18"/>
                  <w:szCs w:val="18"/>
                  <w:lang w:val="fr-FR"/>
                </w:rPr>
                <w:t>http://www.nottingham.ac.uk/fabs/procurement/supplier-zone/conditions-of-contract.aspx</w:t>
              </w:r>
            </w:hyperlink>
          </w:p>
          <w:p w14:paraId="69B3E45B" w14:textId="77777777" w:rsidR="003C0B46" w:rsidRPr="00FD526B" w:rsidRDefault="003C0B46" w:rsidP="00A319A7">
            <w:pPr>
              <w:rPr>
                <w:rFonts w:ascii="Verdana" w:hAnsi="Verdana"/>
                <w:sz w:val="18"/>
                <w:szCs w:val="18"/>
                <w:lang w:val="fr-FR"/>
              </w:rPr>
            </w:pPr>
          </w:p>
        </w:tc>
        <w:tc>
          <w:tcPr>
            <w:tcW w:w="567" w:type="dxa"/>
          </w:tcPr>
          <w:p w14:paraId="354C69ED" w14:textId="77777777" w:rsidR="003C0B46" w:rsidRPr="00FD526B" w:rsidRDefault="003C0B46">
            <w:pPr>
              <w:spacing w:before="120"/>
              <w:jc w:val="both"/>
              <w:rPr>
                <w:rFonts w:ascii="Verdana" w:hAnsi="Verdana"/>
                <w:lang w:val="fr-FR"/>
              </w:rPr>
            </w:pPr>
            <w:r w:rsidRPr="00FD526B">
              <w:rPr>
                <w:rFonts w:ascii="Verdana" w:hAnsi="Verdana"/>
                <w:lang w:val="fr-FR"/>
              </w:rPr>
              <w:t xml:space="preserve"> </w:t>
            </w:r>
          </w:p>
        </w:tc>
      </w:tr>
      <w:tr w:rsidR="003C0B46" w14:paraId="414BCB18" w14:textId="77777777" w:rsidTr="00A754BE">
        <w:tc>
          <w:tcPr>
            <w:tcW w:w="1809" w:type="dxa"/>
          </w:tcPr>
          <w:p w14:paraId="7D9D6696" w14:textId="77777777" w:rsidR="003C0B46" w:rsidRDefault="003C0B46" w:rsidP="00A319A7">
            <w:pPr>
              <w:spacing w:before="120"/>
              <w:jc w:val="both"/>
              <w:rPr>
                <w:rFonts w:ascii="Verdana" w:hAnsi="Verdana"/>
              </w:rPr>
            </w:pPr>
            <w:r>
              <w:rPr>
                <w:rFonts w:ascii="Verdana" w:hAnsi="Verdana"/>
              </w:rPr>
              <w:t>Parent Guarantee</w:t>
            </w:r>
          </w:p>
        </w:tc>
        <w:tc>
          <w:tcPr>
            <w:tcW w:w="6663" w:type="dxa"/>
          </w:tcPr>
          <w:p w14:paraId="1A75858D" w14:textId="77777777" w:rsidR="00FD526B" w:rsidRPr="00A754BE" w:rsidRDefault="00A05620" w:rsidP="00FD526B">
            <w:pPr>
              <w:spacing w:before="120"/>
              <w:jc w:val="both"/>
              <w:rPr>
                <w:rFonts w:ascii="Verdana" w:hAnsi="Verdana"/>
                <w:sz w:val="18"/>
                <w:szCs w:val="18"/>
              </w:rPr>
            </w:pPr>
            <w:hyperlink r:id="rId11" w:history="1">
              <w:r w:rsidR="00FD526B" w:rsidRPr="003441BD">
                <w:rPr>
                  <w:rStyle w:val="Hyperlink"/>
                  <w:rFonts w:ascii="Verdana" w:hAnsi="Verdana"/>
                  <w:sz w:val="18"/>
                  <w:szCs w:val="18"/>
                </w:rPr>
                <w:t>http://www.nottingham.ac.uk/fabs/procurement/supplier-zone/conditions-of-contract.aspx</w:t>
              </w:r>
            </w:hyperlink>
          </w:p>
        </w:tc>
        <w:tc>
          <w:tcPr>
            <w:tcW w:w="567" w:type="dxa"/>
          </w:tcPr>
          <w:p w14:paraId="29912BD8" w14:textId="77777777" w:rsidR="003C0B46" w:rsidRDefault="003C0B46">
            <w:pPr>
              <w:spacing w:before="120"/>
              <w:jc w:val="both"/>
              <w:rPr>
                <w:rFonts w:ascii="Verdana" w:hAnsi="Verdana"/>
              </w:rPr>
            </w:pPr>
          </w:p>
        </w:tc>
      </w:tr>
      <w:tr w:rsidR="003C0B46" w14:paraId="33D6BE0C" w14:textId="77777777" w:rsidTr="00A754BE">
        <w:tc>
          <w:tcPr>
            <w:tcW w:w="1809" w:type="dxa"/>
          </w:tcPr>
          <w:p w14:paraId="13BB3874" w14:textId="77777777" w:rsidR="003C0B46" w:rsidRDefault="003C0B46">
            <w:pPr>
              <w:spacing w:before="120"/>
              <w:jc w:val="both"/>
              <w:rPr>
                <w:rFonts w:ascii="Verdana" w:hAnsi="Verdana"/>
              </w:rPr>
            </w:pPr>
            <w:r>
              <w:rPr>
                <w:rFonts w:ascii="Verdana" w:hAnsi="Verdana"/>
              </w:rPr>
              <w:t>Innovative Solution</w:t>
            </w:r>
          </w:p>
        </w:tc>
        <w:tc>
          <w:tcPr>
            <w:tcW w:w="6663" w:type="dxa"/>
          </w:tcPr>
          <w:p w14:paraId="107180BA" w14:textId="77777777" w:rsidR="00FD526B" w:rsidRPr="00A754BE" w:rsidRDefault="00A05620" w:rsidP="00FD526B">
            <w:pPr>
              <w:spacing w:before="120"/>
              <w:jc w:val="both"/>
              <w:rPr>
                <w:rFonts w:ascii="Verdana" w:hAnsi="Verdana"/>
                <w:sz w:val="18"/>
                <w:szCs w:val="18"/>
              </w:rPr>
            </w:pPr>
            <w:hyperlink r:id="rId12" w:history="1">
              <w:r w:rsidR="00FD526B" w:rsidRPr="003441BD">
                <w:rPr>
                  <w:rStyle w:val="Hyperlink"/>
                  <w:rFonts w:ascii="Verdana" w:hAnsi="Verdana"/>
                  <w:sz w:val="18"/>
                  <w:szCs w:val="18"/>
                </w:rPr>
                <w:t>http://www.nottingham.ac.uk/fabs/procurement/supplier-zone/conditions-of-contract.aspx</w:t>
              </w:r>
            </w:hyperlink>
          </w:p>
        </w:tc>
        <w:tc>
          <w:tcPr>
            <w:tcW w:w="567" w:type="dxa"/>
          </w:tcPr>
          <w:p w14:paraId="6D641717" w14:textId="77777777" w:rsidR="003C0B46" w:rsidRDefault="003C0B46">
            <w:pPr>
              <w:spacing w:before="120"/>
              <w:jc w:val="both"/>
              <w:rPr>
                <w:rFonts w:ascii="Verdana" w:hAnsi="Verdana"/>
              </w:rPr>
            </w:pPr>
          </w:p>
        </w:tc>
      </w:tr>
      <w:tr w:rsidR="003C0B46" w14:paraId="64B8840F" w14:textId="77777777" w:rsidTr="00A754BE">
        <w:tblPrEx>
          <w:tblBorders>
            <w:insideH w:val="single" w:sz="4" w:space="0" w:color="auto"/>
            <w:insideV w:val="single" w:sz="4" w:space="0" w:color="auto"/>
          </w:tblBorders>
        </w:tblPrEx>
        <w:trPr>
          <w:trHeight w:val="380"/>
        </w:trPr>
        <w:tc>
          <w:tcPr>
            <w:tcW w:w="1809" w:type="dxa"/>
          </w:tcPr>
          <w:p w14:paraId="5045B364" w14:textId="77777777" w:rsidR="003C0B46" w:rsidRDefault="003C0B46">
            <w:pPr>
              <w:spacing w:before="120"/>
              <w:rPr>
                <w:rFonts w:ascii="Verdana" w:hAnsi="Verdana"/>
              </w:rPr>
            </w:pPr>
            <w:r>
              <w:rPr>
                <w:rFonts w:ascii="Verdana" w:hAnsi="Verdana"/>
              </w:rPr>
              <w:t>Certificate of Independent Tender</w:t>
            </w:r>
          </w:p>
        </w:tc>
        <w:tc>
          <w:tcPr>
            <w:tcW w:w="6663" w:type="dxa"/>
          </w:tcPr>
          <w:p w14:paraId="1CFFE5C9" w14:textId="77777777" w:rsidR="00FD526B" w:rsidRPr="00A754BE" w:rsidRDefault="00A05620" w:rsidP="00FD526B">
            <w:pPr>
              <w:spacing w:before="120"/>
              <w:jc w:val="both"/>
              <w:rPr>
                <w:rFonts w:ascii="Verdana" w:hAnsi="Verdana"/>
                <w:sz w:val="18"/>
                <w:szCs w:val="18"/>
              </w:rPr>
            </w:pPr>
            <w:hyperlink r:id="rId13" w:history="1">
              <w:r w:rsidR="00FD526B" w:rsidRPr="003441BD">
                <w:rPr>
                  <w:rStyle w:val="Hyperlink"/>
                  <w:rFonts w:ascii="Verdana" w:hAnsi="Verdana"/>
                  <w:sz w:val="18"/>
                  <w:szCs w:val="18"/>
                </w:rPr>
                <w:t>http://www.nottingham.ac.uk/fabs/procurement/supplier-zone/conditions-of-contract.aspx</w:t>
              </w:r>
            </w:hyperlink>
          </w:p>
        </w:tc>
        <w:tc>
          <w:tcPr>
            <w:tcW w:w="567" w:type="dxa"/>
          </w:tcPr>
          <w:p w14:paraId="201F1D6C" w14:textId="77777777" w:rsidR="003C0B46" w:rsidRDefault="003C0B46">
            <w:pPr>
              <w:spacing w:before="120"/>
              <w:jc w:val="both"/>
              <w:rPr>
                <w:rFonts w:ascii="Verdana" w:hAnsi="Verdana"/>
              </w:rPr>
            </w:pPr>
          </w:p>
        </w:tc>
      </w:tr>
    </w:tbl>
    <w:p w14:paraId="15AF2CC3" w14:textId="77777777" w:rsidR="003C0B46" w:rsidRDefault="003C0B46" w:rsidP="00C57218">
      <w:pPr>
        <w:numPr>
          <w:ilvl w:val="1"/>
          <w:numId w:val="17"/>
        </w:numPr>
        <w:spacing w:before="120"/>
        <w:jc w:val="both"/>
        <w:rPr>
          <w:rFonts w:ascii="Verdana" w:hAnsi="Verdana"/>
        </w:rPr>
      </w:pPr>
      <w:r w:rsidRPr="00E81ED6">
        <w:rPr>
          <w:rFonts w:ascii="Verdana" w:hAnsi="Verdana"/>
          <w:b/>
        </w:rPr>
        <w:t>Conditions of Purchase:</w:t>
      </w:r>
      <w:r w:rsidRPr="00E81ED6">
        <w:rPr>
          <w:rFonts w:ascii="Verdana" w:hAnsi="Verdana"/>
        </w:rPr>
        <w:t xml:space="preserve"> Any purchase order arising from this Invitation shall be subject to Conditions checked below.  </w:t>
      </w:r>
    </w:p>
    <w:p w14:paraId="7C54EB3C" w14:textId="77777777" w:rsidR="00E81ED6" w:rsidRPr="00E81ED6" w:rsidRDefault="00E81ED6" w:rsidP="00E81ED6">
      <w:pPr>
        <w:spacing w:before="120"/>
        <w:jc w:val="both"/>
        <w:rPr>
          <w:rFonts w:ascii="Verdana" w:hAnsi="Verdana"/>
          <w:b/>
          <w:i/>
          <w:u w:val="single"/>
        </w:rPr>
      </w:pPr>
      <w:r w:rsidRPr="00E81ED6">
        <w:rPr>
          <w:rFonts w:ascii="Verdana" w:hAnsi="Verdana"/>
          <w:b/>
          <w:i/>
          <w:u w:val="single"/>
        </w:rPr>
        <w:t xml:space="preserve">Tenderers </w:t>
      </w:r>
      <w:r>
        <w:rPr>
          <w:rFonts w:ascii="Verdana" w:hAnsi="Verdana"/>
          <w:b/>
          <w:i/>
          <w:u w:val="single"/>
        </w:rPr>
        <w:t>MUST</w:t>
      </w:r>
      <w:r w:rsidRPr="00E81ED6">
        <w:rPr>
          <w:rFonts w:ascii="Verdana" w:hAnsi="Verdana"/>
          <w:b/>
          <w:i/>
          <w:u w:val="single"/>
        </w:rPr>
        <w:t xml:space="preserve"> indicate their acceptance of the conditions of purchase when tendering.</w:t>
      </w:r>
    </w:p>
    <w:p w14:paraId="60D1580D" w14:textId="77777777" w:rsidR="00E81ED6" w:rsidRPr="00E81ED6" w:rsidRDefault="00E81ED6" w:rsidP="00E81ED6">
      <w:pPr>
        <w:spacing w:before="120"/>
        <w:jc w:val="both"/>
        <w:rPr>
          <w:rFonts w:ascii="Verdana" w:hAnsi="Verdan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529"/>
        <w:gridCol w:w="567"/>
      </w:tblGrid>
      <w:tr w:rsidR="003C0B46" w14:paraId="51BEA58C" w14:textId="77777777" w:rsidTr="00E81ED6">
        <w:tc>
          <w:tcPr>
            <w:tcW w:w="2943" w:type="dxa"/>
          </w:tcPr>
          <w:p w14:paraId="5A2BE348" w14:textId="77777777" w:rsidR="003C0B46" w:rsidRDefault="003C0B46" w:rsidP="00A754BE">
            <w:pPr>
              <w:spacing w:before="120"/>
              <w:rPr>
                <w:rFonts w:ascii="Verdana" w:hAnsi="Verdana"/>
              </w:rPr>
            </w:pPr>
            <w:r>
              <w:rPr>
                <w:rFonts w:ascii="Verdana" w:hAnsi="Verdana"/>
              </w:rPr>
              <w:t xml:space="preserve">UoN </w:t>
            </w:r>
            <w:r w:rsidR="00A754BE">
              <w:rPr>
                <w:rFonts w:ascii="Verdana" w:hAnsi="Verdana"/>
              </w:rPr>
              <w:t xml:space="preserve">Standard </w:t>
            </w:r>
            <w:r>
              <w:rPr>
                <w:rFonts w:ascii="Verdana" w:hAnsi="Verdana"/>
              </w:rPr>
              <w:t>Conditions of Purchase</w:t>
            </w:r>
          </w:p>
        </w:tc>
        <w:tc>
          <w:tcPr>
            <w:tcW w:w="5529" w:type="dxa"/>
          </w:tcPr>
          <w:p w14:paraId="60BB24F6" w14:textId="77777777" w:rsidR="00F36C66" w:rsidRDefault="00A05620">
            <w:pPr>
              <w:spacing w:before="120"/>
              <w:jc w:val="both"/>
              <w:rPr>
                <w:rFonts w:ascii="Verdana" w:hAnsi="Verdana"/>
              </w:rPr>
            </w:pPr>
            <w:hyperlink r:id="rId14" w:history="1">
              <w:r w:rsidR="00E063FE" w:rsidRPr="00DC6548">
                <w:rPr>
                  <w:rStyle w:val="Hyperlink"/>
                  <w:rFonts w:ascii="Verdana" w:hAnsi="Verdana"/>
                </w:rPr>
                <w:t>http://www.nottingham.ac.uk/fabs/procurement/documents/standardtermsandconditionsofpurchase.pdf</w:t>
              </w:r>
            </w:hyperlink>
          </w:p>
          <w:p w14:paraId="0685C91D" w14:textId="77777777" w:rsidR="00E063FE" w:rsidRPr="00F36C66" w:rsidRDefault="00E063FE">
            <w:pPr>
              <w:spacing w:before="120"/>
              <w:jc w:val="both"/>
              <w:rPr>
                <w:rFonts w:ascii="Verdana" w:hAnsi="Verdana"/>
              </w:rPr>
            </w:pPr>
          </w:p>
        </w:tc>
        <w:tc>
          <w:tcPr>
            <w:tcW w:w="567" w:type="dxa"/>
          </w:tcPr>
          <w:p w14:paraId="5581058C" w14:textId="77777777" w:rsidR="003C0B46" w:rsidRDefault="003C0B46">
            <w:pPr>
              <w:spacing w:before="120"/>
              <w:jc w:val="both"/>
              <w:rPr>
                <w:rFonts w:ascii="Verdana" w:hAnsi="Verdana"/>
              </w:rPr>
            </w:pPr>
          </w:p>
        </w:tc>
      </w:tr>
      <w:tr w:rsidR="003C0B46" w14:paraId="0E6849E9" w14:textId="77777777" w:rsidTr="00E81ED6">
        <w:tc>
          <w:tcPr>
            <w:tcW w:w="2943" w:type="dxa"/>
          </w:tcPr>
          <w:p w14:paraId="19E1D5F6" w14:textId="77777777" w:rsidR="003C0B46" w:rsidRDefault="003C0B46">
            <w:pPr>
              <w:spacing w:before="120"/>
              <w:jc w:val="both"/>
              <w:rPr>
                <w:rFonts w:ascii="Verdana" w:hAnsi="Verdana"/>
                <w:highlight w:val="lightGray"/>
              </w:rPr>
            </w:pPr>
            <w:r>
              <w:rPr>
                <w:rFonts w:ascii="Verdana" w:hAnsi="Verdana"/>
              </w:rPr>
              <w:t>UoN Policy for Contractors on Site</w:t>
            </w:r>
          </w:p>
        </w:tc>
        <w:tc>
          <w:tcPr>
            <w:tcW w:w="5529" w:type="dxa"/>
            <w:vAlign w:val="center"/>
          </w:tcPr>
          <w:p w14:paraId="07D9F9A4" w14:textId="77777777" w:rsidR="003C0B46" w:rsidRDefault="00A05620">
            <w:pPr>
              <w:spacing w:before="120"/>
              <w:jc w:val="both"/>
              <w:rPr>
                <w:rFonts w:ascii="Verdana" w:hAnsi="Verdana"/>
              </w:rPr>
            </w:pPr>
            <w:hyperlink r:id="rId15" w:history="1">
              <w:r w:rsidR="00FD526B" w:rsidRPr="003441BD">
                <w:rPr>
                  <w:rStyle w:val="Hyperlink"/>
                  <w:rFonts w:ascii="Verdana" w:hAnsi="Verdana"/>
                </w:rPr>
                <w:t>http://www.nottingham.ac.uk/fabs/procurement/supplier-zone/conditions-of-contract.aspx</w:t>
              </w:r>
            </w:hyperlink>
          </w:p>
          <w:p w14:paraId="504AAFB1" w14:textId="77777777" w:rsidR="00FD526B" w:rsidRDefault="00FD526B">
            <w:pPr>
              <w:spacing w:before="120"/>
              <w:jc w:val="both"/>
              <w:rPr>
                <w:rFonts w:ascii="Verdana" w:hAnsi="Verdana"/>
                <w:highlight w:val="lightGray"/>
              </w:rPr>
            </w:pPr>
          </w:p>
        </w:tc>
        <w:tc>
          <w:tcPr>
            <w:tcW w:w="567" w:type="dxa"/>
          </w:tcPr>
          <w:p w14:paraId="5C42EC18" w14:textId="77777777" w:rsidR="003C0B46" w:rsidRDefault="003C0B46">
            <w:pPr>
              <w:spacing w:before="120"/>
              <w:jc w:val="both"/>
              <w:rPr>
                <w:rFonts w:ascii="Verdana" w:hAnsi="Verdana"/>
              </w:rPr>
            </w:pPr>
          </w:p>
        </w:tc>
      </w:tr>
    </w:tbl>
    <w:p w14:paraId="51E8266B" w14:textId="77777777" w:rsidR="003C0B46" w:rsidRDefault="003C0B46">
      <w:pPr>
        <w:spacing w:before="120"/>
        <w:ind w:left="1417" w:firstLine="23"/>
        <w:jc w:val="both"/>
        <w:rPr>
          <w:rFonts w:ascii="Verdana" w:hAnsi="Verdana"/>
        </w:rPr>
      </w:pPr>
    </w:p>
    <w:p w14:paraId="5216A83E" w14:textId="77777777" w:rsidR="003C0B46" w:rsidRDefault="003C0B46" w:rsidP="004C6FB5">
      <w:pPr>
        <w:spacing w:before="120"/>
        <w:ind w:left="709" w:hanging="709"/>
        <w:jc w:val="both"/>
        <w:rPr>
          <w:rFonts w:ascii="Verdana" w:hAnsi="Verdana"/>
        </w:rPr>
      </w:pPr>
      <w:r>
        <w:rPr>
          <w:rFonts w:ascii="Verdana" w:hAnsi="Verdana"/>
        </w:rPr>
        <w:t xml:space="preserve">Hard copies will be provided on request. </w:t>
      </w:r>
    </w:p>
    <w:p w14:paraId="4A413667" w14:textId="77777777" w:rsidR="003C0B46" w:rsidRDefault="003C0B46">
      <w:pPr>
        <w:spacing w:before="120"/>
        <w:ind w:left="1417" w:hanging="697"/>
        <w:jc w:val="both"/>
        <w:rPr>
          <w:rFonts w:ascii="Verdana" w:hAnsi="Verdana"/>
        </w:rPr>
        <w:sectPr w:rsidR="003C0B46" w:rsidSect="004C6FB5">
          <w:headerReference w:type="default" r:id="rId16"/>
          <w:footerReference w:type="default" r:id="rId17"/>
          <w:pgSz w:w="11906" w:h="16838" w:code="9"/>
          <w:pgMar w:top="1440" w:right="1133" w:bottom="1276" w:left="1797" w:header="720" w:footer="720" w:gutter="0"/>
          <w:cols w:space="720"/>
        </w:sectPr>
      </w:pPr>
    </w:p>
    <w:p w14:paraId="42D0EC21" w14:textId="77777777" w:rsidR="00E81ED6" w:rsidRDefault="003C0B46" w:rsidP="00436D7B">
      <w:pPr>
        <w:spacing w:before="120"/>
        <w:ind w:left="709" w:firstLine="11"/>
        <w:jc w:val="both"/>
        <w:outlineLvl w:val="0"/>
        <w:rPr>
          <w:rFonts w:ascii="Verdana" w:hAnsi="Verdana"/>
          <w:b/>
          <w:i/>
        </w:rPr>
      </w:pPr>
      <w:r>
        <w:rPr>
          <w:rFonts w:ascii="Verdana" w:hAnsi="Verdana"/>
          <w:b/>
        </w:rPr>
        <w:lastRenderedPageBreak/>
        <w:t>Technical Specifications</w:t>
      </w:r>
      <w:r w:rsidRPr="00E81ED6">
        <w:rPr>
          <w:rFonts w:ascii="Verdana" w:hAnsi="Verdana"/>
          <w:b/>
          <w:i/>
        </w:rPr>
        <w:t>:</w:t>
      </w:r>
    </w:p>
    <w:p w14:paraId="63FF783E" w14:textId="1C7B6081" w:rsidR="003C0B46" w:rsidRDefault="00E81ED6">
      <w:pPr>
        <w:spacing w:before="120"/>
        <w:ind w:left="709" w:firstLine="11"/>
        <w:jc w:val="both"/>
        <w:rPr>
          <w:rFonts w:ascii="Verdana" w:hAnsi="Verdana"/>
          <w:i/>
        </w:rPr>
      </w:pPr>
      <w:r w:rsidRPr="00E81ED6">
        <w:rPr>
          <w:rFonts w:ascii="Verdana" w:hAnsi="Verdana"/>
          <w:i/>
        </w:rPr>
        <w:t>S</w:t>
      </w:r>
      <w:r w:rsidR="003C0B46" w:rsidRPr="00E81ED6">
        <w:rPr>
          <w:rFonts w:ascii="Verdana" w:hAnsi="Verdana"/>
          <w:i/>
        </w:rPr>
        <w:t>pecifications follow. They are intended to be generic and avoid the inclusion of proprietary information. However</w:t>
      </w:r>
      <w:r w:rsidR="00530FAD">
        <w:rPr>
          <w:rFonts w:ascii="Verdana" w:hAnsi="Verdana"/>
          <w:i/>
        </w:rPr>
        <w:t>,</w:t>
      </w:r>
      <w:r w:rsidR="003C0B46" w:rsidRPr="00E81ED6">
        <w:rPr>
          <w:rFonts w:ascii="Verdana" w:hAnsi="Verdana"/>
          <w:i/>
        </w:rPr>
        <w:t xml:space="preserve"> if such data is contained in a specification it should be read as an indication only, and an equivalent may be offered.</w:t>
      </w:r>
    </w:p>
    <w:p w14:paraId="3254E7B0" w14:textId="77777777" w:rsidR="00F47200" w:rsidRPr="00E81ED6" w:rsidRDefault="00F47200">
      <w:pPr>
        <w:spacing w:before="120"/>
        <w:ind w:left="709" w:firstLine="11"/>
        <w:jc w:val="both"/>
        <w:rPr>
          <w:rFonts w:ascii="Verdana" w:hAnsi="Verdana"/>
          <w:i/>
        </w:rPr>
      </w:pPr>
    </w:p>
    <w:p w14:paraId="5AB4BC96" w14:textId="72F3C3C9" w:rsidR="003C0B46" w:rsidRDefault="00225014" w:rsidP="00436D7B">
      <w:pPr>
        <w:spacing w:before="120"/>
        <w:ind w:left="1417" w:hanging="697"/>
        <w:jc w:val="both"/>
        <w:outlineLvl w:val="0"/>
        <w:rPr>
          <w:rFonts w:ascii="Verdana" w:hAnsi="Verdana"/>
        </w:rPr>
      </w:pPr>
      <w:r>
        <w:rPr>
          <w:rFonts w:ascii="Verdana" w:hAnsi="Verdana"/>
        </w:rPr>
        <w:t>Entries marked with * are optional but desirable.</w:t>
      </w:r>
      <w:r w:rsidR="00201A7F">
        <w:rPr>
          <w:rFonts w:ascii="Verdana" w:hAnsi="Verdana"/>
        </w:rPr>
        <w:t xml:space="preserve"> </w:t>
      </w:r>
    </w:p>
    <w:p w14:paraId="7E490A19" w14:textId="77777777" w:rsidR="00F47200" w:rsidRDefault="00F47200">
      <w:pPr>
        <w:spacing w:before="120"/>
        <w:ind w:left="1417" w:hanging="697"/>
        <w:jc w:val="both"/>
        <w:rPr>
          <w:rFonts w:ascii="Verdana" w:hAnsi="Verdana"/>
        </w:rPr>
      </w:pPr>
    </w:p>
    <w:p w14:paraId="59913693" w14:textId="5AE1DB32" w:rsidR="00225014" w:rsidRPr="009300D1" w:rsidRDefault="009300D1" w:rsidP="003721AB">
      <w:pPr>
        <w:pStyle w:val="ListParagraph"/>
        <w:numPr>
          <w:ilvl w:val="0"/>
          <w:numId w:val="23"/>
        </w:numPr>
      </w:pPr>
      <w:r w:rsidRPr="009300D1">
        <w:rPr>
          <w:b/>
          <w:sz w:val="24"/>
          <w:szCs w:val="24"/>
        </w:rPr>
        <w:t>Production of PsychoJS JavaScript library</w:t>
      </w:r>
      <w:r w:rsidR="00201A7F" w:rsidRPr="009300D1">
        <w:t xml:space="preserve"> (continuation of proof-of-princip</w:t>
      </w:r>
      <w:r w:rsidR="00AC0D5C">
        <w:t>le</w:t>
      </w:r>
      <w:r w:rsidR="00201A7F" w:rsidRPr="009300D1">
        <w:t xml:space="preserve"> already created)</w:t>
      </w:r>
      <w:r w:rsidR="006251B8" w:rsidRPr="009300D1">
        <w:t xml:space="preserve"> to mimic the PsychoPy Python library</w:t>
      </w:r>
      <w:r w:rsidR="00996C39" w:rsidRPr="009300D1">
        <w:t>,</w:t>
      </w:r>
      <w:r w:rsidR="006251B8" w:rsidRPr="009300D1">
        <w:t xml:space="preserve"> including </w:t>
      </w:r>
      <w:r w:rsidR="00225014" w:rsidRPr="009300D1">
        <w:t>a mi</w:t>
      </w:r>
      <w:r w:rsidR="003F39A4">
        <w:t>n</w:t>
      </w:r>
      <w:r w:rsidR="00225014" w:rsidRPr="009300D1">
        <w:t>imum of</w:t>
      </w:r>
      <w:r w:rsidR="006251B8" w:rsidRPr="009300D1">
        <w:t>:</w:t>
      </w:r>
    </w:p>
    <w:p w14:paraId="30C58842" w14:textId="138C1220" w:rsidR="004F2343" w:rsidRDefault="00225014" w:rsidP="003721AB">
      <w:pPr>
        <w:pStyle w:val="ListParagraph"/>
      </w:pPr>
      <w:r w:rsidRPr="00225014">
        <w:t xml:space="preserve">Stimuli: </w:t>
      </w:r>
      <w:r w:rsidR="00B1163C">
        <w:t>M</w:t>
      </w:r>
      <w:r w:rsidR="006251B8" w:rsidRPr="00225014">
        <w:t xml:space="preserve">ovies, sounds, </w:t>
      </w:r>
      <w:r w:rsidRPr="00225014">
        <w:t>geometric shapes</w:t>
      </w:r>
      <w:r w:rsidR="00447BB6">
        <w:t>. I</w:t>
      </w:r>
      <w:r w:rsidR="00B1163C">
        <w:t>mages and text stimuli are already complete</w:t>
      </w:r>
      <w:r w:rsidR="00447BB6">
        <w:t xml:space="preserve"> in the proof-of-principle.</w:t>
      </w:r>
      <w:r w:rsidR="004F2343">
        <w:br/>
      </w:r>
      <w:r w:rsidR="004F2343" w:rsidRPr="001570EE">
        <w:rPr>
          <w:b/>
        </w:rPr>
        <w:t>Supplier Response:</w:t>
      </w:r>
    </w:p>
    <w:p w14:paraId="77F1E935" w14:textId="206C9719" w:rsidR="00225014" w:rsidRPr="003721AB" w:rsidRDefault="00225014" w:rsidP="003721AB">
      <w:pPr>
        <w:spacing w:before="120"/>
        <w:ind w:left="1080"/>
        <w:jc w:val="both"/>
        <w:rPr>
          <w:rFonts w:ascii="Verdana" w:hAnsi="Verdana"/>
        </w:rPr>
      </w:pPr>
    </w:p>
    <w:p w14:paraId="34417864" w14:textId="7FA022A6" w:rsidR="004F2343" w:rsidRDefault="00225014" w:rsidP="003721AB">
      <w:pPr>
        <w:pStyle w:val="ListParagraph"/>
      </w:pPr>
      <w:r w:rsidRPr="00225014">
        <w:t xml:space="preserve">Inputs options: </w:t>
      </w:r>
      <w:r w:rsidR="00FD3545">
        <w:t>rating scales, text entry, dropdown</w:t>
      </w:r>
      <w:r w:rsidR="008A7EBB">
        <w:t>/radio</w:t>
      </w:r>
      <w:r w:rsidR="00C81174">
        <w:t xml:space="preserve"> selections</w:t>
      </w:r>
      <w:r w:rsidR="00FD3545">
        <w:t xml:space="preserve">, visual buttons, </w:t>
      </w:r>
      <w:r w:rsidRPr="00225014">
        <w:t>mic/webcam recording*</w:t>
      </w:r>
      <w:r w:rsidR="00436D7B">
        <w:t xml:space="preserve">, multi-touch </w:t>
      </w:r>
      <w:r w:rsidR="00674007">
        <w:t>trackpad</w:t>
      </w:r>
      <w:r w:rsidR="00436D7B">
        <w:t xml:space="preserve"> inputs</w:t>
      </w:r>
      <w:r w:rsidR="00674007">
        <w:t>*</w:t>
      </w:r>
      <w:r w:rsidR="004F2343">
        <w:br/>
      </w:r>
      <w:r w:rsidR="004F2343" w:rsidRPr="001570EE">
        <w:rPr>
          <w:b/>
        </w:rPr>
        <w:t>Supplier Response:</w:t>
      </w:r>
    </w:p>
    <w:p w14:paraId="6AA6B064" w14:textId="77777777" w:rsidR="00436D7B" w:rsidRPr="003721AB" w:rsidRDefault="00436D7B" w:rsidP="00436D7B">
      <w:pPr>
        <w:spacing w:before="120"/>
        <w:ind w:left="1080"/>
        <w:jc w:val="both"/>
        <w:rPr>
          <w:rFonts w:ascii="Verdana" w:hAnsi="Verdana"/>
        </w:rPr>
      </w:pPr>
    </w:p>
    <w:p w14:paraId="17C9DD66" w14:textId="7967C19B" w:rsidR="00436D7B" w:rsidRDefault="00436D7B" w:rsidP="00436D7B">
      <w:pPr>
        <w:pStyle w:val="ListParagraph"/>
      </w:pPr>
      <w:r>
        <w:t xml:space="preserve">High temporal precision throughout (e.g. ability to sync response time measurements to screen refresh events through hardware-accelerated </w:t>
      </w:r>
      <w:r w:rsidR="00ED1596">
        <w:t>WebGL libraries</w:t>
      </w:r>
      <w:r>
        <w:t>)</w:t>
      </w:r>
      <w:r>
        <w:br/>
      </w:r>
      <w:r w:rsidRPr="001570EE">
        <w:rPr>
          <w:b/>
        </w:rPr>
        <w:t>Supplier Response:</w:t>
      </w:r>
    </w:p>
    <w:p w14:paraId="543744E2" w14:textId="05DDA983" w:rsidR="00225014" w:rsidRPr="003721AB" w:rsidRDefault="00225014" w:rsidP="003721AB">
      <w:pPr>
        <w:spacing w:before="120"/>
        <w:ind w:left="1080"/>
        <w:jc w:val="both"/>
        <w:rPr>
          <w:rFonts w:ascii="Verdana" w:hAnsi="Verdana"/>
        </w:rPr>
      </w:pPr>
    </w:p>
    <w:p w14:paraId="484B9F77" w14:textId="18317405" w:rsidR="004F2343" w:rsidRDefault="00996C39" w:rsidP="003721AB">
      <w:pPr>
        <w:pStyle w:val="ListParagraph"/>
      </w:pPr>
      <w:r>
        <w:t>Trial handling: staircase methods (standard up/down), QUEST, interleaved staircases</w:t>
      </w:r>
      <w:r w:rsidR="004F2343" w:rsidRPr="004F2343">
        <w:t xml:space="preserve"> </w:t>
      </w:r>
      <w:r w:rsidR="004F2343">
        <w:br/>
      </w:r>
      <w:r w:rsidR="004F2343" w:rsidRPr="001570EE">
        <w:rPr>
          <w:b/>
        </w:rPr>
        <w:t>Supplier Response:</w:t>
      </w:r>
    </w:p>
    <w:p w14:paraId="42426556" w14:textId="27BC6F8A" w:rsidR="00996C39" w:rsidRPr="003721AB" w:rsidRDefault="00996C39" w:rsidP="003721AB">
      <w:pPr>
        <w:spacing w:before="120"/>
        <w:ind w:left="1080"/>
        <w:jc w:val="both"/>
        <w:rPr>
          <w:rFonts w:ascii="Verdana" w:hAnsi="Verdana"/>
        </w:rPr>
      </w:pPr>
    </w:p>
    <w:p w14:paraId="2D5823F4" w14:textId="186A7DA5" w:rsidR="004F2343" w:rsidRDefault="00201A7F" w:rsidP="003721AB">
      <w:pPr>
        <w:pStyle w:val="ListParagraph"/>
      </w:pPr>
      <w:r>
        <w:t xml:space="preserve">Data being saved to the server and </w:t>
      </w:r>
      <w:r w:rsidR="00180FDC">
        <w:t>forwarded on</w:t>
      </w:r>
      <w:r>
        <w:t xml:space="preserve"> to OpenScienceFramework.org </w:t>
      </w:r>
      <w:r w:rsidR="00AF510F">
        <w:t>(this is complete already but may need revis</w:t>
      </w:r>
      <w:r w:rsidR="00A91057">
        <w:t>i</w:t>
      </w:r>
      <w:r w:rsidR="00AF510F">
        <w:t>ting for other data formats such as a database</w:t>
      </w:r>
      <w:r w:rsidR="00180FDC">
        <w:t xml:space="preserve"> options. C</w:t>
      </w:r>
      <w:r w:rsidR="00AF510F">
        <w:t>urrently only csv files are supported)</w:t>
      </w:r>
      <w:r w:rsidR="004F2343" w:rsidRPr="004F2343">
        <w:t xml:space="preserve"> </w:t>
      </w:r>
      <w:r w:rsidR="004F2343">
        <w:br/>
      </w:r>
      <w:r w:rsidR="004F2343" w:rsidRPr="001570EE">
        <w:rPr>
          <w:b/>
        </w:rPr>
        <w:t>Supplier Response:</w:t>
      </w:r>
    </w:p>
    <w:p w14:paraId="42807079" w14:textId="033CB2A6" w:rsidR="00201A7F" w:rsidRPr="003721AB" w:rsidRDefault="00201A7F" w:rsidP="003721AB">
      <w:pPr>
        <w:spacing w:before="120"/>
        <w:ind w:left="1080"/>
        <w:jc w:val="both"/>
        <w:rPr>
          <w:rFonts w:ascii="Verdana" w:hAnsi="Verdana"/>
        </w:rPr>
      </w:pPr>
    </w:p>
    <w:p w14:paraId="037C46BD" w14:textId="1D291A0D" w:rsidR="004F2343" w:rsidRDefault="000A21A2" w:rsidP="003721AB">
      <w:pPr>
        <w:pStyle w:val="ListParagraph"/>
      </w:pPr>
      <w:r>
        <w:t xml:space="preserve">Integration </w:t>
      </w:r>
      <w:r w:rsidR="00A73AA3">
        <w:t>code for</w:t>
      </w:r>
      <w:r>
        <w:t xml:space="preserve"> </w:t>
      </w:r>
      <w:r w:rsidR="00674007">
        <w:t>popular</w:t>
      </w:r>
      <w:r w:rsidR="00D972EF">
        <w:t xml:space="preserve"> </w:t>
      </w:r>
      <w:r w:rsidR="00A73AA3">
        <w:t xml:space="preserve">participant </w:t>
      </w:r>
      <w:r>
        <w:t xml:space="preserve">recruitment </w:t>
      </w:r>
      <w:r w:rsidR="00A73AA3">
        <w:t xml:space="preserve">tools </w:t>
      </w:r>
      <w:r>
        <w:t>(</w:t>
      </w:r>
      <w:r w:rsidR="008249C3">
        <w:t xml:space="preserve">e.g. </w:t>
      </w:r>
      <w:r>
        <w:t>Prolific Academic</w:t>
      </w:r>
      <w:r w:rsidR="00D972EF">
        <w:t>)</w:t>
      </w:r>
      <w:r w:rsidR="004F2343" w:rsidRPr="004F2343">
        <w:t xml:space="preserve"> </w:t>
      </w:r>
      <w:r w:rsidR="004F2343">
        <w:br/>
      </w:r>
      <w:r w:rsidR="004F2343" w:rsidRPr="001570EE">
        <w:rPr>
          <w:b/>
        </w:rPr>
        <w:t>Supplier Response:</w:t>
      </w:r>
    </w:p>
    <w:p w14:paraId="2C425FB3" w14:textId="77777777" w:rsidR="003B08ED" w:rsidRPr="003721AB" w:rsidRDefault="003B08ED" w:rsidP="003B08ED">
      <w:pPr>
        <w:spacing w:before="120"/>
        <w:ind w:left="1080"/>
        <w:jc w:val="both"/>
        <w:rPr>
          <w:rFonts w:ascii="Verdana" w:hAnsi="Verdana"/>
        </w:rPr>
      </w:pPr>
    </w:p>
    <w:p w14:paraId="095E2215" w14:textId="3DCEB773" w:rsidR="003B08ED" w:rsidRDefault="003B08ED" w:rsidP="003B08ED">
      <w:pPr>
        <w:pStyle w:val="ListParagraph"/>
      </w:pPr>
      <w:r>
        <w:t>Code test suite</w:t>
      </w:r>
      <w:r w:rsidR="00DD37F7">
        <w:t>*</w:t>
      </w:r>
      <w:r>
        <w:t xml:space="preserve"> to ensure that future additions (the library is open source) will not break your code</w:t>
      </w:r>
      <w:r>
        <w:br/>
      </w:r>
      <w:r w:rsidRPr="001570EE">
        <w:rPr>
          <w:b/>
        </w:rPr>
        <w:t>Supplier Response:</w:t>
      </w:r>
    </w:p>
    <w:p w14:paraId="2E7D4EFF" w14:textId="219E6A84" w:rsidR="00201A7F" w:rsidRPr="003721AB" w:rsidRDefault="00201A7F" w:rsidP="003721AB">
      <w:pPr>
        <w:spacing w:before="120"/>
        <w:ind w:left="1080"/>
        <w:jc w:val="both"/>
        <w:rPr>
          <w:rFonts w:ascii="Verdana" w:hAnsi="Verdana"/>
        </w:rPr>
      </w:pPr>
    </w:p>
    <w:p w14:paraId="268D97B2" w14:textId="7B1758FE" w:rsidR="00225014" w:rsidRDefault="00B73A72" w:rsidP="003721AB">
      <w:pPr>
        <w:pStyle w:val="ListParagraph"/>
        <w:numPr>
          <w:ilvl w:val="0"/>
          <w:numId w:val="23"/>
        </w:numPr>
      </w:pPr>
      <w:r>
        <w:rPr>
          <w:b/>
          <w:sz w:val="24"/>
          <w:szCs w:val="24"/>
        </w:rPr>
        <w:t>Creation of</w:t>
      </w:r>
      <w:r w:rsidR="00225014" w:rsidRPr="009300D1">
        <w:rPr>
          <w:b/>
          <w:sz w:val="24"/>
          <w:szCs w:val="24"/>
        </w:rPr>
        <w:t xml:space="preserve"> server</w:t>
      </w:r>
      <w:r>
        <w:rPr>
          <w:b/>
          <w:sz w:val="24"/>
          <w:szCs w:val="24"/>
        </w:rPr>
        <w:t xml:space="preserve"> software,</w:t>
      </w:r>
      <w:r w:rsidR="00225014">
        <w:t xml:space="preserve"> including intuitive user interface for non-technical users</w:t>
      </w:r>
      <w:r w:rsidR="00203C65">
        <w:t xml:space="preserve"> and the ability to launch an html/PsychoJS experiment and save data to the server</w:t>
      </w:r>
      <w:r w:rsidR="00225014">
        <w:t>:</w:t>
      </w:r>
    </w:p>
    <w:p w14:paraId="6356C1CD" w14:textId="674B6D6F" w:rsidR="00C848CA" w:rsidRDefault="00C848CA" w:rsidP="003721AB">
      <w:pPr>
        <w:pStyle w:val="ListParagraph"/>
      </w:pPr>
      <w:r>
        <w:t xml:space="preserve">System maintenance (OS/software) for </w:t>
      </w:r>
      <w:r w:rsidR="006A5F17">
        <w:t>a new</w:t>
      </w:r>
      <w:r>
        <w:t xml:space="preserve"> </w:t>
      </w:r>
      <w:r w:rsidR="00750200">
        <w:t xml:space="preserve">web </w:t>
      </w:r>
      <w:r>
        <w:t>server</w:t>
      </w:r>
      <w:r w:rsidR="00750200">
        <w:t xml:space="preserve"> and database</w:t>
      </w:r>
      <w:r w:rsidR="00462CEC">
        <w:t>. Server hardware/time to be provided by the purchaser.</w:t>
      </w:r>
      <w:r w:rsidR="004F2343">
        <w:br/>
      </w:r>
      <w:r w:rsidR="004F2343" w:rsidRPr="003721AB">
        <w:rPr>
          <w:b/>
        </w:rPr>
        <w:t>Supplier Response:</w:t>
      </w:r>
    </w:p>
    <w:p w14:paraId="53B22426" w14:textId="77777777" w:rsidR="004F2343" w:rsidRPr="003721AB" w:rsidRDefault="004F2343" w:rsidP="003721AB">
      <w:pPr>
        <w:spacing w:before="120"/>
        <w:ind w:left="1080"/>
        <w:jc w:val="both"/>
        <w:rPr>
          <w:rFonts w:ascii="Verdana" w:hAnsi="Verdana"/>
        </w:rPr>
      </w:pPr>
    </w:p>
    <w:p w14:paraId="25F6AFB7" w14:textId="03BFB835" w:rsidR="004F2343" w:rsidRDefault="007772FB" w:rsidP="003721AB">
      <w:pPr>
        <w:pStyle w:val="ListParagraph"/>
      </w:pPr>
      <w:r>
        <w:t xml:space="preserve">Server </w:t>
      </w:r>
      <w:r w:rsidR="000A21A2">
        <w:t>U</w:t>
      </w:r>
      <w:r>
        <w:t xml:space="preserve">ser </w:t>
      </w:r>
      <w:r w:rsidR="000A21A2">
        <w:t>I</w:t>
      </w:r>
      <w:r>
        <w:t>nterface</w:t>
      </w:r>
      <w:r w:rsidR="000A21A2">
        <w:t xml:space="preserve">: </w:t>
      </w:r>
      <w:r w:rsidR="00DD2E09">
        <w:t>Create and manage user profiles</w:t>
      </w:r>
      <w:r w:rsidR="004F2343" w:rsidRPr="004F2343">
        <w:t xml:space="preserve"> </w:t>
      </w:r>
      <w:r w:rsidR="004F2343">
        <w:br/>
      </w:r>
      <w:r w:rsidR="004F2343" w:rsidRPr="001570EE">
        <w:rPr>
          <w:b/>
        </w:rPr>
        <w:t>Supplier Response:</w:t>
      </w:r>
    </w:p>
    <w:p w14:paraId="487830DF" w14:textId="132BF238" w:rsidR="00DD2E09" w:rsidRPr="003721AB" w:rsidRDefault="00DD2E09" w:rsidP="003721AB">
      <w:pPr>
        <w:spacing w:before="120"/>
        <w:ind w:left="1080"/>
        <w:jc w:val="both"/>
        <w:rPr>
          <w:rFonts w:ascii="Verdana" w:hAnsi="Verdana"/>
        </w:rPr>
      </w:pPr>
    </w:p>
    <w:p w14:paraId="2B346D43" w14:textId="7CB4F2F2" w:rsidR="004F2343" w:rsidRDefault="007772FB" w:rsidP="003721AB">
      <w:pPr>
        <w:pStyle w:val="ListParagraph"/>
      </w:pPr>
      <w:r>
        <w:lastRenderedPageBreak/>
        <w:t>Server User Interface</w:t>
      </w:r>
      <w:r w:rsidR="000A21A2">
        <w:t xml:space="preserve">: </w:t>
      </w:r>
      <w:r w:rsidR="00DD2E09">
        <w:t>Project entries with read/write/execute options for collaborators on project and for public</w:t>
      </w:r>
      <w:r w:rsidR="004F2343" w:rsidRPr="004F2343">
        <w:t xml:space="preserve"> </w:t>
      </w:r>
      <w:r w:rsidR="004F2343">
        <w:br/>
      </w:r>
      <w:r w:rsidR="004F2343" w:rsidRPr="001570EE">
        <w:rPr>
          <w:b/>
        </w:rPr>
        <w:t>Supplier Response:</w:t>
      </w:r>
    </w:p>
    <w:p w14:paraId="01C63E91" w14:textId="30A11E5A" w:rsidR="00DD2E09" w:rsidRPr="003721AB" w:rsidRDefault="00DD2E09" w:rsidP="003721AB">
      <w:pPr>
        <w:spacing w:before="120"/>
        <w:ind w:left="1080"/>
        <w:jc w:val="both"/>
        <w:rPr>
          <w:rFonts w:ascii="Verdana" w:hAnsi="Verdana"/>
        </w:rPr>
      </w:pPr>
    </w:p>
    <w:p w14:paraId="16EA53AF" w14:textId="77777777" w:rsidR="004F2343" w:rsidRDefault="007772FB" w:rsidP="003721AB">
      <w:pPr>
        <w:pStyle w:val="ListParagraph"/>
      </w:pPr>
      <w:r>
        <w:t>Server User Interface</w:t>
      </w:r>
      <w:r w:rsidR="000A21A2">
        <w:t xml:space="preserve">: </w:t>
      </w:r>
      <w:r w:rsidR="00DD2E09">
        <w:t>Payment</w:t>
      </w:r>
      <w:r w:rsidR="00203C65">
        <w:t>/key</w:t>
      </w:r>
      <w:r w:rsidR="00DD2E09">
        <w:t xml:space="preserve"> system </w:t>
      </w:r>
      <w:r w:rsidR="002822DE">
        <w:t xml:space="preserve">for </w:t>
      </w:r>
      <w:r w:rsidR="00DD2E09">
        <w:t>projects</w:t>
      </w:r>
      <w:r w:rsidR="00203C65">
        <w:t xml:space="preserve">/groups/organisations with options for basic </w:t>
      </w:r>
      <w:r w:rsidR="002822DE">
        <w:t xml:space="preserve">features (upload files and run study) </w:t>
      </w:r>
      <w:r w:rsidR="00203C65">
        <w:t xml:space="preserve">and premium features (e.g. CNAME </w:t>
      </w:r>
      <w:r w:rsidR="00082619">
        <w:t>entries</w:t>
      </w:r>
      <w:r w:rsidR="00203C65">
        <w:t xml:space="preserve"> and support, extra storage etc.)</w:t>
      </w:r>
      <w:r w:rsidR="00750200" w:rsidRPr="00750200">
        <w:t xml:space="preserve"> </w:t>
      </w:r>
      <w:r w:rsidR="004F2343">
        <w:br/>
      </w:r>
      <w:r w:rsidR="004F2343" w:rsidRPr="001570EE">
        <w:rPr>
          <w:b/>
        </w:rPr>
        <w:t>Supplier Response:</w:t>
      </w:r>
    </w:p>
    <w:p w14:paraId="66F73BDE" w14:textId="578E8EA7" w:rsidR="00750200" w:rsidRPr="003721AB" w:rsidRDefault="00750200" w:rsidP="003721AB">
      <w:pPr>
        <w:spacing w:before="120"/>
        <w:ind w:left="1080"/>
        <w:jc w:val="both"/>
        <w:rPr>
          <w:rFonts w:ascii="Verdana" w:hAnsi="Verdana"/>
        </w:rPr>
      </w:pPr>
    </w:p>
    <w:p w14:paraId="524338EA" w14:textId="77777777" w:rsidR="004F2343" w:rsidRDefault="007772FB" w:rsidP="003721AB">
      <w:pPr>
        <w:pStyle w:val="ListParagraph"/>
      </w:pPr>
      <w:r>
        <w:t>Server User Interface</w:t>
      </w:r>
      <w:r w:rsidR="00750200">
        <w:t>: Options to search</w:t>
      </w:r>
      <w:r w:rsidR="00DC54BE">
        <w:t>/fork from</w:t>
      </w:r>
      <w:r w:rsidR="00750200">
        <w:t xml:space="preserve"> database of </w:t>
      </w:r>
      <w:r w:rsidR="00DC54BE">
        <w:t xml:space="preserve">existing </w:t>
      </w:r>
      <w:r w:rsidR="00750200">
        <w:t>projects</w:t>
      </w:r>
      <w:r w:rsidR="00750200" w:rsidRPr="00750200">
        <w:t xml:space="preserve"> </w:t>
      </w:r>
      <w:r w:rsidR="004F2343">
        <w:br/>
      </w:r>
      <w:r w:rsidR="004F2343" w:rsidRPr="001570EE">
        <w:rPr>
          <w:b/>
        </w:rPr>
        <w:t>Supplier Response:</w:t>
      </w:r>
    </w:p>
    <w:p w14:paraId="3B45E634" w14:textId="4E775581" w:rsidR="00750200" w:rsidRPr="003721AB" w:rsidRDefault="00750200" w:rsidP="003721AB">
      <w:pPr>
        <w:spacing w:before="120"/>
        <w:ind w:left="1080"/>
        <w:jc w:val="both"/>
        <w:rPr>
          <w:rFonts w:ascii="Verdana" w:hAnsi="Verdana"/>
        </w:rPr>
      </w:pPr>
    </w:p>
    <w:p w14:paraId="232A48CC" w14:textId="283786C3" w:rsidR="004F2343" w:rsidRDefault="00750200" w:rsidP="003721AB">
      <w:pPr>
        <w:pStyle w:val="ListParagraph"/>
      </w:pPr>
      <w:r>
        <w:t>Git access to projects</w:t>
      </w:r>
      <w:r w:rsidR="0068360C">
        <w:t xml:space="preserve"> for version control and sync</w:t>
      </w:r>
      <w:r w:rsidR="004F2343" w:rsidRPr="004F2343">
        <w:t xml:space="preserve"> </w:t>
      </w:r>
      <w:r w:rsidR="004F2343">
        <w:br/>
      </w:r>
      <w:r w:rsidR="004F2343" w:rsidRPr="001570EE">
        <w:rPr>
          <w:b/>
        </w:rPr>
        <w:t>Supplier Response:</w:t>
      </w:r>
    </w:p>
    <w:p w14:paraId="039D1A9B" w14:textId="3F9F199F" w:rsidR="00750200" w:rsidRPr="003721AB" w:rsidRDefault="00750200" w:rsidP="003721AB">
      <w:pPr>
        <w:spacing w:before="120"/>
        <w:ind w:left="1080"/>
        <w:jc w:val="both"/>
        <w:rPr>
          <w:rFonts w:ascii="Verdana" w:hAnsi="Verdana"/>
        </w:rPr>
      </w:pPr>
    </w:p>
    <w:p w14:paraId="27BD1FFF" w14:textId="53EE00F2" w:rsidR="004F2343" w:rsidRDefault="00203C65" w:rsidP="003721AB">
      <w:pPr>
        <w:pStyle w:val="ListParagraph"/>
      </w:pPr>
      <w:r>
        <w:t>Tracking of project usage data</w:t>
      </w:r>
      <w:r w:rsidR="005B2E66">
        <w:t xml:space="preserve"> on the server</w:t>
      </w:r>
      <w:r w:rsidR="003721AB">
        <w:t>, and suitable analysis</w:t>
      </w:r>
      <w:r w:rsidR="004F2343">
        <w:br/>
      </w:r>
      <w:r w:rsidR="004F2343" w:rsidRPr="001570EE">
        <w:rPr>
          <w:b/>
        </w:rPr>
        <w:t>Supplier Response:</w:t>
      </w:r>
    </w:p>
    <w:p w14:paraId="1AABB450" w14:textId="098F8939" w:rsidR="005B2E66" w:rsidRPr="003721AB" w:rsidRDefault="005B2E66" w:rsidP="003721AB">
      <w:pPr>
        <w:spacing w:before="120"/>
        <w:ind w:left="1080"/>
        <w:jc w:val="both"/>
        <w:rPr>
          <w:rFonts w:ascii="Verdana" w:hAnsi="Verdana"/>
        </w:rPr>
      </w:pPr>
    </w:p>
    <w:p w14:paraId="4E5A30B1" w14:textId="77777777" w:rsidR="009300D1" w:rsidRDefault="00F74723" w:rsidP="00510CC5">
      <w:pPr>
        <w:pStyle w:val="ListParagraph"/>
        <w:numPr>
          <w:ilvl w:val="0"/>
          <w:numId w:val="23"/>
        </w:numPr>
      </w:pPr>
      <w:r w:rsidRPr="002C09D5">
        <w:rPr>
          <w:b/>
          <w:sz w:val="24"/>
          <w:szCs w:val="24"/>
        </w:rPr>
        <w:t>Basic support to users</w:t>
      </w:r>
      <w:r>
        <w:t xml:space="preserve"> of the online PsychoJS </w:t>
      </w:r>
      <w:r w:rsidR="00F101EB">
        <w:t>library</w:t>
      </w:r>
      <w:r>
        <w:t xml:space="preserve"> and the server </w:t>
      </w:r>
    </w:p>
    <w:p w14:paraId="55E230C4" w14:textId="6175BF12" w:rsidR="004F2343" w:rsidRDefault="00F74723" w:rsidP="003721AB">
      <w:pPr>
        <w:pStyle w:val="ListParagraph"/>
      </w:pPr>
      <w:r>
        <w:t xml:space="preserve">for the duration of the </w:t>
      </w:r>
      <w:r w:rsidR="009300D1">
        <w:t xml:space="preserve">development </w:t>
      </w:r>
      <w:r>
        <w:t>project</w:t>
      </w:r>
      <w:r w:rsidR="009300D1">
        <w:t xml:space="preserve"> (two years)</w:t>
      </w:r>
      <w:r w:rsidR="004F2343" w:rsidRPr="004F2343">
        <w:t xml:space="preserve"> </w:t>
      </w:r>
      <w:r w:rsidR="004F2343">
        <w:br/>
      </w:r>
      <w:r w:rsidR="004F2343" w:rsidRPr="001570EE">
        <w:rPr>
          <w:b/>
        </w:rPr>
        <w:t>Supplier Response:</w:t>
      </w:r>
    </w:p>
    <w:p w14:paraId="1577BF4A" w14:textId="598701C1" w:rsidR="00F74723" w:rsidRPr="003721AB" w:rsidRDefault="00F74723" w:rsidP="003721AB">
      <w:pPr>
        <w:spacing w:before="120"/>
        <w:ind w:left="1080"/>
        <w:jc w:val="both"/>
        <w:rPr>
          <w:rFonts w:ascii="Verdana" w:hAnsi="Verdana"/>
        </w:rPr>
      </w:pPr>
    </w:p>
    <w:p w14:paraId="3D8177EF" w14:textId="20250D6F" w:rsidR="004F2343" w:rsidRDefault="009300D1" w:rsidP="003721AB">
      <w:pPr>
        <w:pStyle w:val="ListParagraph"/>
      </w:pPr>
      <w:r>
        <w:t>under what terms beyond the project</w:t>
      </w:r>
      <w:r w:rsidR="00E34E7D">
        <w:t>?</w:t>
      </w:r>
      <w:r>
        <w:t xml:space="preserve"> </w:t>
      </w:r>
      <w:r w:rsidR="00E34E7D">
        <w:t>e.g. t</w:t>
      </w:r>
      <w:r w:rsidR="002C09D5">
        <w:t>o be hired under a periodic</w:t>
      </w:r>
      <w:r>
        <w:t xml:space="preserve"> maintenance contract? A split of any </w:t>
      </w:r>
      <w:r w:rsidR="002C09D5">
        <w:t>profits the product may create?</w:t>
      </w:r>
      <w:r w:rsidR="004F2343" w:rsidRPr="004F2343">
        <w:t xml:space="preserve"> </w:t>
      </w:r>
      <w:r w:rsidR="004F2343">
        <w:br/>
      </w:r>
      <w:r w:rsidR="004F2343" w:rsidRPr="001570EE">
        <w:rPr>
          <w:b/>
        </w:rPr>
        <w:t>Supplier Response:</w:t>
      </w:r>
    </w:p>
    <w:p w14:paraId="59CBE1B5" w14:textId="77777777" w:rsidR="00677500" w:rsidRPr="003721AB" w:rsidRDefault="00677500" w:rsidP="005254FC">
      <w:pPr>
        <w:spacing w:before="120"/>
        <w:jc w:val="both"/>
        <w:rPr>
          <w:rFonts w:ascii="Verdana" w:hAnsi="Verdana"/>
        </w:rPr>
      </w:pPr>
    </w:p>
    <w:p w14:paraId="7D9ECC65" w14:textId="6871D157" w:rsidR="00677500" w:rsidRDefault="00677500" w:rsidP="00677500">
      <w:pPr>
        <w:pStyle w:val="ListParagraph"/>
        <w:numPr>
          <w:ilvl w:val="0"/>
          <w:numId w:val="23"/>
        </w:numPr>
      </w:pPr>
      <w:r>
        <w:rPr>
          <w:b/>
          <w:sz w:val="24"/>
          <w:szCs w:val="24"/>
        </w:rPr>
        <w:t>Optional extras</w:t>
      </w:r>
    </w:p>
    <w:p w14:paraId="53DBC01B" w14:textId="0028597C" w:rsidR="00677500" w:rsidRDefault="00677500" w:rsidP="00677500">
      <w:pPr>
        <w:pStyle w:val="ListParagraph"/>
      </w:pPr>
      <w:r>
        <w:t xml:space="preserve">Are there any further features you would like to offer </w:t>
      </w:r>
      <w:r>
        <w:rPr>
          <w:b/>
        </w:rPr>
        <w:t>as part of the contract</w:t>
      </w:r>
      <w:r>
        <w:t xml:space="preserve"> with the purchaser? (e.g. further stimulus options o</w:t>
      </w:r>
      <w:r w:rsidR="00530FAD">
        <w:t>r</w:t>
      </w:r>
      <w:r>
        <w:t xml:space="preserve"> </w:t>
      </w:r>
      <w:r w:rsidR="00530FAD">
        <w:t>other</w:t>
      </w:r>
      <w:r>
        <w:t xml:space="preserve"> facilities that you think the project would benefit from)</w:t>
      </w:r>
      <w:r w:rsidRPr="00677500">
        <w:t xml:space="preserve"> </w:t>
      </w:r>
      <w:r>
        <w:br/>
      </w:r>
      <w:r w:rsidRPr="001570EE">
        <w:rPr>
          <w:b/>
        </w:rPr>
        <w:t>Supplier Response:</w:t>
      </w:r>
    </w:p>
    <w:p w14:paraId="7178D829" w14:textId="7891D136" w:rsidR="00677500" w:rsidRDefault="00677500" w:rsidP="005254FC">
      <w:pPr>
        <w:ind w:left="1080"/>
      </w:pPr>
    </w:p>
    <w:p w14:paraId="1B6B25B2" w14:textId="46B7C4EE" w:rsidR="00677500" w:rsidRDefault="00677500">
      <w:pPr>
        <w:pStyle w:val="ListParagraph"/>
      </w:pPr>
      <w:r>
        <w:t xml:space="preserve">Are there any further features you would like to offer users </w:t>
      </w:r>
      <w:r w:rsidRPr="005254FC">
        <w:rPr>
          <w:b/>
        </w:rPr>
        <w:t>as premium features beyond the scope of the contract</w:t>
      </w:r>
      <w:r w:rsidR="003329E5">
        <w:rPr>
          <w:b/>
        </w:rPr>
        <w:t xml:space="preserve"> itself</w:t>
      </w:r>
      <w:r>
        <w:t xml:space="preserve">? (e.g. </w:t>
      </w:r>
      <w:r w:rsidR="00430C3D">
        <w:t xml:space="preserve">might </w:t>
      </w:r>
      <w:r>
        <w:t>a user hire you to add some bespoke additional feature</w:t>
      </w:r>
      <w:r w:rsidR="00D3484C">
        <w:t>?</w:t>
      </w:r>
      <w:r>
        <w:t>)</w:t>
      </w:r>
      <w:r w:rsidR="00412C22" w:rsidRPr="00412C22">
        <w:t xml:space="preserve"> </w:t>
      </w:r>
      <w:r w:rsidR="00412C22">
        <w:br/>
      </w:r>
      <w:r w:rsidR="00412C22" w:rsidRPr="001570EE">
        <w:rPr>
          <w:b/>
        </w:rPr>
        <w:t>Supplier Response:</w:t>
      </w:r>
    </w:p>
    <w:p w14:paraId="57A30FA8" w14:textId="77777777" w:rsidR="009300D1" w:rsidRDefault="009300D1" w:rsidP="009300D1">
      <w:pPr>
        <w:spacing w:before="120"/>
        <w:jc w:val="both"/>
        <w:rPr>
          <w:rFonts w:ascii="Verdana" w:hAnsi="Verdana"/>
          <w:b/>
          <w:sz w:val="24"/>
          <w:szCs w:val="24"/>
        </w:rPr>
      </w:pPr>
    </w:p>
    <w:p w14:paraId="59D54DB5" w14:textId="507C6831" w:rsidR="009300D1" w:rsidRPr="00FC31D1" w:rsidRDefault="00FC31D1" w:rsidP="003721AB">
      <w:pPr>
        <w:pStyle w:val="ListParagraph"/>
        <w:numPr>
          <w:ilvl w:val="0"/>
          <w:numId w:val="23"/>
        </w:numPr>
      </w:pPr>
      <w:r w:rsidRPr="00FC31D1">
        <w:rPr>
          <w:b/>
          <w:sz w:val="24"/>
          <w:szCs w:val="24"/>
        </w:rPr>
        <w:t>History and experience</w:t>
      </w:r>
      <w:r w:rsidRPr="00FC31D1">
        <w:t xml:space="preserve"> </w:t>
      </w:r>
      <w:r w:rsidR="005F0A51" w:rsidRPr="00FC31D1">
        <w:t xml:space="preserve">The tender will also be judged on the confidence we have that the </w:t>
      </w:r>
      <w:r w:rsidR="00DE60CB">
        <w:t>contract</w:t>
      </w:r>
      <w:r w:rsidR="00DE60CB" w:rsidRPr="00FC31D1">
        <w:t xml:space="preserve"> </w:t>
      </w:r>
      <w:r w:rsidR="005F0A51" w:rsidRPr="00FC31D1">
        <w:t xml:space="preserve">can be completed to a high standard within the time period. </w:t>
      </w:r>
      <w:r w:rsidR="00BE1AF4" w:rsidRPr="00FC31D1">
        <w:t>To assess this we</w:t>
      </w:r>
      <w:r w:rsidR="009300D1" w:rsidRPr="00FC31D1">
        <w:t xml:space="preserve"> require information pertaining to the history and experience of the company: </w:t>
      </w:r>
    </w:p>
    <w:p w14:paraId="6712FD02" w14:textId="77777777" w:rsidR="009300D1" w:rsidRDefault="009300D1" w:rsidP="009300D1">
      <w:pPr>
        <w:spacing w:before="120"/>
        <w:jc w:val="both"/>
        <w:rPr>
          <w:rFonts w:ascii="Verdana" w:hAnsi="Verdana"/>
          <w:b/>
        </w:rPr>
      </w:pPr>
    </w:p>
    <w:p w14:paraId="5E8110EA" w14:textId="77777777" w:rsidR="009300D1" w:rsidRPr="00FC31D1" w:rsidRDefault="009300D1" w:rsidP="003721AB">
      <w:pPr>
        <w:pStyle w:val="ListParagraph"/>
      </w:pPr>
      <w:r w:rsidRPr="00FC31D1">
        <w:t>Briefly describe your company history.</w:t>
      </w:r>
    </w:p>
    <w:p w14:paraId="1872BD06" w14:textId="77777777" w:rsidR="009300D1" w:rsidRPr="00B374CC" w:rsidRDefault="009300D1" w:rsidP="00436D7B">
      <w:pPr>
        <w:spacing w:before="120"/>
        <w:ind w:left="360" w:firstLine="360"/>
        <w:jc w:val="both"/>
        <w:outlineLvl w:val="0"/>
        <w:rPr>
          <w:rFonts w:ascii="Verdana" w:hAnsi="Verdana"/>
          <w:b/>
        </w:rPr>
      </w:pPr>
      <w:r w:rsidRPr="00B374CC">
        <w:rPr>
          <w:rFonts w:ascii="Verdana" w:hAnsi="Verdana"/>
          <w:b/>
        </w:rPr>
        <w:t>Supplier Response</w:t>
      </w:r>
      <w:r>
        <w:rPr>
          <w:rFonts w:ascii="Verdana" w:hAnsi="Verdana"/>
          <w:b/>
        </w:rPr>
        <w:t>:</w:t>
      </w:r>
    </w:p>
    <w:p w14:paraId="04CA44C2" w14:textId="77777777" w:rsidR="009300D1" w:rsidRDefault="009300D1" w:rsidP="009300D1">
      <w:pPr>
        <w:spacing w:before="120"/>
        <w:ind w:left="1080"/>
        <w:jc w:val="both"/>
        <w:rPr>
          <w:rFonts w:ascii="Verdana" w:hAnsi="Verdana"/>
          <w:b/>
        </w:rPr>
      </w:pPr>
    </w:p>
    <w:p w14:paraId="5EBC7515" w14:textId="77777777" w:rsidR="009300D1" w:rsidRPr="00FC31D1" w:rsidRDefault="009300D1" w:rsidP="003721AB">
      <w:pPr>
        <w:pStyle w:val="ListParagraph"/>
      </w:pPr>
      <w:r w:rsidRPr="00FC31D1">
        <w:t>What range of services do you offer?</w:t>
      </w:r>
    </w:p>
    <w:p w14:paraId="7EE47FB7" w14:textId="77777777" w:rsidR="009300D1" w:rsidRDefault="009300D1" w:rsidP="009300D1">
      <w:pPr>
        <w:rPr>
          <w:rFonts w:ascii="Verdana" w:hAnsi="Verdana"/>
          <w:b/>
        </w:rPr>
      </w:pPr>
    </w:p>
    <w:p w14:paraId="1F048E90" w14:textId="77777777" w:rsidR="009300D1" w:rsidRPr="00B374CC" w:rsidRDefault="009300D1" w:rsidP="00436D7B">
      <w:pPr>
        <w:spacing w:before="120"/>
        <w:jc w:val="both"/>
        <w:outlineLvl w:val="0"/>
        <w:rPr>
          <w:rFonts w:ascii="Verdana" w:hAnsi="Verdana"/>
          <w:b/>
        </w:rPr>
      </w:pPr>
      <w:r>
        <w:rPr>
          <w:rFonts w:ascii="Verdana" w:hAnsi="Verdana"/>
          <w:b/>
        </w:rPr>
        <w:lastRenderedPageBreak/>
        <w:t xml:space="preserve">    </w:t>
      </w:r>
      <w:r>
        <w:rPr>
          <w:rFonts w:ascii="Verdana" w:hAnsi="Verdana"/>
          <w:b/>
        </w:rPr>
        <w:tab/>
      </w:r>
      <w:r w:rsidRPr="00B374CC">
        <w:rPr>
          <w:rFonts w:ascii="Verdana" w:hAnsi="Verdana"/>
          <w:b/>
        </w:rPr>
        <w:t>Supplier Response</w:t>
      </w:r>
      <w:r>
        <w:rPr>
          <w:rFonts w:ascii="Verdana" w:hAnsi="Verdana"/>
          <w:b/>
        </w:rPr>
        <w:t>:</w:t>
      </w:r>
    </w:p>
    <w:p w14:paraId="0CDDE030" w14:textId="77777777" w:rsidR="009300D1" w:rsidRDefault="009300D1" w:rsidP="009300D1">
      <w:pPr>
        <w:spacing w:before="120"/>
        <w:ind w:left="1080"/>
        <w:jc w:val="both"/>
        <w:rPr>
          <w:rFonts w:ascii="Verdana" w:hAnsi="Verdana"/>
          <w:b/>
        </w:rPr>
      </w:pPr>
    </w:p>
    <w:p w14:paraId="36EE5BEB" w14:textId="77777777" w:rsidR="009300D1" w:rsidRPr="00FC31D1" w:rsidRDefault="009300D1" w:rsidP="003721AB">
      <w:pPr>
        <w:pStyle w:val="ListParagraph"/>
      </w:pPr>
      <w:r w:rsidRPr="00FC31D1">
        <w:t>What experience/qualifications do the person(s) assigned to this project have?</w:t>
      </w:r>
    </w:p>
    <w:p w14:paraId="71490EF9" w14:textId="77777777" w:rsidR="009300D1" w:rsidRPr="00B374CC" w:rsidRDefault="009300D1" w:rsidP="00436D7B">
      <w:pPr>
        <w:spacing w:before="120"/>
        <w:ind w:firstLine="720"/>
        <w:jc w:val="both"/>
        <w:outlineLvl w:val="0"/>
        <w:rPr>
          <w:rFonts w:ascii="Verdana" w:hAnsi="Verdana"/>
          <w:b/>
        </w:rPr>
      </w:pPr>
      <w:r w:rsidRPr="00B374CC">
        <w:rPr>
          <w:rFonts w:ascii="Verdana" w:hAnsi="Verdana"/>
          <w:b/>
        </w:rPr>
        <w:t>Supplier Response</w:t>
      </w:r>
      <w:r>
        <w:rPr>
          <w:rFonts w:ascii="Verdana" w:hAnsi="Verdana"/>
          <w:b/>
        </w:rPr>
        <w:t>:</w:t>
      </w:r>
    </w:p>
    <w:p w14:paraId="1AD06709" w14:textId="77777777" w:rsidR="009300D1" w:rsidRDefault="009300D1" w:rsidP="009300D1">
      <w:pPr>
        <w:spacing w:before="120"/>
        <w:ind w:left="1080"/>
        <w:jc w:val="both"/>
        <w:rPr>
          <w:rFonts w:ascii="Verdana" w:hAnsi="Verdana"/>
          <w:b/>
        </w:rPr>
      </w:pPr>
    </w:p>
    <w:p w14:paraId="480D926B" w14:textId="60C94ECD" w:rsidR="009300D1" w:rsidRPr="00FC31D1" w:rsidRDefault="009300D1" w:rsidP="003721AB">
      <w:pPr>
        <w:pStyle w:val="ListParagraph"/>
        <w:rPr>
          <w:b/>
        </w:rPr>
      </w:pPr>
      <w:r w:rsidRPr="00FC31D1">
        <w:t>What are your quality assurance procedures?</w:t>
      </w:r>
    </w:p>
    <w:p w14:paraId="4BB6FE05" w14:textId="77777777" w:rsidR="009300D1" w:rsidRPr="00B374CC" w:rsidRDefault="009300D1" w:rsidP="00436D7B">
      <w:pPr>
        <w:spacing w:before="120"/>
        <w:ind w:left="720"/>
        <w:jc w:val="both"/>
        <w:outlineLvl w:val="0"/>
        <w:rPr>
          <w:rFonts w:ascii="Verdana" w:hAnsi="Verdana"/>
          <w:b/>
        </w:rPr>
      </w:pPr>
      <w:r w:rsidRPr="00B374CC">
        <w:rPr>
          <w:rFonts w:ascii="Verdana" w:hAnsi="Verdana"/>
          <w:b/>
        </w:rPr>
        <w:t>Supplier Response</w:t>
      </w:r>
      <w:r>
        <w:rPr>
          <w:rFonts w:ascii="Verdana" w:hAnsi="Verdana"/>
          <w:b/>
        </w:rPr>
        <w:t>:</w:t>
      </w:r>
    </w:p>
    <w:p w14:paraId="463BD5EA" w14:textId="77777777" w:rsidR="009300D1" w:rsidRDefault="009300D1" w:rsidP="009300D1">
      <w:pPr>
        <w:spacing w:before="120"/>
        <w:jc w:val="both"/>
        <w:rPr>
          <w:rFonts w:ascii="Verdana" w:hAnsi="Verdana"/>
          <w:b/>
        </w:rPr>
      </w:pPr>
    </w:p>
    <w:p w14:paraId="008A5285" w14:textId="77777777" w:rsidR="009300D1" w:rsidRPr="00FC31D1" w:rsidRDefault="009300D1" w:rsidP="003721AB">
      <w:pPr>
        <w:pStyle w:val="ListParagraph"/>
      </w:pPr>
      <w:r w:rsidRPr="00FC31D1">
        <w:t>What previous experience do you have of software development?</w:t>
      </w:r>
    </w:p>
    <w:p w14:paraId="558C69FE" w14:textId="4CD9301A" w:rsidR="009300D1" w:rsidRPr="00B374CC" w:rsidRDefault="009300D1" w:rsidP="00436D7B">
      <w:pPr>
        <w:spacing w:before="120"/>
        <w:ind w:firstLine="720"/>
        <w:jc w:val="both"/>
        <w:outlineLvl w:val="0"/>
        <w:rPr>
          <w:rFonts w:ascii="Verdana" w:hAnsi="Verdana"/>
          <w:b/>
        </w:rPr>
      </w:pPr>
      <w:r w:rsidRPr="00B374CC">
        <w:rPr>
          <w:rFonts w:ascii="Verdana" w:hAnsi="Verdana"/>
          <w:b/>
        </w:rPr>
        <w:t>Supplier Response</w:t>
      </w:r>
      <w:r w:rsidR="00674007">
        <w:rPr>
          <w:rFonts w:ascii="Verdana" w:hAnsi="Verdana"/>
          <w:b/>
        </w:rPr>
        <w:t>:</w:t>
      </w:r>
    </w:p>
    <w:p w14:paraId="06CB1F87" w14:textId="77777777" w:rsidR="009300D1" w:rsidRDefault="009300D1" w:rsidP="009300D1">
      <w:pPr>
        <w:spacing w:before="120"/>
        <w:ind w:left="1080"/>
        <w:jc w:val="both"/>
        <w:rPr>
          <w:rFonts w:ascii="Verdana" w:hAnsi="Verdana"/>
          <w:b/>
        </w:rPr>
      </w:pPr>
    </w:p>
    <w:p w14:paraId="39852C59" w14:textId="475832FC" w:rsidR="009300D1" w:rsidRPr="00FC31D1" w:rsidRDefault="009300D1" w:rsidP="003721AB">
      <w:pPr>
        <w:pStyle w:val="ListParagraph"/>
      </w:pPr>
      <w:r w:rsidRPr="00FC31D1">
        <w:t xml:space="preserve">What previous experience do you have of </w:t>
      </w:r>
      <w:r w:rsidR="00FE2E0A" w:rsidRPr="00FC31D1">
        <w:t>web/server</w:t>
      </w:r>
      <w:r w:rsidRPr="00FC31D1">
        <w:t xml:space="preserve"> development?</w:t>
      </w:r>
    </w:p>
    <w:p w14:paraId="450335E9" w14:textId="77777777" w:rsidR="009300D1" w:rsidRPr="00B374CC" w:rsidRDefault="009300D1" w:rsidP="00436D7B">
      <w:pPr>
        <w:spacing w:before="120"/>
        <w:ind w:left="360" w:firstLine="360"/>
        <w:jc w:val="both"/>
        <w:outlineLvl w:val="0"/>
        <w:rPr>
          <w:rFonts w:ascii="Verdana" w:hAnsi="Verdana"/>
          <w:b/>
        </w:rPr>
      </w:pPr>
      <w:r w:rsidRPr="00B374CC">
        <w:rPr>
          <w:rFonts w:ascii="Verdana" w:hAnsi="Verdana"/>
          <w:b/>
        </w:rPr>
        <w:t>Supplier Response</w:t>
      </w:r>
      <w:r>
        <w:rPr>
          <w:rFonts w:ascii="Verdana" w:hAnsi="Verdana"/>
          <w:b/>
        </w:rPr>
        <w:t>:</w:t>
      </w:r>
    </w:p>
    <w:p w14:paraId="6099F40B" w14:textId="77777777" w:rsidR="00674007" w:rsidRDefault="00674007" w:rsidP="00674007">
      <w:pPr>
        <w:spacing w:before="120"/>
        <w:jc w:val="both"/>
        <w:rPr>
          <w:rFonts w:ascii="Verdana" w:hAnsi="Verdana"/>
          <w:b/>
        </w:rPr>
      </w:pPr>
    </w:p>
    <w:p w14:paraId="0D342F61" w14:textId="7CA06325" w:rsidR="00674007" w:rsidRPr="00FC31D1" w:rsidRDefault="00674007" w:rsidP="00674007">
      <w:pPr>
        <w:pStyle w:val="ListParagraph"/>
      </w:pPr>
      <w:r w:rsidRPr="00FC31D1">
        <w:t xml:space="preserve">What previous experience do you have of </w:t>
      </w:r>
      <w:r>
        <w:t>hardware-accelerated graphics development</w:t>
      </w:r>
      <w:r w:rsidRPr="00FC31D1">
        <w:t>?</w:t>
      </w:r>
    </w:p>
    <w:p w14:paraId="260A4680" w14:textId="77777777" w:rsidR="00674007" w:rsidRPr="00B374CC" w:rsidRDefault="00674007" w:rsidP="00674007">
      <w:pPr>
        <w:spacing w:before="120"/>
        <w:ind w:firstLine="720"/>
        <w:jc w:val="both"/>
        <w:outlineLvl w:val="0"/>
        <w:rPr>
          <w:rFonts w:ascii="Verdana" w:hAnsi="Verdana"/>
          <w:b/>
        </w:rPr>
      </w:pPr>
      <w:r w:rsidRPr="00B374CC">
        <w:rPr>
          <w:rFonts w:ascii="Verdana" w:hAnsi="Verdana"/>
          <w:b/>
        </w:rPr>
        <w:t>Supplier Response</w:t>
      </w:r>
      <w:r>
        <w:rPr>
          <w:rFonts w:ascii="Verdana" w:hAnsi="Verdana"/>
          <w:b/>
        </w:rPr>
        <w:t>:</w:t>
      </w:r>
    </w:p>
    <w:p w14:paraId="45C92BE5" w14:textId="77777777" w:rsidR="009300D1" w:rsidRDefault="009300D1" w:rsidP="005F0A51">
      <w:pPr>
        <w:spacing w:before="120"/>
        <w:jc w:val="both"/>
        <w:rPr>
          <w:rFonts w:ascii="Verdana" w:hAnsi="Verdana"/>
          <w:b/>
        </w:rPr>
      </w:pPr>
    </w:p>
    <w:p w14:paraId="51A5CE3A" w14:textId="77777777" w:rsidR="009300D1" w:rsidRPr="00FC31D1" w:rsidRDefault="009300D1" w:rsidP="003721AB">
      <w:pPr>
        <w:pStyle w:val="ListParagraph"/>
      </w:pPr>
      <w:r w:rsidRPr="00FC31D1">
        <w:t xml:space="preserve">Please provide references for your work (based on recent and relevant commission). </w:t>
      </w:r>
    </w:p>
    <w:p w14:paraId="60E55F56" w14:textId="77777777" w:rsidR="009300D1" w:rsidRDefault="009300D1" w:rsidP="00436D7B">
      <w:pPr>
        <w:spacing w:before="120"/>
        <w:ind w:firstLine="709"/>
        <w:jc w:val="both"/>
        <w:outlineLvl w:val="0"/>
        <w:rPr>
          <w:rFonts w:ascii="Verdana" w:hAnsi="Verdana"/>
          <w:b/>
        </w:rPr>
      </w:pPr>
      <w:r w:rsidRPr="00B374CC">
        <w:rPr>
          <w:rFonts w:ascii="Verdana" w:hAnsi="Verdana"/>
          <w:b/>
        </w:rPr>
        <w:t>Supplier Response</w:t>
      </w:r>
      <w:r>
        <w:rPr>
          <w:rFonts w:ascii="Verdana" w:hAnsi="Verdana"/>
          <w:b/>
        </w:rPr>
        <w:t>:</w:t>
      </w:r>
    </w:p>
    <w:p w14:paraId="5A873F08" w14:textId="77777777" w:rsidR="009300D1" w:rsidRDefault="009300D1" w:rsidP="009300D1">
      <w:pPr>
        <w:spacing w:before="120"/>
        <w:ind w:firstLine="709"/>
        <w:jc w:val="both"/>
        <w:rPr>
          <w:rFonts w:ascii="Verdana" w:hAnsi="Verdana"/>
          <w:b/>
        </w:rPr>
      </w:pPr>
    </w:p>
    <w:p w14:paraId="752693E4" w14:textId="628E8C5E" w:rsidR="009300D1" w:rsidRPr="00FC31D1" w:rsidRDefault="009300D1" w:rsidP="003721AB">
      <w:pPr>
        <w:pStyle w:val="ListParagraph"/>
      </w:pPr>
      <w:r w:rsidRPr="00FC31D1">
        <w:t xml:space="preserve">Please detail </w:t>
      </w:r>
      <w:r w:rsidR="005F0A51" w:rsidRPr="00FC31D1">
        <w:t>your preferred</w:t>
      </w:r>
      <w:r w:rsidRPr="00FC31D1">
        <w:t xml:space="preserve"> licensing arrangemen</w:t>
      </w:r>
      <w:r w:rsidR="0049219E">
        <w:t xml:space="preserve">ts and ownership. This </w:t>
      </w:r>
      <w:r w:rsidR="008A6755">
        <w:t>will</w:t>
      </w:r>
      <w:r w:rsidR="0049219E">
        <w:t xml:space="preserve"> require negotiation with the funding body</w:t>
      </w:r>
      <w:r w:rsidR="00FD7C00">
        <w:t>,</w:t>
      </w:r>
      <w:r w:rsidR="0049219E">
        <w:t xml:space="preserve"> but please let us know </w:t>
      </w:r>
      <w:r w:rsidR="008E0019">
        <w:t>your preferred arrangement and</w:t>
      </w:r>
      <w:r w:rsidR="0049219E">
        <w:t xml:space="preserve"> any strong requirements</w:t>
      </w:r>
      <w:r w:rsidR="008E0019">
        <w:t xml:space="preserve"> you may have</w:t>
      </w:r>
      <w:r w:rsidR="0049219E">
        <w:t xml:space="preserve">. </w:t>
      </w:r>
    </w:p>
    <w:p w14:paraId="6404812B" w14:textId="77777777" w:rsidR="009300D1" w:rsidRDefault="009300D1" w:rsidP="00436D7B">
      <w:pPr>
        <w:spacing w:before="120"/>
        <w:ind w:firstLine="709"/>
        <w:jc w:val="both"/>
        <w:outlineLvl w:val="0"/>
        <w:rPr>
          <w:rFonts w:ascii="Verdana" w:hAnsi="Verdana"/>
          <w:b/>
        </w:rPr>
      </w:pPr>
      <w:r>
        <w:rPr>
          <w:rFonts w:ascii="Verdana" w:hAnsi="Verdana"/>
          <w:b/>
        </w:rPr>
        <w:tab/>
      </w:r>
      <w:r w:rsidRPr="00B374CC">
        <w:rPr>
          <w:rFonts w:ascii="Verdana" w:hAnsi="Verdana"/>
          <w:b/>
        </w:rPr>
        <w:t>Supplier Response</w:t>
      </w:r>
      <w:r>
        <w:rPr>
          <w:rFonts w:ascii="Verdana" w:hAnsi="Verdana"/>
          <w:b/>
        </w:rPr>
        <w:t>:</w:t>
      </w:r>
    </w:p>
    <w:p w14:paraId="682BF176" w14:textId="77777777" w:rsidR="0012397C" w:rsidRPr="00B374CC" w:rsidRDefault="0012397C" w:rsidP="009300D1">
      <w:pPr>
        <w:spacing w:before="120"/>
        <w:ind w:firstLine="709"/>
        <w:jc w:val="both"/>
        <w:rPr>
          <w:rFonts w:ascii="Verdana" w:hAnsi="Verdana"/>
          <w:b/>
        </w:rPr>
      </w:pPr>
    </w:p>
    <w:p w14:paraId="59487E64" w14:textId="23F97763" w:rsidR="007743AB" w:rsidRDefault="007743AB" w:rsidP="009300D1">
      <w:pPr>
        <w:spacing w:before="120"/>
        <w:jc w:val="both"/>
        <w:rPr>
          <w:rFonts w:ascii="Verdana" w:hAnsi="Verdana"/>
        </w:rPr>
      </w:pPr>
    </w:p>
    <w:p w14:paraId="75698206" w14:textId="77777777" w:rsidR="003C0B46" w:rsidRDefault="003C0B46" w:rsidP="00436D7B">
      <w:pPr>
        <w:spacing w:before="120"/>
        <w:ind w:left="1417" w:hanging="697"/>
        <w:jc w:val="center"/>
        <w:outlineLvl w:val="0"/>
        <w:rPr>
          <w:rFonts w:ascii="Verdana" w:hAnsi="Verdana"/>
          <w:b/>
          <w:caps/>
        </w:rPr>
      </w:pPr>
      <w:r>
        <w:rPr>
          <w:rFonts w:ascii="Verdana" w:hAnsi="Verdana"/>
          <w:b/>
          <w:caps/>
        </w:rPr>
        <w:t>Form of Tender</w:t>
      </w:r>
    </w:p>
    <w:p w14:paraId="6BAE07BA" w14:textId="77777777" w:rsidR="003C0B46" w:rsidRDefault="003C0B46">
      <w:pPr>
        <w:spacing w:before="120"/>
        <w:ind w:left="1417" w:hanging="697"/>
        <w:rPr>
          <w:rFonts w:ascii="Verdana" w:hAnsi="Verdana"/>
          <w:b/>
          <w:caps/>
        </w:rPr>
      </w:pPr>
    </w:p>
    <w:p w14:paraId="0E6B6BFA" w14:textId="77777777" w:rsidR="003C0B46" w:rsidRDefault="003C0B46">
      <w:pPr>
        <w:pStyle w:val="Heading8"/>
        <w:ind w:hanging="1559"/>
        <w:rPr>
          <w:rFonts w:ascii="Verdana" w:hAnsi="Verdana"/>
          <w:sz w:val="20"/>
        </w:rPr>
      </w:pPr>
      <w:r>
        <w:rPr>
          <w:rFonts w:ascii="Verdana" w:hAnsi="Verdana"/>
          <w:sz w:val="20"/>
        </w:rPr>
        <w:t>To: The University of Nottingham</w:t>
      </w:r>
    </w:p>
    <w:p w14:paraId="4A19FD9B" w14:textId="77777777" w:rsidR="003C0B46" w:rsidRDefault="003C0B46">
      <w:pPr>
        <w:spacing w:before="120"/>
        <w:ind w:left="1417" w:hanging="697"/>
        <w:jc w:val="both"/>
        <w:rPr>
          <w:rFonts w:ascii="Verdana" w:hAnsi="Verdana"/>
          <w:b/>
        </w:rPr>
      </w:pPr>
    </w:p>
    <w:p w14:paraId="62230E74" w14:textId="08526D21" w:rsidR="003C0B46" w:rsidRDefault="003C0B46">
      <w:pPr>
        <w:spacing w:before="120"/>
        <w:ind w:left="-142"/>
        <w:jc w:val="both"/>
        <w:rPr>
          <w:rFonts w:ascii="Verdana" w:hAnsi="Verdana"/>
        </w:rPr>
      </w:pPr>
      <w:r>
        <w:rPr>
          <w:rFonts w:ascii="Verdana" w:hAnsi="Verdana"/>
        </w:rPr>
        <w:t>This tender, together with the University's invitation, any subsequent correspondence and the University's acceptance thereof shall constitute a binding Contract between us. We further undertake</w:t>
      </w:r>
      <w:r w:rsidR="0012397C">
        <w:rPr>
          <w:rFonts w:ascii="Verdana" w:hAnsi="Verdana"/>
        </w:rPr>
        <w:t>,</w:t>
      </w:r>
      <w:r>
        <w:rPr>
          <w:rFonts w:ascii="Verdana" w:hAnsi="Verdana"/>
        </w:rPr>
        <w:t xml:space="preserve"> if required by the University to do so</w:t>
      </w:r>
      <w:r w:rsidR="0012397C">
        <w:rPr>
          <w:rFonts w:ascii="Verdana" w:hAnsi="Verdana"/>
        </w:rPr>
        <w:t>,</w:t>
      </w:r>
      <w:r>
        <w:rPr>
          <w:rFonts w:ascii="Verdana" w:hAnsi="Verdana"/>
        </w:rPr>
        <w:t xml:space="preserve"> to execute a formal Agreement to be prepared by the University, embracing the aforementioned documents and this tender.</w:t>
      </w:r>
    </w:p>
    <w:p w14:paraId="75EE6E99" w14:textId="77777777" w:rsidR="003C0B46" w:rsidRDefault="003C0B46">
      <w:pPr>
        <w:spacing w:before="120"/>
        <w:ind w:left="-142"/>
        <w:jc w:val="both"/>
        <w:rPr>
          <w:rFonts w:ascii="Verdana" w:hAnsi="Verdana"/>
        </w:rPr>
      </w:pPr>
    </w:p>
    <w:p w14:paraId="5715EA74" w14:textId="77777777" w:rsidR="003C0B46" w:rsidRDefault="003C0B46">
      <w:pPr>
        <w:pStyle w:val="BodyText2"/>
        <w:ind w:left="-142"/>
        <w:rPr>
          <w:rFonts w:ascii="Verdana" w:hAnsi="Verdana"/>
          <w:color w:val="auto"/>
          <w:sz w:val="20"/>
        </w:rPr>
      </w:pPr>
      <w:r>
        <w:rPr>
          <w:rFonts w:ascii="Verdana" w:hAnsi="Verdana"/>
          <w:color w:val="auto"/>
          <w:sz w:val="20"/>
        </w:rPr>
        <w:t>I/We offer to supply to the University of Nottingham in accordance with the enclosed Terms and Conditions of Purchase and Specification the Goods at the rates/prices detailed in Appendix A to this Form of Tender.</w:t>
      </w:r>
    </w:p>
    <w:p w14:paraId="7ED03C2E" w14:textId="77777777" w:rsidR="003C0B46" w:rsidRDefault="003C0B46">
      <w:pPr>
        <w:pStyle w:val="BodyText2"/>
        <w:ind w:left="-142"/>
        <w:rPr>
          <w:rFonts w:ascii="Verdana" w:hAnsi="Verdana"/>
          <w:color w:val="auto"/>
          <w:sz w:val="20"/>
        </w:rPr>
      </w:pPr>
    </w:p>
    <w:p w14:paraId="15A19AF6" w14:textId="77777777" w:rsidR="003C0B46" w:rsidRDefault="003C0B46">
      <w:pPr>
        <w:pStyle w:val="BodyText2"/>
        <w:ind w:left="-142"/>
        <w:rPr>
          <w:rFonts w:ascii="Verdana" w:hAnsi="Verdana"/>
          <w:color w:val="auto"/>
          <w:sz w:val="20"/>
        </w:rPr>
      </w:pPr>
      <w:r>
        <w:rPr>
          <w:rFonts w:ascii="Verdana" w:hAnsi="Verdana"/>
          <w:color w:val="auto"/>
          <w:sz w:val="20"/>
        </w:rPr>
        <w:t xml:space="preserve">I/We agree that any other terms or conditions of contract or any general reservations which may be printed on any correspondence emanating from us/me in connection </w:t>
      </w:r>
      <w:r>
        <w:rPr>
          <w:rFonts w:ascii="Verdana" w:hAnsi="Verdana"/>
          <w:color w:val="auto"/>
          <w:sz w:val="20"/>
        </w:rPr>
        <w:lastRenderedPageBreak/>
        <w:t>with this tender or with any contract resulting from this tender, shall not be applicable to the Contract.</w:t>
      </w:r>
    </w:p>
    <w:p w14:paraId="73C298B8" w14:textId="77777777" w:rsidR="003C0B46" w:rsidRDefault="003C0B46">
      <w:pPr>
        <w:pStyle w:val="BodyText2"/>
        <w:ind w:left="-142"/>
        <w:rPr>
          <w:rFonts w:ascii="Verdana" w:hAnsi="Verdana"/>
          <w:color w:val="auto"/>
          <w:sz w:val="20"/>
        </w:rPr>
      </w:pPr>
    </w:p>
    <w:p w14:paraId="0B69C462" w14:textId="77777777" w:rsidR="003C0B46" w:rsidRDefault="003C0B46">
      <w:pPr>
        <w:pStyle w:val="BodyText2"/>
        <w:ind w:left="-142"/>
        <w:rPr>
          <w:rFonts w:ascii="Verdana" w:hAnsi="Verdana"/>
          <w:color w:val="auto"/>
          <w:sz w:val="20"/>
        </w:rPr>
      </w:pPr>
      <w:r>
        <w:rPr>
          <w:rFonts w:ascii="Verdana" w:hAnsi="Verdana"/>
          <w:color w:val="auto"/>
          <w:sz w:val="20"/>
        </w:rPr>
        <w:t>I/We agree that in any contract that may result from this tender shall be subject to the law of England as interpreted in an English Court.</w:t>
      </w:r>
    </w:p>
    <w:p w14:paraId="739F88B0" w14:textId="77777777" w:rsidR="003C0B46" w:rsidRDefault="003C0B46">
      <w:pPr>
        <w:pStyle w:val="BodyText2"/>
        <w:ind w:left="-142"/>
        <w:rPr>
          <w:rFonts w:ascii="Verdana" w:hAnsi="Verdana"/>
          <w:color w:val="auto"/>
          <w:sz w:val="20"/>
        </w:rPr>
      </w:pPr>
    </w:p>
    <w:p w14:paraId="4A4BC4C5" w14:textId="77777777" w:rsidR="003C0B46" w:rsidRDefault="003C0B46">
      <w:pPr>
        <w:ind w:left="-142"/>
        <w:rPr>
          <w:rFonts w:ascii="Verdana" w:hAnsi="Verdana"/>
        </w:rPr>
      </w:pPr>
      <w:r>
        <w:rPr>
          <w:rFonts w:ascii="Verdana" w:hAnsi="Verdana"/>
        </w:rPr>
        <w:t>I/We declare that this is a bona fide tender, intended to be competitive and that we have not fixed or adjusted the amount of the tender by or under or in accordance with any agreement or arrangement with any other person.</w:t>
      </w:r>
    </w:p>
    <w:p w14:paraId="57C884B8" w14:textId="77777777" w:rsidR="003C0B46" w:rsidRDefault="003C0B46">
      <w:pPr>
        <w:spacing w:before="120"/>
        <w:ind w:left="-142"/>
        <w:jc w:val="both"/>
        <w:rPr>
          <w:rFonts w:ascii="Verdana" w:hAnsi="Verdana"/>
        </w:rPr>
      </w:pPr>
      <w:r>
        <w:rPr>
          <w:rFonts w:ascii="Verdana" w:hAnsi="Verdana"/>
        </w:rPr>
        <w:t xml:space="preserve">We agree that this tender shall remain valid to be accepted or not by the University and shall not be withdrawn for a period of </w:t>
      </w:r>
      <w:r w:rsidR="00E81ED6">
        <w:rPr>
          <w:rFonts w:ascii="Verdana" w:hAnsi="Verdana"/>
        </w:rPr>
        <w:t>3</w:t>
      </w:r>
      <w:r>
        <w:rPr>
          <w:rFonts w:ascii="Verdana" w:hAnsi="Verdana"/>
        </w:rPr>
        <w:t>0 days from the invitation to tender closing date.</w:t>
      </w:r>
    </w:p>
    <w:p w14:paraId="429867CD" w14:textId="77777777" w:rsidR="003C0B46" w:rsidRDefault="003C0B46">
      <w:pPr>
        <w:spacing w:before="120"/>
        <w:ind w:left="-142"/>
        <w:jc w:val="both"/>
        <w:rPr>
          <w:rFonts w:ascii="Verdana" w:hAnsi="Verdana"/>
        </w:rPr>
      </w:pPr>
      <w:r>
        <w:rPr>
          <w:rFonts w:ascii="Verdana" w:hAnsi="Verdana"/>
        </w:rPr>
        <w:t>We understand and accept that the University is not bound to accept the lowest or any tender.</w:t>
      </w:r>
    </w:p>
    <w:p w14:paraId="6BD2FEF5" w14:textId="77777777" w:rsidR="003C0B46" w:rsidRDefault="003C0B46">
      <w:pPr>
        <w:spacing w:before="120"/>
        <w:ind w:left="-142"/>
        <w:jc w:val="both"/>
        <w:rPr>
          <w:rFonts w:ascii="Verdana" w:hAnsi="Verdana"/>
        </w:rPr>
      </w:pPr>
      <w:r>
        <w:rPr>
          <w:rFonts w:ascii="Verdana" w:hAnsi="Verdana"/>
        </w:rPr>
        <w:t>Having examined the invitation to tender and any documents attached or referred to it we offer to supply the scope of supply as set out by us in Appendix A to this Form of Tender.  We also return the documents listed and checked in section 2.6 of the Invitation to Tender.</w:t>
      </w:r>
    </w:p>
    <w:p w14:paraId="188BF4E4" w14:textId="77777777" w:rsidR="003C0B46" w:rsidRDefault="003C0B46">
      <w:pPr>
        <w:spacing w:before="120"/>
        <w:ind w:left="1417" w:hanging="697"/>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860"/>
      </w:tblGrid>
      <w:tr w:rsidR="003C0B46" w14:paraId="6F52CF20" w14:textId="77777777">
        <w:trPr>
          <w:trHeight w:val="284"/>
        </w:trPr>
        <w:tc>
          <w:tcPr>
            <w:tcW w:w="2660" w:type="dxa"/>
          </w:tcPr>
          <w:p w14:paraId="4C3E9A48" w14:textId="77777777" w:rsidR="003C0B46" w:rsidRDefault="003C0B46">
            <w:pPr>
              <w:rPr>
                <w:rFonts w:ascii="Verdana" w:hAnsi="Verdana"/>
              </w:rPr>
            </w:pPr>
            <w:r>
              <w:rPr>
                <w:rFonts w:ascii="Verdana" w:hAnsi="Verdana"/>
              </w:rPr>
              <w:t>Name of Tenderer</w:t>
            </w:r>
          </w:p>
        </w:tc>
        <w:tc>
          <w:tcPr>
            <w:tcW w:w="5860" w:type="dxa"/>
          </w:tcPr>
          <w:p w14:paraId="18B192A0" w14:textId="77777777" w:rsidR="003C0B46" w:rsidRDefault="003C0B46">
            <w:pPr>
              <w:rPr>
                <w:rFonts w:ascii="Verdana" w:hAnsi="Verdana"/>
              </w:rPr>
            </w:pPr>
          </w:p>
        </w:tc>
      </w:tr>
      <w:tr w:rsidR="003C0B46" w14:paraId="39C38147" w14:textId="77777777">
        <w:trPr>
          <w:trHeight w:val="284"/>
        </w:trPr>
        <w:tc>
          <w:tcPr>
            <w:tcW w:w="2660" w:type="dxa"/>
          </w:tcPr>
          <w:p w14:paraId="56E0F802" w14:textId="77777777" w:rsidR="003C0B46" w:rsidRDefault="003C0B46">
            <w:pPr>
              <w:rPr>
                <w:rFonts w:ascii="Verdana" w:hAnsi="Verdana"/>
              </w:rPr>
            </w:pPr>
            <w:r>
              <w:rPr>
                <w:rFonts w:ascii="Verdana" w:hAnsi="Verdana"/>
              </w:rPr>
              <w:t>Address of Tenderer</w:t>
            </w:r>
          </w:p>
        </w:tc>
        <w:tc>
          <w:tcPr>
            <w:tcW w:w="5860" w:type="dxa"/>
          </w:tcPr>
          <w:p w14:paraId="0F974876" w14:textId="77777777" w:rsidR="003C0B46" w:rsidRDefault="003C0B46">
            <w:pPr>
              <w:rPr>
                <w:rFonts w:ascii="Verdana" w:hAnsi="Verdana"/>
              </w:rPr>
            </w:pPr>
          </w:p>
        </w:tc>
      </w:tr>
      <w:tr w:rsidR="003C0B46" w14:paraId="5289C6C9" w14:textId="77777777">
        <w:trPr>
          <w:trHeight w:val="284"/>
        </w:trPr>
        <w:tc>
          <w:tcPr>
            <w:tcW w:w="2660" w:type="dxa"/>
          </w:tcPr>
          <w:p w14:paraId="1C43534B" w14:textId="77777777" w:rsidR="003C0B46" w:rsidRDefault="003C0B46">
            <w:pPr>
              <w:rPr>
                <w:rFonts w:ascii="Verdana" w:hAnsi="Verdana"/>
              </w:rPr>
            </w:pPr>
          </w:p>
        </w:tc>
        <w:tc>
          <w:tcPr>
            <w:tcW w:w="5860" w:type="dxa"/>
          </w:tcPr>
          <w:p w14:paraId="5DDF1732" w14:textId="77777777" w:rsidR="003C0B46" w:rsidRDefault="003C0B46">
            <w:pPr>
              <w:rPr>
                <w:rFonts w:ascii="Verdana" w:hAnsi="Verdana"/>
              </w:rPr>
            </w:pPr>
          </w:p>
        </w:tc>
      </w:tr>
      <w:tr w:rsidR="003C0B46" w14:paraId="033C3827" w14:textId="77777777">
        <w:trPr>
          <w:trHeight w:val="284"/>
        </w:trPr>
        <w:tc>
          <w:tcPr>
            <w:tcW w:w="2660" w:type="dxa"/>
          </w:tcPr>
          <w:p w14:paraId="0A9BDCE6" w14:textId="77777777" w:rsidR="003C0B46" w:rsidRDefault="003C0B46">
            <w:pPr>
              <w:rPr>
                <w:rFonts w:ascii="Verdana" w:hAnsi="Verdana"/>
              </w:rPr>
            </w:pPr>
          </w:p>
        </w:tc>
        <w:tc>
          <w:tcPr>
            <w:tcW w:w="5860" w:type="dxa"/>
          </w:tcPr>
          <w:p w14:paraId="187608CC" w14:textId="77777777" w:rsidR="003C0B46" w:rsidRDefault="003C0B46">
            <w:pPr>
              <w:rPr>
                <w:rFonts w:ascii="Verdana" w:hAnsi="Verdana"/>
              </w:rPr>
            </w:pPr>
          </w:p>
        </w:tc>
      </w:tr>
      <w:tr w:rsidR="003C0B46" w14:paraId="55A1931F" w14:textId="77777777">
        <w:trPr>
          <w:trHeight w:val="284"/>
        </w:trPr>
        <w:tc>
          <w:tcPr>
            <w:tcW w:w="2660" w:type="dxa"/>
          </w:tcPr>
          <w:p w14:paraId="3842F2EE" w14:textId="77777777" w:rsidR="003C0B46" w:rsidRDefault="003C0B46">
            <w:pPr>
              <w:rPr>
                <w:rFonts w:ascii="Verdana" w:hAnsi="Verdana"/>
              </w:rPr>
            </w:pPr>
          </w:p>
        </w:tc>
        <w:tc>
          <w:tcPr>
            <w:tcW w:w="5860" w:type="dxa"/>
          </w:tcPr>
          <w:p w14:paraId="7B6E683B" w14:textId="77777777" w:rsidR="003C0B46" w:rsidRDefault="003C0B46">
            <w:pPr>
              <w:rPr>
                <w:rFonts w:ascii="Verdana" w:hAnsi="Verdana"/>
              </w:rPr>
            </w:pPr>
          </w:p>
        </w:tc>
      </w:tr>
      <w:tr w:rsidR="003C0B46" w14:paraId="3E44271D" w14:textId="77777777">
        <w:trPr>
          <w:trHeight w:val="284"/>
        </w:trPr>
        <w:tc>
          <w:tcPr>
            <w:tcW w:w="8520" w:type="dxa"/>
            <w:gridSpan w:val="2"/>
          </w:tcPr>
          <w:p w14:paraId="3295F77C" w14:textId="77777777" w:rsidR="003C0B46" w:rsidRDefault="003C0B46">
            <w:pPr>
              <w:rPr>
                <w:rFonts w:ascii="Verdana" w:hAnsi="Verdana"/>
              </w:rPr>
            </w:pPr>
            <w:r>
              <w:rPr>
                <w:rFonts w:ascii="Verdana" w:hAnsi="Verdana"/>
              </w:rPr>
              <w:t>Signed on behalf of Tenderer by:</w:t>
            </w:r>
          </w:p>
        </w:tc>
      </w:tr>
      <w:tr w:rsidR="003C0B46" w14:paraId="7E4CCD87" w14:textId="77777777">
        <w:trPr>
          <w:trHeight w:val="284"/>
        </w:trPr>
        <w:tc>
          <w:tcPr>
            <w:tcW w:w="2660" w:type="dxa"/>
          </w:tcPr>
          <w:p w14:paraId="579D5FEC" w14:textId="77777777" w:rsidR="003C0B46" w:rsidRDefault="003C0B46">
            <w:pPr>
              <w:rPr>
                <w:rFonts w:ascii="Verdana" w:hAnsi="Verdana"/>
              </w:rPr>
            </w:pPr>
            <w:r>
              <w:rPr>
                <w:rFonts w:ascii="Verdana" w:hAnsi="Verdana"/>
              </w:rPr>
              <w:t>Name</w:t>
            </w:r>
          </w:p>
        </w:tc>
        <w:tc>
          <w:tcPr>
            <w:tcW w:w="5860" w:type="dxa"/>
          </w:tcPr>
          <w:p w14:paraId="4B75B926" w14:textId="77777777" w:rsidR="003C0B46" w:rsidRDefault="003C0B46">
            <w:pPr>
              <w:rPr>
                <w:rFonts w:ascii="Verdana" w:hAnsi="Verdana"/>
              </w:rPr>
            </w:pPr>
          </w:p>
        </w:tc>
      </w:tr>
      <w:tr w:rsidR="003C0B46" w14:paraId="7F788970" w14:textId="77777777">
        <w:trPr>
          <w:trHeight w:val="284"/>
        </w:trPr>
        <w:tc>
          <w:tcPr>
            <w:tcW w:w="2660" w:type="dxa"/>
          </w:tcPr>
          <w:p w14:paraId="6375B55E" w14:textId="77777777" w:rsidR="003C0B46" w:rsidRDefault="003C0B46">
            <w:pPr>
              <w:rPr>
                <w:rFonts w:ascii="Verdana" w:hAnsi="Verdana"/>
              </w:rPr>
            </w:pPr>
            <w:r>
              <w:rPr>
                <w:rFonts w:ascii="Verdana" w:hAnsi="Verdana"/>
              </w:rPr>
              <w:t>Designation</w:t>
            </w:r>
          </w:p>
        </w:tc>
        <w:tc>
          <w:tcPr>
            <w:tcW w:w="5860" w:type="dxa"/>
          </w:tcPr>
          <w:p w14:paraId="35BBC4C5" w14:textId="77777777" w:rsidR="003C0B46" w:rsidRDefault="003C0B46">
            <w:pPr>
              <w:rPr>
                <w:rFonts w:ascii="Verdana" w:hAnsi="Verdana"/>
              </w:rPr>
            </w:pPr>
          </w:p>
        </w:tc>
      </w:tr>
      <w:tr w:rsidR="003C0B46" w14:paraId="2EC69189" w14:textId="77777777">
        <w:trPr>
          <w:trHeight w:val="284"/>
        </w:trPr>
        <w:tc>
          <w:tcPr>
            <w:tcW w:w="2660" w:type="dxa"/>
          </w:tcPr>
          <w:p w14:paraId="4E3D7FA7" w14:textId="77777777" w:rsidR="003C0B46" w:rsidRDefault="003C0B46">
            <w:pPr>
              <w:rPr>
                <w:rFonts w:ascii="Verdana" w:hAnsi="Verdana"/>
              </w:rPr>
            </w:pPr>
            <w:r>
              <w:rPr>
                <w:rFonts w:ascii="Verdana" w:hAnsi="Verdana"/>
              </w:rPr>
              <w:t>Email address</w:t>
            </w:r>
          </w:p>
        </w:tc>
        <w:tc>
          <w:tcPr>
            <w:tcW w:w="5860" w:type="dxa"/>
          </w:tcPr>
          <w:p w14:paraId="28570E26" w14:textId="77777777" w:rsidR="003C0B46" w:rsidRDefault="003C0B46">
            <w:pPr>
              <w:rPr>
                <w:rFonts w:ascii="Verdana" w:hAnsi="Verdana"/>
              </w:rPr>
            </w:pPr>
          </w:p>
        </w:tc>
      </w:tr>
      <w:tr w:rsidR="003C0B46" w14:paraId="203EF03B" w14:textId="77777777">
        <w:trPr>
          <w:trHeight w:val="284"/>
        </w:trPr>
        <w:tc>
          <w:tcPr>
            <w:tcW w:w="2660" w:type="dxa"/>
          </w:tcPr>
          <w:p w14:paraId="12CA046C" w14:textId="77777777" w:rsidR="003C0B46" w:rsidRDefault="003C0B46">
            <w:pPr>
              <w:rPr>
                <w:rFonts w:ascii="Verdana" w:hAnsi="Verdana"/>
              </w:rPr>
            </w:pPr>
            <w:r>
              <w:rPr>
                <w:rFonts w:ascii="Verdana" w:hAnsi="Verdana"/>
              </w:rPr>
              <w:t>Signature</w:t>
            </w:r>
          </w:p>
        </w:tc>
        <w:tc>
          <w:tcPr>
            <w:tcW w:w="5860" w:type="dxa"/>
          </w:tcPr>
          <w:p w14:paraId="6B1859EE" w14:textId="77777777" w:rsidR="003C0B46" w:rsidRDefault="003C0B46">
            <w:pPr>
              <w:rPr>
                <w:rFonts w:ascii="Verdana" w:hAnsi="Verdana"/>
              </w:rPr>
            </w:pPr>
          </w:p>
        </w:tc>
      </w:tr>
      <w:tr w:rsidR="003C0B46" w14:paraId="2720EA0B" w14:textId="77777777">
        <w:trPr>
          <w:trHeight w:val="284"/>
        </w:trPr>
        <w:tc>
          <w:tcPr>
            <w:tcW w:w="2660" w:type="dxa"/>
          </w:tcPr>
          <w:p w14:paraId="2992C926" w14:textId="77777777" w:rsidR="003C0B46" w:rsidRDefault="003C0B46">
            <w:pPr>
              <w:rPr>
                <w:rFonts w:ascii="Verdana" w:hAnsi="Verdana"/>
              </w:rPr>
            </w:pPr>
            <w:r>
              <w:rPr>
                <w:rFonts w:ascii="Verdana" w:hAnsi="Verdana"/>
              </w:rPr>
              <w:t>Date</w:t>
            </w:r>
          </w:p>
        </w:tc>
        <w:tc>
          <w:tcPr>
            <w:tcW w:w="5860" w:type="dxa"/>
          </w:tcPr>
          <w:p w14:paraId="7F3B75BE" w14:textId="77777777" w:rsidR="003C0B46" w:rsidRDefault="003C0B46">
            <w:pPr>
              <w:rPr>
                <w:rFonts w:ascii="Verdana" w:hAnsi="Verdana"/>
              </w:rPr>
            </w:pPr>
          </w:p>
        </w:tc>
      </w:tr>
      <w:tr w:rsidR="003C0B46" w14:paraId="79002CD3" w14:textId="77777777" w:rsidTr="00FC31D1">
        <w:trPr>
          <w:trHeight w:val="257"/>
        </w:trPr>
        <w:tc>
          <w:tcPr>
            <w:tcW w:w="2660" w:type="dxa"/>
          </w:tcPr>
          <w:p w14:paraId="34BF70C1" w14:textId="77777777" w:rsidR="003C0B46" w:rsidRPr="00A754BE" w:rsidRDefault="003C0B46">
            <w:pPr>
              <w:rPr>
                <w:rFonts w:ascii="Verdana" w:hAnsi="Verdana"/>
                <w:highlight w:val="lightGray"/>
              </w:rPr>
            </w:pPr>
            <w:r w:rsidRPr="00A754BE">
              <w:rPr>
                <w:rFonts w:ascii="Verdana" w:hAnsi="Verdana"/>
                <w:highlight w:val="lightGray"/>
              </w:rPr>
              <w:t>ITT reference</w:t>
            </w:r>
          </w:p>
        </w:tc>
        <w:tc>
          <w:tcPr>
            <w:tcW w:w="5860" w:type="dxa"/>
          </w:tcPr>
          <w:p w14:paraId="2F555DE7" w14:textId="72F17A17" w:rsidR="003C0B46" w:rsidRDefault="003C0B46">
            <w:pPr>
              <w:rPr>
                <w:rFonts w:ascii="Verdana" w:hAnsi="Verdana"/>
              </w:rPr>
            </w:pPr>
            <w:r w:rsidRPr="00E81ED6">
              <w:rPr>
                <w:rFonts w:ascii="Verdana" w:hAnsi="Verdana"/>
                <w:highlight w:val="lightGray"/>
              </w:rPr>
              <w:t>ITT/</w:t>
            </w:r>
            <w:r w:rsidR="00FC31D1">
              <w:rPr>
                <w:rFonts w:ascii="Verdana" w:hAnsi="Verdana"/>
              </w:rPr>
              <w:t>PsychoJS1</w:t>
            </w:r>
          </w:p>
        </w:tc>
      </w:tr>
    </w:tbl>
    <w:p w14:paraId="16C4868D" w14:textId="77777777" w:rsidR="003C0B46" w:rsidRDefault="003C0B46">
      <w:pPr>
        <w:spacing w:before="120"/>
        <w:ind w:left="1417" w:hanging="697"/>
        <w:jc w:val="both"/>
        <w:rPr>
          <w:rFonts w:ascii="Verdana" w:hAnsi="Verdana"/>
        </w:rPr>
      </w:pPr>
    </w:p>
    <w:p w14:paraId="49A3039B" w14:textId="77777777" w:rsidR="00FD0EF3" w:rsidRDefault="00FD0EF3">
      <w:pPr>
        <w:rPr>
          <w:rFonts w:ascii="Verdana" w:hAnsi="Verdana"/>
          <w:b/>
          <w:sz w:val="24"/>
          <w:szCs w:val="24"/>
        </w:rPr>
      </w:pPr>
      <w:r>
        <w:rPr>
          <w:sz w:val="24"/>
          <w:szCs w:val="24"/>
        </w:rPr>
        <w:br w:type="page"/>
      </w:r>
    </w:p>
    <w:p w14:paraId="0C6A9848" w14:textId="77671BD0" w:rsidR="003C0B46" w:rsidRDefault="003C0B46" w:rsidP="00436D7B">
      <w:pPr>
        <w:pStyle w:val="Heading9"/>
        <w:ind w:left="0" w:firstLine="0"/>
        <w:rPr>
          <w:b w:val="0"/>
        </w:rPr>
      </w:pPr>
      <w:r w:rsidRPr="00C57218">
        <w:rPr>
          <w:sz w:val="24"/>
          <w:szCs w:val="24"/>
        </w:rPr>
        <w:lastRenderedPageBreak/>
        <w:t>Appendix A</w:t>
      </w:r>
      <w:r w:rsidR="00C57218">
        <w:rPr>
          <w:sz w:val="24"/>
          <w:szCs w:val="24"/>
        </w:rPr>
        <w:t xml:space="preserve">: </w:t>
      </w:r>
      <w:r w:rsidRPr="00C57218">
        <w:t>SUMMARY OF TENDERER’S SUBMISSION</w:t>
      </w:r>
    </w:p>
    <w:p w14:paraId="7060B973" w14:textId="77777777" w:rsidR="003C0B46" w:rsidRDefault="003C0B46">
      <w:pPr>
        <w:rPr>
          <w:rFonts w:ascii="Verdana" w:hAnsi="Verdana"/>
          <w:spacing w:val="-3"/>
        </w:rPr>
      </w:pPr>
      <w:r w:rsidRPr="00E81ED6">
        <w:rPr>
          <w:rFonts w:ascii="Verdana" w:hAnsi="Verdana"/>
        </w:rPr>
        <w:t>(</w:t>
      </w:r>
      <w:r>
        <w:rPr>
          <w:rFonts w:ascii="Verdana" w:hAnsi="Verdana"/>
          <w:spacing w:val="-3"/>
        </w:rPr>
        <w:t>All prices to be subject to VAT as applicable)</w:t>
      </w:r>
    </w:p>
    <w:p w14:paraId="49B772ED" w14:textId="77777777" w:rsidR="00C57218" w:rsidRDefault="00C57218">
      <w:pPr>
        <w:rPr>
          <w:rFonts w:ascii="Verdana" w:hAnsi="Verdan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5135"/>
      </w:tblGrid>
      <w:tr w:rsidR="003C0B46" w14:paraId="3DEE17AA" w14:textId="77777777" w:rsidTr="00A754BE">
        <w:tc>
          <w:tcPr>
            <w:tcW w:w="4045" w:type="dxa"/>
          </w:tcPr>
          <w:p w14:paraId="1DC0DB92" w14:textId="77777777" w:rsidR="003C0B46" w:rsidRDefault="003C0B46">
            <w:pPr>
              <w:rPr>
                <w:rFonts w:ascii="Verdana" w:hAnsi="Verdana"/>
                <w:b/>
              </w:rPr>
            </w:pPr>
            <w:r>
              <w:rPr>
                <w:rFonts w:ascii="Verdana" w:hAnsi="Verdana"/>
                <w:b/>
              </w:rPr>
              <w:t>Scope of Supply:</w:t>
            </w:r>
          </w:p>
        </w:tc>
        <w:tc>
          <w:tcPr>
            <w:tcW w:w="5135" w:type="dxa"/>
          </w:tcPr>
          <w:p w14:paraId="0AB431FB" w14:textId="4862E973" w:rsidR="003C0B46" w:rsidRDefault="00F31300">
            <w:pPr>
              <w:rPr>
                <w:rFonts w:ascii="Verdana" w:hAnsi="Verdana"/>
                <w:b/>
              </w:rPr>
            </w:pPr>
            <w:r>
              <w:rPr>
                <w:rFonts w:ascii="Verdana" w:hAnsi="Verdana"/>
                <w:highlight w:val="lightGray"/>
              </w:rPr>
              <w:t xml:space="preserve">Design, programming and </w:t>
            </w:r>
            <w:r w:rsidR="003C0B46">
              <w:rPr>
                <w:rFonts w:ascii="Verdana" w:hAnsi="Verdana"/>
                <w:highlight w:val="lightGray"/>
              </w:rPr>
              <w:t>installation, commissioning, training and warranty</w:t>
            </w:r>
            <w:r>
              <w:rPr>
                <w:rFonts w:ascii="Verdana" w:hAnsi="Verdana"/>
                <w:highlight w:val="lightGray"/>
              </w:rPr>
              <w:t xml:space="preserve"> of software as described</w:t>
            </w:r>
            <w:r w:rsidR="003C0B46">
              <w:rPr>
                <w:rFonts w:ascii="Verdana" w:hAnsi="Verdana"/>
                <w:highlight w:val="lightGray"/>
              </w:rPr>
              <w:t>. Also the provision of all necessary documentation such as (but not limited to) operating manuals, calibration/test certificates, maintenance/service schedules, etc</w:t>
            </w:r>
            <w:r w:rsidR="003C0B46">
              <w:rPr>
                <w:rFonts w:ascii="Verdana" w:hAnsi="Verdana"/>
              </w:rPr>
              <w:t>]</w:t>
            </w:r>
          </w:p>
        </w:tc>
      </w:tr>
      <w:tr w:rsidR="003C0B46" w14:paraId="70C507D6" w14:textId="77777777" w:rsidTr="00A754BE">
        <w:tc>
          <w:tcPr>
            <w:tcW w:w="4045" w:type="dxa"/>
          </w:tcPr>
          <w:p w14:paraId="720EB869" w14:textId="77777777" w:rsidR="003C0B46" w:rsidRDefault="003C0B46">
            <w:pPr>
              <w:rPr>
                <w:rFonts w:ascii="Verdana" w:hAnsi="Verdana"/>
                <w:b/>
              </w:rPr>
            </w:pPr>
            <w:r>
              <w:rPr>
                <w:rFonts w:ascii="Verdana" w:hAnsi="Verdana"/>
                <w:b/>
              </w:rPr>
              <w:t>Place of Delivery and Installation:</w:t>
            </w:r>
          </w:p>
        </w:tc>
        <w:tc>
          <w:tcPr>
            <w:tcW w:w="5135" w:type="dxa"/>
          </w:tcPr>
          <w:p w14:paraId="39C58450" w14:textId="33EA5E90" w:rsidR="003C0B46" w:rsidRDefault="004858D6">
            <w:pPr>
              <w:rPr>
                <w:rFonts w:ascii="Verdana" w:hAnsi="Verdana"/>
              </w:rPr>
            </w:pPr>
            <w:r>
              <w:rPr>
                <w:rFonts w:ascii="Verdana" w:hAnsi="Verdana"/>
              </w:rPr>
              <w:t>School of Psychology</w:t>
            </w:r>
          </w:p>
          <w:p w14:paraId="6971C7C1" w14:textId="77777777" w:rsidR="003C0B46" w:rsidRDefault="003C0B46">
            <w:pPr>
              <w:rPr>
                <w:rFonts w:ascii="Verdana" w:hAnsi="Verdana"/>
              </w:rPr>
            </w:pPr>
            <w:r>
              <w:rPr>
                <w:rFonts w:ascii="Verdana" w:hAnsi="Verdana"/>
              </w:rPr>
              <w:t>University of Nottingham</w:t>
            </w:r>
          </w:p>
          <w:p w14:paraId="7B7B5A11" w14:textId="77777777" w:rsidR="003C0B46" w:rsidRDefault="004858D6">
            <w:pPr>
              <w:rPr>
                <w:rFonts w:ascii="Verdana" w:hAnsi="Verdana"/>
              </w:rPr>
            </w:pPr>
            <w:r>
              <w:rPr>
                <w:rFonts w:ascii="Verdana" w:hAnsi="Verdana"/>
              </w:rPr>
              <w:t>University Park</w:t>
            </w:r>
          </w:p>
          <w:p w14:paraId="4D091705" w14:textId="68427317" w:rsidR="004858D6" w:rsidRDefault="004858D6">
            <w:pPr>
              <w:rPr>
                <w:rFonts w:ascii="Verdana" w:hAnsi="Verdana"/>
                <w:b/>
              </w:rPr>
            </w:pPr>
            <w:r>
              <w:rPr>
                <w:rFonts w:ascii="Verdana" w:hAnsi="Verdana"/>
              </w:rPr>
              <w:t>Nottingham NG7 2RD</w:t>
            </w:r>
          </w:p>
        </w:tc>
      </w:tr>
    </w:tbl>
    <w:p w14:paraId="51CA8198" w14:textId="463B33E3" w:rsidR="003C0B46" w:rsidRDefault="003C0B46">
      <w:pPr>
        <w:rPr>
          <w:rFonts w:ascii="Verdana" w:hAnsi="Verdan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551"/>
      </w:tblGrid>
      <w:tr w:rsidR="00A754BE" w14:paraId="532142EE" w14:textId="77777777" w:rsidTr="00A754BE">
        <w:tc>
          <w:tcPr>
            <w:tcW w:w="6629" w:type="dxa"/>
            <w:tcBorders>
              <w:top w:val="single" w:sz="4" w:space="0" w:color="auto"/>
              <w:left w:val="single" w:sz="4" w:space="0" w:color="auto"/>
              <w:bottom w:val="single" w:sz="4" w:space="0" w:color="auto"/>
              <w:right w:val="single" w:sz="4" w:space="0" w:color="auto"/>
            </w:tcBorders>
          </w:tcPr>
          <w:p w14:paraId="60DA90F0" w14:textId="15A2B7B2" w:rsidR="00A754BE" w:rsidRPr="00313542" w:rsidRDefault="00A754BE" w:rsidP="00A754BE">
            <w:pPr>
              <w:rPr>
                <w:rFonts w:ascii="Verdana" w:hAnsi="Verdana"/>
                <w:b/>
              </w:rPr>
            </w:pPr>
            <w:r w:rsidRPr="00313542">
              <w:rPr>
                <w:rFonts w:ascii="Verdana" w:hAnsi="Verdana"/>
                <w:b/>
              </w:rPr>
              <w:t xml:space="preserve">Basic </w:t>
            </w:r>
            <w:r w:rsidR="00921357" w:rsidRPr="00313542">
              <w:rPr>
                <w:rFonts w:ascii="Verdana" w:hAnsi="Verdana"/>
                <w:b/>
              </w:rPr>
              <w:t xml:space="preserve">Components </w:t>
            </w:r>
          </w:p>
          <w:p w14:paraId="3BF73688" w14:textId="412CB07B" w:rsidR="00A754BE" w:rsidRPr="00313542" w:rsidRDefault="00A754BE" w:rsidP="00A754BE">
            <w:pPr>
              <w:rPr>
                <w:rFonts w:ascii="Verdana" w:hAnsi="Verdana"/>
                <w:b/>
              </w:rPr>
            </w:pPr>
            <w:r w:rsidRPr="00313542">
              <w:rPr>
                <w:rFonts w:ascii="Verdana" w:hAnsi="Verdana"/>
                <w:b/>
              </w:rPr>
              <w:t>Package Price Component Cost Breakdown</w:t>
            </w:r>
            <w:r w:rsidR="00313542">
              <w:rPr>
                <w:rFonts w:ascii="Verdana" w:hAnsi="Verdana"/>
                <w:b/>
              </w:rPr>
              <w:br/>
              <w:t>(you may add additional lines for more detailed breakdown)</w:t>
            </w:r>
            <w:r w:rsidRPr="00313542">
              <w:rPr>
                <w:rFonts w:ascii="Verdana" w:hAnsi="Verdana"/>
                <w:b/>
              </w:rPr>
              <w:t>:</w:t>
            </w:r>
          </w:p>
        </w:tc>
        <w:tc>
          <w:tcPr>
            <w:tcW w:w="2551" w:type="dxa"/>
            <w:tcBorders>
              <w:top w:val="single" w:sz="4" w:space="0" w:color="auto"/>
              <w:left w:val="single" w:sz="4" w:space="0" w:color="auto"/>
              <w:bottom w:val="single" w:sz="4" w:space="0" w:color="auto"/>
              <w:right w:val="single" w:sz="4" w:space="0" w:color="auto"/>
            </w:tcBorders>
          </w:tcPr>
          <w:p w14:paraId="15F3D61A" w14:textId="77777777" w:rsidR="00A754BE" w:rsidRPr="00A754BE" w:rsidRDefault="00A754BE" w:rsidP="00A754BE">
            <w:pPr>
              <w:rPr>
                <w:rFonts w:ascii="Verdana" w:hAnsi="Verdana"/>
                <w:b/>
              </w:rPr>
            </w:pPr>
            <w:r w:rsidRPr="00A754BE">
              <w:rPr>
                <w:rFonts w:ascii="Verdana" w:hAnsi="Verdana"/>
                <w:b/>
              </w:rPr>
              <w:t xml:space="preserve">FIXED </w:t>
            </w:r>
          </w:p>
          <w:p w14:paraId="46695CFD" w14:textId="77777777" w:rsidR="00A754BE" w:rsidRPr="00A754BE" w:rsidRDefault="00A754BE" w:rsidP="00A754BE">
            <w:pPr>
              <w:rPr>
                <w:rFonts w:ascii="Verdana" w:hAnsi="Verdana"/>
                <w:b/>
              </w:rPr>
            </w:pPr>
            <w:r w:rsidRPr="00A754BE">
              <w:rPr>
                <w:rFonts w:ascii="Verdana" w:hAnsi="Verdana"/>
                <w:b/>
              </w:rPr>
              <w:t>GBP Sterling</w:t>
            </w:r>
          </w:p>
        </w:tc>
      </w:tr>
      <w:tr w:rsidR="00A754BE" w14:paraId="0AB15E43" w14:textId="77777777" w:rsidTr="00A754BE">
        <w:tc>
          <w:tcPr>
            <w:tcW w:w="6629" w:type="dxa"/>
            <w:tcBorders>
              <w:top w:val="single" w:sz="4" w:space="0" w:color="auto"/>
              <w:left w:val="single" w:sz="4" w:space="0" w:color="auto"/>
              <w:bottom w:val="single" w:sz="4" w:space="0" w:color="auto"/>
              <w:right w:val="single" w:sz="4" w:space="0" w:color="auto"/>
            </w:tcBorders>
          </w:tcPr>
          <w:p w14:paraId="3E118951" w14:textId="35C08052" w:rsidR="00A754BE" w:rsidRPr="00313542" w:rsidRDefault="00447004" w:rsidP="00A754BE">
            <w:pPr>
              <w:numPr>
                <w:ilvl w:val="0"/>
                <w:numId w:val="3"/>
              </w:numPr>
              <w:rPr>
                <w:rFonts w:ascii="Verdana" w:hAnsi="Verdana"/>
              </w:rPr>
            </w:pPr>
            <w:r w:rsidRPr="00313542">
              <w:rPr>
                <w:rFonts w:ascii="Verdana" w:hAnsi="Verdana"/>
              </w:rPr>
              <w:t>PsychoJS JavaScript library</w:t>
            </w:r>
          </w:p>
        </w:tc>
        <w:tc>
          <w:tcPr>
            <w:tcW w:w="2551" w:type="dxa"/>
            <w:tcBorders>
              <w:top w:val="single" w:sz="4" w:space="0" w:color="auto"/>
              <w:left w:val="single" w:sz="4" w:space="0" w:color="auto"/>
              <w:bottom w:val="single" w:sz="4" w:space="0" w:color="auto"/>
              <w:right w:val="single" w:sz="4" w:space="0" w:color="auto"/>
            </w:tcBorders>
          </w:tcPr>
          <w:p w14:paraId="41CDAEA2" w14:textId="77777777" w:rsidR="00A754BE" w:rsidRPr="00A754BE" w:rsidRDefault="00A754BE" w:rsidP="00A754BE">
            <w:pPr>
              <w:rPr>
                <w:rFonts w:ascii="Verdana" w:hAnsi="Verdana"/>
                <w:b/>
              </w:rPr>
            </w:pPr>
            <w:r w:rsidRPr="00A754BE">
              <w:rPr>
                <w:rFonts w:ascii="Verdana" w:hAnsi="Verdana"/>
                <w:b/>
              </w:rPr>
              <w:t>£</w:t>
            </w:r>
          </w:p>
        </w:tc>
      </w:tr>
      <w:tr w:rsidR="00A754BE" w14:paraId="245CD98A" w14:textId="77777777" w:rsidTr="00A754BE">
        <w:tc>
          <w:tcPr>
            <w:tcW w:w="6629" w:type="dxa"/>
            <w:tcBorders>
              <w:top w:val="single" w:sz="4" w:space="0" w:color="auto"/>
              <w:left w:val="single" w:sz="4" w:space="0" w:color="auto"/>
              <w:bottom w:val="single" w:sz="4" w:space="0" w:color="auto"/>
              <w:right w:val="single" w:sz="4" w:space="0" w:color="auto"/>
            </w:tcBorders>
          </w:tcPr>
          <w:p w14:paraId="5179E8E9" w14:textId="3761B35E" w:rsidR="00A754BE" w:rsidRPr="00313542" w:rsidRDefault="00447004" w:rsidP="00A754BE">
            <w:pPr>
              <w:numPr>
                <w:ilvl w:val="0"/>
                <w:numId w:val="3"/>
              </w:numPr>
              <w:rPr>
                <w:rFonts w:ascii="Verdana" w:hAnsi="Verdana"/>
              </w:rPr>
            </w:pPr>
            <w:r w:rsidRPr="00313542">
              <w:rPr>
                <w:rFonts w:ascii="Verdana" w:hAnsi="Verdana"/>
              </w:rPr>
              <w:t>Server software creation</w:t>
            </w:r>
          </w:p>
        </w:tc>
        <w:tc>
          <w:tcPr>
            <w:tcW w:w="2551" w:type="dxa"/>
            <w:tcBorders>
              <w:top w:val="single" w:sz="4" w:space="0" w:color="auto"/>
              <w:left w:val="single" w:sz="4" w:space="0" w:color="auto"/>
              <w:bottom w:val="single" w:sz="4" w:space="0" w:color="auto"/>
              <w:right w:val="single" w:sz="4" w:space="0" w:color="auto"/>
            </w:tcBorders>
          </w:tcPr>
          <w:p w14:paraId="4CE911CE" w14:textId="77777777" w:rsidR="00A754BE" w:rsidRPr="00A754BE" w:rsidRDefault="00A754BE" w:rsidP="00A754BE">
            <w:pPr>
              <w:rPr>
                <w:rFonts w:ascii="Verdana" w:hAnsi="Verdana"/>
                <w:b/>
              </w:rPr>
            </w:pPr>
          </w:p>
        </w:tc>
      </w:tr>
      <w:tr w:rsidR="00A754BE" w14:paraId="72B91F21" w14:textId="77777777" w:rsidTr="00A754BE">
        <w:tc>
          <w:tcPr>
            <w:tcW w:w="6629" w:type="dxa"/>
            <w:tcBorders>
              <w:top w:val="single" w:sz="4" w:space="0" w:color="auto"/>
              <w:left w:val="single" w:sz="4" w:space="0" w:color="auto"/>
              <w:bottom w:val="single" w:sz="4" w:space="0" w:color="auto"/>
              <w:right w:val="single" w:sz="4" w:space="0" w:color="auto"/>
            </w:tcBorders>
          </w:tcPr>
          <w:p w14:paraId="19124479" w14:textId="198E8DDB" w:rsidR="00A754BE" w:rsidRPr="00313542" w:rsidRDefault="00313542" w:rsidP="00A754BE">
            <w:pPr>
              <w:numPr>
                <w:ilvl w:val="0"/>
                <w:numId w:val="3"/>
              </w:numPr>
              <w:rPr>
                <w:rFonts w:ascii="Verdana" w:hAnsi="Verdana"/>
                <w:b/>
              </w:rPr>
            </w:pPr>
            <w:r w:rsidRPr="00313542">
              <w:rPr>
                <w:rFonts w:ascii="Verdana" w:hAnsi="Verdana"/>
              </w:rPr>
              <w:t>Optional extras</w:t>
            </w:r>
          </w:p>
        </w:tc>
        <w:tc>
          <w:tcPr>
            <w:tcW w:w="2551" w:type="dxa"/>
            <w:tcBorders>
              <w:top w:val="single" w:sz="4" w:space="0" w:color="auto"/>
              <w:left w:val="single" w:sz="4" w:space="0" w:color="auto"/>
              <w:bottom w:val="single" w:sz="4" w:space="0" w:color="auto"/>
              <w:right w:val="single" w:sz="4" w:space="0" w:color="auto"/>
            </w:tcBorders>
          </w:tcPr>
          <w:p w14:paraId="6CD9986B" w14:textId="77777777" w:rsidR="00A754BE" w:rsidRPr="00A754BE" w:rsidRDefault="00A754BE" w:rsidP="00A754BE">
            <w:pPr>
              <w:rPr>
                <w:rFonts w:ascii="Verdana" w:hAnsi="Verdana"/>
                <w:b/>
              </w:rPr>
            </w:pPr>
          </w:p>
        </w:tc>
      </w:tr>
      <w:tr w:rsidR="00A754BE" w14:paraId="5BD120C5" w14:textId="77777777" w:rsidTr="00A754BE">
        <w:tc>
          <w:tcPr>
            <w:tcW w:w="6629" w:type="dxa"/>
            <w:tcBorders>
              <w:top w:val="single" w:sz="4" w:space="0" w:color="auto"/>
              <w:left w:val="single" w:sz="4" w:space="0" w:color="auto"/>
              <w:bottom w:val="single" w:sz="4" w:space="0" w:color="auto"/>
              <w:right w:val="single" w:sz="4" w:space="0" w:color="auto"/>
            </w:tcBorders>
          </w:tcPr>
          <w:p w14:paraId="42EC224F" w14:textId="77777777" w:rsidR="00A754BE" w:rsidRPr="00313542"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77ED0B22" w14:textId="77777777" w:rsidR="00A754BE" w:rsidRPr="00A754BE" w:rsidRDefault="00A754BE" w:rsidP="00A754BE">
            <w:pPr>
              <w:rPr>
                <w:rFonts w:ascii="Verdana" w:hAnsi="Verdana"/>
                <w:b/>
              </w:rPr>
            </w:pPr>
          </w:p>
        </w:tc>
      </w:tr>
      <w:tr w:rsidR="00A754BE" w14:paraId="7FEAFE18" w14:textId="77777777" w:rsidTr="00A754BE">
        <w:tc>
          <w:tcPr>
            <w:tcW w:w="6629" w:type="dxa"/>
            <w:tcBorders>
              <w:top w:val="single" w:sz="4" w:space="0" w:color="auto"/>
              <w:left w:val="single" w:sz="4" w:space="0" w:color="auto"/>
              <w:bottom w:val="single" w:sz="4" w:space="0" w:color="auto"/>
              <w:right w:val="single" w:sz="4" w:space="0" w:color="auto"/>
            </w:tcBorders>
          </w:tcPr>
          <w:p w14:paraId="00E30481" w14:textId="77777777" w:rsidR="00A754BE" w:rsidRPr="00A754BE"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203081A9" w14:textId="77777777" w:rsidR="00A754BE" w:rsidRPr="00A754BE" w:rsidRDefault="00A754BE" w:rsidP="00A754BE">
            <w:pPr>
              <w:rPr>
                <w:rFonts w:ascii="Verdana" w:hAnsi="Verdana"/>
                <w:b/>
              </w:rPr>
            </w:pPr>
          </w:p>
        </w:tc>
      </w:tr>
      <w:tr w:rsidR="00A754BE" w14:paraId="3E267C27" w14:textId="77777777" w:rsidTr="00A754BE">
        <w:tc>
          <w:tcPr>
            <w:tcW w:w="6629" w:type="dxa"/>
            <w:tcBorders>
              <w:top w:val="single" w:sz="4" w:space="0" w:color="auto"/>
              <w:left w:val="single" w:sz="4" w:space="0" w:color="auto"/>
              <w:bottom w:val="single" w:sz="4" w:space="0" w:color="auto"/>
              <w:right w:val="single" w:sz="4" w:space="0" w:color="auto"/>
            </w:tcBorders>
          </w:tcPr>
          <w:p w14:paraId="7522D1EB" w14:textId="77777777" w:rsidR="00A754BE" w:rsidRPr="00A754BE"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53DC1BE1" w14:textId="77777777" w:rsidR="00A754BE" w:rsidRPr="00A754BE" w:rsidRDefault="00A754BE" w:rsidP="00A754BE">
            <w:pPr>
              <w:rPr>
                <w:rFonts w:ascii="Verdana" w:hAnsi="Verdana"/>
                <w:b/>
              </w:rPr>
            </w:pPr>
          </w:p>
        </w:tc>
      </w:tr>
      <w:tr w:rsidR="00A754BE" w14:paraId="5010091C" w14:textId="77777777" w:rsidTr="00A754BE">
        <w:tc>
          <w:tcPr>
            <w:tcW w:w="6629" w:type="dxa"/>
            <w:tcBorders>
              <w:top w:val="single" w:sz="4" w:space="0" w:color="auto"/>
              <w:left w:val="single" w:sz="4" w:space="0" w:color="auto"/>
              <w:bottom w:val="single" w:sz="4" w:space="0" w:color="auto"/>
              <w:right w:val="single" w:sz="4" w:space="0" w:color="auto"/>
            </w:tcBorders>
          </w:tcPr>
          <w:p w14:paraId="6575AFD8" w14:textId="77777777" w:rsidR="00A754BE" w:rsidRPr="00A754BE"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6EE7DCD7" w14:textId="77777777" w:rsidR="00A754BE" w:rsidRPr="00A754BE" w:rsidRDefault="00A754BE" w:rsidP="00A754BE">
            <w:pPr>
              <w:rPr>
                <w:rFonts w:ascii="Verdana" w:hAnsi="Verdana"/>
                <w:b/>
              </w:rPr>
            </w:pPr>
          </w:p>
        </w:tc>
      </w:tr>
      <w:tr w:rsidR="00A754BE" w14:paraId="76C2EF89" w14:textId="77777777" w:rsidTr="00A754BE">
        <w:tc>
          <w:tcPr>
            <w:tcW w:w="6629" w:type="dxa"/>
            <w:tcBorders>
              <w:top w:val="single" w:sz="4" w:space="0" w:color="auto"/>
              <w:left w:val="single" w:sz="4" w:space="0" w:color="auto"/>
              <w:bottom w:val="single" w:sz="4" w:space="0" w:color="auto"/>
              <w:right w:val="single" w:sz="4" w:space="0" w:color="auto"/>
            </w:tcBorders>
          </w:tcPr>
          <w:p w14:paraId="123A4B52" w14:textId="77777777" w:rsidR="00A754BE" w:rsidRPr="00A754BE"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61683B97" w14:textId="77777777" w:rsidR="00A754BE" w:rsidRPr="00A754BE" w:rsidRDefault="00A754BE" w:rsidP="00A754BE">
            <w:pPr>
              <w:rPr>
                <w:rFonts w:ascii="Verdana" w:hAnsi="Verdana"/>
                <w:b/>
              </w:rPr>
            </w:pPr>
          </w:p>
        </w:tc>
      </w:tr>
      <w:tr w:rsidR="00A754BE" w14:paraId="65854BE4" w14:textId="77777777" w:rsidTr="00A754BE">
        <w:tc>
          <w:tcPr>
            <w:tcW w:w="6629" w:type="dxa"/>
            <w:tcBorders>
              <w:top w:val="single" w:sz="4" w:space="0" w:color="auto"/>
              <w:left w:val="single" w:sz="4" w:space="0" w:color="auto"/>
              <w:bottom w:val="single" w:sz="4" w:space="0" w:color="auto"/>
              <w:right w:val="single" w:sz="4" w:space="0" w:color="auto"/>
            </w:tcBorders>
          </w:tcPr>
          <w:p w14:paraId="2F6C5940" w14:textId="77777777" w:rsidR="00A754BE" w:rsidRPr="00A754BE" w:rsidRDefault="00A754BE" w:rsidP="00A754BE">
            <w:pPr>
              <w:numPr>
                <w:ilvl w:val="0"/>
                <w:numId w:val="3"/>
              </w:num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6AA8B71A" w14:textId="77777777" w:rsidR="00A754BE" w:rsidRPr="00A754BE" w:rsidRDefault="00A754BE" w:rsidP="00A754BE">
            <w:pPr>
              <w:rPr>
                <w:rFonts w:ascii="Verdana" w:hAnsi="Verdana"/>
                <w:b/>
              </w:rPr>
            </w:pPr>
          </w:p>
        </w:tc>
      </w:tr>
      <w:tr w:rsidR="00A754BE" w14:paraId="648906AD" w14:textId="77777777" w:rsidTr="00A754BE">
        <w:tc>
          <w:tcPr>
            <w:tcW w:w="6629" w:type="dxa"/>
            <w:tcBorders>
              <w:top w:val="single" w:sz="4" w:space="0" w:color="auto"/>
              <w:left w:val="single" w:sz="4" w:space="0" w:color="auto"/>
              <w:bottom w:val="single" w:sz="4" w:space="0" w:color="auto"/>
              <w:right w:val="single" w:sz="4" w:space="0" w:color="auto"/>
            </w:tcBorders>
          </w:tcPr>
          <w:p w14:paraId="45BD55CD" w14:textId="7B879730" w:rsidR="00A754BE" w:rsidRPr="00A754BE" w:rsidRDefault="00A754BE" w:rsidP="006E29F5">
            <w:pPr>
              <w:rPr>
                <w:rFonts w:ascii="Verdana" w:hAnsi="Verdana"/>
                <w:b/>
              </w:rPr>
            </w:pPr>
            <w:r w:rsidRPr="00A754BE">
              <w:rPr>
                <w:rFonts w:ascii="Verdana" w:hAnsi="Verdana"/>
                <w:b/>
              </w:rPr>
              <w:t xml:space="preserve">Total Cost Basic </w:t>
            </w:r>
            <w:r w:rsidR="006E29F5">
              <w:rPr>
                <w:rFonts w:ascii="Verdana" w:hAnsi="Verdana"/>
                <w:b/>
              </w:rPr>
              <w:t>Components</w:t>
            </w:r>
            <w:r w:rsidR="006E29F5" w:rsidRPr="00A754BE">
              <w:rPr>
                <w:rFonts w:ascii="Verdana" w:hAnsi="Verdana"/>
                <w:b/>
              </w:rPr>
              <w:t xml:space="preserve"> </w:t>
            </w:r>
            <w:r w:rsidRPr="00A754BE">
              <w:rPr>
                <w:rFonts w:ascii="Verdana" w:hAnsi="Verdana"/>
                <w:b/>
              </w:rPr>
              <w:t xml:space="preserve">= </w:t>
            </w:r>
          </w:p>
        </w:tc>
        <w:tc>
          <w:tcPr>
            <w:tcW w:w="2551" w:type="dxa"/>
            <w:tcBorders>
              <w:top w:val="single" w:sz="4" w:space="0" w:color="auto"/>
              <w:left w:val="single" w:sz="4" w:space="0" w:color="auto"/>
              <w:bottom w:val="single" w:sz="4" w:space="0" w:color="auto"/>
              <w:right w:val="single" w:sz="4" w:space="0" w:color="auto"/>
            </w:tcBorders>
          </w:tcPr>
          <w:p w14:paraId="0B916980" w14:textId="77777777" w:rsidR="00A754BE" w:rsidRPr="00A754BE" w:rsidRDefault="00A754BE" w:rsidP="00A754BE">
            <w:pPr>
              <w:rPr>
                <w:rFonts w:ascii="Verdana" w:hAnsi="Verdana"/>
                <w:b/>
              </w:rPr>
            </w:pPr>
            <w:r w:rsidRPr="00A754BE">
              <w:rPr>
                <w:rFonts w:ascii="Verdana" w:hAnsi="Verdana"/>
                <w:b/>
              </w:rPr>
              <w:t>£</w:t>
            </w:r>
          </w:p>
        </w:tc>
      </w:tr>
      <w:tr w:rsidR="00A754BE" w14:paraId="15F060B8" w14:textId="77777777" w:rsidTr="00A754BE">
        <w:tc>
          <w:tcPr>
            <w:tcW w:w="6629" w:type="dxa"/>
            <w:tcBorders>
              <w:top w:val="single" w:sz="4" w:space="0" w:color="auto"/>
              <w:left w:val="single" w:sz="4" w:space="0" w:color="auto"/>
              <w:bottom w:val="single" w:sz="4" w:space="0" w:color="auto"/>
              <w:right w:val="single" w:sz="4" w:space="0" w:color="auto"/>
            </w:tcBorders>
          </w:tcPr>
          <w:p w14:paraId="77D1F702" w14:textId="77777777" w:rsidR="00A754BE" w:rsidRPr="00A754BE" w:rsidRDefault="00A754BE" w:rsidP="00A754BE">
            <w:pPr>
              <w:rPr>
                <w:rFonts w:ascii="Verdana" w:hAnsi="Verdana"/>
                <w:b/>
              </w:rPr>
            </w:pPr>
            <w:r w:rsidRPr="00A754BE">
              <w:rPr>
                <w:rFonts w:ascii="Verdana" w:hAnsi="Verdana"/>
                <w:b/>
              </w:rPr>
              <w:t>Less Discount(s):</w:t>
            </w:r>
          </w:p>
          <w:p w14:paraId="4CFDF19A" w14:textId="77777777" w:rsidR="00A754BE" w:rsidRPr="00A754BE" w:rsidRDefault="00A754BE" w:rsidP="00A754BE">
            <w:pPr>
              <w:rPr>
                <w:rFonts w:ascii="Verdana" w:hAnsi="Verdana"/>
                <w:b/>
              </w:rPr>
            </w:pPr>
          </w:p>
          <w:p w14:paraId="452A6DBF" w14:textId="77777777" w:rsidR="00A754BE" w:rsidRPr="00A754BE" w:rsidRDefault="00A754BE" w:rsidP="00A754BE">
            <w:p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07C11933" w14:textId="77777777" w:rsidR="00A754BE" w:rsidRPr="00A754BE" w:rsidRDefault="00A754BE" w:rsidP="00A754BE">
            <w:pPr>
              <w:rPr>
                <w:rFonts w:ascii="Verdana" w:hAnsi="Verdana"/>
                <w:b/>
              </w:rPr>
            </w:pPr>
          </w:p>
        </w:tc>
      </w:tr>
      <w:tr w:rsidR="003721AB" w14:paraId="3D1683CD" w14:textId="77777777" w:rsidTr="00A754BE">
        <w:tc>
          <w:tcPr>
            <w:tcW w:w="6629" w:type="dxa"/>
            <w:tcBorders>
              <w:top w:val="single" w:sz="4" w:space="0" w:color="auto"/>
              <w:left w:val="single" w:sz="4" w:space="0" w:color="auto"/>
              <w:bottom w:val="single" w:sz="4" w:space="0" w:color="auto"/>
              <w:right w:val="single" w:sz="4" w:space="0" w:color="auto"/>
            </w:tcBorders>
          </w:tcPr>
          <w:p w14:paraId="3B31ED7B" w14:textId="1BC018C8" w:rsidR="003721AB" w:rsidRPr="00A754BE" w:rsidRDefault="003721AB" w:rsidP="00A754BE">
            <w:pPr>
              <w:rPr>
                <w:rFonts w:ascii="Verdana" w:hAnsi="Verdana"/>
                <w:b/>
              </w:rPr>
            </w:pPr>
          </w:p>
        </w:tc>
        <w:tc>
          <w:tcPr>
            <w:tcW w:w="2551" w:type="dxa"/>
            <w:tcBorders>
              <w:top w:val="single" w:sz="4" w:space="0" w:color="auto"/>
              <w:left w:val="single" w:sz="4" w:space="0" w:color="auto"/>
              <w:bottom w:val="single" w:sz="4" w:space="0" w:color="auto"/>
              <w:right w:val="single" w:sz="4" w:space="0" w:color="auto"/>
            </w:tcBorders>
          </w:tcPr>
          <w:p w14:paraId="42407007" w14:textId="33836C60" w:rsidR="003721AB" w:rsidRPr="00A754BE" w:rsidRDefault="003721AB" w:rsidP="00A754BE">
            <w:pPr>
              <w:rPr>
                <w:rFonts w:ascii="Verdana" w:hAnsi="Verdana"/>
                <w:b/>
              </w:rPr>
            </w:pPr>
          </w:p>
        </w:tc>
      </w:tr>
      <w:tr w:rsidR="003721AB" w14:paraId="2BAA8B25" w14:textId="77777777" w:rsidTr="00A754BE">
        <w:tc>
          <w:tcPr>
            <w:tcW w:w="6629" w:type="dxa"/>
          </w:tcPr>
          <w:p w14:paraId="774054EE" w14:textId="77777777" w:rsidR="003721AB" w:rsidRPr="00E81ED6" w:rsidRDefault="003721AB">
            <w:pPr>
              <w:rPr>
                <w:rFonts w:ascii="Verdana" w:hAnsi="Verdana"/>
              </w:rPr>
            </w:pPr>
          </w:p>
        </w:tc>
        <w:tc>
          <w:tcPr>
            <w:tcW w:w="2551" w:type="dxa"/>
          </w:tcPr>
          <w:p w14:paraId="2E812664" w14:textId="7598008E" w:rsidR="003721AB" w:rsidRDefault="003721AB">
            <w:pPr>
              <w:rPr>
                <w:rFonts w:ascii="Verdana" w:hAnsi="Verdana"/>
                <w:b/>
              </w:rPr>
            </w:pPr>
          </w:p>
        </w:tc>
      </w:tr>
    </w:tbl>
    <w:p w14:paraId="48A8C27D" w14:textId="77777777" w:rsidR="00C57218" w:rsidRDefault="00C57218">
      <w:pPr>
        <w:spacing w:before="120"/>
        <w:rPr>
          <w:rFonts w:ascii="Verdana" w:hAnsi="Verdana"/>
        </w:rPr>
        <w:sectPr w:rsidR="00C57218">
          <w:headerReference w:type="default" r:id="rId18"/>
          <w:pgSz w:w="11906" w:h="16838" w:code="9"/>
          <w:pgMar w:top="1440" w:right="1797" w:bottom="1440" w:left="1560" w:header="720" w:footer="720" w:gutter="0"/>
          <w:cols w:space="720"/>
        </w:sectPr>
      </w:pPr>
    </w:p>
    <w:p w14:paraId="0D3A0A28" w14:textId="77777777" w:rsidR="00A754BE" w:rsidRDefault="00A754BE" w:rsidP="00436D7B">
      <w:pPr>
        <w:pStyle w:val="Heading9"/>
      </w:pPr>
      <w:r>
        <w:lastRenderedPageBreak/>
        <w:t>Appendix B - Form of Tender: WARRANTY, MAINTENANCE &amp; AFTER SALES SUPPORT</w:t>
      </w:r>
    </w:p>
    <w:p w14:paraId="06A464B8" w14:textId="77777777" w:rsidR="00A754BE" w:rsidRDefault="00A754BE" w:rsidP="00A754BE">
      <w:pPr>
        <w:rPr>
          <w:rFonts w:ascii="Verdana" w:hAnsi="Verdana"/>
          <w:bCs/>
          <w:spacing w:val="-3"/>
        </w:rPr>
      </w:pPr>
      <w:r>
        <w:rPr>
          <w:rFonts w:ascii="Verdana" w:hAnsi="Verdana"/>
          <w:bCs/>
        </w:rPr>
        <w:t>(</w:t>
      </w:r>
      <w:r>
        <w:rPr>
          <w:rFonts w:ascii="Verdana" w:hAnsi="Verdana"/>
          <w:bCs/>
          <w:spacing w:val="-3"/>
        </w:rPr>
        <w:t>All prices to be subject to VAT as applicable)</w:t>
      </w:r>
    </w:p>
    <w:p w14:paraId="6BB8A58E" w14:textId="77777777" w:rsidR="00A754BE" w:rsidRDefault="00A754BE" w:rsidP="00A754BE">
      <w:pPr>
        <w:rPr>
          <w:rFonts w:ascii="Verdana" w:hAnsi="Verdana"/>
          <w:bCs/>
          <w:spacing w:val="-3"/>
        </w:rPr>
      </w:pPr>
    </w:p>
    <w:p w14:paraId="25B43A10" w14:textId="77777777" w:rsidR="00A754BE" w:rsidRDefault="00A754BE" w:rsidP="00A754BE">
      <w:pPr>
        <w:pStyle w:val="Header"/>
        <w:tabs>
          <w:tab w:val="clear" w:pos="4153"/>
          <w:tab w:val="clear" w:pos="8306"/>
        </w:tabs>
        <w:rPr>
          <w:rFonts w:ascii="Verdana" w:hAnsi="Verdana"/>
          <w:bCs/>
          <w:spacing w:val="-3"/>
        </w:rPr>
      </w:pPr>
    </w:p>
    <w:p w14:paraId="0E244CDC" w14:textId="15E62BB9" w:rsidR="00A754BE" w:rsidRDefault="00A754BE" w:rsidP="00A754BE">
      <w:pPr>
        <w:numPr>
          <w:ilvl w:val="0"/>
          <w:numId w:val="7"/>
        </w:numPr>
        <w:rPr>
          <w:rFonts w:ascii="Verdana" w:hAnsi="Verdana"/>
          <w:b/>
          <w:i/>
          <w:iCs/>
          <w:spacing w:val="-3"/>
        </w:rPr>
      </w:pPr>
      <w:r>
        <w:rPr>
          <w:rFonts w:ascii="Verdana" w:hAnsi="Verdana"/>
          <w:b/>
          <w:i/>
          <w:iCs/>
          <w:spacing w:val="-3"/>
        </w:rPr>
        <w:t xml:space="preserve">PLEASE COMPLETE </w:t>
      </w:r>
      <w:r w:rsidRPr="00936A0B">
        <w:rPr>
          <w:rFonts w:ascii="Verdana" w:hAnsi="Verdana"/>
          <w:b/>
          <w:i/>
          <w:iCs/>
          <w:spacing w:val="-3"/>
        </w:rPr>
        <w:t xml:space="preserve">APPENDIX B FOR </w:t>
      </w:r>
      <w:r w:rsidRPr="00936A0B">
        <w:rPr>
          <w:rFonts w:ascii="Verdana" w:hAnsi="Verdana"/>
          <w:b/>
          <w:i/>
          <w:iCs/>
          <w:spacing w:val="-3"/>
          <w:u w:val="single"/>
        </w:rPr>
        <w:t xml:space="preserve">EACH PIECE OF </w:t>
      </w:r>
      <w:r w:rsidR="00936A0B" w:rsidRPr="005254FC">
        <w:rPr>
          <w:rFonts w:ascii="Verdana" w:hAnsi="Verdana"/>
          <w:b/>
          <w:i/>
          <w:iCs/>
          <w:spacing w:val="-3"/>
          <w:u w:val="single"/>
        </w:rPr>
        <w:t>WORK</w:t>
      </w:r>
      <w:r w:rsidR="00936A0B" w:rsidRPr="00936A0B">
        <w:rPr>
          <w:rFonts w:ascii="Verdana" w:hAnsi="Verdana"/>
          <w:b/>
          <w:i/>
          <w:iCs/>
          <w:spacing w:val="-3"/>
        </w:rPr>
        <w:t xml:space="preserve"> </w:t>
      </w:r>
      <w:r w:rsidRPr="00936A0B">
        <w:rPr>
          <w:rFonts w:ascii="Verdana" w:hAnsi="Verdana"/>
          <w:b/>
          <w:i/>
          <w:iCs/>
          <w:spacing w:val="-3"/>
        </w:rPr>
        <w:t>AS APPROPRIATE</w:t>
      </w:r>
    </w:p>
    <w:p w14:paraId="21A54D9E" w14:textId="77777777" w:rsidR="00A754BE" w:rsidRDefault="00A754BE" w:rsidP="00A754BE">
      <w:pPr>
        <w:rPr>
          <w:rFonts w:ascii="Verdana" w:hAnsi="Verdana"/>
          <w:b/>
          <w:i/>
          <w:iCs/>
          <w:spacing w:val="-3"/>
        </w:rPr>
      </w:pPr>
    </w:p>
    <w:p w14:paraId="5D9F7AFE" w14:textId="77777777" w:rsidR="00A754BE" w:rsidRDefault="00A754BE" w:rsidP="00A754BE">
      <w:pPr>
        <w:rPr>
          <w:rFonts w:ascii="Verdana" w:hAnsi="Verdana"/>
          <w:b/>
          <w:i/>
          <w:iCs/>
          <w:spacing w:val="-3"/>
        </w:rPr>
      </w:pPr>
    </w:p>
    <w:p w14:paraId="4A3E3EE2" w14:textId="77777777" w:rsidR="00A754BE" w:rsidRPr="005254FC" w:rsidRDefault="00A754BE" w:rsidP="00A754BE">
      <w:pPr>
        <w:ind w:left="426" w:right="-29" w:hanging="426"/>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5"/>
        <w:gridCol w:w="1120"/>
        <w:gridCol w:w="992"/>
        <w:gridCol w:w="1134"/>
        <w:gridCol w:w="1134"/>
        <w:gridCol w:w="1134"/>
        <w:gridCol w:w="4285"/>
      </w:tblGrid>
      <w:tr w:rsidR="00821E04" w:rsidRPr="00821E04" w14:paraId="67A32139" w14:textId="77777777" w:rsidTr="00A754BE">
        <w:trPr>
          <w:cantSplit/>
          <w:trHeight w:val="535"/>
        </w:trPr>
        <w:tc>
          <w:tcPr>
            <w:tcW w:w="14174" w:type="dxa"/>
            <w:gridSpan w:val="7"/>
          </w:tcPr>
          <w:p w14:paraId="50FF516C" w14:textId="77777777" w:rsidR="00A754BE" w:rsidRPr="005254FC" w:rsidRDefault="00A754BE" w:rsidP="00A754BE">
            <w:pPr>
              <w:pStyle w:val="Footer"/>
              <w:rPr>
                <w:rFonts w:ascii="Verdana" w:hAnsi="Verdana"/>
                <w:b/>
                <w:bCs/>
                <w:color w:val="000000" w:themeColor="text1"/>
              </w:rPr>
            </w:pPr>
            <w:r w:rsidRPr="005254FC">
              <w:rPr>
                <w:rFonts w:ascii="Verdana" w:hAnsi="Verdana"/>
                <w:b/>
                <w:bCs/>
                <w:color w:val="000000" w:themeColor="text1"/>
              </w:rPr>
              <w:t>REQUIREMENTS</w:t>
            </w:r>
          </w:p>
          <w:p w14:paraId="6DE37698" w14:textId="77777777" w:rsidR="00A754BE" w:rsidRPr="005254FC" w:rsidRDefault="00A754BE" w:rsidP="00A754BE">
            <w:pPr>
              <w:autoSpaceDE w:val="0"/>
              <w:autoSpaceDN w:val="0"/>
              <w:adjustRightInd w:val="0"/>
              <w:rPr>
                <w:rFonts w:ascii="Verdana" w:hAnsi="Verdana"/>
                <w:b/>
                <w:color w:val="000000" w:themeColor="text1"/>
              </w:rPr>
            </w:pPr>
            <w:r w:rsidRPr="005254FC">
              <w:rPr>
                <w:rFonts w:ascii="Verdana" w:hAnsi="Verdana"/>
                <w:b/>
                <w:color w:val="000000" w:themeColor="text1"/>
              </w:rPr>
              <w:t>Warranty and Service Support</w:t>
            </w:r>
          </w:p>
          <w:p w14:paraId="4A49A7AB" w14:textId="77777777" w:rsidR="00A754BE" w:rsidRPr="005254FC" w:rsidRDefault="00A754BE" w:rsidP="00A754BE">
            <w:pPr>
              <w:autoSpaceDE w:val="0"/>
              <w:autoSpaceDN w:val="0"/>
              <w:adjustRightInd w:val="0"/>
              <w:rPr>
                <w:rFonts w:ascii="Verdana" w:hAnsi="Verdana" w:cs="Arial"/>
                <w:color w:val="000000" w:themeColor="text1"/>
              </w:rPr>
            </w:pPr>
            <w:r w:rsidRPr="005254FC">
              <w:rPr>
                <w:rFonts w:ascii="Verdana" w:hAnsi="Verdana" w:cs="Arial"/>
                <w:color w:val="000000" w:themeColor="text1"/>
              </w:rPr>
              <w:t>High reliability, a high percentage of up-time and excellent after sales service is an essential requirement.</w:t>
            </w:r>
          </w:p>
          <w:p w14:paraId="06B22E1B" w14:textId="77777777" w:rsidR="00A754BE" w:rsidRPr="005254FC" w:rsidRDefault="00A754BE" w:rsidP="00A754BE">
            <w:pPr>
              <w:autoSpaceDE w:val="0"/>
              <w:autoSpaceDN w:val="0"/>
              <w:adjustRightInd w:val="0"/>
              <w:rPr>
                <w:rFonts w:ascii="Verdana" w:hAnsi="Verdana" w:cs="Arial"/>
                <w:color w:val="000000" w:themeColor="text1"/>
              </w:rPr>
            </w:pPr>
            <w:r w:rsidRPr="005254FC">
              <w:rPr>
                <w:rFonts w:ascii="Verdana" w:hAnsi="Verdana" w:cs="Arial"/>
                <w:color w:val="000000" w:themeColor="text1"/>
              </w:rPr>
              <w:t>The Tenderer should describe the warranty type and duration offered on all parts of the system, and any overall cover offered.</w:t>
            </w:r>
          </w:p>
          <w:p w14:paraId="7C9F7342" w14:textId="77777777" w:rsidR="00A754BE" w:rsidRPr="005254FC" w:rsidRDefault="00A754BE" w:rsidP="00A754BE">
            <w:pPr>
              <w:autoSpaceDE w:val="0"/>
              <w:autoSpaceDN w:val="0"/>
              <w:adjustRightInd w:val="0"/>
              <w:rPr>
                <w:rFonts w:ascii="Verdana" w:hAnsi="Verdana"/>
                <w:color w:val="000000" w:themeColor="text1"/>
              </w:rPr>
            </w:pPr>
          </w:p>
          <w:p w14:paraId="0C15A6B0" w14:textId="77777777" w:rsidR="00A754BE" w:rsidRPr="005254FC" w:rsidRDefault="00A754BE" w:rsidP="00A754BE">
            <w:pPr>
              <w:autoSpaceDE w:val="0"/>
              <w:autoSpaceDN w:val="0"/>
              <w:adjustRightInd w:val="0"/>
              <w:rPr>
                <w:rFonts w:ascii="Verdana" w:hAnsi="Verdana"/>
                <w:b/>
                <w:color w:val="000000" w:themeColor="text1"/>
              </w:rPr>
            </w:pPr>
            <w:r w:rsidRPr="005254FC">
              <w:rPr>
                <w:rFonts w:ascii="Verdana" w:hAnsi="Verdana"/>
                <w:b/>
                <w:color w:val="000000" w:themeColor="text1"/>
              </w:rPr>
              <w:t>Maintenance Contracts</w:t>
            </w:r>
          </w:p>
          <w:p w14:paraId="35A85D38" w14:textId="77777777" w:rsidR="00A754BE" w:rsidRPr="005254FC" w:rsidRDefault="00A754BE" w:rsidP="00A754BE">
            <w:pPr>
              <w:autoSpaceDE w:val="0"/>
              <w:autoSpaceDN w:val="0"/>
              <w:adjustRightInd w:val="0"/>
              <w:jc w:val="both"/>
              <w:rPr>
                <w:rFonts w:ascii="Verdana" w:hAnsi="Verdana" w:cs="Arial"/>
                <w:color w:val="000000" w:themeColor="text1"/>
              </w:rPr>
            </w:pPr>
            <w:r w:rsidRPr="005254FC">
              <w:rPr>
                <w:rFonts w:ascii="Verdana" w:hAnsi="Verdana"/>
                <w:color w:val="000000" w:themeColor="text1"/>
              </w:rPr>
              <w:t xml:space="preserve">Tenderers </w:t>
            </w:r>
            <w:r w:rsidRPr="005254FC">
              <w:rPr>
                <w:rFonts w:ascii="Verdana" w:hAnsi="Verdana" w:cs="Arial"/>
                <w:color w:val="000000" w:themeColor="text1"/>
              </w:rPr>
              <w:t xml:space="preserve">are required AS A MINIMUM to provide costs and details for parts only </w:t>
            </w:r>
            <w:r w:rsidRPr="005254FC">
              <w:rPr>
                <w:rFonts w:ascii="Verdana" w:hAnsi="Verdana"/>
                <w:color w:val="000000" w:themeColor="text1"/>
              </w:rPr>
              <w:t>maintenance c</w:t>
            </w:r>
            <w:r w:rsidRPr="005254FC">
              <w:rPr>
                <w:rFonts w:ascii="Verdana" w:hAnsi="Verdana" w:cs="Arial"/>
                <w:color w:val="000000" w:themeColor="text1"/>
              </w:rPr>
              <w:t xml:space="preserve">over for the components of the system, advising life expectancy </w:t>
            </w:r>
            <w:r w:rsidRPr="005254FC">
              <w:rPr>
                <w:rFonts w:ascii="Verdana" w:hAnsi="Verdana"/>
                <w:color w:val="000000" w:themeColor="text1"/>
              </w:rPr>
              <w:t xml:space="preserve">based </w:t>
            </w:r>
            <w:r w:rsidRPr="005254FC">
              <w:rPr>
                <w:rFonts w:ascii="Verdana" w:hAnsi="Verdana" w:cs="Arial"/>
                <w:color w:val="000000" w:themeColor="text1"/>
              </w:rPr>
              <w:t>on usage (elapsed time and working hours).</w:t>
            </w:r>
          </w:p>
          <w:p w14:paraId="170CF86D" w14:textId="77777777" w:rsidR="00A754BE" w:rsidRPr="005254FC" w:rsidRDefault="00A754BE" w:rsidP="00A754BE">
            <w:pPr>
              <w:autoSpaceDE w:val="0"/>
              <w:autoSpaceDN w:val="0"/>
              <w:adjustRightInd w:val="0"/>
              <w:rPr>
                <w:rFonts w:ascii="Verdana" w:hAnsi="Verdana"/>
                <w:color w:val="000000" w:themeColor="text1"/>
              </w:rPr>
            </w:pPr>
          </w:p>
        </w:tc>
      </w:tr>
      <w:tr w:rsidR="00A754BE" w14:paraId="63BD6649" w14:textId="77777777" w:rsidTr="00A754BE">
        <w:trPr>
          <w:trHeight w:val="535"/>
        </w:trPr>
        <w:tc>
          <w:tcPr>
            <w:tcW w:w="4375" w:type="dxa"/>
          </w:tcPr>
          <w:p w14:paraId="783E6750" w14:textId="77777777" w:rsidR="00A754BE" w:rsidRDefault="00A754BE" w:rsidP="00A754BE">
            <w:pPr>
              <w:pStyle w:val="Footer"/>
              <w:rPr>
                <w:rFonts w:ascii="Verdana" w:hAnsi="Verdana"/>
              </w:rPr>
            </w:pPr>
          </w:p>
          <w:p w14:paraId="0D0E5F94" w14:textId="77777777" w:rsidR="00A754BE" w:rsidRDefault="00A754BE" w:rsidP="00A754BE">
            <w:pPr>
              <w:pStyle w:val="Footer"/>
              <w:rPr>
                <w:rFonts w:ascii="Verdana" w:hAnsi="Verdana"/>
                <w:b/>
                <w:bCs/>
              </w:rPr>
            </w:pPr>
            <w:r>
              <w:rPr>
                <w:rFonts w:ascii="Verdana" w:hAnsi="Verdana"/>
                <w:b/>
                <w:bCs/>
              </w:rPr>
              <w:t>MAINTENANCE</w:t>
            </w:r>
          </w:p>
          <w:p w14:paraId="7B755973" w14:textId="77777777" w:rsidR="00A754BE" w:rsidRDefault="00A754BE" w:rsidP="00A754BE">
            <w:pPr>
              <w:pStyle w:val="Footer"/>
              <w:rPr>
                <w:rFonts w:ascii="Verdana" w:hAnsi="Verdana"/>
              </w:rPr>
            </w:pPr>
          </w:p>
          <w:p w14:paraId="5FF582D1" w14:textId="3A280551" w:rsidR="00A754BE" w:rsidRDefault="00A754BE" w:rsidP="00A754BE">
            <w:pPr>
              <w:pStyle w:val="Footer"/>
              <w:ind w:left="284" w:hanging="284"/>
              <w:rPr>
                <w:rFonts w:ascii="Verdana" w:hAnsi="Verdana"/>
              </w:rPr>
            </w:pPr>
            <w:r>
              <w:rPr>
                <w:rFonts w:ascii="Verdana" w:hAnsi="Verdana"/>
              </w:rPr>
              <w:t xml:space="preserve">a) </w:t>
            </w:r>
            <w:r>
              <w:rPr>
                <w:rFonts w:ascii="Verdana" w:hAnsi="Verdana"/>
                <w:b/>
                <w:bCs/>
              </w:rPr>
              <w:t xml:space="preserve">As specified in </w:t>
            </w:r>
            <w:r w:rsidR="00F31300">
              <w:rPr>
                <w:rFonts w:ascii="Verdana" w:hAnsi="Verdana"/>
                <w:b/>
                <w:bCs/>
              </w:rPr>
              <w:t xml:space="preserve">component </w:t>
            </w:r>
            <w:r>
              <w:rPr>
                <w:rFonts w:ascii="Verdana" w:hAnsi="Verdana"/>
                <w:b/>
                <w:bCs/>
              </w:rPr>
              <w:t>specification</w:t>
            </w:r>
          </w:p>
          <w:p w14:paraId="68A87772" w14:textId="77777777" w:rsidR="00A754BE" w:rsidRDefault="00A754BE" w:rsidP="00A754BE">
            <w:pPr>
              <w:pStyle w:val="Footer"/>
              <w:rPr>
                <w:rFonts w:ascii="Verdana" w:hAnsi="Verdana"/>
              </w:rPr>
            </w:pPr>
          </w:p>
          <w:p w14:paraId="21FB435B" w14:textId="77777777" w:rsidR="00A754BE" w:rsidRDefault="00A754BE" w:rsidP="00A754BE">
            <w:pPr>
              <w:pStyle w:val="Footer"/>
              <w:rPr>
                <w:rFonts w:ascii="Verdana" w:hAnsi="Verdana"/>
              </w:rPr>
            </w:pPr>
            <w:r>
              <w:rPr>
                <w:rFonts w:ascii="Verdana" w:hAnsi="Verdana"/>
                <w:u w:val="single"/>
              </w:rPr>
              <w:t>Other Options</w:t>
            </w:r>
            <w:r>
              <w:rPr>
                <w:rFonts w:ascii="Verdana" w:hAnsi="Verdana"/>
              </w:rPr>
              <w:t xml:space="preserve"> (please specify):</w:t>
            </w:r>
          </w:p>
          <w:p w14:paraId="3F53C5F6" w14:textId="77777777" w:rsidR="00A754BE" w:rsidRDefault="00A754BE" w:rsidP="00A754BE">
            <w:pPr>
              <w:pStyle w:val="Footer"/>
              <w:rPr>
                <w:rFonts w:ascii="Verdana" w:hAnsi="Verdana"/>
              </w:rPr>
            </w:pPr>
          </w:p>
          <w:p w14:paraId="0BDE4849" w14:textId="77777777" w:rsidR="00A754BE" w:rsidRDefault="00A754BE" w:rsidP="00A754BE">
            <w:pPr>
              <w:pStyle w:val="Footer"/>
              <w:rPr>
                <w:rFonts w:ascii="Verdana" w:hAnsi="Verdana"/>
              </w:rPr>
            </w:pPr>
            <w:r>
              <w:rPr>
                <w:rFonts w:ascii="Verdana" w:hAnsi="Verdana"/>
              </w:rPr>
              <w:t xml:space="preserve">b) </w:t>
            </w:r>
          </w:p>
          <w:p w14:paraId="6987CACB" w14:textId="77777777" w:rsidR="00A754BE" w:rsidRDefault="00A754BE" w:rsidP="00A754BE">
            <w:pPr>
              <w:pStyle w:val="Footer"/>
              <w:rPr>
                <w:rFonts w:ascii="Verdana" w:hAnsi="Verdana"/>
              </w:rPr>
            </w:pPr>
          </w:p>
          <w:p w14:paraId="197BC961" w14:textId="77777777" w:rsidR="00A754BE" w:rsidRDefault="00A754BE" w:rsidP="00A754BE">
            <w:pPr>
              <w:pStyle w:val="Footer"/>
              <w:rPr>
                <w:rFonts w:ascii="Verdana" w:hAnsi="Verdana"/>
              </w:rPr>
            </w:pPr>
            <w:r>
              <w:rPr>
                <w:rFonts w:ascii="Verdana" w:hAnsi="Verdana"/>
              </w:rPr>
              <w:t>c)</w:t>
            </w:r>
          </w:p>
          <w:p w14:paraId="3CE95CD7" w14:textId="77777777" w:rsidR="00A754BE" w:rsidRDefault="00A754BE" w:rsidP="00A754BE">
            <w:pPr>
              <w:pStyle w:val="Footer"/>
              <w:rPr>
                <w:rFonts w:ascii="Verdana" w:hAnsi="Verdana"/>
              </w:rPr>
            </w:pPr>
          </w:p>
          <w:p w14:paraId="5F9B6C56" w14:textId="77777777" w:rsidR="00A754BE" w:rsidRDefault="00A754BE" w:rsidP="00A754BE">
            <w:pPr>
              <w:pStyle w:val="Footer"/>
              <w:rPr>
                <w:rFonts w:ascii="Verdana" w:hAnsi="Verdana"/>
              </w:rPr>
            </w:pPr>
            <w:r>
              <w:rPr>
                <w:rFonts w:ascii="Verdana" w:hAnsi="Verdana"/>
              </w:rPr>
              <w:t>d)</w:t>
            </w:r>
          </w:p>
          <w:p w14:paraId="6897FCFA" w14:textId="77777777" w:rsidR="00A754BE" w:rsidRDefault="00A754BE" w:rsidP="00A754BE">
            <w:pPr>
              <w:pStyle w:val="Footer"/>
              <w:rPr>
                <w:rFonts w:ascii="Verdana" w:hAnsi="Verdana"/>
              </w:rPr>
            </w:pPr>
          </w:p>
          <w:p w14:paraId="29D0E594" w14:textId="77777777" w:rsidR="00A754BE" w:rsidRDefault="00A754BE" w:rsidP="00A754BE">
            <w:pPr>
              <w:pStyle w:val="Footer"/>
              <w:rPr>
                <w:rFonts w:ascii="Verdana" w:hAnsi="Verdana"/>
              </w:rPr>
            </w:pPr>
            <w:r>
              <w:rPr>
                <w:rFonts w:ascii="Verdana" w:hAnsi="Verdana"/>
              </w:rPr>
              <w:t>e)</w:t>
            </w:r>
          </w:p>
        </w:tc>
        <w:tc>
          <w:tcPr>
            <w:tcW w:w="1120" w:type="dxa"/>
          </w:tcPr>
          <w:p w14:paraId="4E0421AD" w14:textId="77777777" w:rsidR="00A754BE" w:rsidRDefault="00A754BE" w:rsidP="00A754BE">
            <w:pPr>
              <w:pStyle w:val="Footer"/>
              <w:rPr>
                <w:rFonts w:ascii="Verdana" w:hAnsi="Verdana"/>
              </w:rPr>
            </w:pPr>
          </w:p>
          <w:p w14:paraId="0F8CCB8F" w14:textId="77777777" w:rsidR="00A754BE" w:rsidRDefault="00A754BE" w:rsidP="00A754BE">
            <w:pPr>
              <w:pStyle w:val="Footer"/>
              <w:rPr>
                <w:rFonts w:ascii="Verdana" w:hAnsi="Verdana"/>
                <w:u w:val="single"/>
              </w:rPr>
            </w:pPr>
            <w:r>
              <w:rPr>
                <w:rFonts w:ascii="Verdana" w:hAnsi="Verdana"/>
                <w:u w:val="single"/>
              </w:rPr>
              <w:t>Year 1</w:t>
            </w:r>
          </w:p>
          <w:p w14:paraId="2769DB08" w14:textId="77777777" w:rsidR="00A754BE" w:rsidRDefault="00A754BE" w:rsidP="00A754BE">
            <w:pPr>
              <w:pStyle w:val="Footer"/>
              <w:rPr>
                <w:rFonts w:ascii="Verdana" w:hAnsi="Verdana"/>
              </w:rPr>
            </w:pPr>
          </w:p>
          <w:p w14:paraId="23049095" w14:textId="77777777" w:rsidR="00A754BE" w:rsidRDefault="00A754BE" w:rsidP="00A754BE">
            <w:pPr>
              <w:pStyle w:val="Footer"/>
              <w:rPr>
                <w:rFonts w:ascii="Verdana" w:hAnsi="Verdana"/>
              </w:rPr>
            </w:pPr>
          </w:p>
          <w:p w14:paraId="012B7355" w14:textId="77777777" w:rsidR="00A754BE" w:rsidRDefault="00A754BE" w:rsidP="00A754BE">
            <w:pPr>
              <w:pStyle w:val="Footer"/>
              <w:rPr>
                <w:rFonts w:ascii="Verdana" w:hAnsi="Verdana"/>
              </w:rPr>
            </w:pPr>
            <w:r>
              <w:rPr>
                <w:rFonts w:ascii="Verdana" w:hAnsi="Verdana"/>
              </w:rPr>
              <w:t>£</w:t>
            </w:r>
          </w:p>
          <w:p w14:paraId="7AF43720" w14:textId="77777777" w:rsidR="00A754BE" w:rsidRDefault="00A754BE" w:rsidP="00A754BE">
            <w:pPr>
              <w:pStyle w:val="Footer"/>
              <w:rPr>
                <w:rFonts w:ascii="Verdana" w:hAnsi="Verdana"/>
              </w:rPr>
            </w:pPr>
          </w:p>
          <w:p w14:paraId="05F3D020" w14:textId="77777777" w:rsidR="00A754BE" w:rsidRDefault="00A754BE" w:rsidP="00A754BE">
            <w:pPr>
              <w:pStyle w:val="Footer"/>
              <w:rPr>
                <w:rFonts w:ascii="Verdana" w:hAnsi="Verdana"/>
              </w:rPr>
            </w:pPr>
          </w:p>
          <w:p w14:paraId="75840043" w14:textId="77777777" w:rsidR="00A754BE" w:rsidRDefault="00A754BE" w:rsidP="00A754BE">
            <w:pPr>
              <w:pStyle w:val="Footer"/>
              <w:rPr>
                <w:rFonts w:ascii="Verdana" w:hAnsi="Verdana"/>
              </w:rPr>
            </w:pPr>
          </w:p>
          <w:p w14:paraId="640B03B9" w14:textId="77777777" w:rsidR="00A754BE" w:rsidRDefault="00A754BE" w:rsidP="00A754BE">
            <w:pPr>
              <w:pStyle w:val="Footer"/>
              <w:rPr>
                <w:rFonts w:ascii="Verdana" w:hAnsi="Verdana"/>
              </w:rPr>
            </w:pPr>
            <w:r>
              <w:rPr>
                <w:rFonts w:ascii="Verdana" w:hAnsi="Verdana"/>
              </w:rPr>
              <w:t>£</w:t>
            </w:r>
          </w:p>
          <w:p w14:paraId="159AB3F1" w14:textId="77777777" w:rsidR="00A754BE" w:rsidRDefault="00A754BE" w:rsidP="00A754BE">
            <w:pPr>
              <w:pStyle w:val="Footer"/>
              <w:rPr>
                <w:rFonts w:ascii="Verdana" w:hAnsi="Verdana"/>
              </w:rPr>
            </w:pPr>
          </w:p>
          <w:p w14:paraId="6AF5CEF5" w14:textId="77777777" w:rsidR="00A754BE" w:rsidRDefault="00A754BE" w:rsidP="00A754BE">
            <w:pPr>
              <w:pStyle w:val="Footer"/>
              <w:rPr>
                <w:rFonts w:ascii="Verdana" w:hAnsi="Verdana"/>
              </w:rPr>
            </w:pPr>
            <w:r>
              <w:rPr>
                <w:rFonts w:ascii="Verdana" w:hAnsi="Verdana"/>
              </w:rPr>
              <w:t>£</w:t>
            </w:r>
          </w:p>
          <w:p w14:paraId="731185DC" w14:textId="77777777" w:rsidR="00A754BE" w:rsidRDefault="00A754BE" w:rsidP="00A754BE">
            <w:pPr>
              <w:pStyle w:val="Footer"/>
              <w:rPr>
                <w:rFonts w:ascii="Verdana" w:hAnsi="Verdana"/>
              </w:rPr>
            </w:pPr>
          </w:p>
          <w:p w14:paraId="024948AE" w14:textId="77777777" w:rsidR="00A754BE" w:rsidRDefault="00A754BE" w:rsidP="00A754BE">
            <w:pPr>
              <w:pStyle w:val="Footer"/>
              <w:rPr>
                <w:rFonts w:ascii="Verdana" w:hAnsi="Verdana"/>
              </w:rPr>
            </w:pPr>
            <w:r>
              <w:rPr>
                <w:rFonts w:ascii="Verdana" w:hAnsi="Verdana"/>
              </w:rPr>
              <w:t>£</w:t>
            </w:r>
          </w:p>
          <w:p w14:paraId="5075E326" w14:textId="77777777" w:rsidR="00A754BE" w:rsidRDefault="00A754BE" w:rsidP="00A754BE">
            <w:pPr>
              <w:pStyle w:val="Footer"/>
              <w:rPr>
                <w:rFonts w:ascii="Verdana" w:hAnsi="Verdana"/>
              </w:rPr>
            </w:pPr>
          </w:p>
          <w:p w14:paraId="5597FB87" w14:textId="77777777" w:rsidR="00A754BE" w:rsidRDefault="00A754BE" w:rsidP="00A754BE">
            <w:pPr>
              <w:pStyle w:val="Footer"/>
              <w:rPr>
                <w:rFonts w:ascii="Verdana" w:hAnsi="Verdana"/>
              </w:rPr>
            </w:pPr>
            <w:r>
              <w:rPr>
                <w:rFonts w:ascii="Verdana" w:hAnsi="Verdana"/>
              </w:rPr>
              <w:t>£</w:t>
            </w:r>
          </w:p>
          <w:p w14:paraId="429948E7" w14:textId="77777777" w:rsidR="00A754BE" w:rsidRDefault="00A754BE" w:rsidP="00A754BE">
            <w:pPr>
              <w:pStyle w:val="Footer"/>
              <w:rPr>
                <w:rFonts w:ascii="Verdana" w:hAnsi="Verdana"/>
              </w:rPr>
            </w:pPr>
          </w:p>
        </w:tc>
        <w:tc>
          <w:tcPr>
            <w:tcW w:w="992" w:type="dxa"/>
          </w:tcPr>
          <w:p w14:paraId="0D8E9E1D" w14:textId="77777777" w:rsidR="00A754BE" w:rsidRDefault="00A754BE" w:rsidP="00A754BE">
            <w:pPr>
              <w:pStyle w:val="Footer"/>
              <w:rPr>
                <w:rFonts w:ascii="Verdana" w:hAnsi="Verdana"/>
              </w:rPr>
            </w:pPr>
          </w:p>
          <w:p w14:paraId="335469FF" w14:textId="77777777" w:rsidR="00A754BE" w:rsidRDefault="00A754BE" w:rsidP="00A754BE">
            <w:pPr>
              <w:pStyle w:val="Footer"/>
              <w:rPr>
                <w:rFonts w:ascii="Verdana" w:hAnsi="Verdana"/>
                <w:u w:val="single"/>
              </w:rPr>
            </w:pPr>
            <w:r>
              <w:rPr>
                <w:rFonts w:ascii="Verdana" w:hAnsi="Verdana"/>
                <w:u w:val="single"/>
              </w:rPr>
              <w:t>Year 2</w:t>
            </w:r>
          </w:p>
          <w:p w14:paraId="48731C99" w14:textId="77777777" w:rsidR="00A754BE" w:rsidRDefault="00A754BE" w:rsidP="00A754BE">
            <w:pPr>
              <w:pStyle w:val="Footer"/>
              <w:rPr>
                <w:rFonts w:ascii="Verdana" w:hAnsi="Verdana"/>
                <w:u w:val="single"/>
              </w:rPr>
            </w:pPr>
          </w:p>
          <w:p w14:paraId="031D05EF" w14:textId="77777777" w:rsidR="00A754BE" w:rsidRDefault="00A754BE" w:rsidP="00A754BE">
            <w:pPr>
              <w:pStyle w:val="Footer"/>
              <w:rPr>
                <w:rFonts w:ascii="Verdana" w:hAnsi="Verdana"/>
              </w:rPr>
            </w:pPr>
          </w:p>
          <w:p w14:paraId="0B7947F7" w14:textId="77777777" w:rsidR="00A754BE" w:rsidRDefault="00A754BE" w:rsidP="00A754BE">
            <w:pPr>
              <w:pStyle w:val="Footer"/>
              <w:rPr>
                <w:rFonts w:ascii="Verdana" w:hAnsi="Verdana"/>
              </w:rPr>
            </w:pPr>
            <w:r>
              <w:rPr>
                <w:rFonts w:ascii="Verdana" w:hAnsi="Verdana"/>
              </w:rPr>
              <w:t>£</w:t>
            </w:r>
          </w:p>
          <w:p w14:paraId="46CA93AB" w14:textId="77777777" w:rsidR="00A754BE" w:rsidRDefault="00A754BE" w:rsidP="00A754BE">
            <w:pPr>
              <w:pStyle w:val="Footer"/>
              <w:rPr>
                <w:rFonts w:ascii="Verdana" w:hAnsi="Verdana"/>
              </w:rPr>
            </w:pPr>
          </w:p>
          <w:p w14:paraId="648FD5C9" w14:textId="77777777" w:rsidR="00A754BE" w:rsidRDefault="00A754BE" w:rsidP="00A754BE">
            <w:pPr>
              <w:pStyle w:val="Footer"/>
              <w:rPr>
                <w:rFonts w:ascii="Verdana" w:hAnsi="Verdana"/>
              </w:rPr>
            </w:pPr>
          </w:p>
          <w:p w14:paraId="7D09664B" w14:textId="77777777" w:rsidR="00A754BE" w:rsidRDefault="00A754BE" w:rsidP="00A754BE">
            <w:pPr>
              <w:pStyle w:val="Footer"/>
              <w:rPr>
                <w:rFonts w:ascii="Verdana" w:hAnsi="Verdana"/>
              </w:rPr>
            </w:pPr>
          </w:p>
          <w:p w14:paraId="6CA64920" w14:textId="77777777" w:rsidR="00A754BE" w:rsidRDefault="00A754BE" w:rsidP="00A754BE">
            <w:pPr>
              <w:pStyle w:val="Footer"/>
              <w:rPr>
                <w:rFonts w:ascii="Verdana" w:hAnsi="Verdana"/>
              </w:rPr>
            </w:pPr>
            <w:r>
              <w:rPr>
                <w:rFonts w:ascii="Verdana" w:hAnsi="Verdana"/>
              </w:rPr>
              <w:t>£</w:t>
            </w:r>
          </w:p>
          <w:p w14:paraId="42503075" w14:textId="77777777" w:rsidR="00A754BE" w:rsidRDefault="00A754BE" w:rsidP="00A754BE">
            <w:pPr>
              <w:pStyle w:val="Footer"/>
              <w:rPr>
                <w:rFonts w:ascii="Verdana" w:hAnsi="Verdana"/>
              </w:rPr>
            </w:pPr>
          </w:p>
          <w:p w14:paraId="195FDEA2" w14:textId="77777777" w:rsidR="00A754BE" w:rsidRDefault="00A754BE" w:rsidP="00A754BE">
            <w:pPr>
              <w:pStyle w:val="Footer"/>
              <w:rPr>
                <w:rFonts w:ascii="Verdana" w:hAnsi="Verdana"/>
              </w:rPr>
            </w:pPr>
            <w:r>
              <w:rPr>
                <w:rFonts w:ascii="Verdana" w:hAnsi="Verdana"/>
              </w:rPr>
              <w:t>£</w:t>
            </w:r>
          </w:p>
          <w:p w14:paraId="0DECB66F" w14:textId="77777777" w:rsidR="00A754BE" w:rsidRDefault="00A754BE" w:rsidP="00A754BE">
            <w:pPr>
              <w:pStyle w:val="Footer"/>
              <w:rPr>
                <w:rFonts w:ascii="Verdana" w:hAnsi="Verdana"/>
              </w:rPr>
            </w:pPr>
          </w:p>
          <w:p w14:paraId="4D1F8209" w14:textId="77777777" w:rsidR="00A754BE" w:rsidRDefault="00A754BE" w:rsidP="00A754BE">
            <w:pPr>
              <w:pStyle w:val="Footer"/>
              <w:rPr>
                <w:rFonts w:ascii="Verdana" w:hAnsi="Verdana"/>
              </w:rPr>
            </w:pPr>
            <w:r>
              <w:rPr>
                <w:rFonts w:ascii="Verdana" w:hAnsi="Verdana"/>
              </w:rPr>
              <w:t>£</w:t>
            </w:r>
          </w:p>
          <w:p w14:paraId="4CCC7892" w14:textId="77777777" w:rsidR="00A754BE" w:rsidRDefault="00A754BE" w:rsidP="00A754BE">
            <w:pPr>
              <w:pStyle w:val="Footer"/>
              <w:rPr>
                <w:rFonts w:ascii="Verdana" w:hAnsi="Verdana"/>
              </w:rPr>
            </w:pPr>
          </w:p>
          <w:p w14:paraId="5B3A690E" w14:textId="77777777" w:rsidR="00A754BE" w:rsidRDefault="00A754BE" w:rsidP="00A754BE">
            <w:pPr>
              <w:pStyle w:val="Footer"/>
              <w:rPr>
                <w:rFonts w:ascii="Verdana" w:hAnsi="Verdana"/>
              </w:rPr>
            </w:pPr>
            <w:r>
              <w:rPr>
                <w:rFonts w:ascii="Verdana" w:hAnsi="Verdana"/>
              </w:rPr>
              <w:t>£</w:t>
            </w:r>
          </w:p>
          <w:p w14:paraId="6ADD2D21" w14:textId="77777777" w:rsidR="00A754BE" w:rsidRDefault="00A754BE" w:rsidP="00A754BE">
            <w:pPr>
              <w:pStyle w:val="Footer"/>
              <w:rPr>
                <w:rFonts w:ascii="Verdana" w:hAnsi="Verdana"/>
                <w:u w:val="single"/>
              </w:rPr>
            </w:pPr>
          </w:p>
        </w:tc>
        <w:tc>
          <w:tcPr>
            <w:tcW w:w="1134" w:type="dxa"/>
          </w:tcPr>
          <w:p w14:paraId="42192C2C" w14:textId="77777777" w:rsidR="00A754BE" w:rsidRDefault="00A754BE" w:rsidP="00A754BE">
            <w:pPr>
              <w:pStyle w:val="Footer"/>
              <w:rPr>
                <w:rFonts w:ascii="Verdana" w:hAnsi="Verdana"/>
              </w:rPr>
            </w:pPr>
          </w:p>
          <w:p w14:paraId="5AC05E16" w14:textId="77777777" w:rsidR="00A754BE" w:rsidRDefault="00A754BE" w:rsidP="00A754BE">
            <w:pPr>
              <w:pStyle w:val="Footer"/>
              <w:rPr>
                <w:rFonts w:ascii="Verdana" w:hAnsi="Verdana"/>
                <w:u w:val="single"/>
              </w:rPr>
            </w:pPr>
            <w:r>
              <w:rPr>
                <w:rFonts w:ascii="Verdana" w:hAnsi="Verdana"/>
                <w:u w:val="single"/>
              </w:rPr>
              <w:t>Year 3</w:t>
            </w:r>
          </w:p>
          <w:p w14:paraId="20E6647C" w14:textId="77777777" w:rsidR="00A754BE" w:rsidRDefault="00A754BE" w:rsidP="00A754BE">
            <w:pPr>
              <w:pStyle w:val="Footer"/>
              <w:rPr>
                <w:rFonts w:ascii="Verdana" w:hAnsi="Verdana"/>
                <w:u w:val="single"/>
              </w:rPr>
            </w:pPr>
          </w:p>
          <w:p w14:paraId="41A9B181" w14:textId="77777777" w:rsidR="00A754BE" w:rsidRDefault="00A754BE" w:rsidP="00A754BE">
            <w:pPr>
              <w:pStyle w:val="Footer"/>
              <w:rPr>
                <w:rFonts w:ascii="Verdana" w:hAnsi="Verdana"/>
              </w:rPr>
            </w:pPr>
          </w:p>
          <w:p w14:paraId="260B6E24" w14:textId="77777777" w:rsidR="00A754BE" w:rsidRDefault="00A754BE" w:rsidP="00A754BE">
            <w:pPr>
              <w:pStyle w:val="Footer"/>
              <w:rPr>
                <w:rFonts w:ascii="Verdana" w:hAnsi="Verdana"/>
              </w:rPr>
            </w:pPr>
            <w:r>
              <w:rPr>
                <w:rFonts w:ascii="Verdana" w:hAnsi="Verdana"/>
              </w:rPr>
              <w:t>£</w:t>
            </w:r>
          </w:p>
          <w:p w14:paraId="1F8D3179" w14:textId="77777777" w:rsidR="00A754BE" w:rsidRDefault="00A754BE" w:rsidP="00A754BE">
            <w:pPr>
              <w:pStyle w:val="Footer"/>
              <w:rPr>
                <w:rFonts w:ascii="Verdana" w:hAnsi="Verdana"/>
              </w:rPr>
            </w:pPr>
          </w:p>
          <w:p w14:paraId="06AFB2FF" w14:textId="77777777" w:rsidR="00A754BE" w:rsidRDefault="00A754BE" w:rsidP="00A754BE">
            <w:pPr>
              <w:pStyle w:val="Footer"/>
              <w:rPr>
                <w:rFonts w:ascii="Verdana" w:hAnsi="Verdana"/>
              </w:rPr>
            </w:pPr>
          </w:p>
          <w:p w14:paraId="1D72916B" w14:textId="77777777" w:rsidR="00A754BE" w:rsidRDefault="00A754BE" w:rsidP="00A754BE">
            <w:pPr>
              <w:pStyle w:val="Footer"/>
              <w:rPr>
                <w:rFonts w:ascii="Verdana" w:hAnsi="Verdana"/>
              </w:rPr>
            </w:pPr>
          </w:p>
          <w:p w14:paraId="4F4172DD" w14:textId="77777777" w:rsidR="00A754BE" w:rsidRDefault="00A754BE" w:rsidP="00A754BE">
            <w:pPr>
              <w:pStyle w:val="Footer"/>
              <w:rPr>
                <w:rFonts w:ascii="Verdana" w:hAnsi="Verdana"/>
              </w:rPr>
            </w:pPr>
            <w:r>
              <w:rPr>
                <w:rFonts w:ascii="Verdana" w:hAnsi="Verdana"/>
              </w:rPr>
              <w:t>£</w:t>
            </w:r>
          </w:p>
          <w:p w14:paraId="1CE05C95" w14:textId="77777777" w:rsidR="00A754BE" w:rsidRDefault="00A754BE" w:rsidP="00A754BE">
            <w:pPr>
              <w:pStyle w:val="Footer"/>
              <w:rPr>
                <w:rFonts w:ascii="Verdana" w:hAnsi="Verdana"/>
              </w:rPr>
            </w:pPr>
          </w:p>
          <w:p w14:paraId="664C80DD" w14:textId="77777777" w:rsidR="00A754BE" w:rsidRDefault="00A754BE" w:rsidP="00A754BE">
            <w:pPr>
              <w:pStyle w:val="Footer"/>
              <w:rPr>
                <w:rFonts w:ascii="Verdana" w:hAnsi="Verdana"/>
              </w:rPr>
            </w:pPr>
            <w:r>
              <w:rPr>
                <w:rFonts w:ascii="Verdana" w:hAnsi="Verdana"/>
              </w:rPr>
              <w:t>£</w:t>
            </w:r>
          </w:p>
          <w:p w14:paraId="1FF89C18" w14:textId="77777777" w:rsidR="00A754BE" w:rsidRDefault="00A754BE" w:rsidP="00A754BE">
            <w:pPr>
              <w:pStyle w:val="Footer"/>
              <w:rPr>
                <w:rFonts w:ascii="Verdana" w:hAnsi="Verdana"/>
              </w:rPr>
            </w:pPr>
          </w:p>
          <w:p w14:paraId="1F88F739" w14:textId="77777777" w:rsidR="00A754BE" w:rsidRDefault="00A754BE" w:rsidP="00A754BE">
            <w:pPr>
              <w:pStyle w:val="Footer"/>
              <w:rPr>
                <w:rFonts w:ascii="Verdana" w:hAnsi="Verdana"/>
              </w:rPr>
            </w:pPr>
            <w:r>
              <w:rPr>
                <w:rFonts w:ascii="Verdana" w:hAnsi="Verdana"/>
              </w:rPr>
              <w:t>£</w:t>
            </w:r>
          </w:p>
          <w:p w14:paraId="64810984" w14:textId="77777777" w:rsidR="00A754BE" w:rsidRDefault="00A754BE" w:rsidP="00A754BE">
            <w:pPr>
              <w:pStyle w:val="Footer"/>
              <w:rPr>
                <w:rFonts w:ascii="Verdana" w:hAnsi="Verdana"/>
              </w:rPr>
            </w:pPr>
          </w:p>
          <w:p w14:paraId="4556F58E" w14:textId="77777777" w:rsidR="00A754BE" w:rsidRDefault="00A754BE" w:rsidP="00A754BE">
            <w:pPr>
              <w:pStyle w:val="Footer"/>
              <w:rPr>
                <w:rFonts w:ascii="Verdana" w:hAnsi="Verdana"/>
              </w:rPr>
            </w:pPr>
            <w:r>
              <w:rPr>
                <w:rFonts w:ascii="Verdana" w:hAnsi="Verdana"/>
              </w:rPr>
              <w:t>£</w:t>
            </w:r>
          </w:p>
          <w:p w14:paraId="341711F1" w14:textId="77777777" w:rsidR="00A754BE" w:rsidRDefault="00A754BE" w:rsidP="00A754BE">
            <w:pPr>
              <w:pStyle w:val="Footer"/>
              <w:rPr>
                <w:rFonts w:ascii="Verdana" w:hAnsi="Verdana"/>
              </w:rPr>
            </w:pPr>
          </w:p>
        </w:tc>
        <w:tc>
          <w:tcPr>
            <w:tcW w:w="1134" w:type="dxa"/>
          </w:tcPr>
          <w:p w14:paraId="74181DB8" w14:textId="77777777" w:rsidR="00A754BE" w:rsidRDefault="00A754BE" w:rsidP="00A754BE">
            <w:pPr>
              <w:pStyle w:val="Footer"/>
              <w:rPr>
                <w:rFonts w:ascii="Verdana" w:hAnsi="Verdana"/>
              </w:rPr>
            </w:pPr>
          </w:p>
          <w:p w14:paraId="5C390D82" w14:textId="77777777" w:rsidR="00A754BE" w:rsidRDefault="00A754BE" w:rsidP="00A754BE">
            <w:pPr>
              <w:pStyle w:val="Footer"/>
              <w:rPr>
                <w:rFonts w:ascii="Verdana" w:hAnsi="Verdana"/>
                <w:u w:val="single"/>
              </w:rPr>
            </w:pPr>
            <w:r>
              <w:rPr>
                <w:rFonts w:ascii="Verdana" w:hAnsi="Verdana"/>
                <w:u w:val="single"/>
              </w:rPr>
              <w:t>Year 4</w:t>
            </w:r>
          </w:p>
          <w:p w14:paraId="13C82333" w14:textId="77777777" w:rsidR="00A754BE" w:rsidRDefault="00A754BE" w:rsidP="00A754BE">
            <w:pPr>
              <w:pStyle w:val="Footer"/>
              <w:rPr>
                <w:rFonts w:ascii="Verdana" w:hAnsi="Verdana"/>
                <w:u w:val="single"/>
              </w:rPr>
            </w:pPr>
          </w:p>
          <w:p w14:paraId="7FFB0F60" w14:textId="77777777" w:rsidR="00A754BE" w:rsidRDefault="00A754BE" w:rsidP="00A754BE">
            <w:pPr>
              <w:pStyle w:val="Footer"/>
              <w:rPr>
                <w:rFonts w:ascii="Verdana" w:hAnsi="Verdana"/>
              </w:rPr>
            </w:pPr>
          </w:p>
          <w:p w14:paraId="5D89CA63" w14:textId="77777777" w:rsidR="00A754BE" w:rsidRDefault="00A754BE" w:rsidP="00A754BE">
            <w:pPr>
              <w:pStyle w:val="Footer"/>
              <w:rPr>
                <w:rFonts w:ascii="Verdana" w:hAnsi="Verdana"/>
              </w:rPr>
            </w:pPr>
            <w:r>
              <w:rPr>
                <w:rFonts w:ascii="Verdana" w:hAnsi="Verdana"/>
              </w:rPr>
              <w:t>£</w:t>
            </w:r>
          </w:p>
          <w:p w14:paraId="0A262331" w14:textId="77777777" w:rsidR="00A754BE" w:rsidRDefault="00A754BE" w:rsidP="00A754BE">
            <w:pPr>
              <w:pStyle w:val="Footer"/>
              <w:rPr>
                <w:rFonts w:ascii="Verdana" w:hAnsi="Verdana"/>
              </w:rPr>
            </w:pPr>
          </w:p>
          <w:p w14:paraId="7420BF80" w14:textId="77777777" w:rsidR="00A754BE" w:rsidRDefault="00A754BE" w:rsidP="00A754BE">
            <w:pPr>
              <w:pStyle w:val="Footer"/>
              <w:rPr>
                <w:rFonts w:ascii="Verdana" w:hAnsi="Verdana"/>
              </w:rPr>
            </w:pPr>
          </w:p>
          <w:p w14:paraId="275F9440" w14:textId="77777777" w:rsidR="00A754BE" w:rsidRDefault="00A754BE" w:rsidP="00A754BE">
            <w:pPr>
              <w:pStyle w:val="Footer"/>
              <w:rPr>
                <w:rFonts w:ascii="Verdana" w:hAnsi="Verdana"/>
              </w:rPr>
            </w:pPr>
          </w:p>
          <w:p w14:paraId="18C733BE" w14:textId="77777777" w:rsidR="00A754BE" w:rsidRDefault="00A754BE" w:rsidP="00A754BE">
            <w:pPr>
              <w:pStyle w:val="Footer"/>
              <w:rPr>
                <w:rFonts w:ascii="Verdana" w:hAnsi="Verdana"/>
              </w:rPr>
            </w:pPr>
            <w:r>
              <w:rPr>
                <w:rFonts w:ascii="Verdana" w:hAnsi="Verdana"/>
              </w:rPr>
              <w:t>£</w:t>
            </w:r>
          </w:p>
          <w:p w14:paraId="2D18C75B" w14:textId="77777777" w:rsidR="00A754BE" w:rsidRDefault="00A754BE" w:rsidP="00A754BE">
            <w:pPr>
              <w:pStyle w:val="Footer"/>
              <w:rPr>
                <w:rFonts w:ascii="Verdana" w:hAnsi="Verdana"/>
              </w:rPr>
            </w:pPr>
          </w:p>
          <w:p w14:paraId="2AA4C4E7" w14:textId="77777777" w:rsidR="00A754BE" w:rsidRDefault="00A754BE" w:rsidP="00A754BE">
            <w:pPr>
              <w:pStyle w:val="Footer"/>
              <w:rPr>
                <w:rFonts w:ascii="Verdana" w:hAnsi="Verdana"/>
              </w:rPr>
            </w:pPr>
            <w:r>
              <w:rPr>
                <w:rFonts w:ascii="Verdana" w:hAnsi="Verdana"/>
              </w:rPr>
              <w:t>£</w:t>
            </w:r>
          </w:p>
          <w:p w14:paraId="0E229967" w14:textId="77777777" w:rsidR="00A754BE" w:rsidRDefault="00A754BE" w:rsidP="00A754BE">
            <w:pPr>
              <w:pStyle w:val="Footer"/>
              <w:rPr>
                <w:rFonts w:ascii="Verdana" w:hAnsi="Verdana"/>
              </w:rPr>
            </w:pPr>
          </w:p>
          <w:p w14:paraId="6063C2D5" w14:textId="77777777" w:rsidR="00A754BE" w:rsidRDefault="00A754BE" w:rsidP="00A754BE">
            <w:pPr>
              <w:pStyle w:val="Footer"/>
              <w:rPr>
                <w:rFonts w:ascii="Verdana" w:hAnsi="Verdana"/>
              </w:rPr>
            </w:pPr>
            <w:r>
              <w:rPr>
                <w:rFonts w:ascii="Verdana" w:hAnsi="Verdana"/>
              </w:rPr>
              <w:t>£</w:t>
            </w:r>
          </w:p>
          <w:p w14:paraId="6E364AFB" w14:textId="77777777" w:rsidR="00A754BE" w:rsidRDefault="00A754BE" w:rsidP="00A754BE">
            <w:pPr>
              <w:pStyle w:val="Footer"/>
              <w:rPr>
                <w:rFonts w:ascii="Verdana" w:hAnsi="Verdana"/>
              </w:rPr>
            </w:pPr>
          </w:p>
          <w:p w14:paraId="33E764B6" w14:textId="77777777" w:rsidR="00A754BE" w:rsidRDefault="00A754BE" w:rsidP="00A754BE">
            <w:pPr>
              <w:pStyle w:val="Footer"/>
              <w:rPr>
                <w:rFonts w:ascii="Verdana" w:hAnsi="Verdana"/>
              </w:rPr>
            </w:pPr>
            <w:r>
              <w:rPr>
                <w:rFonts w:ascii="Verdana" w:hAnsi="Verdana"/>
              </w:rPr>
              <w:t>£</w:t>
            </w:r>
          </w:p>
          <w:p w14:paraId="4F0F78C0" w14:textId="77777777" w:rsidR="00A754BE" w:rsidRDefault="00A754BE" w:rsidP="00A754BE">
            <w:pPr>
              <w:pStyle w:val="Footer"/>
              <w:rPr>
                <w:rFonts w:ascii="Verdana" w:hAnsi="Verdana"/>
                <w:u w:val="single"/>
              </w:rPr>
            </w:pPr>
          </w:p>
        </w:tc>
        <w:tc>
          <w:tcPr>
            <w:tcW w:w="1134" w:type="dxa"/>
          </w:tcPr>
          <w:p w14:paraId="1F984767" w14:textId="77777777" w:rsidR="00A754BE" w:rsidRDefault="00A754BE" w:rsidP="00A754BE">
            <w:pPr>
              <w:pStyle w:val="Footer"/>
              <w:rPr>
                <w:rFonts w:ascii="Verdana" w:hAnsi="Verdana"/>
              </w:rPr>
            </w:pPr>
          </w:p>
          <w:p w14:paraId="2FF7F23E" w14:textId="77777777" w:rsidR="00A754BE" w:rsidRDefault="00A754BE" w:rsidP="00A754BE">
            <w:pPr>
              <w:pStyle w:val="Footer"/>
              <w:rPr>
                <w:rFonts w:ascii="Verdana" w:hAnsi="Verdana"/>
                <w:u w:val="single"/>
              </w:rPr>
            </w:pPr>
            <w:r>
              <w:rPr>
                <w:rFonts w:ascii="Verdana" w:hAnsi="Verdana"/>
                <w:u w:val="single"/>
              </w:rPr>
              <w:t>Year 5</w:t>
            </w:r>
          </w:p>
          <w:p w14:paraId="5614F45C" w14:textId="77777777" w:rsidR="00A754BE" w:rsidRDefault="00A754BE" w:rsidP="00A754BE">
            <w:pPr>
              <w:pStyle w:val="Footer"/>
              <w:rPr>
                <w:rFonts w:ascii="Verdana" w:hAnsi="Verdana"/>
                <w:u w:val="single"/>
              </w:rPr>
            </w:pPr>
          </w:p>
          <w:p w14:paraId="7CEF6454" w14:textId="77777777" w:rsidR="00A754BE" w:rsidRDefault="00A754BE" w:rsidP="00A754BE">
            <w:pPr>
              <w:pStyle w:val="Footer"/>
              <w:rPr>
                <w:rFonts w:ascii="Verdana" w:hAnsi="Verdana"/>
              </w:rPr>
            </w:pPr>
          </w:p>
          <w:p w14:paraId="06E8F4D6" w14:textId="77777777" w:rsidR="00A754BE" w:rsidRDefault="00A754BE" w:rsidP="00A754BE">
            <w:pPr>
              <w:pStyle w:val="Footer"/>
              <w:rPr>
                <w:rFonts w:ascii="Verdana" w:hAnsi="Verdana"/>
              </w:rPr>
            </w:pPr>
            <w:r>
              <w:rPr>
                <w:rFonts w:ascii="Verdana" w:hAnsi="Verdana"/>
              </w:rPr>
              <w:t>£</w:t>
            </w:r>
          </w:p>
          <w:p w14:paraId="32057535" w14:textId="77777777" w:rsidR="00A754BE" w:rsidRDefault="00A754BE" w:rsidP="00A754BE">
            <w:pPr>
              <w:pStyle w:val="Footer"/>
              <w:rPr>
                <w:rFonts w:ascii="Verdana" w:hAnsi="Verdana"/>
              </w:rPr>
            </w:pPr>
          </w:p>
          <w:p w14:paraId="166E4654" w14:textId="77777777" w:rsidR="00A754BE" w:rsidRDefault="00A754BE" w:rsidP="00A754BE">
            <w:pPr>
              <w:pStyle w:val="Footer"/>
              <w:rPr>
                <w:rFonts w:ascii="Verdana" w:hAnsi="Verdana"/>
              </w:rPr>
            </w:pPr>
          </w:p>
          <w:p w14:paraId="1F8CB05A" w14:textId="77777777" w:rsidR="00A754BE" w:rsidRDefault="00A754BE" w:rsidP="00A754BE">
            <w:pPr>
              <w:pStyle w:val="Footer"/>
              <w:rPr>
                <w:rFonts w:ascii="Verdana" w:hAnsi="Verdana"/>
              </w:rPr>
            </w:pPr>
          </w:p>
          <w:p w14:paraId="73562A22" w14:textId="77777777" w:rsidR="00A754BE" w:rsidRDefault="00A754BE" w:rsidP="00A754BE">
            <w:pPr>
              <w:pStyle w:val="Footer"/>
              <w:rPr>
                <w:rFonts w:ascii="Verdana" w:hAnsi="Verdana"/>
              </w:rPr>
            </w:pPr>
            <w:r>
              <w:rPr>
                <w:rFonts w:ascii="Verdana" w:hAnsi="Verdana"/>
              </w:rPr>
              <w:t>£</w:t>
            </w:r>
          </w:p>
          <w:p w14:paraId="4B9B5875" w14:textId="77777777" w:rsidR="00A754BE" w:rsidRDefault="00A754BE" w:rsidP="00A754BE">
            <w:pPr>
              <w:pStyle w:val="Footer"/>
              <w:rPr>
                <w:rFonts w:ascii="Verdana" w:hAnsi="Verdana"/>
              </w:rPr>
            </w:pPr>
          </w:p>
          <w:p w14:paraId="219D4EF5" w14:textId="77777777" w:rsidR="00A754BE" w:rsidRDefault="00A754BE" w:rsidP="00A754BE">
            <w:pPr>
              <w:pStyle w:val="Footer"/>
              <w:rPr>
                <w:rFonts w:ascii="Verdana" w:hAnsi="Verdana"/>
              </w:rPr>
            </w:pPr>
            <w:r>
              <w:rPr>
                <w:rFonts w:ascii="Verdana" w:hAnsi="Verdana"/>
              </w:rPr>
              <w:t>£</w:t>
            </w:r>
          </w:p>
          <w:p w14:paraId="2AEAC74D" w14:textId="77777777" w:rsidR="00A754BE" w:rsidRDefault="00A754BE" w:rsidP="00A754BE">
            <w:pPr>
              <w:pStyle w:val="Footer"/>
              <w:rPr>
                <w:rFonts w:ascii="Verdana" w:hAnsi="Verdana"/>
              </w:rPr>
            </w:pPr>
          </w:p>
          <w:p w14:paraId="0BEC9497" w14:textId="77777777" w:rsidR="00A754BE" w:rsidRDefault="00A754BE" w:rsidP="00A754BE">
            <w:pPr>
              <w:pStyle w:val="Footer"/>
              <w:rPr>
                <w:rFonts w:ascii="Verdana" w:hAnsi="Verdana"/>
              </w:rPr>
            </w:pPr>
            <w:r>
              <w:rPr>
                <w:rFonts w:ascii="Verdana" w:hAnsi="Verdana"/>
              </w:rPr>
              <w:t>£</w:t>
            </w:r>
          </w:p>
          <w:p w14:paraId="0E0D2080" w14:textId="77777777" w:rsidR="00A754BE" w:rsidRDefault="00A754BE" w:rsidP="00A754BE">
            <w:pPr>
              <w:pStyle w:val="Footer"/>
              <w:rPr>
                <w:rFonts w:ascii="Verdana" w:hAnsi="Verdana"/>
              </w:rPr>
            </w:pPr>
          </w:p>
          <w:p w14:paraId="28A49875" w14:textId="77777777" w:rsidR="00A754BE" w:rsidRDefault="00A754BE" w:rsidP="00A754BE">
            <w:pPr>
              <w:pStyle w:val="Footer"/>
              <w:rPr>
                <w:rFonts w:ascii="Verdana" w:hAnsi="Verdana"/>
              </w:rPr>
            </w:pPr>
            <w:r>
              <w:rPr>
                <w:rFonts w:ascii="Verdana" w:hAnsi="Verdana"/>
              </w:rPr>
              <w:t>£</w:t>
            </w:r>
          </w:p>
          <w:p w14:paraId="4D797EB2" w14:textId="77777777" w:rsidR="00A754BE" w:rsidRDefault="00A754BE" w:rsidP="00A754BE">
            <w:pPr>
              <w:pStyle w:val="Footer"/>
              <w:rPr>
                <w:rFonts w:ascii="Verdana" w:hAnsi="Verdana"/>
                <w:u w:val="single"/>
              </w:rPr>
            </w:pPr>
          </w:p>
        </w:tc>
        <w:tc>
          <w:tcPr>
            <w:tcW w:w="4285" w:type="dxa"/>
          </w:tcPr>
          <w:p w14:paraId="48FE435D" w14:textId="77777777" w:rsidR="00A754BE" w:rsidRDefault="00A754BE" w:rsidP="00A754BE">
            <w:pPr>
              <w:pStyle w:val="Footer"/>
              <w:rPr>
                <w:rFonts w:ascii="Verdana" w:hAnsi="Verdana"/>
              </w:rPr>
            </w:pPr>
          </w:p>
          <w:p w14:paraId="5D6B1250" w14:textId="77777777" w:rsidR="00A754BE" w:rsidRDefault="00A754BE" w:rsidP="00A754BE">
            <w:pPr>
              <w:pStyle w:val="Footer"/>
              <w:rPr>
                <w:rFonts w:ascii="Verdana" w:hAnsi="Verdana"/>
                <w:b/>
                <w:bCs/>
                <w:u w:val="single"/>
              </w:rPr>
            </w:pPr>
            <w:r>
              <w:rPr>
                <w:rFonts w:ascii="Verdana" w:hAnsi="Verdana"/>
                <w:b/>
                <w:bCs/>
                <w:u w:val="single"/>
              </w:rPr>
              <w:t xml:space="preserve">Total Cost </w:t>
            </w:r>
          </w:p>
          <w:p w14:paraId="6FAA647F" w14:textId="77777777" w:rsidR="00A754BE" w:rsidRDefault="00A754BE" w:rsidP="00A754BE">
            <w:pPr>
              <w:pStyle w:val="Footer"/>
              <w:rPr>
                <w:rFonts w:ascii="Verdana" w:hAnsi="Verdana"/>
              </w:rPr>
            </w:pPr>
          </w:p>
          <w:p w14:paraId="76DE4961" w14:textId="77777777" w:rsidR="00A754BE" w:rsidRDefault="00A754BE" w:rsidP="00A754BE">
            <w:pPr>
              <w:pStyle w:val="Footer"/>
              <w:rPr>
                <w:rFonts w:ascii="Verdana" w:hAnsi="Verdana"/>
                <w:b/>
                <w:bCs/>
              </w:rPr>
            </w:pPr>
          </w:p>
          <w:p w14:paraId="48B20825" w14:textId="77777777" w:rsidR="00A754BE" w:rsidRDefault="00A754BE" w:rsidP="00A754BE">
            <w:pPr>
              <w:pStyle w:val="Footer"/>
              <w:rPr>
                <w:rFonts w:ascii="Verdana" w:hAnsi="Verdana"/>
                <w:b/>
                <w:bCs/>
              </w:rPr>
            </w:pPr>
            <w:r>
              <w:rPr>
                <w:rFonts w:ascii="Verdana" w:hAnsi="Verdana"/>
                <w:b/>
                <w:bCs/>
              </w:rPr>
              <w:t xml:space="preserve">£                                      </w:t>
            </w:r>
            <w:r>
              <w:rPr>
                <w:rFonts w:ascii="Verdana" w:hAnsi="Verdana"/>
                <w:b/>
                <w:bCs/>
                <w:sz w:val="24"/>
              </w:rPr>
              <w:t>(= B)</w:t>
            </w:r>
          </w:p>
          <w:p w14:paraId="70EF61A9" w14:textId="77777777" w:rsidR="00A754BE" w:rsidRDefault="00A754BE" w:rsidP="00A754BE">
            <w:pPr>
              <w:pStyle w:val="Footer"/>
              <w:rPr>
                <w:rFonts w:ascii="Verdana" w:hAnsi="Verdana"/>
                <w:b/>
                <w:bCs/>
              </w:rPr>
            </w:pPr>
            <w:r>
              <w:rPr>
                <w:rFonts w:ascii="Verdana" w:hAnsi="Verdana"/>
                <w:b/>
                <w:bCs/>
              </w:rPr>
              <w:t>(for full period stated in spec)</w:t>
            </w:r>
          </w:p>
          <w:p w14:paraId="2A8271A7" w14:textId="77777777" w:rsidR="00A754BE" w:rsidRDefault="00A754BE" w:rsidP="00A754BE">
            <w:pPr>
              <w:pStyle w:val="Footer"/>
              <w:rPr>
                <w:rFonts w:ascii="Verdana" w:hAnsi="Verdana"/>
              </w:rPr>
            </w:pPr>
          </w:p>
          <w:p w14:paraId="694EE4D0" w14:textId="77777777" w:rsidR="00A754BE" w:rsidRDefault="00A754BE" w:rsidP="00A754BE">
            <w:pPr>
              <w:pStyle w:val="Footer"/>
              <w:rPr>
                <w:rFonts w:ascii="Verdana" w:hAnsi="Verdana"/>
                <w:b/>
                <w:bCs/>
              </w:rPr>
            </w:pPr>
          </w:p>
          <w:p w14:paraId="12ACF4E7" w14:textId="77777777" w:rsidR="00A754BE" w:rsidRDefault="00A754BE" w:rsidP="00A754BE">
            <w:pPr>
              <w:pStyle w:val="Footer"/>
              <w:rPr>
                <w:rFonts w:ascii="Verdana" w:hAnsi="Verdana"/>
                <w:b/>
                <w:bCs/>
              </w:rPr>
            </w:pPr>
            <w:r>
              <w:rPr>
                <w:rFonts w:ascii="Verdana" w:hAnsi="Verdana"/>
                <w:b/>
                <w:bCs/>
              </w:rPr>
              <w:t>£</w:t>
            </w:r>
          </w:p>
          <w:p w14:paraId="103C06A1" w14:textId="77777777" w:rsidR="00A754BE" w:rsidRDefault="00A754BE" w:rsidP="00A754BE">
            <w:pPr>
              <w:pStyle w:val="Footer"/>
              <w:rPr>
                <w:rFonts w:ascii="Verdana" w:hAnsi="Verdana"/>
                <w:b/>
                <w:bCs/>
              </w:rPr>
            </w:pPr>
          </w:p>
          <w:p w14:paraId="69D7179E" w14:textId="77777777" w:rsidR="00A754BE" w:rsidRDefault="00A754BE" w:rsidP="00A754BE">
            <w:pPr>
              <w:pStyle w:val="Footer"/>
              <w:rPr>
                <w:rFonts w:ascii="Verdana" w:hAnsi="Verdana"/>
                <w:b/>
                <w:bCs/>
              </w:rPr>
            </w:pPr>
            <w:r>
              <w:rPr>
                <w:rFonts w:ascii="Verdana" w:hAnsi="Verdana"/>
                <w:b/>
                <w:bCs/>
              </w:rPr>
              <w:t>£</w:t>
            </w:r>
          </w:p>
          <w:p w14:paraId="7BB1ED06" w14:textId="77777777" w:rsidR="00A754BE" w:rsidRDefault="00A754BE" w:rsidP="00A754BE">
            <w:pPr>
              <w:pStyle w:val="Footer"/>
              <w:rPr>
                <w:rFonts w:ascii="Verdana" w:hAnsi="Verdana"/>
                <w:b/>
                <w:bCs/>
              </w:rPr>
            </w:pPr>
          </w:p>
          <w:p w14:paraId="73DEFD35" w14:textId="77777777" w:rsidR="00A754BE" w:rsidRDefault="00A754BE" w:rsidP="00A754BE">
            <w:pPr>
              <w:pStyle w:val="Footer"/>
              <w:rPr>
                <w:rFonts w:ascii="Verdana" w:hAnsi="Verdana"/>
                <w:b/>
                <w:bCs/>
              </w:rPr>
            </w:pPr>
            <w:r>
              <w:rPr>
                <w:rFonts w:ascii="Verdana" w:hAnsi="Verdana"/>
                <w:b/>
                <w:bCs/>
              </w:rPr>
              <w:t>£</w:t>
            </w:r>
          </w:p>
          <w:p w14:paraId="4CA4C82C" w14:textId="77777777" w:rsidR="00A754BE" w:rsidRDefault="00A754BE" w:rsidP="00A754BE">
            <w:pPr>
              <w:pStyle w:val="Footer"/>
              <w:rPr>
                <w:rFonts w:ascii="Verdana" w:hAnsi="Verdana"/>
                <w:b/>
                <w:bCs/>
              </w:rPr>
            </w:pPr>
          </w:p>
          <w:p w14:paraId="68A02BCE" w14:textId="77777777" w:rsidR="00A754BE" w:rsidRDefault="00A754BE" w:rsidP="00A754BE">
            <w:pPr>
              <w:pStyle w:val="Footer"/>
              <w:rPr>
                <w:rFonts w:ascii="Verdana" w:hAnsi="Verdana"/>
                <w:b/>
                <w:bCs/>
              </w:rPr>
            </w:pPr>
            <w:r>
              <w:rPr>
                <w:rFonts w:ascii="Verdana" w:hAnsi="Verdana"/>
                <w:b/>
                <w:bCs/>
              </w:rPr>
              <w:t>£</w:t>
            </w:r>
          </w:p>
        </w:tc>
      </w:tr>
    </w:tbl>
    <w:p w14:paraId="7409E04C" w14:textId="77777777" w:rsidR="00A754BE" w:rsidRDefault="00A754BE" w:rsidP="00A754BE">
      <w:pPr>
        <w:ind w:left="426" w:right="-29" w:hanging="426"/>
        <w:jc w:val="center"/>
        <w:rPr>
          <w:rFonts w:ascii="Verdana" w:hAnsi="Verdana"/>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gridCol w:w="3686"/>
      </w:tblGrid>
      <w:tr w:rsidR="00A754BE" w14:paraId="080EF58A" w14:textId="77777777" w:rsidTr="005254FC">
        <w:trPr>
          <w:cantSplit/>
        </w:trPr>
        <w:tc>
          <w:tcPr>
            <w:tcW w:w="14142" w:type="dxa"/>
            <w:gridSpan w:val="2"/>
          </w:tcPr>
          <w:p w14:paraId="39EEC563" w14:textId="75C4E25A" w:rsidR="00A754BE" w:rsidRDefault="006C61CC" w:rsidP="00A754BE">
            <w:pPr>
              <w:rPr>
                <w:rFonts w:ascii="Verdana" w:hAnsi="Verdana"/>
                <w:b/>
                <w:bCs/>
              </w:rPr>
            </w:pPr>
            <w:r>
              <w:rPr>
                <w:rFonts w:ascii="Verdana" w:hAnsi="Verdana"/>
                <w:b/>
                <w:bCs/>
                <w:noProof/>
              </w:rPr>
              <w:lastRenderedPageBreak/>
              <mc:AlternateContent>
                <mc:Choice Requires="wps">
                  <w:drawing>
                    <wp:anchor distT="0" distB="0" distL="114300" distR="114300" simplePos="0" relativeHeight="251656704" behindDoc="0" locked="0" layoutInCell="0" allowOverlap="1" wp14:anchorId="4A88F588" wp14:editId="4F8D2B59">
                      <wp:simplePos x="0" y="0"/>
                      <wp:positionH relativeFrom="column">
                        <wp:posOffset>745490</wp:posOffset>
                      </wp:positionH>
                      <wp:positionV relativeFrom="paragraph">
                        <wp:posOffset>1155065</wp:posOffset>
                      </wp:positionV>
                      <wp:extent cx="283464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A4DE34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90.95pt" to="281.9pt,9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ngB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" o:allowincell="f"/>
                  </w:pict>
                </mc:Fallback>
              </mc:AlternateContent>
            </w:r>
            <w:r>
              <w:rPr>
                <w:rFonts w:ascii="Verdana" w:hAnsi="Verdana"/>
                <w:b/>
                <w:bCs/>
                <w:noProof/>
              </w:rPr>
              <mc:AlternateContent>
                <mc:Choice Requires="wps">
                  <w:drawing>
                    <wp:anchor distT="0" distB="0" distL="114300" distR="114300" simplePos="0" relativeHeight="251657728" behindDoc="0" locked="0" layoutInCell="0" allowOverlap="1" wp14:anchorId="03402F10" wp14:editId="18AC8201">
                      <wp:simplePos x="0" y="0"/>
                      <wp:positionH relativeFrom="column">
                        <wp:posOffset>745490</wp:posOffset>
                      </wp:positionH>
                      <wp:positionV relativeFrom="paragraph">
                        <wp:posOffset>1520825</wp:posOffset>
                      </wp:positionV>
                      <wp:extent cx="283464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25E2560"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19.75pt" to="281.9pt,1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gbR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" o:allowincell="f"/>
                  </w:pict>
                </mc:Fallback>
              </mc:AlternateContent>
            </w:r>
            <w:r>
              <w:rPr>
                <w:rFonts w:ascii="Verdana" w:hAnsi="Verdana"/>
                <w:b/>
                <w:bCs/>
                <w:noProof/>
              </w:rPr>
              <mc:AlternateContent>
                <mc:Choice Requires="wps">
                  <w:drawing>
                    <wp:anchor distT="0" distB="0" distL="114300" distR="114300" simplePos="0" relativeHeight="251655680" behindDoc="0" locked="0" layoutInCell="0" allowOverlap="1" wp14:anchorId="505A2552" wp14:editId="447445A9">
                      <wp:simplePos x="0" y="0"/>
                      <wp:positionH relativeFrom="column">
                        <wp:posOffset>746760</wp:posOffset>
                      </wp:positionH>
                      <wp:positionV relativeFrom="paragraph">
                        <wp:posOffset>830580</wp:posOffset>
                      </wp:positionV>
                      <wp:extent cx="356616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5EC55C"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65.4pt" to="339.6pt,6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" o:allowincell="f"/>
                  </w:pict>
                </mc:Fallback>
              </mc:AlternateContent>
            </w:r>
            <w:r>
              <w:rPr>
                <w:rFonts w:ascii="Verdana" w:hAnsi="Verdana"/>
                <w:b/>
                <w:bCs/>
                <w:noProof/>
              </w:rPr>
              <mc:AlternateContent>
                <mc:Choice Requires="wps">
                  <w:drawing>
                    <wp:anchor distT="0" distB="0" distL="114300" distR="114300" simplePos="0" relativeHeight="251654656" behindDoc="0" locked="0" layoutInCell="0" allowOverlap="1" wp14:anchorId="2D569096" wp14:editId="25A81D3F">
                      <wp:simplePos x="0" y="0"/>
                      <wp:positionH relativeFrom="column">
                        <wp:posOffset>746760</wp:posOffset>
                      </wp:positionH>
                      <wp:positionV relativeFrom="paragraph">
                        <wp:posOffset>614045</wp:posOffset>
                      </wp:positionV>
                      <wp:extent cx="35661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DA786BA"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48.35pt" to="339.6pt,4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" o:allowincell="f"/>
                  </w:pict>
                </mc:Fallback>
              </mc:AlternateContent>
            </w:r>
            <w:r w:rsidR="00A754BE">
              <w:rPr>
                <w:rFonts w:ascii="Verdana" w:hAnsi="Verdana"/>
                <w:b/>
                <w:bCs/>
              </w:rPr>
              <w:t>SUPPORT</w:t>
            </w:r>
          </w:p>
          <w:p w14:paraId="18173185" w14:textId="77777777" w:rsidR="00A754BE" w:rsidRDefault="00A754BE" w:rsidP="00A754BE">
            <w:pPr>
              <w:numPr>
                <w:ilvl w:val="0"/>
                <w:numId w:val="3"/>
              </w:numPr>
              <w:rPr>
                <w:rFonts w:ascii="Verdana" w:hAnsi="Verdana"/>
              </w:rPr>
            </w:pPr>
            <w:r>
              <w:rPr>
                <w:rFonts w:ascii="Verdana" w:hAnsi="Verdana"/>
              </w:rPr>
              <w:t>Please give details of the nearest support facility to University of Nottingham.</w:t>
            </w:r>
          </w:p>
          <w:p w14:paraId="4CD38AE4" w14:textId="77777777" w:rsidR="00A754BE" w:rsidRDefault="00A754BE" w:rsidP="00A754BE">
            <w:pPr>
              <w:rPr>
                <w:rFonts w:ascii="Verdana" w:hAnsi="Verdana"/>
              </w:rPr>
            </w:pPr>
          </w:p>
          <w:p w14:paraId="6A8422EB" w14:textId="77777777" w:rsidR="00A754BE" w:rsidRDefault="00A754BE" w:rsidP="00A754BE">
            <w:pPr>
              <w:rPr>
                <w:rFonts w:ascii="Verdana" w:hAnsi="Verdana"/>
              </w:rPr>
            </w:pPr>
            <w:r>
              <w:rPr>
                <w:rFonts w:ascii="Verdana" w:hAnsi="Verdana"/>
              </w:rPr>
              <w:t>Address:</w:t>
            </w:r>
          </w:p>
          <w:p w14:paraId="6A3C8642" w14:textId="77777777" w:rsidR="00A754BE" w:rsidRDefault="00A754BE" w:rsidP="00A754BE">
            <w:pPr>
              <w:ind w:right="-29"/>
              <w:rPr>
                <w:rFonts w:ascii="Verdana" w:hAnsi="Verdana"/>
              </w:rPr>
            </w:pPr>
          </w:p>
          <w:p w14:paraId="2EF7799B" w14:textId="77777777" w:rsidR="00A754BE" w:rsidRDefault="00A754BE" w:rsidP="00A754BE">
            <w:pPr>
              <w:ind w:right="-29"/>
              <w:rPr>
                <w:rFonts w:ascii="Verdana" w:hAnsi="Verdana"/>
              </w:rPr>
            </w:pPr>
            <w:r>
              <w:rPr>
                <w:rFonts w:ascii="Verdana" w:hAnsi="Verdana"/>
              </w:rPr>
              <w:t>Telephone:</w:t>
            </w:r>
          </w:p>
          <w:p w14:paraId="6700EACD" w14:textId="77777777" w:rsidR="00A754BE" w:rsidRDefault="00A754BE" w:rsidP="00A754BE">
            <w:pPr>
              <w:ind w:right="-29"/>
              <w:rPr>
                <w:rFonts w:ascii="Verdana" w:hAnsi="Verdana"/>
              </w:rPr>
            </w:pPr>
            <w:r>
              <w:rPr>
                <w:rFonts w:ascii="Verdana" w:hAnsi="Verdana"/>
              </w:rPr>
              <w:t xml:space="preserve"> </w:t>
            </w:r>
          </w:p>
          <w:p w14:paraId="293C9CDB" w14:textId="77777777" w:rsidR="00A754BE" w:rsidRDefault="00A754BE" w:rsidP="00A754BE">
            <w:pPr>
              <w:ind w:right="-29"/>
              <w:rPr>
                <w:rFonts w:ascii="Verdana" w:hAnsi="Verdana"/>
              </w:rPr>
            </w:pPr>
            <w:r>
              <w:rPr>
                <w:rFonts w:ascii="Verdana" w:hAnsi="Verdana"/>
              </w:rPr>
              <w:t>E-mail:</w:t>
            </w:r>
          </w:p>
          <w:p w14:paraId="155A43FE" w14:textId="77777777" w:rsidR="00A754BE" w:rsidRDefault="00A754BE" w:rsidP="00A754BE">
            <w:pPr>
              <w:ind w:right="-29"/>
              <w:rPr>
                <w:rFonts w:ascii="Verdana" w:hAnsi="Verdana"/>
              </w:rPr>
            </w:pPr>
          </w:p>
          <w:p w14:paraId="42EF3739" w14:textId="77777777" w:rsidR="00A754BE" w:rsidRDefault="00A754BE" w:rsidP="00A754BE">
            <w:pPr>
              <w:ind w:right="-29"/>
              <w:rPr>
                <w:rFonts w:ascii="Verdana" w:hAnsi="Verdana"/>
              </w:rPr>
            </w:pPr>
            <w:r>
              <w:rPr>
                <w:rFonts w:ascii="Verdana" w:hAnsi="Verdana"/>
              </w:rPr>
              <w:t>Contact:</w:t>
            </w:r>
          </w:p>
          <w:p w14:paraId="6E265847" w14:textId="77777777" w:rsidR="00A754BE" w:rsidRDefault="00A754BE" w:rsidP="00A754BE">
            <w:pPr>
              <w:ind w:right="-29"/>
              <w:rPr>
                <w:rFonts w:ascii="Verdana" w:hAnsi="Verdana"/>
              </w:rPr>
            </w:pPr>
          </w:p>
          <w:p w14:paraId="50157C13" w14:textId="5A70E339" w:rsidR="00A754BE" w:rsidRDefault="006C61CC" w:rsidP="00A754BE">
            <w:pPr>
              <w:ind w:right="-29"/>
              <w:rPr>
                <w:rFonts w:ascii="Verdana" w:hAnsi="Verdana"/>
              </w:rPr>
            </w:pPr>
            <w:r>
              <w:rPr>
                <w:rFonts w:ascii="Verdana" w:hAnsi="Verdana"/>
                <w:b/>
                <w:bCs/>
                <w:noProof/>
              </w:rPr>
              <mc:AlternateContent>
                <mc:Choice Requires="wps">
                  <w:drawing>
                    <wp:anchor distT="0" distB="0" distL="114300" distR="114300" simplePos="0" relativeHeight="251661824" behindDoc="0" locked="0" layoutInCell="1" allowOverlap="1" wp14:anchorId="6CF59425" wp14:editId="6037DEF2">
                      <wp:simplePos x="0" y="0"/>
                      <wp:positionH relativeFrom="column">
                        <wp:posOffset>3709035</wp:posOffset>
                      </wp:positionH>
                      <wp:positionV relativeFrom="paragraph">
                        <wp:posOffset>92075</wp:posOffset>
                      </wp:positionV>
                      <wp:extent cx="283464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E44E5D7"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7.25pt" to="515.25pt,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"/>
                  </w:pict>
                </mc:Fallback>
              </mc:AlternateContent>
            </w:r>
            <w:r w:rsidR="00A754BE">
              <w:rPr>
                <w:rFonts w:ascii="Verdana" w:hAnsi="Verdana"/>
              </w:rPr>
              <w:t xml:space="preserve">Number of miles/ minutes from purchasing University:         </w:t>
            </w:r>
          </w:p>
          <w:p w14:paraId="6345CE79" w14:textId="77777777" w:rsidR="00A754BE" w:rsidRDefault="00A754BE" w:rsidP="00A754BE">
            <w:pPr>
              <w:ind w:right="-29"/>
              <w:rPr>
                <w:rFonts w:ascii="Verdana" w:hAnsi="Verdana"/>
              </w:rPr>
            </w:pPr>
          </w:p>
        </w:tc>
      </w:tr>
      <w:tr w:rsidR="00A754BE" w14:paraId="0563CB3B" w14:textId="77777777" w:rsidTr="005254FC">
        <w:trPr>
          <w:cantSplit/>
        </w:trPr>
        <w:tc>
          <w:tcPr>
            <w:tcW w:w="14142" w:type="dxa"/>
            <w:gridSpan w:val="2"/>
          </w:tcPr>
          <w:p w14:paraId="40EE7318" w14:textId="3DA0F32E" w:rsidR="00A754BE" w:rsidRDefault="006C61CC" w:rsidP="00A754BE">
            <w:pPr>
              <w:numPr>
                <w:ilvl w:val="0"/>
                <w:numId w:val="3"/>
              </w:numPr>
              <w:ind w:right="-29"/>
              <w:rPr>
                <w:rFonts w:ascii="Verdana" w:hAnsi="Verdana"/>
              </w:rPr>
            </w:pPr>
            <w:r>
              <w:rPr>
                <w:rFonts w:ascii="Verdana" w:hAnsi="Verdana"/>
                <w:noProof/>
              </w:rPr>
              <mc:AlternateContent>
                <mc:Choice Requires="wps">
                  <w:drawing>
                    <wp:anchor distT="0" distB="0" distL="114300" distR="114300" simplePos="0" relativeHeight="251660800" behindDoc="0" locked="0" layoutInCell="0" allowOverlap="1" wp14:anchorId="24413E7D" wp14:editId="1E9B0F26">
                      <wp:simplePos x="0" y="0"/>
                      <wp:positionH relativeFrom="column">
                        <wp:posOffset>1386840</wp:posOffset>
                      </wp:positionH>
                      <wp:positionV relativeFrom="paragraph">
                        <wp:posOffset>1077595</wp:posOffset>
                      </wp:positionV>
                      <wp:extent cx="283464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D7517F7"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84.85pt" to="332.4pt,8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" o:allowincell="f"/>
                  </w:pict>
                </mc:Fallback>
              </mc:AlternateContent>
            </w:r>
            <w:r>
              <w:rPr>
                <w:rFonts w:ascii="Verdana" w:hAnsi="Verdana"/>
                <w:noProof/>
              </w:rPr>
              <mc:AlternateContent>
                <mc:Choice Requires="wps">
                  <w:drawing>
                    <wp:anchor distT="0" distB="0" distL="114300" distR="114300" simplePos="0" relativeHeight="251659776" behindDoc="0" locked="0" layoutInCell="0" allowOverlap="1" wp14:anchorId="7606FC60" wp14:editId="696B5DD9">
                      <wp:simplePos x="0" y="0"/>
                      <wp:positionH relativeFrom="column">
                        <wp:posOffset>1386840</wp:posOffset>
                      </wp:positionH>
                      <wp:positionV relativeFrom="paragraph">
                        <wp:posOffset>894715</wp:posOffset>
                      </wp:positionV>
                      <wp:extent cx="283464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BB00977"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70.45pt" to="332.4pt,7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2sPxICAAAo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" o:allowincell="f"/>
                  </w:pict>
                </mc:Fallback>
              </mc:AlternateContent>
            </w:r>
            <w:r>
              <w:rPr>
                <w:rFonts w:ascii="Verdana" w:hAnsi="Verdana"/>
                <w:noProof/>
              </w:rPr>
              <mc:AlternateContent>
                <mc:Choice Requires="wps">
                  <w:drawing>
                    <wp:anchor distT="0" distB="0" distL="114300" distR="114300" simplePos="0" relativeHeight="251658752" behindDoc="0" locked="0" layoutInCell="0" allowOverlap="1" wp14:anchorId="050CED35" wp14:editId="683B7929">
                      <wp:simplePos x="0" y="0"/>
                      <wp:positionH relativeFrom="column">
                        <wp:posOffset>1386840</wp:posOffset>
                      </wp:positionH>
                      <wp:positionV relativeFrom="paragraph">
                        <wp:posOffset>440690</wp:posOffset>
                      </wp:positionV>
                      <wp:extent cx="109728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35294E8"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34.7pt" to="195.6pt,3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" o:allowincell="f"/>
                  </w:pict>
                </mc:Fallback>
              </mc:AlternateContent>
            </w:r>
            <w:r w:rsidR="00A754BE">
              <w:rPr>
                <w:rFonts w:ascii="Verdana" w:hAnsi="Verdana"/>
              </w:rPr>
              <w:t>Please give details of Engineers.</w:t>
            </w:r>
          </w:p>
          <w:p w14:paraId="16C22FE5" w14:textId="77777777" w:rsidR="00A754BE" w:rsidRDefault="00A754BE" w:rsidP="00A754BE">
            <w:pPr>
              <w:ind w:right="-29"/>
              <w:rPr>
                <w:rFonts w:ascii="Verdana" w:hAnsi="Verdana"/>
              </w:rPr>
            </w:pPr>
          </w:p>
          <w:p w14:paraId="32B4254E" w14:textId="77777777" w:rsidR="00A754BE" w:rsidRDefault="00A754BE" w:rsidP="00A754BE">
            <w:pPr>
              <w:ind w:right="-29"/>
              <w:rPr>
                <w:rFonts w:ascii="Verdana" w:hAnsi="Verdana"/>
              </w:rPr>
            </w:pPr>
            <w:r>
              <w:rPr>
                <w:rFonts w:ascii="Verdana" w:hAnsi="Verdana"/>
              </w:rPr>
              <w:t xml:space="preserve">Number of Engineers:  </w:t>
            </w:r>
          </w:p>
          <w:p w14:paraId="4407F541" w14:textId="77777777" w:rsidR="00A754BE" w:rsidRDefault="00A754BE" w:rsidP="00A754BE">
            <w:pPr>
              <w:ind w:right="-29"/>
              <w:rPr>
                <w:rFonts w:ascii="Verdana" w:hAnsi="Verdana"/>
              </w:rPr>
            </w:pPr>
          </w:p>
          <w:p w14:paraId="0058A93E" w14:textId="77777777" w:rsidR="00A754BE" w:rsidRDefault="00A754BE" w:rsidP="00A754BE">
            <w:pPr>
              <w:ind w:right="-29"/>
              <w:rPr>
                <w:rFonts w:ascii="Verdana" w:hAnsi="Verdana"/>
              </w:rPr>
            </w:pPr>
            <w:r>
              <w:rPr>
                <w:rFonts w:ascii="Verdana" w:hAnsi="Verdana"/>
              </w:rPr>
              <w:t xml:space="preserve">Relevant Qualifications: </w:t>
            </w:r>
          </w:p>
          <w:p w14:paraId="64614ED7" w14:textId="77777777" w:rsidR="00A754BE" w:rsidRDefault="00A754BE" w:rsidP="00A754BE">
            <w:pPr>
              <w:ind w:right="-29"/>
              <w:rPr>
                <w:rFonts w:ascii="Verdana" w:hAnsi="Verdana"/>
              </w:rPr>
            </w:pPr>
          </w:p>
          <w:p w14:paraId="041A8B77" w14:textId="77777777" w:rsidR="00A754BE" w:rsidRDefault="00A754BE" w:rsidP="00A754BE">
            <w:pPr>
              <w:ind w:right="-29"/>
              <w:rPr>
                <w:rFonts w:ascii="Verdana" w:hAnsi="Verdana"/>
              </w:rPr>
            </w:pPr>
          </w:p>
          <w:p w14:paraId="096511AD" w14:textId="77777777" w:rsidR="00A754BE" w:rsidRDefault="00A754BE" w:rsidP="00A754BE">
            <w:pPr>
              <w:ind w:right="-29"/>
              <w:rPr>
                <w:rFonts w:ascii="Verdana" w:hAnsi="Verdana"/>
              </w:rPr>
            </w:pPr>
          </w:p>
        </w:tc>
      </w:tr>
      <w:tr w:rsidR="00A754BE" w14:paraId="2BD4EF95" w14:textId="77777777" w:rsidTr="005254FC">
        <w:trPr>
          <w:trHeight w:val="1980"/>
        </w:trPr>
        <w:tc>
          <w:tcPr>
            <w:tcW w:w="10456" w:type="dxa"/>
          </w:tcPr>
          <w:p w14:paraId="60783E72" w14:textId="77777777" w:rsidR="00A754BE" w:rsidRPr="00335D86" w:rsidRDefault="00A754BE" w:rsidP="00A754BE">
            <w:pPr>
              <w:numPr>
                <w:ilvl w:val="0"/>
                <w:numId w:val="3"/>
              </w:numPr>
              <w:ind w:right="-29"/>
              <w:rPr>
                <w:rFonts w:ascii="Verdana" w:hAnsi="Verdana"/>
                <w:noProof/>
              </w:rPr>
            </w:pPr>
            <w:r w:rsidRPr="00335D86">
              <w:rPr>
                <w:rFonts w:ascii="Verdana" w:hAnsi="Verdana"/>
                <w:noProof/>
              </w:rPr>
              <w:t>Do you intend sub-contracting the :</w:t>
            </w:r>
          </w:p>
          <w:p w14:paraId="0000751C" w14:textId="2C60B53E" w:rsidR="00A754BE" w:rsidRPr="00335D86" w:rsidRDefault="00F31300" w:rsidP="00A754BE">
            <w:pPr>
              <w:numPr>
                <w:ilvl w:val="0"/>
                <w:numId w:val="4"/>
              </w:numPr>
              <w:ind w:right="-29"/>
              <w:rPr>
                <w:rFonts w:ascii="Verdana" w:hAnsi="Verdana"/>
                <w:noProof/>
              </w:rPr>
            </w:pPr>
            <w:r>
              <w:rPr>
                <w:rFonts w:ascii="Verdana" w:hAnsi="Verdana"/>
                <w:noProof/>
              </w:rPr>
              <w:t>JavaScript code</w:t>
            </w:r>
            <w:r w:rsidR="00A754BE" w:rsidRPr="00335D86">
              <w:rPr>
                <w:rFonts w:ascii="Verdana" w:hAnsi="Verdana"/>
                <w:noProof/>
              </w:rPr>
              <w:t xml:space="preserve"> </w:t>
            </w:r>
          </w:p>
          <w:p w14:paraId="2C99508C" w14:textId="1515C393" w:rsidR="00A754BE" w:rsidRPr="00335D86" w:rsidRDefault="00F31300" w:rsidP="00A754BE">
            <w:pPr>
              <w:numPr>
                <w:ilvl w:val="0"/>
                <w:numId w:val="4"/>
              </w:numPr>
              <w:ind w:right="-29"/>
              <w:rPr>
                <w:rFonts w:ascii="Verdana" w:hAnsi="Verdana"/>
                <w:noProof/>
              </w:rPr>
            </w:pPr>
            <w:r>
              <w:rPr>
                <w:rFonts w:ascii="Verdana" w:hAnsi="Verdana"/>
                <w:noProof/>
              </w:rPr>
              <w:t>Server code</w:t>
            </w:r>
          </w:p>
          <w:p w14:paraId="10B3C622" w14:textId="77777777" w:rsidR="00A754BE" w:rsidRPr="00335D86" w:rsidRDefault="00A754BE" w:rsidP="00A754BE">
            <w:pPr>
              <w:numPr>
                <w:ilvl w:val="0"/>
                <w:numId w:val="4"/>
              </w:numPr>
              <w:ind w:right="-29"/>
              <w:rPr>
                <w:rFonts w:ascii="Verdana" w:hAnsi="Verdana"/>
                <w:noProof/>
              </w:rPr>
            </w:pPr>
            <w:r w:rsidRPr="00335D86">
              <w:rPr>
                <w:rFonts w:ascii="Verdana" w:hAnsi="Verdana"/>
                <w:noProof/>
              </w:rPr>
              <w:t>maintenance</w:t>
            </w:r>
          </w:p>
          <w:p w14:paraId="5BC4BB40" w14:textId="77777777" w:rsidR="00A754BE" w:rsidRPr="00335D86" w:rsidRDefault="00A754BE" w:rsidP="00A754BE">
            <w:pPr>
              <w:numPr>
                <w:ilvl w:val="0"/>
                <w:numId w:val="4"/>
              </w:numPr>
              <w:ind w:right="-29"/>
              <w:rPr>
                <w:rFonts w:ascii="Verdana" w:hAnsi="Verdana"/>
                <w:noProof/>
              </w:rPr>
            </w:pPr>
            <w:r w:rsidRPr="00335D86">
              <w:rPr>
                <w:rFonts w:ascii="Verdana" w:hAnsi="Verdana"/>
                <w:noProof/>
              </w:rPr>
              <w:t>repair facility</w:t>
            </w:r>
          </w:p>
          <w:p w14:paraId="2550693B" w14:textId="77777777" w:rsidR="00A754BE" w:rsidRPr="00335D86" w:rsidRDefault="00A754BE" w:rsidP="00A754BE">
            <w:pPr>
              <w:numPr>
                <w:ilvl w:val="0"/>
                <w:numId w:val="4"/>
              </w:numPr>
              <w:ind w:right="-29"/>
              <w:rPr>
                <w:rFonts w:ascii="Verdana" w:hAnsi="Verdana"/>
                <w:noProof/>
              </w:rPr>
            </w:pPr>
            <w:r w:rsidRPr="00335D86">
              <w:rPr>
                <w:rFonts w:ascii="Verdana" w:hAnsi="Verdana"/>
                <w:noProof/>
              </w:rPr>
              <w:t>other (please state)</w:t>
            </w:r>
          </w:p>
          <w:p w14:paraId="18E1D441" w14:textId="77777777" w:rsidR="00A754BE" w:rsidRPr="00335D86" w:rsidRDefault="00A754BE" w:rsidP="00A754BE">
            <w:pPr>
              <w:ind w:right="-29"/>
              <w:rPr>
                <w:rFonts w:ascii="Verdana" w:hAnsi="Verdana"/>
                <w:noProof/>
              </w:rPr>
            </w:pPr>
            <w:r w:rsidRPr="00335D86">
              <w:rPr>
                <w:rFonts w:ascii="Verdana" w:hAnsi="Verdana"/>
                <w:noProof/>
              </w:rPr>
              <w:t>If ‘Yes’, give full details (including address/ telephone number of contractor(s)</w:t>
            </w:r>
          </w:p>
          <w:p w14:paraId="2A987098" w14:textId="77777777" w:rsidR="00A754BE" w:rsidRPr="00335D86" w:rsidRDefault="00A754BE" w:rsidP="00A754BE">
            <w:pPr>
              <w:ind w:right="-29"/>
              <w:rPr>
                <w:rFonts w:ascii="Verdana" w:hAnsi="Verdana"/>
                <w:noProof/>
              </w:rPr>
            </w:pPr>
            <w:r w:rsidRPr="00335D86">
              <w:rPr>
                <w:rFonts w:ascii="Verdana" w:hAnsi="Verdana"/>
                <w:noProof/>
              </w:rPr>
              <w:t>a)</w:t>
            </w:r>
          </w:p>
          <w:p w14:paraId="35244CCA" w14:textId="77777777" w:rsidR="00A754BE" w:rsidRPr="00335D86" w:rsidRDefault="00A754BE" w:rsidP="00A754BE">
            <w:pPr>
              <w:ind w:right="-29"/>
              <w:rPr>
                <w:rFonts w:ascii="Verdana" w:hAnsi="Verdana"/>
                <w:noProof/>
              </w:rPr>
            </w:pPr>
            <w:r w:rsidRPr="00335D86">
              <w:rPr>
                <w:rFonts w:ascii="Verdana" w:hAnsi="Verdana"/>
                <w:noProof/>
              </w:rPr>
              <w:t>b)</w:t>
            </w:r>
          </w:p>
          <w:p w14:paraId="4CA2A57E" w14:textId="77777777" w:rsidR="00A754BE" w:rsidRPr="00335D86" w:rsidRDefault="00A754BE" w:rsidP="00A754BE">
            <w:pPr>
              <w:ind w:right="-29"/>
              <w:rPr>
                <w:rFonts w:ascii="Verdana" w:hAnsi="Verdana"/>
                <w:noProof/>
              </w:rPr>
            </w:pPr>
            <w:r w:rsidRPr="00335D86">
              <w:rPr>
                <w:rFonts w:ascii="Verdana" w:hAnsi="Verdana"/>
                <w:noProof/>
              </w:rPr>
              <w:t>c)</w:t>
            </w:r>
          </w:p>
          <w:p w14:paraId="16B3B0E3" w14:textId="77777777" w:rsidR="00A754BE" w:rsidRPr="00335D86" w:rsidRDefault="00A754BE" w:rsidP="00A754BE">
            <w:pPr>
              <w:ind w:right="-29"/>
              <w:rPr>
                <w:rFonts w:ascii="Verdana" w:hAnsi="Verdana"/>
                <w:noProof/>
              </w:rPr>
            </w:pPr>
            <w:r w:rsidRPr="00335D86">
              <w:rPr>
                <w:rFonts w:ascii="Verdana" w:hAnsi="Verdana"/>
                <w:noProof/>
              </w:rPr>
              <w:t>d)</w:t>
            </w:r>
          </w:p>
          <w:p w14:paraId="0695AD57" w14:textId="77777777" w:rsidR="00A754BE" w:rsidRPr="00335D86" w:rsidRDefault="00A754BE" w:rsidP="00A754BE">
            <w:pPr>
              <w:ind w:right="-29"/>
              <w:rPr>
                <w:rFonts w:ascii="Verdana" w:hAnsi="Verdana"/>
                <w:noProof/>
              </w:rPr>
            </w:pPr>
            <w:r w:rsidRPr="00335D86">
              <w:rPr>
                <w:rFonts w:ascii="Verdana" w:hAnsi="Verdana"/>
                <w:noProof/>
              </w:rPr>
              <w:t>e)</w:t>
            </w:r>
          </w:p>
          <w:p w14:paraId="372790E9" w14:textId="77777777" w:rsidR="00A754BE" w:rsidRPr="00335D86" w:rsidRDefault="00A754BE" w:rsidP="00A754BE">
            <w:pPr>
              <w:ind w:right="-29"/>
              <w:rPr>
                <w:rFonts w:ascii="Verdana" w:hAnsi="Verdana"/>
              </w:rPr>
            </w:pPr>
            <w:r w:rsidRPr="00335D86">
              <w:rPr>
                <w:rFonts w:ascii="Verdana" w:hAnsi="Verdana"/>
              </w:rPr>
              <w:t xml:space="preserve"> </w:t>
            </w:r>
          </w:p>
          <w:p w14:paraId="03EF1E3A" w14:textId="77777777" w:rsidR="00A754BE" w:rsidRPr="00335D86" w:rsidRDefault="00A754BE" w:rsidP="00A754BE">
            <w:pPr>
              <w:ind w:right="-29"/>
              <w:rPr>
                <w:rFonts w:ascii="Verdana" w:hAnsi="Verdana"/>
                <w:noProof/>
              </w:rPr>
            </w:pPr>
          </w:p>
        </w:tc>
        <w:tc>
          <w:tcPr>
            <w:tcW w:w="3686" w:type="dxa"/>
          </w:tcPr>
          <w:p w14:paraId="076759E9" w14:textId="77777777" w:rsidR="00A754BE" w:rsidRPr="00335D86" w:rsidRDefault="00A754BE" w:rsidP="00A754BE">
            <w:pPr>
              <w:ind w:right="-29"/>
              <w:jc w:val="center"/>
              <w:rPr>
                <w:rFonts w:ascii="Verdana" w:hAnsi="Verdana"/>
              </w:rPr>
            </w:pPr>
          </w:p>
          <w:p w14:paraId="22F0F406" w14:textId="77777777" w:rsidR="00A754BE" w:rsidRPr="00335D86" w:rsidRDefault="00A754BE" w:rsidP="00A754BE">
            <w:pPr>
              <w:ind w:right="-29"/>
              <w:jc w:val="center"/>
              <w:rPr>
                <w:rFonts w:ascii="Verdana" w:hAnsi="Verdana"/>
              </w:rPr>
            </w:pPr>
            <w:r w:rsidRPr="00335D86">
              <w:rPr>
                <w:rFonts w:ascii="Verdana" w:hAnsi="Verdana"/>
              </w:rPr>
              <w:t>YES /NO</w:t>
            </w:r>
          </w:p>
          <w:p w14:paraId="10CE3C63" w14:textId="77777777" w:rsidR="00A754BE" w:rsidRPr="00335D86" w:rsidRDefault="00A754BE" w:rsidP="00A754BE">
            <w:pPr>
              <w:ind w:right="-29"/>
              <w:jc w:val="center"/>
              <w:rPr>
                <w:rFonts w:ascii="Verdana" w:hAnsi="Verdana"/>
              </w:rPr>
            </w:pPr>
            <w:r w:rsidRPr="00335D86">
              <w:rPr>
                <w:rFonts w:ascii="Verdana" w:hAnsi="Verdana"/>
              </w:rPr>
              <w:t>YES /NO</w:t>
            </w:r>
          </w:p>
          <w:p w14:paraId="52EF49E7" w14:textId="77777777" w:rsidR="00A754BE" w:rsidRPr="00335D86" w:rsidRDefault="00A754BE" w:rsidP="00A754BE">
            <w:pPr>
              <w:ind w:right="-29"/>
              <w:jc w:val="center"/>
              <w:rPr>
                <w:rFonts w:ascii="Verdana" w:hAnsi="Verdana"/>
              </w:rPr>
            </w:pPr>
            <w:r w:rsidRPr="00335D86">
              <w:rPr>
                <w:rFonts w:ascii="Verdana" w:hAnsi="Verdana"/>
              </w:rPr>
              <w:t>YES /NO</w:t>
            </w:r>
          </w:p>
          <w:p w14:paraId="40F2F5A4" w14:textId="77777777" w:rsidR="00A754BE" w:rsidRPr="00335D86" w:rsidRDefault="00A754BE" w:rsidP="00A754BE">
            <w:pPr>
              <w:ind w:right="-29"/>
              <w:jc w:val="center"/>
              <w:rPr>
                <w:rFonts w:ascii="Verdana" w:hAnsi="Verdana"/>
              </w:rPr>
            </w:pPr>
            <w:r w:rsidRPr="00335D86">
              <w:rPr>
                <w:rFonts w:ascii="Verdana" w:hAnsi="Verdana"/>
              </w:rPr>
              <w:t>YES /NO</w:t>
            </w:r>
          </w:p>
          <w:p w14:paraId="43C65C6F" w14:textId="77777777" w:rsidR="00A754BE" w:rsidRPr="00335D86" w:rsidRDefault="00A754BE" w:rsidP="00A754BE">
            <w:pPr>
              <w:ind w:right="-29"/>
              <w:jc w:val="center"/>
              <w:rPr>
                <w:rFonts w:ascii="Verdana" w:hAnsi="Verdana"/>
              </w:rPr>
            </w:pPr>
            <w:r w:rsidRPr="00335D86">
              <w:rPr>
                <w:rFonts w:ascii="Verdana" w:hAnsi="Verdana"/>
              </w:rPr>
              <w:t>YES /NO</w:t>
            </w:r>
          </w:p>
        </w:tc>
      </w:tr>
      <w:tr w:rsidR="00A754BE" w14:paraId="26B71013" w14:textId="77777777" w:rsidTr="005254FC">
        <w:trPr>
          <w:cantSplit/>
          <w:trHeight w:val="1603"/>
        </w:trPr>
        <w:tc>
          <w:tcPr>
            <w:tcW w:w="10456" w:type="dxa"/>
          </w:tcPr>
          <w:p w14:paraId="22F7F821" w14:textId="77777777" w:rsidR="00A754BE" w:rsidRDefault="00A754BE" w:rsidP="00A754BE">
            <w:pPr>
              <w:ind w:right="-29"/>
              <w:rPr>
                <w:rFonts w:ascii="Verdana" w:hAnsi="Verdana"/>
                <w:noProof/>
              </w:rPr>
            </w:pPr>
          </w:p>
          <w:p w14:paraId="1DF6CB07" w14:textId="77777777" w:rsidR="00A754BE" w:rsidRDefault="00A754BE" w:rsidP="00A754BE">
            <w:pPr>
              <w:ind w:right="-29"/>
              <w:rPr>
                <w:rFonts w:ascii="Verdana" w:hAnsi="Verdana"/>
                <w:noProof/>
              </w:rPr>
            </w:pPr>
          </w:p>
          <w:p w14:paraId="1FD7987F" w14:textId="7EFC8CC8" w:rsidR="00A754BE" w:rsidRDefault="00A754BE" w:rsidP="00A754BE">
            <w:pPr>
              <w:numPr>
                <w:ilvl w:val="0"/>
                <w:numId w:val="3"/>
              </w:numPr>
              <w:ind w:right="-29"/>
              <w:rPr>
                <w:rFonts w:ascii="Verdana" w:hAnsi="Verdana"/>
                <w:noProof/>
              </w:rPr>
            </w:pPr>
            <w:r>
              <w:rPr>
                <w:rFonts w:ascii="Verdana" w:hAnsi="Verdana"/>
                <w:noProof/>
              </w:rPr>
              <w:t xml:space="preserve">What are the maximum and minimum response times for </w:t>
            </w:r>
            <w:r w:rsidR="00936A0B">
              <w:rPr>
                <w:rFonts w:ascii="Verdana" w:hAnsi="Verdana"/>
                <w:noProof/>
              </w:rPr>
              <w:t>responses to queries f</w:t>
            </w:r>
            <w:r w:rsidR="00821E04">
              <w:rPr>
                <w:rFonts w:ascii="Verdana" w:hAnsi="Verdana"/>
                <w:noProof/>
              </w:rPr>
              <w:t>ro</w:t>
            </w:r>
            <w:r w:rsidR="00936A0B">
              <w:rPr>
                <w:rFonts w:ascii="Verdana" w:hAnsi="Verdana"/>
                <w:noProof/>
              </w:rPr>
              <w:t>m the purchaser</w:t>
            </w:r>
            <w:r>
              <w:rPr>
                <w:rFonts w:ascii="Verdana" w:hAnsi="Verdana"/>
                <w:noProof/>
              </w:rPr>
              <w:t>?</w:t>
            </w:r>
          </w:p>
          <w:p w14:paraId="2D020885" w14:textId="77777777" w:rsidR="00A754BE" w:rsidRDefault="00A754BE" w:rsidP="00A754BE">
            <w:pPr>
              <w:ind w:right="-29"/>
              <w:rPr>
                <w:rFonts w:ascii="Verdana" w:hAnsi="Verdana"/>
                <w:noProof/>
              </w:rPr>
            </w:pPr>
          </w:p>
          <w:p w14:paraId="420D9BA0" w14:textId="77777777" w:rsidR="00A754BE" w:rsidRDefault="00A754BE" w:rsidP="00A754BE">
            <w:pPr>
              <w:ind w:right="-29"/>
              <w:rPr>
                <w:rFonts w:ascii="Verdana" w:hAnsi="Verdana"/>
                <w:noProof/>
              </w:rPr>
            </w:pPr>
          </w:p>
          <w:p w14:paraId="1F1823A4" w14:textId="77777777" w:rsidR="00A754BE" w:rsidRDefault="00A754BE" w:rsidP="00A754BE">
            <w:pPr>
              <w:ind w:right="-29"/>
              <w:rPr>
                <w:rFonts w:ascii="Verdana" w:hAnsi="Verdana"/>
                <w:noProof/>
              </w:rPr>
            </w:pPr>
          </w:p>
          <w:p w14:paraId="7C1C0E3C" w14:textId="77777777" w:rsidR="00A754BE" w:rsidRDefault="00A754BE" w:rsidP="00A754BE">
            <w:pPr>
              <w:ind w:right="-29"/>
              <w:rPr>
                <w:rFonts w:ascii="Verdana" w:hAnsi="Verdana"/>
                <w:noProof/>
                <w:color w:val="0000FF"/>
              </w:rPr>
            </w:pPr>
          </w:p>
        </w:tc>
        <w:tc>
          <w:tcPr>
            <w:tcW w:w="3686" w:type="dxa"/>
          </w:tcPr>
          <w:p w14:paraId="5B5B14D2" w14:textId="77777777" w:rsidR="00A754BE" w:rsidRDefault="00A754BE" w:rsidP="00A754BE">
            <w:pPr>
              <w:ind w:right="-29"/>
              <w:jc w:val="right"/>
              <w:rPr>
                <w:rFonts w:ascii="Verdana" w:hAnsi="Verdana"/>
              </w:rPr>
            </w:pPr>
          </w:p>
          <w:p w14:paraId="503AB466" w14:textId="77777777" w:rsidR="00A754BE" w:rsidRDefault="00A754BE" w:rsidP="00A754BE">
            <w:pPr>
              <w:ind w:right="-29"/>
              <w:jc w:val="center"/>
              <w:rPr>
                <w:rFonts w:ascii="Verdana" w:hAnsi="Verdana"/>
              </w:rPr>
            </w:pPr>
          </w:p>
          <w:p w14:paraId="77278D69" w14:textId="77777777" w:rsidR="00A754BE" w:rsidRDefault="00A754BE" w:rsidP="00A754BE">
            <w:pPr>
              <w:ind w:right="-29"/>
              <w:jc w:val="center"/>
              <w:rPr>
                <w:rFonts w:ascii="Verdana" w:hAnsi="Verdana"/>
                <w:lang w:val="fr-FR"/>
              </w:rPr>
            </w:pPr>
            <w:r>
              <w:rPr>
                <w:rFonts w:ascii="Verdana" w:hAnsi="Verdana"/>
                <w:lang w:val="fr-FR"/>
              </w:rPr>
              <w:t>________Hrs max</w:t>
            </w:r>
          </w:p>
          <w:p w14:paraId="4368E59D" w14:textId="77777777" w:rsidR="00A754BE" w:rsidRDefault="00A754BE" w:rsidP="00A754BE">
            <w:pPr>
              <w:ind w:right="-29"/>
              <w:jc w:val="right"/>
              <w:rPr>
                <w:rFonts w:ascii="Verdana" w:hAnsi="Verdana"/>
                <w:lang w:val="fr-FR"/>
              </w:rPr>
            </w:pPr>
          </w:p>
          <w:p w14:paraId="2A3D843D" w14:textId="77777777" w:rsidR="00A754BE" w:rsidRDefault="00A754BE" w:rsidP="00A754BE">
            <w:pPr>
              <w:ind w:right="-29"/>
              <w:jc w:val="center"/>
              <w:rPr>
                <w:rFonts w:ascii="Verdana" w:hAnsi="Verdana"/>
                <w:lang w:val="fr-FR"/>
              </w:rPr>
            </w:pPr>
            <w:r>
              <w:rPr>
                <w:rFonts w:ascii="Verdana" w:hAnsi="Verdana"/>
                <w:lang w:val="fr-FR"/>
              </w:rPr>
              <w:t>________Hrs min</w:t>
            </w:r>
          </w:p>
          <w:p w14:paraId="1506E796" w14:textId="77777777" w:rsidR="00A754BE" w:rsidRDefault="00A754BE" w:rsidP="00A754BE">
            <w:pPr>
              <w:ind w:right="-29"/>
              <w:rPr>
                <w:rFonts w:ascii="Verdana" w:hAnsi="Verdana"/>
                <w:lang w:val="fr-FR"/>
              </w:rPr>
            </w:pPr>
          </w:p>
          <w:p w14:paraId="44EF2DA6" w14:textId="77777777" w:rsidR="00A754BE" w:rsidRDefault="00A754BE" w:rsidP="00A754BE">
            <w:pPr>
              <w:ind w:right="-29"/>
              <w:jc w:val="center"/>
              <w:rPr>
                <w:rFonts w:ascii="Verdana" w:hAnsi="Verdana"/>
                <w:lang w:val="fr-FR"/>
              </w:rPr>
            </w:pPr>
          </w:p>
        </w:tc>
      </w:tr>
      <w:tr w:rsidR="00A754BE" w14:paraId="76AD2317" w14:textId="77777777" w:rsidTr="005254FC">
        <w:trPr>
          <w:cantSplit/>
          <w:trHeight w:val="806"/>
        </w:trPr>
        <w:tc>
          <w:tcPr>
            <w:tcW w:w="10456" w:type="dxa"/>
          </w:tcPr>
          <w:p w14:paraId="57F0696A" w14:textId="77777777" w:rsidR="00A754BE" w:rsidRDefault="00A754BE" w:rsidP="00A754BE">
            <w:pPr>
              <w:numPr>
                <w:ilvl w:val="0"/>
                <w:numId w:val="3"/>
              </w:numPr>
              <w:ind w:right="-29"/>
              <w:rPr>
                <w:rFonts w:ascii="Verdana" w:hAnsi="Verdana"/>
                <w:noProof/>
              </w:rPr>
            </w:pPr>
            <w:r>
              <w:rPr>
                <w:rFonts w:ascii="Verdana" w:hAnsi="Verdana"/>
                <w:noProof/>
              </w:rPr>
              <w:t>During the warranty period, after what time period, a machine being out of service and under repair on or off site, would you provide a free of charge replacement?</w:t>
            </w:r>
          </w:p>
          <w:p w14:paraId="3D08F068" w14:textId="77777777" w:rsidR="00A754BE" w:rsidRDefault="00A754BE" w:rsidP="00A754BE">
            <w:pPr>
              <w:ind w:right="-29"/>
              <w:rPr>
                <w:rFonts w:ascii="Verdana" w:hAnsi="Verdana"/>
                <w:noProof/>
              </w:rPr>
            </w:pPr>
          </w:p>
          <w:p w14:paraId="1AFBAB03" w14:textId="77777777" w:rsidR="00A754BE" w:rsidRDefault="00A754BE" w:rsidP="00A754BE">
            <w:pPr>
              <w:ind w:right="-29"/>
              <w:rPr>
                <w:rFonts w:ascii="Verdana" w:hAnsi="Verdana"/>
                <w:noProof/>
              </w:rPr>
            </w:pPr>
          </w:p>
        </w:tc>
        <w:tc>
          <w:tcPr>
            <w:tcW w:w="3686" w:type="dxa"/>
          </w:tcPr>
          <w:p w14:paraId="43DC54C7" w14:textId="77777777" w:rsidR="00A754BE" w:rsidRDefault="00A754BE" w:rsidP="00A754BE">
            <w:pPr>
              <w:ind w:right="-29"/>
              <w:jc w:val="center"/>
              <w:rPr>
                <w:rFonts w:ascii="Verdana" w:hAnsi="Verdana"/>
              </w:rPr>
            </w:pPr>
            <w:r>
              <w:rPr>
                <w:rFonts w:ascii="Verdana" w:hAnsi="Verdana"/>
              </w:rPr>
              <w:t>YES/NO</w:t>
            </w:r>
          </w:p>
        </w:tc>
      </w:tr>
      <w:tr w:rsidR="00A754BE" w14:paraId="3CDD3D3A" w14:textId="77777777" w:rsidTr="005254FC">
        <w:trPr>
          <w:cantSplit/>
          <w:trHeight w:val="805"/>
        </w:trPr>
        <w:tc>
          <w:tcPr>
            <w:tcW w:w="10456" w:type="dxa"/>
          </w:tcPr>
          <w:p w14:paraId="6B283086" w14:textId="77777777" w:rsidR="00A754BE" w:rsidRDefault="00A754BE" w:rsidP="00A754BE">
            <w:pPr>
              <w:numPr>
                <w:ilvl w:val="0"/>
                <w:numId w:val="3"/>
              </w:numPr>
              <w:ind w:right="-29"/>
              <w:rPr>
                <w:rFonts w:ascii="Verdana" w:hAnsi="Verdana"/>
                <w:noProof/>
              </w:rPr>
            </w:pPr>
            <w:r>
              <w:rPr>
                <w:rFonts w:ascii="Verdana" w:hAnsi="Verdana"/>
                <w:noProof/>
              </w:rPr>
              <w:t>Do you have an escalation period/procedure?</w:t>
            </w:r>
          </w:p>
          <w:p w14:paraId="7FDA7897" w14:textId="77777777" w:rsidR="00A754BE" w:rsidRDefault="00A754BE" w:rsidP="00A754BE">
            <w:pPr>
              <w:ind w:left="720" w:right="-29"/>
              <w:rPr>
                <w:rFonts w:ascii="Verdana" w:hAnsi="Verdana"/>
                <w:noProof/>
              </w:rPr>
            </w:pPr>
          </w:p>
          <w:p w14:paraId="7B51390E" w14:textId="77777777" w:rsidR="00A754BE" w:rsidRDefault="00A754BE" w:rsidP="00A754BE">
            <w:pPr>
              <w:ind w:left="720" w:right="-29"/>
              <w:rPr>
                <w:rFonts w:ascii="Verdana" w:hAnsi="Verdana"/>
                <w:noProof/>
              </w:rPr>
            </w:pPr>
            <w:r>
              <w:rPr>
                <w:rFonts w:ascii="Verdana" w:hAnsi="Verdana"/>
                <w:noProof/>
              </w:rPr>
              <w:t>Please provide details: ______________________________________</w:t>
            </w:r>
          </w:p>
          <w:p w14:paraId="7606C631" w14:textId="77777777" w:rsidR="00A754BE" w:rsidRDefault="00A754BE" w:rsidP="00A754BE">
            <w:pPr>
              <w:ind w:left="720" w:right="-29"/>
              <w:rPr>
                <w:rFonts w:ascii="Verdana" w:hAnsi="Verdana"/>
                <w:noProof/>
              </w:rPr>
            </w:pPr>
          </w:p>
          <w:p w14:paraId="7CEE4C98" w14:textId="77777777" w:rsidR="00A754BE" w:rsidRDefault="00A754BE" w:rsidP="00A754BE">
            <w:pPr>
              <w:ind w:left="720" w:right="-29"/>
              <w:rPr>
                <w:rFonts w:ascii="Verdana" w:hAnsi="Verdana"/>
                <w:noProof/>
              </w:rPr>
            </w:pPr>
          </w:p>
          <w:p w14:paraId="5CFD5ABA" w14:textId="77777777" w:rsidR="00A754BE" w:rsidRDefault="00A754BE" w:rsidP="00A754BE">
            <w:pPr>
              <w:ind w:left="720" w:right="-29"/>
              <w:rPr>
                <w:rFonts w:ascii="Verdana" w:hAnsi="Verdana"/>
                <w:noProof/>
              </w:rPr>
            </w:pPr>
          </w:p>
        </w:tc>
        <w:tc>
          <w:tcPr>
            <w:tcW w:w="3686" w:type="dxa"/>
          </w:tcPr>
          <w:p w14:paraId="7E8E86FB" w14:textId="77777777" w:rsidR="00A754BE" w:rsidRDefault="00A754BE" w:rsidP="00A754BE">
            <w:pPr>
              <w:ind w:right="-29"/>
              <w:jc w:val="center"/>
              <w:rPr>
                <w:rFonts w:ascii="Verdana" w:hAnsi="Verdana"/>
              </w:rPr>
            </w:pPr>
            <w:r>
              <w:rPr>
                <w:rFonts w:ascii="Verdana" w:hAnsi="Verdana"/>
              </w:rPr>
              <w:t>YES/NO</w:t>
            </w:r>
          </w:p>
        </w:tc>
      </w:tr>
      <w:tr w:rsidR="0073051E" w14:paraId="2B997D89" w14:textId="77777777" w:rsidTr="005254FC">
        <w:trPr>
          <w:trHeight w:val="373"/>
        </w:trPr>
        <w:tc>
          <w:tcPr>
            <w:tcW w:w="10456" w:type="dxa"/>
          </w:tcPr>
          <w:p w14:paraId="37F94688" w14:textId="77777777" w:rsidR="0073051E" w:rsidRDefault="0073051E" w:rsidP="00A754BE">
            <w:pPr>
              <w:ind w:right="-29"/>
              <w:rPr>
                <w:rFonts w:ascii="Verdana" w:hAnsi="Verdana"/>
                <w:noProof/>
              </w:rPr>
            </w:pPr>
          </w:p>
          <w:p w14:paraId="71139D41" w14:textId="77777777" w:rsidR="0073051E" w:rsidRDefault="0073051E" w:rsidP="00A754BE">
            <w:pPr>
              <w:numPr>
                <w:ilvl w:val="0"/>
                <w:numId w:val="5"/>
              </w:numPr>
              <w:ind w:right="-29"/>
              <w:rPr>
                <w:rFonts w:ascii="Verdana" w:hAnsi="Verdana"/>
                <w:noProof/>
              </w:rPr>
            </w:pPr>
            <w:r>
              <w:rPr>
                <w:rFonts w:ascii="Verdana" w:hAnsi="Verdana"/>
                <w:noProof/>
              </w:rPr>
              <w:t xml:space="preserve">Will all operating manuals be provided free of charge?  </w:t>
            </w:r>
          </w:p>
          <w:p w14:paraId="1884BC41" w14:textId="77777777" w:rsidR="0073051E" w:rsidRDefault="0073051E" w:rsidP="00A754BE">
            <w:pPr>
              <w:ind w:right="-29"/>
              <w:rPr>
                <w:rFonts w:ascii="Verdana" w:hAnsi="Verdana"/>
                <w:noProof/>
              </w:rPr>
            </w:pPr>
            <w:r>
              <w:rPr>
                <w:rFonts w:ascii="Verdana" w:hAnsi="Verdana"/>
                <w:noProof/>
              </w:rPr>
              <w:t>If not, please provide details of charges here: _________________________________</w:t>
            </w:r>
          </w:p>
          <w:p w14:paraId="3736C3FC" w14:textId="77777777" w:rsidR="0073051E" w:rsidRDefault="0073051E" w:rsidP="00A754BE">
            <w:pPr>
              <w:ind w:right="-29"/>
              <w:rPr>
                <w:rFonts w:ascii="Verdana" w:hAnsi="Verdana"/>
                <w:noProof/>
              </w:rPr>
            </w:pPr>
          </w:p>
          <w:p w14:paraId="44236703" w14:textId="39B1BF34" w:rsidR="0073051E" w:rsidRDefault="0073051E" w:rsidP="005254FC">
            <w:pPr>
              <w:ind w:left="720" w:right="-29"/>
              <w:rPr>
                <w:rFonts w:ascii="Verdana" w:hAnsi="Verdana"/>
                <w:noProof/>
              </w:rPr>
            </w:pPr>
          </w:p>
        </w:tc>
        <w:tc>
          <w:tcPr>
            <w:tcW w:w="3686" w:type="dxa"/>
          </w:tcPr>
          <w:p w14:paraId="4B5AB7B4" w14:textId="77777777" w:rsidR="0073051E" w:rsidRDefault="0073051E" w:rsidP="00A754BE">
            <w:pPr>
              <w:ind w:right="-29"/>
              <w:jc w:val="center"/>
              <w:rPr>
                <w:rFonts w:ascii="Verdana" w:hAnsi="Verdana"/>
              </w:rPr>
            </w:pPr>
            <w:r>
              <w:rPr>
                <w:rFonts w:ascii="Verdana" w:hAnsi="Verdana"/>
              </w:rPr>
              <w:t>YES/NO</w:t>
            </w:r>
          </w:p>
          <w:p w14:paraId="7246556C" w14:textId="77777777" w:rsidR="0073051E" w:rsidRDefault="0073051E" w:rsidP="00A754BE">
            <w:pPr>
              <w:ind w:right="-29"/>
              <w:jc w:val="center"/>
              <w:rPr>
                <w:rFonts w:ascii="Verdana" w:hAnsi="Verdana"/>
              </w:rPr>
            </w:pPr>
          </w:p>
          <w:p w14:paraId="0F47F2B2" w14:textId="77777777" w:rsidR="0073051E" w:rsidDel="0082025F" w:rsidRDefault="0073051E" w:rsidP="00A754BE">
            <w:pPr>
              <w:ind w:right="-29"/>
              <w:jc w:val="right"/>
              <w:rPr>
                <w:rFonts w:ascii="Verdana" w:hAnsi="Verdana"/>
              </w:rPr>
            </w:pPr>
            <w:r>
              <w:rPr>
                <w:rFonts w:ascii="Verdana" w:hAnsi="Verdana"/>
              </w:rPr>
              <w:t>£</w:t>
            </w:r>
          </w:p>
          <w:p w14:paraId="33A3BD14" w14:textId="49AC8D3A" w:rsidR="0073051E" w:rsidRDefault="0073051E" w:rsidP="00A754BE">
            <w:pPr>
              <w:ind w:right="-29"/>
              <w:jc w:val="center"/>
              <w:rPr>
                <w:rFonts w:ascii="Verdana" w:hAnsi="Verdana"/>
              </w:rPr>
            </w:pPr>
            <w:r w:rsidDel="0082025F">
              <w:rPr>
                <w:rFonts w:ascii="Verdana" w:hAnsi="Verdana"/>
              </w:rPr>
              <w:t>________Years</w:t>
            </w:r>
          </w:p>
        </w:tc>
      </w:tr>
      <w:tr w:rsidR="0073051E" w14:paraId="6F9BE375" w14:textId="77777777" w:rsidTr="005254FC">
        <w:trPr>
          <w:cantSplit/>
          <w:trHeight w:val="842"/>
        </w:trPr>
        <w:tc>
          <w:tcPr>
            <w:tcW w:w="10456" w:type="dxa"/>
          </w:tcPr>
          <w:p w14:paraId="54E3C1C2" w14:textId="77777777" w:rsidR="0073051E" w:rsidRDefault="0073051E" w:rsidP="00A754BE">
            <w:pPr>
              <w:ind w:right="-29"/>
              <w:rPr>
                <w:rFonts w:ascii="Verdana" w:hAnsi="Verdana"/>
                <w:noProof/>
              </w:rPr>
            </w:pPr>
          </w:p>
        </w:tc>
        <w:tc>
          <w:tcPr>
            <w:tcW w:w="3686" w:type="dxa"/>
          </w:tcPr>
          <w:p w14:paraId="7F014AB4" w14:textId="17348F3D" w:rsidR="0073051E" w:rsidRDefault="0073051E" w:rsidP="00A754BE">
            <w:pPr>
              <w:ind w:right="-29"/>
              <w:jc w:val="center"/>
              <w:rPr>
                <w:rFonts w:ascii="Verdana" w:hAnsi="Verdana"/>
              </w:rPr>
            </w:pPr>
          </w:p>
        </w:tc>
      </w:tr>
    </w:tbl>
    <w:p w14:paraId="6A606109" w14:textId="77777777" w:rsidR="00A754BE" w:rsidRDefault="00A754BE" w:rsidP="00A754BE">
      <w:pPr>
        <w:rPr>
          <w:rFonts w:ascii="Verdana" w:hAnsi="Verdana"/>
          <w:b/>
          <w:sz w:val="22"/>
        </w:rPr>
      </w:pPr>
    </w:p>
    <w:p w14:paraId="0E778551" w14:textId="77777777" w:rsidR="00A754BE" w:rsidRDefault="00A754BE">
      <w:pPr>
        <w:spacing w:before="120"/>
        <w:rPr>
          <w:rFonts w:ascii="Verdana" w:hAnsi="Verdana"/>
        </w:rPr>
      </w:pPr>
    </w:p>
    <w:sectPr w:rsidR="00A754BE" w:rsidSect="00C57218">
      <w:pgSz w:w="16838" w:h="11906" w:orient="landscape" w:code="9"/>
      <w:pgMar w:top="1560" w:right="1440" w:bottom="179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164BF" w14:textId="77777777" w:rsidR="00A05620" w:rsidRDefault="00A05620">
      <w:r>
        <w:separator/>
      </w:r>
    </w:p>
  </w:endnote>
  <w:endnote w:type="continuationSeparator" w:id="0">
    <w:p w14:paraId="7258DFB1" w14:textId="77777777" w:rsidR="00A05620" w:rsidRDefault="00A0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doni Bk BT">
    <w:altName w:val="Times New Roman"/>
    <w:charset w:val="00"/>
    <w:family w:val="roman"/>
    <w:pitch w:val="variable"/>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6D77" w14:textId="77777777" w:rsidR="00DD37F7" w:rsidRDefault="00DD37F7">
    <w:pPr>
      <w:pStyle w:val="Footer"/>
    </w:pPr>
    <w:r>
      <w:fldChar w:fldCharType="begin"/>
    </w:r>
    <w:r>
      <w:instrText xml:space="preserve"> PAGE  \* Arabic  \* MERGEFORMAT </w:instrText>
    </w:r>
    <w:r>
      <w:fldChar w:fldCharType="separate"/>
    </w:r>
    <w:r w:rsidR="008051F0">
      <w:rPr>
        <w:noProof/>
      </w:rPr>
      <w:t>2</w:t>
    </w:r>
    <w:r>
      <w:fldChar w:fldCharType="end"/>
    </w:r>
    <w:r>
      <w:t xml:space="preserve"> of  </w:t>
    </w:r>
    <w:r w:rsidR="00A05620">
      <w:fldChar w:fldCharType="begin"/>
    </w:r>
    <w:r w:rsidR="00A05620">
      <w:instrText xml:space="preserve"> NUMPAGES  \* Arabic  \* MERGEFORMAT </w:instrText>
    </w:r>
    <w:r w:rsidR="00A05620">
      <w:fldChar w:fldCharType="separate"/>
    </w:r>
    <w:r w:rsidR="008051F0">
      <w:rPr>
        <w:noProof/>
      </w:rPr>
      <w:t>12</w:t>
    </w:r>
    <w:r w:rsidR="00A056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8CF20" w14:textId="77777777" w:rsidR="00A05620" w:rsidRDefault="00A05620">
      <w:r>
        <w:separator/>
      </w:r>
    </w:p>
  </w:footnote>
  <w:footnote w:type="continuationSeparator" w:id="0">
    <w:p w14:paraId="0974A499" w14:textId="77777777" w:rsidR="00A05620" w:rsidRDefault="00A0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7CA5" w14:textId="77777777" w:rsidR="00DD37F7" w:rsidRDefault="00DD37F7">
    <w:pPr>
      <w:pStyle w:val="Header"/>
      <w:pBdr>
        <w:bottom w:val="single" w:sz="4" w:space="1" w:color="auto"/>
      </w:pBdr>
      <w:spacing w:after="120"/>
      <w:rPr>
        <w:rFonts w:ascii="Verdana" w:hAnsi="Verdana"/>
      </w:rPr>
    </w:pPr>
    <w:r>
      <w:rPr>
        <w:rFonts w:ascii="Verdana" w:hAnsi="Verdana"/>
        <w:b/>
      </w:rPr>
      <w:t>SECTIONS 1 and 2 - Instructions and Commercial Requirements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5AE75" w14:textId="77777777" w:rsidR="00DD37F7" w:rsidRDefault="00DD37F7">
    <w:pPr>
      <w:pStyle w:val="Header"/>
      <w:pBdr>
        <w:bottom w:val="single" w:sz="4" w:space="1" w:color="auto"/>
      </w:pBdr>
      <w:spacing w:after="120"/>
      <w:rPr>
        <w:rFonts w:ascii="Verdana" w:hAnsi="Verdana"/>
        <w:b/>
      </w:rPr>
    </w:pPr>
    <w:r>
      <w:rPr>
        <w:rFonts w:ascii="Verdana" w:hAnsi="Verdana"/>
        <w:b/>
      </w:rPr>
      <w:t>SECTION 4 – Form of Tender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735"/>
    <w:multiLevelType w:val="multilevel"/>
    <w:tmpl w:val="1624A8C8"/>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3542F0"/>
    <w:multiLevelType w:val="multilevel"/>
    <w:tmpl w:val="555E74FC"/>
    <w:lvl w:ilvl="0">
      <w:start w:val="2"/>
      <w:numFmt w:val="decimal"/>
      <w:lvlText w:val="%1"/>
      <w:lvlJc w:val="left"/>
      <w:pPr>
        <w:ind w:left="360" w:hanging="360"/>
      </w:pPr>
      <w:rPr>
        <w:rFonts w:hint="default"/>
        <w:b/>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6A22A24"/>
    <w:multiLevelType w:val="hybridMultilevel"/>
    <w:tmpl w:val="AB708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B69AC"/>
    <w:multiLevelType w:val="hybridMultilevel"/>
    <w:tmpl w:val="6FD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0E69"/>
    <w:multiLevelType w:val="hybridMultilevel"/>
    <w:tmpl w:val="E97E2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CB07EF"/>
    <w:multiLevelType w:val="multilevel"/>
    <w:tmpl w:val="555E74FC"/>
    <w:lvl w:ilvl="0">
      <w:start w:val="2"/>
      <w:numFmt w:val="decimal"/>
      <w:lvlText w:val="%1"/>
      <w:lvlJc w:val="left"/>
      <w:pPr>
        <w:ind w:left="360" w:hanging="360"/>
      </w:pPr>
      <w:rPr>
        <w:rFonts w:hint="default"/>
        <w:b/>
        <w:color w:val="auto"/>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0FC35B0B"/>
    <w:multiLevelType w:val="hybridMultilevel"/>
    <w:tmpl w:val="21FE62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AF90232"/>
    <w:multiLevelType w:val="hybridMultilevel"/>
    <w:tmpl w:val="D2AA5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0E7311"/>
    <w:multiLevelType w:val="multilevel"/>
    <w:tmpl w:val="2B76AD2E"/>
    <w:lvl w:ilvl="0">
      <w:start w:val="2"/>
      <w:numFmt w:val="decimal"/>
      <w:lvlText w:val="%1"/>
      <w:lvlJc w:val="left"/>
      <w:pPr>
        <w:tabs>
          <w:tab w:val="num" w:pos="690"/>
        </w:tabs>
        <w:ind w:left="690" w:hanging="69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1D98187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2C31DA"/>
    <w:multiLevelType w:val="multilevel"/>
    <w:tmpl w:val="555E74FC"/>
    <w:lvl w:ilvl="0">
      <w:start w:val="2"/>
      <w:numFmt w:val="decimal"/>
      <w:lvlText w:val="%1"/>
      <w:lvlJc w:val="left"/>
      <w:pPr>
        <w:ind w:left="360" w:hanging="360"/>
      </w:pPr>
      <w:rPr>
        <w:rFonts w:hint="default"/>
        <w:b/>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1" w15:restartNumberingAfterBreak="0">
    <w:nsid w:val="1FAE1796"/>
    <w:multiLevelType w:val="hybridMultilevel"/>
    <w:tmpl w:val="F74221B8"/>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2" w15:restartNumberingAfterBreak="0">
    <w:nsid w:val="254328AA"/>
    <w:multiLevelType w:val="multilevel"/>
    <w:tmpl w:val="5896EB76"/>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5E041B8"/>
    <w:multiLevelType w:val="hybridMultilevel"/>
    <w:tmpl w:val="BDD66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E9061D"/>
    <w:multiLevelType w:val="hybridMultilevel"/>
    <w:tmpl w:val="56E2A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E2FCB"/>
    <w:multiLevelType w:val="multilevel"/>
    <w:tmpl w:val="6BD66C7A"/>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E9A05A3"/>
    <w:multiLevelType w:val="hybridMultilevel"/>
    <w:tmpl w:val="BC128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336B03"/>
    <w:multiLevelType w:val="multilevel"/>
    <w:tmpl w:val="3BB4EB56"/>
    <w:lvl w:ilvl="0">
      <w:start w:val="1"/>
      <w:numFmt w:val="decimal"/>
      <w:lvlText w:val="%1."/>
      <w:lvlJc w:val="left"/>
      <w:pPr>
        <w:ind w:left="360" w:hanging="360"/>
      </w:pPr>
      <w:rPr>
        <w:rFonts w:hint="default"/>
        <w:b/>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8" w15:restartNumberingAfterBreak="0">
    <w:nsid w:val="33D66445"/>
    <w:multiLevelType w:val="multilevel"/>
    <w:tmpl w:val="6BD66C7A"/>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9117AA6"/>
    <w:multiLevelType w:val="hybridMultilevel"/>
    <w:tmpl w:val="1EB0B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36FD"/>
    <w:multiLevelType w:val="hybridMultilevel"/>
    <w:tmpl w:val="751C3E2A"/>
    <w:lvl w:ilvl="0" w:tplc="0868FA4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02225BA"/>
    <w:multiLevelType w:val="hybridMultilevel"/>
    <w:tmpl w:val="1670452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30310F6"/>
    <w:multiLevelType w:val="hybridMultilevel"/>
    <w:tmpl w:val="DDB86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F47AE2"/>
    <w:multiLevelType w:val="hybridMultilevel"/>
    <w:tmpl w:val="0734986E"/>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C6D2865"/>
    <w:multiLevelType w:val="multilevel"/>
    <w:tmpl w:val="C89CA5EE"/>
    <w:lvl w:ilvl="0">
      <w:start w:val="7"/>
      <w:numFmt w:val="decimal"/>
      <w:lvlText w:val="%1"/>
      <w:lvlJc w:val="left"/>
      <w:pPr>
        <w:ind w:left="360" w:hanging="360"/>
      </w:pPr>
      <w:rPr>
        <w:rFonts w:hint="default"/>
      </w:rPr>
    </w:lvl>
    <w:lvl w:ilvl="1">
      <w:start w:val="9"/>
      <w:numFmt w:val="decimal"/>
      <w:lvlText w:val="%1.%2"/>
      <w:lvlJc w:val="left"/>
      <w:pPr>
        <w:ind w:left="1429"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2C2132E"/>
    <w:multiLevelType w:val="hybridMultilevel"/>
    <w:tmpl w:val="A60EFA16"/>
    <w:lvl w:ilvl="0" w:tplc="04090001">
      <w:start w:val="1"/>
      <w:numFmt w:val="bullet"/>
      <w:lvlText w:val=""/>
      <w:lvlJc w:val="left"/>
      <w:pPr>
        <w:tabs>
          <w:tab w:val="num" w:pos="720"/>
        </w:tabs>
        <w:ind w:left="720" w:hanging="360"/>
      </w:pPr>
      <w:rPr>
        <w:rFonts w:ascii="Symbol" w:hAnsi="Symbol" w:hint="default"/>
      </w:rPr>
    </w:lvl>
    <w:lvl w:ilvl="1" w:tplc="AE64AB2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5B7777"/>
    <w:multiLevelType w:val="hybridMultilevel"/>
    <w:tmpl w:val="B5784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8672AA"/>
    <w:multiLevelType w:val="hybridMultilevel"/>
    <w:tmpl w:val="7AA22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B14AFD"/>
    <w:multiLevelType w:val="multilevel"/>
    <w:tmpl w:val="CBCE3294"/>
    <w:lvl w:ilvl="0">
      <w:start w:val="1"/>
      <w:numFmt w:val="bullet"/>
      <w:lvlText w:val=""/>
      <w:lvlJc w:val="left"/>
      <w:pPr>
        <w:tabs>
          <w:tab w:val="num" w:pos="1800"/>
        </w:tabs>
        <w:ind w:left="1800" w:hanging="360"/>
      </w:pPr>
      <w:rPr>
        <w:rFonts w:ascii="Symbol" w:hAnsi="Symbol" w:hint="default"/>
      </w:rPr>
    </w:lvl>
    <w:lvl w:ilvl="1">
      <w:start w:val="4"/>
      <w:numFmt w:val="decimal"/>
      <w:lvlText w:val="%1.%2."/>
      <w:lvlJc w:val="left"/>
      <w:pPr>
        <w:tabs>
          <w:tab w:val="num" w:pos="2880"/>
        </w:tabs>
        <w:ind w:left="2880" w:hanging="720"/>
      </w:pPr>
      <w:rPr>
        <w:rFonts w:hint="default"/>
        <w:b w:val="0"/>
        <w:i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640"/>
        </w:tabs>
        <w:ind w:left="8640" w:hanging="2160"/>
      </w:pPr>
      <w:rPr>
        <w:rFonts w:hint="default"/>
      </w:rPr>
    </w:lvl>
    <w:lvl w:ilvl="8">
      <w:start w:val="1"/>
      <w:numFmt w:val="decimal"/>
      <w:lvlText w:val="%1.%2.%3.%4.%5.%6.%7.%8.%9."/>
      <w:lvlJc w:val="left"/>
      <w:pPr>
        <w:tabs>
          <w:tab w:val="num" w:pos="9360"/>
        </w:tabs>
        <w:ind w:left="9360" w:hanging="2160"/>
      </w:pPr>
      <w:rPr>
        <w:rFonts w:hint="default"/>
      </w:rPr>
    </w:lvl>
  </w:abstractNum>
  <w:abstractNum w:abstractNumId="29" w15:restartNumberingAfterBreak="0">
    <w:nsid w:val="5C9632D9"/>
    <w:multiLevelType w:val="hybridMultilevel"/>
    <w:tmpl w:val="D01AF7B0"/>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625B7EE7"/>
    <w:multiLevelType w:val="multilevel"/>
    <w:tmpl w:val="B218DFBC"/>
    <w:lvl w:ilvl="0">
      <w:start w:val="7"/>
      <w:numFmt w:val="decimal"/>
      <w:lvlText w:val="%1"/>
      <w:lvlJc w:val="left"/>
      <w:pPr>
        <w:ind w:left="360" w:hanging="360"/>
      </w:pPr>
      <w:rPr>
        <w:rFonts w:hint="default"/>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7033C06"/>
    <w:multiLevelType w:val="multilevel"/>
    <w:tmpl w:val="555E74FC"/>
    <w:lvl w:ilvl="0">
      <w:start w:val="2"/>
      <w:numFmt w:val="decimal"/>
      <w:lvlText w:val="%1"/>
      <w:lvlJc w:val="left"/>
      <w:pPr>
        <w:ind w:left="360" w:hanging="360"/>
      </w:pPr>
      <w:rPr>
        <w:rFonts w:hint="default"/>
        <w:b/>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2" w15:restartNumberingAfterBreak="0">
    <w:nsid w:val="69610E51"/>
    <w:multiLevelType w:val="multilevel"/>
    <w:tmpl w:val="6BD66C7A"/>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BC40D7C"/>
    <w:multiLevelType w:val="hybridMultilevel"/>
    <w:tmpl w:val="1B805E3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DBE5E54"/>
    <w:multiLevelType w:val="multilevel"/>
    <w:tmpl w:val="555E74FC"/>
    <w:lvl w:ilvl="0">
      <w:start w:val="2"/>
      <w:numFmt w:val="decimal"/>
      <w:lvlText w:val="%1"/>
      <w:lvlJc w:val="left"/>
      <w:pPr>
        <w:ind w:left="360" w:hanging="360"/>
      </w:pPr>
      <w:rPr>
        <w:rFonts w:hint="default"/>
        <w:b/>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70A775D8"/>
    <w:multiLevelType w:val="multilevel"/>
    <w:tmpl w:val="6BD66C7A"/>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0C74B8C"/>
    <w:multiLevelType w:val="hybridMultilevel"/>
    <w:tmpl w:val="B27A77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93CC1"/>
    <w:multiLevelType w:val="hybridMultilevel"/>
    <w:tmpl w:val="A47EE76A"/>
    <w:lvl w:ilvl="0" w:tplc="AE64AB28">
      <w:start w:val="1"/>
      <w:numFmt w:val="lowerLetter"/>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8" w15:restartNumberingAfterBreak="0">
    <w:nsid w:val="7C227CD3"/>
    <w:multiLevelType w:val="multilevel"/>
    <w:tmpl w:val="CBCE32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9" w15:restartNumberingAfterBreak="0">
    <w:nsid w:val="7D36645F"/>
    <w:multiLevelType w:val="hybridMultilevel"/>
    <w:tmpl w:val="AFE8FAA6"/>
    <w:lvl w:ilvl="0" w:tplc="0409000F">
      <w:start w:val="1"/>
      <w:numFmt w:val="decimal"/>
      <w:lvlText w:val="%1."/>
      <w:lvlJc w:val="left"/>
      <w:pPr>
        <w:ind w:left="720" w:hanging="360"/>
      </w:pPr>
    </w:lvl>
    <w:lvl w:ilvl="1" w:tplc="472CE2C4">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7"/>
  </w:num>
  <w:num w:numId="5">
    <w:abstractNumId w:val="25"/>
  </w:num>
  <w:num w:numId="6">
    <w:abstractNumId w:val="16"/>
  </w:num>
  <w:num w:numId="7">
    <w:abstractNumId w:val="36"/>
  </w:num>
  <w:num w:numId="8">
    <w:abstractNumId w:val="38"/>
  </w:num>
  <w:num w:numId="9">
    <w:abstractNumId w:val="20"/>
  </w:num>
  <w:num w:numId="10">
    <w:abstractNumId w:val="28"/>
  </w:num>
  <w:num w:numId="11">
    <w:abstractNumId w:val="9"/>
  </w:num>
  <w:num w:numId="12">
    <w:abstractNumId w:val="22"/>
  </w:num>
  <w:num w:numId="13">
    <w:abstractNumId w:val="32"/>
  </w:num>
  <w:num w:numId="14">
    <w:abstractNumId w:val="35"/>
  </w:num>
  <w:num w:numId="15">
    <w:abstractNumId w:val="15"/>
  </w:num>
  <w:num w:numId="16">
    <w:abstractNumId w:val="18"/>
  </w:num>
  <w:num w:numId="17">
    <w:abstractNumId w:val="10"/>
  </w:num>
  <w:num w:numId="18">
    <w:abstractNumId w:val="0"/>
  </w:num>
  <w:num w:numId="19">
    <w:abstractNumId w:val="34"/>
  </w:num>
  <w:num w:numId="20">
    <w:abstractNumId w:val="1"/>
  </w:num>
  <w:num w:numId="21">
    <w:abstractNumId w:val="31"/>
  </w:num>
  <w:num w:numId="22">
    <w:abstractNumId w:val="17"/>
  </w:num>
  <w:num w:numId="23">
    <w:abstractNumId w:val="39"/>
  </w:num>
  <w:num w:numId="24">
    <w:abstractNumId w:val="12"/>
  </w:num>
  <w:num w:numId="25">
    <w:abstractNumId w:val="30"/>
  </w:num>
  <w:num w:numId="26">
    <w:abstractNumId w:val="24"/>
  </w:num>
  <w:num w:numId="27">
    <w:abstractNumId w:val="3"/>
  </w:num>
  <w:num w:numId="28">
    <w:abstractNumId w:val="19"/>
  </w:num>
  <w:num w:numId="29">
    <w:abstractNumId w:val="4"/>
  </w:num>
  <w:num w:numId="30">
    <w:abstractNumId w:val="27"/>
  </w:num>
  <w:num w:numId="31">
    <w:abstractNumId w:val="11"/>
  </w:num>
  <w:num w:numId="32">
    <w:abstractNumId w:val="29"/>
  </w:num>
  <w:num w:numId="33">
    <w:abstractNumId w:val="13"/>
  </w:num>
  <w:num w:numId="34">
    <w:abstractNumId w:val="14"/>
  </w:num>
  <w:num w:numId="35">
    <w:abstractNumId w:val="7"/>
  </w:num>
  <w:num w:numId="36">
    <w:abstractNumId w:val="26"/>
  </w:num>
  <w:num w:numId="37">
    <w:abstractNumId w:val="33"/>
  </w:num>
  <w:num w:numId="38">
    <w:abstractNumId w:val="6"/>
  </w:num>
  <w:num w:numId="39">
    <w:abstractNumId w:val="23"/>
  </w:num>
  <w:num w:numId="40">
    <w:abstractNumId w:val="21"/>
  </w:num>
  <w:num w:numId="41">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FB"/>
    <w:rsid w:val="00082619"/>
    <w:rsid w:val="000A21A2"/>
    <w:rsid w:val="0012397C"/>
    <w:rsid w:val="001436A0"/>
    <w:rsid w:val="00171D6E"/>
    <w:rsid w:val="00180FDC"/>
    <w:rsid w:val="00181D37"/>
    <w:rsid w:val="00200C35"/>
    <w:rsid w:val="00201A7F"/>
    <w:rsid w:val="002028A0"/>
    <w:rsid w:val="00203C65"/>
    <w:rsid w:val="00225014"/>
    <w:rsid w:val="00241987"/>
    <w:rsid w:val="002822DE"/>
    <w:rsid w:val="002B5396"/>
    <w:rsid w:val="002B7B86"/>
    <w:rsid w:val="002C09D5"/>
    <w:rsid w:val="002D6D97"/>
    <w:rsid w:val="00300E55"/>
    <w:rsid w:val="00313542"/>
    <w:rsid w:val="003329E5"/>
    <w:rsid w:val="0034147F"/>
    <w:rsid w:val="003721AB"/>
    <w:rsid w:val="003A35EE"/>
    <w:rsid w:val="003B08ED"/>
    <w:rsid w:val="003C0B46"/>
    <w:rsid w:val="003F39A4"/>
    <w:rsid w:val="00402BDF"/>
    <w:rsid w:val="00412C22"/>
    <w:rsid w:val="00413C8C"/>
    <w:rsid w:val="00424FFB"/>
    <w:rsid w:val="00430C3D"/>
    <w:rsid w:val="00436D7B"/>
    <w:rsid w:val="00447004"/>
    <w:rsid w:val="00447BB6"/>
    <w:rsid w:val="00462CEC"/>
    <w:rsid w:val="00471D28"/>
    <w:rsid w:val="004858D6"/>
    <w:rsid w:val="0049219E"/>
    <w:rsid w:val="004A3E81"/>
    <w:rsid w:val="004B114D"/>
    <w:rsid w:val="004B6A14"/>
    <w:rsid w:val="004C6FB5"/>
    <w:rsid w:val="004F2343"/>
    <w:rsid w:val="00510CC5"/>
    <w:rsid w:val="005254FC"/>
    <w:rsid w:val="00530FAD"/>
    <w:rsid w:val="00594DFC"/>
    <w:rsid w:val="005B2E66"/>
    <w:rsid w:val="005B6154"/>
    <w:rsid w:val="005F0A51"/>
    <w:rsid w:val="00603B9F"/>
    <w:rsid w:val="0061444C"/>
    <w:rsid w:val="006251B8"/>
    <w:rsid w:val="00674007"/>
    <w:rsid w:val="00677500"/>
    <w:rsid w:val="0068360C"/>
    <w:rsid w:val="006913E9"/>
    <w:rsid w:val="006A5F17"/>
    <w:rsid w:val="006C61CC"/>
    <w:rsid w:val="006E29F5"/>
    <w:rsid w:val="0073051E"/>
    <w:rsid w:val="00741B69"/>
    <w:rsid w:val="00750200"/>
    <w:rsid w:val="00761502"/>
    <w:rsid w:val="0076259F"/>
    <w:rsid w:val="00765AE1"/>
    <w:rsid w:val="007743AB"/>
    <w:rsid w:val="007772FB"/>
    <w:rsid w:val="007A4058"/>
    <w:rsid w:val="007B245B"/>
    <w:rsid w:val="007C36EB"/>
    <w:rsid w:val="007D471F"/>
    <w:rsid w:val="008051F0"/>
    <w:rsid w:val="00821E04"/>
    <w:rsid w:val="008249C3"/>
    <w:rsid w:val="00894F2B"/>
    <w:rsid w:val="008A6755"/>
    <w:rsid w:val="008A7EBB"/>
    <w:rsid w:val="008E0019"/>
    <w:rsid w:val="00903999"/>
    <w:rsid w:val="00921357"/>
    <w:rsid w:val="009300D1"/>
    <w:rsid w:val="00936A0B"/>
    <w:rsid w:val="009512D8"/>
    <w:rsid w:val="00996C39"/>
    <w:rsid w:val="009C1FD7"/>
    <w:rsid w:val="009D18C9"/>
    <w:rsid w:val="009E3DA3"/>
    <w:rsid w:val="00A05620"/>
    <w:rsid w:val="00A319A7"/>
    <w:rsid w:val="00A4543D"/>
    <w:rsid w:val="00A50BFA"/>
    <w:rsid w:val="00A73AA3"/>
    <w:rsid w:val="00A754BE"/>
    <w:rsid w:val="00A91057"/>
    <w:rsid w:val="00AC0D5C"/>
    <w:rsid w:val="00AC4868"/>
    <w:rsid w:val="00AF510F"/>
    <w:rsid w:val="00B054FE"/>
    <w:rsid w:val="00B1163C"/>
    <w:rsid w:val="00B1775F"/>
    <w:rsid w:val="00B44AFA"/>
    <w:rsid w:val="00B73A72"/>
    <w:rsid w:val="00BA625A"/>
    <w:rsid w:val="00BE1AF4"/>
    <w:rsid w:val="00C23D3F"/>
    <w:rsid w:val="00C34AF3"/>
    <w:rsid w:val="00C57218"/>
    <w:rsid w:val="00C67F48"/>
    <w:rsid w:val="00C81174"/>
    <w:rsid w:val="00C848CA"/>
    <w:rsid w:val="00CA4B7E"/>
    <w:rsid w:val="00CE4006"/>
    <w:rsid w:val="00CE44CE"/>
    <w:rsid w:val="00D120E0"/>
    <w:rsid w:val="00D31C79"/>
    <w:rsid w:val="00D3484C"/>
    <w:rsid w:val="00D54152"/>
    <w:rsid w:val="00D70504"/>
    <w:rsid w:val="00D972EF"/>
    <w:rsid w:val="00DC1BFF"/>
    <w:rsid w:val="00DC54BE"/>
    <w:rsid w:val="00DD2E09"/>
    <w:rsid w:val="00DD37F7"/>
    <w:rsid w:val="00DE60CB"/>
    <w:rsid w:val="00E063FE"/>
    <w:rsid w:val="00E34E7D"/>
    <w:rsid w:val="00E402AA"/>
    <w:rsid w:val="00E81ED6"/>
    <w:rsid w:val="00EC4762"/>
    <w:rsid w:val="00ED1596"/>
    <w:rsid w:val="00ED48DB"/>
    <w:rsid w:val="00EE00BA"/>
    <w:rsid w:val="00EE0A41"/>
    <w:rsid w:val="00EE6FF0"/>
    <w:rsid w:val="00F101EB"/>
    <w:rsid w:val="00F31300"/>
    <w:rsid w:val="00F36C66"/>
    <w:rsid w:val="00F47200"/>
    <w:rsid w:val="00F74723"/>
    <w:rsid w:val="00F93B8C"/>
    <w:rsid w:val="00FB10AA"/>
    <w:rsid w:val="00FC31D1"/>
    <w:rsid w:val="00FD0EF3"/>
    <w:rsid w:val="00FD3545"/>
    <w:rsid w:val="00FD526B"/>
    <w:rsid w:val="00FD782D"/>
    <w:rsid w:val="00FD7C00"/>
    <w:rsid w:val="00FE2E0A"/>
    <w:rsid w:val="00FE3423"/>
    <w:rsid w:val="00FF21EA"/>
    <w:rsid w:val="00FF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1C6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zh-CN"/>
    </w:rPr>
  </w:style>
  <w:style w:type="paragraph" w:styleId="Heading1">
    <w:name w:val="heading 1"/>
    <w:basedOn w:val="Normal"/>
    <w:next w:val="Normal"/>
    <w:qFormat/>
    <w:pPr>
      <w:keepNext/>
      <w:outlineLvl w:val="0"/>
    </w:pPr>
    <w:rPr>
      <w:b/>
      <w:i/>
      <w:snapToGrid w:val="0"/>
      <w:sz w:val="24"/>
      <w:lang w:eastAsia="en-US"/>
    </w:rPr>
  </w:style>
  <w:style w:type="paragraph" w:styleId="Heading2">
    <w:name w:val="heading 2"/>
    <w:basedOn w:val="Normal"/>
    <w:next w:val="Normal"/>
    <w:qFormat/>
    <w:pPr>
      <w:keepNext/>
      <w:outlineLvl w:val="1"/>
    </w:pPr>
    <w:rPr>
      <w:rFonts w:ascii="Times" w:hAnsi="Times"/>
      <w:sz w:val="24"/>
    </w:rPr>
  </w:style>
  <w:style w:type="paragraph" w:styleId="Heading3">
    <w:name w:val="heading 3"/>
    <w:basedOn w:val="Normal"/>
    <w:next w:val="Normal"/>
    <w:qFormat/>
    <w:pPr>
      <w:keepNext/>
      <w:outlineLvl w:val="2"/>
    </w:pPr>
    <w:rPr>
      <w:rFonts w:ascii="Times" w:hAnsi="Times"/>
      <w:b/>
      <w:sz w:val="24"/>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center"/>
      <w:outlineLvl w:val="4"/>
    </w:pPr>
    <w:rPr>
      <w:rFonts w:ascii="Arial" w:hAnsi="Arial"/>
      <w:b/>
      <w:sz w:val="28"/>
      <w:lang w:val="en-US"/>
    </w:rPr>
  </w:style>
  <w:style w:type="paragraph" w:styleId="Heading6">
    <w:name w:val="heading 6"/>
    <w:basedOn w:val="Normal"/>
    <w:next w:val="Normal"/>
    <w:qFormat/>
    <w:pPr>
      <w:keepNext/>
      <w:overflowPunct w:val="0"/>
      <w:autoSpaceDE w:val="0"/>
      <w:autoSpaceDN w:val="0"/>
      <w:adjustRightInd w:val="0"/>
      <w:ind w:left="720"/>
      <w:textAlignment w:val="baseline"/>
      <w:outlineLvl w:val="5"/>
    </w:pPr>
    <w:rPr>
      <w:b/>
      <w:sz w:val="28"/>
      <w:lang w:val="en-US"/>
    </w:rPr>
  </w:style>
  <w:style w:type="paragraph" w:styleId="Heading7">
    <w:name w:val="heading 7"/>
    <w:basedOn w:val="Normal"/>
    <w:next w:val="Normal"/>
    <w:qFormat/>
    <w:pPr>
      <w:keepNext/>
      <w:spacing w:before="240"/>
      <w:ind w:left="720"/>
      <w:jc w:val="both"/>
      <w:outlineLvl w:val="6"/>
    </w:pPr>
    <w:rPr>
      <w:b/>
      <w:i/>
      <w:sz w:val="24"/>
    </w:rPr>
  </w:style>
  <w:style w:type="paragraph" w:styleId="Heading8">
    <w:name w:val="heading 8"/>
    <w:basedOn w:val="Normal"/>
    <w:next w:val="Normal"/>
    <w:qFormat/>
    <w:pPr>
      <w:keepNext/>
      <w:spacing w:before="120"/>
      <w:ind w:left="1417" w:hanging="697"/>
      <w:jc w:val="both"/>
      <w:outlineLvl w:val="7"/>
    </w:pPr>
    <w:rPr>
      <w:b/>
      <w:sz w:val="24"/>
    </w:rPr>
  </w:style>
  <w:style w:type="paragraph" w:styleId="Heading9">
    <w:name w:val="heading 9"/>
    <w:basedOn w:val="Normal"/>
    <w:next w:val="Normal"/>
    <w:qFormat/>
    <w:pPr>
      <w:keepNext/>
      <w:spacing w:before="120"/>
      <w:ind w:left="1417" w:hanging="1417"/>
      <w:jc w:val="both"/>
      <w:outlineLvl w:val="8"/>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sz w:val="24"/>
    </w:rPr>
  </w:style>
  <w:style w:type="paragraph" w:styleId="BodyText2">
    <w:name w:val="Body Text 2"/>
    <w:basedOn w:val="Normal"/>
    <w:pPr>
      <w:jc w:val="both"/>
    </w:pPr>
    <w:rPr>
      <w:color w:val="0000FF"/>
      <w:sz w:val="24"/>
    </w:rPr>
  </w:style>
  <w:style w:type="character" w:styleId="PageNumber">
    <w:name w:val="page number"/>
    <w:basedOn w:val="DefaultParagraphFont"/>
  </w:style>
  <w:style w:type="paragraph" w:styleId="Title">
    <w:name w:val="Title"/>
    <w:basedOn w:val="Normal"/>
    <w:qFormat/>
    <w:pPr>
      <w:jc w:val="center"/>
    </w:pPr>
    <w:rPr>
      <w:rFonts w:ascii="Times" w:hAnsi="Times"/>
      <w:b/>
      <w:smallCaps/>
      <w:sz w:val="24"/>
    </w:rPr>
  </w:style>
  <w:style w:type="paragraph" w:styleId="Subtitle">
    <w:name w:val="Subtitle"/>
    <w:basedOn w:val="Normal"/>
    <w:qFormat/>
    <w:pPr>
      <w:spacing w:line="360" w:lineRule="auto"/>
      <w:jc w:val="center"/>
    </w:pPr>
    <w:rPr>
      <w:rFonts w:ascii="Times" w:hAnsi="Times"/>
      <w:b/>
      <w:smallCaps/>
      <w:sz w:val="24"/>
    </w:rPr>
  </w:style>
  <w:style w:type="paragraph" w:styleId="BodyTextIndent">
    <w:name w:val="Body Text Indent"/>
    <w:basedOn w:val="Normal"/>
    <w:pPr>
      <w:ind w:left="720"/>
    </w:pPr>
    <w:rPr>
      <w:rFonts w:ascii="Arial" w:hAnsi="Arial"/>
      <w:sz w:val="24"/>
      <w:lang w:val="en-US"/>
    </w:rPr>
  </w:style>
  <w:style w:type="paragraph" w:styleId="BodyTextIndent2">
    <w:name w:val="Body Text Indent 2"/>
    <w:basedOn w:val="Normal"/>
    <w:pPr>
      <w:ind w:left="720"/>
      <w:jc w:val="both"/>
    </w:pPr>
    <w:rPr>
      <w:rFonts w:ascii="Arial" w:hAnsi="Arial"/>
      <w:sz w:val="24"/>
      <w:lang w:val="en-US"/>
    </w:rPr>
  </w:style>
  <w:style w:type="paragraph" w:styleId="BodyTextIndent3">
    <w:name w:val="Body Text Indent 3"/>
    <w:basedOn w:val="Normal"/>
    <w:pPr>
      <w:ind w:left="1440" w:hanging="720"/>
    </w:pPr>
    <w:rPr>
      <w:rFonts w:ascii="Arial" w:hAnsi="Arial"/>
      <w:sz w:val="24"/>
      <w:lang w:val="en-US"/>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paragraph" w:customStyle="1" w:styleId="Style1">
    <w:name w:val="Style1"/>
    <w:basedOn w:val="Normal"/>
    <w:pPr>
      <w:tabs>
        <w:tab w:val="left" w:pos="5310"/>
      </w:tabs>
      <w:suppressAutoHyphens/>
      <w:spacing w:after="240"/>
      <w:ind w:left="1416" w:hanging="708"/>
      <w:jc w:val="both"/>
    </w:pPr>
    <w:rPr>
      <w:rFonts w:ascii="Bodoni Bk BT" w:hAnsi="Bodoni Bk BT"/>
      <w:spacing w:val="-3"/>
      <w:lang w:eastAsia="en-US"/>
    </w:rPr>
  </w:style>
  <w:style w:type="paragraph" w:styleId="Footer">
    <w:name w:val="footer"/>
    <w:basedOn w:val="Normal"/>
    <w:pPr>
      <w:tabs>
        <w:tab w:val="center" w:pos="4153"/>
        <w:tab w:val="right" w:pos="8306"/>
      </w:tabs>
    </w:pPr>
    <w:rPr>
      <w:lang w:eastAsia="en-US"/>
    </w:rPr>
  </w:style>
  <w:style w:type="paragraph" w:styleId="PlainText">
    <w:name w:val="Plain Text"/>
    <w:basedOn w:val="Normal"/>
    <w:rPr>
      <w:rFonts w:ascii="Courier New" w:hAnsi="Courier New"/>
      <w:lang w:val="en-US"/>
    </w:rPr>
  </w:style>
  <w:style w:type="paragraph" w:styleId="BodyText3">
    <w:name w:val="Body Text 3"/>
    <w:basedOn w:val="Normal"/>
    <w:rPr>
      <w:rFonts w:ascii="Verdana" w:hAnsi="Verdana"/>
      <w:sz w:val="24"/>
    </w:rPr>
  </w:style>
  <w:style w:type="paragraph" w:styleId="ListParagraph">
    <w:name w:val="List Paragraph"/>
    <w:basedOn w:val="Normal"/>
    <w:autoRedefine/>
    <w:uiPriority w:val="34"/>
    <w:qFormat/>
    <w:rsid w:val="003721AB"/>
    <w:pPr>
      <w:numPr>
        <w:ilvl w:val="1"/>
        <w:numId w:val="23"/>
      </w:numPr>
      <w:spacing w:before="120"/>
    </w:pPr>
  </w:style>
  <w:style w:type="paragraph" w:styleId="DocumentMap">
    <w:name w:val="Document Map"/>
    <w:basedOn w:val="Normal"/>
    <w:link w:val="DocumentMapChar"/>
    <w:rsid w:val="00FD3545"/>
    <w:rPr>
      <w:sz w:val="24"/>
      <w:szCs w:val="24"/>
    </w:rPr>
  </w:style>
  <w:style w:type="character" w:customStyle="1" w:styleId="DocumentMapChar">
    <w:name w:val="Document Map Char"/>
    <w:basedOn w:val="DefaultParagraphFont"/>
    <w:link w:val="DocumentMap"/>
    <w:rsid w:val="00FD3545"/>
    <w:rPr>
      <w:sz w:val="24"/>
      <w:szCs w:val="24"/>
      <w:lang w:val="en-GB" w:eastAsia="zh-CN"/>
    </w:rPr>
  </w:style>
  <w:style w:type="paragraph" w:styleId="BalloonText">
    <w:name w:val="Balloon Text"/>
    <w:basedOn w:val="Normal"/>
    <w:link w:val="BalloonTextChar"/>
    <w:rsid w:val="00765AE1"/>
    <w:rPr>
      <w:sz w:val="18"/>
      <w:szCs w:val="18"/>
    </w:rPr>
  </w:style>
  <w:style w:type="character" w:customStyle="1" w:styleId="BalloonTextChar">
    <w:name w:val="Balloon Text Char"/>
    <w:basedOn w:val="DefaultParagraphFont"/>
    <w:link w:val="BalloonText"/>
    <w:rsid w:val="00765AE1"/>
    <w:rPr>
      <w:sz w:val="18"/>
      <w:szCs w:val="18"/>
      <w:lang w:val="en-GB" w:eastAsia="zh-CN"/>
    </w:rPr>
  </w:style>
  <w:style w:type="paragraph" w:styleId="Revision">
    <w:name w:val="Revision"/>
    <w:hidden/>
    <w:uiPriority w:val="99"/>
    <w:semiHidden/>
    <w:rsid w:val="0073051E"/>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21635">
      <w:bodyDiv w:val="1"/>
      <w:marLeft w:val="0"/>
      <w:marRight w:val="0"/>
      <w:marTop w:val="0"/>
      <w:marBottom w:val="0"/>
      <w:divBdr>
        <w:top w:val="none" w:sz="0" w:space="0" w:color="auto"/>
        <w:left w:val="none" w:sz="0" w:space="0" w:color="auto"/>
        <w:bottom w:val="none" w:sz="0" w:space="0" w:color="auto"/>
        <w:right w:val="none" w:sz="0" w:space="0" w:color="auto"/>
      </w:divBdr>
    </w:div>
    <w:div w:id="206491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athan.peirce@nottingham.ac.uk" TargetMode="External"/><Relationship Id="rId13" Type="http://schemas.openxmlformats.org/officeDocument/2006/relationships/hyperlink" Target="http://www.nottingham.ac.uk/fabs/procurement/supplier-zone/conditions-of-contract.aspx"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ttingham.ac.uk/fabs/procurement/supplier-zone/conditions-of-contrac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tingham.ac.uk/fabs/procurement/supplier-zone/conditions-of-contract.aspx" TargetMode="External"/><Relationship Id="rId5" Type="http://schemas.openxmlformats.org/officeDocument/2006/relationships/footnotes" Target="footnotes.xml"/><Relationship Id="rId15" Type="http://schemas.openxmlformats.org/officeDocument/2006/relationships/hyperlink" Target="http://www.nottingham.ac.uk/fabs/procurement/supplier-zone/conditions-of-contract.aspx" TargetMode="External"/><Relationship Id="rId10" Type="http://schemas.openxmlformats.org/officeDocument/2006/relationships/hyperlink" Target="http://www.nottingham.ac.uk/fabs/procurement/supplier-zone/conditions-of-contrac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athan.peirce@nottingham.ac.uk" TargetMode="External"/><Relationship Id="rId14" Type="http://schemas.openxmlformats.org/officeDocument/2006/relationships/hyperlink" Target="http://www.nottingham.ac.uk/fabs/procurement/documents/standardtermsandconditionsofpurcha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nder\tender2002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tender2002template</Template>
  <TotalTime>0</TotalTime>
  <Pages>12</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ITT Template</vt:lpstr>
    </vt:vector>
  </TitlesOfParts>
  <Company>The University of Nottingham</Company>
  <LinksUpToDate>false</LinksUpToDate>
  <CharactersWithSpaces>16773</CharactersWithSpaces>
  <SharedDoc>false</SharedDoc>
  <HLinks>
    <vt:vector size="42" baseType="variant">
      <vt:variant>
        <vt:i4>7929979</vt:i4>
      </vt:variant>
      <vt:variant>
        <vt:i4>18</vt:i4>
      </vt:variant>
      <vt:variant>
        <vt:i4>0</vt:i4>
      </vt:variant>
      <vt:variant>
        <vt:i4>5</vt:i4>
      </vt:variant>
      <vt:variant>
        <vt:lpwstr>http://www.nottingham.ac.uk/fabs/procurement/supplier-zone/conditions-of-contract.aspx</vt:lpwstr>
      </vt:variant>
      <vt:variant>
        <vt:lpwstr/>
      </vt:variant>
      <vt:variant>
        <vt:i4>7471191</vt:i4>
      </vt:variant>
      <vt:variant>
        <vt:i4>15</vt:i4>
      </vt:variant>
      <vt:variant>
        <vt:i4>0</vt:i4>
      </vt:variant>
      <vt:variant>
        <vt:i4>5</vt:i4>
      </vt:variant>
      <vt:variant>
        <vt:lpwstr>http://www.nottingham.ac.uk/fabs/procurement/documents/standardtermsandconditionsofpurchase.pdf</vt:lpwstr>
      </vt:variant>
      <vt:variant>
        <vt:lpwstr/>
      </vt:variant>
      <vt:variant>
        <vt:i4>7929979</vt:i4>
      </vt:variant>
      <vt:variant>
        <vt:i4>12</vt:i4>
      </vt:variant>
      <vt:variant>
        <vt:i4>0</vt:i4>
      </vt:variant>
      <vt:variant>
        <vt:i4>5</vt:i4>
      </vt:variant>
      <vt:variant>
        <vt:lpwstr>http://www.nottingham.ac.uk/fabs/procurement/supplier-zone/conditions-of-contract.aspx</vt:lpwstr>
      </vt:variant>
      <vt:variant>
        <vt:lpwstr/>
      </vt:variant>
      <vt:variant>
        <vt:i4>7929979</vt:i4>
      </vt:variant>
      <vt:variant>
        <vt:i4>9</vt:i4>
      </vt:variant>
      <vt:variant>
        <vt:i4>0</vt:i4>
      </vt:variant>
      <vt:variant>
        <vt:i4>5</vt:i4>
      </vt:variant>
      <vt:variant>
        <vt:lpwstr>http://www.nottingham.ac.uk/fabs/procurement/supplier-zone/conditions-of-contract.aspx</vt:lpwstr>
      </vt:variant>
      <vt:variant>
        <vt:lpwstr/>
      </vt:variant>
      <vt:variant>
        <vt:i4>7929979</vt:i4>
      </vt:variant>
      <vt:variant>
        <vt:i4>6</vt:i4>
      </vt:variant>
      <vt:variant>
        <vt:i4>0</vt:i4>
      </vt:variant>
      <vt:variant>
        <vt:i4>5</vt:i4>
      </vt:variant>
      <vt:variant>
        <vt:lpwstr>http://www.nottingham.ac.uk/fabs/procurement/supplier-zone/conditions-of-contract.aspx</vt:lpwstr>
      </vt:variant>
      <vt:variant>
        <vt:lpwstr/>
      </vt:variant>
      <vt:variant>
        <vt:i4>7077899</vt:i4>
      </vt:variant>
      <vt:variant>
        <vt:i4>3</vt:i4>
      </vt:variant>
      <vt:variant>
        <vt:i4>0</vt:i4>
      </vt:variant>
      <vt:variant>
        <vt:i4>5</vt:i4>
      </vt:variant>
      <vt:variant>
        <vt:lpwstr>http://www.nottingham.ac.uk/procurement/tenders_files/local/HE_Vendor_Questionnaire_UoN_ScoreSheet.doc</vt:lpwstr>
      </vt:variant>
      <vt:variant>
        <vt:lpwstr/>
      </vt:variant>
      <vt:variant>
        <vt:i4>7929979</vt:i4>
      </vt:variant>
      <vt:variant>
        <vt:i4>0</vt:i4>
      </vt:variant>
      <vt:variant>
        <vt:i4>0</vt:i4>
      </vt:variant>
      <vt:variant>
        <vt:i4>5</vt:i4>
      </vt:variant>
      <vt:variant>
        <vt:lpwstr>http://www.nottingham.ac.uk/fabs/procurement/supplier-zone/conditions-of-contract.aspx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Template</dc:title>
  <dc:subject/>
  <dc:creator>University of Nottingham</dc:creator>
  <cp:keywords/>
  <cp:lastModifiedBy>Lane Lesley</cp:lastModifiedBy>
  <cp:revision>2</cp:revision>
  <cp:lastPrinted>2009-11-30T11:20:00Z</cp:lastPrinted>
  <dcterms:created xsi:type="dcterms:W3CDTF">2017-03-06T14:26:00Z</dcterms:created>
  <dcterms:modified xsi:type="dcterms:W3CDTF">2017-03-06T14:26:00Z</dcterms:modified>
</cp:coreProperties>
</file>