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8B295" w14:textId="77777777" w:rsidR="003909C9" w:rsidRPr="001E62AF" w:rsidRDefault="003909C9" w:rsidP="003909C9">
      <w:pPr>
        <w:rPr>
          <w:rFonts w:cs="Arial"/>
          <w:sz w:val="22"/>
          <w:szCs w:val="22"/>
          <w:lang w:val="en-US" w:bidi="he-IL"/>
        </w:rPr>
      </w:pPr>
      <w:bookmarkStart w:id="0" w:name="_GoBack"/>
      <w:bookmarkEnd w:id="0"/>
    </w:p>
    <w:p w14:paraId="3587A877" w14:textId="77777777" w:rsidR="00E10465" w:rsidRPr="00065B21" w:rsidRDefault="003E4B79" w:rsidP="004A1348">
      <w:pPr>
        <w:jc w:val="left"/>
        <w:rPr>
          <w:rFonts w:eastAsia="Batang" w:cs="Arial"/>
          <w:sz w:val="22"/>
          <w:szCs w:val="22"/>
        </w:rPr>
      </w:pPr>
      <w:r>
        <w:rPr>
          <w:noProof/>
          <w:lang w:eastAsia="en-GB"/>
        </w:rPr>
        <w:drawing>
          <wp:inline distT="0" distB="0" distL="0" distR="0" wp14:anchorId="0F1F9953" wp14:editId="4A49B601">
            <wp:extent cx="1749425" cy="13912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22026" t="25502" r="48357" b="30522"/>
                    <a:stretch>
                      <a:fillRect/>
                    </a:stretch>
                  </pic:blipFill>
                  <pic:spPr bwMode="auto">
                    <a:xfrm>
                      <a:off x="0" y="0"/>
                      <a:ext cx="1749425" cy="1391285"/>
                    </a:xfrm>
                    <a:prstGeom prst="rect">
                      <a:avLst/>
                    </a:prstGeom>
                    <a:noFill/>
                    <a:ln>
                      <a:noFill/>
                    </a:ln>
                  </pic:spPr>
                </pic:pic>
              </a:graphicData>
            </a:graphic>
          </wp:inline>
        </w:drawing>
      </w:r>
    </w:p>
    <w:p w14:paraId="3056A8C2" w14:textId="77777777" w:rsidR="003909C9" w:rsidRPr="00065B21" w:rsidRDefault="003909C9" w:rsidP="004A1348">
      <w:pPr>
        <w:jc w:val="left"/>
        <w:rPr>
          <w:rFonts w:eastAsia="Batang" w:cs="Arial"/>
          <w:sz w:val="22"/>
          <w:szCs w:val="22"/>
        </w:rPr>
      </w:pPr>
    </w:p>
    <w:p w14:paraId="0794F7EA" w14:textId="77777777" w:rsidR="003909C9" w:rsidRDefault="003909C9" w:rsidP="003909C9">
      <w:pPr>
        <w:jc w:val="center"/>
        <w:rPr>
          <w:rFonts w:cs="Arial"/>
          <w:b/>
          <w:sz w:val="22"/>
          <w:szCs w:val="22"/>
        </w:rPr>
      </w:pPr>
    </w:p>
    <w:p w14:paraId="78F792E3" w14:textId="77777777" w:rsidR="004A1348" w:rsidRPr="00065B21" w:rsidRDefault="004A1348" w:rsidP="003909C9">
      <w:pPr>
        <w:jc w:val="center"/>
        <w:rPr>
          <w:rFonts w:cs="Arial"/>
          <w:b/>
          <w:sz w:val="22"/>
          <w:szCs w:val="22"/>
        </w:rPr>
      </w:pPr>
    </w:p>
    <w:p w14:paraId="4CCB0839" w14:textId="77777777" w:rsidR="003909C9" w:rsidRPr="00065B21" w:rsidRDefault="003909C9" w:rsidP="003909C9">
      <w:pPr>
        <w:jc w:val="center"/>
        <w:rPr>
          <w:rFonts w:cs="Arial"/>
          <w:b/>
          <w:sz w:val="22"/>
          <w:szCs w:val="22"/>
        </w:rPr>
      </w:pPr>
    </w:p>
    <w:p w14:paraId="240752FE" w14:textId="77777777" w:rsidR="003909C9" w:rsidRPr="00E47BFC" w:rsidRDefault="003909C9" w:rsidP="003909C9">
      <w:pPr>
        <w:jc w:val="center"/>
        <w:rPr>
          <w:rFonts w:cs="Arial"/>
          <w:b/>
          <w:sz w:val="28"/>
          <w:szCs w:val="28"/>
        </w:rPr>
      </w:pPr>
      <w:r w:rsidRPr="00E47BFC">
        <w:rPr>
          <w:rFonts w:cs="Arial"/>
          <w:b/>
          <w:sz w:val="28"/>
          <w:szCs w:val="28"/>
        </w:rPr>
        <w:t>Ministry of Defence</w:t>
      </w:r>
    </w:p>
    <w:p w14:paraId="48079D69" w14:textId="77777777" w:rsidR="003909C9" w:rsidRPr="00E47BFC" w:rsidRDefault="003909C9" w:rsidP="003909C9">
      <w:pPr>
        <w:jc w:val="center"/>
        <w:rPr>
          <w:rFonts w:cs="Arial"/>
          <w:b/>
          <w:sz w:val="28"/>
          <w:szCs w:val="28"/>
        </w:rPr>
      </w:pPr>
      <w:r w:rsidRPr="00E47BFC">
        <w:rPr>
          <w:rFonts w:cs="Arial"/>
          <w:b/>
          <w:sz w:val="28"/>
          <w:szCs w:val="28"/>
        </w:rPr>
        <w:t>Integrated Test, Evaluation and Acceptance Plan</w:t>
      </w:r>
    </w:p>
    <w:p w14:paraId="672E9564" w14:textId="77777777" w:rsidR="003909C9" w:rsidRPr="00E47BFC" w:rsidRDefault="003909C9" w:rsidP="003909C9">
      <w:pPr>
        <w:jc w:val="center"/>
        <w:rPr>
          <w:rFonts w:cs="Arial"/>
          <w:b/>
          <w:sz w:val="28"/>
          <w:szCs w:val="28"/>
        </w:rPr>
      </w:pPr>
      <w:r w:rsidRPr="00E47BFC">
        <w:rPr>
          <w:rFonts w:cs="Arial"/>
          <w:b/>
          <w:sz w:val="28"/>
          <w:szCs w:val="28"/>
        </w:rPr>
        <w:t>(ITEAP)</w:t>
      </w:r>
    </w:p>
    <w:p w14:paraId="01260BC7" w14:textId="77777777" w:rsidR="003909C9" w:rsidRPr="00E47BFC" w:rsidRDefault="003909C9" w:rsidP="003909C9">
      <w:pPr>
        <w:jc w:val="center"/>
        <w:rPr>
          <w:rFonts w:cs="Arial"/>
          <w:b/>
          <w:sz w:val="28"/>
          <w:szCs w:val="28"/>
        </w:rPr>
      </w:pPr>
    </w:p>
    <w:p w14:paraId="2B9E7ABB" w14:textId="77777777" w:rsidR="005B4DE9" w:rsidRDefault="005B4DE9" w:rsidP="003909C9">
      <w:pPr>
        <w:jc w:val="center"/>
        <w:rPr>
          <w:rFonts w:cs="Arial"/>
          <w:b/>
          <w:sz w:val="28"/>
          <w:szCs w:val="28"/>
        </w:rPr>
      </w:pPr>
      <w:r w:rsidRPr="00E47BFC">
        <w:rPr>
          <w:rFonts w:cs="Arial"/>
          <w:b/>
          <w:sz w:val="28"/>
          <w:szCs w:val="28"/>
        </w:rPr>
        <w:t>VIRTUS</w:t>
      </w:r>
      <w:r>
        <w:rPr>
          <w:rFonts w:cs="Arial"/>
          <w:b/>
          <w:sz w:val="28"/>
          <w:szCs w:val="28"/>
        </w:rPr>
        <w:t xml:space="preserve"> Pulse 2</w:t>
      </w:r>
    </w:p>
    <w:p w14:paraId="79D71C91" w14:textId="77777777" w:rsidR="003909C9" w:rsidRPr="00E47BFC" w:rsidRDefault="00AB1D4D" w:rsidP="003909C9">
      <w:pPr>
        <w:jc w:val="center"/>
        <w:rPr>
          <w:rFonts w:cs="Arial"/>
          <w:b/>
          <w:sz w:val="28"/>
          <w:szCs w:val="28"/>
        </w:rPr>
      </w:pPr>
      <w:r>
        <w:rPr>
          <w:rFonts w:cs="Arial"/>
          <w:b/>
          <w:sz w:val="28"/>
          <w:szCs w:val="28"/>
        </w:rPr>
        <w:t>(</w:t>
      </w:r>
      <w:r w:rsidR="00420C31">
        <w:rPr>
          <w:rFonts w:cs="Arial"/>
          <w:b/>
          <w:sz w:val="28"/>
          <w:szCs w:val="28"/>
        </w:rPr>
        <w:t>SAKER</w:t>
      </w:r>
      <w:r w:rsidR="005B4DE9">
        <w:rPr>
          <w:rFonts w:cs="Arial"/>
          <w:b/>
          <w:sz w:val="28"/>
          <w:szCs w:val="28"/>
        </w:rPr>
        <w:t xml:space="preserve"> and OSPREY 2</w:t>
      </w:r>
      <w:r w:rsidR="00420C31">
        <w:rPr>
          <w:rFonts w:cs="Arial"/>
          <w:b/>
          <w:sz w:val="28"/>
          <w:szCs w:val="28"/>
        </w:rPr>
        <w:t xml:space="preserve"> </w:t>
      </w:r>
      <w:r>
        <w:rPr>
          <w:rFonts w:cs="Arial"/>
          <w:b/>
          <w:sz w:val="28"/>
          <w:szCs w:val="28"/>
        </w:rPr>
        <w:t>Ballistic Protection)</w:t>
      </w:r>
    </w:p>
    <w:p w14:paraId="4C6FDAB4" w14:textId="77777777" w:rsidR="003909C9" w:rsidRPr="00E47BFC" w:rsidRDefault="003909C9" w:rsidP="003909C9">
      <w:pPr>
        <w:jc w:val="center"/>
        <w:rPr>
          <w:rFonts w:cs="Arial"/>
          <w:b/>
          <w:sz w:val="28"/>
          <w:szCs w:val="28"/>
        </w:rPr>
      </w:pPr>
    </w:p>
    <w:p w14:paraId="7A25FC89" w14:textId="77777777" w:rsidR="003909C9" w:rsidRPr="00E47BFC" w:rsidRDefault="003909C9" w:rsidP="003909C9">
      <w:pPr>
        <w:jc w:val="center"/>
        <w:rPr>
          <w:rFonts w:cs="Arial"/>
          <w:b/>
          <w:sz w:val="28"/>
          <w:szCs w:val="28"/>
        </w:rPr>
      </w:pPr>
    </w:p>
    <w:p w14:paraId="1E56091C" w14:textId="77777777" w:rsidR="003909C9" w:rsidRPr="00E47BFC" w:rsidRDefault="003909C9" w:rsidP="003909C9">
      <w:pPr>
        <w:rPr>
          <w:rFonts w:cs="Arial"/>
          <w:b/>
          <w:sz w:val="28"/>
          <w:szCs w:val="28"/>
        </w:rPr>
      </w:pPr>
    </w:p>
    <w:p w14:paraId="65A83C07" w14:textId="77777777" w:rsidR="003909C9" w:rsidRPr="00E47BFC" w:rsidRDefault="007C0A6B" w:rsidP="003909C9">
      <w:pPr>
        <w:jc w:val="center"/>
        <w:rPr>
          <w:rFonts w:cs="Arial"/>
          <w:b/>
          <w:sz w:val="28"/>
          <w:szCs w:val="28"/>
        </w:rPr>
      </w:pPr>
      <w:r w:rsidRPr="00AB1D4D">
        <w:rPr>
          <w:rFonts w:cs="Arial"/>
          <w:b/>
          <w:sz w:val="28"/>
          <w:szCs w:val="28"/>
        </w:rPr>
        <w:t>Issue 0.</w:t>
      </w:r>
      <w:r w:rsidR="00AB1D4D" w:rsidRPr="00AB1D4D">
        <w:rPr>
          <w:rFonts w:cs="Arial"/>
          <w:b/>
          <w:sz w:val="28"/>
          <w:szCs w:val="28"/>
        </w:rPr>
        <w:t>4</w:t>
      </w:r>
    </w:p>
    <w:p w14:paraId="0213D5FA" w14:textId="77777777" w:rsidR="003909C9" w:rsidRPr="00E47BFC" w:rsidRDefault="003909C9" w:rsidP="003909C9">
      <w:pPr>
        <w:jc w:val="center"/>
        <w:rPr>
          <w:rFonts w:cs="Arial"/>
          <w:b/>
          <w:sz w:val="28"/>
          <w:szCs w:val="28"/>
        </w:rPr>
      </w:pPr>
      <w:r w:rsidRPr="00E47BFC">
        <w:rPr>
          <w:rFonts w:cs="Arial"/>
          <w:b/>
          <w:sz w:val="28"/>
          <w:szCs w:val="28"/>
        </w:rPr>
        <w:t xml:space="preserve">Issue </w:t>
      </w:r>
      <w:r w:rsidRPr="00AB1D4D">
        <w:rPr>
          <w:rFonts w:cs="Arial"/>
          <w:b/>
          <w:sz w:val="28"/>
          <w:szCs w:val="28"/>
        </w:rPr>
        <w:t>Date</w:t>
      </w:r>
      <w:r w:rsidR="00AB1D4D" w:rsidRPr="00AB1D4D">
        <w:rPr>
          <w:rFonts w:cs="Arial"/>
          <w:b/>
          <w:sz w:val="28"/>
          <w:szCs w:val="28"/>
        </w:rPr>
        <w:t xml:space="preserve"> 30 Aug</w:t>
      </w:r>
      <w:r w:rsidR="00073943" w:rsidRPr="00AB1D4D">
        <w:rPr>
          <w:rFonts w:cs="Arial"/>
          <w:b/>
          <w:sz w:val="28"/>
          <w:szCs w:val="28"/>
        </w:rPr>
        <w:t xml:space="preserve"> </w:t>
      </w:r>
      <w:r w:rsidR="00306BBF" w:rsidRPr="00AB1D4D">
        <w:rPr>
          <w:rFonts w:cs="Arial"/>
          <w:b/>
          <w:sz w:val="28"/>
          <w:szCs w:val="28"/>
        </w:rPr>
        <w:t>2017</w:t>
      </w:r>
    </w:p>
    <w:p w14:paraId="4E048DD8" w14:textId="77777777" w:rsidR="003909C9" w:rsidRPr="00065B21" w:rsidRDefault="003909C9" w:rsidP="003909C9">
      <w:pPr>
        <w:rPr>
          <w:rFonts w:cs="Arial"/>
          <w:sz w:val="22"/>
          <w:szCs w:val="22"/>
        </w:rPr>
      </w:pPr>
    </w:p>
    <w:p w14:paraId="1FC26FE4" w14:textId="77777777" w:rsidR="00F61A1B" w:rsidRDefault="003E4B79" w:rsidP="003909C9">
      <w:pPr>
        <w:rPr>
          <w:rFonts w:cs="Arial"/>
          <w:sz w:val="22"/>
          <w:szCs w:val="22"/>
        </w:rPr>
      </w:pPr>
      <w:r>
        <w:rPr>
          <w:rFonts w:cs="Arial"/>
          <w:noProof/>
          <w:sz w:val="22"/>
          <w:szCs w:val="22"/>
          <w:lang w:eastAsia="en-GB"/>
        </w:rPr>
        <mc:AlternateContent>
          <mc:Choice Requires="wps">
            <w:drawing>
              <wp:anchor distT="0" distB="0" distL="114300" distR="114300" simplePos="0" relativeHeight="251657728" behindDoc="1" locked="1" layoutInCell="1" allowOverlap="1" wp14:anchorId="08D82EB1" wp14:editId="6883E61C">
                <wp:simplePos x="0" y="0"/>
                <wp:positionH relativeFrom="page">
                  <wp:posOffset>721995</wp:posOffset>
                </wp:positionH>
                <wp:positionV relativeFrom="page">
                  <wp:posOffset>7541260</wp:posOffset>
                </wp:positionV>
                <wp:extent cx="6400800" cy="1714500"/>
                <wp:effectExtent l="26670" t="26035" r="20955" b="21590"/>
                <wp:wrapTopAndBottom/>
                <wp:docPr id="12" name="txtSecurityWarningM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00800" cy="17145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35CD9" w14:textId="77777777" w:rsidR="00236BFF" w:rsidRDefault="00236BFF" w:rsidP="00236BFF">
                            <w:pPr>
                              <w:rPr>
                                <w:szCs w:val="20"/>
                              </w:rPr>
                            </w:pPr>
                            <w:r>
                              <w:rPr>
                                <w:rFonts w:ascii="Helv" w:hAnsi="Helv"/>
                                <w:szCs w:val="20"/>
                              </w:rPr>
                              <w:t>THIS DOCUMENT IS THE PROPERTY OF HER BRITANNIC MAJESTY’S GOVERNMENT, and is issued for the information of such persons only as need to know its contents in the course of their official duties. Any person finding this document should hand it to a British Forces unit or to a police station for safe return to the Ministry of Defence, D MOD Sy, London, SW1A 2HB, with particulars of how and where found. THE UNAUTHORISED RETENTION OR DESTRUCTION OF THE DOCUMENT IS AN OFFENCE UNDER THE OFFICIAL SECRETS ACT OF 1911 - 1989. (When released to persons outside Government service, this document is issued on a personal basis and the recipient to whom it is entrusted in confidence within the provisions of the Official Secrets Acts 1911 -1989, is personally responsible for its safe custody and for seeing that its contents are disclosed only to authorised persons.)</w:t>
                            </w:r>
                          </w:p>
                        </w:txbxContent>
                      </wps:txbx>
                      <wps:bodyPr rot="0" vert="horz" wrap="square" lIns="108000" tIns="108000" rIns="108000" bIns="108000" anchor="t" anchorCtr="0">
                        <a:noAutofit/>
                      </wps:bodyPr>
                    </wps:wsp>
                  </a:graphicData>
                </a:graphic>
                <wp14:sizeRelH relativeFrom="page">
                  <wp14:pctWidth>0</wp14:pctWidth>
                </wp14:sizeRelH>
                <wp14:sizeRelV relativeFrom="page">
                  <wp14:pctHeight>0</wp14:pctHeight>
                </wp14:sizeRelV>
              </wp:anchor>
            </w:drawing>
          </mc:Choice>
          <mc:Fallback>
            <w:pict>
              <v:shapetype w14:anchorId="08D82EB1" id="_x0000_t202" coordsize="21600,21600" o:spt="202" path="m,l,21600r21600,l21600,xe">
                <v:stroke joinstyle="miter"/>
                <v:path gradientshapeok="t" o:connecttype="rect"/>
              </v:shapetype>
              <v:shape id="txtSecurityWarningMOD" o:spid="_x0000_s1026" type="#_x0000_t202" style="position:absolute;left:0;text-align:left;margin-left:56.85pt;margin-top:593.8pt;width:7in;height: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" filled="f" strokeweight="3pt">
                <v:stroke linestyle="thinThin"/>
                <o:lock v:ext="edit" aspectratio="t"/>
                <v:textbox inset="3mm,3mm,3mm,3mm">
                  <w:txbxContent>
                    <w:p w14:paraId="55F35CD9" w14:textId="77777777" w:rsidR="00236BFF" w:rsidRDefault="00236BFF" w:rsidP="00236BFF">
                      <w:pPr>
                        <w:rPr>
                          <w:szCs w:val="20"/>
                        </w:rPr>
                      </w:pPr>
                      <w:r>
                        <w:rPr>
                          <w:rFonts w:ascii="Helv" w:hAnsi="Helv"/>
                          <w:szCs w:val="20"/>
                        </w:rPr>
                        <w:t>THIS DOCUMENT IS THE PROPERTY OF HER BRITANNIC MAJESTY’S GOVERNMENT, and is issued for the information of such persons only as need to know its contents in the course of their official duties. Any person finding this document should hand it to a British Forces unit or to a police station for safe return to the Ministry of Defence, D MOD Sy, London, SW1A 2HB, with particulars of how and where found. THE UNAUTHORISED RETENTION OR DESTRUCTION OF THE DOCUMENT IS AN OFFENCE UNDER THE OFFICIAL SECRETS ACT OF 1911 - 1989. (When released to persons outside Government service, this document is issued on a personal basis and the recipient to whom it is entrusted in confidence within the provisions of the Official Secrets Acts 1911 -1989, is personally responsible for its safe custody and for seeing that its contents are disclosed only to authorised persons.)</w:t>
                      </w:r>
                    </w:p>
                  </w:txbxContent>
                </v:textbox>
                <w10:wrap type="topAndBottom" anchorx="page" anchory="page"/>
                <w10:anchorlock/>
              </v:shape>
            </w:pict>
          </mc:Fallback>
        </mc:AlternateContent>
      </w:r>
    </w:p>
    <w:p w14:paraId="014B2ED6" w14:textId="77777777" w:rsidR="00F61A1B" w:rsidRPr="00F61A1B" w:rsidRDefault="00F61A1B" w:rsidP="00F61A1B">
      <w:pPr>
        <w:rPr>
          <w:rFonts w:cs="Arial"/>
          <w:sz w:val="22"/>
          <w:szCs w:val="22"/>
        </w:rPr>
      </w:pPr>
    </w:p>
    <w:p w14:paraId="3C507347" w14:textId="77777777" w:rsidR="00F61A1B" w:rsidRPr="00F61A1B" w:rsidRDefault="00F61A1B" w:rsidP="00F61A1B">
      <w:pPr>
        <w:rPr>
          <w:rFonts w:cs="Arial"/>
          <w:sz w:val="22"/>
          <w:szCs w:val="22"/>
        </w:rPr>
      </w:pPr>
    </w:p>
    <w:p w14:paraId="756332B9" w14:textId="77777777" w:rsidR="00F61A1B" w:rsidRPr="00F61A1B" w:rsidRDefault="00F61A1B" w:rsidP="00F61A1B">
      <w:pPr>
        <w:jc w:val="center"/>
        <w:rPr>
          <w:rFonts w:cs="Arial"/>
          <w:sz w:val="22"/>
          <w:szCs w:val="22"/>
        </w:rPr>
      </w:pPr>
    </w:p>
    <w:p w14:paraId="799DD6E5" w14:textId="77777777" w:rsidR="00F61A1B" w:rsidRPr="00F61A1B" w:rsidRDefault="00F61A1B" w:rsidP="00F61A1B">
      <w:pPr>
        <w:rPr>
          <w:rFonts w:cs="Arial"/>
          <w:sz w:val="22"/>
          <w:szCs w:val="22"/>
        </w:rPr>
      </w:pPr>
    </w:p>
    <w:p w14:paraId="3749FA6A" w14:textId="77777777" w:rsidR="00F61A1B" w:rsidRPr="00F61A1B" w:rsidRDefault="00F61A1B" w:rsidP="00F61A1B">
      <w:pPr>
        <w:rPr>
          <w:rFonts w:cs="Arial"/>
          <w:sz w:val="22"/>
          <w:szCs w:val="22"/>
        </w:rPr>
      </w:pPr>
    </w:p>
    <w:p w14:paraId="2C188BA7" w14:textId="77777777" w:rsidR="00F61A1B" w:rsidRPr="00F61A1B" w:rsidRDefault="00F61A1B" w:rsidP="00F61A1B">
      <w:pPr>
        <w:rPr>
          <w:rFonts w:cs="Arial"/>
          <w:sz w:val="22"/>
          <w:szCs w:val="22"/>
        </w:rPr>
      </w:pPr>
    </w:p>
    <w:p w14:paraId="44B242A9" w14:textId="77777777" w:rsidR="00F61A1B" w:rsidRPr="00F61A1B" w:rsidRDefault="00F61A1B" w:rsidP="00F61A1B">
      <w:pPr>
        <w:rPr>
          <w:rFonts w:cs="Arial"/>
          <w:sz w:val="22"/>
          <w:szCs w:val="22"/>
        </w:rPr>
      </w:pPr>
    </w:p>
    <w:p w14:paraId="05B421B1" w14:textId="77777777" w:rsidR="00F61A1B" w:rsidRPr="00F61A1B" w:rsidRDefault="00F61A1B" w:rsidP="00F61A1B">
      <w:pPr>
        <w:rPr>
          <w:rFonts w:cs="Arial"/>
          <w:sz w:val="22"/>
          <w:szCs w:val="22"/>
        </w:rPr>
      </w:pPr>
    </w:p>
    <w:p w14:paraId="6A7D4409" w14:textId="77777777" w:rsidR="00F61A1B" w:rsidRPr="00F61A1B" w:rsidRDefault="00F61A1B" w:rsidP="00F61A1B">
      <w:pPr>
        <w:rPr>
          <w:rFonts w:cs="Arial"/>
          <w:sz w:val="22"/>
          <w:szCs w:val="22"/>
        </w:rPr>
      </w:pPr>
    </w:p>
    <w:p w14:paraId="62A80B13" w14:textId="77777777" w:rsidR="003909C9" w:rsidRPr="00F61A1B" w:rsidRDefault="003909C9" w:rsidP="00F61A1B">
      <w:pPr>
        <w:rPr>
          <w:rFonts w:cs="Arial"/>
          <w:sz w:val="22"/>
          <w:szCs w:val="22"/>
        </w:rPr>
        <w:sectPr w:rsidR="003909C9" w:rsidRPr="00F61A1B" w:rsidSect="003909C9">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1134" w:header="709" w:footer="709" w:gutter="0"/>
          <w:pgNumType w:fmt="lowerRoman" w:start="1"/>
          <w:cols w:space="708"/>
          <w:docGrid w:linePitch="360"/>
        </w:sectPr>
      </w:pPr>
    </w:p>
    <w:p w14:paraId="63BDB0C4" w14:textId="77777777" w:rsidR="003909C9" w:rsidRPr="00065B21" w:rsidRDefault="003909C9" w:rsidP="003909C9">
      <w:pPr>
        <w:jc w:val="left"/>
        <w:rPr>
          <w:rFonts w:cs="Arial"/>
          <w:b/>
          <w:sz w:val="22"/>
          <w:szCs w:val="22"/>
        </w:rPr>
      </w:pPr>
    </w:p>
    <w:p w14:paraId="7F33395F" w14:textId="77777777" w:rsidR="003909C9" w:rsidRPr="00065B21" w:rsidRDefault="003909C9" w:rsidP="003909C9">
      <w:pPr>
        <w:rPr>
          <w:rFonts w:cs="Arial"/>
          <w:sz w:val="22"/>
          <w:szCs w:val="22"/>
        </w:rPr>
      </w:pPr>
    </w:p>
    <w:p w14:paraId="6B2D0079" w14:textId="77777777" w:rsidR="003909C9" w:rsidRPr="00065B21" w:rsidRDefault="003909C9" w:rsidP="000471AA">
      <w:pPr>
        <w:pStyle w:val="Heading2"/>
      </w:pPr>
      <w:bookmarkStart w:id="1" w:name="_Toc487704305"/>
      <w:r w:rsidRPr="00065B21">
        <w:t>DOCUMENT CONTENTS</w:t>
      </w:r>
      <w:bookmarkEnd w:id="1"/>
    </w:p>
    <w:p w14:paraId="387811AD" w14:textId="77777777" w:rsidR="00DE65D9" w:rsidRPr="00236BFF" w:rsidRDefault="00DE65D9" w:rsidP="00236BFF">
      <w:pPr>
        <w:pStyle w:val="TOC2"/>
        <w:rPr>
          <w:rFonts w:ascii="Calibri" w:hAnsi="Calibri"/>
          <w:b w:val="0"/>
          <w:noProof/>
          <w:sz w:val="22"/>
          <w:szCs w:val="22"/>
          <w:lang w:eastAsia="en-GB"/>
        </w:rPr>
      </w:pPr>
    </w:p>
    <w:p w14:paraId="714AED17" w14:textId="77777777" w:rsidR="00DE65D9" w:rsidRPr="00DE65D9" w:rsidRDefault="00236BFF">
      <w:pPr>
        <w:pStyle w:val="TOC1"/>
        <w:tabs>
          <w:tab w:val="left" w:pos="400"/>
          <w:tab w:val="right" w:leader="dot" w:pos="9629"/>
        </w:tabs>
        <w:rPr>
          <w:rFonts w:ascii="Calibri" w:hAnsi="Calibri"/>
          <w:b w:val="0"/>
          <w:caps w:val="0"/>
          <w:noProof/>
          <w:sz w:val="22"/>
          <w:szCs w:val="22"/>
          <w:lang w:eastAsia="en-GB"/>
        </w:rPr>
      </w:pPr>
      <w:r>
        <w:rPr>
          <w:noProof/>
        </w:rPr>
        <w:t>1</w:t>
      </w:r>
      <w:r w:rsidR="00DE65D9" w:rsidRPr="00DE65D9">
        <w:rPr>
          <w:rFonts w:ascii="Calibri" w:hAnsi="Calibri"/>
          <w:b w:val="0"/>
          <w:caps w:val="0"/>
          <w:noProof/>
          <w:sz w:val="22"/>
          <w:szCs w:val="22"/>
          <w:lang w:eastAsia="en-GB"/>
        </w:rPr>
        <w:tab/>
      </w:r>
      <w:r w:rsidR="00DE65D9">
        <w:rPr>
          <w:noProof/>
        </w:rPr>
        <w:t>TEST TABLES</w:t>
      </w:r>
      <w:r w:rsidR="00DE65D9">
        <w:rPr>
          <w:noProof/>
        </w:rPr>
        <w:tab/>
      </w:r>
      <w:r w:rsidR="003E30A9">
        <w:rPr>
          <w:noProof/>
        </w:rPr>
        <w:t>8-1</w:t>
      </w:r>
    </w:p>
    <w:p w14:paraId="627683FD" w14:textId="77777777" w:rsidR="00DE65D9" w:rsidRPr="00DE65D9" w:rsidRDefault="00DE65D9">
      <w:pPr>
        <w:pStyle w:val="TOC2"/>
        <w:rPr>
          <w:rFonts w:ascii="Calibri" w:hAnsi="Calibri"/>
          <w:b w:val="0"/>
          <w:noProof/>
          <w:sz w:val="22"/>
          <w:szCs w:val="22"/>
          <w:lang w:eastAsia="en-GB"/>
        </w:rPr>
      </w:pPr>
      <w:r>
        <w:rPr>
          <w:noProof/>
          <w:lang w:eastAsia="en-GB"/>
        </w:rPr>
        <w:t>Contents of Test Tables</w:t>
      </w:r>
      <w:r>
        <w:rPr>
          <w:noProof/>
        </w:rPr>
        <w:tab/>
      </w:r>
      <w:r w:rsidR="003E30A9">
        <w:rPr>
          <w:noProof/>
        </w:rPr>
        <w:t>8-1</w:t>
      </w:r>
    </w:p>
    <w:p w14:paraId="77B26BD4" w14:textId="77777777" w:rsidR="00DE65D9" w:rsidRPr="00DE65D9" w:rsidRDefault="00236BFF">
      <w:pPr>
        <w:pStyle w:val="TOC1"/>
        <w:tabs>
          <w:tab w:val="left" w:pos="400"/>
          <w:tab w:val="right" w:leader="dot" w:pos="9629"/>
        </w:tabs>
        <w:rPr>
          <w:rFonts w:ascii="Calibri" w:hAnsi="Calibri"/>
          <w:b w:val="0"/>
          <w:caps w:val="0"/>
          <w:noProof/>
          <w:sz w:val="22"/>
          <w:szCs w:val="22"/>
          <w:lang w:eastAsia="en-GB"/>
        </w:rPr>
      </w:pPr>
      <w:r>
        <w:rPr>
          <w:noProof/>
        </w:rPr>
        <w:t>2</w:t>
      </w:r>
      <w:r w:rsidR="00DE65D9" w:rsidRPr="00DE65D9">
        <w:rPr>
          <w:rFonts w:ascii="Calibri" w:hAnsi="Calibri"/>
          <w:b w:val="0"/>
          <w:caps w:val="0"/>
          <w:noProof/>
          <w:sz w:val="22"/>
          <w:szCs w:val="22"/>
          <w:lang w:eastAsia="en-GB"/>
        </w:rPr>
        <w:tab/>
      </w:r>
      <w:r w:rsidR="00DE65D9">
        <w:rPr>
          <w:noProof/>
        </w:rPr>
        <w:t xml:space="preserve">Annex A DETERMINATION FOR </w:t>
      </w:r>
      <w:r w:rsidR="00E85832">
        <w:rPr>
          <w:noProof/>
        </w:rPr>
        <w:t>Tender</w:t>
      </w:r>
      <w:r w:rsidR="00DE65D9">
        <w:rPr>
          <w:noProof/>
        </w:rPr>
        <w:t xml:space="preserve"> evaluation SAT matrix</w:t>
      </w:r>
      <w:r w:rsidR="00DE65D9">
        <w:rPr>
          <w:noProof/>
        </w:rPr>
        <w:tab/>
      </w:r>
      <w:r w:rsidR="003E30A9">
        <w:rPr>
          <w:noProof/>
        </w:rPr>
        <w:t>9-1</w:t>
      </w:r>
    </w:p>
    <w:p w14:paraId="12DFABF0" w14:textId="77777777" w:rsidR="003909C9" w:rsidRDefault="003909C9" w:rsidP="003909C9">
      <w:pPr>
        <w:rPr>
          <w:rFonts w:cs="Arial"/>
          <w:b/>
          <w:sz w:val="22"/>
          <w:szCs w:val="22"/>
        </w:rPr>
      </w:pPr>
    </w:p>
    <w:p w14:paraId="29D3DCD9" w14:textId="77777777" w:rsidR="00236BFF" w:rsidRDefault="00236BFF" w:rsidP="003909C9">
      <w:pPr>
        <w:rPr>
          <w:rFonts w:cs="Arial"/>
          <w:b/>
          <w:sz w:val="22"/>
          <w:szCs w:val="22"/>
        </w:rPr>
      </w:pPr>
    </w:p>
    <w:p w14:paraId="3FCC2F53" w14:textId="77777777" w:rsidR="00236BFF" w:rsidRDefault="00236BFF" w:rsidP="003909C9">
      <w:pPr>
        <w:rPr>
          <w:rFonts w:cs="Arial"/>
          <w:b/>
          <w:sz w:val="22"/>
          <w:szCs w:val="22"/>
        </w:rPr>
      </w:pPr>
    </w:p>
    <w:p w14:paraId="1740495D" w14:textId="77777777" w:rsidR="00236BFF" w:rsidRPr="00065B21" w:rsidRDefault="00236BFF" w:rsidP="003909C9">
      <w:pPr>
        <w:rPr>
          <w:rFonts w:cs="Arial"/>
          <w:b/>
          <w:sz w:val="22"/>
          <w:szCs w:val="22"/>
        </w:rPr>
      </w:pPr>
    </w:p>
    <w:p w14:paraId="184B2FD5" w14:textId="77777777" w:rsidR="003909C9" w:rsidRPr="00065B21" w:rsidRDefault="003909C9" w:rsidP="003909C9">
      <w:pPr>
        <w:rPr>
          <w:rFonts w:cs="Arial"/>
          <w:sz w:val="22"/>
          <w:szCs w:val="22"/>
        </w:rPr>
      </w:pPr>
    </w:p>
    <w:p w14:paraId="1776B6F4" w14:textId="77777777" w:rsidR="003909C9" w:rsidRDefault="003909C9" w:rsidP="003909C9">
      <w:pPr>
        <w:rPr>
          <w:rFonts w:cs="Arial"/>
          <w:sz w:val="22"/>
          <w:szCs w:val="22"/>
        </w:rPr>
      </w:pPr>
    </w:p>
    <w:p w14:paraId="40556770" w14:textId="77777777" w:rsidR="000471AA" w:rsidRDefault="000471AA" w:rsidP="003909C9">
      <w:pPr>
        <w:rPr>
          <w:rFonts w:cs="Arial"/>
          <w:sz w:val="22"/>
          <w:szCs w:val="22"/>
        </w:rPr>
      </w:pPr>
    </w:p>
    <w:p w14:paraId="276E0164" w14:textId="77777777" w:rsidR="000471AA" w:rsidRDefault="000471AA" w:rsidP="003909C9">
      <w:pPr>
        <w:rPr>
          <w:rFonts w:cs="Arial"/>
          <w:sz w:val="22"/>
          <w:szCs w:val="22"/>
        </w:rPr>
      </w:pPr>
    </w:p>
    <w:p w14:paraId="42381AAA" w14:textId="77777777" w:rsidR="000471AA" w:rsidRDefault="000471AA" w:rsidP="003909C9">
      <w:pPr>
        <w:rPr>
          <w:rFonts w:cs="Arial"/>
          <w:sz w:val="22"/>
          <w:szCs w:val="22"/>
        </w:rPr>
      </w:pPr>
    </w:p>
    <w:p w14:paraId="7D63D494" w14:textId="77777777" w:rsidR="000471AA" w:rsidRDefault="000471AA" w:rsidP="003909C9">
      <w:pPr>
        <w:rPr>
          <w:rFonts w:cs="Arial"/>
          <w:sz w:val="22"/>
          <w:szCs w:val="22"/>
        </w:rPr>
      </w:pPr>
    </w:p>
    <w:p w14:paraId="79DF3663" w14:textId="77777777" w:rsidR="000471AA" w:rsidRDefault="000471AA" w:rsidP="003909C9">
      <w:pPr>
        <w:rPr>
          <w:rFonts w:cs="Arial"/>
          <w:sz w:val="22"/>
          <w:szCs w:val="22"/>
        </w:rPr>
      </w:pPr>
    </w:p>
    <w:p w14:paraId="0336614A" w14:textId="77777777" w:rsidR="000471AA" w:rsidRDefault="000471AA" w:rsidP="003909C9">
      <w:pPr>
        <w:rPr>
          <w:rFonts w:cs="Arial"/>
          <w:sz w:val="22"/>
          <w:szCs w:val="22"/>
        </w:rPr>
      </w:pPr>
    </w:p>
    <w:p w14:paraId="583F07F5" w14:textId="77777777" w:rsidR="000471AA" w:rsidRDefault="000471AA" w:rsidP="003909C9">
      <w:pPr>
        <w:rPr>
          <w:rFonts w:cs="Arial"/>
          <w:sz w:val="22"/>
          <w:szCs w:val="22"/>
        </w:rPr>
      </w:pPr>
    </w:p>
    <w:p w14:paraId="05212511" w14:textId="77777777" w:rsidR="000471AA" w:rsidRDefault="000471AA" w:rsidP="003909C9">
      <w:pPr>
        <w:rPr>
          <w:rFonts w:cs="Arial"/>
          <w:sz w:val="22"/>
          <w:szCs w:val="22"/>
        </w:rPr>
      </w:pPr>
    </w:p>
    <w:p w14:paraId="6397A63C" w14:textId="77777777" w:rsidR="000471AA" w:rsidRDefault="000471AA" w:rsidP="003909C9">
      <w:pPr>
        <w:rPr>
          <w:rFonts w:cs="Arial"/>
          <w:sz w:val="22"/>
          <w:szCs w:val="22"/>
        </w:rPr>
      </w:pPr>
    </w:p>
    <w:p w14:paraId="4BD13A51" w14:textId="77777777" w:rsidR="000471AA" w:rsidRDefault="000471AA" w:rsidP="003909C9">
      <w:pPr>
        <w:rPr>
          <w:rFonts w:cs="Arial"/>
          <w:sz w:val="22"/>
          <w:szCs w:val="22"/>
        </w:rPr>
      </w:pPr>
    </w:p>
    <w:p w14:paraId="34B70C32" w14:textId="77777777" w:rsidR="000471AA" w:rsidRDefault="000471AA" w:rsidP="003909C9">
      <w:pPr>
        <w:rPr>
          <w:rFonts w:cs="Arial"/>
          <w:sz w:val="22"/>
          <w:szCs w:val="22"/>
        </w:rPr>
      </w:pPr>
    </w:p>
    <w:p w14:paraId="6D5B9AAD" w14:textId="77777777" w:rsidR="000471AA" w:rsidRDefault="000471AA" w:rsidP="003909C9">
      <w:pPr>
        <w:rPr>
          <w:rFonts w:cs="Arial"/>
          <w:sz w:val="22"/>
          <w:szCs w:val="22"/>
        </w:rPr>
      </w:pPr>
    </w:p>
    <w:p w14:paraId="6E49C7BF" w14:textId="77777777" w:rsidR="000471AA" w:rsidRDefault="000471AA" w:rsidP="003909C9">
      <w:pPr>
        <w:rPr>
          <w:rFonts w:cs="Arial"/>
          <w:sz w:val="22"/>
          <w:szCs w:val="22"/>
        </w:rPr>
      </w:pPr>
    </w:p>
    <w:p w14:paraId="1F80CF9E" w14:textId="77777777" w:rsidR="000471AA" w:rsidRDefault="000471AA" w:rsidP="003909C9">
      <w:pPr>
        <w:rPr>
          <w:rFonts w:cs="Arial"/>
          <w:sz w:val="22"/>
          <w:szCs w:val="22"/>
        </w:rPr>
      </w:pPr>
    </w:p>
    <w:p w14:paraId="2BA9A329" w14:textId="77777777" w:rsidR="000471AA" w:rsidRDefault="000471AA" w:rsidP="003909C9">
      <w:pPr>
        <w:rPr>
          <w:rFonts w:cs="Arial"/>
          <w:sz w:val="22"/>
          <w:szCs w:val="22"/>
        </w:rPr>
      </w:pPr>
    </w:p>
    <w:p w14:paraId="25E52FAB" w14:textId="77777777" w:rsidR="000471AA" w:rsidRDefault="000471AA" w:rsidP="003909C9">
      <w:pPr>
        <w:rPr>
          <w:rFonts w:cs="Arial"/>
          <w:sz w:val="22"/>
          <w:szCs w:val="22"/>
        </w:rPr>
      </w:pPr>
    </w:p>
    <w:p w14:paraId="64626971" w14:textId="77777777" w:rsidR="000471AA" w:rsidRDefault="000471AA" w:rsidP="003909C9">
      <w:pPr>
        <w:rPr>
          <w:rFonts w:cs="Arial"/>
          <w:sz w:val="22"/>
          <w:szCs w:val="22"/>
        </w:rPr>
      </w:pPr>
    </w:p>
    <w:p w14:paraId="2E740857" w14:textId="77777777" w:rsidR="000471AA" w:rsidRDefault="000471AA" w:rsidP="003909C9">
      <w:pPr>
        <w:rPr>
          <w:rFonts w:cs="Arial"/>
          <w:sz w:val="22"/>
          <w:szCs w:val="22"/>
        </w:rPr>
      </w:pPr>
    </w:p>
    <w:p w14:paraId="3470C7D9" w14:textId="77777777" w:rsidR="000471AA" w:rsidRDefault="000471AA" w:rsidP="003909C9">
      <w:pPr>
        <w:rPr>
          <w:rFonts w:cs="Arial"/>
          <w:sz w:val="22"/>
          <w:szCs w:val="22"/>
        </w:rPr>
      </w:pPr>
    </w:p>
    <w:p w14:paraId="65AFAC4B" w14:textId="77777777" w:rsidR="003A36DA" w:rsidRDefault="0064203D" w:rsidP="003A36DA">
      <w:pPr>
        <w:pStyle w:val="Heading1"/>
      </w:pPr>
      <w:bookmarkStart w:id="2" w:name="_Toc487704344"/>
      <w:r>
        <w:lastRenderedPageBreak/>
        <w:t>TEST TABLES</w:t>
      </w:r>
      <w:bookmarkEnd w:id="2"/>
      <w:r>
        <w:t xml:space="preserve"> </w:t>
      </w:r>
    </w:p>
    <w:p w14:paraId="1F7198A2" w14:textId="77777777" w:rsidR="0064203D" w:rsidRPr="0064203D" w:rsidRDefault="00BD04A6" w:rsidP="0064203D">
      <w:pPr>
        <w:pStyle w:val="Heading2"/>
        <w:rPr>
          <w:lang w:eastAsia="en-GB"/>
        </w:rPr>
      </w:pPr>
      <w:bookmarkStart w:id="3" w:name="_Toc487704345"/>
      <w:r>
        <w:rPr>
          <w:lang w:eastAsia="en-GB"/>
        </w:rPr>
        <w:t>Contents of Test</w:t>
      </w:r>
      <w:r w:rsidR="0064203D">
        <w:rPr>
          <w:lang w:eastAsia="en-GB"/>
        </w:rPr>
        <w:t xml:space="preserve"> Tables</w:t>
      </w:r>
      <w:bookmarkEnd w:id="3"/>
    </w:p>
    <w:p w14:paraId="63F93B18" w14:textId="77777777" w:rsidR="0064203D" w:rsidRPr="0064203D" w:rsidRDefault="00BD04A6" w:rsidP="009F3A0F">
      <w:pPr>
        <w:numPr>
          <w:ilvl w:val="0"/>
          <w:numId w:val="11"/>
        </w:numPr>
        <w:tabs>
          <w:tab w:val="clear" w:pos="360"/>
          <w:tab w:val="num" w:pos="540"/>
        </w:tabs>
        <w:overflowPunct w:val="0"/>
        <w:autoSpaceDE w:val="0"/>
        <w:autoSpaceDN w:val="0"/>
        <w:adjustRightInd w:val="0"/>
        <w:spacing w:after="0"/>
        <w:ind w:left="0" w:firstLine="0"/>
        <w:jc w:val="left"/>
        <w:textAlignment w:val="baseline"/>
        <w:rPr>
          <w:sz w:val="22"/>
          <w:szCs w:val="22"/>
        </w:rPr>
      </w:pPr>
      <w:r>
        <w:rPr>
          <w:sz w:val="22"/>
          <w:szCs w:val="22"/>
        </w:rPr>
        <w:t>Test</w:t>
      </w:r>
      <w:r w:rsidR="0064203D">
        <w:rPr>
          <w:sz w:val="22"/>
          <w:szCs w:val="22"/>
        </w:rPr>
        <w:t xml:space="preserve"> tables have been split into groupings relevant to the assessment p</w:t>
      </w:r>
      <w:r>
        <w:rPr>
          <w:sz w:val="22"/>
          <w:szCs w:val="22"/>
        </w:rPr>
        <w:t>hase. Where determination of test</w:t>
      </w:r>
      <w:r w:rsidR="0064203D">
        <w:rPr>
          <w:sz w:val="22"/>
          <w:szCs w:val="22"/>
        </w:rPr>
        <w:t xml:space="preserve">s is required, these are detailed in Annex A. </w:t>
      </w:r>
    </w:p>
    <w:p w14:paraId="6B5CE30E" w14:textId="77777777" w:rsidR="0064203D" w:rsidRDefault="0064203D" w:rsidP="009F3A0F">
      <w:pPr>
        <w:numPr>
          <w:ilvl w:val="1"/>
          <w:numId w:val="11"/>
        </w:numPr>
        <w:overflowPunct w:val="0"/>
        <w:autoSpaceDE w:val="0"/>
        <w:autoSpaceDN w:val="0"/>
        <w:adjustRightInd w:val="0"/>
        <w:spacing w:after="0"/>
        <w:jc w:val="left"/>
        <w:textAlignment w:val="baseline"/>
        <w:rPr>
          <w:sz w:val="22"/>
          <w:szCs w:val="22"/>
        </w:rPr>
      </w:pPr>
      <w:r>
        <w:rPr>
          <w:sz w:val="22"/>
          <w:szCs w:val="22"/>
        </w:rPr>
        <w:t>Phase 1</w:t>
      </w:r>
    </w:p>
    <w:p w14:paraId="657F7A08" w14:textId="77777777" w:rsid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COAT/WTI</w:t>
      </w:r>
    </w:p>
    <w:p w14:paraId="66797F1D" w14:textId="77777777" w:rsid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 xml:space="preserve">STSP </w:t>
      </w:r>
      <w:r w:rsidR="00E07A19">
        <w:rPr>
          <w:sz w:val="22"/>
          <w:szCs w:val="22"/>
        </w:rPr>
        <w:t xml:space="preserve">Survivability </w:t>
      </w:r>
      <w:r w:rsidR="000A7165">
        <w:rPr>
          <w:sz w:val="22"/>
          <w:szCs w:val="22"/>
        </w:rPr>
        <w:t xml:space="preserve">Team </w:t>
      </w:r>
      <w:r>
        <w:rPr>
          <w:sz w:val="22"/>
          <w:szCs w:val="22"/>
        </w:rPr>
        <w:t>Technical Inspection</w:t>
      </w:r>
    </w:p>
    <w:p w14:paraId="5E0E5F30" w14:textId="77777777" w:rsid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User Assessment Panel</w:t>
      </w:r>
    </w:p>
    <w:p w14:paraId="6866A49A" w14:textId="77777777" w:rsidR="0064203D" w:rsidRP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ILS/SCM/Safety</w:t>
      </w:r>
      <w:r>
        <w:rPr>
          <w:sz w:val="22"/>
          <w:szCs w:val="22"/>
        </w:rPr>
        <w:br/>
      </w:r>
    </w:p>
    <w:p w14:paraId="44C5A4ED" w14:textId="77777777" w:rsidR="0064203D" w:rsidRDefault="0064203D" w:rsidP="009F3A0F">
      <w:pPr>
        <w:numPr>
          <w:ilvl w:val="1"/>
          <w:numId w:val="11"/>
        </w:numPr>
        <w:overflowPunct w:val="0"/>
        <w:autoSpaceDE w:val="0"/>
        <w:autoSpaceDN w:val="0"/>
        <w:adjustRightInd w:val="0"/>
        <w:spacing w:after="0"/>
        <w:jc w:val="left"/>
        <w:textAlignment w:val="baseline"/>
        <w:rPr>
          <w:sz w:val="22"/>
          <w:szCs w:val="22"/>
        </w:rPr>
      </w:pPr>
      <w:r>
        <w:rPr>
          <w:sz w:val="22"/>
          <w:szCs w:val="22"/>
        </w:rPr>
        <w:t>Phase 2</w:t>
      </w:r>
    </w:p>
    <w:p w14:paraId="6D54F109" w14:textId="77777777" w:rsid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Ballistic</w:t>
      </w:r>
      <w:r w:rsidR="008C7CAB">
        <w:rPr>
          <w:sz w:val="22"/>
          <w:szCs w:val="22"/>
        </w:rPr>
        <w:t xml:space="preserve"> testing</w:t>
      </w:r>
    </w:p>
    <w:p w14:paraId="6EAFD769" w14:textId="77777777" w:rsid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Dstl HFI</w:t>
      </w:r>
    </w:p>
    <w:p w14:paraId="6AE7BBC5" w14:textId="77777777" w:rsidR="0064203D" w:rsidRPr="0064203D" w:rsidRDefault="0064203D" w:rsidP="009F3A0F">
      <w:pPr>
        <w:numPr>
          <w:ilvl w:val="2"/>
          <w:numId w:val="11"/>
        </w:numPr>
        <w:overflowPunct w:val="0"/>
        <w:autoSpaceDE w:val="0"/>
        <w:autoSpaceDN w:val="0"/>
        <w:adjustRightInd w:val="0"/>
        <w:spacing w:after="0"/>
        <w:jc w:val="left"/>
        <w:textAlignment w:val="baseline"/>
        <w:rPr>
          <w:sz w:val="22"/>
          <w:szCs w:val="22"/>
        </w:rPr>
      </w:pPr>
      <w:r>
        <w:rPr>
          <w:sz w:val="22"/>
          <w:szCs w:val="22"/>
        </w:rPr>
        <w:t>ITDU</w:t>
      </w:r>
      <w:r>
        <w:rPr>
          <w:sz w:val="22"/>
          <w:szCs w:val="22"/>
        </w:rPr>
        <w:br/>
      </w:r>
    </w:p>
    <w:p w14:paraId="571B72AB" w14:textId="77777777" w:rsidR="0064203D" w:rsidRDefault="0064203D" w:rsidP="009F3A0F">
      <w:pPr>
        <w:numPr>
          <w:ilvl w:val="1"/>
          <w:numId w:val="11"/>
        </w:numPr>
        <w:overflowPunct w:val="0"/>
        <w:autoSpaceDE w:val="0"/>
        <w:autoSpaceDN w:val="0"/>
        <w:adjustRightInd w:val="0"/>
        <w:spacing w:after="0"/>
        <w:jc w:val="left"/>
        <w:textAlignment w:val="baseline"/>
        <w:rPr>
          <w:sz w:val="22"/>
          <w:szCs w:val="22"/>
        </w:rPr>
      </w:pPr>
      <w:r>
        <w:rPr>
          <w:sz w:val="22"/>
          <w:szCs w:val="22"/>
        </w:rPr>
        <w:t>Post-Contract Award</w:t>
      </w:r>
      <w:r>
        <w:rPr>
          <w:sz w:val="22"/>
          <w:szCs w:val="22"/>
        </w:rPr>
        <w:br/>
      </w:r>
    </w:p>
    <w:p w14:paraId="530AFEEF" w14:textId="77777777" w:rsidR="0064203D" w:rsidRPr="0064203D" w:rsidRDefault="0064203D" w:rsidP="0064203D">
      <w:pPr>
        <w:overflowPunct w:val="0"/>
        <w:autoSpaceDE w:val="0"/>
        <w:autoSpaceDN w:val="0"/>
        <w:adjustRightInd w:val="0"/>
        <w:spacing w:after="0"/>
        <w:ind w:left="360"/>
        <w:jc w:val="left"/>
        <w:textAlignment w:val="baseline"/>
        <w:rPr>
          <w:sz w:val="22"/>
          <w:szCs w:val="22"/>
        </w:rPr>
      </w:pPr>
    </w:p>
    <w:p w14:paraId="67E2F77B" w14:textId="77777777" w:rsidR="003A36DA" w:rsidRDefault="003A36DA" w:rsidP="003A36DA"/>
    <w:p w14:paraId="093D0FAA" w14:textId="77777777" w:rsidR="003A36DA" w:rsidRDefault="003A36DA" w:rsidP="003A36DA"/>
    <w:p w14:paraId="068EA868" w14:textId="77777777" w:rsidR="003A36DA" w:rsidRDefault="003A36DA" w:rsidP="003A36DA"/>
    <w:p w14:paraId="29DF4160" w14:textId="77777777" w:rsidR="003A36DA" w:rsidRDefault="003A36DA" w:rsidP="003A36DA"/>
    <w:p w14:paraId="74DBBE10" w14:textId="77777777" w:rsidR="003A36DA" w:rsidRDefault="003A36DA" w:rsidP="003A36DA"/>
    <w:p w14:paraId="2D1762E0" w14:textId="77777777" w:rsidR="003A36DA" w:rsidRDefault="003A36DA" w:rsidP="003A36DA"/>
    <w:p w14:paraId="7538F6FA" w14:textId="77777777" w:rsidR="003A36DA" w:rsidRDefault="003A36DA" w:rsidP="003A36DA"/>
    <w:p w14:paraId="2567B93A" w14:textId="77777777" w:rsidR="003A36DA" w:rsidRDefault="003A36DA" w:rsidP="003A36DA"/>
    <w:p w14:paraId="1739A8D6" w14:textId="77777777" w:rsidR="003A36DA" w:rsidRDefault="003A36DA" w:rsidP="003A36DA"/>
    <w:p w14:paraId="1A0EC727" w14:textId="77777777" w:rsidR="003A36DA" w:rsidRDefault="003A36DA" w:rsidP="003A36DA"/>
    <w:p w14:paraId="43FAD97E" w14:textId="77777777" w:rsidR="003A36DA" w:rsidRDefault="003A36DA" w:rsidP="003A36DA"/>
    <w:p w14:paraId="097684B4" w14:textId="77777777" w:rsidR="003A36DA" w:rsidRDefault="003A36DA" w:rsidP="003A36DA"/>
    <w:p w14:paraId="22CD9D46" w14:textId="77777777" w:rsidR="003A36DA" w:rsidRDefault="003A36DA" w:rsidP="003A36DA"/>
    <w:p w14:paraId="45173C87" w14:textId="77777777" w:rsidR="003A36DA" w:rsidRDefault="003A36DA" w:rsidP="003A36DA"/>
    <w:p w14:paraId="2779E66E" w14:textId="77777777" w:rsidR="003A36DA" w:rsidRDefault="003A36DA" w:rsidP="003A36DA"/>
    <w:p w14:paraId="0A89C635" w14:textId="77777777" w:rsidR="003A36DA" w:rsidRDefault="003A36DA" w:rsidP="003A36DA"/>
    <w:p w14:paraId="6285943A" w14:textId="77777777" w:rsidR="003A36DA" w:rsidRDefault="003A36DA" w:rsidP="003A36DA"/>
    <w:p w14:paraId="39945F05" w14:textId="77777777" w:rsidR="003A36DA" w:rsidRDefault="003A36DA" w:rsidP="003A36DA"/>
    <w:p w14:paraId="0C0E1684" w14:textId="77777777" w:rsidR="003A36DA" w:rsidRDefault="003A36DA" w:rsidP="003A36DA"/>
    <w:p w14:paraId="13827550" w14:textId="77777777" w:rsidR="003A36DA" w:rsidRDefault="003A36DA" w:rsidP="003A36DA"/>
    <w:p w14:paraId="0EDB29C0" w14:textId="77777777" w:rsidR="003A36DA" w:rsidRDefault="003A36DA" w:rsidP="003A36DA"/>
    <w:p w14:paraId="08DD5A42" w14:textId="77777777" w:rsidR="0064203D" w:rsidRDefault="0064203D" w:rsidP="003A36DA">
      <w:pPr>
        <w:sectPr w:rsidR="0064203D" w:rsidSect="003A36DA">
          <w:footerReference w:type="default" r:id="rId19"/>
          <w:endnotePr>
            <w:numFmt w:val="decimal"/>
          </w:endnotePr>
          <w:pgSz w:w="11907" w:h="16840" w:code="9"/>
          <w:pgMar w:top="1134" w:right="1134" w:bottom="1134" w:left="1134" w:header="720" w:footer="720" w:gutter="0"/>
          <w:pgNumType w:start="1" w:chapStyle="1"/>
          <w:cols w:space="720"/>
        </w:sectPr>
      </w:pPr>
    </w:p>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648"/>
        <w:gridCol w:w="1614"/>
        <w:gridCol w:w="1611"/>
        <w:gridCol w:w="6016"/>
        <w:gridCol w:w="1317"/>
        <w:gridCol w:w="1029"/>
        <w:gridCol w:w="2467"/>
      </w:tblGrid>
      <w:tr w:rsidR="0064203D" w:rsidRPr="0064203D" w14:paraId="27A471CD" w14:textId="77777777" w:rsidTr="004235D0">
        <w:trPr>
          <w:tblHeader/>
        </w:trPr>
        <w:tc>
          <w:tcPr>
            <w:tcW w:w="220" w:type="pct"/>
            <w:tcBorders>
              <w:bottom w:val="single" w:sz="4" w:space="0" w:color="AEC7E8"/>
            </w:tcBorders>
            <w:shd w:val="clear" w:color="auto" w:fill="BFDBFF"/>
            <w:vAlign w:val="center"/>
          </w:tcPr>
          <w:p w14:paraId="2EDC4F99"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lastRenderedPageBreak/>
              <w:t>ID</w:t>
            </w:r>
          </w:p>
        </w:tc>
        <w:tc>
          <w:tcPr>
            <w:tcW w:w="549" w:type="pct"/>
            <w:tcBorders>
              <w:bottom w:val="single" w:sz="4" w:space="0" w:color="AEC7E8"/>
            </w:tcBorders>
            <w:shd w:val="clear" w:color="auto" w:fill="BFDBFF"/>
            <w:vAlign w:val="center"/>
          </w:tcPr>
          <w:p w14:paraId="54E66E35" w14:textId="77777777" w:rsidR="0064203D" w:rsidRPr="0064203D" w:rsidRDefault="00B55AE7" w:rsidP="0030365E">
            <w:pPr>
              <w:spacing w:before="60" w:after="60"/>
              <w:jc w:val="left"/>
              <w:rPr>
                <w:rFonts w:eastAsia="Tahoma" w:cs="Arial"/>
                <w:b/>
                <w:color w:val="003366"/>
                <w:szCs w:val="20"/>
              </w:rPr>
            </w:pPr>
            <w:r>
              <w:rPr>
                <w:rFonts w:eastAsia="Tahoma" w:cs="Arial"/>
                <w:b/>
                <w:color w:val="003366"/>
                <w:szCs w:val="20"/>
              </w:rPr>
              <w:t xml:space="preserve">SAT </w:t>
            </w:r>
          </w:p>
        </w:tc>
        <w:tc>
          <w:tcPr>
            <w:tcW w:w="548" w:type="pct"/>
            <w:tcBorders>
              <w:bottom w:val="single" w:sz="4" w:space="0" w:color="AEC7E8"/>
            </w:tcBorders>
            <w:shd w:val="clear" w:color="auto" w:fill="BFDBFF"/>
            <w:vAlign w:val="center"/>
          </w:tcPr>
          <w:p w14:paraId="271EC7FD"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2046" w:type="pct"/>
            <w:tcBorders>
              <w:bottom w:val="single" w:sz="4" w:space="0" w:color="AEC7E8"/>
            </w:tcBorders>
            <w:shd w:val="clear" w:color="auto" w:fill="BFDBFF"/>
            <w:vAlign w:val="center"/>
          </w:tcPr>
          <w:p w14:paraId="62EAFB7E" w14:textId="77777777" w:rsidR="0064203D" w:rsidRPr="0064203D" w:rsidRDefault="0030365E" w:rsidP="0064203D">
            <w:pPr>
              <w:spacing w:before="60" w:after="60"/>
              <w:jc w:val="left"/>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6BBEEEA8"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16D693BA"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40EE013D"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9" w:type="pct"/>
            <w:tcBorders>
              <w:bottom w:val="single" w:sz="4" w:space="0" w:color="AEC7E8"/>
            </w:tcBorders>
            <w:shd w:val="clear" w:color="auto" w:fill="BFDBFF"/>
            <w:vAlign w:val="center"/>
          </w:tcPr>
          <w:p w14:paraId="05B2639F"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9B02E2" w:rsidRPr="0064203D" w14:paraId="03790866" w14:textId="77777777" w:rsidTr="004235D0">
        <w:tc>
          <w:tcPr>
            <w:tcW w:w="220" w:type="pct"/>
            <w:shd w:val="clear" w:color="auto" w:fill="auto"/>
          </w:tcPr>
          <w:p w14:paraId="6AAE914C" w14:textId="77777777" w:rsidR="009B02E2" w:rsidRDefault="009B02E2" w:rsidP="009B02E2">
            <w:pPr>
              <w:spacing w:before="0" w:after="0"/>
              <w:jc w:val="left"/>
            </w:pPr>
            <w:r>
              <w:t>1.1.1</w:t>
            </w:r>
          </w:p>
        </w:tc>
        <w:tc>
          <w:tcPr>
            <w:tcW w:w="549" w:type="pct"/>
            <w:shd w:val="clear" w:color="auto" w:fill="auto"/>
          </w:tcPr>
          <w:p w14:paraId="460909EB" w14:textId="77777777" w:rsidR="009B02E2" w:rsidRDefault="009B02E2" w:rsidP="009B02E2">
            <w:pPr>
              <w:spacing w:before="0" w:after="0"/>
              <w:jc w:val="left"/>
            </w:pPr>
            <w:r>
              <w:t>SAKER plate provides essential  medical coverage to the Torso</w:t>
            </w:r>
          </w:p>
        </w:tc>
        <w:tc>
          <w:tcPr>
            <w:tcW w:w="548" w:type="pct"/>
            <w:shd w:val="clear" w:color="auto" w:fill="auto"/>
          </w:tcPr>
          <w:p w14:paraId="63CE5921" w14:textId="77777777" w:rsidR="009B02E2" w:rsidRDefault="009B02E2" w:rsidP="009B02E2">
            <w:pPr>
              <w:spacing w:before="0" w:after="0"/>
              <w:jc w:val="left"/>
            </w:pPr>
            <w:r>
              <w:t>Annex A</w:t>
            </w:r>
          </w:p>
          <w:p w14:paraId="7E3E423E" w14:textId="77777777" w:rsidR="009B02E2" w:rsidRDefault="009B02E2" w:rsidP="009B02E2">
            <w:pPr>
              <w:spacing w:before="0" w:after="0"/>
              <w:jc w:val="left"/>
            </w:pPr>
            <w:r>
              <w:t>Paragraph 1</w:t>
            </w:r>
          </w:p>
        </w:tc>
        <w:tc>
          <w:tcPr>
            <w:tcW w:w="2046" w:type="pct"/>
            <w:shd w:val="clear" w:color="auto" w:fill="auto"/>
          </w:tcPr>
          <w:p w14:paraId="35803D02" w14:textId="77777777" w:rsidR="009B02E2" w:rsidRDefault="009B02E2" w:rsidP="009B02E2">
            <w:pPr>
              <w:spacing w:before="0" w:after="0"/>
              <w:jc w:val="left"/>
              <w:rPr>
                <w:b/>
                <w:bCs/>
              </w:rPr>
            </w:pPr>
            <w:r>
              <w:rPr>
                <w:b/>
                <w:bCs/>
              </w:rPr>
              <w:t>PASS/FAIL:</w:t>
            </w:r>
          </w:p>
          <w:p w14:paraId="13B15291" w14:textId="77777777" w:rsidR="009B02E2" w:rsidRDefault="009B02E2" w:rsidP="009B02E2">
            <w:pPr>
              <w:spacing w:before="0" w:after="0"/>
              <w:jc w:val="left"/>
              <w:rPr>
                <w:b/>
                <w:bCs/>
              </w:rPr>
            </w:pPr>
          </w:p>
          <w:p w14:paraId="14B93A2D" w14:textId="77777777" w:rsidR="009B02E2" w:rsidRDefault="009B02E2" w:rsidP="009B02E2">
            <w:pPr>
              <w:spacing w:after="0"/>
            </w:pPr>
            <w:r>
              <w:t>Due to project constraints only the Threshold Measure of Performance (TMoP) will be assessed.</w:t>
            </w:r>
          </w:p>
          <w:p w14:paraId="20F99E5A" w14:textId="77777777" w:rsidR="009B02E2" w:rsidRDefault="009B02E2" w:rsidP="009B02E2">
            <w:pPr>
              <w:spacing w:after="0"/>
              <w:rPr>
                <w:b/>
                <w:bCs/>
              </w:rPr>
            </w:pPr>
          </w:p>
          <w:p w14:paraId="233C998B" w14:textId="77777777" w:rsidR="009B02E2" w:rsidRDefault="009B02E2" w:rsidP="009B02E2">
            <w:pPr>
              <w:spacing w:after="0"/>
            </w:pPr>
            <w:r>
              <w:t xml:space="preserve">SAKER shall be provided </w:t>
            </w:r>
            <w:r w:rsidR="003E4B79">
              <w:rPr>
                <w:noProof/>
                <w:color w:val="000000"/>
                <w:highlight w:val="black"/>
              </w:rPr>
              <w:t>''''' ''' '''''''''''''</w:t>
            </w:r>
            <w:r>
              <w:t xml:space="preserve"> giving a protected area in the dimensions specified in Annex A Paragraph 1.</w:t>
            </w:r>
          </w:p>
          <w:p w14:paraId="66DB41D6" w14:textId="77777777" w:rsidR="009B02E2" w:rsidRDefault="009B02E2" w:rsidP="009B02E2">
            <w:pPr>
              <w:spacing w:after="0"/>
            </w:pPr>
          </w:p>
          <w:p w14:paraId="04798E81" w14:textId="77777777" w:rsidR="009B02E2" w:rsidRDefault="009B02E2" w:rsidP="009B02E2">
            <w:pPr>
              <w:spacing w:after="0"/>
            </w:pPr>
            <w:r>
              <w:t>PASS – The TMoP has been achieved.</w:t>
            </w:r>
          </w:p>
          <w:p w14:paraId="465CA395" w14:textId="77777777" w:rsidR="009B02E2" w:rsidRDefault="009B02E2" w:rsidP="009B02E2">
            <w:pPr>
              <w:spacing w:after="0"/>
            </w:pPr>
          </w:p>
          <w:p w14:paraId="6AFC7839" w14:textId="77777777" w:rsidR="009B02E2" w:rsidRDefault="009B02E2" w:rsidP="009B02E2">
            <w:pPr>
              <w:spacing w:after="0"/>
            </w:pPr>
            <w:r>
              <w:t>FAIL – The plate submitted has not met the TMoP.</w:t>
            </w:r>
          </w:p>
          <w:p w14:paraId="729D0E87" w14:textId="77777777" w:rsidR="009B02E2" w:rsidRDefault="009B02E2" w:rsidP="009B02E2">
            <w:pPr>
              <w:spacing w:after="0"/>
            </w:pPr>
          </w:p>
          <w:p w14:paraId="0E433992" w14:textId="77777777" w:rsidR="009B02E2" w:rsidRDefault="009B02E2" w:rsidP="009B02E2">
            <w:pPr>
              <w:spacing w:after="0"/>
              <w:rPr>
                <w:b/>
                <w:bCs/>
              </w:rPr>
            </w:pPr>
            <w:r>
              <w:rPr>
                <w:b/>
                <w:bCs/>
              </w:rPr>
              <w:t>Scored: Coverage Assessment</w:t>
            </w:r>
          </w:p>
          <w:p w14:paraId="44045880" w14:textId="77777777" w:rsidR="009B02E2" w:rsidRDefault="009B02E2" w:rsidP="009B02E2">
            <w:pPr>
              <w:spacing w:after="0"/>
              <w:rPr>
                <w:b/>
                <w:bCs/>
              </w:rPr>
            </w:pPr>
          </w:p>
          <w:p w14:paraId="75C404C2" w14:textId="77777777" w:rsidR="009B02E2" w:rsidRDefault="009B02E2" w:rsidP="009B02E2">
            <w:pPr>
              <w:spacing w:after="0"/>
            </w:pPr>
            <w:r>
              <w:t>The coverage of the SAKER plate system will be assessed and scored by Dstl using the Weapon Target Interaction (WTI) Tool as detailed in Annex A, Paragraph 1.</w:t>
            </w:r>
          </w:p>
          <w:p w14:paraId="7BF773A5" w14:textId="77777777" w:rsidR="009B02E2" w:rsidRDefault="009B02E2" w:rsidP="009B02E2">
            <w:pPr>
              <w:spacing w:after="0"/>
            </w:pPr>
          </w:p>
          <w:p w14:paraId="5F1C73CE" w14:textId="77777777" w:rsidR="009B02E2" w:rsidRDefault="009B02E2" w:rsidP="009B02E2">
            <w:pPr>
              <w:spacing w:after="0"/>
            </w:pPr>
            <w:r>
              <w:t xml:space="preserve">All </w:t>
            </w:r>
            <w:r w:rsidR="00E85832">
              <w:t>Tender</w:t>
            </w:r>
            <w:r>
              <w:t xml:space="preserve">s will be given two assessment opportunities with the WTI Tool (provided by Dstl) to assure the coverage can be optimised. </w:t>
            </w:r>
          </w:p>
          <w:p w14:paraId="61939135" w14:textId="77777777" w:rsidR="009B02E2" w:rsidRDefault="009B02E2" w:rsidP="009B02E2">
            <w:pPr>
              <w:spacing w:after="0"/>
            </w:pPr>
          </w:p>
          <w:p w14:paraId="75368341" w14:textId="77777777" w:rsidR="009B02E2" w:rsidRDefault="009B02E2" w:rsidP="009B02E2">
            <w:pPr>
              <w:spacing w:before="0" w:after="0"/>
              <w:jc w:val="left"/>
            </w:pPr>
            <w:r>
              <w:t>Full details of the coverage scoring regime are detailed in Appendix 1 of Annex A</w:t>
            </w:r>
          </w:p>
          <w:p w14:paraId="47564F1F" w14:textId="77777777" w:rsidR="009B02E2" w:rsidRDefault="009B02E2" w:rsidP="009B02E2">
            <w:pPr>
              <w:spacing w:before="0" w:after="0"/>
              <w:jc w:val="left"/>
            </w:pPr>
          </w:p>
          <w:p w14:paraId="55263180" w14:textId="77777777" w:rsidR="009B02E2" w:rsidRDefault="009B02E2" w:rsidP="009B02E2">
            <w:pPr>
              <w:spacing w:before="0" w:after="0"/>
              <w:jc w:val="left"/>
            </w:pPr>
          </w:p>
          <w:p w14:paraId="3545E227" w14:textId="77777777" w:rsidR="009B02E2" w:rsidRDefault="009B02E2" w:rsidP="009B02E2">
            <w:pPr>
              <w:spacing w:before="0" w:after="0"/>
              <w:jc w:val="left"/>
            </w:pPr>
          </w:p>
          <w:p w14:paraId="5501C629" w14:textId="77777777" w:rsidR="009B02E2" w:rsidRDefault="009B02E2" w:rsidP="009B02E2">
            <w:pPr>
              <w:spacing w:before="0" w:after="0"/>
              <w:jc w:val="left"/>
            </w:pPr>
          </w:p>
        </w:tc>
        <w:tc>
          <w:tcPr>
            <w:tcW w:w="448" w:type="pct"/>
            <w:shd w:val="clear" w:color="auto" w:fill="auto"/>
          </w:tcPr>
          <w:p w14:paraId="401C047C" w14:textId="77777777" w:rsidR="009B02E2" w:rsidRDefault="009B02E2" w:rsidP="009B02E2">
            <w:pPr>
              <w:spacing w:before="0" w:after="0"/>
              <w:jc w:val="left"/>
            </w:pPr>
            <w:r>
              <w:t>SME Validation – System Inspection/</w:t>
            </w:r>
          </w:p>
          <w:p w14:paraId="0DE4F0FA" w14:textId="77777777" w:rsidR="009B02E2" w:rsidRDefault="009B02E2" w:rsidP="009B02E2">
            <w:pPr>
              <w:spacing w:before="0" w:after="0"/>
              <w:jc w:val="left"/>
            </w:pPr>
            <w:r>
              <w:t>Test</w:t>
            </w:r>
          </w:p>
        </w:tc>
        <w:tc>
          <w:tcPr>
            <w:tcW w:w="350" w:type="pct"/>
            <w:shd w:val="clear" w:color="auto" w:fill="auto"/>
          </w:tcPr>
          <w:p w14:paraId="22FD57D3" w14:textId="77777777" w:rsidR="009B02E2" w:rsidRDefault="009B02E2" w:rsidP="009B02E2">
            <w:pPr>
              <w:spacing w:before="0" w:after="0"/>
              <w:jc w:val="left"/>
            </w:pPr>
            <w:r>
              <w:t>4 (K)</w:t>
            </w:r>
          </w:p>
          <w:p w14:paraId="6C1F0B8C" w14:textId="77777777" w:rsidR="009B02E2" w:rsidRDefault="009B02E2" w:rsidP="009B02E2">
            <w:pPr>
              <w:spacing w:before="0" w:after="0"/>
              <w:jc w:val="left"/>
            </w:pPr>
            <w:r>
              <w:t>20 (K)</w:t>
            </w:r>
          </w:p>
        </w:tc>
        <w:tc>
          <w:tcPr>
            <w:tcW w:w="839" w:type="pct"/>
            <w:shd w:val="clear" w:color="auto" w:fill="auto"/>
          </w:tcPr>
          <w:p w14:paraId="7E0AE826" w14:textId="77777777" w:rsidR="009B02E2" w:rsidRDefault="009B02E2" w:rsidP="009B02E2">
            <w:pPr>
              <w:spacing w:before="0" w:after="0"/>
              <w:jc w:val="left"/>
            </w:pPr>
            <w:r>
              <w:t>There will be two assessment opportunities for coverage scoring before final submission of plate design, with two systems allowed in each submission. The final system submitted will form the coverage score.</w:t>
            </w:r>
          </w:p>
        </w:tc>
      </w:tr>
      <w:tr w:rsidR="009B02E2" w:rsidRPr="0064203D" w14:paraId="3E4416C1" w14:textId="77777777" w:rsidTr="004235D0">
        <w:tc>
          <w:tcPr>
            <w:tcW w:w="220" w:type="pct"/>
            <w:shd w:val="clear" w:color="auto" w:fill="auto"/>
          </w:tcPr>
          <w:p w14:paraId="5543D7A4" w14:textId="77777777" w:rsidR="009B02E2" w:rsidRDefault="009B02E2" w:rsidP="009B02E2">
            <w:pPr>
              <w:spacing w:before="0" w:after="0"/>
              <w:jc w:val="left"/>
            </w:pPr>
            <w:r>
              <w:lastRenderedPageBreak/>
              <w:t>1.1.2</w:t>
            </w:r>
          </w:p>
        </w:tc>
        <w:tc>
          <w:tcPr>
            <w:tcW w:w="549" w:type="pct"/>
            <w:shd w:val="clear" w:color="auto" w:fill="auto"/>
          </w:tcPr>
          <w:p w14:paraId="26B49D53" w14:textId="77777777" w:rsidR="009B02E2" w:rsidRDefault="009B02E2" w:rsidP="009B02E2">
            <w:pPr>
              <w:spacing w:before="0" w:after="0"/>
              <w:jc w:val="left"/>
            </w:pPr>
            <w:r>
              <w:t>OSPREY 2 plate provides essential  medical coverage to the Torso</w:t>
            </w:r>
          </w:p>
        </w:tc>
        <w:tc>
          <w:tcPr>
            <w:tcW w:w="548" w:type="pct"/>
            <w:shd w:val="clear" w:color="auto" w:fill="auto"/>
          </w:tcPr>
          <w:p w14:paraId="7A043E75" w14:textId="77777777" w:rsidR="009B02E2" w:rsidRDefault="009B02E2" w:rsidP="009B02E2">
            <w:pPr>
              <w:spacing w:before="0" w:after="0"/>
              <w:jc w:val="left"/>
            </w:pPr>
            <w:r>
              <w:t>Annex A</w:t>
            </w:r>
          </w:p>
          <w:p w14:paraId="0FDD0F62" w14:textId="77777777" w:rsidR="009B02E2" w:rsidRDefault="009B02E2" w:rsidP="009B02E2">
            <w:pPr>
              <w:spacing w:before="0" w:after="0"/>
              <w:jc w:val="left"/>
            </w:pPr>
            <w:r>
              <w:t>Paragraph 1</w:t>
            </w:r>
          </w:p>
        </w:tc>
        <w:tc>
          <w:tcPr>
            <w:tcW w:w="2046" w:type="pct"/>
            <w:shd w:val="clear" w:color="auto" w:fill="auto"/>
          </w:tcPr>
          <w:p w14:paraId="2EA3E643" w14:textId="77777777" w:rsidR="009B02E2" w:rsidRDefault="009B02E2" w:rsidP="009B02E2">
            <w:pPr>
              <w:spacing w:before="0" w:after="0"/>
              <w:jc w:val="left"/>
              <w:rPr>
                <w:b/>
                <w:bCs/>
              </w:rPr>
            </w:pPr>
            <w:r>
              <w:rPr>
                <w:b/>
                <w:bCs/>
              </w:rPr>
              <w:t>PASS/FAIL:</w:t>
            </w:r>
          </w:p>
          <w:p w14:paraId="60C57300" w14:textId="77777777" w:rsidR="009B02E2" w:rsidRDefault="009B02E2" w:rsidP="009B02E2">
            <w:pPr>
              <w:spacing w:before="0" w:after="0"/>
              <w:jc w:val="left"/>
              <w:rPr>
                <w:b/>
                <w:bCs/>
              </w:rPr>
            </w:pPr>
          </w:p>
          <w:p w14:paraId="11D9BEF7" w14:textId="77777777" w:rsidR="009B02E2" w:rsidRDefault="009B02E2" w:rsidP="009B02E2">
            <w:pPr>
              <w:spacing w:after="0"/>
            </w:pPr>
            <w:r>
              <w:t>Due to project constraints only the Threshold Measure of Performance (TMoP) will be assessed.</w:t>
            </w:r>
          </w:p>
          <w:p w14:paraId="697FB5C9" w14:textId="77777777" w:rsidR="009B02E2" w:rsidRDefault="009B02E2" w:rsidP="009B02E2">
            <w:pPr>
              <w:spacing w:after="0"/>
              <w:rPr>
                <w:b/>
                <w:bCs/>
              </w:rPr>
            </w:pPr>
          </w:p>
          <w:p w14:paraId="636DD8BA" w14:textId="77777777" w:rsidR="009B02E2" w:rsidRDefault="009B02E2" w:rsidP="009B02E2">
            <w:pPr>
              <w:spacing w:after="0"/>
            </w:pPr>
            <w:r>
              <w:t xml:space="preserve">OSPREY 2 shall be provided </w:t>
            </w:r>
            <w:r w:rsidR="003E4B79">
              <w:rPr>
                <w:noProof/>
                <w:color w:val="000000"/>
                <w:highlight w:val="black"/>
              </w:rPr>
              <w:t>''''' ''' '''''''''''''</w:t>
            </w:r>
            <w:r>
              <w:t xml:space="preserve"> giving a protected area in the dimensions specified in Annex A Paragraph 1.</w:t>
            </w:r>
          </w:p>
          <w:p w14:paraId="08204951" w14:textId="77777777" w:rsidR="009B02E2" w:rsidRDefault="009B02E2" w:rsidP="009B02E2">
            <w:pPr>
              <w:spacing w:after="0"/>
            </w:pPr>
          </w:p>
          <w:p w14:paraId="59A9518F" w14:textId="77777777" w:rsidR="009B02E2" w:rsidRDefault="009B02E2" w:rsidP="009B02E2">
            <w:pPr>
              <w:spacing w:after="0"/>
            </w:pPr>
            <w:r>
              <w:t>PASS – The TMoP has been achieved.</w:t>
            </w:r>
          </w:p>
          <w:p w14:paraId="4FAAD070" w14:textId="77777777" w:rsidR="009B02E2" w:rsidRDefault="009B02E2" w:rsidP="009B02E2">
            <w:pPr>
              <w:spacing w:after="0"/>
            </w:pPr>
          </w:p>
          <w:p w14:paraId="670B2B55" w14:textId="77777777" w:rsidR="009B02E2" w:rsidRDefault="009B02E2" w:rsidP="009B02E2">
            <w:pPr>
              <w:spacing w:after="0"/>
            </w:pPr>
            <w:r>
              <w:t>FAIL – The plate submitted has not met the TMoP.</w:t>
            </w:r>
          </w:p>
          <w:p w14:paraId="328A4322" w14:textId="77777777" w:rsidR="009B02E2" w:rsidRDefault="009B02E2" w:rsidP="009B02E2">
            <w:pPr>
              <w:spacing w:after="0"/>
            </w:pPr>
          </w:p>
          <w:p w14:paraId="7D3E2E5D" w14:textId="77777777" w:rsidR="009B02E2" w:rsidRDefault="009B02E2" w:rsidP="009B02E2">
            <w:pPr>
              <w:spacing w:after="0"/>
              <w:rPr>
                <w:b/>
                <w:bCs/>
              </w:rPr>
            </w:pPr>
            <w:r>
              <w:rPr>
                <w:b/>
                <w:bCs/>
              </w:rPr>
              <w:t>Scored: Coverage Assessment</w:t>
            </w:r>
          </w:p>
          <w:p w14:paraId="55859CC5" w14:textId="77777777" w:rsidR="009B02E2" w:rsidRDefault="009B02E2" w:rsidP="009B02E2">
            <w:pPr>
              <w:spacing w:after="0"/>
              <w:rPr>
                <w:b/>
                <w:bCs/>
              </w:rPr>
            </w:pPr>
          </w:p>
          <w:p w14:paraId="01DC1C7E" w14:textId="77777777" w:rsidR="009B02E2" w:rsidRDefault="009B02E2" w:rsidP="009B02E2">
            <w:pPr>
              <w:spacing w:after="0"/>
            </w:pPr>
            <w:r>
              <w:t>The coverage of the OSPREY 2 plate system will be assessed and scored by Dstl using the Weapon Target Interaction (WTI) Tool as detailed in Annex A, Paragraph 1.</w:t>
            </w:r>
          </w:p>
          <w:p w14:paraId="743DC8F7" w14:textId="77777777" w:rsidR="009B02E2" w:rsidRDefault="009B02E2" w:rsidP="009B02E2">
            <w:pPr>
              <w:spacing w:after="0"/>
            </w:pPr>
          </w:p>
          <w:p w14:paraId="0153989C" w14:textId="77777777" w:rsidR="009B02E2" w:rsidRDefault="009B02E2" w:rsidP="009B02E2">
            <w:pPr>
              <w:spacing w:after="0"/>
            </w:pPr>
            <w:r>
              <w:t xml:space="preserve">All </w:t>
            </w:r>
            <w:r w:rsidR="00E85832">
              <w:t>Tender</w:t>
            </w:r>
            <w:r>
              <w:t xml:space="preserve">s will be given two assessment opportunities with the WTI Tool (provided by Dstl) to assure the coverage can be optimised. </w:t>
            </w:r>
          </w:p>
          <w:p w14:paraId="7F1239DD" w14:textId="77777777" w:rsidR="009B02E2" w:rsidRDefault="009B02E2" w:rsidP="009B02E2">
            <w:pPr>
              <w:spacing w:after="0"/>
            </w:pPr>
          </w:p>
          <w:p w14:paraId="7942BF08" w14:textId="77777777" w:rsidR="009B02E2" w:rsidRDefault="009B02E2" w:rsidP="009B02E2">
            <w:pPr>
              <w:spacing w:before="0" w:after="0"/>
              <w:jc w:val="left"/>
            </w:pPr>
            <w:r>
              <w:t>Full details of the coverage scoring regime are detailed in Appendix 1 of Annex A</w:t>
            </w:r>
          </w:p>
          <w:p w14:paraId="10A782EE" w14:textId="77777777" w:rsidR="009B02E2" w:rsidRDefault="009B02E2" w:rsidP="009B02E2">
            <w:pPr>
              <w:spacing w:before="0" w:after="0"/>
              <w:jc w:val="left"/>
            </w:pPr>
          </w:p>
          <w:p w14:paraId="0556A308" w14:textId="77777777" w:rsidR="009B02E2" w:rsidRDefault="009B02E2" w:rsidP="009B02E2">
            <w:pPr>
              <w:spacing w:before="0" w:after="0"/>
              <w:jc w:val="left"/>
            </w:pPr>
          </w:p>
          <w:p w14:paraId="67B910B8" w14:textId="77777777" w:rsidR="009B02E2" w:rsidRDefault="009B02E2" w:rsidP="009B02E2">
            <w:pPr>
              <w:spacing w:before="0" w:after="0"/>
              <w:jc w:val="left"/>
            </w:pPr>
          </w:p>
        </w:tc>
        <w:tc>
          <w:tcPr>
            <w:tcW w:w="448" w:type="pct"/>
            <w:shd w:val="clear" w:color="auto" w:fill="auto"/>
          </w:tcPr>
          <w:p w14:paraId="41C34021" w14:textId="77777777" w:rsidR="009B02E2" w:rsidRDefault="009B02E2" w:rsidP="009B02E2">
            <w:pPr>
              <w:spacing w:before="0" w:after="0"/>
              <w:jc w:val="left"/>
            </w:pPr>
            <w:r>
              <w:t>SME Validation – System Inspection/</w:t>
            </w:r>
          </w:p>
          <w:p w14:paraId="7A80114B" w14:textId="77777777" w:rsidR="009B02E2" w:rsidRDefault="009B02E2" w:rsidP="009B02E2">
            <w:pPr>
              <w:spacing w:before="0" w:after="0"/>
              <w:jc w:val="left"/>
            </w:pPr>
            <w:r>
              <w:t>Test</w:t>
            </w:r>
          </w:p>
        </w:tc>
        <w:tc>
          <w:tcPr>
            <w:tcW w:w="350" w:type="pct"/>
            <w:shd w:val="clear" w:color="auto" w:fill="auto"/>
          </w:tcPr>
          <w:p w14:paraId="1E246C40" w14:textId="77777777" w:rsidR="009B02E2" w:rsidRDefault="009B02E2" w:rsidP="009B02E2">
            <w:pPr>
              <w:spacing w:before="0" w:after="0"/>
              <w:jc w:val="left"/>
            </w:pPr>
            <w:r>
              <w:t>4 (K)</w:t>
            </w:r>
          </w:p>
          <w:p w14:paraId="76598C6B" w14:textId="77777777" w:rsidR="009B02E2" w:rsidRDefault="009B02E2" w:rsidP="009B02E2">
            <w:pPr>
              <w:spacing w:before="0" w:after="0"/>
              <w:jc w:val="left"/>
            </w:pPr>
            <w:r>
              <w:t>20 (K)</w:t>
            </w:r>
          </w:p>
        </w:tc>
        <w:tc>
          <w:tcPr>
            <w:tcW w:w="839" w:type="pct"/>
            <w:shd w:val="clear" w:color="auto" w:fill="auto"/>
          </w:tcPr>
          <w:p w14:paraId="646CD569" w14:textId="77777777" w:rsidR="009B02E2" w:rsidRDefault="009B02E2" w:rsidP="009B02E2">
            <w:pPr>
              <w:spacing w:before="0" w:after="0"/>
              <w:jc w:val="left"/>
            </w:pPr>
            <w:r>
              <w:t>There will be two assessment opportunities for coverage scoring before final submission of plate design, with two systems allowed in each submission. The final system submitted will form the coverage score.</w:t>
            </w:r>
          </w:p>
        </w:tc>
      </w:tr>
      <w:tr w:rsidR="009B02E2" w:rsidRPr="0064203D" w14:paraId="05C7F176" w14:textId="77777777" w:rsidTr="004235D0">
        <w:tc>
          <w:tcPr>
            <w:tcW w:w="220" w:type="pct"/>
            <w:shd w:val="clear" w:color="auto" w:fill="auto"/>
          </w:tcPr>
          <w:p w14:paraId="5529BC62" w14:textId="77777777" w:rsidR="009B02E2" w:rsidRPr="0064203D" w:rsidRDefault="009B02E2" w:rsidP="009B02E2">
            <w:pPr>
              <w:spacing w:before="0" w:after="0"/>
              <w:jc w:val="left"/>
              <w:rPr>
                <w:rFonts w:eastAsia="Tahoma" w:cs="Arial"/>
                <w:szCs w:val="20"/>
              </w:rPr>
            </w:pPr>
            <w:r>
              <w:rPr>
                <w:rFonts w:eastAsia="Tahoma" w:cs="Arial"/>
                <w:szCs w:val="20"/>
              </w:rPr>
              <w:t>1.1.3</w:t>
            </w:r>
          </w:p>
        </w:tc>
        <w:tc>
          <w:tcPr>
            <w:tcW w:w="549" w:type="pct"/>
            <w:shd w:val="clear" w:color="auto" w:fill="auto"/>
          </w:tcPr>
          <w:p w14:paraId="3D2CE660" w14:textId="77777777" w:rsidR="009B02E2" w:rsidRPr="0064203D" w:rsidRDefault="009B02E2" w:rsidP="009B02E2">
            <w:pPr>
              <w:spacing w:before="0" w:after="0"/>
              <w:jc w:val="left"/>
              <w:rPr>
                <w:rFonts w:eastAsia="Tahoma" w:cs="Arial"/>
                <w:szCs w:val="20"/>
              </w:rPr>
            </w:pPr>
            <w:r w:rsidRPr="0064203D">
              <w:rPr>
                <w:rFonts w:eastAsia="Tahoma" w:cs="Arial"/>
                <w:szCs w:val="20"/>
              </w:rPr>
              <w:t xml:space="preserve">The </w:t>
            </w:r>
            <w:r>
              <w:rPr>
                <w:rFonts w:eastAsia="Tahoma" w:cs="Arial"/>
                <w:szCs w:val="20"/>
              </w:rPr>
              <w:t>areal density (AD)</w:t>
            </w:r>
            <w:r w:rsidRPr="0064203D">
              <w:rPr>
                <w:rFonts w:eastAsia="Tahoma" w:cs="Arial"/>
                <w:szCs w:val="20"/>
              </w:rPr>
              <w:t xml:space="preserve"> of </w:t>
            </w:r>
            <w:r w:rsidRPr="0064203D">
              <w:rPr>
                <w:rFonts w:eastAsia="Tahoma" w:cs="Arial"/>
                <w:szCs w:val="20"/>
              </w:rPr>
              <w:lastRenderedPageBreak/>
              <w:t>the SAKER system</w:t>
            </w:r>
          </w:p>
        </w:tc>
        <w:tc>
          <w:tcPr>
            <w:tcW w:w="548" w:type="pct"/>
            <w:shd w:val="clear" w:color="auto" w:fill="auto"/>
          </w:tcPr>
          <w:p w14:paraId="7E8EC47E" w14:textId="77777777" w:rsidR="009B02E2" w:rsidRPr="0064203D" w:rsidRDefault="009B02E2" w:rsidP="009B02E2">
            <w:pPr>
              <w:spacing w:before="0" w:after="0"/>
              <w:jc w:val="left"/>
              <w:rPr>
                <w:rFonts w:eastAsia="Tahoma" w:cs="Arial"/>
                <w:szCs w:val="20"/>
              </w:rPr>
            </w:pPr>
            <w:r w:rsidRPr="0064203D">
              <w:rPr>
                <w:rFonts w:eastAsia="Calibri" w:cs="Arial"/>
                <w:color w:val="000000"/>
                <w:szCs w:val="20"/>
              </w:rPr>
              <w:lastRenderedPageBreak/>
              <w:t> </w:t>
            </w:r>
          </w:p>
        </w:tc>
        <w:tc>
          <w:tcPr>
            <w:tcW w:w="2046" w:type="pct"/>
            <w:shd w:val="clear" w:color="auto" w:fill="auto"/>
          </w:tcPr>
          <w:p w14:paraId="46150AE3" w14:textId="77777777" w:rsidR="009B02E2" w:rsidRDefault="009B02E2" w:rsidP="009B02E2">
            <w:pPr>
              <w:spacing w:after="0"/>
              <w:rPr>
                <w:rFonts w:eastAsia="Calibri" w:cs="Arial"/>
                <w:b/>
                <w:bCs/>
                <w:color w:val="000000"/>
                <w:szCs w:val="20"/>
              </w:rPr>
            </w:pPr>
            <w:r>
              <w:rPr>
                <w:rFonts w:eastAsia="Calibri" w:cs="Arial"/>
                <w:b/>
                <w:bCs/>
                <w:color w:val="000000"/>
                <w:szCs w:val="20"/>
              </w:rPr>
              <w:t>PASS/FAIL</w:t>
            </w:r>
            <w:r w:rsidRPr="0064203D">
              <w:rPr>
                <w:rFonts w:eastAsia="Calibri" w:cs="Arial"/>
                <w:b/>
                <w:bCs/>
                <w:color w:val="000000"/>
                <w:szCs w:val="20"/>
              </w:rPr>
              <w:t xml:space="preserve">: </w:t>
            </w:r>
          </w:p>
          <w:p w14:paraId="304F7CB5" w14:textId="77777777" w:rsidR="009B02E2" w:rsidRPr="00D47931" w:rsidRDefault="009B02E2" w:rsidP="009B02E2">
            <w:pPr>
              <w:spacing w:after="0"/>
              <w:rPr>
                <w:rFonts w:eastAsia="Tahoma" w:cs="Arial"/>
                <w:szCs w:val="20"/>
                <w:vertAlign w:val="superscript"/>
              </w:rPr>
            </w:pPr>
            <w:r>
              <w:rPr>
                <w:rFonts w:eastAsia="Tahoma" w:cs="Arial"/>
                <w:szCs w:val="20"/>
              </w:rPr>
              <w:lastRenderedPageBreak/>
              <w:t xml:space="preserve">PASS – The </w:t>
            </w:r>
            <w:r w:rsidRPr="00D47931">
              <w:rPr>
                <w:rFonts w:eastAsia="Tahoma" w:cs="Arial"/>
                <w:szCs w:val="20"/>
              </w:rPr>
              <w:t>OMoP</w:t>
            </w:r>
            <w:r>
              <w:rPr>
                <w:rFonts w:eastAsia="Tahoma" w:cs="Arial"/>
                <w:szCs w:val="20"/>
              </w:rPr>
              <w:t xml:space="preserve"> has been achieved</w:t>
            </w:r>
            <w:r w:rsidRPr="00D47931">
              <w:rPr>
                <w:rFonts w:eastAsia="Tahoma" w:cs="Arial"/>
                <w:szCs w:val="20"/>
              </w:rPr>
              <w:t xml:space="preserve">. </w:t>
            </w:r>
            <w:r w:rsidR="00BB0537">
              <w:rPr>
                <w:rFonts w:eastAsia="Tahoma" w:cs="Arial"/>
                <w:szCs w:val="20"/>
              </w:rPr>
              <w:t>AD</w:t>
            </w:r>
            <w:r w:rsidRPr="00D47931">
              <w:rPr>
                <w:rFonts w:eastAsia="Tahoma" w:cs="Arial"/>
                <w:szCs w:val="20"/>
              </w:rPr>
              <w:t xml:space="preserve"> of the hard armour plate is to be </w:t>
            </w:r>
            <w:r w:rsidR="003E4B79">
              <w:rPr>
                <w:rFonts w:eastAsia="Tahoma" w:cs="Arial"/>
                <w:noProof/>
                <w:color w:val="000000"/>
                <w:szCs w:val="20"/>
                <w:highlight w:val="black"/>
              </w:rPr>
              <w:t>''''''''' '''''''''''''''''</w:t>
            </w:r>
          </w:p>
          <w:p w14:paraId="74700836" w14:textId="77777777" w:rsidR="009B02E2" w:rsidRPr="00D47931" w:rsidRDefault="009B02E2" w:rsidP="009B02E2">
            <w:pPr>
              <w:spacing w:after="0"/>
              <w:rPr>
                <w:rFonts w:eastAsia="Tahoma" w:cs="Arial"/>
                <w:szCs w:val="20"/>
                <w:vertAlign w:val="superscript"/>
              </w:rPr>
            </w:pPr>
          </w:p>
          <w:p w14:paraId="08F8055E" w14:textId="77777777" w:rsidR="009B02E2" w:rsidRPr="00D47931" w:rsidRDefault="009B02E2" w:rsidP="009B02E2">
            <w:pPr>
              <w:spacing w:after="0"/>
              <w:rPr>
                <w:rFonts w:eastAsia="Tahoma" w:cs="Arial"/>
                <w:szCs w:val="20"/>
                <w:vertAlign w:val="superscript"/>
              </w:rPr>
            </w:pPr>
            <w:r>
              <w:rPr>
                <w:rFonts w:eastAsia="Tahoma" w:cs="Arial"/>
                <w:szCs w:val="20"/>
              </w:rPr>
              <w:t xml:space="preserve">PASS – The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sidR="00BB0537">
              <w:rPr>
                <w:rFonts w:eastAsia="Tahoma" w:cs="Arial"/>
                <w:szCs w:val="20"/>
              </w:rPr>
              <w:t>AD</w:t>
            </w:r>
            <w:r w:rsidRPr="00D47931">
              <w:rPr>
                <w:rFonts w:eastAsia="Tahoma" w:cs="Arial"/>
                <w:szCs w:val="20"/>
              </w:rPr>
              <w:t xml:space="preserve"> of the hard armour plate is to be </w:t>
            </w:r>
            <w:r w:rsidR="003E4B79">
              <w:rPr>
                <w:rFonts w:eastAsia="Tahoma" w:cs="Arial"/>
                <w:noProof/>
                <w:color w:val="000000"/>
                <w:szCs w:val="20"/>
                <w:highlight w:val="black"/>
              </w:rPr>
              <w:t>''''''''' ''''''''''''''''</w:t>
            </w:r>
          </w:p>
          <w:p w14:paraId="2DF2A378" w14:textId="77777777" w:rsidR="009B02E2" w:rsidRDefault="009B02E2" w:rsidP="009B02E2">
            <w:pPr>
              <w:spacing w:after="0"/>
              <w:rPr>
                <w:rFonts w:eastAsia="Tahoma" w:cs="Arial"/>
                <w:szCs w:val="20"/>
                <w:vertAlign w:val="superscript"/>
              </w:rPr>
            </w:pPr>
          </w:p>
          <w:p w14:paraId="5075EE89" w14:textId="77777777" w:rsidR="009B02E2" w:rsidRPr="00D47931" w:rsidRDefault="009B02E2" w:rsidP="009B02E2">
            <w:pPr>
              <w:spacing w:after="0"/>
              <w:rPr>
                <w:rFonts w:eastAsia="Tahoma" w:cs="Arial"/>
                <w:szCs w:val="20"/>
                <w:vertAlign w:val="superscript"/>
              </w:rPr>
            </w:pPr>
          </w:p>
          <w:p w14:paraId="574CE399" w14:textId="77777777" w:rsidR="009B02E2" w:rsidRPr="0064203D" w:rsidRDefault="009B02E2" w:rsidP="00BB0537">
            <w:pPr>
              <w:spacing w:before="0" w:after="0"/>
              <w:jc w:val="left"/>
              <w:rPr>
                <w:rFonts w:eastAsia="Tahoma" w:cs="Arial"/>
                <w:b/>
                <w:szCs w:val="20"/>
              </w:rPr>
            </w:pPr>
            <w:r>
              <w:rPr>
                <w:rFonts w:eastAsia="Tahoma" w:cs="Arial"/>
                <w:szCs w:val="20"/>
              </w:rPr>
              <w:t xml:space="preserve">FAIL – The </w:t>
            </w:r>
            <w:r w:rsidRPr="00D47931">
              <w:rPr>
                <w:rFonts w:eastAsia="Tahoma" w:cs="Arial"/>
                <w:szCs w:val="20"/>
              </w:rPr>
              <w:t xml:space="preserve"> </w:t>
            </w:r>
            <w:r w:rsidR="00BB0537">
              <w:rPr>
                <w:rFonts w:eastAsia="Tahoma" w:cs="Arial"/>
                <w:szCs w:val="20"/>
              </w:rPr>
              <w:t>AD</w:t>
            </w:r>
            <w:r>
              <w:rPr>
                <w:rFonts w:eastAsia="Tahoma" w:cs="Arial"/>
                <w:szCs w:val="20"/>
              </w:rPr>
              <w:t xml:space="preserve"> is</w:t>
            </w:r>
            <w:r w:rsidRPr="00D47931">
              <w:rPr>
                <w:rFonts w:eastAsia="Tahoma" w:cs="Arial"/>
                <w:szCs w:val="20"/>
              </w:rPr>
              <w:t xml:space="preserve"> </w:t>
            </w:r>
            <w:r w:rsidR="003E4B79">
              <w:rPr>
                <w:rFonts w:eastAsia="Tahoma" w:cs="Arial"/>
                <w:noProof/>
                <w:color w:val="000000"/>
                <w:szCs w:val="20"/>
                <w:highlight w:val="black"/>
              </w:rPr>
              <w:t>''' '''''' ''''''''''''''''</w:t>
            </w:r>
          </w:p>
        </w:tc>
        <w:tc>
          <w:tcPr>
            <w:tcW w:w="448" w:type="pct"/>
            <w:shd w:val="clear" w:color="auto" w:fill="auto"/>
          </w:tcPr>
          <w:p w14:paraId="3BC438A7" w14:textId="77777777" w:rsidR="009B02E2" w:rsidRDefault="009B02E2" w:rsidP="009B02E2">
            <w:pPr>
              <w:spacing w:before="0" w:after="0"/>
              <w:jc w:val="left"/>
              <w:rPr>
                <w:rFonts w:eastAsia="Tahoma" w:cs="Arial"/>
                <w:szCs w:val="20"/>
              </w:rPr>
            </w:pPr>
            <w:r w:rsidRPr="0064203D">
              <w:rPr>
                <w:rFonts w:eastAsia="Tahoma" w:cs="Arial"/>
                <w:szCs w:val="20"/>
              </w:rPr>
              <w:lastRenderedPageBreak/>
              <w:t xml:space="preserve">SME Validation – </w:t>
            </w:r>
            <w:r w:rsidRPr="0064203D">
              <w:rPr>
                <w:rFonts w:eastAsia="Tahoma" w:cs="Arial"/>
                <w:szCs w:val="20"/>
              </w:rPr>
              <w:lastRenderedPageBreak/>
              <w:t>System Inspection/Test</w:t>
            </w:r>
            <w:r>
              <w:rPr>
                <w:rFonts w:eastAsia="Tahoma" w:cs="Arial"/>
                <w:szCs w:val="20"/>
              </w:rPr>
              <w:br/>
            </w:r>
          </w:p>
          <w:p w14:paraId="71BE30DD" w14:textId="77777777" w:rsidR="009B02E2" w:rsidRPr="0064203D" w:rsidRDefault="00E85832" w:rsidP="009B02E2">
            <w:pPr>
              <w:spacing w:before="0" w:after="0"/>
              <w:jc w:val="left"/>
              <w:rPr>
                <w:rFonts w:eastAsia="Tahoma" w:cs="Arial"/>
                <w:szCs w:val="20"/>
              </w:rPr>
            </w:pPr>
            <w:r>
              <w:rPr>
                <w:rFonts w:eastAsia="Tahoma" w:cs="Arial"/>
                <w:szCs w:val="20"/>
              </w:rPr>
              <w:t>Tender</w:t>
            </w:r>
            <w:r w:rsidR="009B02E2">
              <w:rPr>
                <w:rFonts w:eastAsia="Tahoma" w:cs="Arial"/>
                <w:szCs w:val="20"/>
              </w:rPr>
              <w:t xml:space="preserve"> documentation</w:t>
            </w:r>
          </w:p>
        </w:tc>
        <w:tc>
          <w:tcPr>
            <w:tcW w:w="350" w:type="pct"/>
            <w:shd w:val="clear" w:color="auto" w:fill="auto"/>
          </w:tcPr>
          <w:p w14:paraId="28657217" w14:textId="77777777" w:rsidR="009B02E2" w:rsidRPr="0064203D" w:rsidRDefault="009B02E2" w:rsidP="009B02E2">
            <w:pPr>
              <w:spacing w:before="0" w:after="0"/>
              <w:jc w:val="left"/>
              <w:rPr>
                <w:rFonts w:eastAsia="Tahoma" w:cs="Arial"/>
                <w:szCs w:val="20"/>
              </w:rPr>
            </w:pPr>
            <w:r w:rsidRPr="0064203D">
              <w:rPr>
                <w:rFonts w:eastAsia="Calibri" w:cs="Arial"/>
                <w:color w:val="000000"/>
                <w:szCs w:val="20"/>
              </w:rPr>
              <w:lastRenderedPageBreak/>
              <w:t>10 (K)</w:t>
            </w:r>
          </w:p>
        </w:tc>
        <w:tc>
          <w:tcPr>
            <w:tcW w:w="839" w:type="pct"/>
            <w:shd w:val="clear" w:color="auto" w:fill="auto"/>
          </w:tcPr>
          <w:p w14:paraId="56D6B418" w14:textId="77777777" w:rsidR="009B02E2" w:rsidRPr="0064203D" w:rsidRDefault="009B02E2" w:rsidP="009B02E2">
            <w:pPr>
              <w:spacing w:before="0" w:after="0"/>
              <w:jc w:val="left"/>
              <w:rPr>
                <w:rFonts w:eastAsia="Tahoma" w:cs="Arial"/>
                <w:szCs w:val="20"/>
                <w:highlight w:val="yellow"/>
              </w:rPr>
            </w:pPr>
          </w:p>
        </w:tc>
      </w:tr>
      <w:tr w:rsidR="009B02E2" w:rsidRPr="0064203D" w14:paraId="6EB48EF0" w14:textId="77777777" w:rsidTr="004235D0">
        <w:tc>
          <w:tcPr>
            <w:tcW w:w="220" w:type="pct"/>
            <w:shd w:val="clear" w:color="auto" w:fill="auto"/>
          </w:tcPr>
          <w:p w14:paraId="6286EF31" w14:textId="77777777" w:rsidR="009B02E2" w:rsidRPr="0064203D" w:rsidRDefault="009B02E2" w:rsidP="009B02E2">
            <w:pPr>
              <w:spacing w:before="0" w:after="0"/>
              <w:jc w:val="left"/>
              <w:rPr>
                <w:rFonts w:eastAsia="Tahoma" w:cs="Arial"/>
                <w:szCs w:val="20"/>
              </w:rPr>
            </w:pPr>
            <w:r>
              <w:rPr>
                <w:rFonts w:eastAsia="Tahoma" w:cs="Arial"/>
                <w:szCs w:val="20"/>
              </w:rPr>
              <w:t>1.1.4</w:t>
            </w:r>
          </w:p>
        </w:tc>
        <w:tc>
          <w:tcPr>
            <w:tcW w:w="549" w:type="pct"/>
            <w:shd w:val="clear" w:color="auto" w:fill="auto"/>
          </w:tcPr>
          <w:p w14:paraId="6D9314E6" w14:textId="77777777" w:rsidR="009B02E2" w:rsidRPr="0064203D" w:rsidRDefault="009B02E2" w:rsidP="009B02E2">
            <w:pPr>
              <w:spacing w:before="0" w:after="0"/>
              <w:jc w:val="left"/>
              <w:rPr>
                <w:rFonts w:eastAsia="Tahoma" w:cs="Arial"/>
                <w:szCs w:val="20"/>
              </w:rPr>
            </w:pPr>
            <w:r w:rsidRPr="0064203D">
              <w:rPr>
                <w:rFonts w:eastAsia="Tahoma" w:cs="Arial"/>
                <w:szCs w:val="20"/>
              </w:rPr>
              <w:t xml:space="preserve">The </w:t>
            </w:r>
            <w:r>
              <w:rPr>
                <w:rFonts w:eastAsia="Tahoma" w:cs="Arial"/>
                <w:szCs w:val="20"/>
              </w:rPr>
              <w:t>AD</w:t>
            </w:r>
            <w:r w:rsidRPr="0064203D">
              <w:rPr>
                <w:rFonts w:eastAsia="Tahoma" w:cs="Arial"/>
                <w:szCs w:val="20"/>
              </w:rPr>
              <w:t xml:space="preserve"> of the OSPREY 2 </w:t>
            </w:r>
            <w:r>
              <w:rPr>
                <w:rFonts w:eastAsia="Tahoma" w:cs="Arial"/>
                <w:szCs w:val="20"/>
              </w:rPr>
              <w:t>S</w:t>
            </w:r>
            <w:r w:rsidRPr="0064203D">
              <w:rPr>
                <w:rFonts w:eastAsia="Tahoma" w:cs="Arial"/>
                <w:szCs w:val="20"/>
              </w:rPr>
              <w:t>ystem</w:t>
            </w:r>
          </w:p>
        </w:tc>
        <w:tc>
          <w:tcPr>
            <w:tcW w:w="548" w:type="pct"/>
            <w:shd w:val="clear" w:color="auto" w:fill="auto"/>
          </w:tcPr>
          <w:p w14:paraId="3E959D30" w14:textId="77777777" w:rsidR="009B02E2" w:rsidRPr="0064203D" w:rsidRDefault="009B02E2" w:rsidP="009B02E2">
            <w:pPr>
              <w:spacing w:before="0" w:after="0"/>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0CBC07FE" w14:textId="77777777" w:rsidR="009B02E2" w:rsidRPr="00D47931" w:rsidRDefault="009B02E2" w:rsidP="009B02E2">
            <w:pPr>
              <w:spacing w:after="0"/>
              <w:jc w:val="left"/>
              <w:rPr>
                <w:rFonts w:eastAsia="Tahoma" w:cs="Arial"/>
                <w:b/>
                <w:szCs w:val="20"/>
              </w:rPr>
            </w:pPr>
            <w:r>
              <w:rPr>
                <w:rFonts w:eastAsia="Calibri" w:cs="Arial"/>
                <w:b/>
                <w:bCs/>
                <w:color w:val="000000"/>
                <w:szCs w:val="20"/>
              </w:rPr>
              <w:t>PASS/FAIL</w:t>
            </w:r>
            <w:r w:rsidRPr="0064203D">
              <w:rPr>
                <w:rFonts w:eastAsia="Calibri" w:cs="Arial"/>
                <w:b/>
                <w:bCs/>
                <w:color w:val="000000"/>
                <w:szCs w:val="20"/>
              </w:rPr>
              <w:t xml:space="preserve">: </w:t>
            </w:r>
            <w:r>
              <w:rPr>
                <w:rFonts w:eastAsia="Calibri" w:cs="Arial"/>
                <w:color w:val="000000"/>
                <w:szCs w:val="20"/>
              </w:rPr>
              <w:br/>
            </w:r>
          </w:p>
          <w:p w14:paraId="248B4EAD" w14:textId="77777777" w:rsidR="009B02E2" w:rsidRPr="00D47931" w:rsidRDefault="009B02E2" w:rsidP="009B02E2">
            <w:pPr>
              <w:spacing w:after="0"/>
              <w:jc w:val="left"/>
              <w:rPr>
                <w:rFonts w:eastAsia="Tahoma" w:cs="Arial"/>
                <w:szCs w:val="20"/>
                <w:vertAlign w:val="superscript"/>
              </w:rPr>
            </w:pPr>
            <w:r>
              <w:rPr>
                <w:rFonts w:eastAsia="Tahoma" w:cs="Arial"/>
                <w:szCs w:val="20"/>
              </w:rPr>
              <w:t xml:space="preserve">PASS – </w:t>
            </w:r>
            <w:r w:rsidRPr="007318D5">
              <w:rPr>
                <w:rFonts w:eastAsia="Tahoma" w:cs="Arial"/>
                <w:szCs w:val="20"/>
              </w:rPr>
              <w:t>The OMoP has been achieved</w:t>
            </w:r>
            <w:r w:rsidRPr="00D47931">
              <w:rPr>
                <w:rFonts w:eastAsia="Tahoma" w:cs="Arial"/>
                <w:szCs w:val="20"/>
              </w:rPr>
              <w:t xml:space="preserve">. </w:t>
            </w:r>
            <w:r w:rsidR="00BB0537">
              <w:rPr>
                <w:rFonts w:eastAsia="Tahoma" w:cs="Arial"/>
                <w:szCs w:val="20"/>
              </w:rPr>
              <w:t>AD</w:t>
            </w:r>
            <w:r w:rsidRPr="00D47931">
              <w:rPr>
                <w:rFonts w:eastAsia="Tahoma" w:cs="Arial"/>
                <w:szCs w:val="20"/>
              </w:rPr>
              <w:t xml:space="preserve"> of the hard armour plate is to be </w:t>
            </w:r>
            <w:r w:rsidR="003E4B79">
              <w:rPr>
                <w:rFonts w:eastAsia="Tahoma" w:cs="Arial"/>
                <w:noProof/>
                <w:color w:val="000000"/>
                <w:szCs w:val="20"/>
                <w:highlight w:val="black"/>
              </w:rPr>
              <w:t>'''''''''' ''''''''''''''''</w:t>
            </w:r>
          </w:p>
          <w:p w14:paraId="0F560D8E" w14:textId="77777777" w:rsidR="009B02E2" w:rsidRPr="00D47931" w:rsidRDefault="009B02E2" w:rsidP="009B02E2">
            <w:pPr>
              <w:spacing w:after="0"/>
              <w:jc w:val="left"/>
              <w:rPr>
                <w:rFonts w:eastAsia="Tahoma" w:cs="Arial"/>
                <w:szCs w:val="20"/>
                <w:vertAlign w:val="superscript"/>
              </w:rPr>
            </w:pPr>
          </w:p>
          <w:p w14:paraId="7352B7BB" w14:textId="77777777" w:rsidR="009B02E2" w:rsidRPr="00D47931" w:rsidRDefault="009B02E2" w:rsidP="009B02E2">
            <w:pPr>
              <w:spacing w:after="0"/>
              <w:jc w:val="left"/>
              <w:rPr>
                <w:rFonts w:eastAsia="Tahoma" w:cs="Arial"/>
                <w:szCs w:val="20"/>
                <w:vertAlign w:val="superscript"/>
              </w:rPr>
            </w:pPr>
            <w:r>
              <w:rPr>
                <w:rFonts w:eastAsia="Tahoma" w:cs="Arial"/>
                <w:szCs w:val="20"/>
              </w:rPr>
              <w:t xml:space="preserve">PASS – The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sidR="00BB0537">
              <w:rPr>
                <w:rFonts w:eastAsia="Tahoma" w:cs="Arial"/>
                <w:szCs w:val="20"/>
              </w:rPr>
              <w:t>AD</w:t>
            </w:r>
            <w:r w:rsidRPr="00D47931">
              <w:rPr>
                <w:rFonts w:eastAsia="Tahoma" w:cs="Arial"/>
                <w:szCs w:val="20"/>
              </w:rPr>
              <w:t xml:space="preserve"> of the hard armour plate is to be </w:t>
            </w:r>
            <w:r w:rsidR="003E4B79">
              <w:rPr>
                <w:rFonts w:eastAsia="Tahoma" w:cs="Arial"/>
                <w:noProof/>
                <w:color w:val="000000"/>
                <w:szCs w:val="20"/>
                <w:highlight w:val="black"/>
              </w:rPr>
              <w:t>''''''''' '''''''''''''''</w:t>
            </w:r>
            <w:r w:rsidRPr="008C7650">
              <w:rPr>
                <w:rFonts w:eastAsia="Tahoma" w:cs="Arial"/>
                <w:szCs w:val="20"/>
              </w:rPr>
              <w:t>.</w:t>
            </w:r>
          </w:p>
          <w:p w14:paraId="475F7526" w14:textId="77777777" w:rsidR="009B02E2" w:rsidRPr="00D47931" w:rsidRDefault="009B02E2" w:rsidP="009B02E2">
            <w:pPr>
              <w:spacing w:after="0"/>
              <w:jc w:val="left"/>
              <w:rPr>
                <w:rFonts w:eastAsia="Tahoma" w:cs="Arial"/>
                <w:szCs w:val="20"/>
                <w:vertAlign w:val="superscript"/>
              </w:rPr>
            </w:pPr>
          </w:p>
          <w:p w14:paraId="341E0228" w14:textId="77777777" w:rsidR="009B02E2" w:rsidRPr="0064203D" w:rsidRDefault="009B02E2" w:rsidP="00BB0537">
            <w:pPr>
              <w:spacing w:before="0" w:after="0"/>
              <w:jc w:val="left"/>
              <w:rPr>
                <w:rFonts w:eastAsia="Calibri" w:cs="Arial"/>
                <w:b/>
                <w:bCs/>
                <w:color w:val="000000"/>
                <w:szCs w:val="20"/>
              </w:rPr>
            </w:pPr>
            <w:r>
              <w:rPr>
                <w:rFonts w:eastAsia="Tahoma" w:cs="Arial"/>
                <w:szCs w:val="20"/>
              </w:rPr>
              <w:t>FAIL –</w:t>
            </w:r>
            <w:r w:rsidRPr="00D47931">
              <w:rPr>
                <w:rFonts w:eastAsia="Tahoma" w:cs="Arial"/>
                <w:szCs w:val="20"/>
              </w:rPr>
              <w:t xml:space="preserve"> </w:t>
            </w:r>
            <w:r w:rsidR="00BB0537">
              <w:rPr>
                <w:rFonts w:eastAsia="Tahoma" w:cs="Arial"/>
                <w:szCs w:val="20"/>
              </w:rPr>
              <w:t>AD</w:t>
            </w:r>
            <w:r>
              <w:rPr>
                <w:rFonts w:eastAsia="Tahoma" w:cs="Arial"/>
                <w:szCs w:val="20"/>
              </w:rPr>
              <w:t xml:space="preserve"> </w:t>
            </w:r>
            <w:r w:rsidR="003E4B79">
              <w:rPr>
                <w:rFonts w:eastAsia="Tahoma" w:cs="Arial"/>
                <w:noProof/>
                <w:color w:val="000000"/>
                <w:szCs w:val="20"/>
                <w:highlight w:val="black"/>
              </w:rPr>
              <w:t>''' ''''''' ''''''''''''''''</w:t>
            </w:r>
            <w:r w:rsidRPr="0064203D">
              <w:rPr>
                <w:rFonts w:eastAsia="Tahoma" w:cs="Arial"/>
                <w:szCs w:val="20"/>
                <w:vertAlign w:val="superscript"/>
              </w:rPr>
              <w:br/>
            </w:r>
          </w:p>
        </w:tc>
        <w:tc>
          <w:tcPr>
            <w:tcW w:w="448" w:type="pct"/>
            <w:shd w:val="clear" w:color="auto" w:fill="auto"/>
          </w:tcPr>
          <w:p w14:paraId="7E4579B7" w14:textId="77777777" w:rsidR="009B02E2" w:rsidRDefault="009B02E2" w:rsidP="009B02E2">
            <w:pPr>
              <w:spacing w:before="0" w:after="0"/>
              <w:jc w:val="left"/>
              <w:rPr>
                <w:rFonts w:eastAsia="Tahoma" w:cs="Arial"/>
                <w:szCs w:val="20"/>
              </w:rPr>
            </w:pPr>
            <w:r w:rsidRPr="0064203D">
              <w:rPr>
                <w:rFonts w:eastAsia="Tahoma" w:cs="Arial"/>
                <w:szCs w:val="20"/>
              </w:rPr>
              <w:t>SME Validation – System Inspection/Test</w:t>
            </w:r>
          </w:p>
          <w:p w14:paraId="4A5B62BB" w14:textId="77777777" w:rsidR="009B02E2" w:rsidRPr="0064203D" w:rsidRDefault="00E85832" w:rsidP="009B02E2">
            <w:pPr>
              <w:spacing w:before="0" w:after="0"/>
              <w:jc w:val="left"/>
              <w:rPr>
                <w:rFonts w:eastAsia="Tahoma" w:cs="Arial"/>
                <w:szCs w:val="20"/>
              </w:rPr>
            </w:pPr>
            <w:r>
              <w:rPr>
                <w:rFonts w:eastAsia="Tahoma" w:cs="Arial"/>
                <w:szCs w:val="20"/>
              </w:rPr>
              <w:t>Tender</w:t>
            </w:r>
            <w:r w:rsidR="009B02E2">
              <w:rPr>
                <w:rFonts w:eastAsia="Tahoma" w:cs="Arial"/>
                <w:szCs w:val="20"/>
              </w:rPr>
              <w:t xml:space="preserve"> documentation</w:t>
            </w:r>
          </w:p>
        </w:tc>
        <w:tc>
          <w:tcPr>
            <w:tcW w:w="350" w:type="pct"/>
            <w:shd w:val="clear" w:color="auto" w:fill="auto"/>
          </w:tcPr>
          <w:p w14:paraId="2EE78683" w14:textId="77777777" w:rsidR="009B02E2" w:rsidRPr="0064203D" w:rsidRDefault="009B02E2" w:rsidP="009B02E2">
            <w:pPr>
              <w:spacing w:before="0" w:after="0"/>
              <w:jc w:val="left"/>
              <w:rPr>
                <w:rFonts w:eastAsia="Calibri" w:cs="Arial"/>
                <w:color w:val="000000"/>
                <w:szCs w:val="20"/>
              </w:rPr>
            </w:pPr>
            <w:r>
              <w:rPr>
                <w:rFonts w:eastAsia="Calibri" w:cs="Arial"/>
                <w:color w:val="000000"/>
                <w:szCs w:val="20"/>
              </w:rPr>
              <w:t>11</w:t>
            </w:r>
            <w:r w:rsidRPr="003974CA">
              <w:rPr>
                <w:rFonts w:eastAsia="Calibri" w:cs="Arial"/>
                <w:color w:val="000000"/>
                <w:szCs w:val="20"/>
              </w:rPr>
              <w:t>(</w:t>
            </w:r>
            <w:r>
              <w:rPr>
                <w:rFonts w:eastAsia="Calibri" w:cs="Arial"/>
                <w:color w:val="000000"/>
                <w:szCs w:val="20"/>
              </w:rPr>
              <w:t>K</w:t>
            </w:r>
            <w:r w:rsidRPr="003974CA">
              <w:rPr>
                <w:rFonts w:eastAsia="Calibri" w:cs="Arial"/>
                <w:color w:val="000000"/>
                <w:szCs w:val="20"/>
              </w:rPr>
              <w:t>)</w:t>
            </w:r>
          </w:p>
        </w:tc>
        <w:tc>
          <w:tcPr>
            <w:tcW w:w="839" w:type="pct"/>
            <w:shd w:val="clear" w:color="auto" w:fill="auto"/>
          </w:tcPr>
          <w:p w14:paraId="03201C9F" w14:textId="77777777" w:rsidR="009B02E2" w:rsidRPr="0064203D" w:rsidRDefault="009B02E2" w:rsidP="009B02E2">
            <w:pPr>
              <w:spacing w:before="0" w:after="0"/>
              <w:jc w:val="left"/>
              <w:rPr>
                <w:rFonts w:eastAsia="Tahoma" w:cs="Arial"/>
                <w:szCs w:val="20"/>
              </w:rPr>
            </w:pPr>
            <w:r w:rsidRPr="0064203D">
              <w:rPr>
                <w:rFonts w:eastAsia="Tahoma" w:cs="Arial"/>
                <w:szCs w:val="20"/>
              </w:rPr>
              <w:br/>
            </w:r>
          </w:p>
          <w:p w14:paraId="01F6A8C0" w14:textId="77777777" w:rsidR="009B02E2" w:rsidRPr="0064203D" w:rsidRDefault="009B02E2" w:rsidP="009B02E2">
            <w:pPr>
              <w:spacing w:before="0" w:after="200" w:line="276" w:lineRule="auto"/>
              <w:jc w:val="left"/>
              <w:rPr>
                <w:rFonts w:eastAsia="Calibri" w:cs="Arial"/>
                <w:color w:val="000000"/>
                <w:szCs w:val="20"/>
              </w:rPr>
            </w:pPr>
          </w:p>
        </w:tc>
      </w:tr>
    </w:tbl>
    <w:p w14:paraId="1FDC7F13" w14:textId="77777777" w:rsidR="003A36DA" w:rsidRDefault="003A36DA" w:rsidP="003A36DA"/>
    <w:p w14:paraId="6903D1D8" w14:textId="77777777" w:rsidR="003A36DA" w:rsidRDefault="003A36DA" w:rsidP="003A36DA"/>
    <w:p w14:paraId="5296326B" w14:textId="77777777" w:rsidR="003A36DA" w:rsidRDefault="003A36DA" w:rsidP="003A36DA"/>
    <w:p w14:paraId="671922BD" w14:textId="77777777" w:rsidR="003A36DA" w:rsidRDefault="003A36DA" w:rsidP="003A36DA"/>
    <w:p w14:paraId="4A568DC4" w14:textId="77777777" w:rsidR="003A36DA" w:rsidRDefault="003A36DA" w:rsidP="003A36DA"/>
    <w:p w14:paraId="758981A0" w14:textId="77777777" w:rsidR="003A36DA" w:rsidRDefault="003A36DA" w:rsidP="003A36DA"/>
    <w:p w14:paraId="373EC6C5" w14:textId="77777777" w:rsidR="003A36DA" w:rsidRDefault="003A36DA" w:rsidP="003A36DA"/>
    <w:p w14:paraId="7E5C3FEA" w14:textId="77777777" w:rsidR="003A36DA" w:rsidRDefault="003A36DA" w:rsidP="003A36DA"/>
    <w:p w14:paraId="340CF7BC" w14:textId="77777777" w:rsidR="003A36DA" w:rsidRDefault="003A36DA" w:rsidP="003A36DA"/>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795"/>
        <w:gridCol w:w="1467"/>
        <w:gridCol w:w="1611"/>
        <w:gridCol w:w="6016"/>
        <w:gridCol w:w="1317"/>
        <w:gridCol w:w="1029"/>
        <w:gridCol w:w="2467"/>
      </w:tblGrid>
      <w:tr w:rsidR="0064203D" w:rsidRPr="0064203D" w14:paraId="3281794B" w14:textId="77777777" w:rsidTr="004235D0">
        <w:trPr>
          <w:tblHeader/>
        </w:trPr>
        <w:tc>
          <w:tcPr>
            <w:tcW w:w="270" w:type="pct"/>
            <w:tcBorders>
              <w:bottom w:val="single" w:sz="4" w:space="0" w:color="AEC7E8"/>
            </w:tcBorders>
            <w:shd w:val="clear" w:color="auto" w:fill="BFDBFF"/>
            <w:vAlign w:val="center"/>
          </w:tcPr>
          <w:p w14:paraId="7088A75C"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ID</w:t>
            </w:r>
          </w:p>
        </w:tc>
        <w:tc>
          <w:tcPr>
            <w:tcW w:w="499" w:type="pct"/>
            <w:tcBorders>
              <w:bottom w:val="single" w:sz="4" w:space="0" w:color="AEC7E8"/>
            </w:tcBorders>
            <w:shd w:val="clear" w:color="auto" w:fill="BFDBFF"/>
            <w:vAlign w:val="center"/>
          </w:tcPr>
          <w:p w14:paraId="458959E0"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w:t>
            </w:r>
          </w:p>
        </w:tc>
        <w:tc>
          <w:tcPr>
            <w:tcW w:w="548" w:type="pct"/>
            <w:tcBorders>
              <w:bottom w:val="single" w:sz="4" w:space="0" w:color="AEC7E8"/>
            </w:tcBorders>
            <w:shd w:val="clear" w:color="auto" w:fill="BFDBFF"/>
            <w:vAlign w:val="center"/>
          </w:tcPr>
          <w:p w14:paraId="4149BE1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2046" w:type="pct"/>
            <w:tcBorders>
              <w:bottom w:val="single" w:sz="4" w:space="0" w:color="AEC7E8"/>
            </w:tcBorders>
            <w:shd w:val="clear" w:color="auto" w:fill="BFDBFF"/>
            <w:vAlign w:val="center"/>
          </w:tcPr>
          <w:p w14:paraId="450F5346" w14:textId="77777777" w:rsidR="0064203D" w:rsidRPr="0064203D" w:rsidRDefault="0030365E" w:rsidP="0064203D">
            <w:pPr>
              <w:spacing w:before="60" w:after="60"/>
              <w:jc w:val="left"/>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77FA7E1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5FC52EFF"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2AA8CE45"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9" w:type="pct"/>
            <w:tcBorders>
              <w:bottom w:val="single" w:sz="4" w:space="0" w:color="AEC7E8"/>
            </w:tcBorders>
            <w:shd w:val="clear" w:color="auto" w:fill="BFDBFF"/>
            <w:vAlign w:val="center"/>
          </w:tcPr>
          <w:p w14:paraId="28FDFA8B"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64203D" w:rsidRPr="0064203D" w14:paraId="48C7E188" w14:textId="77777777" w:rsidTr="004235D0">
        <w:tc>
          <w:tcPr>
            <w:tcW w:w="270" w:type="pct"/>
            <w:shd w:val="clear" w:color="auto" w:fill="auto"/>
          </w:tcPr>
          <w:p w14:paraId="2C170112" w14:textId="77777777" w:rsidR="0064203D" w:rsidRPr="0064203D" w:rsidRDefault="0064203D" w:rsidP="0064203D">
            <w:pPr>
              <w:spacing w:before="0" w:after="0"/>
              <w:jc w:val="left"/>
              <w:rPr>
                <w:rFonts w:eastAsia="Tahoma" w:cs="Arial"/>
                <w:szCs w:val="20"/>
              </w:rPr>
            </w:pPr>
            <w:r w:rsidRPr="0064203D">
              <w:rPr>
                <w:rFonts w:eastAsia="Tahoma" w:cs="Arial"/>
                <w:szCs w:val="20"/>
              </w:rPr>
              <w:t>1.2.1</w:t>
            </w:r>
          </w:p>
        </w:tc>
        <w:tc>
          <w:tcPr>
            <w:tcW w:w="499" w:type="pct"/>
            <w:shd w:val="clear" w:color="auto" w:fill="auto"/>
          </w:tcPr>
          <w:p w14:paraId="0990ECA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Fitting and Removal of System Components to desired position </w:t>
            </w:r>
            <w:r w:rsidRPr="0064203D">
              <w:rPr>
                <w:rFonts w:eastAsia="Calibri" w:cs="Arial"/>
                <w:color w:val="000000"/>
                <w:szCs w:val="20"/>
              </w:rPr>
              <w:br/>
            </w:r>
            <w:r w:rsidRPr="0064203D">
              <w:rPr>
                <w:rFonts w:eastAsia="Calibri" w:cs="Arial"/>
                <w:color w:val="000000"/>
                <w:szCs w:val="20"/>
              </w:rPr>
              <w:br/>
              <w:t xml:space="preserve">Desired position is defined against specified anthropometric landmarks </w:t>
            </w:r>
            <w:r w:rsidR="00A35FDC" w:rsidRPr="0064203D">
              <w:rPr>
                <w:rFonts w:eastAsia="Calibri" w:cs="Arial"/>
                <w:color w:val="000000"/>
                <w:szCs w:val="20"/>
              </w:rPr>
              <w:t xml:space="preserve">in </w:t>
            </w:r>
            <w:r w:rsidRPr="0064203D">
              <w:rPr>
                <w:rFonts w:eastAsia="Calibri" w:cs="Arial"/>
                <w:color w:val="000000"/>
                <w:szCs w:val="20"/>
              </w:rPr>
              <w:br/>
              <w:t>[DSTL/TR098554 v1.0.]</w:t>
            </w:r>
          </w:p>
        </w:tc>
        <w:tc>
          <w:tcPr>
            <w:tcW w:w="548" w:type="pct"/>
            <w:shd w:val="clear" w:color="auto" w:fill="auto"/>
          </w:tcPr>
          <w:p w14:paraId="17D47A3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4D619A39" w14:textId="77777777" w:rsidR="00FA7039" w:rsidRDefault="003E17A3" w:rsidP="00FA7039">
            <w:pPr>
              <w:spacing w:before="0" w:after="200" w:line="276" w:lineRule="auto"/>
              <w:jc w:val="left"/>
              <w:rPr>
                <w:rFonts w:eastAsia="Calibri" w:cs="Arial"/>
                <w:szCs w:val="20"/>
              </w:rPr>
            </w:pPr>
            <w:r>
              <w:rPr>
                <w:rFonts w:eastAsia="Calibri" w:cs="Arial"/>
                <w:b/>
                <w:bCs/>
                <w:color w:val="000000"/>
                <w:szCs w:val="20"/>
              </w:rPr>
              <w:t>PASS/FAIL</w:t>
            </w:r>
            <w:r w:rsidR="0064203D" w:rsidRPr="0064203D">
              <w:rPr>
                <w:rFonts w:eastAsia="Calibri" w:cs="Arial"/>
                <w:b/>
                <w:bCs/>
                <w:color w:val="000000"/>
                <w:szCs w:val="20"/>
              </w:rPr>
              <w:t xml:space="preserve">: </w:t>
            </w:r>
            <w:r w:rsidR="00BD04A6">
              <w:rPr>
                <w:rFonts w:eastAsia="Calibri" w:cs="Arial"/>
                <w:color w:val="000000"/>
                <w:szCs w:val="20"/>
              </w:rPr>
              <w:br/>
            </w:r>
            <w:r w:rsidR="00BD04A6">
              <w:rPr>
                <w:rFonts w:eastAsia="Calibri" w:cs="Arial"/>
                <w:color w:val="000000"/>
                <w:szCs w:val="20"/>
              </w:rPr>
              <w:br/>
              <w:t>This</w:t>
            </w:r>
            <w:r w:rsidR="00BA4A73">
              <w:rPr>
                <w:rFonts w:eastAsia="Calibri" w:cs="Arial"/>
                <w:color w:val="000000"/>
                <w:szCs w:val="20"/>
              </w:rPr>
              <w:t xml:space="preserve"> SAT</w:t>
            </w:r>
            <w:r w:rsidR="0064203D" w:rsidRPr="0064203D">
              <w:rPr>
                <w:rFonts w:eastAsia="Calibri" w:cs="Arial"/>
                <w:color w:val="000000"/>
                <w:szCs w:val="20"/>
              </w:rPr>
              <w:t xml:space="preserve"> consists of two parts. </w:t>
            </w:r>
            <w:r w:rsidR="0064203D" w:rsidRPr="0064203D">
              <w:rPr>
                <w:rFonts w:eastAsia="Calibri" w:cs="Arial"/>
                <w:color w:val="000000"/>
                <w:szCs w:val="20"/>
              </w:rPr>
              <w:br/>
            </w:r>
            <w:r w:rsidR="0064203D" w:rsidRPr="0064203D">
              <w:rPr>
                <w:rFonts w:eastAsia="Calibri" w:cs="Arial"/>
                <w:color w:val="000000"/>
                <w:szCs w:val="20"/>
              </w:rPr>
              <w:br/>
            </w:r>
            <w:r w:rsidR="0064203D" w:rsidRPr="0064203D">
              <w:rPr>
                <w:rFonts w:eastAsia="Calibri" w:cs="Arial"/>
                <w:b/>
                <w:bCs/>
                <w:color w:val="000000"/>
                <w:szCs w:val="20"/>
              </w:rPr>
              <w:t xml:space="preserve">Positioning </w:t>
            </w:r>
            <w:r w:rsidR="0064203D" w:rsidRPr="0064203D">
              <w:rPr>
                <w:rFonts w:eastAsia="Calibri" w:cs="Arial"/>
                <w:color w:val="000000"/>
                <w:szCs w:val="20"/>
              </w:rPr>
              <w:br/>
              <w:t xml:space="preserve">A desk level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0064203D" w:rsidRPr="0064203D">
              <w:rPr>
                <w:rFonts w:eastAsia="Calibri" w:cs="Arial"/>
                <w:color w:val="000000"/>
                <w:szCs w:val="20"/>
              </w:rPr>
              <w:t xml:space="preserve"> to ensure technical compliance. Assessment will follow manufacturer's instructions for fitting and removal of the system to check for correct positioning. </w:t>
            </w:r>
            <w:r w:rsidR="0064203D" w:rsidRPr="0064203D">
              <w:rPr>
                <w:rFonts w:eastAsia="Calibri" w:cs="Arial"/>
                <w:color w:val="000000"/>
                <w:szCs w:val="20"/>
              </w:rPr>
              <w:br/>
            </w:r>
            <w:r w:rsidR="0064203D" w:rsidRPr="0064203D">
              <w:rPr>
                <w:rFonts w:eastAsia="Calibri" w:cs="Arial"/>
                <w:color w:val="000000"/>
                <w:szCs w:val="20"/>
              </w:rPr>
              <w:br/>
            </w:r>
            <w:r w:rsidR="0064203D" w:rsidRPr="0064203D">
              <w:rPr>
                <w:rFonts w:eastAsia="Calibri" w:cs="Arial"/>
                <w:szCs w:val="20"/>
              </w:rPr>
              <w:t>Pass =TMoP system fits within the desired position. The plate</w:t>
            </w:r>
            <w:r w:rsidR="00BB0537">
              <w:rPr>
                <w:rFonts w:eastAsia="Calibri" w:cs="Arial"/>
                <w:szCs w:val="20"/>
              </w:rPr>
              <w:t>s</w:t>
            </w:r>
            <w:r w:rsidR="0064203D" w:rsidRPr="0064203D">
              <w:rPr>
                <w:rFonts w:eastAsia="Calibri" w:cs="Arial"/>
                <w:szCs w:val="20"/>
              </w:rPr>
              <w:t xml:space="preserve"> must be able to be placed in intimate contact with the top centre of the plate pouch </w:t>
            </w:r>
          </w:p>
          <w:p w14:paraId="34665B6B" w14:textId="77777777" w:rsidR="0064203D" w:rsidRPr="0064203D" w:rsidRDefault="0064203D" w:rsidP="00FA7039">
            <w:pPr>
              <w:spacing w:before="0" w:after="200" w:line="276" w:lineRule="auto"/>
              <w:jc w:val="left"/>
              <w:rPr>
                <w:rFonts w:eastAsia="Calibri" w:cs="Arial"/>
                <w:color w:val="000000"/>
                <w:szCs w:val="20"/>
              </w:rPr>
            </w:pPr>
            <w:r w:rsidRPr="0064203D">
              <w:rPr>
                <w:rFonts w:eastAsia="Calibri" w:cs="Arial"/>
                <w:szCs w:val="20"/>
              </w:rPr>
              <w:t>Fail = System does not fit in desired position</w:t>
            </w:r>
            <w:r w:rsidRPr="0064203D">
              <w:rPr>
                <w:rFonts w:eastAsia="Calibri" w:cs="Arial"/>
                <w:color w:val="FF0000"/>
                <w:szCs w:val="20"/>
              </w:rPr>
              <w:br/>
            </w:r>
            <w:r w:rsidRPr="0064203D">
              <w:rPr>
                <w:rFonts w:eastAsia="Calibri" w:cs="Arial"/>
                <w:color w:val="000000"/>
                <w:szCs w:val="20"/>
              </w:rPr>
              <w:br/>
            </w:r>
            <w:r w:rsidRPr="0064203D">
              <w:rPr>
                <w:rFonts w:eastAsia="Calibri" w:cs="Arial"/>
                <w:b/>
                <w:bCs/>
                <w:color w:val="000000"/>
                <w:szCs w:val="20"/>
              </w:rPr>
              <w:t>Use of Tools</w:t>
            </w:r>
            <w:r w:rsidRPr="0064203D">
              <w:rPr>
                <w:rFonts w:eastAsia="Calibri" w:cs="Arial"/>
                <w:color w:val="000000"/>
                <w:szCs w:val="20"/>
              </w:rPr>
              <w:br/>
            </w:r>
            <w:r w:rsidRPr="0064203D">
              <w:rPr>
                <w:rFonts w:eastAsia="Calibri" w:cs="Arial"/>
                <w:color w:val="000000"/>
                <w:szCs w:val="20"/>
              </w:rPr>
              <w:br/>
              <w:t xml:space="preserve">Inspection as to whether any tools are required to </w:t>
            </w:r>
            <w:r w:rsidR="00905580">
              <w:rPr>
                <w:rFonts w:eastAsia="Calibri" w:cs="Arial"/>
                <w:color w:val="000000"/>
                <w:szCs w:val="20"/>
              </w:rPr>
              <w:t xml:space="preserve">insert or remove the plate. </w:t>
            </w:r>
            <w:r w:rsidR="00905580">
              <w:rPr>
                <w:rFonts w:eastAsia="Calibri" w:cs="Arial"/>
                <w:color w:val="000000"/>
                <w:szCs w:val="20"/>
              </w:rPr>
              <w:br/>
            </w:r>
            <w:r w:rsidR="00905580">
              <w:rPr>
                <w:rFonts w:eastAsia="Calibri" w:cs="Arial"/>
                <w:color w:val="000000"/>
                <w:szCs w:val="20"/>
              </w:rPr>
              <w:br/>
              <w:t>Pass</w:t>
            </w:r>
            <w:r w:rsidRPr="0064203D">
              <w:rPr>
                <w:rFonts w:eastAsia="Calibri" w:cs="Arial"/>
                <w:color w:val="000000"/>
                <w:szCs w:val="20"/>
              </w:rPr>
              <w:t xml:space="preserve"> = TMoP. No </w:t>
            </w:r>
            <w:r w:rsidR="00FA7039" w:rsidRPr="0064203D">
              <w:rPr>
                <w:rFonts w:eastAsia="Calibri" w:cs="Arial"/>
                <w:color w:val="000000"/>
                <w:szCs w:val="20"/>
              </w:rPr>
              <w:t>tool required</w:t>
            </w:r>
            <w:r w:rsidRPr="0064203D">
              <w:rPr>
                <w:rFonts w:eastAsia="Calibri" w:cs="Arial"/>
                <w:color w:val="000000"/>
                <w:szCs w:val="20"/>
              </w:rPr>
              <w:t xml:space="preserve"> to insert/remove syste</w:t>
            </w:r>
            <w:r w:rsidR="00905580">
              <w:rPr>
                <w:rFonts w:eastAsia="Calibri" w:cs="Arial"/>
                <w:color w:val="000000"/>
                <w:szCs w:val="20"/>
              </w:rPr>
              <w:t>m</w:t>
            </w:r>
            <w:r w:rsidR="003974CA">
              <w:rPr>
                <w:rFonts w:eastAsia="Calibri" w:cs="Arial"/>
                <w:color w:val="000000"/>
                <w:szCs w:val="20"/>
              </w:rPr>
              <w:t>.</w:t>
            </w:r>
            <w:r w:rsidR="00905580">
              <w:rPr>
                <w:rFonts w:eastAsia="Calibri" w:cs="Arial"/>
                <w:color w:val="000000"/>
                <w:szCs w:val="20"/>
              </w:rPr>
              <w:br/>
            </w:r>
            <w:r w:rsidR="00905580">
              <w:rPr>
                <w:rFonts w:eastAsia="Calibri" w:cs="Arial"/>
                <w:color w:val="000000"/>
                <w:szCs w:val="20"/>
              </w:rPr>
              <w:br/>
              <w:t>Fail</w:t>
            </w:r>
            <w:r w:rsidRPr="0064203D">
              <w:rPr>
                <w:rFonts w:eastAsia="Calibri" w:cs="Arial"/>
                <w:color w:val="000000"/>
                <w:szCs w:val="20"/>
              </w:rPr>
              <w:t xml:space="preserve"> = </w:t>
            </w:r>
            <w:r w:rsidR="00FA7039" w:rsidRPr="0064203D">
              <w:rPr>
                <w:rFonts w:eastAsia="Calibri" w:cs="Arial"/>
                <w:color w:val="000000"/>
                <w:szCs w:val="20"/>
              </w:rPr>
              <w:t>Tool required</w:t>
            </w:r>
            <w:r w:rsidRPr="0064203D">
              <w:rPr>
                <w:rFonts w:eastAsia="Calibri" w:cs="Arial"/>
                <w:color w:val="000000"/>
                <w:szCs w:val="20"/>
              </w:rPr>
              <w:t xml:space="preserve"> to insert/remove system</w:t>
            </w:r>
            <w:r w:rsidR="003974CA">
              <w:rPr>
                <w:rFonts w:eastAsia="Calibri" w:cs="Arial"/>
                <w:color w:val="000000"/>
                <w:szCs w:val="20"/>
              </w:rPr>
              <w:t>.</w:t>
            </w:r>
          </w:p>
        </w:tc>
        <w:tc>
          <w:tcPr>
            <w:tcW w:w="448" w:type="pct"/>
            <w:shd w:val="clear" w:color="auto" w:fill="auto"/>
          </w:tcPr>
          <w:p w14:paraId="55CDE22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SME Validation – System Inspection</w:t>
            </w:r>
          </w:p>
        </w:tc>
        <w:tc>
          <w:tcPr>
            <w:tcW w:w="350" w:type="pct"/>
            <w:shd w:val="clear" w:color="auto" w:fill="auto"/>
          </w:tcPr>
          <w:p w14:paraId="5668BFB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6 (K); 15 (1)</w:t>
            </w:r>
          </w:p>
        </w:tc>
        <w:tc>
          <w:tcPr>
            <w:tcW w:w="839" w:type="pct"/>
            <w:shd w:val="clear" w:color="auto" w:fill="auto"/>
          </w:tcPr>
          <w:p w14:paraId="0B8EA98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br/>
            </w:r>
            <w:r w:rsidRPr="0064203D">
              <w:rPr>
                <w:rFonts w:eastAsia="Calibri" w:cs="Arial"/>
                <w:color w:val="000000"/>
                <w:szCs w:val="20"/>
              </w:rPr>
              <w:br/>
              <w:t xml:space="preserve">User Trials and CBTF will assess impact </w:t>
            </w:r>
            <w:r w:rsidR="00BB0537">
              <w:rPr>
                <w:rFonts w:eastAsia="Calibri" w:cs="Arial"/>
                <w:color w:val="000000"/>
                <w:szCs w:val="20"/>
              </w:rPr>
              <w:t>on</w:t>
            </w:r>
            <w:r w:rsidRPr="0064203D">
              <w:rPr>
                <w:rFonts w:eastAsia="Calibri" w:cs="Arial"/>
                <w:color w:val="000000"/>
                <w:szCs w:val="20"/>
              </w:rPr>
              <w:t xml:space="preserve"> user </w:t>
            </w:r>
            <w:r w:rsidR="00BB0537">
              <w:rPr>
                <w:rFonts w:eastAsia="Calibri" w:cs="Arial"/>
                <w:color w:val="000000"/>
                <w:szCs w:val="20"/>
              </w:rPr>
              <w:t>of</w:t>
            </w:r>
            <w:r w:rsidRPr="0064203D">
              <w:rPr>
                <w:rFonts w:eastAsia="Calibri" w:cs="Arial"/>
                <w:color w:val="000000"/>
                <w:szCs w:val="20"/>
              </w:rPr>
              <w:t xml:space="preserve"> position.</w:t>
            </w:r>
          </w:p>
          <w:p w14:paraId="7B09F9FA" w14:textId="77777777" w:rsidR="0064203D" w:rsidRPr="0064203D" w:rsidRDefault="0064203D" w:rsidP="00FA7039">
            <w:pPr>
              <w:spacing w:before="0" w:after="200" w:line="276" w:lineRule="auto"/>
              <w:jc w:val="left"/>
              <w:rPr>
                <w:rFonts w:eastAsia="Calibri" w:cs="Arial"/>
                <w:color w:val="000000"/>
                <w:szCs w:val="20"/>
              </w:rPr>
            </w:pPr>
          </w:p>
        </w:tc>
      </w:tr>
      <w:tr w:rsidR="0064203D" w:rsidRPr="0064203D" w14:paraId="68953AE1" w14:textId="77777777" w:rsidTr="004235D0">
        <w:tc>
          <w:tcPr>
            <w:tcW w:w="270" w:type="pct"/>
            <w:shd w:val="clear" w:color="auto" w:fill="auto"/>
          </w:tcPr>
          <w:p w14:paraId="37240608" w14:textId="77777777" w:rsidR="0064203D" w:rsidRPr="0064203D" w:rsidRDefault="0064203D" w:rsidP="0064203D">
            <w:pPr>
              <w:spacing w:before="0" w:after="0"/>
              <w:jc w:val="left"/>
              <w:rPr>
                <w:rFonts w:eastAsia="Tahoma" w:cs="Arial"/>
                <w:szCs w:val="20"/>
              </w:rPr>
            </w:pPr>
            <w:r w:rsidRPr="0064203D">
              <w:rPr>
                <w:rFonts w:eastAsia="Tahoma" w:cs="Arial"/>
                <w:szCs w:val="20"/>
              </w:rPr>
              <w:t>1.2.2</w:t>
            </w:r>
          </w:p>
        </w:tc>
        <w:tc>
          <w:tcPr>
            <w:tcW w:w="499" w:type="pct"/>
            <w:shd w:val="clear" w:color="auto" w:fill="auto"/>
          </w:tcPr>
          <w:p w14:paraId="7C0842C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System Components and Mass</w:t>
            </w:r>
          </w:p>
        </w:tc>
        <w:tc>
          <w:tcPr>
            <w:tcW w:w="548" w:type="pct"/>
            <w:shd w:val="clear" w:color="auto" w:fill="auto"/>
          </w:tcPr>
          <w:p w14:paraId="63F6153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7298F236" w14:textId="77777777" w:rsidR="0064203D" w:rsidRPr="0064203D" w:rsidRDefault="003E17A3" w:rsidP="0064203D">
            <w:pPr>
              <w:spacing w:before="0" w:after="200" w:line="276" w:lineRule="auto"/>
              <w:jc w:val="left"/>
              <w:rPr>
                <w:rFonts w:eastAsia="Calibri" w:cs="Arial"/>
                <w:b/>
                <w:bCs/>
                <w:color w:val="000000"/>
                <w:szCs w:val="20"/>
              </w:rPr>
            </w:pPr>
            <w:r>
              <w:rPr>
                <w:rFonts w:eastAsia="Calibri" w:cs="Arial"/>
                <w:b/>
                <w:bCs/>
                <w:color w:val="000000"/>
                <w:szCs w:val="20"/>
              </w:rPr>
              <w:t>PASS/FAIL</w:t>
            </w:r>
            <w:r w:rsidR="0064203D" w:rsidRPr="0064203D">
              <w:rPr>
                <w:rFonts w:eastAsia="Calibri" w:cs="Arial"/>
                <w:color w:val="000000"/>
                <w:szCs w:val="20"/>
              </w:rPr>
              <w:t xml:space="preserve">: </w:t>
            </w:r>
          </w:p>
          <w:p w14:paraId="7090FEE5" w14:textId="77777777" w:rsidR="0064203D" w:rsidRPr="0064203D" w:rsidRDefault="00BD04A6" w:rsidP="00BB0537">
            <w:pPr>
              <w:spacing w:before="0" w:after="200" w:line="276" w:lineRule="auto"/>
              <w:jc w:val="left"/>
              <w:rPr>
                <w:rFonts w:eastAsia="Calibri" w:cs="Arial"/>
                <w:color w:val="000000"/>
                <w:szCs w:val="20"/>
              </w:rPr>
            </w:pPr>
            <w:r>
              <w:rPr>
                <w:rFonts w:eastAsia="Calibri" w:cs="Arial"/>
                <w:color w:val="000000"/>
                <w:szCs w:val="20"/>
              </w:rPr>
              <w:t xml:space="preserve">This </w:t>
            </w:r>
            <w:r w:rsidR="00BA4A73">
              <w:rPr>
                <w:rFonts w:eastAsia="Calibri" w:cs="Arial"/>
                <w:color w:val="000000"/>
                <w:szCs w:val="20"/>
              </w:rPr>
              <w:t>SAT</w:t>
            </w:r>
            <w:r w:rsidR="0064203D" w:rsidRPr="0064203D">
              <w:rPr>
                <w:rFonts w:eastAsia="Calibri" w:cs="Arial"/>
                <w:color w:val="000000"/>
                <w:szCs w:val="20"/>
              </w:rPr>
              <w:t xml:space="preserve"> consists of a single part.</w:t>
            </w:r>
            <w:r w:rsidR="0064203D" w:rsidRPr="0064203D">
              <w:rPr>
                <w:rFonts w:eastAsia="Calibri" w:cs="Arial"/>
                <w:color w:val="000000"/>
                <w:szCs w:val="20"/>
              </w:rPr>
              <w:br/>
            </w:r>
            <w:r w:rsidR="0064203D" w:rsidRPr="0064203D">
              <w:rPr>
                <w:rFonts w:eastAsia="Calibri" w:cs="Arial"/>
                <w:b/>
                <w:bCs/>
                <w:color w:val="000000"/>
                <w:szCs w:val="20"/>
              </w:rPr>
              <w:br/>
              <w:t xml:space="preserve">System Components and Mass </w:t>
            </w:r>
            <w:r w:rsidR="0064203D" w:rsidRPr="0064203D">
              <w:rPr>
                <w:rFonts w:eastAsia="Calibri" w:cs="Arial"/>
                <w:color w:val="000000"/>
                <w:szCs w:val="20"/>
              </w:rPr>
              <w:br/>
            </w:r>
            <w:r w:rsidR="0064203D" w:rsidRPr="0064203D">
              <w:rPr>
                <w:rFonts w:eastAsia="Calibri" w:cs="Arial"/>
                <w:color w:val="000000"/>
                <w:szCs w:val="20"/>
              </w:rPr>
              <w:lastRenderedPageBreak/>
              <w:br/>
              <w:t xml:space="preserve">A desk level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0064203D" w:rsidRPr="0064203D">
              <w:rPr>
                <w:rFonts w:eastAsia="Calibri" w:cs="Arial"/>
                <w:color w:val="000000"/>
                <w:szCs w:val="20"/>
              </w:rPr>
              <w:t xml:space="preserve"> to ensure technical compliance. Assessment will be conducted against the </w:t>
            </w:r>
            <w:r w:rsidR="00BB0537">
              <w:rPr>
                <w:rFonts w:eastAsia="Calibri" w:cs="Arial"/>
                <w:color w:val="000000"/>
                <w:szCs w:val="20"/>
              </w:rPr>
              <w:t>m</w:t>
            </w:r>
            <w:r w:rsidR="0064203D" w:rsidRPr="0064203D">
              <w:rPr>
                <w:rFonts w:eastAsia="Calibri" w:cs="Arial"/>
                <w:color w:val="000000"/>
                <w:szCs w:val="20"/>
              </w:rPr>
              <w:t>anufacturer supplied evidence of the individual and combined ma</w:t>
            </w:r>
            <w:r w:rsidR="00905580">
              <w:rPr>
                <w:rFonts w:eastAsia="Calibri" w:cs="Arial"/>
                <w:color w:val="000000"/>
                <w:szCs w:val="20"/>
              </w:rPr>
              <w:t>ss of the system components.</w:t>
            </w:r>
            <w:r w:rsidR="00905580">
              <w:rPr>
                <w:rFonts w:eastAsia="Calibri" w:cs="Arial"/>
                <w:color w:val="000000"/>
                <w:szCs w:val="20"/>
              </w:rPr>
              <w:br/>
            </w:r>
            <w:r w:rsidR="00905580">
              <w:rPr>
                <w:rFonts w:eastAsia="Calibri" w:cs="Arial"/>
                <w:color w:val="000000"/>
                <w:szCs w:val="20"/>
              </w:rPr>
              <w:br/>
              <w:t>PASS</w:t>
            </w:r>
            <w:r w:rsidR="0064203D" w:rsidRPr="0064203D">
              <w:rPr>
                <w:rFonts w:eastAsia="Calibri" w:cs="Arial"/>
                <w:color w:val="000000"/>
                <w:szCs w:val="20"/>
              </w:rPr>
              <w:t xml:space="preserve">  = OMoP – In addition to the hard armour plate there is a maximum of a single additional component</w:t>
            </w:r>
            <w:r w:rsidR="00BB0537">
              <w:rPr>
                <w:rFonts w:eastAsia="Calibri" w:cs="Arial"/>
                <w:color w:val="000000"/>
                <w:szCs w:val="20"/>
              </w:rPr>
              <w:t>s</w:t>
            </w:r>
            <w:r w:rsidR="0064203D" w:rsidRPr="0064203D">
              <w:rPr>
                <w:rFonts w:eastAsia="Calibri" w:cs="Arial"/>
                <w:color w:val="000000"/>
                <w:szCs w:val="20"/>
              </w:rPr>
              <w:t xml:space="preserve"> provided to hold the plate in the desired position, with a mass not to exceed 5% of the total mass of the ballistic plates.</w:t>
            </w:r>
            <w:r w:rsidR="0064203D" w:rsidRPr="0064203D">
              <w:rPr>
                <w:rFonts w:eastAsia="Calibri" w:cs="Arial"/>
                <w:color w:val="000000"/>
                <w:szCs w:val="20"/>
              </w:rPr>
              <w:br/>
            </w:r>
            <w:r w:rsidR="0064203D" w:rsidRPr="0064203D">
              <w:rPr>
                <w:rFonts w:eastAsia="Calibri" w:cs="Arial"/>
                <w:color w:val="000000"/>
                <w:szCs w:val="20"/>
              </w:rPr>
              <w:br/>
            </w:r>
            <w:r w:rsidR="003974CA" w:rsidRPr="003974CA">
              <w:rPr>
                <w:rFonts w:eastAsia="Calibri" w:cs="Arial"/>
                <w:color w:val="000000"/>
                <w:szCs w:val="20"/>
              </w:rPr>
              <w:t xml:space="preserve">PASS </w:t>
            </w:r>
            <w:r w:rsidR="0064203D" w:rsidRPr="003974CA">
              <w:rPr>
                <w:rFonts w:eastAsia="Calibri" w:cs="Arial"/>
                <w:color w:val="000000"/>
                <w:szCs w:val="20"/>
              </w:rPr>
              <w:t xml:space="preserve">= TMoP - In addition to the hard armour plate there is </w:t>
            </w:r>
            <w:r w:rsidR="00BB0537">
              <w:rPr>
                <w:rFonts w:eastAsia="Calibri" w:cs="Arial"/>
                <w:color w:val="000000"/>
                <w:szCs w:val="20"/>
              </w:rPr>
              <w:t>more than one</w:t>
            </w:r>
            <w:r w:rsidR="0064203D" w:rsidRPr="003974CA">
              <w:rPr>
                <w:rFonts w:eastAsia="Calibri" w:cs="Arial"/>
                <w:color w:val="000000"/>
                <w:szCs w:val="20"/>
              </w:rPr>
              <w:t xml:space="preserve"> additional component</w:t>
            </w:r>
            <w:r w:rsidR="00BB0537">
              <w:rPr>
                <w:rFonts w:eastAsia="Calibri" w:cs="Arial"/>
                <w:color w:val="000000"/>
                <w:szCs w:val="20"/>
              </w:rPr>
              <w:t>s</w:t>
            </w:r>
            <w:r w:rsidR="0064203D" w:rsidRPr="003974CA">
              <w:rPr>
                <w:rFonts w:eastAsia="Calibri" w:cs="Arial"/>
                <w:color w:val="000000"/>
                <w:szCs w:val="20"/>
              </w:rPr>
              <w:t xml:space="preserve"> provided to hold the plate in the desired position, with a mass not to exceed 15% of the total </w:t>
            </w:r>
            <w:r w:rsidR="00905580" w:rsidRPr="003974CA">
              <w:rPr>
                <w:rFonts w:eastAsia="Calibri" w:cs="Arial"/>
                <w:color w:val="000000"/>
                <w:szCs w:val="20"/>
              </w:rPr>
              <w:t>mass of the ballistic plates.</w:t>
            </w:r>
            <w:r w:rsidR="00905580">
              <w:rPr>
                <w:rFonts w:eastAsia="Calibri" w:cs="Arial"/>
                <w:color w:val="000000"/>
                <w:szCs w:val="20"/>
              </w:rPr>
              <w:br/>
            </w:r>
            <w:r w:rsidR="00905580">
              <w:rPr>
                <w:rFonts w:eastAsia="Calibri" w:cs="Arial"/>
                <w:color w:val="000000"/>
                <w:szCs w:val="20"/>
              </w:rPr>
              <w:br/>
              <w:t>FAIL</w:t>
            </w:r>
            <w:r w:rsidR="0064203D" w:rsidRPr="0064203D">
              <w:rPr>
                <w:rFonts w:eastAsia="Calibri" w:cs="Arial"/>
                <w:color w:val="000000"/>
                <w:szCs w:val="20"/>
              </w:rPr>
              <w:t xml:space="preserve"> = Mass of additional component(s) exceeds 15% of the total mass of the ballistic plates.</w:t>
            </w:r>
            <w:r w:rsidR="0064203D" w:rsidRPr="0064203D">
              <w:rPr>
                <w:rFonts w:eastAsia="Calibri" w:cs="Arial"/>
                <w:color w:val="000000"/>
                <w:szCs w:val="20"/>
              </w:rPr>
              <w:br/>
            </w:r>
            <w:r w:rsidR="0064203D" w:rsidRPr="0064203D">
              <w:rPr>
                <w:rFonts w:eastAsia="Calibri" w:cs="Arial"/>
                <w:color w:val="000000"/>
                <w:szCs w:val="20"/>
              </w:rPr>
              <w:br/>
              <w:t xml:space="preserve">Note: Manufacturer is to provide system and component mass breakdown. </w:t>
            </w:r>
          </w:p>
        </w:tc>
        <w:tc>
          <w:tcPr>
            <w:tcW w:w="448" w:type="pct"/>
            <w:shd w:val="clear" w:color="auto" w:fill="auto"/>
          </w:tcPr>
          <w:p w14:paraId="058F8C0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SME Validation - Documentation Review</w:t>
            </w:r>
          </w:p>
        </w:tc>
        <w:tc>
          <w:tcPr>
            <w:tcW w:w="350" w:type="pct"/>
            <w:shd w:val="clear" w:color="auto" w:fill="auto"/>
          </w:tcPr>
          <w:p w14:paraId="6EFAE31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8 (1)</w:t>
            </w:r>
          </w:p>
        </w:tc>
        <w:tc>
          <w:tcPr>
            <w:tcW w:w="839" w:type="pct"/>
            <w:shd w:val="clear" w:color="auto" w:fill="auto"/>
          </w:tcPr>
          <w:p w14:paraId="29E6FCAB"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The User Assessment Panel will consider the usefulness, complexity and operational impact of the number of </w:t>
            </w:r>
            <w:r w:rsidRPr="0064203D">
              <w:rPr>
                <w:rFonts w:eastAsia="Calibri" w:cs="Arial"/>
                <w:color w:val="000000"/>
                <w:szCs w:val="20"/>
              </w:rPr>
              <w:lastRenderedPageBreak/>
              <w:t>components.</w:t>
            </w:r>
            <w:r w:rsidRPr="0064203D">
              <w:rPr>
                <w:rFonts w:eastAsia="Calibri" w:cs="Arial"/>
                <w:color w:val="000000"/>
                <w:szCs w:val="20"/>
              </w:rPr>
              <w:br/>
            </w:r>
          </w:p>
          <w:p w14:paraId="1D77E3CC" w14:textId="77777777" w:rsidR="0064203D" w:rsidRPr="0064203D" w:rsidRDefault="0064203D" w:rsidP="0064203D">
            <w:pPr>
              <w:spacing w:before="0" w:after="200" w:line="276" w:lineRule="auto"/>
              <w:jc w:val="left"/>
              <w:rPr>
                <w:rFonts w:eastAsia="Calibri" w:cs="Arial"/>
                <w:color w:val="000000"/>
                <w:szCs w:val="20"/>
              </w:rPr>
            </w:pPr>
          </w:p>
          <w:p w14:paraId="1B6ABB04"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6E8B473B" w14:textId="77777777" w:rsidTr="004235D0">
        <w:tc>
          <w:tcPr>
            <w:tcW w:w="270" w:type="pct"/>
            <w:shd w:val="clear" w:color="auto" w:fill="auto"/>
          </w:tcPr>
          <w:p w14:paraId="4000ACF2" w14:textId="77777777" w:rsidR="0064203D" w:rsidRPr="0064203D" w:rsidRDefault="0064203D" w:rsidP="0064203D">
            <w:pPr>
              <w:spacing w:before="0" w:after="0"/>
              <w:jc w:val="left"/>
              <w:rPr>
                <w:rFonts w:eastAsia="Tahoma" w:cs="Arial"/>
                <w:szCs w:val="20"/>
              </w:rPr>
            </w:pPr>
            <w:r w:rsidRPr="0064203D">
              <w:rPr>
                <w:rFonts w:eastAsia="Tahoma" w:cs="Arial"/>
                <w:szCs w:val="20"/>
              </w:rPr>
              <w:lastRenderedPageBreak/>
              <w:t>1.2.3</w:t>
            </w:r>
          </w:p>
        </w:tc>
        <w:tc>
          <w:tcPr>
            <w:tcW w:w="499" w:type="pct"/>
            <w:shd w:val="clear" w:color="auto" w:fill="auto"/>
          </w:tcPr>
          <w:p w14:paraId="74F7864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Identification of Operational and Training systems</w:t>
            </w:r>
          </w:p>
        </w:tc>
        <w:tc>
          <w:tcPr>
            <w:tcW w:w="548" w:type="pct"/>
            <w:shd w:val="clear" w:color="auto" w:fill="auto"/>
          </w:tcPr>
          <w:p w14:paraId="56E6F469" w14:textId="77777777" w:rsidR="0064203D" w:rsidRPr="0064203D" w:rsidRDefault="0064203D" w:rsidP="0064203D">
            <w:pPr>
              <w:spacing w:before="0" w:after="0"/>
              <w:jc w:val="left"/>
              <w:rPr>
                <w:rFonts w:eastAsia="Tahoma" w:cs="Arial"/>
                <w:szCs w:val="20"/>
              </w:rPr>
            </w:pPr>
            <w:r w:rsidRPr="0064203D">
              <w:rPr>
                <w:rFonts w:eastAsia="Tahoma" w:cs="Arial"/>
                <w:szCs w:val="20"/>
              </w:rPr>
              <w:t>Annex A</w:t>
            </w:r>
          </w:p>
          <w:p w14:paraId="753B36FC"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Paragraph 2</w:t>
            </w:r>
          </w:p>
        </w:tc>
        <w:tc>
          <w:tcPr>
            <w:tcW w:w="2046" w:type="pct"/>
            <w:shd w:val="clear" w:color="auto" w:fill="auto"/>
          </w:tcPr>
          <w:p w14:paraId="7BB94F63" w14:textId="77777777" w:rsidR="00986794" w:rsidRDefault="00986794" w:rsidP="00986794">
            <w:pPr>
              <w:spacing w:after="0"/>
              <w:rPr>
                <w:rFonts w:eastAsia="Tahoma" w:cs="Arial"/>
                <w:b/>
                <w:szCs w:val="20"/>
              </w:rPr>
            </w:pPr>
            <w:r w:rsidRPr="00D47931">
              <w:rPr>
                <w:rFonts w:eastAsia="Tahoma" w:cs="Arial"/>
                <w:b/>
                <w:szCs w:val="20"/>
              </w:rPr>
              <w:t>PASS/FAIL:</w:t>
            </w:r>
          </w:p>
          <w:p w14:paraId="0F279443" w14:textId="77777777" w:rsidR="00986794" w:rsidRPr="00D47931" w:rsidRDefault="00986794" w:rsidP="00986794">
            <w:pPr>
              <w:spacing w:after="0"/>
              <w:rPr>
                <w:rFonts w:eastAsia="Tahoma" w:cs="Arial"/>
                <w:b/>
                <w:szCs w:val="20"/>
              </w:rPr>
            </w:pPr>
          </w:p>
          <w:p w14:paraId="7C6F7539" w14:textId="77777777" w:rsidR="00986794" w:rsidRPr="00D47931" w:rsidRDefault="00986794" w:rsidP="00986794">
            <w:pPr>
              <w:spacing w:after="0"/>
              <w:rPr>
                <w:rFonts w:eastAsia="Tahoma" w:cs="Arial"/>
                <w:szCs w:val="20"/>
              </w:rPr>
            </w:pPr>
            <w:r w:rsidRPr="00D47931">
              <w:rPr>
                <w:rFonts w:eastAsia="Tahoma" w:cs="Arial"/>
                <w:szCs w:val="20"/>
              </w:rPr>
              <w:t xml:space="preserve">The Operational and Training Systems </w:t>
            </w:r>
            <w:r w:rsidR="003347D9">
              <w:rPr>
                <w:rFonts w:eastAsia="Tahoma" w:cs="Arial"/>
                <w:szCs w:val="20"/>
              </w:rPr>
              <w:t>m</w:t>
            </w:r>
            <w:r w:rsidRPr="00D47931">
              <w:rPr>
                <w:rFonts w:eastAsia="Tahoma" w:cs="Arial"/>
                <w:szCs w:val="20"/>
              </w:rPr>
              <w:t>ust be easily identified as follows:</w:t>
            </w:r>
          </w:p>
          <w:p w14:paraId="5AF11653" w14:textId="77777777" w:rsidR="00986794" w:rsidRPr="00D47931" w:rsidRDefault="00986794" w:rsidP="00986794">
            <w:pPr>
              <w:spacing w:after="0"/>
              <w:rPr>
                <w:rFonts w:eastAsia="Tahoma" w:cs="Arial"/>
                <w:szCs w:val="20"/>
              </w:rPr>
            </w:pPr>
          </w:p>
          <w:p w14:paraId="6DF2497D" w14:textId="77777777" w:rsidR="00986794" w:rsidRPr="00D47931" w:rsidRDefault="00986794" w:rsidP="00986794">
            <w:pPr>
              <w:spacing w:after="0"/>
              <w:rPr>
                <w:rFonts w:eastAsia="Tahoma" w:cs="Arial"/>
                <w:szCs w:val="20"/>
              </w:rPr>
            </w:pPr>
            <w:r>
              <w:rPr>
                <w:rFonts w:eastAsia="Tahoma" w:cs="Arial"/>
                <w:szCs w:val="20"/>
              </w:rPr>
              <w:t xml:space="preserve">PASS – The </w:t>
            </w:r>
            <w:r w:rsidRPr="00D47931">
              <w:rPr>
                <w:rFonts w:eastAsia="Tahoma" w:cs="Arial"/>
                <w:szCs w:val="20"/>
              </w:rPr>
              <w:t>TMoP</w:t>
            </w:r>
            <w:r>
              <w:rPr>
                <w:rFonts w:eastAsia="Tahoma" w:cs="Arial"/>
                <w:szCs w:val="20"/>
              </w:rPr>
              <w:t xml:space="preserve"> has been achieved</w:t>
            </w:r>
            <w:r w:rsidR="00BB0537">
              <w:rPr>
                <w:rFonts w:eastAsia="Tahoma" w:cs="Arial"/>
                <w:szCs w:val="20"/>
              </w:rPr>
              <w:t>.</w:t>
            </w:r>
          </w:p>
          <w:p w14:paraId="02FA2A5D" w14:textId="77777777" w:rsidR="00986794" w:rsidRPr="00D47931" w:rsidRDefault="00986794" w:rsidP="00986794">
            <w:pPr>
              <w:spacing w:after="0"/>
              <w:rPr>
                <w:rFonts w:eastAsia="Tahoma" w:cs="Arial"/>
                <w:szCs w:val="20"/>
              </w:rPr>
            </w:pPr>
            <w:r w:rsidRPr="00D47931">
              <w:rPr>
                <w:rFonts w:eastAsia="Tahoma" w:cs="Arial"/>
                <w:szCs w:val="20"/>
              </w:rPr>
              <w:lastRenderedPageBreak/>
              <w:t xml:space="preserve">Operational – the exterior be a </w:t>
            </w:r>
            <w:r w:rsidR="00BB0537">
              <w:rPr>
                <w:rFonts w:eastAsia="Tahoma" w:cs="Arial"/>
                <w:szCs w:val="20"/>
              </w:rPr>
              <w:t>matt</w:t>
            </w:r>
            <w:r w:rsidRPr="00D47931">
              <w:rPr>
                <w:rFonts w:eastAsia="Tahoma" w:cs="Arial"/>
                <w:szCs w:val="20"/>
              </w:rPr>
              <w:t xml:space="preserve"> finish and not one that could be considered orange in normal daylight conditions.</w:t>
            </w:r>
          </w:p>
          <w:p w14:paraId="5237DF44" w14:textId="77777777" w:rsidR="00986794" w:rsidRPr="00D47931" w:rsidRDefault="00986794" w:rsidP="00986794">
            <w:pPr>
              <w:spacing w:after="0"/>
              <w:rPr>
                <w:rFonts w:eastAsia="Tahoma" w:cs="Arial"/>
                <w:szCs w:val="20"/>
              </w:rPr>
            </w:pPr>
            <w:r w:rsidRPr="00D47931">
              <w:rPr>
                <w:rFonts w:eastAsia="Tahoma" w:cs="Arial"/>
                <w:szCs w:val="20"/>
              </w:rPr>
              <w:t>Training – the exterior to be a bright orange and to include the following wording in large capitals, in a bold font of a contrasting colour to that of  the plate, positioned on the front and rear faces of  all training plates</w:t>
            </w:r>
            <w:r>
              <w:rPr>
                <w:rFonts w:eastAsia="Tahoma" w:cs="Arial"/>
                <w:szCs w:val="20"/>
              </w:rPr>
              <w:t>.</w:t>
            </w:r>
          </w:p>
          <w:p w14:paraId="447D175C" w14:textId="77777777" w:rsidR="00986794" w:rsidRPr="00D47931" w:rsidRDefault="00986794" w:rsidP="00986794">
            <w:pPr>
              <w:spacing w:after="0"/>
              <w:rPr>
                <w:rFonts w:eastAsia="Tahoma" w:cs="Arial"/>
                <w:szCs w:val="20"/>
              </w:rPr>
            </w:pPr>
          </w:p>
          <w:p w14:paraId="0DF6053C" w14:textId="77777777" w:rsidR="00986794" w:rsidRPr="00D47931" w:rsidRDefault="00986794" w:rsidP="00986794">
            <w:pPr>
              <w:spacing w:after="0"/>
              <w:jc w:val="center"/>
              <w:rPr>
                <w:rFonts w:eastAsia="Tahoma" w:cs="Arial"/>
                <w:b/>
                <w:szCs w:val="20"/>
              </w:rPr>
            </w:pPr>
            <w:r w:rsidRPr="00D47931">
              <w:rPr>
                <w:rFonts w:eastAsia="Tahoma" w:cs="Arial"/>
                <w:b/>
                <w:szCs w:val="20"/>
              </w:rPr>
              <w:t>ONLY FOR USE IN TRAINING –</w:t>
            </w:r>
          </w:p>
          <w:p w14:paraId="323375FC" w14:textId="77777777" w:rsidR="00986794" w:rsidRDefault="00986794" w:rsidP="00986794">
            <w:pPr>
              <w:spacing w:after="0"/>
              <w:jc w:val="center"/>
              <w:rPr>
                <w:rFonts w:eastAsia="Tahoma" w:cs="Arial"/>
                <w:b/>
                <w:szCs w:val="20"/>
              </w:rPr>
            </w:pPr>
            <w:r w:rsidRPr="00D47931">
              <w:rPr>
                <w:rFonts w:eastAsia="Tahoma" w:cs="Arial"/>
                <w:b/>
                <w:szCs w:val="20"/>
              </w:rPr>
              <w:t>THIS PLATE DOES NOT PROVIDE BALLISTIC PROTECTION</w:t>
            </w:r>
          </w:p>
          <w:p w14:paraId="7B421E4F" w14:textId="77777777" w:rsidR="00986794" w:rsidRDefault="00986794" w:rsidP="00986794">
            <w:pPr>
              <w:spacing w:after="0"/>
              <w:jc w:val="center"/>
              <w:rPr>
                <w:rFonts w:eastAsia="Tahoma" w:cs="Arial"/>
                <w:b/>
                <w:szCs w:val="20"/>
              </w:rPr>
            </w:pPr>
          </w:p>
          <w:p w14:paraId="3291ADC4" w14:textId="77777777" w:rsidR="00986794" w:rsidRPr="00093009" w:rsidRDefault="00986794" w:rsidP="00986794">
            <w:pPr>
              <w:spacing w:after="0"/>
              <w:rPr>
                <w:rFonts w:eastAsia="Tahoma" w:cs="Arial"/>
                <w:b/>
                <w:szCs w:val="20"/>
              </w:rPr>
            </w:pPr>
            <w:r w:rsidRPr="00093009">
              <w:rPr>
                <w:rFonts w:eastAsia="Tahoma" w:cs="Arial"/>
                <w:szCs w:val="20"/>
              </w:rPr>
              <w:t>T</w:t>
            </w:r>
            <w:r>
              <w:rPr>
                <w:rFonts w:eastAsia="Tahoma" w:cs="Arial"/>
                <w:szCs w:val="20"/>
              </w:rPr>
              <w:t>he training plates meet requirements of the impact and water absorption testing as defined in Annex A, Paragraph 2.</w:t>
            </w:r>
          </w:p>
          <w:p w14:paraId="19C415CB" w14:textId="77777777" w:rsidR="00986794" w:rsidRPr="00D47931" w:rsidRDefault="00986794" w:rsidP="00986794">
            <w:pPr>
              <w:spacing w:after="0"/>
              <w:rPr>
                <w:rFonts w:eastAsia="Tahoma" w:cs="Arial"/>
                <w:szCs w:val="20"/>
              </w:rPr>
            </w:pPr>
          </w:p>
          <w:p w14:paraId="1284BB34" w14:textId="77777777" w:rsidR="00986794" w:rsidRDefault="00986794" w:rsidP="00986794">
            <w:pPr>
              <w:spacing w:after="0"/>
              <w:rPr>
                <w:rFonts w:eastAsia="Tahoma" w:cs="Arial"/>
                <w:szCs w:val="20"/>
              </w:rPr>
            </w:pPr>
            <w:r>
              <w:rPr>
                <w:rFonts w:eastAsia="Tahoma" w:cs="Arial"/>
                <w:szCs w:val="20"/>
              </w:rPr>
              <w:t xml:space="preserve">FAIL – </w:t>
            </w:r>
            <w:r w:rsidRPr="00985EF9">
              <w:rPr>
                <w:rFonts w:eastAsia="Tahoma" w:cs="Arial"/>
                <w:szCs w:val="20"/>
              </w:rPr>
              <w:t xml:space="preserve">The plate submitted has not </w:t>
            </w:r>
            <w:r w:rsidR="004B1848">
              <w:rPr>
                <w:rFonts w:eastAsia="Tahoma" w:cs="Arial"/>
                <w:szCs w:val="20"/>
              </w:rPr>
              <w:t>met</w:t>
            </w:r>
            <w:r w:rsidRPr="00985EF9">
              <w:rPr>
                <w:rFonts w:eastAsia="Tahoma" w:cs="Arial"/>
                <w:szCs w:val="20"/>
              </w:rPr>
              <w:t xml:space="preserve"> the TMoP</w:t>
            </w:r>
            <w:r>
              <w:rPr>
                <w:rFonts w:eastAsia="Tahoma" w:cs="Arial"/>
                <w:szCs w:val="20"/>
              </w:rPr>
              <w:t>.</w:t>
            </w:r>
            <w:r w:rsidRPr="00985EF9">
              <w:rPr>
                <w:rFonts w:eastAsia="Tahoma" w:cs="Arial"/>
                <w:szCs w:val="20"/>
              </w:rPr>
              <w:t xml:space="preserve"> </w:t>
            </w:r>
          </w:p>
          <w:p w14:paraId="090E850C" w14:textId="77777777" w:rsidR="0064203D" w:rsidRPr="0064203D" w:rsidRDefault="0064203D" w:rsidP="0064203D">
            <w:pPr>
              <w:spacing w:before="0" w:after="0"/>
              <w:jc w:val="left"/>
              <w:rPr>
                <w:rFonts w:eastAsia="Tahoma" w:cs="Arial"/>
                <w:szCs w:val="20"/>
              </w:rPr>
            </w:pPr>
          </w:p>
        </w:tc>
        <w:tc>
          <w:tcPr>
            <w:tcW w:w="448" w:type="pct"/>
            <w:shd w:val="clear" w:color="auto" w:fill="auto"/>
          </w:tcPr>
          <w:p w14:paraId="0D12D7F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lastRenderedPageBreak/>
              <w:t>SME Validation – System Inspection</w:t>
            </w:r>
          </w:p>
        </w:tc>
        <w:tc>
          <w:tcPr>
            <w:tcW w:w="350" w:type="pct"/>
            <w:shd w:val="clear" w:color="auto" w:fill="auto"/>
          </w:tcPr>
          <w:p w14:paraId="26F38721" w14:textId="77777777" w:rsidR="00986794" w:rsidRDefault="00986794" w:rsidP="0064203D">
            <w:pPr>
              <w:spacing w:before="0" w:after="200" w:line="276" w:lineRule="auto"/>
              <w:jc w:val="left"/>
              <w:rPr>
                <w:rFonts w:eastAsia="Calibri" w:cs="Arial"/>
                <w:color w:val="000000"/>
                <w:szCs w:val="20"/>
              </w:rPr>
            </w:pPr>
            <w:r>
              <w:rPr>
                <w:rFonts w:eastAsia="Calibri" w:cs="Arial"/>
                <w:color w:val="000000"/>
                <w:szCs w:val="20"/>
              </w:rPr>
              <w:t>8(1)</w:t>
            </w:r>
          </w:p>
          <w:p w14:paraId="6793CE8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9 (K)</w:t>
            </w:r>
          </w:p>
          <w:p w14:paraId="2C66430B" w14:textId="77777777" w:rsidR="0064203D" w:rsidRPr="0064203D" w:rsidRDefault="0064203D" w:rsidP="0064203D">
            <w:pPr>
              <w:spacing w:before="0" w:after="200" w:line="276" w:lineRule="auto"/>
              <w:jc w:val="left"/>
              <w:rPr>
                <w:rFonts w:eastAsia="Calibri" w:cs="Arial"/>
                <w:color w:val="000000"/>
                <w:szCs w:val="20"/>
              </w:rPr>
            </w:pPr>
          </w:p>
        </w:tc>
        <w:tc>
          <w:tcPr>
            <w:tcW w:w="839" w:type="pct"/>
            <w:shd w:val="clear" w:color="auto" w:fill="auto"/>
          </w:tcPr>
          <w:p w14:paraId="6A26D376"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48E09482" w14:textId="77777777" w:rsidTr="004235D0">
        <w:tc>
          <w:tcPr>
            <w:tcW w:w="270" w:type="pct"/>
            <w:shd w:val="clear" w:color="auto" w:fill="auto"/>
          </w:tcPr>
          <w:p w14:paraId="70389BD1" w14:textId="77777777" w:rsidR="0064203D" w:rsidRPr="0064203D" w:rsidRDefault="0064203D" w:rsidP="0064203D">
            <w:pPr>
              <w:spacing w:before="0" w:after="0"/>
              <w:jc w:val="left"/>
              <w:rPr>
                <w:rFonts w:eastAsia="Tahoma" w:cs="Arial"/>
                <w:szCs w:val="20"/>
              </w:rPr>
            </w:pPr>
            <w:r w:rsidRPr="0064203D">
              <w:rPr>
                <w:rFonts w:eastAsia="Tahoma" w:cs="Arial"/>
                <w:szCs w:val="20"/>
              </w:rPr>
              <w:t>1.2.4</w:t>
            </w:r>
          </w:p>
        </w:tc>
        <w:tc>
          <w:tcPr>
            <w:tcW w:w="499" w:type="pct"/>
            <w:shd w:val="clear" w:color="auto" w:fill="auto"/>
          </w:tcPr>
          <w:p w14:paraId="46BE84A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Physical Bulk</w:t>
            </w:r>
          </w:p>
        </w:tc>
        <w:tc>
          <w:tcPr>
            <w:tcW w:w="548" w:type="pct"/>
            <w:shd w:val="clear" w:color="auto" w:fill="auto"/>
          </w:tcPr>
          <w:p w14:paraId="15F3F1E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4A931E34" w14:textId="77777777" w:rsidR="002F30CA" w:rsidRPr="002F30CA" w:rsidRDefault="002F30CA" w:rsidP="002F30CA">
            <w:pPr>
              <w:spacing w:before="0" w:after="200" w:line="276" w:lineRule="auto"/>
              <w:jc w:val="left"/>
              <w:rPr>
                <w:rFonts w:eastAsia="Calibri" w:cs="Arial"/>
                <w:b/>
                <w:bCs/>
                <w:color w:val="000000"/>
                <w:szCs w:val="20"/>
              </w:rPr>
            </w:pPr>
            <w:r w:rsidRPr="002F30CA">
              <w:rPr>
                <w:rFonts w:eastAsia="Calibri" w:cs="Arial"/>
                <w:b/>
                <w:bCs/>
                <w:color w:val="000000"/>
                <w:szCs w:val="20"/>
              </w:rPr>
              <w:t xml:space="preserve">PASS/FAIL: </w:t>
            </w:r>
          </w:p>
          <w:p w14:paraId="08FA8616" w14:textId="77777777" w:rsidR="002F30CA" w:rsidRPr="002F30CA" w:rsidRDefault="002F30CA" w:rsidP="002F30CA">
            <w:pPr>
              <w:spacing w:before="0" w:after="200" w:line="276" w:lineRule="auto"/>
              <w:jc w:val="left"/>
              <w:rPr>
                <w:rFonts w:eastAsia="Calibri" w:cs="Arial"/>
                <w:bCs/>
                <w:color w:val="000000"/>
                <w:szCs w:val="20"/>
              </w:rPr>
            </w:pPr>
            <w:r w:rsidRPr="002F30CA">
              <w:rPr>
                <w:rFonts w:eastAsia="Calibri" w:cs="Arial"/>
                <w:bCs/>
                <w:color w:val="000000"/>
                <w:szCs w:val="20"/>
              </w:rPr>
              <w:t xml:space="preserve">This SAT consists of a single part. </w:t>
            </w:r>
          </w:p>
          <w:p w14:paraId="0DF6C1A1" w14:textId="77777777" w:rsidR="002F30CA" w:rsidRDefault="002F30CA" w:rsidP="002F30CA">
            <w:pPr>
              <w:spacing w:before="0" w:after="200" w:line="276" w:lineRule="auto"/>
              <w:jc w:val="left"/>
              <w:rPr>
                <w:rFonts w:eastAsia="Calibri" w:cs="Arial"/>
                <w:b/>
                <w:bCs/>
                <w:color w:val="000000"/>
                <w:szCs w:val="20"/>
              </w:rPr>
            </w:pPr>
            <w:r w:rsidRPr="002F30CA">
              <w:rPr>
                <w:rFonts w:eastAsia="Calibri" w:cs="Arial"/>
                <w:b/>
                <w:bCs/>
                <w:color w:val="000000"/>
                <w:szCs w:val="20"/>
              </w:rPr>
              <w:t>SAKER and OSPREY 2 Physical Bulk</w:t>
            </w:r>
          </w:p>
          <w:p w14:paraId="4E6EE37A" w14:textId="77777777" w:rsidR="002F30CA" w:rsidRPr="002F30CA" w:rsidRDefault="002F30CA" w:rsidP="002F30CA">
            <w:pPr>
              <w:spacing w:before="0" w:after="200" w:line="276" w:lineRule="auto"/>
              <w:jc w:val="left"/>
              <w:rPr>
                <w:rFonts w:eastAsia="Calibri" w:cs="Arial"/>
                <w:bCs/>
                <w:color w:val="000000"/>
                <w:szCs w:val="20"/>
              </w:rPr>
            </w:pPr>
            <w:r w:rsidRPr="002F30CA">
              <w:rPr>
                <w:rFonts w:eastAsia="Calibri" w:cs="Arial"/>
                <w:bCs/>
                <w:color w:val="000000"/>
                <w:szCs w:val="20"/>
              </w:rPr>
              <w:t xml:space="preserve">A desk level technical evaluation of the </w:t>
            </w:r>
            <w:r w:rsidR="00E85832">
              <w:rPr>
                <w:rFonts w:eastAsia="Calibri" w:cs="Arial"/>
                <w:bCs/>
                <w:color w:val="000000"/>
                <w:szCs w:val="20"/>
              </w:rPr>
              <w:t>Tender</w:t>
            </w:r>
            <w:r w:rsidR="00CB6BAA">
              <w:rPr>
                <w:rFonts w:eastAsia="Calibri" w:cs="Arial"/>
                <w:bCs/>
                <w:color w:val="000000"/>
                <w:szCs w:val="20"/>
              </w:rPr>
              <w:t xml:space="preserve"> submission</w:t>
            </w:r>
            <w:r w:rsidRPr="002F30CA">
              <w:rPr>
                <w:rFonts w:eastAsia="Calibri" w:cs="Arial"/>
                <w:bCs/>
                <w:color w:val="000000"/>
                <w:szCs w:val="20"/>
              </w:rPr>
              <w:t xml:space="preserve"> to ensure technical compliance. Assessment will inspect manufacturer supplied evidence.</w:t>
            </w:r>
          </w:p>
          <w:p w14:paraId="0F199CAF" w14:textId="77777777" w:rsidR="002F30CA" w:rsidRPr="002F30CA" w:rsidRDefault="002F30CA" w:rsidP="002F30CA">
            <w:pPr>
              <w:spacing w:before="0" w:after="200" w:line="276" w:lineRule="auto"/>
              <w:jc w:val="left"/>
              <w:rPr>
                <w:rFonts w:eastAsia="Calibri" w:cs="Arial"/>
                <w:bCs/>
                <w:color w:val="000000"/>
                <w:szCs w:val="20"/>
              </w:rPr>
            </w:pPr>
            <w:r w:rsidRPr="002F30CA">
              <w:rPr>
                <w:rFonts w:eastAsia="Calibri" w:cs="Arial"/>
                <w:bCs/>
                <w:color w:val="000000"/>
                <w:szCs w:val="20"/>
              </w:rPr>
              <w:t xml:space="preserve">PASS = OMoP. There is to be no increase required in the volume in the STV main plates pouches compared to using the OSPREY plate system (including additional item(s) required to hold the plate </w:t>
            </w:r>
            <w:r w:rsidRPr="002F30CA">
              <w:rPr>
                <w:rFonts w:eastAsia="Calibri" w:cs="Arial"/>
                <w:bCs/>
                <w:color w:val="000000"/>
                <w:szCs w:val="20"/>
              </w:rPr>
              <w:lastRenderedPageBreak/>
              <w:t xml:space="preserve">in the correct position). The system is </w:t>
            </w:r>
            <w:r w:rsidR="000149F1">
              <w:rPr>
                <w:rFonts w:eastAsia="Calibri" w:cs="Arial"/>
                <w:bCs/>
                <w:noProof/>
                <w:color w:val="000000"/>
                <w:szCs w:val="20"/>
                <w:highlight w:val="black"/>
              </w:rPr>
              <w:t>'''''''''''''''''''</w:t>
            </w:r>
            <w:r w:rsidRPr="002F30CA">
              <w:rPr>
                <w:rFonts w:eastAsia="Calibri" w:cs="Arial"/>
                <w:bCs/>
                <w:color w:val="000000"/>
                <w:szCs w:val="20"/>
              </w:rPr>
              <w:t xml:space="preserve"> in thickness at all points measured perpendicular to its front surface.</w:t>
            </w:r>
          </w:p>
          <w:p w14:paraId="649CA57C" w14:textId="77777777" w:rsidR="002F30CA" w:rsidRPr="002F30CA" w:rsidRDefault="002F30CA" w:rsidP="002F30CA">
            <w:pPr>
              <w:spacing w:before="0" w:after="200" w:line="276" w:lineRule="auto"/>
              <w:jc w:val="left"/>
              <w:rPr>
                <w:rFonts w:eastAsia="Calibri" w:cs="Arial"/>
                <w:bCs/>
                <w:color w:val="000000"/>
                <w:szCs w:val="20"/>
              </w:rPr>
            </w:pPr>
            <w:r w:rsidRPr="002F30CA">
              <w:rPr>
                <w:rFonts w:eastAsia="Calibri" w:cs="Arial"/>
                <w:bCs/>
                <w:color w:val="000000"/>
                <w:szCs w:val="20"/>
              </w:rPr>
              <w:t>PASS</w:t>
            </w:r>
            <w:r>
              <w:rPr>
                <w:rFonts w:eastAsia="Calibri" w:cs="Arial"/>
                <w:bCs/>
                <w:color w:val="000000"/>
                <w:szCs w:val="20"/>
              </w:rPr>
              <w:t xml:space="preserve"> </w:t>
            </w:r>
            <w:r w:rsidRPr="002F30CA">
              <w:rPr>
                <w:rFonts w:eastAsia="Calibri" w:cs="Arial"/>
                <w:bCs/>
                <w:color w:val="000000"/>
                <w:szCs w:val="20"/>
              </w:rPr>
              <w:t>= TMoP. There is to be no increase required in the volume in the STV main plate pouches compared to using the OSPREY plate system (including additional item(s) required to hold the plate in the correct position). The system is no thicker at all points measured perpendicular to its front surface compared to the OSPREY plate system.</w:t>
            </w:r>
          </w:p>
          <w:p w14:paraId="688583ED" w14:textId="77777777" w:rsidR="0064203D" w:rsidRPr="0064203D" w:rsidRDefault="002F30CA" w:rsidP="002F30CA">
            <w:pPr>
              <w:spacing w:before="0" w:after="200" w:line="276" w:lineRule="auto"/>
              <w:jc w:val="left"/>
              <w:rPr>
                <w:rFonts w:eastAsia="Calibri" w:cs="Arial"/>
                <w:szCs w:val="20"/>
              </w:rPr>
            </w:pPr>
            <w:r w:rsidRPr="002F30CA">
              <w:rPr>
                <w:rFonts w:eastAsia="Calibri" w:cs="Arial"/>
                <w:bCs/>
                <w:color w:val="000000"/>
                <w:szCs w:val="20"/>
              </w:rPr>
              <w:t>Fail</w:t>
            </w:r>
            <w:r>
              <w:rPr>
                <w:rFonts w:eastAsia="Calibri" w:cs="Arial"/>
                <w:bCs/>
                <w:color w:val="000000"/>
                <w:szCs w:val="20"/>
              </w:rPr>
              <w:t xml:space="preserve"> </w:t>
            </w:r>
            <w:r w:rsidRPr="002F30CA">
              <w:rPr>
                <w:rFonts w:eastAsia="Calibri" w:cs="Arial"/>
                <w:bCs/>
                <w:color w:val="000000"/>
                <w:szCs w:val="20"/>
              </w:rPr>
              <w:t>= The SAKER or OSPREY 2 system is thicker than Project VIRTUS Pulse 1 OSPREY system plate.</w:t>
            </w:r>
          </w:p>
        </w:tc>
        <w:tc>
          <w:tcPr>
            <w:tcW w:w="448" w:type="pct"/>
            <w:shd w:val="clear" w:color="auto" w:fill="auto"/>
          </w:tcPr>
          <w:p w14:paraId="6522FAE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lastRenderedPageBreak/>
              <w:t>SME Validation – System Inspection/Test</w:t>
            </w:r>
          </w:p>
        </w:tc>
        <w:tc>
          <w:tcPr>
            <w:tcW w:w="350" w:type="pct"/>
            <w:shd w:val="clear" w:color="auto" w:fill="auto"/>
          </w:tcPr>
          <w:p w14:paraId="0A01628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12 (1)</w:t>
            </w:r>
          </w:p>
        </w:tc>
        <w:tc>
          <w:tcPr>
            <w:tcW w:w="839" w:type="pct"/>
            <w:shd w:val="clear" w:color="auto" w:fill="auto"/>
          </w:tcPr>
          <w:p w14:paraId="722D2490" w14:textId="77777777" w:rsidR="0064203D" w:rsidRPr="0064203D" w:rsidRDefault="00113CDC" w:rsidP="0064203D">
            <w:pPr>
              <w:spacing w:before="0" w:after="200" w:line="276" w:lineRule="auto"/>
              <w:jc w:val="left"/>
              <w:rPr>
                <w:rFonts w:eastAsia="Calibri" w:cs="Arial"/>
                <w:szCs w:val="20"/>
              </w:rPr>
            </w:pPr>
            <w:r>
              <w:rPr>
                <w:rFonts w:eastAsia="Calibri" w:cs="Arial"/>
                <w:szCs w:val="20"/>
              </w:rPr>
              <w:t>The ballistic protection aspects of SR12 will be assessed through ballistic trials. This SAT will only assess the physical bulk aspects of SR12.</w:t>
            </w:r>
          </w:p>
        </w:tc>
      </w:tr>
      <w:tr w:rsidR="0064203D" w:rsidRPr="0064203D" w14:paraId="472012A7" w14:textId="77777777" w:rsidTr="004235D0">
        <w:tc>
          <w:tcPr>
            <w:tcW w:w="270" w:type="pct"/>
            <w:shd w:val="clear" w:color="auto" w:fill="auto"/>
          </w:tcPr>
          <w:p w14:paraId="6AAE2427" w14:textId="77777777" w:rsidR="0064203D" w:rsidRPr="0064203D" w:rsidRDefault="0064203D" w:rsidP="0064203D">
            <w:pPr>
              <w:spacing w:before="0" w:after="0"/>
              <w:jc w:val="left"/>
              <w:rPr>
                <w:rFonts w:eastAsia="Tahoma" w:cs="Arial"/>
                <w:szCs w:val="20"/>
              </w:rPr>
            </w:pPr>
            <w:r w:rsidRPr="0064203D">
              <w:rPr>
                <w:rFonts w:eastAsia="Tahoma" w:cs="Arial"/>
                <w:szCs w:val="20"/>
              </w:rPr>
              <w:t>1.2.5</w:t>
            </w:r>
          </w:p>
        </w:tc>
        <w:tc>
          <w:tcPr>
            <w:tcW w:w="499" w:type="pct"/>
            <w:shd w:val="clear" w:color="auto" w:fill="auto"/>
          </w:tcPr>
          <w:p w14:paraId="35ADDFB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Physical Integrity in Climatic </w:t>
            </w:r>
            <w:r w:rsidR="00031140">
              <w:rPr>
                <w:rFonts w:eastAsia="Calibri" w:cs="Arial"/>
                <w:color w:val="000000"/>
                <w:szCs w:val="20"/>
              </w:rPr>
              <w:t xml:space="preserve">and Storage </w:t>
            </w:r>
            <w:r w:rsidRPr="0064203D">
              <w:rPr>
                <w:rFonts w:eastAsia="Calibri" w:cs="Arial"/>
                <w:color w:val="000000"/>
                <w:szCs w:val="20"/>
              </w:rPr>
              <w:t xml:space="preserve">Conditions </w:t>
            </w:r>
          </w:p>
        </w:tc>
        <w:tc>
          <w:tcPr>
            <w:tcW w:w="548" w:type="pct"/>
            <w:shd w:val="clear" w:color="auto" w:fill="auto"/>
          </w:tcPr>
          <w:p w14:paraId="6A6C000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4C4A5EF1" w14:textId="77777777" w:rsidR="0064203D" w:rsidRPr="0064203D" w:rsidRDefault="003E17A3" w:rsidP="0064203D">
            <w:pPr>
              <w:spacing w:before="0" w:after="200" w:line="276" w:lineRule="auto"/>
              <w:jc w:val="left"/>
              <w:rPr>
                <w:rFonts w:eastAsia="Calibri" w:cs="Arial"/>
                <w:color w:val="000000"/>
                <w:szCs w:val="20"/>
              </w:rPr>
            </w:pPr>
            <w:r>
              <w:rPr>
                <w:rFonts w:eastAsia="Calibri" w:cs="Arial"/>
                <w:b/>
                <w:bCs/>
                <w:color w:val="000000"/>
                <w:szCs w:val="20"/>
              </w:rPr>
              <w:t>PASS/FAIL</w:t>
            </w:r>
            <w:r w:rsidR="0064203D" w:rsidRPr="0064203D">
              <w:rPr>
                <w:rFonts w:eastAsia="Calibri" w:cs="Arial"/>
                <w:b/>
                <w:bCs/>
                <w:color w:val="000000"/>
                <w:szCs w:val="20"/>
              </w:rPr>
              <w:t xml:space="preserve">: </w:t>
            </w:r>
            <w:r w:rsidR="00BD04A6">
              <w:rPr>
                <w:rFonts w:eastAsia="Calibri" w:cs="Arial"/>
                <w:color w:val="000000"/>
                <w:szCs w:val="20"/>
              </w:rPr>
              <w:br/>
            </w:r>
            <w:r w:rsidR="00BD04A6">
              <w:rPr>
                <w:rFonts w:eastAsia="Calibri" w:cs="Arial"/>
                <w:color w:val="000000"/>
                <w:szCs w:val="20"/>
              </w:rPr>
              <w:br/>
              <w:t xml:space="preserve">This </w:t>
            </w:r>
            <w:r w:rsidR="00BA4A73">
              <w:rPr>
                <w:rFonts w:eastAsia="Calibri" w:cs="Arial"/>
                <w:color w:val="000000"/>
                <w:szCs w:val="20"/>
              </w:rPr>
              <w:t>SAT</w:t>
            </w:r>
            <w:r w:rsidR="0064203D" w:rsidRPr="0064203D">
              <w:rPr>
                <w:rFonts w:eastAsia="Calibri" w:cs="Arial"/>
                <w:color w:val="000000"/>
                <w:szCs w:val="20"/>
              </w:rPr>
              <w:t xml:space="preserve"> consists of two parts. </w:t>
            </w:r>
            <w:r w:rsidR="0064203D" w:rsidRPr="0064203D">
              <w:rPr>
                <w:rFonts w:eastAsia="Calibri" w:cs="Arial"/>
                <w:color w:val="000000"/>
                <w:szCs w:val="20"/>
              </w:rPr>
              <w:br/>
            </w:r>
            <w:r w:rsidR="0064203D" w:rsidRPr="0064203D">
              <w:rPr>
                <w:rFonts w:eastAsia="Calibri" w:cs="Arial"/>
                <w:color w:val="000000"/>
                <w:szCs w:val="20"/>
              </w:rPr>
              <w:br/>
            </w:r>
            <w:r w:rsidR="0064203D" w:rsidRPr="00736D88">
              <w:rPr>
                <w:rFonts w:eastAsia="Calibri" w:cs="Arial"/>
                <w:b/>
                <w:bCs/>
                <w:color w:val="000000"/>
                <w:szCs w:val="20"/>
              </w:rPr>
              <w:t xml:space="preserve">Physical Integrity in Climatic Conditions </w:t>
            </w:r>
            <w:r w:rsidR="0064203D" w:rsidRPr="00736D88">
              <w:rPr>
                <w:rFonts w:eastAsia="Calibri" w:cs="Arial"/>
                <w:color w:val="000000"/>
                <w:szCs w:val="20"/>
              </w:rPr>
              <w:br/>
            </w:r>
            <w:r w:rsidR="0064203D" w:rsidRPr="00736D88">
              <w:rPr>
                <w:rFonts w:eastAsia="Calibri" w:cs="Arial"/>
                <w:color w:val="000000"/>
                <w:szCs w:val="20"/>
              </w:rPr>
              <w:br/>
              <w:t xml:space="preserve">A desk level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0064203D" w:rsidRPr="00736D88">
              <w:rPr>
                <w:rFonts w:eastAsia="Calibri" w:cs="Arial"/>
                <w:color w:val="000000"/>
                <w:szCs w:val="20"/>
              </w:rPr>
              <w:t xml:space="preserve"> to ensure technical compliance. </w:t>
            </w:r>
            <w:r w:rsidR="00031140">
              <w:rPr>
                <w:rFonts w:eastAsia="Calibri" w:cs="Arial"/>
                <w:color w:val="000000"/>
                <w:szCs w:val="20"/>
              </w:rPr>
              <w:t>The Authority will assess the</w:t>
            </w:r>
            <w:r w:rsidR="0064203D" w:rsidRPr="00736D88">
              <w:rPr>
                <w:rFonts w:eastAsia="Calibri" w:cs="Arial"/>
                <w:color w:val="000000"/>
                <w:szCs w:val="20"/>
              </w:rPr>
              <w:t xml:space="preserve"> </w:t>
            </w:r>
            <w:r w:rsidR="0047417C" w:rsidRPr="00736D88">
              <w:rPr>
                <w:rFonts w:eastAsia="Calibri" w:cs="Arial"/>
                <w:color w:val="000000"/>
                <w:szCs w:val="20"/>
              </w:rPr>
              <w:t>manufacturer</w:t>
            </w:r>
            <w:r w:rsidR="00031140">
              <w:rPr>
                <w:rFonts w:eastAsia="Calibri" w:cs="Arial"/>
                <w:color w:val="000000"/>
                <w:szCs w:val="20"/>
              </w:rPr>
              <w:t>s’</w:t>
            </w:r>
            <w:r w:rsidR="0047417C" w:rsidRPr="00736D88">
              <w:rPr>
                <w:rFonts w:eastAsia="Calibri" w:cs="Arial"/>
                <w:color w:val="000000"/>
                <w:szCs w:val="20"/>
              </w:rPr>
              <w:t xml:space="preserve"> supplied evidence.</w:t>
            </w:r>
            <w:r w:rsidR="0064203D" w:rsidRPr="00736D88">
              <w:rPr>
                <w:rFonts w:eastAsia="Calibri" w:cs="Arial"/>
                <w:szCs w:val="20"/>
              </w:rPr>
              <w:br/>
            </w:r>
            <w:r w:rsidR="0064203D" w:rsidRPr="00736D88">
              <w:rPr>
                <w:rFonts w:eastAsia="Calibri" w:cs="Arial"/>
                <w:szCs w:val="20"/>
              </w:rPr>
              <w:br/>
            </w:r>
            <w:r w:rsidR="003974CA" w:rsidRPr="00736D88">
              <w:rPr>
                <w:rFonts w:eastAsia="Calibri" w:cs="Arial"/>
                <w:szCs w:val="20"/>
              </w:rPr>
              <w:t>PASS</w:t>
            </w:r>
            <w:r w:rsidR="0064203D" w:rsidRPr="00736D88">
              <w:rPr>
                <w:rFonts w:eastAsia="Calibri" w:cs="Arial"/>
                <w:szCs w:val="20"/>
              </w:rPr>
              <w:t xml:space="preserve"> = Manufacturers</w:t>
            </w:r>
            <w:r w:rsidR="00031140">
              <w:rPr>
                <w:rFonts w:eastAsia="Calibri" w:cs="Arial"/>
                <w:szCs w:val="20"/>
              </w:rPr>
              <w:t>’</w:t>
            </w:r>
            <w:r w:rsidR="0064203D" w:rsidRPr="00736D88">
              <w:rPr>
                <w:rFonts w:eastAsia="Calibri" w:cs="Arial"/>
                <w:szCs w:val="20"/>
              </w:rPr>
              <w:t xml:space="preserve"> Certificate of Conformity of system components again</w:t>
            </w:r>
            <w:r w:rsidR="0091597D" w:rsidRPr="00736D88">
              <w:rPr>
                <w:rFonts w:eastAsia="Calibri" w:cs="Arial"/>
                <w:szCs w:val="20"/>
              </w:rPr>
              <w:t xml:space="preserve">st TMoP climatic conditions. </w:t>
            </w:r>
            <w:r w:rsidR="0091597D" w:rsidRPr="00736D88">
              <w:rPr>
                <w:rFonts w:eastAsia="Calibri" w:cs="Arial"/>
                <w:szCs w:val="20"/>
              </w:rPr>
              <w:br/>
            </w:r>
            <w:r w:rsidR="0091597D" w:rsidRPr="00736D88">
              <w:rPr>
                <w:rFonts w:eastAsia="Calibri" w:cs="Arial"/>
                <w:szCs w:val="20"/>
              </w:rPr>
              <w:br/>
              <w:t>FAIL</w:t>
            </w:r>
            <w:r w:rsidR="0064203D" w:rsidRPr="00736D88">
              <w:rPr>
                <w:rFonts w:eastAsia="Calibri" w:cs="Arial"/>
                <w:szCs w:val="20"/>
              </w:rPr>
              <w:t xml:space="preserve"> = No satisfactory evidence or Certificate of Conformity provided.</w:t>
            </w:r>
          </w:p>
          <w:p w14:paraId="5C291F3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b/>
                <w:bCs/>
                <w:color w:val="000000"/>
                <w:szCs w:val="20"/>
              </w:rPr>
              <w:t>Physical Integrity in Storage Conditions</w:t>
            </w:r>
            <w:r w:rsidRPr="0064203D">
              <w:rPr>
                <w:rFonts w:eastAsia="Calibri" w:cs="Arial"/>
                <w:b/>
                <w:bCs/>
                <w:color w:val="000000"/>
                <w:szCs w:val="20"/>
              </w:rPr>
              <w:br/>
            </w:r>
            <w:r w:rsidRPr="0064203D">
              <w:rPr>
                <w:rFonts w:eastAsia="Calibri" w:cs="Arial"/>
                <w:b/>
                <w:bCs/>
                <w:color w:val="000000"/>
                <w:szCs w:val="20"/>
              </w:rPr>
              <w:br/>
            </w:r>
            <w:r w:rsidRPr="0064203D">
              <w:rPr>
                <w:rFonts w:eastAsia="Calibri" w:cs="Arial"/>
                <w:color w:val="000000"/>
                <w:szCs w:val="20"/>
              </w:rPr>
              <w:lastRenderedPageBreak/>
              <w:t xml:space="preserve">A desk level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Pr="0064203D">
              <w:rPr>
                <w:rFonts w:eastAsia="Calibri" w:cs="Arial"/>
                <w:color w:val="000000"/>
                <w:szCs w:val="20"/>
              </w:rPr>
              <w:t xml:space="preserve"> to ensure technical compliance. </w:t>
            </w:r>
            <w:r w:rsidR="00031140">
              <w:rPr>
                <w:rFonts w:eastAsia="Calibri" w:cs="Arial"/>
                <w:color w:val="000000"/>
                <w:szCs w:val="20"/>
              </w:rPr>
              <w:t>The Authority will assess the</w:t>
            </w:r>
            <w:r w:rsidRPr="0064203D">
              <w:rPr>
                <w:rFonts w:eastAsia="Calibri" w:cs="Arial"/>
                <w:color w:val="000000"/>
                <w:szCs w:val="20"/>
              </w:rPr>
              <w:t xml:space="preserve"> manufacturer</w:t>
            </w:r>
            <w:r w:rsidR="00031140">
              <w:rPr>
                <w:rFonts w:eastAsia="Calibri" w:cs="Arial"/>
                <w:color w:val="000000"/>
                <w:szCs w:val="20"/>
              </w:rPr>
              <w:t>s’</w:t>
            </w:r>
            <w:r w:rsidRPr="0064203D">
              <w:rPr>
                <w:rFonts w:eastAsia="Calibri" w:cs="Arial"/>
                <w:color w:val="000000"/>
                <w:szCs w:val="20"/>
              </w:rPr>
              <w:t xml:space="preserve"> supplied evidence.</w:t>
            </w:r>
          </w:p>
          <w:p w14:paraId="309E53E6" w14:textId="77777777" w:rsidR="0064203D" w:rsidRPr="0064203D" w:rsidRDefault="0091597D" w:rsidP="0064203D">
            <w:pPr>
              <w:spacing w:before="0" w:after="200" w:line="276" w:lineRule="auto"/>
              <w:jc w:val="left"/>
              <w:rPr>
                <w:rFonts w:eastAsia="Calibri" w:cs="Arial"/>
                <w:color w:val="000000"/>
                <w:szCs w:val="20"/>
              </w:rPr>
            </w:pPr>
            <w:r>
              <w:rPr>
                <w:rFonts w:eastAsia="Calibri" w:cs="Arial"/>
                <w:color w:val="000000"/>
                <w:szCs w:val="20"/>
              </w:rPr>
              <w:t>PASS</w:t>
            </w:r>
            <w:r w:rsidR="00031140">
              <w:rPr>
                <w:rFonts w:eastAsia="Calibri" w:cs="Arial"/>
                <w:color w:val="000000"/>
                <w:szCs w:val="20"/>
              </w:rPr>
              <w:t xml:space="preserve"> = OMoP – </w:t>
            </w:r>
            <w:r w:rsidR="0064203D" w:rsidRPr="0064203D">
              <w:rPr>
                <w:rFonts w:eastAsia="Calibri" w:cs="Arial"/>
                <w:color w:val="000000"/>
                <w:szCs w:val="20"/>
              </w:rPr>
              <w:t xml:space="preserve">Manufacturers’ guarantee of no reduction in ballistic performance for any component for 10 years Shelf Life. </w:t>
            </w:r>
          </w:p>
          <w:p w14:paraId="450561C4" w14:textId="77777777" w:rsidR="0064203D" w:rsidRPr="0064203D" w:rsidRDefault="003974CA" w:rsidP="0064203D">
            <w:pPr>
              <w:spacing w:before="0" w:after="200" w:line="276" w:lineRule="auto"/>
              <w:jc w:val="left"/>
              <w:rPr>
                <w:rFonts w:eastAsia="Calibri" w:cs="Arial"/>
                <w:color w:val="000000"/>
                <w:szCs w:val="20"/>
              </w:rPr>
            </w:pPr>
            <w:r w:rsidRPr="003974CA">
              <w:rPr>
                <w:rFonts w:eastAsia="Calibri" w:cs="Arial"/>
                <w:color w:val="000000"/>
                <w:szCs w:val="20"/>
              </w:rPr>
              <w:t>PASS</w:t>
            </w:r>
            <w:r w:rsidR="00031140">
              <w:rPr>
                <w:rFonts w:eastAsia="Calibri" w:cs="Arial"/>
                <w:color w:val="000000"/>
                <w:szCs w:val="20"/>
              </w:rPr>
              <w:t xml:space="preserve"> = TMoP – </w:t>
            </w:r>
            <w:r w:rsidR="0064203D" w:rsidRPr="003974CA">
              <w:rPr>
                <w:rFonts w:eastAsia="Calibri" w:cs="Arial"/>
                <w:color w:val="000000"/>
                <w:szCs w:val="20"/>
              </w:rPr>
              <w:t>Manufacturers’ guarantee of no reduction in ballistic performance for any component for 5 years Shelf Life.</w:t>
            </w:r>
            <w:r w:rsidR="0064203D" w:rsidRPr="0064203D">
              <w:rPr>
                <w:rFonts w:eastAsia="Calibri" w:cs="Arial"/>
                <w:color w:val="000000"/>
                <w:szCs w:val="20"/>
              </w:rPr>
              <w:t xml:space="preserve"> </w:t>
            </w:r>
          </w:p>
          <w:p w14:paraId="7A84736B" w14:textId="77777777" w:rsidR="0064203D" w:rsidRPr="0064203D" w:rsidRDefault="0091597D" w:rsidP="0064203D">
            <w:pPr>
              <w:spacing w:before="0" w:after="200" w:line="276" w:lineRule="auto"/>
              <w:jc w:val="left"/>
              <w:rPr>
                <w:rFonts w:eastAsia="Calibri" w:cs="Arial"/>
                <w:color w:val="000000"/>
                <w:szCs w:val="20"/>
              </w:rPr>
            </w:pPr>
            <w:r>
              <w:rPr>
                <w:rFonts w:eastAsia="Calibri" w:cs="Arial"/>
                <w:color w:val="000000"/>
                <w:szCs w:val="20"/>
              </w:rPr>
              <w:t>FAIL</w:t>
            </w:r>
            <w:r w:rsidR="0064203D" w:rsidRPr="0064203D">
              <w:rPr>
                <w:rFonts w:eastAsia="Calibri" w:cs="Arial"/>
                <w:color w:val="000000"/>
                <w:szCs w:val="20"/>
              </w:rPr>
              <w:t xml:space="preserve"> = TMoP not achieved. </w:t>
            </w:r>
          </w:p>
        </w:tc>
        <w:tc>
          <w:tcPr>
            <w:tcW w:w="448" w:type="pct"/>
            <w:shd w:val="clear" w:color="auto" w:fill="auto"/>
          </w:tcPr>
          <w:p w14:paraId="464CBA3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SME Validation - Documentation Review</w:t>
            </w:r>
          </w:p>
        </w:tc>
        <w:tc>
          <w:tcPr>
            <w:tcW w:w="350" w:type="pct"/>
            <w:shd w:val="clear" w:color="auto" w:fill="auto"/>
          </w:tcPr>
          <w:p w14:paraId="088FE06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13 (1), 33 (1)</w:t>
            </w:r>
          </w:p>
        </w:tc>
        <w:tc>
          <w:tcPr>
            <w:tcW w:w="839" w:type="pct"/>
            <w:shd w:val="clear" w:color="auto" w:fill="auto"/>
          </w:tcPr>
          <w:p w14:paraId="12A10A98"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6AB8BBCB" w14:textId="77777777" w:rsidTr="004235D0">
        <w:tc>
          <w:tcPr>
            <w:tcW w:w="270" w:type="pct"/>
            <w:shd w:val="clear" w:color="auto" w:fill="auto"/>
          </w:tcPr>
          <w:p w14:paraId="34787BAB" w14:textId="77777777" w:rsidR="0064203D" w:rsidRPr="0064203D" w:rsidRDefault="0064203D" w:rsidP="0064203D">
            <w:pPr>
              <w:spacing w:before="0" w:after="0"/>
              <w:jc w:val="left"/>
              <w:rPr>
                <w:rFonts w:eastAsia="Tahoma" w:cs="Arial"/>
                <w:szCs w:val="20"/>
              </w:rPr>
            </w:pPr>
            <w:r w:rsidRPr="0064203D">
              <w:rPr>
                <w:rFonts w:eastAsia="Tahoma" w:cs="Arial"/>
                <w:szCs w:val="20"/>
              </w:rPr>
              <w:t>1.2.6</w:t>
            </w:r>
          </w:p>
        </w:tc>
        <w:tc>
          <w:tcPr>
            <w:tcW w:w="499" w:type="pct"/>
            <w:shd w:val="clear" w:color="auto" w:fill="auto"/>
          </w:tcPr>
          <w:p w14:paraId="0D2D114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Indication of damage to protection functionality </w:t>
            </w:r>
          </w:p>
        </w:tc>
        <w:tc>
          <w:tcPr>
            <w:tcW w:w="548" w:type="pct"/>
            <w:shd w:val="clear" w:color="auto" w:fill="auto"/>
          </w:tcPr>
          <w:p w14:paraId="14FCDFE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44269E93" w14:textId="77777777" w:rsidR="003974CA" w:rsidRDefault="003E17A3" w:rsidP="0064203D">
            <w:pPr>
              <w:spacing w:before="0" w:after="200" w:line="276" w:lineRule="auto"/>
              <w:jc w:val="left"/>
              <w:rPr>
                <w:rFonts w:eastAsia="Calibri" w:cs="Arial"/>
                <w:color w:val="000000"/>
                <w:szCs w:val="20"/>
              </w:rPr>
            </w:pPr>
            <w:r>
              <w:rPr>
                <w:rFonts w:eastAsia="Calibri" w:cs="Arial"/>
                <w:b/>
                <w:bCs/>
                <w:color w:val="000000"/>
                <w:szCs w:val="20"/>
              </w:rPr>
              <w:t>PASS/FAIL</w:t>
            </w:r>
            <w:r w:rsidR="0064203D" w:rsidRPr="0064203D">
              <w:rPr>
                <w:rFonts w:eastAsia="Calibri" w:cs="Arial"/>
                <w:b/>
                <w:bCs/>
                <w:color w:val="000000"/>
                <w:szCs w:val="20"/>
              </w:rPr>
              <w:t xml:space="preserve">:  </w:t>
            </w:r>
            <w:r w:rsidR="0091597D">
              <w:rPr>
                <w:rFonts w:eastAsia="Calibri" w:cs="Arial"/>
                <w:color w:val="000000"/>
                <w:szCs w:val="20"/>
              </w:rPr>
              <w:br/>
            </w:r>
            <w:r w:rsidR="0064203D" w:rsidRPr="0064203D">
              <w:rPr>
                <w:rFonts w:eastAsia="Calibri" w:cs="Arial"/>
                <w:b/>
                <w:bCs/>
                <w:color w:val="000000"/>
                <w:szCs w:val="20"/>
              </w:rPr>
              <w:br/>
              <w:t xml:space="preserve">Correct Functioning </w:t>
            </w:r>
            <w:r w:rsidR="00740212" w:rsidRPr="0064203D">
              <w:rPr>
                <w:rFonts w:eastAsia="Calibri" w:cs="Arial"/>
                <w:b/>
                <w:bCs/>
                <w:color w:val="000000"/>
                <w:szCs w:val="20"/>
              </w:rPr>
              <w:t xml:space="preserve">User </w:t>
            </w:r>
            <w:r w:rsidR="0064203D" w:rsidRPr="0064203D">
              <w:rPr>
                <w:rFonts w:eastAsia="Calibri" w:cs="Arial"/>
                <w:b/>
                <w:bCs/>
                <w:color w:val="000000"/>
                <w:szCs w:val="20"/>
              </w:rPr>
              <w:t>Inspection</w:t>
            </w:r>
            <w:r w:rsidR="0064203D" w:rsidRPr="0064203D">
              <w:rPr>
                <w:rFonts w:eastAsia="Calibri" w:cs="Arial"/>
                <w:color w:val="000000"/>
                <w:szCs w:val="20"/>
              </w:rPr>
              <w:br/>
            </w:r>
            <w:r w:rsidR="0064203D" w:rsidRPr="0064203D">
              <w:rPr>
                <w:rFonts w:eastAsia="Calibri" w:cs="Arial"/>
                <w:color w:val="000000"/>
                <w:szCs w:val="20"/>
              </w:rPr>
              <w:br/>
              <w:t>A desk lev</w:t>
            </w:r>
            <w:r w:rsidR="00CB6BAA">
              <w:rPr>
                <w:rFonts w:eastAsia="Calibri" w:cs="Arial"/>
                <w:color w:val="000000"/>
                <w:szCs w:val="20"/>
              </w:rPr>
              <w:t xml:space="preserve">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0064203D" w:rsidRPr="0064203D">
              <w:rPr>
                <w:rFonts w:eastAsia="Calibri" w:cs="Arial"/>
                <w:color w:val="000000"/>
                <w:szCs w:val="20"/>
              </w:rPr>
              <w:t xml:space="preserve"> to ensure technical compliance.  Assessment of provided instructions and/or </w:t>
            </w:r>
            <w:r w:rsidR="000149F1">
              <w:rPr>
                <w:rFonts w:eastAsia="Calibri" w:cs="Arial"/>
                <w:noProof/>
                <w:color w:val="000000"/>
                <w:szCs w:val="20"/>
                <w:highlight w:val="black"/>
              </w:rPr>
              <w:t>''''''''''''''''''''' ''''' ''''''''''''''''''''''''''''''''''' ''''''''' ''''''''''''''''</w:t>
            </w:r>
            <w:r w:rsidR="0064203D" w:rsidRPr="0064203D">
              <w:rPr>
                <w:rFonts w:eastAsia="Calibri" w:cs="Arial"/>
                <w:color w:val="000000"/>
                <w:szCs w:val="20"/>
              </w:rPr>
              <w:t xml:space="preserve"> to assist the User in identifying damage that would be detrim</w:t>
            </w:r>
            <w:r w:rsidR="0091597D">
              <w:rPr>
                <w:rFonts w:eastAsia="Calibri" w:cs="Arial"/>
                <w:color w:val="000000"/>
                <w:szCs w:val="20"/>
              </w:rPr>
              <w:t>ental to system performance.</w:t>
            </w:r>
            <w:r w:rsidR="0091597D">
              <w:rPr>
                <w:rFonts w:eastAsia="Calibri" w:cs="Arial"/>
                <w:color w:val="000000"/>
                <w:szCs w:val="20"/>
              </w:rPr>
              <w:br/>
            </w:r>
            <w:r w:rsidR="0091597D">
              <w:rPr>
                <w:rFonts w:eastAsia="Calibri" w:cs="Arial"/>
                <w:color w:val="000000"/>
                <w:szCs w:val="20"/>
              </w:rPr>
              <w:br/>
              <w:t>PASS</w:t>
            </w:r>
            <w:r w:rsidR="0064203D" w:rsidRPr="0064203D">
              <w:rPr>
                <w:rFonts w:eastAsia="Calibri" w:cs="Arial"/>
                <w:color w:val="000000"/>
                <w:szCs w:val="20"/>
              </w:rPr>
              <w:t xml:space="preserve"> = OMoP – In addition to the TMoP the Manufacturer provides instructions </w:t>
            </w:r>
            <w:r w:rsidR="000149F1">
              <w:rPr>
                <w:rFonts w:eastAsia="Calibri" w:cs="Arial"/>
                <w:noProof/>
                <w:color w:val="000000"/>
                <w:szCs w:val="20"/>
                <w:highlight w:val="black"/>
              </w:rPr>
              <w:t>'''' '''' ''''''''''''''''''''''''''''''''''''''' '''''''''''''''''''''''''''''''</w:t>
            </w:r>
            <w:r w:rsidR="0064203D" w:rsidRPr="0064203D">
              <w:rPr>
                <w:rFonts w:eastAsia="Calibri" w:cs="Arial"/>
                <w:color w:val="000000"/>
                <w:szCs w:val="20"/>
              </w:rPr>
              <w:t xml:space="preserve"> and evidence dem</w:t>
            </w:r>
            <w:r w:rsidR="003974CA">
              <w:rPr>
                <w:rFonts w:eastAsia="Calibri" w:cs="Arial"/>
                <w:color w:val="000000"/>
                <w:szCs w:val="20"/>
              </w:rPr>
              <w:t xml:space="preserve">onstrating the </w:t>
            </w:r>
            <w:r w:rsidR="00B17C3E">
              <w:rPr>
                <w:rFonts w:eastAsia="Calibri" w:cs="Arial"/>
                <w:color w:val="000000"/>
                <w:szCs w:val="20"/>
              </w:rPr>
              <w:t>operating parameters</w:t>
            </w:r>
            <w:r w:rsidR="0064203D" w:rsidRPr="0064203D">
              <w:rPr>
                <w:rFonts w:eastAsia="Calibri" w:cs="Arial"/>
                <w:color w:val="000000"/>
                <w:szCs w:val="20"/>
              </w:rPr>
              <w:t xml:space="preserve"> (e.g. battery life</w:t>
            </w:r>
            <w:r w:rsidR="00B17C3E">
              <w:rPr>
                <w:rFonts w:eastAsia="Calibri" w:cs="Arial"/>
                <w:color w:val="000000"/>
                <w:szCs w:val="20"/>
              </w:rPr>
              <w:t xml:space="preserve"> in high/low </w:t>
            </w:r>
            <w:r w:rsidR="00BA4A73">
              <w:rPr>
                <w:rFonts w:eastAsia="Calibri" w:cs="Arial"/>
                <w:color w:val="000000"/>
                <w:szCs w:val="20"/>
              </w:rPr>
              <w:t>temperatures,</w:t>
            </w:r>
            <w:r w:rsidR="0064203D" w:rsidRPr="0064203D">
              <w:rPr>
                <w:rFonts w:eastAsia="Calibri" w:cs="Arial"/>
                <w:color w:val="000000"/>
                <w:szCs w:val="20"/>
              </w:rPr>
              <w:t xml:space="preserve"> reliability, minimal support</w:t>
            </w:r>
            <w:r w:rsidR="00BA4A73" w:rsidRPr="0064203D">
              <w:rPr>
                <w:rFonts w:eastAsia="Calibri" w:cs="Arial"/>
                <w:color w:val="000000"/>
                <w:szCs w:val="20"/>
              </w:rPr>
              <w:t>)</w:t>
            </w:r>
            <w:r w:rsidR="003974CA">
              <w:rPr>
                <w:rFonts w:eastAsia="Calibri" w:cs="Arial"/>
                <w:color w:val="000000"/>
                <w:szCs w:val="20"/>
              </w:rPr>
              <w:t>.</w:t>
            </w:r>
          </w:p>
          <w:p w14:paraId="189E3855" w14:textId="77777777" w:rsidR="0064203D" w:rsidRPr="0064203D" w:rsidRDefault="003974CA" w:rsidP="0064203D">
            <w:pPr>
              <w:spacing w:before="0" w:after="200" w:line="276" w:lineRule="auto"/>
              <w:jc w:val="left"/>
              <w:rPr>
                <w:rFonts w:eastAsia="Calibri" w:cs="Arial"/>
                <w:color w:val="000000"/>
                <w:szCs w:val="20"/>
              </w:rPr>
            </w:pPr>
            <w:r>
              <w:rPr>
                <w:rFonts w:eastAsia="Calibri" w:cs="Arial"/>
                <w:color w:val="000000"/>
                <w:szCs w:val="20"/>
              </w:rPr>
              <w:br/>
            </w:r>
            <w:r w:rsidRPr="003974CA">
              <w:rPr>
                <w:rFonts w:eastAsia="Calibri" w:cs="Arial"/>
                <w:color w:val="000000"/>
                <w:szCs w:val="20"/>
              </w:rPr>
              <w:t>PASS</w:t>
            </w:r>
            <w:r w:rsidR="0064203D" w:rsidRPr="003974CA">
              <w:rPr>
                <w:rFonts w:eastAsia="Calibri" w:cs="Arial"/>
                <w:color w:val="000000"/>
                <w:szCs w:val="20"/>
              </w:rPr>
              <w:t xml:space="preserve"> =</w:t>
            </w:r>
            <w:r w:rsidR="00031140">
              <w:rPr>
                <w:rFonts w:eastAsia="Calibri" w:cs="Arial"/>
                <w:color w:val="000000"/>
                <w:szCs w:val="20"/>
              </w:rPr>
              <w:t xml:space="preserve"> </w:t>
            </w:r>
            <w:r w:rsidR="0064203D" w:rsidRPr="003974CA">
              <w:rPr>
                <w:rFonts w:eastAsia="Calibri" w:cs="Arial"/>
                <w:color w:val="000000"/>
                <w:szCs w:val="20"/>
              </w:rPr>
              <w:t>TMoP - Manufacturer provided instruction</w:t>
            </w:r>
            <w:r w:rsidR="0091597D" w:rsidRPr="003974CA">
              <w:rPr>
                <w:rFonts w:eastAsia="Calibri" w:cs="Arial"/>
                <w:color w:val="000000"/>
                <w:szCs w:val="20"/>
              </w:rPr>
              <w:t xml:space="preserve">s for </w:t>
            </w:r>
            <w:r w:rsidR="00031140">
              <w:rPr>
                <w:rFonts w:eastAsia="Calibri" w:cs="Arial"/>
                <w:color w:val="000000"/>
                <w:szCs w:val="20"/>
              </w:rPr>
              <w:t xml:space="preserve">User check procedure that does not incorporate a </w:t>
            </w:r>
            <w:r w:rsidR="000149F1">
              <w:rPr>
                <w:rFonts w:eastAsia="Calibri" w:cs="Arial"/>
                <w:noProof/>
                <w:color w:val="000000"/>
                <w:szCs w:val="20"/>
                <w:highlight w:val="black"/>
              </w:rPr>
              <w:t>''''''''''''''''''''''''''''''''''''''' '''''''''''''''''''''''''''''</w:t>
            </w:r>
            <w:r w:rsidR="0091597D">
              <w:rPr>
                <w:rFonts w:eastAsia="Calibri" w:cs="Arial"/>
                <w:color w:val="000000"/>
                <w:szCs w:val="20"/>
              </w:rPr>
              <w:br/>
            </w:r>
            <w:r w:rsidR="0091597D">
              <w:rPr>
                <w:rFonts w:eastAsia="Calibri" w:cs="Arial"/>
                <w:color w:val="000000"/>
                <w:szCs w:val="20"/>
              </w:rPr>
              <w:br/>
            </w:r>
            <w:r w:rsidR="0091597D">
              <w:rPr>
                <w:rFonts w:eastAsia="Calibri" w:cs="Arial"/>
                <w:color w:val="000000"/>
                <w:szCs w:val="20"/>
              </w:rPr>
              <w:lastRenderedPageBreak/>
              <w:t>FAIL</w:t>
            </w:r>
            <w:r w:rsidR="0064203D" w:rsidRPr="0064203D">
              <w:rPr>
                <w:rFonts w:eastAsia="Calibri" w:cs="Arial"/>
                <w:color w:val="000000"/>
                <w:szCs w:val="20"/>
              </w:rPr>
              <w:t xml:space="preserve"> =</w:t>
            </w:r>
            <w:r w:rsidR="00031140">
              <w:rPr>
                <w:rFonts w:eastAsia="Calibri" w:cs="Arial"/>
                <w:color w:val="000000"/>
                <w:szCs w:val="20"/>
              </w:rPr>
              <w:t xml:space="preserve"> </w:t>
            </w:r>
            <w:r w:rsidR="0064203D" w:rsidRPr="0064203D">
              <w:rPr>
                <w:rFonts w:eastAsia="Calibri" w:cs="Arial"/>
                <w:color w:val="000000"/>
                <w:szCs w:val="20"/>
              </w:rPr>
              <w:t xml:space="preserve">Instructions not provided, or not suitable to support user identifying correct functioning </w:t>
            </w:r>
            <w:r w:rsidR="000149F1">
              <w:rPr>
                <w:rFonts w:eastAsia="Calibri" w:cs="Arial"/>
                <w:noProof/>
                <w:color w:val="000000"/>
                <w:szCs w:val="20"/>
                <w:highlight w:val="black"/>
              </w:rPr>
              <w:t>''''' '''''''' '''''''''''''''''''''''''' '''''''''''''''''</w:t>
            </w:r>
            <w:r w:rsidR="0061588B">
              <w:rPr>
                <w:rFonts w:eastAsia="Calibri" w:cs="Arial"/>
                <w:color w:val="000000"/>
                <w:szCs w:val="20"/>
              </w:rPr>
              <w:t>.</w:t>
            </w:r>
            <w:r w:rsidR="0064203D" w:rsidRPr="0064203D">
              <w:rPr>
                <w:rFonts w:eastAsia="Calibri" w:cs="Arial"/>
                <w:color w:val="000000"/>
                <w:szCs w:val="20"/>
              </w:rPr>
              <w:t xml:space="preserve"> </w:t>
            </w:r>
          </w:p>
          <w:p w14:paraId="08E3E0EF" w14:textId="77777777" w:rsidR="0064203D" w:rsidRPr="0064203D" w:rsidRDefault="0064203D" w:rsidP="0061588B">
            <w:pPr>
              <w:spacing w:before="0" w:after="200" w:line="276" w:lineRule="auto"/>
              <w:jc w:val="left"/>
              <w:rPr>
                <w:rFonts w:eastAsia="Calibri" w:cs="Arial"/>
                <w:color w:val="000000"/>
                <w:szCs w:val="20"/>
              </w:rPr>
            </w:pPr>
            <w:r w:rsidRPr="0064203D">
              <w:rPr>
                <w:rFonts w:eastAsia="Calibri" w:cs="Arial"/>
                <w:i/>
                <w:color w:val="000000"/>
                <w:szCs w:val="20"/>
              </w:rPr>
              <w:t>Note</w:t>
            </w:r>
            <w:r w:rsidRPr="0064203D">
              <w:rPr>
                <w:rFonts w:eastAsia="Calibri" w:cs="Arial"/>
                <w:color w:val="000000"/>
                <w:szCs w:val="20"/>
              </w:rPr>
              <w:t xml:space="preserve">: Manufacturer to provide </w:t>
            </w:r>
            <w:r w:rsidR="00B17C3E">
              <w:rPr>
                <w:rFonts w:eastAsia="Calibri" w:cs="Arial"/>
                <w:color w:val="000000"/>
                <w:szCs w:val="20"/>
              </w:rPr>
              <w:t>damage indication</w:t>
            </w:r>
            <w:r w:rsidRPr="0064203D">
              <w:rPr>
                <w:rFonts w:eastAsia="Calibri" w:cs="Arial"/>
                <w:color w:val="000000"/>
                <w:szCs w:val="20"/>
              </w:rPr>
              <w:t xml:space="preserve"> that </w:t>
            </w:r>
            <w:r w:rsidR="00B17C3E">
              <w:rPr>
                <w:rFonts w:eastAsia="Calibri" w:cs="Arial"/>
                <w:color w:val="000000"/>
                <w:szCs w:val="20"/>
              </w:rPr>
              <w:t>initiates</w:t>
            </w:r>
            <w:r w:rsidR="00B17C3E" w:rsidRPr="0064203D">
              <w:rPr>
                <w:rFonts w:eastAsia="Calibri" w:cs="Arial"/>
                <w:color w:val="000000"/>
                <w:szCs w:val="20"/>
              </w:rPr>
              <w:t xml:space="preserve"> </w:t>
            </w:r>
            <w:r w:rsidRPr="0064203D">
              <w:rPr>
                <w:rFonts w:eastAsia="Calibri" w:cs="Arial"/>
                <w:color w:val="000000"/>
                <w:szCs w:val="20"/>
              </w:rPr>
              <w:t xml:space="preserve">an inspection procedure to assist the User in identifying damage that </w:t>
            </w:r>
            <w:r w:rsidR="00B17C3E">
              <w:rPr>
                <w:rFonts w:eastAsia="Calibri" w:cs="Arial"/>
                <w:color w:val="000000"/>
                <w:szCs w:val="20"/>
              </w:rPr>
              <w:t>c</w:t>
            </w:r>
            <w:r w:rsidRPr="0064203D">
              <w:rPr>
                <w:rFonts w:eastAsia="Calibri" w:cs="Arial"/>
                <w:color w:val="000000"/>
                <w:szCs w:val="20"/>
              </w:rPr>
              <w:t xml:space="preserve">ould be detrimental to </w:t>
            </w:r>
            <w:r w:rsidR="0061588B">
              <w:rPr>
                <w:rFonts w:eastAsia="Calibri" w:cs="Arial"/>
                <w:color w:val="000000"/>
                <w:szCs w:val="20"/>
              </w:rPr>
              <w:t>ballistic</w:t>
            </w:r>
            <w:r w:rsidR="0061588B" w:rsidRPr="0064203D">
              <w:rPr>
                <w:rFonts w:eastAsia="Calibri" w:cs="Arial"/>
                <w:color w:val="000000"/>
                <w:szCs w:val="20"/>
              </w:rPr>
              <w:t xml:space="preserve"> </w:t>
            </w:r>
            <w:r w:rsidRPr="0064203D">
              <w:rPr>
                <w:rFonts w:eastAsia="Calibri" w:cs="Arial"/>
                <w:color w:val="000000"/>
                <w:szCs w:val="20"/>
              </w:rPr>
              <w:t>performance</w:t>
            </w:r>
            <w:r w:rsidR="0061588B">
              <w:rPr>
                <w:rFonts w:eastAsia="Calibri" w:cs="Arial"/>
                <w:color w:val="000000"/>
                <w:szCs w:val="20"/>
              </w:rPr>
              <w:t>.</w:t>
            </w:r>
          </w:p>
        </w:tc>
        <w:tc>
          <w:tcPr>
            <w:tcW w:w="448" w:type="pct"/>
            <w:shd w:val="clear" w:color="auto" w:fill="auto"/>
          </w:tcPr>
          <w:p w14:paraId="2938F25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SME Verification - Documentation Review</w:t>
            </w:r>
          </w:p>
        </w:tc>
        <w:tc>
          <w:tcPr>
            <w:tcW w:w="350" w:type="pct"/>
            <w:shd w:val="clear" w:color="auto" w:fill="auto"/>
          </w:tcPr>
          <w:p w14:paraId="08B4B77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27 (1)  </w:t>
            </w:r>
          </w:p>
        </w:tc>
        <w:tc>
          <w:tcPr>
            <w:tcW w:w="839" w:type="pct"/>
            <w:shd w:val="clear" w:color="auto" w:fill="auto"/>
          </w:tcPr>
          <w:p w14:paraId="17EEFFE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There will be no ballistic testing element to this requirement. </w:t>
            </w:r>
            <w:r w:rsidRPr="0064203D">
              <w:rPr>
                <w:rFonts w:eastAsia="Calibri" w:cs="Arial"/>
                <w:color w:val="000000"/>
                <w:szCs w:val="20"/>
              </w:rPr>
              <w:br/>
            </w:r>
            <w:r w:rsidRPr="0064203D">
              <w:rPr>
                <w:rFonts w:eastAsia="Calibri" w:cs="Arial"/>
                <w:color w:val="000000"/>
                <w:szCs w:val="20"/>
              </w:rPr>
              <w:br/>
              <w:t>User Trial will assess use of procedure in the field.</w:t>
            </w:r>
            <w:r w:rsidRPr="0064203D">
              <w:rPr>
                <w:rFonts w:eastAsia="Calibri" w:cs="Arial"/>
                <w:color w:val="000000"/>
                <w:szCs w:val="20"/>
              </w:rPr>
              <w:br/>
            </w:r>
            <w:r w:rsidRPr="0064203D">
              <w:rPr>
                <w:rFonts w:eastAsia="Calibri" w:cs="Arial"/>
                <w:color w:val="000000"/>
                <w:szCs w:val="20"/>
              </w:rPr>
              <w:br/>
              <w:t xml:space="preserve">ILS assessment will consider the sustainability elements of </w:t>
            </w:r>
            <w:r w:rsidR="000149F1">
              <w:rPr>
                <w:rFonts w:eastAsia="Calibri" w:cs="Arial"/>
                <w:noProof/>
                <w:color w:val="000000"/>
                <w:szCs w:val="20"/>
                <w:highlight w:val="black"/>
              </w:rPr>
              <w:t xml:space="preserve">''''''''' ''''''''''''''''''''''''''''' </w:t>
            </w:r>
            <w:r w:rsidRPr="0064203D">
              <w:rPr>
                <w:rFonts w:eastAsia="Calibri" w:cs="Arial"/>
                <w:color w:val="000000"/>
                <w:szCs w:val="20"/>
              </w:rPr>
              <w:t>solutions.</w:t>
            </w:r>
          </w:p>
          <w:p w14:paraId="46DB6F0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If a</w:t>
            </w:r>
            <w:r w:rsidR="00BA4A73">
              <w:rPr>
                <w:rFonts w:eastAsia="Calibri" w:cs="Arial"/>
                <w:color w:val="000000"/>
                <w:szCs w:val="20"/>
              </w:rPr>
              <w:t>n</w:t>
            </w:r>
            <w:r w:rsidRPr="0064203D">
              <w:rPr>
                <w:rFonts w:eastAsia="Calibri" w:cs="Arial"/>
                <w:color w:val="000000"/>
                <w:szCs w:val="20"/>
              </w:rPr>
              <w:t xml:space="preserve"> </w:t>
            </w:r>
            <w:r w:rsidR="000149F1">
              <w:rPr>
                <w:rFonts w:eastAsia="Calibri" w:cs="Arial"/>
                <w:noProof/>
                <w:color w:val="000000"/>
                <w:szCs w:val="20"/>
                <w:highlight w:val="black"/>
              </w:rPr>
              <w:t>'''''''''''''''''''''''' '''''''''''''''''''''''''' '''' ''''''''''''''''''''''' '''''' ''''''''''''' '''''''''' '''''''''''</w:t>
            </w:r>
            <w:r w:rsidR="00031140">
              <w:rPr>
                <w:rFonts w:eastAsia="Calibri" w:cs="Arial"/>
                <w:color w:val="000000"/>
                <w:szCs w:val="20"/>
              </w:rPr>
              <w:t xml:space="preserve"> </w:t>
            </w:r>
            <w:r w:rsidRPr="0064203D">
              <w:rPr>
                <w:rFonts w:eastAsia="Calibri" w:cs="Arial"/>
                <w:color w:val="000000"/>
                <w:szCs w:val="20"/>
              </w:rPr>
              <w:t>assessment will be required</w:t>
            </w:r>
            <w:r w:rsidR="008C7650">
              <w:rPr>
                <w:rFonts w:eastAsia="Calibri" w:cs="Arial"/>
                <w:color w:val="000000"/>
                <w:szCs w:val="20"/>
              </w:rPr>
              <w:t xml:space="preserve"> as described in the Annex </w:t>
            </w:r>
            <w:r w:rsidR="004C1D9C">
              <w:rPr>
                <w:rFonts w:eastAsia="Calibri" w:cs="Arial"/>
                <w:color w:val="000000"/>
                <w:szCs w:val="20"/>
              </w:rPr>
              <w:t xml:space="preserve">B </w:t>
            </w:r>
            <w:r w:rsidR="008C7650">
              <w:rPr>
                <w:rFonts w:eastAsia="Calibri" w:cs="Arial"/>
                <w:color w:val="000000"/>
                <w:szCs w:val="20"/>
              </w:rPr>
              <w:t>of the SRD</w:t>
            </w:r>
            <w:r w:rsidRPr="0064203D">
              <w:rPr>
                <w:rFonts w:eastAsia="Calibri" w:cs="Arial"/>
                <w:color w:val="000000"/>
                <w:szCs w:val="20"/>
              </w:rPr>
              <w:t xml:space="preserve">. </w:t>
            </w:r>
          </w:p>
          <w:p w14:paraId="6B3EFE90"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273FAAC5" w14:textId="77777777" w:rsidTr="004235D0">
        <w:tc>
          <w:tcPr>
            <w:tcW w:w="270" w:type="pct"/>
            <w:shd w:val="clear" w:color="auto" w:fill="auto"/>
          </w:tcPr>
          <w:p w14:paraId="4C0940B9" w14:textId="77777777" w:rsidR="0064203D" w:rsidRPr="0064203D" w:rsidRDefault="0064203D" w:rsidP="0064203D">
            <w:pPr>
              <w:spacing w:before="0" w:after="0"/>
              <w:jc w:val="left"/>
              <w:rPr>
                <w:rFonts w:eastAsia="Tahoma" w:cs="Arial"/>
                <w:szCs w:val="20"/>
              </w:rPr>
            </w:pPr>
            <w:r w:rsidRPr="0064203D">
              <w:rPr>
                <w:rFonts w:eastAsia="Tahoma" w:cs="Arial"/>
                <w:szCs w:val="20"/>
              </w:rPr>
              <w:lastRenderedPageBreak/>
              <w:t>1.2.7</w:t>
            </w:r>
          </w:p>
        </w:tc>
        <w:tc>
          <w:tcPr>
            <w:tcW w:w="499" w:type="pct"/>
            <w:shd w:val="clear" w:color="auto" w:fill="auto"/>
          </w:tcPr>
          <w:p w14:paraId="1A04DB3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Labelling</w:t>
            </w:r>
            <w:r w:rsidR="00986794">
              <w:rPr>
                <w:rFonts w:eastAsia="Tahoma" w:cs="Arial"/>
                <w:szCs w:val="20"/>
              </w:rPr>
              <w:t xml:space="preserve"> for SAKER and OSPREY 2</w:t>
            </w:r>
          </w:p>
        </w:tc>
        <w:tc>
          <w:tcPr>
            <w:tcW w:w="548" w:type="pct"/>
            <w:shd w:val="clear" w:color="auto" w:fill="auto"/>
          </w:tcPr>
          <w:p w14:paraId="475A96EF" w14:textId="77777777" w:rsidR="0064203D" w:rsidRPr="0064203D" w:rsidRDefault="0064203D" w:rsidP="0064203D">
            <w:pPr>
              <w:spacing w:before="0" w:after="0"/>
              <w:jc w:val="left"/>
              <w:rPr>
                <w:rFonts w:eastAsia="Tahoma" w:cs="Arial"/>
                <w:szCs w:val="20"/>
              </w:rPr>
            </w:pPr>
            <w:r w:rsidRPr="0064203D">
              <w:rPr>
                <w:rFonts w:eastAsia="Tahoma" w:cs="Arial"/>
                <w:szCs w:val="20"/>
              </w:rPr>
              <w:t>Annex A</w:t>
            </w:r>
          </w:p>
          <w:p w14:paraId="795D336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Paragraph 11</w:t>
            </w:r>
          </w:p>
        </w:tc>
        <w:tc>
          <w:tcPr>
            <w:tcW w:w="2046" w:type="pct"/>
            <w:shd w:val="clear" w:color="auto" w:fill="auto"/>
          </w:tcPr>
          <w:p w14:paraId="0788E0F1" w14:textId="77777777" w:rsidR="0064203D" w:rsidRPr="0064203D" w:rsidRDefault="003E17A3" w:rsidP="0064203D">
            <w:pPr>
              <w:spacing w:before="0" w:after="0"/>
              <w:jc w:val="left"/>
              <w:rPr>
                <w:rFonts w:eastAsia="Tahoma" w:cs="Arial"/>
                <w:b/>
                <w:szCs w:val="20"/>
              </w:rPr>
            </w:pPr>
            <w:r>
              <w:rPr>
                <w:rFonts w:eastAsia="Calibri" w:cs="Arial"/>
                <w:b/>
                <w:bCs/>
                <w:color w:val="000000"/>
                <w:szCs w:val="20"/>
              </w:rPr>
              <w:t>PASS/FAIL</w:t>
            </w:r>
            <w:r w:rsidR="0064203D" w:rsidRPr="0064203D">
              <w:rPr>
                <w:rFonts w:eastAsia="Tahoma" w:cs="Arial"/>
                <w:b/>
                <w:szCs w:val="20"/>
              </w:rPr>
              <w:t>:</w:t>
            </w:r>
          </w:p>
          <w:p w14:paraId="292A22CB" w14:textId="77777777" w:rsidR="0064203D" w:rsidRPr="0064203D" w:rsidRDefault="0064203D" w:rsidP="0064203D">
            <w:pPr>
              <w:spacing w:before="0" w:after="0"/>
              <w:jc w:val="left"/>
              <w:rPr>
                <w:rFonts w:eastAsia="Tahoma" w:cs="Arial"/>
                <w:b/>
                <w:szCs w:val="20"/>
              </w:rPr>
            </w:pPr>
          </w:p>
          <w:p w14:paraId="508583C9" w14:textId="77777777" w:rsidR="0064203D" w:rsidRPr="0064203D" w:rsidRDefault="0064203D" w:rsidP="0064203D">
            <w:pPr>
              <w:spacing w:before="0" w:after="0"/>
              <w:jc w:val="left"/>
              <w:rPr>
                <w:rFonts w:eastAsia="Tahoma" w:cs="Arial"/>
                <w:szCs w:val="20"/>
              </w:rPr>
            </w:pPr>
            <w:r w:rsidRPr="0064203D">
              <w:rPr>
                <w:rFonts w:eastAsia="Tahoma" w:cs="Arial"/>
                <w:szCs w:val="20"/>
              </w:rPr>
              <w:t xml:space="preserve">This will be tested against the </w:t>
            </w:r>
            <w:r w:rsidR="00E85832">
              <w:rPr>
                <w:rFonts w:eastAsia="Tahoma" w:cs="Arial"/>
                <w:szCs w:val="20"/>
              </w:rPr>
              <w:t>Tender</w:t>
            </w:r>
            <w:r w:rsidR="00CB6BAA">
              <w:rPr>
                <w:rFonts w:eastAsia="Tahoma" w:cs="Arial"/>
                <w:szCs w:val="20"/>
              </w:rPr>
              <w:t xml:space="preserve"> submission</w:t>
            </w:r>
            <w:r w:rsidRPr="0064203D">
              <w:rPr>
                <w:rFonts w:eastAsia="Tahoma" w:cs="Arial"/>
                <w:szCs w:val="20"/>
              </w:rPr>
              <w:t xml:space="preserve"> and labelling information contained in manufacturers</w:t>
            </w:r>
            <w:r w:rsidR="00CB6BAA">
              <w:rPr>
                <w:rFonts w:eastAsia="Tahoma" w:cs="Arial"/>
                <w:szCs w:val="20"/>
              </w:rPr>
              <w:t>’</w:t>
            </w:r>
            <w:r w:rsidRPr="0064203D">
              <w:rPr>
                <w:rFonts w:eastAsia="Tahoma" w:cs="Arial"/>
                <w:szCs w:val="20"/>
              </w:rPr>
              <w:t xml:space="preserve"> supporting documentation</w:t>
            </w:r>
            <w:r w:rsidR="0091597D">
              <w:rPr>
                <w:rFonts w:eastAsia="Tahoma" w:cs="Arial"/>
                <w:szCs w:val="20"/>
              </w:rPr>
              <w:t>.</w:t>
            </w:r>
            <w:r w:rsidRPr="0064203D">
              <w:rPr>
                <w:rFonts w:eastAsia="Tahoma" w:cs="Arial"/>
                <w:szCs w:val="20"/>
              </w:rPr>
              <w:br/>
            </w:r>
          </w:p>
          <w:p w14:paraId="2D1D9F25" w14:textId="77777777" w:rsidR="0064203D" w:rsidRPr="0064203D" w:rsidRDefault="0091597D" w:rsidP="0064203D">
            <w:pPr>
              <w:spacing w:before="0" w:after="0"/>
              <w:jc w:val="left"/>
              <w:rPr>
                <w:rFonts w:eastAsia="Tahoma" w:cs="Arial"/>
                <w:szCs w:val="20"/>
              </w:rPr>
            </w:pPr>
            <w:r>
              <w:rPr>
                <w:rFonts w:eastAsia="Tahoma" w:cs="Arial"/>
                <w:szCs w:val="20"/>
              </w:rPr>
              <w:t>Pass</w:t>
            </w:r>
            <w:r w:rsidR="0064203D" w:rsidRPr="0064203D">
              <w:rPr>
                <w:rFonts w:eastAsia="Tahoma" w:cs="Arial"/>
                <w:szCs w:val="20"/>
              </w:rPr>
              <w:t xml:space="preserve"> = TMoP </w:t>
            </w:r>
            <w:r w:rsidR="00B17C3E">
              <w:rPr>
                <w:rFonts w:eastAsia="Tahoma" w:cs="Arial"/>
                <w:szCs w:val="20"/>
              </w:rPr>
              <w:t xml:space="preserve">- Both the </w:t>
            </w:r>
            <w:r w:rsidR="0064203D" w:rsidRPr="0064203D">
              <w:rPr>
                <w:rFonts w:eastAsia="Tahoma" w:cs="Arial"/>
                <w:szCs w:val="20"/>
              </w:rPr>
              <w:t xml:space="preserve">SAKER and OSPREY 2 Operational and Training plates are </w:t>
            </w:r>
            <w:r w:rsidR="00FC7671" w:rsidRPr="006F621C">
              <w:rPr>
                <w:rFonts w:eastAsia="Tahoma" w:cs="Arial"/>
                <w:szCs w:val="20"/>
              </w:rPr>
              <w:t>to be</w:t>
            </w:r>
            <w:r w:rsidR="00FC7671">
              <w:rPr>
                <w:rFonts w:eastAsia="Tahoma" w:cs="Arial"/>
                <w:szCs w:val="20"/>
              </w:rPr>
              <w:t xml:space="preserve"> </w:t>
            </w:r>
            <w:r w:rsidR="0064203D" w:rsidRPr="0064203D">
              <w:rPr>
                <w:rFonts w:eastAsia="Tahoma" w:cs="Arial"/>
                <w:szCs w:val="20"/>
              </w:rPr>
              <w:t>labelled in accordance with the requirements of Annex A, Paragraph 11</w:t>
            </w:r>
            <w:r>
              <w:rPr>
                <w:rFonts w:eastAsia="Tahoma" w:cs="Arial"/>
                <w:szCs w:val="20"/>
              </w:rPr>
              <w:t>.</w:t>
            </w:r>
          </w:p>
          <w:p w14:paraId="646F2236" w14:textId="77777777" w:rsidR="0064203D" w:rsidRPr="0064203D" w:rsidRDefault="0064203D" w:rsidP="0064203D">
            <w:pPr>
              <w:spacing w:before="0" w:after="0"/>
              <w:jc w:val="left"/>
              <w:rPr>
                <w:rFonts w:eastAsia="Tahoma" w:cs="Arial"/>
                <w:szCs w:val="20"/>
              </w:rPr>
            </w:pPr>
          </w:p>
          <w:p w14:paraId="16804E4E" w14:textId="77777777" w:rsidR="0064203D" w:rsidRPr="0064203D" w:rsidRDefault="0091597D" w:rsidP="0064203D">
            <w:pPr>
              <w:spacing w:before="0" w:after="0"/>
              <w:jc w:val="left"/>
              <w:rPr>
                <w:rFonts w:eastAsia="Tahoma" w:cs="Arial"/>
                <w:szCs w:val="20"/>
              </w:rPr>
            </w:pPr>
            <w:r>
              <w:rPr>
                <w:rFonts w:eastAsia="Tahoma" w:cs="Arial"/>
                <w:szCs w:val="20"/>
              </w:rPr>
              <w:t>Fail</w:t>
            </w:r>
            <w:r w:rsidR="0064203D" w:rsidRPr="0064203D">
              <w:rPr>
                <w:rFonts w:eastAsia="Tahoma" w:cs="Arial"/>
                <w:szCs w:val="20"/>
              </w:rPr>
              <w:t xml:space="preserve"> = Failed to meet TMoP</w:t>
            </w:r>
            <w:r>
              <w:rPr>
                <w:rFonts w:eastAsia="Tahoma" w:cs="Arial"/>
                <w:szCs w:val="20"/>
              </w:rPr>
              <w:t>.</w:t>
            </w:r>
          </w:p>
        </w:tc>
        <w:tc>
          <w:tcPr>
            <w:tcW w:w="448" w:type="pct"/>
            <w:shd w:val="clear" w:color="auto" w:fill="auto"/>
          </w:tcPr>
          <w:p w14:paraId="5348D443" w14:textId="77777777" w:rsidR="0064203D" w:rsidRPr="0064203D" w:rsidRDefault="0064203D" w:rsidP="0064203D">
            <w:pPr>
              <w:spacing w:before="0" w:after="0"/>
              <w:jc w:val="left"/>
              <w:rPr>
                <w:rFonts w:eastAsia="Tahoma" w:cs="Arial"/>
                <w:szCs w:val="20"/>
              </w:rPr>
            </w:pPr>
            <w:r w:rsidRPr="0064203D">
              <w:rPr>
                <w:rFonts w:eastAsia="Tahoma" w:cs="Arial"/>
                <w:szCs w:val="20"/>
              </w:rPr>
              <w:t>SME Validation – System Inspection/</w:t>
            </w:r>
          </w:p>
          <w:p w14:paraId="2C03E49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Test</w:t>
            </w:r>
          </w:p>
        </w:tc>
        <w:tc>
          <w:tcPr>
            <w:tcW w:w="350" w:type="pct"/>
            <w:shd w:val="clear" w:color="auto" w:fill="auto"/>
          </w:tcPr>
          <w:p w14:paraId="2C65049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Tahoma" w:cs="Arial"/>
                <w:szCs w:val="20"/>
              </w:rPr>
              <w:t>28 (1)</w:t>
            </w:r>
          </w:p>
        </w:tc>
        <w:tc>
          <w:tcPr>
            <w:tcW w:w="839" w:type="pct"/>
            <w:shd w:val="clear" w:color="auto" w:fill="auto"/>
          </w:tcPr>
          <w:p w14:paraId="3A6DF43D" w14:textId="77777777" w:rsidR="0064203D" w:rsidRPr="0064203D" w:rsidRDefault="0064203D" w:rsidP="0064203D">
            <w:pPr>
              <w:spacing w:before="0" w:after="200" w:line="276" w:lineRule="auto"/>
              <w:jc w:val="left"/>
              <w:rPr>
                <w:rFonts w:eastAsia="Calibri" w:cs="Arial"/>
                <w:szCs w:val="20"/>
              </w:rPr>
            </w:pPr>
          </w:p>
        </w:tc>
      </w:tr>
      <w:tr w:rsidR="0064203D" w:rsidRPr="0064203D" w14:paraId="4234ACC5" w14:textId="77777777" w:rsidTr="004235D0">
        <w:tc>
          <w:tcPr>
            <w:tcW w:w="270" w:type="pct"/>
            <w:shd w:val="clear" w:color="auto" w:fill="auto"/>
          </w:tcPr>
          <w:p w14:paraId="5086FC8A" w14:textId="77777777" w:rsidR="0064203D" w:rsidRPr="0064203D" w:rsidRDefault="0064203D" w:rsidP="0064203D">
            <w:pPr>
              <w:spacing w:before="0" w:after="0"/>
              <w:jc w:val="left"/>
              <w:rPr>
                <w:rFonts w:eastAsia="Tahoma" w:cs="Arial"/>
                <w:szCs w:val="20"/>
              </w:rPr>
            </w:pPr>
            <w:r w:rsidRPr="0064203D">
              <w:rPr>
                <w:rFonts w:eastAsia="Tahoma" w:cs="Arial"/>
                <w:szCs w:val="20"/>
              </w:rPr>
              <w:t>1.2.8</w:t>
            </w:r>
          </w:p>
        </w:tc>
        <w:tc>
          <w:tcPr>
            <w:tcW w:w="499" w:type="pct"/>
            <w:shd w:val="clear" w:color="auto" w:fill="auto"/>
          </w:tcPr>
          <w:p w14:paraId="6593241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Use and Maintenance Documentation</w:t>
            </w:r>
          </w:p>
        </w:tc>
        <w:tc>
          <w:tcPr>
            <w:tcW w:w="548" w:type="pct"/>
            <w:shd w:val="clear" w:color="auto" w:fill="auto"/>
          </w:tcPr>
          <w:p w14:paraId="58DC0D5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0CF7FEE0" w14:textId="77777777" w:rsidR="0064203D" w:rsidRPr="0064203D" w:rsidRDefault="003E17A3" w:rsidP="00BA1401">
            <w:pPr>
              <w:spacing w:before="0" w:after="200" w:line="276" w:lineRule="auto"/>
              <w:jc w:val="left"/>
              <w:rPr>
                <w:rFonts w:eastAsia="Calibri" w:cs="Arial"/>
                <w:color w:val="000000"/>
                <w:szCs w:val="20"/>
              </w:rPr>
            </w:pPr>
            <w:r>
              <w:rPr>
                <w:rFonts w:eastAsia="Calibri" w:cs="Arial"/>
                <w:b/>
                <w:bCs/>
                <w:color w:val="000000"/>
                <w:szCs w:val="20"/>
              </w:rPr>
              <w:t>PASS/FAIL</w:t>
            </w:r>
            <w:r w:rsidR="00BA1401">
              <w:rPr>
                <w:rFonts w:eastAsia="Calibri" w:cs="Arial"/>
                <w:b/>
                <w:bCs/>
                <w:color w:val="000000"/>
                <w:szCs w:val="20"/>
              </w:rPr>
              <w:t>:</w:t>
            </w:r>
            <w:r w:rsidR="0091597D">
              <w:rPr>
                <w:rFonts w:eastAsia="Calibri" w:cs="Arial"/>
                <w:color w:val="000000"/>
                <w:szCs w:val="20"/>
              </w:rPr>
              <w:br/>
            </w:r>
            <w:r w:rsidR="0064203D" w:rsidRPr="0064203D">
              <w:rPr>
                <w:rFonts w:eastAsia="Calibri" w:cs="Arial"/>
                <w:szCs w:val="20"/>
              </w:rPr>
              <w:br/>
            </w:r>
            <w:r w:rsidR="0064203D" w:rsidRPr="0064203D">
              <w:rPr>
                <w:rFonts w:eastAsia="Calibri" w:cs="Arial"/>
                <w:b/>
                <w:bCs/>
                <w:szCs w:val="20"/>
              </w:rPr>
              <w:t xml:space="preserve">Documentation </w:t>
            </w:r>
            <w:r w:rsidR="0064203D" w:rsidRPr="0064203D">
              <w:rPr>
                <w:rFonts w:eastAsia="Calibri" w:cs="Arial"/>
                <w:szCs w:val="20"/>
              </w:rPr>
              <w:br/>
            </w:r>
            <w:r w:rsidR="0064203D" w:rsidRPr="0064203D">
              <w:rPr>
                <w:rFonts w:eastAsia="Calibri" w:cs="Arial"/>
                <w:szCs w:val="20"/>
              </w:rPr>
              <w:br/>
              <w:t xml:space="preserve">A desk level technical evaluation of the </w:t>
            </w:r>
            <w:r w:rsidR="00E85832">
              <w:rPr>
                <w:rFonts w:eastAsia="Calibri" w:cs="Arial"/>
                <w:szCs w:val="20"/>
              </w:rPr>
              <w:t>Tender</w:t>
            </w:r>
            <w:r w:rsidR="00CB6BAA">
              <w:rPr>
                <w:rFonts w:eastAsia="Calibri" w:cs="Arial"/>
                <w:szCs w:val="20"/>
              </w:rPr>
              <w:t xml:space="preserve"> submission</w:t>
            </w:r>
            <w:r w:rsidR="0064203D" w:rsidRPr="0064203D">
              <w:rPr>
                <w:rFonts w:eastAsia="Calibri" w:cs="Arial"/>
                <w:szCs w:val="20"/>
              </w:rPr>
              <w:t xml:space="preserve"> to ensure technical compliance.  Assessment of Manufacturers’ provided inst</w:t>
            </w:r>
            <w:r w:rsidR="0091597D">
              <w:rPr>
                <w:rFonts w:eastAsia="Calibri" w:cs="Arial"/>
                <w:szCs w:val="20"/>
              </w:rPr>
              <w:t xml:space="preserve">ructions and documentation. </w:t>
            </w:r>
            <w:r w:rsidR="0091597D">
              <w:rPr>
                <w:rFonts w:eastAsia="Calibri" w:cs="Arial"/>
                <w:szCs w:val="20"/>
              </w:rPr>
              <w:br/>
            </w:r>
            <w:r w:rsidR="0091597D">
              <w:rPr>
                <w:rFonts w:eastAsia="Calibri" w:cs="Arial"/>
                <w:szCs w:val="20"/>
              </w:rPr>
              <w:br/>
              <w:t>PASS</w:t>
            </w:r>
            <w:r w:rsidR="0064203D" w:rsidRPr="0064203D">
              <w:rPr>
                <w:rFonts w:eastAsia="Calibri" w:cs="Arial"/>
                <w:szCs w:val="20"/>
              </w:rPr>
              <w:t xml:space="preserve"> = TMoP - Listed documentation provided (Sizing, Fitting, General usage, Maintenance</w:t>
            </w:r>
            <w:r w:rsidR="00B17C3E">
              <w:rPr>
                <w:rFonts w:eastAsia="Calibri" w:cs="Arial"/>
                <w:szCs w:val="20"/>
              </w:rPr>
              <w:t>, Inspection</w:t>
            </w:r>
            <w:r w:rsidR="0064203D" w:rsidRPr="0064203D">
              <w:rPr>
                <w:rFonts w:eastAsia="Calibri" w:cs="Arial"/>
                <w:szCs w:val="20"/>
              </w:rPr>
              <w:t xml:space="preserve">); and commitment to </w:t>
            </w:r>
            <w:r w:rsidR="0091597D">
              <w:rPr>
                <w:rFonts w:eastAsia="Calibri" w:cs="Arial"/>
                <w:szCs w:val="20"/>
              </w:rPr>
              <w:t xml:space="preserve">through life update support. </w:t>
            </w:r>
            <w:r w:rsidR="0091597D">
              <w:rPr>
                <w:rFonts w:eastAsia="Calibri" w:cs="Arial"/>
                <w:szCs w:val="20"/>
              </w:rPr>
              <w:br/>
            </w:r>
            <w:r w:rsidR="0091597D">
              <w:rPr>
                <w:rFonts w:eastAsia="Calibri" w:cs="Arial"/>
                <w:szCs w:val="20"/>
              </w:rPr>
              <w:br/>
            </w:r>
            <w:r w:rsidR="0091597D">
              <w:rPr>
                <w:rFonts w:eastAsia="Calibri" w:cs="Arial"/>
                <w:szCs w:val="20"/>
              </w:rPr>
              <w:lastRenderedPageBreak/>
              <w:t>FAIL</w:t>
            </w:r>
            <w:r w:rsidR="0064203D" w:rsidRPr="0064203D">
              <w:rPr>
                <w:rFonts w:eastAsia="Calibri" w:cs="Arial"/>
                <w:szCs w:val="20"/>
              </w:rPr>
              <w:t xml:space="preserve"> = Listed documentation is not provided or it is not of an acceptable standard. </w:t>
            </w:r>
          </w:p>
        </w:tc>
        <w:tc>
          <w:tcPr>
            <w:tcW w:w="448" w:type="pct"/>
            <w:shd w:val="clear" w:color="auto" w:fill="auto"/>
          </w:tcPr>
          <w:p w14:paraId="20F9830F"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SME Validation - Documentation Review</w:t>
            </w:r>
          </w:p>
        </w:tc>
        <w:tc>
          <w:tcPr>
            <w:tcW w:w="350" w:type="pct"/>
            <w:shd w:val="clear" w:color="auto" w:fill="auto"/>
          </w:tcPr>
          <w:p w14:paraId="1F25AC5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29 (1)</w:t>
            </w:r>
          </w:p>
        </w:tc>
        <w:tc>
          <w:tcPr>
            <w:tcW w:w="839" w:type="pct"/>
            <w:shd w:val="clear" w:color="auto" w:fill="auto"/>
          </w:tcPr>
          <w:p w14:paraId="03507F6A" w14:textId="77777777" w:rsidR="0064203D" w:rsidRPr="0064203D" w:rsidRDefault="0064203D" w:rsidP="0064203D">
            <w:pPr>
              <w:spacing w:before="0" w:after="200" w:line="276" w:lineRule="auto"/>
              <w:jc w:val="left"/>
              <w:rPr>
                <w:rFonts w:eastAsia="Calibri" w:cs="Arial"/>
                <w:szCs w:val="20"/>
              </w:rPr>
            </w:pPr>
            <w:r w:rsidRPr="0064203D">
              <w:rPr>
                <w:rFonts w:eastAsia="Calibri" w:cs="Arial"/>
                <w:szCs w:val="20"/>
              </w:rPr>
              <w:t>User Assessment Panel will assess the value/</w:t>
            </w:r>
            <w:r w:rsidR="0091597D" w:rsidRPr="0064203D">
              <w:rPr>
                <w:rFonts w:eastAsia="Calibri" w:cs="Arial"/>
                <w:szCs w:val="20"/>
              </w:rPr>
              <w:t>usability</w:t>
            </w:r>
            <w:r w:rsidRPr="0064203D">
              <w:rPr>
                <w:rFonts w:eastAsia="Calibri" w:cs="Arial"/>
                <w:szCs w:val="20"/>
              </w:rPr>
              <w:t xml:space="preserve"> of the provided documentation.</w:t>
            </w:r>
            <w:r w:rsidRPr="0064203D">
              <w:rPr>
                <w:rFonts w:eastAsia="Calibri" w:cs="Arial"/>
                <w:szCs w:val="20"/>
              </w:rPr>
              <w:br/>
            </w:r>
            <w:r w:rsidRPr="0064203D">
              <w:rPr>
                <w:rFonts w:eastAsia="Calibri" w:cs="Arial"/>
                <w:szCs w:val="20"/>
              </w:rPr>
              <w:br/>
              <w:t xml:space="preserve">ILS assessment will include review of use and maintenance documentation. </w:t>
            </w:r>
          </w:p>
        </w:tc>
      </w:tr>
      <w:tr w:rsidR="0064203D" w:rsidRPr="0064203D" w14:paraId="0517EFFE" w14:textId="77777777" w:rsidTr="004235D0">
        <w:tc>
          <w:tcPr>
            <w:tcW w:w="270" w:type="pct"/>
            <w:shd w:val="clear" w:color="auto" w:fill="auto"/>
          </w:tcPr>
          <w:p w14:paraId="79D4E24C" w14:textId="77777777" w:rsidR="0064203D" w:rsidRPr="0064203D" w:rsidRDefault="0064203D" w:rsidP="0064203D">
            <w:pPr>
              <w:spacing w:before="0" w:after="0"/>
              <w:jc w:val="left"/>
              <w:rPr>
                <w:rFonts w:eastAsia="Tahoma" w:cs="Arial"/>
                <w:szCs w:val="20"/>
              </w:rPr>
            </w:pPr>
            <w:r w:rsidRPr="0064203D">
              <w:rPr>
                <w:rFonts w:eastAsia="Tahoma" w:cs="Arial"/>
                <w:szCs w:val="20"/>
              </w:rPr>
              <w:t>1.2.9</w:t>
            </w:r>
          </w:p>
        </w:tc>
        <w:tc>
          <w:tcPr>
            <w:tcW w:w="499" w:type="pct"/>
            <w:shd w:val="clear" w:color="auto" w:fill="auto"/>
          </w:tcPr>
          <w:p w14:paraId="76FA818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Cleanability </w:t>
            </w:r>
          </w:p>
        </w:tc>
        <w:tc>
          <w:tcPr>
            <w:tcW w:w="548" w:type="pct"/>
            <w:shd w:val="clear" w:color="auto" w:fill="auto"/>
          </w:tcPr>
          <w:p w14:paraId="03491FD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046" w:type="pct"/>
            <w:shd w:val="clear" w:color="auto" w:fill="auto"/>
          </w:tcPr>
          <w:p w14:paraId="275773AB" w14:textId="77777777" w:rsidR="0064203D" w:rsidRPr="0064203D" w:rsidRDefault="00BA1401" w:rsidP="0091597D">
            <w:pPr>
              <w:spacing w:before="0" w:after="200" w:line="276" w:lineRule="auto"/>
              <w:jc w:val="left"/>
              <w:rPr>
                <w:rFonts w:eastAsia="Calibri" w:cs="Arial"/>
                <w:color w:val="000000"/>
                <w:szCs w:val="20"/>
              </w:rPr>
            </w:pPr>
            <w:r>
              <w:rPr>
                <w:rFonts w:eastAsia="Calibri" w:cs="Arial"/>
                <w:b/>
                <w:bCs/>
                <w:color w:val="000000"/>
                <w:szCs w:val="20"/>
              </w:rPr>
              <w:t>PASS/FAIL</w:t>
            </w:r>
            <w:r w:rsidR="00BA4A73">
              <w:rPr>
                <w:rFonts w:eastAsia="Calibri" w:cs="Arial"/>
                <w:b/>
                <w:bCs/>
                <w:color w:val="000000"/>
                <w:szCs w:val="20"/>
              </w:rPr>
              <w:t xml:space="preserve">: </w:t>
            </w:r>
            <w:r w:rsidR="0064203D" w:rsidRPr="0064203D">
              <w:rPr>
                <w:rFonts w:eastAsia="Calibri" w:cs="Arial"/>
                <w:color w:val="000000"/>
                <w:szCs w:val="20"/>
              </w:rPr>
              <w:br/>
            </w:r>
            <w:r w:rsidR="0064203D" w:rsidRPr="006F621C">
              <w:rPr>
                <w:rFonts w:eastAsia="Calibri" w:cs="Arial"/>
                <w:color w:val="000000"/>
                <w:szCs w:val="20"/>
              </w:rPr>
              <w:br/>
            </w:r>
            <w:r w:rsidR="00B55AE7" w:rsidRPr="006F621C">
              <w:rPr>
                <w:rFonts w:eastAsia="Calibri" w:cs="Arial"/>
                <w:b/>
                <w:bCs/>
                <w:color w:val="000000"/>
                <w:szCs w:val="20"/>
              </w:rPr>
              <w:t>Cleanabili</w:t>
            </w:r>
            <w:r w:rsidR="001B1E9F" w:rsidRPr="006F621C">
              <w:rPr>
                <w:rFonts w:eastAsia="Calibri" w:cs="Arial"/>
                <w:b/>
                <w:bCs/>
                <w:color w:val="000000"/>
                <w:szCs w:val="20"/>
              </w:rPr>
              <w:t>ty</w:t>
            </w:r>
            <w:r w:rsidR="0064203D" w:rsidRPr="006F621C">
              <w:rPr>
                <w:rFonts w:eastAsia="Calibri" w:cs="Arial"/>
                <w:color w:val="000000"/>
                <w:szCs w:val="20"/>
              </w:rPr>
              <w:br/>
            </w:r>
            <w:r w:rsidR="0064203D" w:rsidRPr="0064203D">
              <w:rPr>
                <w:rFonts w:eastAsia="Calibri" w:cs="Arial"/>
                <w:color w:val="000000"/>
                <w:szCs w:val="20"/>
              </w:rPr>
              <w:t xml:space="preserve">A desk level technical evaluation of the </w:t>
            </w:r>
            <w:r w:rsidR="00E85832">
              <w:rPr>
                <w:rFonts w:eastAsia="Calibri" w:cs="Arial"/>
                <w:color w:val="000000"/>
                <w:szCs w:val="20"/>
              </w:rPr>
              <w:t>Tender</w:t>
            </w:r>
            <w:r w:rsidR="00CB6BAA">
              <w:rPr>
                <w:rFonts w:eastAsia="Calibri" w:cs="Arial"/>
                <w:color w:val="000000"/>
                <w:szCs w:val="20"/>
              </w:rPr>
              <w:t xml:space="preserve"> submission</w:t>
            </w:r>
            <w:r w:rsidR="0064203D" w:rsidRPr="0064203D">
              <w:rPr>
                <w:rFonts w:eastAsia="Calibri" w:cs="Arial"/>
                <w:color w:val="000000"/>
                <w:szCs w:val="20"/>
              </w:rPr>
              <w:t xml:space="preserve"> to ensure technical complian</w:t>
            </w:r>
            <w:r w:rsidR="00CB6BAA">
              <w:rPr>
                <w:rFonts w:eastAsia="Calibri" w:cs="Arial"/>
                <w:color w:val="000000"/>
                <w:szCs w:val="20"/>
              </w:rPr>
              <w:t>ce.  Assessment of Manufacturer</w:t>
            </w:r>
            <w:r w:rsidR="0064203D" w:rsidRPr="0064203D">
              <w:rPr>
                <w:rFonts w:eastAsia="Calibri" w:cs="Arial"/>
                <w:color w:val="000000"/>
                <w:szCs w:val="20"/>
              </w:rPr>
              <w:t>s</w:t>
            </w:r>
            <w:r w:rsidR="00CB6BAA">
              <w:rPr>
                <w:rFonts w:eastAsia="Calibri" w:cs="Arial"/>
                <w:color w:val="000000"/>
                <w:szCs w:val="20"/>
              </w:rPr>
              <w:t>’</w:t>
            </w:r>
            <w:r w:rsidR="0064203D" w:rsidRPr="0064203D">
              <w:rPr>
                <w:rFonts w:eastAsia="Calibri" w:cs="Arial"/>
                <w:color w:val="000000"/>
                <w:szCs w:val="20"/>
              </w:rPr>
              <w:t xml:space="preserve"> evidence against the effect of the recommended cleaning regi</w:t>
            </w:r>
            <w:r w:rsidR="0091597D">
              <w:rPr>
                <w:rFonts w:eastAsia="Calibri" w:cs="Arial"/>
                <w:color w:val="000000"/>
                <w:szCs w:val="20"/>
              </w:rPr>
              <w:t>me on ballistic performance.</w:t>
            </w:r>
            <w:r w:rsidR="0091597D">
              <w:rPr>
                <w:rFonts w:eastAsia="Calibri" w:cs="Arial"/>
                <w:color w:val="000000"/>
                <w:szCs w:val="20"/>
              </w:rPr>
              <w:br/>
            </w:r>
            <w:r w:rsidR="0091597D">
              <w:rPr>
                <w:rFonts w:eastAsia="Calibri" w:cs="Arial"/>
                <w:color w:val="000000"/>
                <w:szCs w:val="20"/>
              </w:rPr>
              <w:br/>
              <w:t>PASS</w:t>
            </w:r>
            <w:r w:rsidR="0064203D" w:rsidRPr="0064203D">
              <w:rPr>
                <w:rFonts w:eastAsia="Calibri" w:cs="Arial"/>
                <w:color w:val="000000"/>
                <w:szCs w:val="20"/>
              </w:rPr>
              <w:t xml:space="preserve"> = TMoP. </w:t>
            </w:r>
            <w:r w:rsidR="00B17C3E" w:rsidRPr="0064203D">
              <w:rPr>
                <w:rFonts w:eastAsia="Calibri" w:cs="Arial"/>
                <w:color w:val="000000"/>
                <w:szCs w:val="20"/>
              </w:rPr>
              <w:t>Manufacturers’</w:t>
            </w:r>
            <w:r w:rsidR="0064203D" w:rsidRPr="0064203D">
              <w:rPr>
                <w:rFonts w:eastAsia="Calibri" w:cs="Arial"/>
                <w:color w:val="000000"/>
                <w:szCs w:val="20"/>
              </w:rPr>
              <w:t xml:space="preserve"> evidence demonstrates no degradation of system performance as a result of the manufacturers</w:t>
            </w:r>
            <w:r w:rsidR="003347D9">
              <w:rPr>
                <w:rFonts w:eastAsia="Calibri" w:cs="Arial"/>
                <w:color w:val="000000"/>
                <w:szCs w:val="20"/>
              </w:rPr>
              <w:t>’</w:t>
            </w:r>
            <w:r w:rsidR="0064203D" w:rsidRPr="0064203D">
              <w:rPr>
                <w:rFonts w:eastAsia="Calibri" w:cs="Arial"/>
                <w:color w:val="000000"/>
                <w:szCs w:val="20"/>
              </w:rPr>
              <w:t xml:space="preserve"> r</w:t>
            </w:r>
            <w:r w:rsidR="0091597D">
              <w:rPr>
                <w:rFonts w:eastAsia="Calibri" w:cs="Arial"/>
                <w:color w:val="000000"/>
                <w:szCs w:val="20"/>
              </w:rPr>
              <w:t xml:space="preserve">ecommended cleaning routine. </w:t>
            </w:r>
            <w:r w:rsidR="0091597D">
              <w:rPr>
                <w:rFonts w:eastAsia="Calibri" w:cs="Arial"/>
                <w:color w:val="000000"/>
                <w:szCs w:val="20"/>
              </w:rPr>
              <w:br/>
            </w:r>
            <w:r w:rsidR="0091597D">
              <w:rPr>
                <w:rFonts w:eastAsia="Calibri" w:cs="Arial"/>
                <w:color w:val="000000"/>
                <w:szCs w:val="20"/>
              </w:rPr>
              <w:br/>
              <w:t>FAIL</w:t>
            </w:r>
            <w:r w:rsidR="0064203D" w:rsidRPr="0064203D">
              <w:rPr>
                <w:rFonts w:eastAsia="Calibri" w:cs="Arial"/>
                <w:color w:val="000000"/>
                <w:szCs w:val="20"/>
              </w:rPr>
              <w:t xml:space="preserve"> = No acceptable evidence</w:t>
            </w:r>
            <w:r w:rsidR="00B17C3E">
              <w:rPr>
                <w:rFonts w:eastAsia="Calibri" w:cs="Arial"/>
                <w:color w:val="000000"/>
                <w:szCs w:val="20"/>
              </w:rPr>
              <w:t xml:space="preserve"> provided</w:t>
            </w:r>
            <w:r w:rsidR="0064203D" w:rsidRPr="0064203D">
              <w:rPr>
                <w:rFonts w:eastAsia="Calibri" w:cs="Arial"/>
                <w:color w:val="000000"/>
                <w:szCs w:val="20"/>
              </w:rPr>
              <w:t xml:space="preserve">. </w:t>
            </w:r>
          </w:p>
        </w:tc>
        <w:tc>
          <w:tcPr>
            <w:tcW w:w="448" w:type="pct"/>
            <w:shd w:val="clear" w:color="auto" w:fill="auto"/>
          </w:tcPr>
          <w:p w14:paraId="60FD249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SME Verification - Documentation Review</w:t>
            </w:r>
          </w:p>
        </w:tc>
        <w:tc>
          <w:tcPr>
            <w:tcW w:w="350" w:type="pct"/>
            <w:shd w:val="clear" w:color="auto" w:fill="auto"/>
          </w:tcPr>
          <w:p w14:paraId="6A70970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35 (1)</w:t>
            </w:r>
          </w:p>
        </w:tc>
        <w:tc>
          <w:tcPr>
            <w:tcW w:w="839" w:type="pct"/>
            <w:shd w:val="clear" w:color="auto" w:fill="auto"/>
          </w:tcPr>
          <w:p w14:paraId="7C5FDFC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Care and maintenance instructions as</w:t>
            </w:r>
            <w:r w:rsidR="00BD04A6">
              <w:rPr>
                <w:rFonts w:eastAsia="Calibri" w:cs="Arial"/>
                <w:color w:val="000000"/>
                <w:szCs w:val="20"/>
              </w:rPr>
              <w:t>sessed under 'Documentation' test</w:t>
            </w:r>
          </w:p>
        </w:tc>
      </w:tr>
    </w:tbl>
    <w:p w14:paraId="025EA6F0" w14:textId="77777777" w:rsidR="0064203D" w:rsidRDefault="0064203D" w:rsidP="001F168A">
      <w:pPr>
        <w:pStyle w:val="Heading1"/>
        <w:numPr>
          <w:ilvl w:val="0"/>
          <w:numId w:val="0"/>
        </w:numPr>
      </w:pPr>
    </w:p>
    <w:p w14:paraId="0436F97E" w14:textId="77777777" w:rsidR="0064203D" w:rsidRPr="0064203D" w:rsidRDefault="0064203D" w:rsidP="0064203D"/>
    <w:p w14:paraId="4C0E0202" w14:textId="77777777" w:rsidR="0064203D" w:rsidRDefault="0064203D" w:rsidP="0064203D"/>
    <w:p w14:paraId="506FF024" w14:textId="77777777" w:rsidR="0064203D" w:rsidRDefault="0064203D" w:rsidP="0064203D">
      <w:pPr>
        <w:sectPr w:rsidR="0064203D" w:rsidSect="0064203D">
          <w:headerReference w:type="default" r:id="rId20"/>
          <w:endnotePr>
            <w:numFmt w:val="decimal"/>
          </w:endnotePr>
          <w:pgSz w:w="16840" w:h="11907" w:orient="landscape" w:code="9"/>
          <w:pgMar w:top="1134" w:right="1134" w:bottom="1134" w:left="1134" w:header="720" w:footer="720" w:gutter="0"/>
          <w:pgNumType w:chapStyle="1"/>
          <w:cols w:space="720"/>
          <w:docGrid w:linePitch="272"/>
        </w:sectPr>
      </w:pPr>
    </w:p>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648"/>
        <w:gridCol w:w="1614"/>
        <w:gridCol w:w="1905"/>
        <w:gridCol w:w="5722"/>
        <w:gridCol w:w="1317"/>
        <w:gridCol w:w="1029"/>
        <w:gridCol w:w="2467"/>
      </w:tblGrid>
      <w:tr w:rsidR="0064203D" w:rsidRPr="00881364" w14:paraId="70FEED10" w14:textId="77777777" w:rsidTr="004235D0">
        <w:trPr>
          <w:tblHeader/>
        </w:trPr>
        <w:tc>
          <w:tcPr>
            <w:tcW w:w="220" w:type="pct"/>
            <w:tcBorders>
              <w:bottom w:val="single" w:sz="4" w:space="0" w:color="AEC7E8"/>
            </w:tcBorders>
            <w:shd w:val="clear" w:color="auto" w:fill="BFDBFF"/>
            <w:vAlign w:val="center"/>
          </w:tcPr>
          <w:p w14:paraId="715C756F"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lastRenderedPageBreak/>
              <w:t>ID</w:t>
            </w:r>
          </w:p>
        </w:tc>
        <w:tc>
          <w:tcPr>
            <w:tcW w:w="549" w:type="pct"/>
            <w:tcBorders>
              <w:bottom w:val="single" w:sz="4" w:space="0" w:color="AEC7E8"/>
            </w:tcBorders>
            <w:shd w:val="clear" w:color="auto" w:fill="BFDBFF"/>
            <w:vAlign w:val="center"/>
          </w:tcPr>
          <w:p w14:paraId="031213CC" w14:textId="77777777" w:rsidR="0064203D" w:rsidRPr="00881364" w:rsidRDefault="00B55AE7" w:rsidP="004235D0">
            <w:pPr>
              <w:spacing w:before="60" w:after="60"/>
              <w:rPr>
                <w:rFonts w:eastAsia="Tahoma" w:cs="Arial"/>
                <w:b/>
                <w:color w:val="003366"/>
                <w:szCs w:val="20"/>
              </w:rPr>
            </w:pPr>
            <w:r>
              <w:rPr>
                <w:rFonts w:eastAsia="Tahoma" w:cs="Arial"/>
                <w:b/>
                <w:color w:val="003366"/>
                <w:szCs w:val="20"/>
              </w:rPr>
              <w:t>SAT</w:t>
            </w:r>
          </w:p>
        </w:tc>
        <w:tc>
          <w:tcPr>
            <w:tcW w:w="648" w:type="pct"/>
            <w:tcBorders>
              <w:bottom w:val="single" w:sz="4" w:space="0" w:color="AEC7E8"/>
            </w:tcBorders>
            <w:shd w:val="clear" w:color="auto" w:fill="BFDBFF"/>
            <w:vAlign w:val="center"/>
          </w:tcPr>
          <w:p w14:paraId="678E1EF2"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t>Determination Details</w:t>
            </w:r>
          </w:p>
        </w:tc>
        <w:tc>
          <w:tcPr>
            <w:tcW w:w="1946" w:type="pct"/>
            <w:tcBorders>
              <w:bottom w:val="single" w:sz="4" w:space="0" w:color="AEC7E8"/>
            </w:tcBorders>
            <w:shd w:val="clear" w:color="auto" w:fill="BFDBFF"/>
            <w:vAlign w:val="center"/>
          </w:tcPr>
          <w:p w14:paraId="52461FB4" w14:textId="77777777" w:rsidR="0064203D" w:rsidRPr="00881364" w:rsidRDefault="00B55AE7" w:rsidP="004235D0">
            <w:pPr>
              <w:spacing w:before="60" w:after="60"/>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673B1B8C"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t>Test Category</w:t>
            </w:r>
          </w:p>
        </w:tc>
        <w:tc>
          <w:tcPr>
            <w:tcW w:w="350" w:type="pct"/>
            <w:tcBorders>
              <w:bottom w:val="single" w:sz="4" w:space="0" w:color="AEC7E8"/>
            </w:tcBorders>
            <w:shd w:val="clear" w:color="auto" w:fill="BFDBFF"/>
            <w:vAlign w:val="center"/>
          </w:tcPr>
          <w:p w14:paraId="619CBDEC"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t>SR link</w:t>
            </w:r>
          </w:p>
          <w:p w14:paraId="552EEE6F"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t>(Priority)</w:t>
            </w:r>
          </w:p>
        </w:tc>
        <w:tc>
          <w:tcPr>
            <w:tcW w:w="839" w:type="pct"/>
            <w:tcBorders>
              <w:bottom w:val="single" w:sz="4" w:space="0" w:color="AEC7E8"/>
            </w:tcBorders>
            <w:shd w:val="clear" w:color="auto" w:fill="BFDBFF"/>
            <w:vAlign w:val="center"/>
          </w:tcPr>
          <w:p w14:paraId="047E0127" w14:textId="77777777" w:rsidR="0064203D" w:rsidRPr="00881364" w:rsidRDefault="0064203D" w:rsidP="004235D0">
            <w:pPr>
              <w:spacing w:before="60" w:after="60"/>
              <w:rPr>
                <w:rFonts w:eastAsia="Tahoma" w:cs="Arial"/>
                <w:b/>
                <w:color w:val="003366"/>
                <w:szCs w:val="20"/>
              </w:rPr>
            </w:pPr>
            <w:r w:rsidRPr="00881364">
              <w:rPr>
                <w:rFonts w:eastAsia="Tahoma" w:cs="Arial"/>
                <w:b/>
                <w:color w:val="003366"/>
                <w:szCs w:val="20"/>
              </w:rPr>
              <w:t>Comments</w:t>
            </w:r>
          </w:p>
        </w:tc>
      </w:tr>
      <w:tr w:rsidR="0064203D" w:rsidRPr="00881364" w14:paraId="45629825" w14:textId="77777777" w:rsidTr="004235D0">
        <w:tc>
          <w:tcPr>
            <w:tcW w:w="220" w:type="pct"/>
            <w:shd w:val="clear" w:color="auto" w:fill="auto"/>
          </w:tcPr>
          <w:p w14:paraId="7ED96BFB" w14:textId="77777777" w:rsidR="0064203D" w:rsidRPr="00881364" w:rsidRDefault="0064203D" w:rsidP="004235D0">
            <w:pPr>
              <w:spacing w:after="0"/>
              <w:rPr>
                <w:rFonts w:eastAsia="Tahoma" w:cs="Arial"/>
                <w:szCs w:val="20"/>
              </w:rPr>
            </w:pPr>
            <w:r w:rsidRPr="00881364">
              <w:rPr>
                <w:rFonts w:eastAsia="Tahoma" w:cs="Arial"/>
                <w:szCs w:val="20"/>
              </w:rPr>
              <w:t>1.3.1</w:t>
            </w:r>
          </w:p>
        </w:tc>
        <w:tc>
          <w:tcPr>
            <w:tcW w:w="549" w:type="pct"/>
            <w:shd w:val="clear" w:color="auto" w:fill="auto"/>
          </w:tcPr>
          <w:p w14:paraId="76106F0C" w14:textId="77777777" w:rsidR="0064203D" w:rsidRPr="00881364" w:rsidRDefault="0064203D" w:rsidP="004235D0">
            <w:pPr>
              <w:rPr>
                <w:rFonts w:cs="Arial"/>
                <w:color w:val="000000"/>
                <w:szCs w:val="20"/>
              </w:rPr>
            </w:pPr>
            <w:r w:rsidRPr="00881364">
              <w:rPr>
                <w:rFonts w:cs="Arial"/>
                <w:color w:val="000000"/>
                <w:szCs w:val="20"/>
              </w:rPr>
              <w:t>Remain Correctly and Securely Positioned - User Assessment Panel</w:t>
            </w:r>
          </w:p>
        </w:tc>
        <w:tc>
          <w:tcPr>
            <w:tcW w:w="648" w:type="pct"/>
            <w:shd w:val="clear" w:color="auto" w:fill="auto"/>
          </w:tcPr>
          <w:p w14:paraId="6F810ABB" w14:textId="77777777" w:rsidR="0064203D" w:rsidRPr="00881364" w:rsidRDefault="0064203D" w:rsidP="004235D0">
            <w:pPr>
              <w:rPr>
                <w:rFonts w:cs="Arial"/>
                <w:color w:val="000000"/>
                <w:szCs w:val="20"/>
              </w:rPr>
            </w:pPr>
            <w:r w:rsidRPr="00881364">
              <w:rPr>
                <w:rFonts w:cs="Arial"/>
                <w:color w:val="000000"/>
                <w:szCs w:val="20"/>
              </w:rPr>
              <w:t> </w:t>
            </w:r>
          </w:p>
        </w:tc>
        <w:tc>
          <w:tcPr>
            <w:tcW w:w="1946" w:type="pct"/>
            <w:shd w:val="clear" w:color="auto" w:fill="auto"/>
          </w:tcPr>
          <w:p w14:paraId="44858D03" w14:textId="77777777" w:rsidR="0064203D" w:rsidRPr="00881364" w:rsidRDefault="0064203D" w:rsidP="0091597D">
            <w:pPr>
              <w:jc w:val="left"/>
              <w:rPr>
                <w:rFonts w:cs="Arial"/>
                <w:color w:val="000000"/>
                <w:szCs w:val="20"/>
              </w:rPr>
            </w:pPr>
            <w:r w:rsidRPr="00881364">
              <w:rPr>
                <w:rFonts w:cs="Arial"/>
                <w:b/>
                <w:bCs/>
                <w:color w:val="000000"/>
                <w:szCs w:val="20"/>
              </w:rPr>
              <w:t>Scored: Subjective Feedback</w:t>
            </w:r>
            <w:r w:rsidR="00BD04A6">
              <w:rPr>
                <w:rFonts w:cs="Arial"/>
                <w:color w:val="000000"/>
                <w:szCs w:val="20"/>
              </w:rPr>
              <w:br/>
            </w:r>
            <w:r w:rsidR="00BD04A6">
              <w:rPr>
                <w:rFonts w:cs="Arial"/>
                <w:color w:val="000000"/>
                <w:szCs w:val="20"/>
              </w:rPr>
              <w:br/>
              <w:t xml:space="preserve">This </w:t>
            </w:r>
            <w:r w:rsidR="00BA4A73">
              <w:rPr>
                <w:rFonts w:cs="Arial"/>
                <w:color w:val="000000"/>
                <w:szCs w:val="20"/>
              </w:rPr>
              <w:t>SAT</w:t>
            </w:r>
            <w:r w:rsidRPr="00881364">
              <w:rPr>
                <w:rFonts w:cs="Arial"/>
                <w:color w:val="000000"/>
                <w:szCs w:val="20"/>
              </w:rPr>
              <w:t xml:space="preserve"> consists of a single part. </w:t>
            </w:r>
            <w:r w:rsidRPr="00881364">
              <w:rPr>
                <w:rFonts w:cs="Arial"/>
                <w:color w:val="000000"/>
                <w:szCs w:val="20"/>
              </w:rPr>
              <w:br/>
            </w:r>
            <w:r w:rsidRPr="00881364">
              <w:rPr>
                <w:rFonts w:cs="Arial"/>
                <w:color w:val="000000"/>
                <w:szCs w:val="20"/>
              </w:rPr>
              <w:br/>
            </w:r>
            <w:r w:rsidRPr="00881364">
              <w:rPr>
                <w:rFonts w:cs="Arial"/>
                <w:b/>
                <w:bCs/>
                <w:color w:val="000000"/>
                <w:szCs w:val="20"/>
              </w:rPr>
              <w:t xml:space="preserve">Remain Securely and Correctly Positioned </w:t>
            </w:r>
            <w:r w:rsidRPr="00881364">
              <w:rPr>
                <w:rFonts w:cs="Arial"/>
                <w:color w:val="000000"/>
                <w:szCs w:val="20"/>
              </w:rPr>
              <w:br/>
            </w:r>
            <w:r w:rsidRPr="00881364">
              <w:rPr>
                <w:rFonts w:cs="Arial"/>
                <w:color w:val="000000"/>
                <w:szCs w:val="20"/>
              </w:rPr>
              <w:br/>
              <w:t>The User Assessment Panel consists of generalist and specialist Users who will conduct first look assessments drawing on military experience as to the suitability of the system set against the SRs.</w:t>
            </w:r>
            <w:r w:rsidRPr="00881364">
              <w:rPr>
                <w:rFonts w:cs="Arial"/>
                <w:color w:val="000000"/>
                <w:szCs w:val="20"/>
              </w:rPr>
              <w:br/>
            </w:r>
            <w:r w:rsidRPr="00881364">
              <w:rPr>
                <w:rFonts w:cs="Arial"/>
                <w:color w:val="000000"/>
                <w:szCs w:val="20"/>
              </w:rPr>
              <w:br/>
              <w:t>Assessment will consider whether the system remains correctly and securely positioned during use.</w:t>
            </w:r>
          </w:p>
          <w:p w14:paraId="527F8747" w14:textId="77777777" w:rsidR="0064203D" w:rsidRPr="00881364" w:rsidRDefault="0064203D" w:rsidP="00CB6BAA">
            <w:pPr>
              <w:jc w:val="left"/>
              <w:rPr>
                <w:rFonts w:cs="Arial"/>
                <w:color w:val="000000"/>
                <w:szCs w:val="20"/>
              </w:rPr>
            </w:pPr>
            <w:r w:rsidRPr="00881364">
              <w:rPr>
                <w:rFonts w:cs="Arial"/>
                <w:szCs w:val="20"/>
              </w:rPr>
              <w:t xml:space="preserve">This part will be scored with a subjective based judgement rating using a numerical scale. </w:t>
            </w:r>
            <w:r w:rsidR="0091597D">
              <w:rPr>
                <w:rFonts w:cs="Arial"/>
                <w:szCs w:val="20"/>
              </w:rPr>
              <w:t xml:space="preserve"> </w:t>
            </w:r>
            <w:r w:rsidRPr="00881364">
              <w:rPr>
                <w:rFonts w:cs="Arial"/>
                <w:color w:val="000000"/>
                <w:szCs w:val="20"/>
              </w:rPr>
              <w:br/>
            </w:r>
            <w:r w:rsidRPr="00881364">
              <w:rPr>
                <w:rFonts w:cs="Arial"/>
                <w:color w:val="000000"/>
                <w:szCs w:val="20"/>
              </w:rPr>
              <w:br/>
              <w:t xml:space="preserve">Assessment may be supported by additional evidence gained in the DCCT to assess the impact of the position of the plates on use through a range of </w:t>
            </w:r>
            <w:r w:rsidR="00CB6BAA">
              <w:rPr>
                <w:rFonts w:cs="Arial"/>
                <w:color w:val="000000"/>
                <w:szCs w:val="20"/>
              </w:rPr>
              <w:t>recognised firing positions including transition between positions.</w:t>
            </w:r>
            <w:r w:rsidRPr="00881364">
              <w:rPr>
                <w:rFonts w:cs="Arial"/>
                <w:color w:val="000000"/>
                <w:szCs w:val="20"/>
              </w:rPr>
              <w:t xml:space="preserve"> </w:t>
            </w:r>
          </w:p>
        </w:tc>
        <w:tc>
          <w:tcPr>
            <w:tcW w:w="448" w:type="pct"/>
            <w:shd w:val="clear" w:color="auto" w:fill="auto"/>
          </w:tcPr>
          <w:p w14:paraId="01758ACF" w14:textId="77777777" w:rsidR="0064203D" w:rsidRPr="00881364" w:rsidRDefault="0064203D" w:rsidP="004235D0">
            <w:pPr>
              <w:rPr>
                <w:rFonts w:cs="Arial"/>
                <w:color w:val="000000"/>
                <w:szCs w:val="20"/>
              </w:rPr>
            </w:pPr>
            <w:r w:rsidRPr="00881364">
              <w:rPr>
                <w:rFonts w:cs="Arial"/>
                <w:color w:val="000000"/>
                <w:szCs w:val="20"/>
              </w:rPr>
              <w:t xml:space="preserve">SME judgement and subjective feedback </w:t>
            </w:r>
          </w:p>
        </w:tc>
        <w:tc>
          <w:tcPr>
            <w:tcW w:w="350" w:type="pct"/>
            <w:shd w:val="clear" w:color="auto" w:fill="auto"/>
          </w:tcPr>
          <w:p w14:paraId="155ADCC7" w14:textId="77777777" w:rsidR="0064203D" w:rsidRPr="00881364" w:rsidRDefault="0064203D" w:rsidP="004235D0">
            <w:pPr>
              <w:rPr>
                <w:rFonts w:cs="Arial"/>
                <w:color w:val="000000"/>
                <w:szCs w:val="20"/>
              </w:rPr>
            </w:pPr>
            <w:r w:rsidRPr="00881364">
              <w:rPr>
                <w:rFonts w:cs="Arial"/>
                <w:color w:val="000000"/>
                <w:szCs w:val="20"/>
              </w:rPr>
              <w:t>6 (K)</w:t>
            </w:r>
          </w:p>
        </w:tc>
        <w:tc>
          <w:tcPr>
            <w:tcW w:w="839" w:type="pct"/>
            <w:shd w:val="clear" w:color="auto" w:fill="auto"/>
          </w:tcPr>
          <w:p w14:paraId="59D46CE6" w14:textId="77777777" w:rsidR="0064203D" w:rsidRPr="00881364" w:rsidRDefault="0064203D" w:rsidP="004235D0">
            <w:pPr>
              <w:rPr>
                <w:rFonts w:cs="Arial"/>
                <w:color w:val="000000"/>
                <w:szCs w:val="20"/>
              </w:rPr>
            </w:pPr>
          </w:p>
        </w:tc>
      </w:tr>
      <w:tr w:rsidR="0064203D" w:rsidRPr="00881364" w14:paraId="1040A86C" w14:textId="77777777" w:rsidTr="004235D0">
        <w:tc>
          <w:tcPr>
            <w:tcW w:w="220" w:type="pct"/>
            <w:shd w:val="clear" w:color="auto" w:fill="auto"/>
          </w:tcPr>
          <w:p w14:paraId="7273AAD7" w14:textId="77777777" w:rsidR="0064203D" w:rsidRPr="00881364" w:rsidRDefault="0064203D" w:rsidP="004235D0">
            <w:pPr>
              <w:spacing w:after="0"/>
              <w:rPr>
                <w:rFonts w:eastAsia="Tahoma" w:cs="Arial"/>
                <w:szCs w:val="20"/>
              </w:rPr>
            </w:pPr>
            <w:r w:rsidRPr="00881364">
              <w:rPr>
                <w:rFonts w:eastAsia="Tahoma" w:cs="Arial"/>
                <w:szCs w:val="20"/>
              </w:rPr>
              <w:t>1.3.2</w:t>
            </w:r>
          </w:p>
        </w:tc>
        <w:tc>
          <w:tcPr>
            <w:tcW w:w="549" w:type="pct"/>
            <w:shd w:val="clear" w:color="auto" w:fill="auto"/>
          </w:tcPr>
          <w:p w14:paraId="5A6DED6B" w14:textId="77777777" w:rsidR="0064203D" w:rsidRPr="00881364" w:rsidRDefault="0064203D" w:rsidP="004235D0">
            <w:pPr>
              <w:rPr>
                <w:rFonts w:cs="Arial"/>
                <w:color w:val="000000"/>
                <w:szCs w:val="20"/>
              </w:rPr>
            </w:pPr>
            <w:r w:rsidRPr="00881364">
              <w:rPr>
                <w:rFonts w:cs="Arial"/>
                <w:color w:val="000000"/>
                <w:szCs w:val="20"/>
              </w:rPr>
              <w:t xml:space="preserve">Intuitive Use – User Assessment Panel </w:t>
            </w:r>
          </w:p>
        </w:tc>
        <w:tc>
          <w:tcPr>
            <w:tcW w:w="648" w:type="pct"/>
            <w:shd w:val="clear" w:color="auto" w:fill="auto"/>
          </w:tcPr>
          <w:p w14:paraId="463A10B1" w14:textId="77777777" w:rsidR="0064203D" w:rsidRPr="00881364" w:rsidRDefault="0064203D" w:rsidP="004235D0">
            <w:pPr>
              <w:rPr>
                <w:rFonts w:cs="Arial"/>
                <w:color w:val="000000"/>
                <w:szCs w:val="20"/>
              </w:rPr>
            </w:pPr>
            <w:r w:rsidRPr="00881364">
              <w:rPr>
                <w:rFonts w:cs="Arial"/>
                <w:color w:val="000000"/>
                <w:szCs w:val="20"/>
              </w:rPr>
              <w:t> </w:t>
            </w:r>
          </w:p>
        </w:tc>
        <w:tc>
          <w:tcPr>
            <w:tcW w:w="1946" w:type="pct"/>
            <w:shd w:val="clear" w:color="auto" w:fill="auto"/>
          </w:tcPr>
          <w:p w14:paraId="3C9F2294" w14:textId="77777777" w:rsidR="0064203D" w:rsidRPr="00881364" w:rsidRDefault="0064203D" w:rsidP="0091597D">
            <w:pPr>
              <w:jc w:val="left"/>
              <w:rPr>
                <w:rFonts w:cs="Arial"/>
                <w:color w:val="000000"/>
                <w:szCs w:val="20"/>
              </w:rPr>
            </w:pPr>
            <w:r w:rsidRPr="00881364">
              <w:rPr>
                <w:rFonts w:cs="Arial"/>
                <w:b/>
                <w:bCs/>
                <w:color w:val="000000"/>
                <w:szCs w:val="20"/>
              </w:rPr>
              <w:t>Scored: Subjective Feedback</w:t>
            </w:r>
            <w:r w:rsidR="00BD04A6">
              <w:rPr>
                <w:rFonts w:cs="Arial"/>
                <w:color w:val="000000"/>
                <w:szCs w:val="20"/>
              </w:rPr>
              <w:br/>
            </w:r>
            <w:r w:rsidR="00BD04A6">
              <w:rPr>
                <w:rFonts w:cs="Arial"/>
                <w:color w:val="000000"/>
                <w:szCs w:val="20"/>
              </w:rPr>
              <w:br/>
              <w:t xml:space="preserve">This </w:t>
            </w:r>
            <w:r w:rsidR="00BA4A73">
              <w:rPr>
                <w:rFonts w:cs="Arial"/>
                <w:color w:val="000000"/>
                <w:szCs w:val="20"/>
              </w:rPr>
              <w:t>SAT</w:t>
            </w:r>
            <w:r w:rsidRPr="00881364">
              <w:rPr>
                <w:rFonts w:cs="Arial"/>
                <w:color w:val="000000"/>
                <w:szCs w:val="20"/>
              </w:rPr>
              <w:t xml:space="preserve"> consists of a single part. </w:t>
            </w:r>
          </w:p>
          <w:p w14:paraId="3FFE5E29" w14:textId="77777777" w:rsidR="0064203D" w:rsidRPr="00881364" w:rsidRDefault="0064203D" w:rsidP="00CB6BAA">
            <w:pPr>
              <w:jc w:val="left"/>
              <w:rPr>
                <w:rFonts w:cs="Arial"/>
                <w:color w:val="000000"/>
                <w:szCs w:val="20"/>
              </w:rPr>
            </w:pPr>
            <w:r w:rsidRPr="00881364">
              <w:rPr>
                <w:rFonts w:cs="Arial"/>
                <w:color w:val="000000"/>
                <w:szCs w:val="20"/>
              </w:rPr>
              <w:br/>
            </w:r>
            <w:r w:rsidRPr="00881364">
              <w:rPr>
                <w:rFonts w:cs="Arial"/>
                <w:b/>
                <w:bCs/>
                <w:color w:val="000000"/>
                <w:szCs w:val="20"/>
              </w:rPr>
              <w:t xml:space="preserve">Intuitive Use – User Assessment Panel </w:t>
            </w:r>
            <w:r w:rsidRPr="00881364">
              <w:rPr>
                <w:rFonts w:cs="Arial"/>
                <w:color w:val="000000"/>
                <w:szCs w:val="20"/>
              </w:rPr>
              <w:br/>
            </w:r>
            <w:r w:rsidRPr="00881364">
              <w:rPr>
                <w:rFonts w:cs="Arial"/>
                <w:color w:val="000000"/>
                <w:szCs w:val="20"/>
              </w:rPr>
              <w:br/>
              <w:t>The User Assessment Panel consists of generalist and specialist Users who will conduct first look assessments drawing on military experience as to the suitability of the system set against the SRs.</w:t>
            </w:r>
            <w:r w:rsidRPr="00881364">
              <w:rPr>
                <w:rFonts w:cs="Arial"/>
                <w:color w:val="000000"/>
                <w:szCs w:val="20"/>
              </w:rPr>
              <w:br/>
            </w:r>
            <w:r w:rsidRPr="00881364">
              <w:rPr>
                <w:rFonts w:cs="Arial"/>
                <w:color w:val="000000"/>
                <w:szCs w:val="20"/>
              </w:rPr>
              <w:br/>
              <w:t xml:space="preserve">Assessment will consider whether the system is intuitive to </w:t>
            </w:r>
            <w:r w:rsidRPr="00881364">
              <w:rPr>
                <w:rFonts w:cs="Arial"/>
                <w:color w:val="000000"/>
                <w:szCs w:val="20"/>
              </w:rPr>
              <w:lastRenderedPageBreak/>
              <w:t>use</w:t>
            </w:r>
            <w:r w:rsidR="00CB6BAA">
              <w:rPr>
                <w:rFonts w:cs="Arial"/>
                <w:color w:val="000000"/>
                <w:szCs w:val="20"/>
              </w:rPr>
              <w:t>,</w:t>
            </w:r>
            <w:r w:rsidRPr="00881364">
              <w:rPr>
                <w:rFonts w:cs="Arial"/>
                <w:color w:val="000000"/>
                <w:szCs w:val="20"/>
              </w:rPr>
              <w:t xml:space="preserve"> </w:t>
            </w:r>
            <w:r w:rsidR="00CB6BAA">
              <w:rPr>
                <w:rFonts w:cs="Arial"/>
                <w:color w:val="000000"/>
                <w:szCs w:val="20"/>
              </w:rPr>
              <w:t>following</w:t>
            </w:r>
            <w:r w:rsidRPr="00881364">
              <w:rPr>
                <w:rFonts w:cs="Arial"/>
                <w:color w:val="000000"/>
                <w:szCs w:val="20"/>
              </w:rPr>
              <w:t xml:space="preserve"> a single 45 minute </w:t>
            </w:r>
            <w:r w:rsidR="00CB6BAA">
              <w:rPr>
                <w:rFonts w:cs="Arial"/>
                <w:color w:val="000000"/>
                <w:szCs w:val="20"/>
              </w:rPr>
              <w:t>lesson</w:t>
            </w:r>
            <w:r w:rsidRPr="00881364">
              <w:rPr>
                <w:rFonts w:cs="Arial"/>
                <w:color w:val="000000"/>
                <w:szCs w:val="20"/>
              </w:rPr>
              <w:t>.</w:t>
            </w:r>
            <w:r w:rsidRPr="00881364">
              <w:rPr>
                <w:rFonts w:cs="Arial"/>
                <w:color w:val="000000"/>
                <w:szCs w:val="20"/>
              </w:rPr>
              <w:br/>
            </w:r>
            <w:r w:rsidRPr="00881364">
              <w:rPr>
                <w:rFonts w:cs="Arial"/>
                <w:color w:val="000000"/>
                <w:szCs w:val="20"/>
              </w:rPr>
              <w:br/>
            </w:r>
            <w:r w:rsidRPr="00881364">
              <w:rPr>
                <w:rFonts w:cs="Arial"/>
                <w:szCs w:val="20"/>
              </w:rPr>
              <w:t xml:space="preserve">This part will be scored with a subjective based judgement rating using a </w:t>
            </w:r>
            <w:r w:rsidR="00CB6BAA">
              <w:rPr>
                <w:rFonts w:cs="Arial"/>
                <w:szCs w:val="20"/>
              </w:rPr>
              <w:t>numerical scale</w:t>
            </w:r>
            <w:r w:rsidRPr="00881364">
              <w:rPr>
                <w:rFonts w:cs="Arial"/>
                <w:szCs w:val="20"/>
              </w:rPr>
              <w:t xml:space="preserve">. </w:t>
            </w:r>
            <w:r w:rsidR="0091597D">
              <w:rPr>
                <w:rFonts w:cs="Arial"/>
                <w:szCs w:val="20"/>
              </w:rPr>
              <w:t xml:space="preserve"> </w:t>
            </w:r>
            <w:r w:rsidRPr="00881364">
              <w:rPr>
                <w:rFonts w:cs="Arial"/>
                <w:szCs w:val="20"/>
              </w:rPr>
              <w:br/>
            </w:r>
            <w:r w:rsidRPr="00881364">
              <w:rPr>
                <w:rFonts w:cs="Arial"/>
                <w:szCs w:val="20"/>
              </w:rPr>
              <w:br/>
              <w:t>Note: associated training aides are to be provided by the Manufacture as required.</w:t>
            </w:r>
          </w:p>
        </w:tc>
        <w:tc>
          <w:tcPr>
            <w:tcW w:w="448" w:type="pct"/>
            <w:shd w:val="clear" w:color="auto" w:fill="auto"/>
          </w:tcPr>
          <w:p w14:paraId="1C6F0EEF" w14:textId="77777777" w:rsidR="0064203D" w:rsidRPr="00881364" w:rsidRDefault="0064203D" w:rsidP="004235D0">
            <w:pPr>
              <w:rPr>
                <w:rFonts w:cs="Arial"/>
                <w:color w:val="000000"/>
                <w:szCs w:val="20"/>
              </w:rPr>
            </w:pPr>
            <w:r w:rsidRPr="00881364">
              <w:rPr>
                <w:rFonts w:cs="Arial"/>
                <w:color w:val="000000"/>
                <w:szCs w:val="20"/>
              </w:rPr>
              <w:lastRenderedPageBreak/>
              <w:t xml:space="preserve">SME judgement and subjective feedback </w:t>
            </w:r>
          </w:p>
        </w:tc>
        <w:tc>
          <w:tcPr>
            <w:tcW w:w="350" w:type="pct"/>
            <w:shd w:val="clear" w:color="auto" w:fill="auto"/>
          </w:tcPr>
          <w:p w14:paraId="6B9C979A" w14:textId="77777777" w:rsidR="0064203D" w:rsidRPr="00881364" w:rsidRDefault="0064203D" w:rsidP="004235D0">
            <w:pPr>
              <w:rPr>
                <w:rFonts w:cs="Arial"/>
                <w:color w:val="000000"/>
                <w:szCs w:val="20"/>
              </w:rPr>
            </w:pPr>
            <w:r w:rsidRPr="00881364">
              <w:rPr>
                <w:rFonts w:cs="Arial"/>
                <w:color w:val="000000"/>
                <w:szCs w:val="20"/>
              </w:rPr>
              <w:t>7 (1)</w:t>
            </w:r>
          </w:p>
        </w:tc>
        <w:tc>
          <w:tcPr>
            <w:tcW w:w="839" w:type="pct"/>
            <w:shd w:val="clear" w:color="auto" w:fill="auto"/>
          </w:tcPr>
          <w:p w14:paraId="7170D24C" w14:textId="77777777" w:rsidR="0064203D" w:rsidRPr="00881364" w:rsidRDefault="0064203D" w:rsidP="004235D0">
            <w:pPr>
              <w:rPr>
                <w:rFonts w:cs="Arial"/>
                <w:color w:val="000000"/>
                <w:szCs w:val="20"/>
              </w:rPr>
            </w:pPr>
          </w:p>
        </w:tc>
      </w:tr>
      <w:tr w:rsidR="0064203D" w:rsidRPr="00881364" w14:paraId="2B6216CF" w14:textId="77777777" w:rsidTr="004235D0">
        <w:trPr>
          <w:trHeight w:val="3108"/>
        </w:trPr>
        <w:tc>
          <w:tcPr>
            <w:tcW w:w="220" w:type="pct"/>
            <w:shd w:val="clear" w:color="auto" w:fill="auto"/>
          </w:tcPr>
          <w:p w14:paraId="1B89DFA0" w14:textId="77777777" w:rsidR="0064203D" w:rsidRPr="00881364" w:rsidRDefault="0064203D" w:rsidP="004235D0">
            <w:pPr>
              <w:spacing w:after="0"/>
              <w:rPr>
                <w:rFonts w:eastAsia="Tahoma" w:cs="Arial"/>
                <w:szCs w:val="20"/>
              </w:rPr>
            </w:pPr>
            <w:r w:rsidRPr="00881364">
              <w:rPr>
                <w:rFonts w:eastAsia="Tahoma" w:cs="Arial"/>
                <w:szCs w:val="20"/>
              </w:rPr>
              <w:t>1.3.3</w:t>
            </w:r>
          </w:p>
        </w:tc>
        <w:tc>
          <w:tcPr>
            <w:tcW w:w="549" w:type="pct"/>
            <w:shd w:val="clear" w:color="auto" w:fill="auto"/>
          </w:tcPr>
          <w:p w14:paraId="1354ACEF" w14:textId="77777777" w:rsidR="0064203D" w:rsidRPr="00881364" w:rsidRDefault="0064203D" w:rsidP="004235D0">
            <w:pPr>
              <w:rPr>
                <w:rFonts w:cs="Arial"/>
                <w:color w:val="000000"/>
                <w:szCs w:val="20"/>
              </w:rPr>
            </w:pPr>
            <w:r w:rsidRPr="00881364">
              <w:rPr>
                <w:rFonts w:cs="Arial"/>
                <w:color w:val="000000"/>
                <w:szCs w:val="20"/>
              </w:rPr>
              <w:t>Impact of the Number of Components on Use</w:t>
            </w:r>
          </w:p>
        </w:tc>
        <w:tc>
          <w:tcPr>
            <w:tcW w:w="648" w:type="pct"/>
            <w:shd w:val="clear" w:color="auto" w:fill="auto"/>
          </w:tcPr>
          <w:p w14:paraId="327AFBF5" w14:textId="77777777" w:rsidR="0064203D" w:rsidRPr="00881364" w:rsidRDefault="0064203D" w:rsidP="004235D0">
            <w:pPr>
              <w:rPr>
                <w:rFonts w:cs="Arial"/>
                <w:color w:val="000000"/>
                <w:szCs w:val="20"/>
              </w:rPr>
            </w:pPr>
            <w:r w:rsidRPr="00881364">
              <w:rPr>
                <w:rFonts w:cs="Arial"/>
                <w:color w:val="000000"/>
                <w:szCs w:val="20"/>
              </w:rPr>
              <w:t> </w:t>
            </w:r>
          </w:p>
        </w:tc>
        <w:tc>
          <w:tcPr>
            <w:tcW w:w="1946" w:type="pct"/>
            <w:shd w:val="clear" w:color="auto" w:fill="auto"/>
          </w:tcPr>
          <w:p w14:paraId="3320A326" w14:textId="77777777" w:rsidR="0064203D" w:rsidRPr="00881364" w:rsidRDefault="0064203D" w:rsidP="0091597D">
            <w:pPr>
              <w:spacing w:after="240"/>
              <w:jc w:val="left"/>
              <w:rPr>
                <w:rFonts w:cs="Arial"/>
                <w:color w:val="000000"/>
                <w:szCs w:val="20"/>
              </w:rPr>
            </w:pPr>
            <w:r w:rsidRPr="00881364">
              <w:rPr>
                <w:rFonts w:cs="Arial"/>
                <w:b/>
                <w:bCs/>
                <w:color w:val="000000"/>
                <w:szCs w:val="20"/>
              </w:rPr>
              <w:t>Scored: Subjective Feedback</w:t>
            </w:r>
            <w:r w:rsidRPr="00881364">
              <w:rPr>
                <w:rFonts w:cs="Arial"/>
                <w:color w:val="000000"/>
                <w:szCs w:val="20"/>
              </w:rPr>
              <w:br/>
            </w:r>
            <w:r w:rsidRPr="00881364">
              <w:rPr>
                <w:rFonts w:cs="Arial"/>
                <w:color w:val="000000"/>
                <w:szCs w:val="20"/>
              </w:rPr>
              <w:br/>
              <w:t>This</w:t>
            </w:r>
            <w:r w:rsidR="00BD04A6">
              <w:rPr>
                <w:rFonts w:cs="Arial"/>
                <w:color w:val="000000"/>
                <w:szCs w:val="20"/>
              </w:rPr>
              <w:t xml:space="preserve"> </w:t>
            </w:r>
            <w:r w:rsidR="00BA4A73">
              <w:rPr>
                <w:rFonts w:cs="Arial"/>
                <w:color w:val="000000"/>
                <w:szCs w:val="20"/>
              </w:rPr>
              <w:t>SAT</w:t>
            </w:r>
            <w:r w:rsidR="00BD04A6">
              <w:rPr>
                <w:rFonts w:cs="Arial"/>
                <w:color w:val="000000"/>
                <w:szCs w:val="20"/>
              </w:rPr>
              <w:t xml:space="preserve"> </w:t>
            </w:r>
            <w:r w:rsidR="00986794">
              <w:rPr>
                <w:rFonts w:cs="Arial"/>
                <w:color w:val="000000"/>
                <w:szCs w:val="20"/>
              </w:rPr>
              <w:t>consists of a single part.</w:t>
            </w:r>
            <w:r w:rsidRPr="00881364">
              <w:rPr>
                <w:rFonts w:cs="Arial"/>
                <w:color w:val="000000"/>
                <w:szCs w:val="20"/>
              </w:rPr>
              <w:br/>
            </w:r>
            <w:r w:rsidRPr="00881364">
              <w:rPr>
                <w:rFonts w:cs="Arial"/>
                <w:color w:val="000000"/>
                <w:szCs w:val="20"/>
              </w:rPr>
              <w:br/>
            </w:r>
            <w:r w:rsidRPr="00881364">
              <w:rPr>
                <w:rFonts w:cs="Arial"/>
                <w:b/>
                <w:bCs/>
                <w:color w:val="000000"/>
                <w:szCs w:val="20"/>
              </w:rPr>
              <w:t>Number of Components</w:t>
            </w:r>
            <w:r w:rsidRPr="00881364">
              <w:rPr>
                <w:rFonts w:cs="Arial"/>
                <w:color w:val="000000"/>
                <w:szCs w:val="20"/>
              </w:rPr>
              <w:br/>
            </w:r>
            <w:r w:rsidRPr="00881364">
              <w:rPr>
                <w:rFonts w:cs="Arial"/>
                <w:color w:val="000000"/>
                <w:szCs w:val="20"/>
              </w:rPr>
              <w:br/>
              <w:t>The User Assessment Panel consists of generalist and specialist Users who will conduct first look assessments drawing on military experience as to the suitability of the system set against the SRs.</w:t>
            </w:r>
            <w:r w:rsidRPr="00881364">
              <w:rPr>
                <w:rFonts w:cs="Arial"/>
                <w:color w:val="000000"/>
                <w:szCs w:val="20"/>
              </w:rPr>
              <w:br/>
            </w:r>
            <w:r w:rsidRPr="00881364">
              <w:rPr>
                <w:rFonts w:cs="Arial"/>
                <w:color w:val="000000"/>
                <w:szCs w:val="20"/>
              </w:rPr>
              <w:br/>
              <w:t>The user will consider the usefulness, complexity and operational impact of the number of components.</w:t>
            </w:r>
          </w:p>
          <w:p w14:paraId="061FA4AD" w14:textId="77777777" w:rsidR="0064203D" w:rsidRPr="00881364" w:rsidRDefault="0064203D" w:rsidP="00CB6BAA">
            <w:pPr>
              <w:spacing w:after="240"/>
              <w:rPr>
                <w:rFonts w:cs="Arial"/>
                <w:color w:val="000000"/>
                <w:szCs w:val="20"/>
              </w:rPr>
            </w:pPr>
            <w:r w:rsidRPr="00881364">
              <w:rPr>
                <w:rFonts w:cs="Arial"/>
                <w:szCs w:val="20"/>
              </w:rPr>
              <w:t xml:space="preserve">This part will be scored with a subjective based judgement rating using a </w:t>
            </w:r>
            <w:r w:rsidR="00CB6BAA">
              <w:rPr>
                <w:rFonts w:cs="Arial"/>
                <w:szCs w:val="20"/>
              </w:rPr>
              <w:t>numerical scale</w:t>
            </w:r>
            <w:r w:rsidRPr="00881364">
              <w:rPr>
                <w:rFonts w:cs="Arial"/>
                <w:szCs w:val="20"/>
              </w:rPr>
              <w:t xml:space="preserve">. </w:t>
            </w:r>
          </w:p>
        </w:tc>
        <w:tc>
          <w:tcPr>
            <w:tcW w:w="448" w:type="pct"/>
            <w:shd w:val="clear" w:color="auto" w:fill="auto"/>
          </w:tcPr>
          <w:p w14:paraId="06FD3959" w14:textId="77777777" w:rsidR="0064203D" w:rsidRPr="00881364" w:rsidRDefault="0064203D" w:rsidP="004235D0">
            <w:pPr>
              <w:rPr>
                <w:rFonts w:cs="Arial"/>
                <w:color w:val="000000"/>
                <w:szCs w:val="20"/>
              </w:rPr>
            </w:pPr>
            <w:r w:rsidRPr="00881364">
              <w:rPr>
                <w:rFonts w:cs="Arial"/>
                <w:color w:val="000000"/>
                <w:szCs w:val="20"/>
              </w:rPr>
              <w:t xml:space="preserve">SME judgement and subjective feedback </w:t>
            </w:r>
          </w:p>
        </w:tc>
        <w:tc>
          <w:tcPr>
            <w:tcW w:w="350" w:type="pct"/>
            <w:shd w:val="clear" w:color="auto" w:fill="auto"/>
          </w:tcPr>
          <w:p w14:paraId="3B8DBD29" w14:textId="77777777" w:rsidR="0064203D" w:rsidRPr="00881364" w:rsidRDefault="0064203D" w:rsidP="004235D0">
            <w:pPr>
              <w:rPr>
                <w:rFonts w:cs="Arial"/>
                <w:color w:val="000000"/>
                <w:szCs w:val="20"/>
              </w:rPr>
            </w:pPr>
            <w:r w:rsidRPr="00881364">
              <w:rPr>
                <w:rFonts w:cs="Arial"/>
                <w:color w:val="000000"/>
                <w:szCs w:val="20"/>
              </w:rPr>
              <w:t>8 (1)</w:t>
            </w:r>
          </w:p>
        </w:tc>
        <w:tc>
          <w:tcPr>
            <w:tcW w:w="839" w:type="pct"/>
            <w:shd w:val="clear" w:color="auto" w:fill="auto"/>
          </w:tcPr>
          <w:p w14:paraId="479E9FB7" w14:textId="77777777" w:rsidR="0064203D" w:rsidRPr="00881364" w:rsidRDefault="0064203D" w:rsidP="004235D0">
            <w:pPr>
              <w:rPr>
                <w:rFonts w:cs="Arial"/>
                <w:color w:val="000000"/>
                <w:szCs w:val="20"/>
              </w:rPr>
            </w:pPr>
          </w:p>
        </w:tc>
      </w:tr>
      <w:tr w:rsidR="0064203D" w:rsidRPr="00881364" w14:paraId="03C9A784" w14:textId="77777777" w:rsidTr="004235D0">
        <w:trPr>
          <w:trHeight w:val="2697"/>
        </w:trPr>
        <w:tc>
          <w:tcPr>
            <w:tcW w:w="220" w:type="pct"/>
            <w:shd w:val="clear" w:color="auto" w:fill="auto"/>
          </w:tcPr>
          <w:p w14:paraId="6D11C92E" w14:textId="77777777" w:rsidR="0064203D" w:rsidRPr="00881364" w:rsidRDefault="0064203D" w:rsidP="004235D0">
            <w:pPr>
              <w:spacing w:after="0"/>
              <w:rPr>
                <w:rFonts w:eastAsia="Tahoma" w:cs="Arial"/>
                <w:szCs w:val="20"/>
              </w:rPr>
            </w:pPr>
            <w:r w:rsidRPr="00881364">
              <w:rPr>
                <w:rFonts w:eastAsia="Tahoma" w:cs="Arial"/>
                <w:szCs w:val="20"/>
              </w:rPr>
              <w:lastRenderedPageBreak/>
              <w:t>1.3.4</w:t>
            </w:r>
          </w:p>
        </w:tc>
        <w:tc>
          <w:tcPr>
            <w:tcW w:w="549" w:type="pct"/>
            <w:shd w:val="clear" w:color="auto" w:fill="auto"/>
          </w:tcPr>
          <w:p w14:paraId="5E5FDC93" w14:textId="77777777" w:rsidR="0064203D" w:rsidRPr="00881364" w:rsidRDefault="0064203D" w:rsidP="00CB6BAA">
            <w:pPr>
              <w:rPr>
                <w:rFonts w:cs="Arial"/>
                <w:color w:val="000000"/>
                <w:szCs w:val="20"/>
              </w:rPr>
            </w:pPr>
            <w:r w:rsidRPr="00881364">
              <w:rPr>
                <w:rFonts w:cs="Arial"/>
                <w:color w:val="000000"/>
                <w:szCs w:val="20"/>
              </w:rPr>
              <w:t>Insertion</w:t>
            </w:r>
            <w:r w:rsidR="00CB6BAA">
              <w:rPr>
                <w:rFonts w:cs="Arial"/>
                <w:color w:val="000000"/>
                <w:szCs w:val="20"/>
              </w:rPr>
              <w:t>, Positioning and R</w:t>
            </w:r>
            <w:r w:rsidRPr="00881364">
              <w:rPr>
                <w:rFonts w:cs="Arial"/>
                <w:color w:val="000000"/>
                <w:szCs w:val="20"/>
              </w:rPr>
              <w:t>emoval</w:t>
            </w:r>
          </w:p>
        </w:tc>
        <w:tc>
          <w:tcPr>
            <w:tcW w:w="648" w:type="pct"/>
            <w:shd w:val="clear" w:color="auto" w:fill="auto"/>
          </w:tcPr>
          <w:p w14:paraId="1E9DDEC7" w14:textId="77777777" w:rsidR="0064203D" w:rsidRPr="00881364" w:rsidRDefault="0064203D" w:rsidP="004235D0">
            <w:pPr>
              <w:rPr>
                <w:rFonts w:cs="Arial"/>
                <w:color w:val="000000"/>
                <w:szCs w:val="20"/>
              </w:rPr>
            </w:pPr>
            <w:r w:rsidRPr="00881364">
              <w:rPr>
                <w:rFonts w:cs="Arial"/>
                <w:color w:val="000000"/>
                <w:szCs w:val="20"/>
              </w:rPr>
              <w:t> </w:t>
            </w:r>
          </w:p>
        </w:tc>
        <w:tc>
          <w:tcPr>
            <w:tcW w:w="1946" w:type="pct"/>
            <w:shd w:val="clear" w:color="auto" w:fill="auto"/>
          </w:tcPr>
          <w:p w14:paraId="297836EF" w14:textId="77777777" w:rsidR="0064203D" w:rsidRPr="00881364" w:rsidRDefault="0064203D" w:rsidP="00EF73FB">
            <w:pPr>
              <w:jc w:val="left"/>
              <w:rPr>
                <w:rFonts w:cs="Arial"/>
                <w:color w:val="000000"/>
                <w:szCs w:val="20"/>
              </w:rPr>
            </w:pPr>
            <w:r w:rsidRPr="00881364">
              <w:rPr>
                <w:rFonts w:cs="Arial"/>
                <w:b/>
                <w:bCs/>
                <w:color w:val="000000"/>
                <w:szCs w:val="20"/>
              </w:rPr>
              <w:t>Pass/Fail</w:t>
            </w:r>
            <w:r w:rsidR="00EF73FB">
              <w:rPr>
                <w:rFonts w:cs="Arial"/>
                <w:color w:val="000000"/>
                <w:szCs w:val="20"/>
              </w:rPr>
              <w:br/>
            </w:r>
            <w:r w:rsidRPr="00881364">
              <w:rPr>
                <w:rFonts w:cs="Arial"/>
                <w:color w:val="000000"/>
                <w:szCs w:val="20"/>
              </w:rPr>
              <w:br/>
            </w:r>
            <w:r w:rsidRPr="00881364">
              <w:rPr>
                <w:rFonts w:cs="Arial"/>
                <w:color w:val="000000"/>
                <w:szCs w:val="20"/>
              </w:rPr>
              <w:br/>
            </w:r>
            <w:r w:rsidRPr="00881364">
              <w:rPr>
                <w:rFonts w:cs="Arial"/>
                <w:b/>
                <w:bCs/>
                <w:color w:val="000000"/>
                <w:szCs w:val="20"/>
              </w:rPr>
              <w:t>Inserting and Removing the system</w:t>
            </w:r>
            <w:r w:rsidRPr="00881364">
              <w:rPr>
                <w:rFonts w:cs="Arial"/>
                <w:color w:val="000000"/>
                <w:szCs w:val="20"/>
              </w:rPr>
              <w:br/>
            </w:r>
            <w:r w:rsidRPr="00881364">
              <w:rPr>
                <w:rFonts w:cs="Arial"/>
                <w:color w:val="000000"/>
                <w:szCs w:val="20"/>
              </w:rPr>
              <w:br/>
              <w:t>The User Assessment Panel consists of generalist and specialist Users who will conduct first look assessments drawing on military experience as to the suitability of the system set against the SRs.</w:t>
            </w:r>
            <w:r w:rsidRPr="00881364">
              <w:rPr>
                <w:rFonts w:cs="Arial"/>
                <w:color w:val="000000"/>
                <w:szCs w:val="20"/>
              </w:rPr>
              <w:br/>
            </w:r>
            <w:r w:rsidRPr="00881364">
              <w:rPr>
                <w:rFonts w:cs="Arial"/>
                <w:color w:val="000000"/>
                <w:szCs w:val="20"/>
              </w:rPr>
              <w:br/>
              <w:t xml:space="preserve">The User will fit and remove the system as per the manufacturer’s instructions:  </w:t>
            </w:r>
            <w:r w:rsidRPr="00881364">
              <w:rPr>
                <w:rFonts w:cs="Arial"/>
                <w:color w:val="000000"/>
                <w:szCs w:val="20"/>
              </w:rPr>
              <w:br/>
            </w:r>
            <w:r w:rsidRPr="00881364">
              <w:rPr>
                <w:rFonts w:cs="Arial"/>
                <w:color w:val="000000"/>
                <w:szCs w:val="20"/>
              </w:rPr>
              <w:br/>
              <w:t xml:space="preserve">Pass = a single User is able to </w:t>
            </w:r>
            <w:r w:rsidR="002234C6">
              <w:rPr>
                <w:rFonts w:cs="Arial"/>
                <w:color w:val="000000"/>
                <w:szCs w:val="20"/>
              </w:rPr>
              <w:t xml:space="preserve">correctly </w:t>
            </w:r>
            <w:r w:rsidRPr="00881364">
              <w:rPr>
                <w:rFonts w:cs="Arial"/>
                <w:color w:val="000000"/>
                <w:szCs w:val="20"/>
              </w:rPr>
              <w:t>fit</w:t>
            </w:r>
            <w:r w:rsidR="002234C6">
              <w:rPr>
                <w:rFonts w:cs="Arial"/>
                <w:color w:val="000000"/>
                <w:szCs w:val="20"/>
              </w:rPr>
              <w:t>,</w:t>
            </w:r>
            <w:r w:rsidR="0000158A">
              <w:rPr>
                <w:rFonts w:cs="Arial"/>
                <w:color w:val="000000"/>
                <w:szCs w:val="20"/>
              </w:rPr>
              <w:t xml:space="preserve"> insert,</w:t>
            </w:r>
            <w:r w:rsidR="002234C6">
              <w:rPr>
                <w:rFonts w:cs="Arial"/>
                <w:color w:val="000000"/>
                <w:szCs w:val="20"/>
              </w:rPr>
              <w:t xml:space="preserve"> position </w:t>
            </w:r>
            <w:r w:rsidRPr="00881364">
              <w:rPr>
                <w:rFonts w:cs="Arial"/>
                <w:color w:val="000000"/>
                <w:szCs w:val="20"/>
              </w:rPr>
              <w:t>and remove the system without assistance</w:t>
            </w:r>
            <w:r w:rsidRPr="00881364">
              <w:rPr>
                <w:rFonts w:cs="Arial"/>
                <w:color w:val="000000"/>
                <w:szCs w:val="20"/>
              </w:rPr>
              <w:br/>
            </w:r>
            <w:r w:rsidRPr="00881364">
              <w:rPr>
                <w:rFonts w:cs="Arial"/>
                <w:color w:val="000000"/>
                <w:szCs w:val="20"/>
              </w:rPr>
              <w:br/>
              <w:t xml:space="preserve">Fail = a single User is unable to </w:t>
            </w:r>
            <w:r w:rsidR="002234C6">
              <w:rPr>
                <w:rFonts w:cs="Arial"/>
                <w:color w:val="000000"/>
                <w:szCs w:val="20"/>
              </w:rPr>
              <w:t xml:space="preserve">correctly </w:t>
            </w:r>
            <w:r w:rsidRPr="00881364">
              <w:rPr>
                <w:rFonts w:cs="Arial"/>
                <w:color w:val="000000"/>
                <w:szCs w:val="20"/>
              </w:rPr>
              <w:t>fit</w:t>
            </w:r>
            <w:r w:rsidR="002234C6">
              <w:rPr>
                <w:rFonts w:cs="Arial"/>
                <w:color w:val="000000"/>
                <w:szCs w:val="20"/>
              </w:rPr>
              <w:t>,</w:t>
            </w:r>
            <w:r w:rsidR="0000158A">
              <w:rPr>
                <w:rFonts w:cs="Arial"/>
                <w:color w:val="000000"/>
                <w:szCs w:val="20"/>
              </w:rPr>
              <w:t xml:space="preserve"> insert,</w:t>
            </w:r>
            <w:r w:rsidR="002234C6">
              <w:rPr>
                <w:rFonts w:cs="Arial"/>
                <w:color w:val="000000"/>
                <w:szCs w:val="20"/>
              </w:rPr>
              <w:t xml:space="preserve"> position</w:t>
            </w:r>
            <w:r w:rsidRPr="00881364">
              <w:rPr>
                <w:rFonts w:cs="Arial"/>
                <w:color w:val="000000"/>
                <w:szCs w:val="20"/>
              </w:rPr>
              <w:t xml:space="preserve"> and remove the system without assistance</w:t>
            </w:r>
          </w:p>
        </w:tc>
        <w:tc>
          <w:tcPr>
            <w:tcW w:w="448" w:type="pct"/>
            <w:shd w:val="clear" w:color="auto" w:fill="auto"/>
          </w:tcPr>
          <w:p w14:paraId="03E042F9" w14:textId="77777777" w:rsidR="0064203D" w:rsidRPr="00881364" w:rsidRDefault="0064203D" w:rsidP="004235D0">
            <w:pPr>
              <w:rPr>
                <w:rFonts w:cs="Arial"/>
                <w:color w:val="000000"/>
                <w:szCs w:val="20"/>
              </w:rPr>
            </w:pPr>
            <w:r w:rsidRPr="00881364">
              <w:rPr>
                <w:rFonts w:cs="Arial"/>
                <w:color w:val="000000"/>
                <w:szCs w:val="20"/>
              </w:rPr>
              <w:t>Measured Performance</w:t>
            </w:r>
          </w:p>
        </w:tc>
        <w:tc>
          <w:tcPr>
            <w:tcW w:w="350" w:type="pct"/>
            <w:shd w:val="clear" w:color="auto" w:fill="auto"/>
          </w:tcPr>
          <w:p w14:paraId="4D75FD42" w14:textId="77777777" w:rsidR="0064203D" w:rsidRPr="00881364" w:rsidRDefault="0064203D" w:rsidP="004235D0">
            <w:pPr>
              <w:rPr>
                <w:rFonts w:cs="Arial"/>
                <w:color w:val="000000"/>
                <w:szCs w:val="20"/>
              </w:rPr>
            </w:pPr>
            <w:r w:rsidRPr="00881364">
              <w:rPr>
                <w:rFonts w:cs="Arial"/>
                <w:color w:val="000000"/>
                <w:szCs w:val="20"/>
              </w:rPr>
              <w:t>23 (1)</w:t>
            </w:r>
          </w:p>
        </w:tc>
        <w:tc>
          <w:tcPr>
            <w:tcW w:w="839" w:type="pct"/>
            <w:shd w:val="clear" w:color="auto" w:fill="auto"/>
          </w:tcPr>
          <w:p w14:paraId="4281ACA9" w14:textId="77777777" w:rsidR="0064203D" w:rsidRPr="00881364" w:rsidRDefault="0064203D" w:rsidP="004235D0">
            <w:pPr>
              <w:rPr>
                <w:rFonts w:cs="Arial"/>
                <w:color w:val="000000"/>
                <w:szCs w:val="20"/>
              </w:rPr>
            </w:pPr>
            <w:r w:rsidRPr="00881364">
              <w:rPr>
                <w:rFonts w:cs="Arial"/>
                <w:color w:val="000000"/>
                <w:szCs w:val="20"/>
              </w:rPr>
              <w:t>Complexity of use is assessed i</w:t>
            </w:r>
            <w:r w:rsidR="00BD04A6">
              <w:rPr>
                <w:rFonts w:cs="Arial"/>
                <w:color w:val="000000"/>
                <w:szCs w:val="20"/>
              </w:rPr>
              <w:t>n a separate U</w:t>
            </w:r>
            <w:r w:rsidR="00C31619">
              <w:rPr>
                <w:rFonts w:cs="Arial"/>
                <w:color w:val="000000"/>
                <w:szCs w:val="20"/>
              </w:rPr>
              <w:t xml:space="preserve">ser </w:t>
            </w:r>
            <w:r w:rsidR="00BD04A6">
              <w:rPr>
                <w:rFonts w:cs="Arial"/>
                <w:color w:val="000000"/>
                <w:szCs w:val="20"/>
              </w:rPr>
              <w:t>A</w:t>
            </w:r>
            <w:r w:rsidR="00C31619">
              <w:rPr>
                <w:rFonts w:cs="Arial"/>
                <w:color w:val="000000"/>
                <w:szCs w:val="20"/>
              </w:rPr>
              <w:t xml:space="preserve">ssessment </w:t>
            </w:r>
            <w:r w:rsidR="00BD04A6">
              <w:rPr>
                <w:rFonts w:cs="Arial"/>
                <w:color w:val="000000"/>
                <w:szCs w:val="20"/>
              </w:rPr>
              <w:t>P</w:t>
            </w:r>
            <w:r w:rsidR="00C31619">
              <w:rPr>
                <w:rFonts w:cs="Arial"/>
                <w:color w:val="000000"/>
                <w:szCs w:val="20"/>
              </w:rPr>
              <w:t>anel</w:t>
            </w:r>
            <w:r w:rsidR="00BD04A6">
              <w:rPr>
                <w:rFonts w:cs="Arial"/>
                <w:color w:val="000000"/>
                <w:szCs w:val="20"/>
              </w:rPr>
              <w:t xml:space="preserve"> test. This test</w:t>
            </w:r>
            <w:r w:rsidRPr="00881364">
              <w:rPr>
                <w:rFonts w:cs="Arial"/>
                <w:color w:val="000000"/>
                <w:szCs w:val="20"/>
              </w:rPr>
              <w:t xml:space="preserve"> only looks at whether a single user can fit the plates. </w:t>
            </w:r>
          </w:p>
        </w:tc>
      </w:tr>
      <w:tr w:rsidR="0064203D" w:rsidRPr="00881364" w14:paraId="241DDC3A" w14:textId="77777777" w:rsidTr="004235D0">
        <w:trPr>
          <w:trHeight w:val="5125"/>
        </w:trPr>
        <w:tc>
          <w:tcPr>
            <w:tcW w:w="220" w:type="pct"/>
            <w:shd w:val="clear" w:color="auto" w:fill="auto"/>
          </w:tcPr>
          <w:p w14:paraId="6A2C1771" w14:textId="77777777" w:rsidR="0064203D" w:rsidRPr="00881364" w:rsidRDefault="0064203D" w:rsidP="004235D0">
            <w:pPr>
              <w:spacing w:after="0"/>
              <w:rPr>
                <w:rFonts w:eastAsia="Tahoma" w:cs="Arial"/>
                <w:szCs w:val="20"/>
              </w:rPr>
            </w:pPr>
            <w:r w:rsidRPr="00881364">
              <w:rPr>
                <w:rFonts w:eastAsia="Tahoma" w:cs="Arial"/>
                <w:szCs w:val="20"/>
              </w:rPr>
              <w:lastRenderedPageBreak/>
              <w:t>1.3.5</w:t>
            </w:r>
          </w:p>
        </w:tc>
        <w:tc>
          <w:tcPr>
            <w:tcW w:w="549" w:type="pct"/>
            <w:shd w:val="clear" w:color="auto" w:fill="auto"/>
          </w:tcPr>
          <w:p w14:paraId="388C3580" w14:textId="77777777" w:rsidR="0064203D" w:rsidRPr="00881364" w:rsidRDefault="0064203D" w:rsidP="004235D0">
            <w:pPr>
              <w:rPr>
                <w:rFonts w:cs="Arial"/>
                <w:color w:val="000000"/>
                <w:szCs w:val="20"/>
              </w:rPr>
            </w:pPr>
            <w:r w:rsidRPr="00881364">
              <w:rPr>
                <w:rFonts w:cs="Arial"/>
                <w:color w:val="000000"/>
                <w:szCs w:val="20"/>
              </w:rPr>
              <w:t>Suitability of Documentation</w:t>
            </w:r>
          </w:p>
        </w:tc>
        <w:tc>
          <w:tcPr>
            <w:tcW w:w="648" w:type="pct"/>
            <w:shd w:val="clear" w:color="auto" w:fill="auto"/>
          </w:tcPr>
          <w:p w14:paraId="75ED351B" w14:textId="77777777" w:rsidR="0064203D" w:rsidRPr="00881364" w:rsidRDefault="0064203D" w:rsidP="004235D0">
            <w:pPr>
              <w:rPr>
                <w:rFonts w:cs="Arial"/>
                <w:color w:val="000000"/>
                <w:szCs w:val="20"/>
              </w:rPr>
            </w:pPr>
            <w:r w:rsidRPr="00881364">
              <w:rPr>
                <w:rFonts w:cs="Arial"/>
                <w:color w:val="000000"/>
                <w:szCs w:val="20"/>
              </w:rPr>
              <w:t> </w:t>
            </w:r>
          </w:p>
        </w:tc>
        <w:tc>
          <w:tcPr>
            <w:tcW w:w="1946" w:type="pct"/>
            <w:shd w:val="clear" w:color="auto" w:fill="auto"/>
          </w:tcPr>
          <w:p w14:paraId="281B4332" w14:textId="77777777" w:rsidR="0064203D" w:rsidRPr="00881364" w:rsidRDefault="0064203D" w:rsidP="00A8339A">
            <w:pPr>
              <w:jc w:val="left"/>
              <w:rPr>
                <w:rFonts w:cs="Arial"/>
                <w:color w:val="000000"/>
                <w:szCs w:val="20"/>
              </w:rPr>
            </w:pPr>
            <w:r w:rsidRPr="00881364">
              <w:rPr>
                <w:rFonts w:cs="Arial"/>
                <w:b/>
                <w:bCs/>
                <w:color w:val="000000"/>
                <w:szCs w:val="20"/>
              </w:rPr>
              <w:t>Scored: Subjective Feedback</w:t>
            </w:r>
            <w:r w:rsidR="00BA4A73">
              <w:rPr>
                <w:rFonts w:cs="Arial"/>
                <w:b/>
                <w:bCs/>
                <w:color w:val="000000"/>
                <w:szCs w:val="20"/>
              </w:rPr>
              <w:br/>
            </w:r>
            <w:r w:rsidRPr="00881364">
              <w:rPr>
                <w:rFonts w:cs="Arial"/>
                <w:color w:val="000000"/>
                <w:szCs w:val="20"/>
              </w:rPr>
              <w:br/>
              <w:t>This SAT consists of a single part.</w:t>
            </w:r>
            <w:r w:rsidRPr="00881364">
              <w:rPr>
                <w:rFonts w:cs="Arial"/>
                <w:color w:val="000000"/>
                <w:szCs w:val="20"/>
              </w:rPr>
              <w:br/>
            </w:r>
            <w:r w:rsidRPr="00881364">
              <w:rPr>
                <w:rFonts w:cs="Arial"/>
                <w:color w:val="000000"/>
                <w:szCs w:val="20"/>
              </w:rPr>
              <w:br/>
            </w:r>
            <w:r w:rsidRPr="00881364">
              <w:rPr>
                <w:rFonts w:cs="Arial"/>
                <w:b/>
                <w:bCs/>
                <w:color w:val="000000"/>
                <w:szCs w:val="20"/>
              </w:rPr>
              <w:t>Documentation</w:t>
            </w:r>
            <w:r w:rsidRPr="00881364">
              <w:rPr>
                <w:rFonts w:cs="Arial"/>
                <w:b/>
                <w:bCs/>
                <w:color w:val="000000"/>
                <w:szCs w:val="20"/>
              </w:rPr>
              <w:br/>
            </w:r>
            <w:r w:rsidRPr="00881364">
              <w:rPr>
                <w:rFonts w:cs="Arial"/>
                <w:color w:val="000000"/>
                <w:szCs w:val="20"/>
              </w:rPr>
              <w:br/>
              <w:t>The User Assessment Panel consists of generalist and specialist Users who will conduct first look assessments drawing on military experience as to the suitability of the system set against the SRs.</w:t>
            </w:r>
            <w:r w:rsidRPr="00881364">
              <w:rPr>
                <w:rFonts w:cs="Arial"/>
                <w:color w:val="000000"/>
                <w:szCs w:val="20"/>
              </w:rPr>
              <w:br/>
            </w:r>
            <w:r w:rsidRPr="00881364">
              <w:rPr>
                <w:rFonts w:cs="Arial"/>
                <w:color w:val="000000"/>
                <w:szCs w:val="20"/>
              </w:rPr>
              <w:br/>
              <w:t xml:space="preserve">The user will consider the usefulness, complexity and value of documentation. </w:t>
            </w:r>
            <w:r w:rsidRPr="00881364">
              <w:rPr>
                <w:rFonts w:cs="Arial"/>
                <w:color w:val="000000"/>
                <w:szCs w:val="20"/>
              </w:rPr>
              <w:br/>
            </w:r>
            <w:r w:rsidRPr="00881364">
              <w:rPr>
                <w:rFonts w:cs="Arial"/>
                <w:color w:val="000000"/>
                <w:szCs w:val="20"/>
              </w:rPr>
              <w:br/>
            </w:r>
            <w:r w:rsidRPr="00881364">
              <w:rPr>
                <w:rFonts w:cs="Arial"/>
                <w:szCs w:val="20"/>
              </w:rPr>
              <w:t xml:space="preserve">This part will be scored with a subjective based judgement rating using a </w:t>
            </w:r>
            <w:r w:rsidR="00CB6BAA">
              <w:rPr>
                <w:rFonts w:cs="Arial"/>
                <w:szCs w:val="20"/>
              </w:rPr>
              <w:t>numerical scale</w:t>
            </w:r>
            <w:r w:rsidRPr="00881364">
              <w:rPr>
                <w:rFonts w:cs="Arial"/>
                <w:szCs w:val="20"/>
              </w:rPr>
              <w:t xml:space="preserve">.  </w:t>
            </w:r>
            <w:r w:rsidRPr="00881364">
              <w:rPr>
                <w:rFonts w:cs="Arial"/>
                <w:szCs w:val="20"/>
              </w:rPr>
              <w:br/>
            </w:r>
            <w:r w:rsidRPr="00881364">
              <w:rPr>
                <w:rFonts w:cs="Arial"/>
                <w:szCs w:val="20"/>
              </w:rPr>
              <w:br/>
            </w:r>
          </w:p>
        </w:tc>
        <w:tc>
          <w:tcPr>
            <w:tcW w:w="448" w:type="pct"/>
            <w:shd w:val="clear" w:color="auto" w:fill="auto"/>
          </w:tcPr>
          <w:p w14:paraId="38EDAEB4" w14:textId="77777777" w:rsidR="0064203D" w:rsidRPr="00881364" w:rsidRDefault="0064203D" w:rsidP="004235D0">
            <w:pPr>
              <w:rPr>
                <w:rFonts w:cs="Arial"/>
                <w:color w:val="000000"/>
                <w:szCs w:val="20"/>
              </w:rPr>
            </w:pPr>
            <w:r w:rsidRPr="00881364">
              <w:rPr>
                <w:rFonts w:cs="Arial"/>
                <w:color w:val="000000"/>
                <w:szCs w:val="20"/>
              </w:rPr>
              <w:t xml:space="preserve">SME judgement and subjective feedback </w:t>
            </w:r>
          </w:p>
          <w:p w14:paraId="11540B8E" w14:textId="77777777" w:rsidR="0064203D" w:rsidRPr="00881364" w:rsidRDefault="0064203D" w:rsidP="004235D0">
            <w:pPr>
              <w:rPr>
                <w:rFonts w:cs="Arial"/>
                <w:szCs w:val="20"/>
              </w:rPr>
            </w:pPr>
          </w:p>
          <w:p w14:paraId="604C0A18" w14:textId="77777777" w:rsidR="0064203D" w:rsidRPr="00881364" w:rsidRDefault="0064203D" w:rsidP="004235D0">
            <w:pPr>
              <w:rPr>
                <w:rFonts w:cs="Arial"/>
                <w:szCs w:val="20"/>
              </w:rPr>
            </w:pPr>
          </w:p>
          <w:p w14:paraId="602C2DCF" w14:textId="77777777" w:rsidR="0064203D" w:rsidRPr="00881364" w:rsidRDefault="0064203D" w:rsidP="004235D0">
            <w:pPr>
              <w:rPr>
                <w:rFonts w:cs="Arial"/>
                <w:szCs w:val="20"/>
              </w:rPr>
            </w:pPr>
          </w:p>
          <w:p w14:paraId="19E6380A" w14:textId="77777777" w:rsidR="0064203D" w:rsidRPr="00881364" w:rsidRDefault="0064203D" w:rsidP="004235D0">
            <w:pPr>
              <w:rPr>
                <w:rFonts w:cs="Arial"/>
                <w:szCs w:val="20"/>
              </w:rPr>
            </w:pPr>
          </w:p>
          <w:p w14:paraId="3000A94E" w14:textId="77777777" w:rsidR="0064203D" w:rsidRPr="00881364" w:rsidRDefault="0064203D" w:rsidP="004235D0">
            <w:pPr>
              <w:rPr>
                <w:rFonts w:cs="Arial"/>
                <w:szCs w:val="20"/>
              </w:rPr>
            </w:pPr>
          </w:p>
          <w:p w14:paraId="246BEEBA" w14:textId="77777777" w:rsidR="0064203D" w:rsidRPr="00881364" w:rsidRDefault="0064203D" w:rsidP="004235D0">
            <w:pPr>
              <w:rPr>
                <w:rFonts w:cs="Arial"/>
                <w:szCs w:val="20"/>
              </w:rPr>
            </w:pPr>
          </w:p>
          <w:p w14:paraId="5BB223CB" w14:textId="77777777" w:rsidR="0064203D" w:rsidRPr="00881364" w:rsidRDefault="0064203D" w:rsidP="004235D0">
            <w:pPr>
              <w:rPr>
                <w:rFonts w:cs="Arial"/>
                <w:szCs w:val="20"/>
              </w:rPr>
            </w:pPr>
          </w:p>
          <w:p w14:paraId="5C1414DC" w14:textId="77777777" w:rsidR="0064203D" w:rsidRPr="00881364" w:rsidRDefault="0064203D" w:rsidP="004235D0">
            <w:pPr>
              <w:rPr>
                <w:rFonts w:cs="Arial"/>
                <w:szCs w:val="20"/>
              </w:rPr>
            </w:pPr>
          </w:p>
        </w:tc>
        <w:tc>
          <w:tcPr>
            <w:tcW w:w="350" w:type="pct"/>
            <w:shd w:val="clear" w:color="auto" w:fill="auto"/>
          </w:tcPr>
          <w:p w14:paraId="09712E44" w14:textId="77777777" w:rsidR="0064203D" w:rsidRPr="00881364" w:rsidRDefault="0064203D" w:rsidP="004235D0">
            <w:pPr>
              <w:rPr>
                <w:rFonts w:cs="Arial"/>
                <w:color w:val="000000"/>
                <w:szCs w:val="20"/>
              </w:rPr>
            </w:pPr>
            <w:r w:rsidRPr="00881364">
              <w:rPr>
                <w:rFonts w:cs="Arial"/>
                <w:color w:val="000000"/>
                <w:szCs w:val="20"/>
              </w:rPr>
              <w:t>29 (1)</w:t>
            </w:r>
          </w:p>
        </w:tc>
        <w:tc>
          <w:tcPr>
            <w:tcW w:w="839" w:type="pct"/>
            <w:shd w:val="clear" w:color="auto" w:fill="auto"/>
          </w:tcPr>
          <w:p w14:paraId="5608A139" w14:textId="77777777" w:rsidR="0064203D" w:rsidRPr="00881364" w:rsidRDefault="0064203D" w:rsidP="00BD04A6">
            <w:pPr>
              <w:rPr>
                <w:rFonts w:cs="Arial"/>
                <w:color w:val="000000"/>
                <w:szCs w:val="20"/>
              </w:rPr>
            </w:pPr>
            <w:r w:rsidRPr="00881364">
              <w:rPr>
                <w:rFonts w:cs="Arial"/>
                <w:color w:val="000000"/>
                <w:szCs w:val="20"/>
              </w:rPr>
              <w:t> </w:t>
            </w:r>
          </w:p>
        </w:tc>
      </w:tr>
    </w:tbl>
    <w:p w14:paraId="289672B7" w14:textId="77777777" w:rsidR="0064203D" w:rsidRDefault="0064203D" w:rsidP="0064203D"/>
    <w:p w14:paraId="2EBBA18F" w14:textId="77777777" w:rsidR="0064203D" w:rsidRDefault="0064203D" w:rsidP="0064203D"/>
    <w:p w14:paraId="6F31C4EF" w14:textId="77777777" w:rsidR="0064203D" w:rsidRDefault="0064203D" w:rsidP="0064203D"/>
    <w:p w14:paraId="635D0ACB" w14:textId="77777777" w:rsidR="0064203D" w:rsidRPr="0064203D" w:rsidRDefault="0064203D" w:rsidP="0064203D"/>
    <w:p w14:paraId="03740543" w14:textId="77777777" w:rsidR="0064203D" w:rsidRPr="0064203D" w:rsidRDefault="0064203D" w:rsidP="0064203D"/>
    <w:p w14:paraId="14FA83F4" w14:textId="77777777" w:rsidR="0064203D" w:rsidRDefault="0064203D" w:rsidP="0064203D">
      <w:pPr>
        <w:sectPr w:rsidR="0064203D" w:rsidSect="0064203D">
          <w:headerReference w:type="default" r:id="rId21"/>
          <w:endnotePr>
            <w:numFmt w:val="decimal"/>
          </w:endnotePr>
          <w:pgSz w:w="16840" w:h="11907" w:orient="landscape" w:code="9"/>
          <w:pgMar w:top="1134" w:right="1134" w:bottom="1134" w:left="1134" w:header="720" w:footer="720" w:gutter="0"/>
          <w:pgNumType w:chapStyle="1"/>
          <w:cols w:space="720"/>
          <w:docGrid w:linePitch="272"/>
        </w:sectPr>
      </w:pPr>
    </w:p>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648"/>
        <w:gridCol w:w="1615"/>
        <w:gridCol w:w="1612"/>
        <w:gridCol w:w="6302"/>
        <w:gridCol w:w="1029"/>
        <w:gridCol w:w="1029"/>
        <w:gridCol w:w="2467"/>
      </w:tblGrid>
      <w:tr w:rsidR="0064203D" w:rsidRPr="0064203D" w14:paraId="612B0496" w14:textId="77777777" w:rsidTr="0064203D">
        <w:trPr>
          <w:tblHeader/>
        </w:trPr>
        <w:tc>
          <w:tcPr>
            <w:tcW w:w="220" w:type="pct"/>
            <w:tcBorders>
              <w:bottom w:val="single" w:sz="4" w:space="0" w:color="AEC7E8"/>
            </w:tcBorders>
            <w:shd w:val="clear" w:color="auto" w:fill="BFDBFF"/>
            <w:vAlign w:val="center"/>
          </w:tcPr>
          <w:p w14:paraId="69A4EC59"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lastRenderedPageBreak/>
              <w:t>ID</w:t>
            </w:r>
          </w:p>
        </w:tc>
        <w:tc>
          <w:tcPr>
            <w:tcW w:w="549" w:type="pct"/>
            <w:tcBorders>
              <w:bottom w:val="single" w:sz="4" w:space="0" w:color="AEC7E8"/>
            </w:tcBorders>
            <w:shd w:val="clear" w:color="auto" w:fill="BFDBFF"/>
            <w:vAlign w:val="center"/>
          </w:tcPr>
          <w:p w14:paraId="770C01D3"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w:t>
            </w:r>
          </w:p>
        </w:tc>
        <w:tc>
          <w:tcPr>
            <w:tcW w:w="548" w:type="pct"/>
            <w:tcBorders>
              <w:bottom w:val="single" w:sz="4" w:space="0" w:color="AEC7E8"/>
            </w:tcBorders>
            <w:shd w:val="clear" w:color="auto" w:fill="BFDBFF"/>
            <w:vAlign w:val="center"/>
          </w:tcPr>
          <w:p w14:paraId="22AEE048"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2143" w:type="pct"/>
            <w:tcBorders>
              <w:bottom w:val="single" w:sz="4" w:space="0" w:color="AEC7E8"/>
            </w:tcBorders>
            <w:shd w:val="clear" w:color="auto" w:fill="BFDBFF"/>
            <w:vAlign w:val="center"/>
          </w:tcPr>
          <w:p w14:paraId="29DF01E6"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 Scoring Method</w:t>
            </w:r>
          </w:p>
        </w:tc>
        <w:tc>
          <w:tcPr>
            <w:tcW w:w="350" w:type="pct"/>
            <w:tcBorders>
              <w:bottom w:val="single" w:sz="4" w:space="0" w:color="AEC7E8"/>
            </w:tcBorders>
            <w:shd w:val="clear" w:color="auto" w:fill="BFDBFF"/>
            <w:vAlign w:val="center"/>
          </w:tcPr>
          <w:p w14:paraId="6B58A2ED"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426F5E26"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457BC1FA"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9" w:type="pct"/>
            <w:tcBorders>
              <w:bottom w:val="single" w:sz="4" w:space="0" w:color="AEC7E8"/>
            </w:tcBorders>
            <w:shd w:val="clear" w:color="auto" w:fill="BFDBFF"/>
            <w:vAlign w:val="center"/>
          </w:tcPr>
          <w:p w14:paraId="37CD7C6C"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64203D" w:rsidRPr="0064203D" w14:paraId="54D82E5D" w14:textId="77777777" w:rsidTr="0064203D">
        <w:tc>
          <w:tcPr>
            <w:tcW w:w="220" w:type="pct"/>
            <w:shd w:val="clear" w:color="auto" w:fill="auto"/>
          </w:tcPr>
          <w:p w14:paraId="4A5BE807" w14:textId="77777777" w:rsidR="0064203D" w:rsidRPr="0064203D" w:rsidRDefault="0064203D" w:rsidP="0064203D">
            <w:pPr>
              <w:spacing w:before="0" w:after="0"/>
              <w:jc w:val="left"/>
              <w:rPr>
                <w:rFonts w:eastAsia="Tahoma" w:cs="Arial"/>
                <w:szCs w:val="20"/>
              </w:rPr>
            </w:pPr>
            <w:r w:rsidRPr="0064203D">
              <w:rPr>
                <w:rFonts w:eastAsia="Tahoma" w:cs="Arial"/>
                <w:szCs w:val="20"/>
              </w:rPr>
              <w:t>1.4.1</w:t>
            </w:r>
          </w:p>
        </w:tc>
        <w:tc>
          <w:tcPr>
            <w:tcW w:w="549" w:type="pct"/>
            <w:shd w:val="clear" w:color="auto" w:fill="auto"/>
          </w:tcPr>
          <w:p w14:paraId="42E11FD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ILS/SCM</w:t>
            </w:r>
          </w:p>
        </w:tc>
        <w:tc>
          <w:tcPr>
            <w:tcW w:w="548" w:type="pct"/>
            <w:shd w:val="clear" w:color="auto" w:fill="auto"/>
          </w:tcPr>
          <w:p w14:paraId="518F905D" w14:textId="77777777" w:rsidR="0064203D" w:rsidRPr="0064203D" w:rsidRDefault="0047417C" w:rsidP="0000158A">
            <w:pPr>
              <w:spacing w:before="0" w:after="200" w:line="276" w:lineRule="auto"/>
              <w:jc w:val="left"/>
              <w:rPr>
                <w:rFonts w:eastAsia="Calibri" w:cs="Arial"/>
                <w:color w:val="000000"/>
                <w:szCs w:val="20"/>
              </w:rPr>
            </w:pPr>
            <w:r w:rsidRPr="0047417C">
              <w:rPr>
                <w:rFonts w:eastAsia="Calibri" w:cs="Arial"/>
                <w:color w:val="000000"/>
                <w:szCs w:val="20"/>
              </w:rPr>
              <w:t>Integrated Logis</w:t>
            </w:r>
            <w:r w:rsidR="0000158A">
              <w:rPr>
                <w:rFonts w:eastAsia="Calibri" w:cs="Arial"/>
                <w:color w:val="000000"/>
                <w:szCs w:val="20"/>
              </w:rPr>
              <w:t>tic Support, Statement of Requirement</w:t>
            </w:r>
          </w:p>
        </w:tc>
        <w:tc>
          <w:tcPr>
            <w:tcW w:w="2143" w:type="pct"/>
            <w:shd w:val="clear" w:color="auto" w:fill="auto"/>
          </w:tcPr>
          <w:p w14:paraId="0BA21309" w14:textId="77777777" w:rsidR="0064203D" w:rsidRPr="0064203D" w:rsidRDefault="0064203D" w:rsidP="0000158A">
            <w:pPr>
              <w:spacing w:before="0" w:after="200" w:line="276" w:lineRule="auto"/>
              <w:jc w:val="left"/>
              <w:rPr>
                <w:rFonts w:eastAsia="Calibri" w:cs="Arial"/>
                <w:color w:val="000000"/>
                <w:szCs w:val="20"/>
              </w:rPr>
            </w:pPr>
            <w:r w:rsidRPr="0064203D">
              <w:rPr>
                <w:rFonts w:eastAsia="Calibri" w:cs="Arial"/>
                <w:b/>
                <w:bCs/>
                <w:color w:val="000000"/>
                <w:szCs w:val="20"/>
              </w:rPr>
              <w:t>Scored: Statement of Work</w:t>
            </w:r>
            <w:r w:rsidRPr="0064203D">
              <w:rPr>
                <w:rFonts w:eastAsia="Calibri" w:cs="Arial"/>
                <w:color w:val="000000"/>
                <w:szCs w:val="20"/>
              </w:rPr>
              <w:br/>
            </w:r>
            <w:r w:rsidRPr="0064203D">
              <w:rPr>
                <w:rFonts w:eastAsia="Calibri" w:cs="Arial"/>
                <w:color w:val="000000"/>
                <w:szCs w:val="20"/>
              </w:rPr>
              <w:br/>
              <w:t xml:space="preserve">Integrated Logistic Support (ILS) and Supply Chain Management (SCM) SMEs will assess the manufacturer’s supplied documentation and evidence.  Assessment will </w:t>
            </w:r>
            <w:r w:rsidR="00354F98">
              <w:rPr>
                <w:rFonts w:eastAsia="Calibri" w:cs="Arial"/>
                <w:color w:val="000000"/>
                <w:szCs w:val="20"/>
              </w:rPr>
              <w:t>mark compliance against the ILS</w:t>
            </w:r>
            <w:r w:rsidRPr="0064203D">
              <w:rPr>
                <w:rFonts w:eastAsia="Calibri" w:cs="Arial"/>
                <w:color w:val="000000"/>
                <w:szCs w:val="20"/>
              </w:rPr>
              <w:t xml:space="preserve"> Statement of </w:t>
            </w:r>
            <w:r w:rsidR="0000158A">
              <w:rPr>
                <w:rFonts w:eastAsia="Calibri" w:cs="Arial"/>
                <w:color w:val="000000"/>
                <w:szCs w:val="20"/>
              </w:rPr>
              <w:t>Requirement.</w:t>
            </w:r>
            <w:r w:rsidRPr="0064203D">
              <w:rPr>
                <w:rFonts w:eastAsia="Calibri" w:cs="Arial"/>
                <w:color w:val="000000"/>
                <w:szCs w:val="20"/>
              </w:rPr>
              <w:t xml:space="preserve"> </w:t>
            </w:r>
          </w:p>
        </w:tc>
        <w:tc>
          <w:tcPr>
            <w:tcW w:w="350" w:type="pct"/>
            <w:shd w:val="clear" w:color="auto" w:fill="auto"/>
          </w:tcPr>
          <w:p w14:paraId="63C0EC2D"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SME Validation - Documentation Review</w:t>
            </w:r>
          </w:p>
        </w:tc>
        <w:tc>
          <w:tcPr>
            <w:tcW w:w="350" w:type="pct"/>
            <w:shd w:val="clear" w:color="auto" w:fill="auto"/>
          </w:tcPr>
          <w:p w14:paraId="7B31651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27 (1), 29 (1), 31  (1), 32 (2), 36 (1), 37 (1)</w:t>
            </w:r>
            <w:r w:rsidRPr="0064203D">
              <w:rPr>
                <w:rFonts w:eastAsia="Calibri" w:cs="Arial"/>
                <w:color w:val="000000"/>
                <w:szCs w:val="20"/>
              </w:rPr>
              <w:br/>
            </w:r>
          </w:p>
          <w:p w14:paraId="310129E2" w14:textId="77777777" w:rsidR="0064203D" w:rsidRPr="0064203D" w:rsidRDefault="0064203D" w:rsidP="0064203D">
            <w:pPr>
              <w:spacing w:before="0" w:after="200" w:line="276" w:lineRule="auto"/>
              <w:jc w:val="left"/>
              <w:rPr>
                <w:rFonts w:eastAsia="Calibri" w:cs="Arial"/>
                <w:color w:val="000000"/>
                <w:szCs w:val="20"/>
              </w:rPr>
            </w:pPr>
          </w:p>
        </w:tc>
        <w:tc>
          <w:tcPr>
            <w:tcW w:w="839" w:type="pct"/>
            <w:shd w:val="clear" w:color="auto" w:fill="auto"/>
          </w:tcPr>
          <w:p w14:paraId="14B091DB" w14:textId="77777777" w:rsidR="0064203D" w:rsidRPr="0064203D" w:rsidRDefault="0064203D" w:rsidP="0047417C">
            <w:pPr>
              <w:spacing w:before="0" w:after="200" w:line="276" w:lineRule="auto"/>
              <w:jc w:val="left"/>
              <w:rPr>
                <w:rFonts w:eastAsia="Calibri" w:cs="Arial"/>
                <w:color w:val="000000"/>
                <w:szCs w:val="20"/>
              </w:rPr>
            </w:pPr>
            <w:r w:rsidRPr="0064203D">
              <w:rPr>
                <w:rFonts w:eastAsia="Calibri" w:cs="Arial"/>
                <w:color w:val="000000"/>
                <w:szCs w:val="20"/>
              </w:rPr>
              <w:t xml:space="preserve">  </w:t>
            </w:r>
          </w:p>
        </w:tc>
      </w:tr>
      <w:tr w:rsidR="0064203D" w:rsidRPr="0064203D" w14:paraId="197C120E" w14:textId="77777777" w:rsidTr="0064203D">
        <w:tc>
          <w:tcPr>
            <w:tcW w:w="220" w:type="pct"/>
            <w:shd w:val="clear" w:color="auto" w:fill="auto"/>
          </w:tcPr>
          <w:p w14:paraId="04777B48" w14:textId="77777777" w:rsidR="0064203D" w:rsidRPr="0064203D" w:rsidRDefault="0064203D" w:rsidP="0064203D">
            <w:pPr>
              <w:spacing w:before="0" w:after="0"/>
              <w:jc w:val="left"/>
              <w:rPr>
                <w:rFonts w:eastAsia="Tahoma" w:cs="Arial"/>
                <w:szCs w:val="20"/>
              </w:rPr>
            </w:pPr>
            <w:r w:rsidRPr="0064203D">
              <w:rPr>
                <w:rFonts w:eastAsia="Tahoma" w:cs="Arial"/>
                <w:szCs w:val="20"/>
              </w:rPr>
              <w:t>1.4.2</w:t>
            </w:r>
          </w:p>
        </w:tc>
        <w:tc>
          <w:tcPr>
            <w:tcW w:w="549" w:type="pct"/>
            <w:shd w:val="clear" w:color="auto" w:fill="auto"/>
          </w:tcPr>
          <w:p w14:paraId="76C1364B"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Legislation and Regulations </w:t>
            </w:r>
          </w:p>
        </w:tc>
        <w:tc>
          <w:tcPr>
            <w:tcW w:w="548" w:type="pct"/>
            <w:shd w:val="clear" w:color="auto" w:fill="auto"/>
          </w:tcPr>
          <w:p w14:paraId="6D4CE3D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2143" w:type="pct"/>
            <w:shd w:val="clear" w:color="auto" w:fill="auto"/>
          </w:tcPr>
          <w:p w14:paraId="39CD8E0A" w14:textId="77777777" w:rsidR="0064203D" w:rsidRPr="0064203D" w:rsidRDefault="00BA1401" w:rsidP="0064203D">
            <w:pPr>
              <w:spacing w:before="0" w:after="200" w:line="276" w:lineRule="auto"/>
              <w:jc w:val="left"/>
              <w:rPr>
                <w:rFonts w:eastAsia="Calibri" w:cs="Arial"/>
                <w:color w:val="000000"/>
                <w:szCs w:val="20"/>
              </w:rPr>
            </w:pPr>
            <w:r>
              <w:rPr>
                <w:rFonts w:eastAsia="Calibri" w:cs="Arial"/>
                <w:b/>
                <w:bCs/>
                <w:color w:val="000000"/>
                <w:szCs w:val="20"/>
              </w:rPr>
              <w:t>PASS/FAIL</w:t>
            </w:r>
            <w:r w:rsidR="00BD04A6">
              <w:rPr>
                <w:rFonts w:eastAsia="Calibri" w:cs="Arial"/>
                <w:color w:val="000000"/>
                <w:szCs w:val="20"/>
              </w:rPr>
              <w:br/>
            </w:r>
            <w:r w:rsidR="0064203D" w:rsidRPr="0064203D">
              <w:rPr>
                <w:rFonts w:eastAsia="Calibri" w:cs="Arial"/>
                <w:color w:val="000000"/>
                <w:szCs w:val="20"/>
              </w:rPr>
              <w:br/>
            </w:r>
            <w:r w:rsidR="0064203D" w:rsidRPr="0064203D">
              <w:rPr>
                <w:rFonts w:eastAsia="Calibri" w:cs="Arial"/>
                <w:b/>
                <w:bCs/>
                <w:color w:val="000000"/>
                <w:szCs w:val="20"/>
              </w:rPr>
              <w:t xml:space="preserve">Legislation and Regulations </w:t>
            </w:r>
            <w:r w:rsidR="0064203D" w:rsidRPr="0064203D">
              <w:rPr>
                <w:rFonts w:eastAsia="Calibri" w:cs="Arial"/>
                <w:b/>
                <w:bCs/>
                <w:color w:val="000000"/>
                <w:szCs w:val="20"/>
              </w:rPr>
              <w:br/>
            </w:r>
            <w:r w:rsidR="0064203D" w:rsidRPr="0064203D">
              <w:rPr>
                <w:rFonts w:eastAsia="Calibri" w:cs="Arial"/>
                <w:color w:val="000000"/>
                <w:szCs w:val="20"/>
              </w:rPr>
              <w:br/>
              <w:t>Assessment will be an SME review of the Manufacturer’s documentation, ensuring that it demonstrates the appropriate level of information to demonstrate the plates are safe by design (test information, hazard assessment and identification of residual risk)</w:t>
            </w:r>
          </w:p>
          <w:p w14:paraId="1DCEF4DE" w14:textId="77777777" w:rsidR="0064203D" w:rsidRPr="0064203D" w:rsidRDefault="00FC2F1E" w:rsidP="0064203D">
            <w:pPr>
              <w:spacing w:before="0" w:after="200" w:line="276" w:lineRule="auto"/>
              <w:jc w:val="left"/>
              <w:rPr>
                <w:rFonts w:eastAsia="Calibri" w:cs="Arial"/>
                <w:color w:val="000000"/>
                <w:szCs w:val="20"/>
              </w:rPr>
            </w:pPr>
            <w:r>
              <w:rPr>
                <w:rFonts w:eastAsia="Calibri" w:cs="Arial"/>
                <w:color w:val="000000"/>
                <w:szCs w:val="20"/>
              </w:rPr>
              <w:br/>
              <w:t>PASS</w:t>
            </w:r>
            <w:r w:rsidR="0064203D" w:rsidRPr="0064203D">
              <w:rPr>
                <w:rFonts w:eastAsia="Calibri" w:cs="Arial"/>
                <w:color w:val="000000"/>
                <w:szCs w:val="20"/>
              </w:rPr>
              <w:t xml:space="preserve"> = TMoP/OMoP.  Compliant with mandatory requireme</w:t>
            </w:r>
            <w:r>
              <w:rPr>
                <w:rFonts w:eastAsia="Calibri" w:cs="Arial"/>
                <w:color w:val="000000"/>
                <w:szCs w:val="20"/>
              </w:rPr>
              <w:t>nt of SR-24, SR-25 and SR-26.</w:t>
            </w:r>
            <w:r>
              <w:rPr>
                <w:rFonts w:eastAsia="Calibri" w:cs="Arial"/>
                <w:color w:val="000000"/>
                <w:szCs w:val="20"/>
              </w:rPr>
              <w:br/>
            </w:r>
            <w:r>
              <w:rPr>
                <w:rFonts w:eastAsia="Calibri" w:cs="Arial"/>
                <w:color w:val="000000"/>
                <w:szCs w:val="20"/>
              </w:rPr>
              <w:br/>
              <w:t>FAIL</w:t>
            </w:r>
            <w:r w:rsidR="0064203D" w:rsidRPr="0064203D">
              <w:rPr>
                <w:rFonts w:eastAsia="Calibri" w:cs="Arial"/>
                <w:color w:val="000000"/>
                <w:szCs w:val="20"/>
              </w:rPr>
              <w:t xml:space="preserve"> = Below TMoP.  Information to demonstrate compliance was not provided.</w:t>
            </w:r>
          </w:p>
        </w:tc>
        <w:tc>
          <w:tcPr>
            <w:tcW w:w="350" w:type="pct"/>
            <w:shd w:val="clear" w:color="auto" w:fill="auto"/>
          </w:tcPr>
          <w:p w14:paraId="2794BD5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Pass/Fail</w:t>
            </w:r>
          </w:p>
        </w:tc>
        <w:tc>
          <w:tcPr>
            <w:tcW w:w="350" w:type="pct"/>
            <w:shd w:val="clear" w:color="auto" w:fill="auto"/>
          </w:tcPr>
          <w:p w14:paraId="102FB00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24 (M), 25 (M), 26 (M)</w:t>
            </w:r>
          </w:p>
        </w:tc>
        <w:tc>
          <w:tcPr>
            <w:tcW w:w="839" w:type="pct"/>
            <w:shd w:val="clear" w:color="auto" w:fill="auto"/>
          </w:tcPr>
          <w:p w14:paraId="107FFF91" w14:textId="77777777" w:rsidR="0064203D" w:rsidRPr="0064203D" w:rsidRDefault="0064203D" w:rsidP="0064203D">
            <w:pPr>
              <w:spacing w:before="0" w:after="200" w:line="276" w:lineRule="auto"/>
              <w:jc w:val="left"/>
              <w:rPr>
                <w:rFonts w:eastAsia="Calibri" w:cs="Arial"/>
                <w:color w:val="000000"/>
                <w:szCs w:val="20"/>
              </w:rPr>
            </w:pPr>
          </w:p>
        </w:tc>
      </w:tr>
    </w:tbl>
    <w:p w14:paraId="47CD554A" w14:textId="77777777" w:rsidR="0064203D" w:rsidRDefault="0064203D" w:rsidP="0064203D">
      <w:pPr>
        <w:sectPr w:rsidR="0064203D" w:rsidSect="0064203D">
          <w:headerReference w:type="default" r:id="rId22"/>
          <w:endnotePr>
            <w:numFmt w:val="decimal"/>
          </w:endnotePr>
          <w:pgSz w:w="16840" w:h="11907" w:orient="landscape" w:code="9"/>
          <w:pgMar w:top="1134" w:right="1134" w:bottom="1134" w:left="1134" w:header="720" w:footer="720" w:gutter="0"/>
          <w:pgNumType w:chapStyle="1"/>
          <w:cols w:space="720"/>
          <w:docGrid w:linePitch="272"/>
        </w:sectPr>
      </w:pPr>
    </w:p>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795"/>
        <w:gridCol w:w="1467"/>
        <w:gridCol w:w="1611"/>
        <w:gridCol w:w="6016"/>
        <w:gridCol w:w="1317"/>
        <w:gridCol w:w="1029"/>
        <w:gridCol w:w="2467"/>
      </w:tblGrid>
      <w:tr w:rsidR="0064203D" w:rsidRPr="00104342" w14:paraId="7B5E850E" w14:textId="77777777" w:rsidTr="004235D0">
        <w:trPr>
          <w:tblHeader/>
        </w:trPr>
        <w:tc>
          <w:tcPr>
            <w:tcW w:w="270" w:type="pct"/>
            <w:tcBorders>
              <w:bottom w:val="single" w:sz="4" w:space="0" w:color="AEC7E8"/>
            </w:tcBorders>
            <w:shd w:val="clear" w:color="auto" w:fill="BFDBFF"/>
            <w:vAlign w:val="center"/>
          </w:tcPr>
          <w:p w14:paraId="2B4DC62F"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lastRenderedPageBreak/>
              <w:t>ID</w:t>
            </w:r>
          </w:p>
        </w:tc>
        <w:tc>
          <w:tcPr>
            <w:tcW w:w="499" w:type="pct"/>
            <w:tcBorders>
              <w:bottom w:val="single" w:sz="4" w:space="0" w:color="AEC7E8"/>
            </w:tcBorders>
            <w:shd w:val="clear" w:color="auto" w:fill="BFDBFF"/>
            <w:vAlign w:val="center"/>
          </w:tcPr>
          <w:p w14:paraId="61B8CBCB" w14:textId="77777777" w:rsidR="0064203D" w:rsidRPr="00104342" w:rsidRDefault="00B55AE7" w:rsidP="004235D0">
            <w:pPr>
              <w:spacing w:before="60" w:after="60"/>
              <w:rPr>
                <w:rFonts w:eastAsia="Tahoma" w:cs="Arial"/>
                <w:b/>
                <w:color w:val="003366"/>
                <w:szCs w:val="20"/>
              </w:rPr>
            </w:pPr>
            <w:r>
              <w:rPr>
                <w:rFonts w:eastAsia="Tahoma" w:cs="Arial"/>
                <w:b/>
                <w:color w:val="003366"/>
                <w:szCs w:val="20"/>
              </w:rPr>
              <w:t>SAT</w:t>
            </w:r>
          </w:p>
        </w:tc>
        <w:tc>
          <w:tcPr>
            <w:tcW w:w="548" w:type="pct"/>
            <w:tcBorders>
              <w:bottom w:val="single" w:sz="4" w:space="0" w:color="AEC7E8"/>
            </w:tcBorders>
            <w:shd w:val="clear" w:color="auto" w:fill="BFDBFF"/>
            <w:vAlign w:val="center"/>
          </w:tcPr>
          <w:p w14:paraId="096F18F8"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t>Determination Details</w:t>
            </w:r>
          </w:p>
        </w:tc>
        <w:tc>
          <w:tcPr>
            <w:tcW w:w="2046" w:type="pct"/>
            <w:tcBorders>
              <w:bottom w:val="single" w:sz="4" w:space="0" w:color="AEC7E8"/>
            </w:tcBorders>
            <w:shd w:val="clear" w:color="auto" w:fill="BFDBFF"/>
            <w:vAlign w:val="center"/>
          </w:tcPr>
          <w:p w14:paraId="061D9CFE" w14:textId="77777777" w:rsidR="0064203D" w:rsidRPr="00104342" w:rsidRDefault="00B55AE7" w:rsidP="004235D0">
            <w:pPr>
              <w:spacing w:before="60" w:after="60"/>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391C66E9"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t>Test Category</w:t>
            </w:r>
          </w:p>
        </w:tc>
        <w:tc>
          <w:tcPr>
            <w:tcW w:w="350" w:type="pct"/>
            <w:tcBorders>
              <w:bottom w:val="single" w:sz="4" w:space="0" w:color="AEC7E8"/>
            </w:tcBorders>
            <w:shd w:val="clear" w:color="auto" w:fill="BFDBFF"/>
            <w:vAlign w:val="center"/>
          </w:tcPr>
          <w:p w14:paraId="11A4B9AF"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t>SR link</w:t>
            </w:r>
          </w:p>
          <w:p w14:paraId="77743B86"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t>(Priority)</w:t>
            </w:r>
          </w:p>
        </w:tc>
        <w:tc>
          <w:tcPr>
            <w:tcW w:w="839" w:type="pct"/>
            <w:tcBorders>
              <w:bottom w:val="single" w:sz="4" w:space="0" w:color="AEC7E8"/>
            </w:tcBorders>
            <w:shd w:val="clear" w:color="auto" w:fill="BFDBFF"/>
            <w:vAlign w:val="center"/>
          </w:tcPr>
          <w:p w14:paraId="411C726D" w14:textId="77777777" w:rsidR="0064203D" w:rsidRPr="00104342" w:rsidRDefault="0064203D" w:rsidP="004235D0">
            <w:pPr>
              <w:spacing w:before="60" w:after="60"/>
              <w:rPr>
                <w:rFonts w:eastAsia="Tahoma" w:cs="Arial"/>
                <w:b/>
                <w:color w:val="003366"/>
                <w:szCs w:val="20"/>
              </w:rPr>
            </w:pPr>
            <w:r w:rsidRPr="00104342">
              <w:rPr>
                <w:rFonts w:eastAsia="Tahoma" w:cs="Arial"/>
                <w:b/>
                <w:color w:val="003366"/>
                <w:szCs w:val="20"/>
              </w:rPr>
              <w:t>Comments</w:t>
            </w:r>
          </w:p>
        </w:tc>
      </w:tr>
      <w:tr w:rsidR="0064203D" w:rsidRPr="00104342" w14:paraId="1DC279CE" w14:textId="77777777" w:rsidTr="004235D0">
        <w:tc>
          <w:tcPr>
            <w:tcW w:w="270" w:type="pct"/>
            <w:shd w:val="clear" w:color="auto" w:fill="auto"/>
          </w:tcPr>
          <w:p w14:paraId="74235288" w14:textId="77777777" w:rsidR="0064203D" w:rsidRPr="00104342" w:rsidRDefault="0064203D" w:rsidP="004235D0">
            <w:pPr>
              <w:spacing w:after="0"/>
              <w:rPr>
                <w:rFonts w:eastAsia="Tahoma" w:cs="Arial"/>
                <w:szCs w:val="20"/>
              </w:rPr>
            </w:pPr>
            <w:r w:rsidRPr="00104342">
              <w:rPr>
                <w:rFonts w:eastAsia="Tahoma" w:cs="Arial"/>
                <w:szCs w:val="20"/>
              </w:rPr>
              <w:t>2.1.1</w:t>
            </w:r>
          </w:p>
        </w:tc>
        <w:tc>
          <w:tcPr>
            <w:tcW w:w="499" w:type="pct"/>
            <w:shd w:val="clear" w:color="auto" w:fill="auto"/>
          </w:tcPr>
          <w:p w14:paraId="0A2233B4" w14:textId="77777777" w:rsidR="0064203D" w:rsidRPr="00104342" w:rsidRDefault="0064203D" w:rsidP="004235D0">
            <w:pPr>
              <w:spacing w:after="0"/>
              <w:rPr>
                <w:rFonts w:eastAsia="Tahoma" w:cs="Arial"/>
                <w:szCs w:val="20"/>
              </w:rPr>
            </w:pPr>
            <w:r w:rsidRPr="00104342">
              <w:rPr>
                <w:rFonts w:eastAsia="Tahoma" w:cs="Arial"/>
                <w:szCs w:val="20"/>
              </w:rPr>
              <w:t>The SAKER system shall perform as intended in both wet and dry conditions</w:t>
            </w:r>
          </w:p>
          <w:p w14:paraId="5D264373" w14:textId="77777777" w:rsidR="0064203D" w:rsidRPr="00104342" w:rsidRDefault="0064203D" w:rsidP="00B856FD">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1FF6826C" w14:textId="77777777" w:rsidR="0064203D" w:rsidRPr="00104342" w:rsidRDefault="0064203D" w:rsidP="004235D0">
            <w:pPr>
              <w:spacing w:after="0"/>
              <w:rPr>
                <w:rFonts w:eastAsia="Tahoma" w:cs="Arial"/>
                <w:szCs w:val="20"/>
              </w:rPr>
            </w:pPr>
            <w:r w:rsidRPr="00104342">
              <w:rPr>
                <w:rFonts w:eastAsia="Tahoma" w:cs="Arial"/>
                <w:szCs w:val="20"/>
              </w:rPr>
              <w:t>Annex A</w:t>
            </w:r>
          </w:p>
          <w:p w14:paraId="4EF63570" w14:textId="77777777" w:rsidR="0064203D" w:rsidRPr="00104342" w:rsidRDefault="0064203D" w:rsidP="004235D0">
            <w:pPr>
              <w:spacing w:after="0"/>
              <w:rPr>
                <w:rFonts w:eastAsia="Tahoma" w:cs="Arial"/>
                <w:szCs w:val="20"/>
              </w:rPr>
            </w:pPr>
            <w:r w:rsidRPr="00104342">
              <w:rPr>
                <w:rFonts w:eastAsia="Tahoma" w:cs="Arial"/>
                <w:szCs w:val="20"/>
              </w:rPr>
              <w:t>Paragraph 3</w:t>
            </w:r>
          </w:p>
        </w:tc>
        <w:tc>
          <w:tcPr>
            <w:tcW w:w="2046" w:type="pct"/>
            <w:shd w:val="clear" w:color="auto" w:fill="auto"/>
          </w:tcPr>
          <w:p w14:paraId="566CD91C" w14:textId="77777777" w:rsidR="00FC2F1E" w:rsidRPr="00BA4283" w:rsidRDefault="00BA1401" w:rsidP="00BA4283">
            <w:pPr>
              <w:spacing w:after="0"/>
              <w:rPr>
                <w:rFonts w:eastAsia="Tahoma" w:cs="Arial"/>
                <w:b/>
                <w:szCs w:val="20"/>
              </w:rPr>
            </w:pPr>
            <w:r>
              <w:rPr>
                <w:rFonts w:eastAsia="Tahoma" w:cs="Arial"/>
                <w:b/>
                <w:szCs w:val="20"/>
              </w:rPr>
              <w:t>PASS/FAIL</w:t>
            </w:r>
            <w:r w:rsidR="00BA4283">
              <w:rPr>
                <w:rFonts w:eastAsia="Tahoma" w:cs="Arial"/>
                <w:b/>
                <w:szCs w:val="20"/>
              </w:rPr>
              <w:t>:</w:t>
            </w:r>
            <w:r w:rsidR="00BA4283">
              <w:rPr>
                <w:rFonts w:eastAsia="Tahoma" w:cs="Arial"/>
                <w:szCs w:val="20"/>
              </w:rPr>
              <w:tab/>
            </w:r>
          </w:p>
          <w:p w14:paraId="28D1F5B1" w14:textId="77777777" w:rsidR="00BA4283" w:rsidRPr="00D47931" w:rsidRDefault="00BA4283" w:rsidP="00BA4283">
            <w:pPr>
              <w:spacing w:after="0"/>
              <w:rPr>
                <w:rFonts w:eastAsia="Tahoma" w:cs="Arial"/>
                <w:szCs w:val="20"/>
              </w:rPr>
            </w:pPr>
            <w:r w:rsidRPr="00D47931">
              <w:rPr>
                <w:rFonts w:eastAsia="Tahoma" w:cs="Arial"/>
                <w:szCs w:val="20"/>
              </w:rPr>
              <w:t xml:space="preserve">The system shall perform as intended </w:t>
            </w:r>
            <w:r>
              <w:rPr>
                <w:rFonts w:eastAsia="Tahoma" w:cs="Arial"/>
                <w:szCs w:val="20"/>
              </w:rPr>
              <w:t xml:space="preserve">in both </w:t>
            </w:r>
            <w:r w:rsidR="002234C6">
              <w:rPr>
                <w:rFonts w:eastAsia="Tahoma" w:cs="Arial"/>
                <w:szCs w:val="20"/>
              </w:rPr>
              <w:t xml:space="preserve">wet </w:t>
            </w:r>
            <w:r>
              <w:rPr>
                <w:rFonts w:eastAsia="Tahoma" w:cs="Arial"/>
                <w:szCs w:val="20"/>
              </w:rPr>
              <w:t>and dry environments as defined in Annex A, Paragraph 3.</w:t>
            </w:r>
          </w:p>
          <w:p w14:paraId="19CB5E12" w14:textId="77777777" w:rsidR="00BA4283" w:rsidRPr="00D47931" w:rsidRDefault="00BA4283" w:rsidP="00BA4283">
            <w:pPr>
              <w:spacing w:after="0"/>
              <w:rPr>
                <w:rFonts w:eastAsia="Tahoma" w:cs="Arial"/>
                <w:szCs w:val="20"/>
              </w:rPr>
            </w:pPr>
            <w:r w:rsidRPr="00D47931">
              <w:rPr>
                <w:rFonts w:eastAsia="Tahoma" w:cs="Arial"/>
                <w:szCs w:val="20"/>
              </w:rPr>
              <w:t xml:space="preserve">The system is to be tested wet at room temp </w:t>
            </w:r>
            <w:r w:rsidR="001B1E9F">
              <w:rPr>
                <w:rFonts w:eastAsia="Tahoma" w:cs="Arial"/>
                <w:szCs w:val="20"/>
              </w:rPr>
              <w:t>following submersion in potable tap water</w:t>
            </w:r>
            <w:r w:rsidRPr="00D47931">
              <w:rPr>
                <w:rFonts w:eastAsia="Tahoma" w:cs="Arial"/>
                <w:szCs w:val="20"/>
              </w:rPr>
              <w:t>.</w:t>
            </w:r>
          </w:p>
          <w:p w14:paraId="29E4990E" w14:textId="77777777" w:rsidR="00BA4283" w:rsidRPr="00D47931" w:rsidRDefault="00BA4283" w:rsidP="00BA4283">
            <w:pPr>
              <w:spacing w:after="0"/>
              <w:rPr>
                <w:rFonts w:eastAsia="Tahoma" w:cs="Arial"/>
                <w:szCs w:val="20"/>
              </w:rPr>
            </w:pPr>
          </w:p>
          <w:p w14:paraId="41D0709F" w14:textId="77777777" w:rsidR="00BA4283" w:rsidRPr="00D47931" w:rsidRDefault="00BA4283" w:rsidP="00BA4283">
            <w:pPr>
              <w:spacing w:after="0"/>
              <w:rPr>
                <w:rFonts w:eastAsia="Tahoma" w:cs="Arial"/>
                <w:szCs w:val="20"/>
              </w:rPr>
            </w:pPr>
            <w:r>
              <w:rPr>
                <w:rFonts w:eastAsia="Tahoma" w:cs="Arial"/>
                <w:szCs w:val="20"/>
              </w:rPr>
              <w:t xml:space="preserve">PASS – The </w:t>
            </w:r>
            <w:r w:rsidRPr="00D47931">
              <w:rPr>
                <w:rFonts w:eastAsia="Tahoma" w:cs="Arial"/>
                <w:szCs w:val="20"/>
              </w:rPr>
              <w:t>OMoP</w:t>
            </w:r>
            <w:r>
              <w:rPr>
                <w:rFonts w:eastAsia="Tahoma" w:cs="Arial"/>
                <w:szCs w:val="20"/>
              </w:rPr>
              <w:t xml:space="preserve"> has been achieved</w:t>
            </w:r>
            <w:r w:rsidRPr="00D47931">
              <w:rPr>
                <w:rFonts w:eastAsia="Tahoma" w:cs="Arial"/>
                <w:szCs w:val="20"/>
              </w:rPr>
              <w:t xml:space="preserve">. </w:t>
            </w:r>
            <w:r w:rsidRPr="00D47931">
              <w:rPr>
                <w:rFonts w:eastAsia="Tahoma" w:cs="Arial"/>
                <w:b/>
                <w:szCs w:val="20"/>
              </w:rPr>
              <w:t>NO</w:t>
            </w:r>
            <w:r w:rsidRPr="00D47931">
              <w:rPr>
                <w:rFonts w:eastAsia="Tahoma" w:cs="Arial"/>
                <w:szCs w:val="20"/>
              </w:rPr>
              <w:t xml:space="preserve"> increase in mass of the hard armour plate</w:t>
            </w:r>
            <w:r w:rsidR="003E375C">
              <w:rPr>
                <w:rFonts w:eastAsia="Tahoma" w:cs="Arial"/>
                <w:szCs w:val="20"/>
              </w:rPr>
              <w:t xml:space="preserve"> subsequent to immersion test</w:t>
            </w:r>
          </w:p>
          <w:p w14:paraId="747D68FD" w14:textId="77777777" w:rsidR="00BA4283" w:rsidRPr="00D47931" w:rsidRDefault="00BA4283" w:rsidP="00BA4283">
            <w:pPr>
              <w:spacing w:after="0"/>
              <w:rPr>
                <w:rFonts w:eastAsia="Tahoma" w:cs="Arial"/>
                <w:szCs w:val="20"/>
              </w:rPr>
            </w:pPr>
          </w:p>
          <w:p w14:paraId="0A319AF7" w14:textId="77777777" w:rsidR="00BA4283" w:rsidRPr="00D47931" w:rsidRDefault="00BA4283" w:rsidP="00BA4283">
            <w:pPr>
              <w:spacing w:after="0"/>
              <w:rPr>
                <w:rFonts w:eastAsia="Tahoma" w:cs="Arial"/>
                <w:szCs w:val="20"/>
              </w:rPr>
            </w:pPr>
            <w:r>
              <w:rPr>
                <w:rFonts w:eastAsia="Tahoma" w:cs="Arial"/>
                <w:szCs w:val="20"/>
              </w:rPr>
              <w:t xml:space="preserve">PASS – The lowest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sidR="003E375C">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sidR="003E375C">
              <w:rPr>
                <w:rFonts w:eastAsia="Tahoma" w:cs="Arial"/>
                <w:szCs w:val="20"/>
              </w:rPr>
              <w:t xml:space="preserve"> subsequent to immersion test</w:t>
            </w:r>
          </w:p>
          <w:p w14:paraId="2C129C52" w14:textId="77777777" w:rsidR="00BA4283" w:rsidRPr="00D47931" w:rsidRDefault="00BA4283" w:rsidP="00BA4283">
            <w:pPr>
              <w:spacing w:after="0"/>
              <w:rPr>
                <w:rFonts w:eastAsia="Tahoma" w:cs="Arial"/>
                <w:szCs w:val="20"/>
              </w:rPr>
            </w:pPr>
          </w:p>
          <w:p w14:paraId="6103BE2B" w14:textId="77777777" w:rsidR="00BA4283" w:rsidRPr="00D47931" w:rsidRDefault="00BA4283" w:rsidP="00BA4283">
            <w:pPr>
              <w:spacing w:after="0"/>
              <w:rPr>
                <w:rFonts w:eastAsia="Tahoma" w:cs="Arial"/>
                <w:szCs w:val="20"/>
              </w:rPr>
            </w:pPr>
            <w:r>
              <w:rPr>
                <w:rFonts w:eastAsia="Tahoma" w:cs="Arial"/>
                <w:szCs w:val="20"/>
              </w:rPr>
              <w:t>PASS</w:t>
            </w:r>
            <w:r w:rsidRPr="00D47931">
              <w:rPr>
                <w:rFonts w:eastAsia="Tahoma" w:cs="Arial"/>
                <w:szCs w:val="20"/>
              </w:rPr>
              <w:t xml:space="preserve"> </w:t>
            </w:r>
            <w:r>
              <w:rPr>
                <w:rFonts w:eastAsia="Tahoma" w:cs="Arial"/>
                <w:szCs w:val="20"/>
              </w:rPr>
              <w:t xml:space="preserve">– The mid-level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sidR="003E375C">
              <w:rPr>
                <w:rFonts w:eastAsia="Tahoma" w:cs="Arial"/>
                <w:szCs w:val="20"/>
              </w:rPr>
              <w:t>E</w:t>
            </w:r>
            <w:r w:rsidRPr="00D47931">
              <w:rPr>
                <w:rFonts w:eastAsia="Tahoma" w:cs="Arial"/>
                <w:szCs w:val="20"/>
              </w:rPr>
              <w:t xml:space="preserve">xposure to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sidR="003E375C">
              <w:rPr>
                <w:rFonts w:eastAsia="Tahoma" w:cs="Arial"/>
                <w:szCs w:val="20"/>
              </w:rPr>
              <w:t xml:space="preserve"> subsequent to immersion test</w:t>
            </w:r>
          </w:p>
          <w:p w14:paraId="67A3634A" w14:textId="77777777" w:rsidR="00BA4283" w:rsidRPr="00D47931" w:rsidRDefault="00BA4283" w:rsidP="00BA4283">
            <w:pPr>
              <w:spacing w:after="0"/>
              <w:rPr>
                <w:rFonts w:eastAsia="Tahoma" w:cs="Arial"/>
                <w:szCs w:val="20"/>
              </w:rPr>
            </w:pPr>
          </w:p>
          <w:p w14:paraId="02250EC3" w14:textId="77777777" w:rsidR="00BA4283" w:rsidRPr="00D47931" w:rsidRDefault="00BA4283" w:rsidP="00BA4283">
            <w:pPr>
              <w:spacing w:after="0"/>
              <w:rPr>
                <w:rFonts w:eastAsia="Tahoma" w:cs="Arial"/>
                <w:szCs w:val="20"/>
              </w:rPr>
            </w:pPr>
            <w:r>
              <w:rPr>
                <w:rFonts w:eastAsia="Tahoma" w:cs="Arial"/>
                <w:szCs w:val="20"/>
              </w:rPr>
              <w:t xml:space="preserve">PASS – The highest </w:t>
            </w:r>
            <w:r w:rsidRPr="00D47931">
              <w:rPr>
                <w:rFonts w:eastAsia="Tahoma" w:cs="Arial"/>
                <w:szCs w:val="20"/>
              </w:rPr>
              <w:t>TMoP</w:t>
            </w:r>
            <w:r>
              <w:rPr>
                <w:rFonts w:eastAsia="Tahoma" w:cs="Arial"/>
                <w:szCs w:val="20"/>
              </w:rPr>
              <w:t xml:space="preserve"> been achieved</w:t>
            </w:r>
            <w:r w:rsidRPr="00D47931">
              <w:rPr>
                <w:rFonts w:eastAsia="Tahoma" w:cs="Arial"/>
                <w:szCs w:val="20"/>
              </w:rPr>
              <w:t xml:space="preserve">. </w:t>
            </w:r>
            <w:r w:rsidR="003E375C">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sidR="003E375C">
              <w:rPr>
                <w:rFonts w:eastAsia="Tahoma" w:cs="Arial"/>
                <w:szCs w:val="20"/>
              </w:rPr>
              <w:t xml:space="preserve"> subsequent to immersion test</w:t>
            </w:r>
          </w:p>
          <w:p w14:paraId="62B41280" w14:textId="77777777" w:rsidR="00BA4283" w:rsidRPr="00D47931" w:rsidRDefault="00BA4283" w:rsidP="00BA4283">
            <w:pPr>
              <w:spacing w:after="0"/>
              <w:rPr>
                <w:rFonts w:eastAsia="Tahoma" w:cs="Arial"/>
                <w:szCs w:val="20"/>
              </w:rPr>
            </w:pPr>
          </w:p>
          <w:p w14:paraId="3136932B" w14:textId="77777777" w:rsidR="003E375C" w:rsidRDefault="00BA4283" w:rsidP="003E375C">
            <w:pPr>
              <w:spacing w:after="0"/>
              <w:rPr>
                <w:rFonts w:eastAsia="Tahoma" w:cs="Arial"/>
                <w:szCs w:val="20"/>
              </w:rPr>
            </w:pPr>
            <w:r>
              <w:rPr>
                <w:rFonts w:eastAsia="Tahoma" w:cs="Arial"/>
                <w:szCs w:val="20"/>
              </w:rPr>
              <w:t xml:space="preserve">FAIL – The system has failed to meet </w:t>
            </w:r>
            <w:r w:rsidRPr="00D47931">
              <w:rPr>
                <w:rFonts w:eastAsia="Tahoma" w:cs="Arial"/>
                <w:szCs w:val="20"/>
              </w:rPr>
              <w:t xml:space="preserve">TMoP. </w:t>
            </w:r>
            <w:r w:rsidR="003E375C">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w:t>
            </w:r>
            <w:r w:rsidRPr="00D47931">
              <w:rPr>
                <w:rFonts w:eastAsia="Tahoma" w:cs="Arial"/>
                <w:szCs w:val="20"/>
              </w:rPr>
              <w:t xml:space="preserve"> increase in mass of the hard armour</w:t>
            </w:r>
            <w:r w:rsidR="003E375C">
              <w:rPr>
                <w:rFonts w:eastAsia="Tahoma" w:cs="Arial"/>
                <w:szCs w:val="20"/>
              </w:rPr>
              <w:t xml:space="preserve"> </w:t>
            </w:r>
            <w:r w:rsidRPr="00D47931">
              <w:rPr>
                <w:rFonts w:eastAsia="Tahoma" w:cs="Arial"/>
                <w:szCs w:val="20"/>
              </w:rPr>
              <w:t>plate</w:t>
            </w:r>
            <w:r w:rsidR="003E375C">
              <w:rPr>
                <w:rFonts w:eastAsia="Tahoma" w:cs="Arial"/>
                <w:szCs w:val="20"/>
              </w:rPr>
              <w:t xml:space="preserve"> subsequent to immersion</w:t>
            </w:r>
            <w:r>
              <w:rPr>
                <w:rFonts w:eastAsia="Tahoma" w:cs="Arial"/>
                <w:szCs w:val="20"/>
              </w:rPr>
              <w:t>.</w:t>
            </w:r>
            <w:r w:rsidR="0047417C">
              <w:rPr>
                <w:rFonts w:eastAsia="Tahoma" w:cs="Arial"/>
                <w:szCs w:val="20"/>
              </w:rPr>
              <w:br/>
            </w:r>
            <w:r w:rsidR="0047417C">
              <w:rPr>
                <w:rFonts w:eastAsia="Tahoma" w:cs="Arial"/>
                <w:szCs w:val="20"/>
              </w:rPr>
              <w:br/>
            </w:r>
          </w:p>
          <w:p w14:paraId="15B89ADC" w14:textId="77777777" w:rsidR="0064203D" w:rsidRPr="00104342" w:rsidRDefault="0047417C" w:rsidP="003E375C">
            <w:pPr>
              <w:spacing w:after="0"/>
              <w:rPr>
                <w:rFonts w:eastAsia="Tahoma" w:cs="Arial"/>
                <w:szCs w:val="20"/>
              </w:rPr>
            </w:pPr>
            <w:r>
              <w:rPr>
                <w:rFonts w:eastAsia="Tahoma" w:cs="Arial"/>
                <w:szCs w:val="20"/>
              </w:rPr>
              <w:br/>
            </w:r>
          </w:p>
        </w:tc>
        <w:tc>
          <w:tcPr>
            <w:tcW w:w="448" w:type="pct"/>
            <w:shd w:val="clear" w:color="auto" w:fill="auto"/>
          </w:tcPr>
          <w:p w14:paraId="6619B346" w14:textId="77777777" w:rsidR="0064203D" w:rsidRPr="00104342" w:rsidRDefault="0064203D" w:rsidP="004235D0">
            <w:pPr>
              <w:spacing w:after="0"/>
              <w:rPr>
                <w:rFonts w:eastAsia="Tahoma" w:cs="Arial"/>
                <w:szCs w:val="20"/>
              </w:rPr>
            </w:pPr>
            <w:r w:rsidRPr="00104342">
              <w:rPr>
                <w:rFonts w:eastAsia="Tahoma" w:cs="Arial"/>
                <w:szCs w:val="20"/>
              </w:rPr>
              <w:t>SME Validation – System Inspection/Test</w:t>
            </w:r>
          </w:p>
        </w:tc>
        <w:tc>
          <w:tcPr>
            <w:tcW w:w="350" w:type="pct"/>
            <w:shd w:val="clear" w:color="auto" w:fill="auto"/>
          </w:tcPr>
          <w:p w14:paraId="02FF7DF8" w14:textId="77777777" w:rsidR="0064203D" w:rsidRPr="00104342" w:rsidRDefault="0064203D" w:rsidP="004235D0">
            <w:pPr>
              <w:spacing w:after="0"/>
              <w:rPr>
                <w:rFonts w:eastAsia="Tahoma" w:cs="Arial"/>
                <w:szCs w:val="20"/>
              </w:rPr>
            </w:pPr>
            <w:r w:rsidRPr="00104342">
              <w:rPr>
                <w:rFonts w:eastAsia="Tahoma" w:cs="Arial"/>
                <w:szCs w:val="20"/>
              </w:rPr>
              <w:t>14  (1)</w:t>
            </w:r>
          </w:p>
        </w:tc>
        <w:tc>
          <w:tcPr>
            <w:tcW w:w="839" w:type="pct"/>
            <w:shd w:val="clear" w:color="auto" w:fill="auto"/>
          </w:tcPr>
          <w:p w14:paraId="1E903809" w14:textId="77777777" w:rsidR="0064203D" w:rsidRPr="00104342" w:rsidRDefault="0064203D" w:rsidP="004235D0">
            <w:pPr>
              <w:spacing w:after="0"/>
              <w:rPr>
                <w:rFonts w:eastAsia="Tahoma" w:cs="Arial"/>
                <w:szCs w:val="20"/>
              </w:rPr>
            </w:pPr>
            <w:r w:rsidRPr="00104342">
              <w:rPr>
                <w:rFonts w:eastAsia="Tahoma" w:cs="Arial"/>
                <w:szCs w:val="20"/>
              </w:rPr>
              <w:t>Body Armour performance is generally impaired when wet compared to when dry</w:t>
            </w:r>
          </w:p>
        </w:tc>
      </w:tr>
      <w:tr w:rsidR="0064203D" w:rsidRPr="00104342" w14:paraId="69C425A4" w14:textId="77777777" w:rsidTr="004235D0">
        <w:trPr>
          <w:trHeight w:val="20"/>
        </w:trPr>
        <w:tc>
          <w:tcPr>
            <w:tcW w:w="270" w:type="pct"/>
            <w:shd w:val="clear" w:color="auto" w:fill="auto"/>
          </w:tcPr>
          <w:p w14:paraId="48C797B9" w14:textId="77777777" w:rsidR="0064203D" w:rsidRPr="00104342" w:rsidRDefault="0064203D" w:rsidP="004235D0">
            <w:pPr>
              <w:spacing w:after="0"/>
              <w:rPr>
                <w:rFonts w:eastAsia="Tahoma" w:cs="Arial"/>
                <w:szCs w:val="20"/>
              </w:rPr>
            </w:pPr>
            <w:r w:rsidRPr="00104342">
              <w:rPr>
                <w:rFonts w:eastAsia="Tahoma" w:cs="Arial"/>
                <w:szCs w:val="20"/>
              </w:rPr>
              <w:lastRenderedPageBreak/>
              <w:t>2.1.2</w:t>
            </w:r>
          </w:p>
        </w:tc>
        <w:tc>
          <w:tcPr>
            <w:tcW w:w="499" w:type="pct"/>
            <w:shd w:val="clear" w:color="auto" w:fill="auto"/>
          </w:tcPr>
          <w:p w14:paraId="2C145D6A" w14:textId="77777777" w:rsidR="0064203D" w:rsidRPr="00104342" w:rsidRDefault="0064203D" w:rsidP="004235D0">
            <w:pPr>
              <w:spacing w:after="0"/>
              <w:rPr>
                <w:rFonts w:eastAsia="Tahoma" w:cs="Arial"/>
                <w:szCs w:val="20"/>
              </w:rPr>
            </w:pPr>
            <w:r w:rsidRPr="00104342">
              <w:rPr>
                <w:rFonts w:eastAsia="Tahoma" w:cs="Arial"/>
                <w:szCs w:val="20"/>
              </w:rPr>
              <w:t>The SAKER system shall provide protection against SAA threats</w:t>
            </w:r>
          </w:p>
          <w:p w14:paraId="245070BE" w14:textId="77777777" w:rsidR="0064203D" w:rsidRPr="00104342" w:rsidRDefault="0064203D" w:rsidP="000B5892">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3D01FC92" w14:textId="77777777" w:rsidR="0064203D" w:rsidRPr="00104342" w:rsidRDefault="0064203D" w:rsidP="004235D0">
            <w:pPr>
              <w:spacing w:after="0"/>
              <w:rPr>
                <w:rFonts w:eastAsia="Tahoma" w:cs="Arial"/>
                <w:szCs w:val="20"/>
              </w:rPr>
            </w:pPr>
            <w:r w:rsidRPr="00104342">
              <w:rPr>
                <w:rFonts w:eastAsia="Tahoma" w:cs="Arial"/>
                <w:szCs w:val="20"/>
              </w:rPr>
              <w:t>Annex A</w:t>
            </w:r>
          </w:p>
          <w:p w14:paraId="104334D3" w14:textId="77777777" w:rsidR="0064203D" w:rsidRPr="00104342" w:rsidRDefault="0064203D" w:rsidP="004235D0">
            <w:pPr>
              <w:spacing w:after="0"/>
              <w:rPr>
                <w:rFonts w:eastAsia="Tahoma" w:cs="Arial"/>
                <w:szCs w:val="20"/>
              </w:rPr>
            </w:pPr>
            <w:r w:rsidRPr="00104342">
              <w:rPr>
                <w:rFonts w:eastAsia="Tahoma" w:cs="Arial"/>
                <w:szCs w:val="20"/>
              </w:rPr>
              <w:t>Paragraph 4</w:t>
            </w:r>
          </w:p>
        </w:tc>
        <w:tc>
          <w:tcPr>
            <w:tcW w:w="2046" w:type="pct"/>
            <w:shd w:val="clear" w:color="auto" w:fill="auto"/>
          </w:tcPr>
          <w:p w14:paraId="7D4E3693" w14:textId="77777777" w:rsidR="003D5A88" w:rsidRDefault="00BA1401" w:rsidP="003D5A88">
            <w:pPr>
              <w:spacing w:after="0"/>
              <w:rPr>
                <w:rFonts w:eastAsia="Tahoma" w:cs="Arial"/>
                <w:b/>
                <w:szCs w:val="20"/>
              </w:rPr>
            </w:pPr>
            <w:r>
              <w:rPr>
                <w:rFonts w:eastAsia="Tahoma" w:cs="Arial"/>
                <w:b/>
                <w:szCs w:val="20"/>
              </w:rPr>
              <w:t>PASS/FAIL</w:t>
            </w:r>
            <w:r w:rsidR="003D5A88" w:rsidRPr="00D47931">
              <w:rPr>
                <w:rFonts w:eastAsia="Tahoma" w:cs="Arial"/>
                <w:b/>
                <w:szCs w:val="20"/>
              </w:rPr>
              <w:t>:</w:t>
            </w:r>
          </w:p>
          <w:p w14:paraId="3C90A0E2" w14:textId="77777777" w:rsidR="003D5A88" w:rsidRDefault="003D5A88" w:rsidP="003D5A88">
            <w:pPr>
              <w:spacing w:after="0"/>
              <w:rPr>
                <w:rFonts w:eastAsia="Tahoma" w:cs="Arial"/>
                <w:b/>
                <w:szCs w:val="20"/>
              </w:rPr>
            </w:pPr>
          </w:p>
          <w:p w14:paraId="1378E522" w14:textId="77777777" w:rsidR="003D5A88" w:rsidRPr="000149F1" w:rsidRDefault="003D5A88" w:rsidP="003D5A88">
            <w:pPr>
              <w:spacing w:after="0"/>
              <w:rPr>
                <w:rFonts w:eastAsia="Tahoma" w:cs="Arial"/>
                <w:szCs w:val="20"/>
              </w:rPr>
            </w:pPr>
            <w:r w:rsidRPr="00E5137C">
              <w:rPr>
                <w:rFonts w:eastAsia="Tahoma" w:cs="Arial"/>
                <w:szCs w:val="20"/>
              </w:rPr>
              <w:t xml:space="preserve">The system shall provide protection to the </w:t>
            </w:r>
            <w:r w:rsidR="0000158A">
              <w:rPr>
                <w:rFonts w:eastAsia="Tahoma" w:cs="Arial"/>
                <w:szCs w:val="20"/>
              </w:rPr>
              <w:t>User</w:t>
            </w:r>
            <w:r w:rsidRPr="00E5137C">
              <w:rPr>
                <w:rFonts w:eastAsia="Tahoma" w:cs="Arial"/>
                <w:szCs w:val="20"/>
              </w:rPr>
              <w:t xml:space="preserve"> from the defined threat, as </w:t>
            </w:r>
            <w:r w:rsidRPr="0047417C">
              <w:rPr>
                <w:rFonts w:eastAsia="Tahoma" w:cs="Arial"/>
                <w:szCs w:val="20"/>
              </w:rPr>
              <w:t xml:space="preserve">detailed in </w:t>
            </w:r>
            <w:r w:rsidR="000149F1">
              <w:rPr>
                <w:rFonts w:eastAsia="Tahoma" w:cs="Arial"/>
                <w:noProof/>
                <w:color w:val="000000"/>
                <w:szCs w:val="20"/>
                <w:highlight w:val="black"/>
              </w:rPr>
              <w:t>'''''''''''''''' '''' ''''' '''''''''''''' ''''''''''' '''''''' '''''''''''''''''''''' ''''''''''''''''''' ''''' '''''''' '''''''''''''</w:t>
            </w:r>
          </w:p>
          <w:p w14:paraId="1FFAF377" w14:textId="77777777" w:rsidR="003D5A88" w:rsidRPr="000149F1" w:rsidRDefault="003D5A88" w:rsidP="003D5A88">
            <w:pPr>
              <w:spacing w:after="0"/>
              <w:rPr>
                <w:rFonts w:eastAsia="Tahoma" w:cs="Arial"/>
                <w:szCs w:val="20"/>
              </w:rPr>
            </w:pPr>
            <w:r w:rsidRPr="0047417C">
              <w:rPr>
                <w:rFonts w:eastAsia="Tahoma" w:cs="Arial"/>
                <w:szCs w:val="20"/>
              </w:rPr>
              <w:t xml:space="preserve">To be tested in accordance </w:t>
            </w:r>
            <w:r w:rsidR="000149F1">
              <w:rPr>
                <w:rFonts w:eastAsia="Tahoma" w:cs="Arial"/>
                <w:noProof/>
                <w:color w:val="000000"/>
                <w:szCs w:val="20"/>
                <w:highlight w:val="black"/>
              </w:rPr>
              <w:t>''''''''' '''''''''''' ''''''''''' ''''''''' ''''''' '''''''''''''''''''''''''''''' ''''''''''''''''' ''''' '''''''''''''''' ''''' ''''''''''''''''''''''' '''</w:t>
            </w:r>
          </w:p>
          <w:p w14:paraId="795AD2DA" w14:textId="77777777" w:rsidR="0064203D" w:rsidRPr="00104342" w:rsidRDefault="0064203D" w:rsidP="004235D0">
            <w:pPr>
              <w:tabs>
                <w:tab w:val="left" w:pos="1853"/>
              </w:tabs>
              <w:rPr>
                <w:rFonts w:eastAsia="Tahoma" w:cs="Arial"/>
                <w:szCs w:val="20"/>
              </w:rPr>
            </w:pPr>
          </w:p>
        </w:tc>
        <w:tc>
          <w:tcPr>
            <w:tcW w:w="448" w:type="pct"/>
            <w:shd w:val="clear" w:color="auto" w:fill="auto"/>
          </w:tcPr>
          <w:p w14:paraId="2C57DEFF" w14:textId="77777777" w:rsidR="0064203D" w:rsidRPr="00104342" w:rsidRDefault="0064203D" w:rsidP="004235D0">
            <w:pPr>
              <w:spacing w:after="0"/>
              <w:rPr>
                <w:rFonts w:eastAsia="Tahoma" w:cs="Arial"/>
                <w:szCs w:val="20"/>
              </w:rPr>
            </w:pPr>
            <w:r w:rsidRPr="00104342">
              <w:rPr>
                <w:rFonts w:eastAsia="Tahoma" w:cs="Arial"/>
                <w:szCs w:val="20"/>
              </w:rPr>
              <w:t>SME Validation – System Inspection/Test</w:t>
            </w:r>
          </w:p>
        </w:tc>
        <w:tc>
          <w:tcPr>
            <w:tcW w:w="350" w:type="pct"/>
            <w:shd w:val="clear" w:color="auto" w:fill="auto"/>
          </w:tcPr>
          <w:p w14:paraId="4212A265" w14:textId="77777777" w:rsidR="0064203D" w:rsidRPr="00104342" w:rsidRDefault="0064203D" w:rsidP="004235D0">
            <w:pPr>
              <w:spacing w:after="0"/>
              <w:rPr>
                <w:rFonts w:eastAsia="Tahoma" w:cs="Arial"/>
                <w:szCs w:val="20"/>
              </w:rPr>
            </w:pPr>
            <w:r w:rsidRPr="00104342">
              <w:rPr>
                <w:rFonts w:eastAsia="Tahoma" w:cs="Arial"/>
                <w:szCs w:val="20"/>
              </w:rPr>
              <w:t>1  (K)</w:t>
            </w:r>
          </w:p>
          <w:p w14:paraId="5FECDAA6" w14:textId="77777777" w:rsidR="0064203D" w:rsidRPr="00104342" w:rsidRDefault="0064203D" w:rsidP="004235D0">
            <w:pPr>
              <w:spacing w:after="0"/>
              <w:rPr>
                <w:rFonts w:eastAsia="Tahoma" w:cs="Arial"/>
                <w:szCs w:val="20"/>
              </w:rPr>
            </w:pPr>
            <w:r w:rsidRPr="00104342">
              <w:rPr>
                <w:rFonts w:eastAsia="Tahoma" w:cs="Arial"/>
                <w:szCs w:val="20"/>
              </w:rPr>
              <w:t>5 (1)</w:t>
            </w:r>
          </w:p>
        </w:tc>
        <w:tc>
          <w:tcPr>
            <w:tcW w:w="839" w:type="pct"/>
            <w:shd w:val="clear" w:color="auto" w:fill="auto"/>
          </w:tcPr>
          <w:p w14:paraId="1C8D09F8" w14:textId="77777777" w:rsidR="0064203D" w:rsidRPr="00104342" w:rsidRDefault="00401F33" w:rsidP="00A8339A">
            <w:pPr>
              <w:spacing w:after="0"/>
              <w:rPr>
                <w:rFonts w:eastAsia="Tahoma" w:cs="Arial"/>
                <w:szCs w:val="20"/>
              </w:rPr>
            </w:pPr>
            <w:r w:rsidRPr="00D47931">
              <w:rPr>
                <w:rFonts w:eastAsia="Tahoma" w:cs="Arial"/>
                <w:szCs w:val="20"/>
              </w:rPr>
              <w:t xml:space="preserve">It has been </w:t>
            </w:r>
            <w:r w:rsidR="00A8339A">
              <w:rPr>
                <w:rFonts w:eastAsia="Tahoma" w:cs="Arial"/>
                <w:szCs w:val="20"/>
              </w:rPr>
              <w:t>deduced</w:t>
            </w:r>
            <w:r w:rsidRPr="00D47931">
              <w:rPr>
                <w:rFonts w:eastAsia="Tahoma" w:cs="Arial"/>
                <w:szCs w:val="20"/>
              </w:rPr>
              <w:t xml:space="preserve"> that if </w:t>
            </w:r>
            <w:r w:rsidR="000149F1">
              <w:rPr>
                <w:rFonts w:eastAsia="Tahoma" w:cs="Arial"/>
                <w:noProof/>
                <w:color w:val="000000"/>
                <w:szCs w:val="20"/>
                <w:highlight w:val="black"/>
              </w:rPr>
              <w:t>''''''''''''''''' ''''''''' ''''''''''''' '''''''' '''''''''''''''''''' '''''''''''' ''''''''''''' ''''''''''' ''' '''''''''''' '''''''''' '''''' ''''''''''' ''''' ''''''''''''''' ''''''''' ''''''''''''''''' ''''''''''''''''''''' '''''''''''''' ''''''' ''''''''''''''''''' ''''''''''' ''''''''''''''''''' '''''''' '''''''''''''''''''' '''''''' ''''''' '''''''''''''' ''''''''''''''''' ''' ''''''''''''''''''' ''''''''''''''</w:t>
            </w:r>
            <w:r>
              <w:rPr>
                <w:rFonts w:eastAsia="Tahoma" w:cs="Arial"/>
                <w:szCs w:val="20"/>
              </w:rPr>
              <w:t>.</w:t>
            </w:r>
          </w:p>
        </w:tc>
      </w:tr>
      <w:tr w:rsidR="0064203D" w:rsidRPr="00104342" w14:paraId="01C19932" w14:textId="77777777" w:rsidTr="004235D0">
        <w:tc>
          <w:tcPr>
            <w:tcW w:w="270" w:type="pct"/>
            <w:shd w:val="clear" w:color="auto" w:fill="auto"/>
          </w:tcPr>
          <w:p w14:paraId="24E4E769" w14:textId="77777777" w:rsidR="0064203D" w:rsidRPr="00104342" w:rsidRDefault="0064203D" w:rsidP="004235D0">
            <w:pPr>
              <w:spacing w:after="0"/>
              <w:rPr>
                <w:rFonts w:eastAsia="Tahoma" w:cs="Arial"/>
                <w:szCs w:val="20"/>
              </w:rPr>
            </w:pPr>
            <w:r w:rsidRPr="00104342">
              <w:rPr>
                <w:rFonts w:eastAsia="Tahoma" w:cs="Arial"/>
                <w:szCs w:val="20"/>
              </w:rPr>
              <w:t>2.1.3</w:t>
            </w:r>
          </w:p>
        </w:tc>
        <w:tc>
          <w:tcPr>
            <w:tcW w:w="499" w:type="pct"/>
            <w:shd w:val="clear" w:color="auto" w:fill="auto"/>
          </w:tcPr>
          <w:p w14:paraId="7C8E7105" w14:textId="77777777" w:rsidR="0064203D" w:rsidRPr="00104342" w:rsidRDefault="0064203D" w:rsidP="004235D0">
            <w:pPr>
              <w:spacing w:after="0"/>
              <w:rPr>
                <w:rFonts w:eastAsia="Tahoma" w:cs="Arial"/>
                <w:szCs w:val="20"/>
              </w:rPr>
            </w:pPr>
            <w:r w:rsidRPr="00104342">
              <w:rPr>
                <w:rFonts w:eastAsia="Tahoma" w:cs="Arial"/>
                <w:szCs w:val="20"/>
              </w:rPr>
              <w:t>The SAKER system shall be reliable</w:t>
            </w:r>
          </w:p>
          <w:p w14:paraId="7F92D0C3" w14:textId="77777777" w:rsidR="0064203D" w:rsidRPr="00104342" w:rsidRDefault="0064203D" w:rsidP="004235D0">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3E5FC419" w14:textId="77777777" w:rsidR="0064203D" w:rsidRPr="00104342" w:rsidRDefault="0064203D" w:rsidP="004235D0">
            <w:pPr>
              <w:spacing w:after="0"/>
              <w:rPr>
                <w:rFonts w:eastAsia="Tahoma" w:cs="Arial"/>
                <w:szCs w:val="20"/>
              </w:rPr>
            </w:pPr>
            <w:r w:rsidRPr="00104342">
              <w:rPr>
                <w:rFonts w:eastAsia="Tahoma" w:cs="Arial"/>
                <w:szCs w:val="20"/>
              </w:rPr>
              <w:t>Annex A</w:t>
            </w:r>
          </w:p>
          <w:p w14:paraId="7AF2C546" w14:textId="77777777" w:rsidR="0064203D" w:rsidRPr="00104342" w:rsidRDefault="0064203D" w:rsidP="004235D0">
            <w:pPr>
              <w:spacing w:after="0"/>
              <w:rPr>
                <w:rFonts w:eastAsia="Tahoma" w:cs="Arial"/>
                <w:szCs w:val="20"/>
              </w:rPr>
            </w:pPr>
            <w:r w:rsidRPr="00104342">
              <w:rPr>
                <w:rFonts w:eastAsia="Tahoma" w:cs="Arial"/>
                <w:szCs w:val="20"/>
              </w:rPr>
              <w:t>Paragraph 5</w:t>
            </w:r>
          </w:p>
        </w:tc>
        <w:tc>
          <w:tcPr>
            <w:tcW w:w="2046" w:type="pct"/>
            <w:shd w:val="clear" w:color="auto" w:fill="auto"/>
          </w:tcPr>
          <w:p w14:paraId="4E871899" w14:textId="77777777" w:rsidR="00401F33" w:rsidRPr="00E5137C" w:rsidRDefault="00BA1401" w:rsidP="00401F33">
            <w:pPr>
              <w:spacing w:after="0"/>
              <w:rPr>
                <w:rFonts w:eastAsia="Tahoma" w:cs="Arial"/>
                <w:b/>
                <w:szCs w:val="20"/>
              </w:rPr>
            </w:pPr>
            <w:r>
              <w:rPr>
                <w:rFonts w:eastAsia="Tahoma" w:cs="Arial"/>
                <w:b/>
                <w:szCs w:val="20"/>
              </w:rPr>
              <w:t>PASS/FAIL</w:t>
            </w:r>
            <w:r w:rsidR="00401F33" w:rsidRPr="00E5137C">
              <w:rPr>
                <w:rFonts w:eastAsia="Tahoma" w:cs="Arial"/>
                <w:b/>
                <w:szCs w:val="20"/>
              </w:rPr>
              <w:t>:</w:t>
            </w:r>
          </w:p>
          <w:p w14:paraId="2FC77D53" w14:textId="77777777" w:rsidR="00401F33" w:rsidRPr="00E5137C" w:rsidRDefault="00401F33" w:rsidP="00401F33">
            <w:pPr>
              <w:spacing w:after="0"/>
              <w:rPr>
                <w:rFonts w:eastAsia="Tahoma" w:cs="Arial"/>
                <w:szCs w:val="20"/>
              </w:rPr>
            </w:pPr>
            <w:r w:rsidRPr="00E5137C">
              <w:rPr>
                <w:rFonts w:eastAsia="Tahoma" w:cs="Arial"/>
                <w:szCs w:val="20"/>
              </w:rPr>
              <w:t xml:space="preserve">The system will undergo ballistic testing in accordance with </w:t>
            </w:r>
            <w:r w:rsidR="00C056BC">
              <w:rPr>
                <w:rFonts w:eastAsia="Tahoma" w:cs="Arial"/>
                <w:szCs w:val="20"/>
              </w:rPr>
              <w:t>AEP 2920</w:t>
            </w:r>
            <w:r w:rsidR="00B856FD">
              <w:rPr>
                <w:rFonts w:eastAsia="Tahoma" w:cs="Arial"/>
                <w:szCs w:val="20"/>
              </w:rPr>
              <w:t xml:space="preserve"> except where </w:t>
            </w:r>
            <w:r w:rsidRPr="00E5137C">
              <w:rPr>
                <w:rFonts w:eastAsia="Tahoma" w:cs="Arial"/>
                <w:szCs w:val="20"/>
              </w:rPr>
              <w:t>variations in the acceptance criteria are stated in this ITEAP</w:t>
            </w:r>
            <w:r w:rsidR="00A8339A">
              <w:rPr>
                <w:rFonts w:eastAsia="Tahoma" w:cs="Arial"/>
                <w:szCs w:val="20"/>
              </w:rPr>
              <w:t>.</w:t>
            </w:r>
            <w:r w:rsidRPr="00E5137C">
              <w:rPr>
                <w:rFonts w:eastAsia="Tahoma" w:cs="Arial"/>
                <w:szCs w:val="20"/>
              </w:rPr>
              <w:t xml:space="preserve"> </w:t>
            </w:r>
          </w:p>
          <w:p w14:paraId="131FA788" w14:textId="77777777" w:rsidR="00401F33" w:rsidRPr="00E5137C" w:rsidRDefault="00401F33" w:rsidP="00401F33">
            <w:pPr>
              <w:spacing w:after="0"/>
              <w:rPr>
                <w:rFonts w:eastAsia="Tahoma" w:cs="Arial"/>
                <w:szCs w:val="20"/>
              </w:rPr>
            </w:pPr>
          </w:p>
          <w:p w14:paraId="406ABFBC" w14:textId="77777777" w:rsidR="00401F33" w:rsidRPr="000149F1" w:rsidRDefault="00401F33" w:rsidP="00401F33">
            <w:pPr>
              <w:spacing w:after="0"/>
              <w:rPr>
                <w:rFonts w:eastAsia="Tahoma" w:cs="Arial"/>
                <w:szCs w:val="20"/>
              </w:rPr>
            </w:pPr>
            <w:r>
              <w:rPr>
                <w:rFonts w:eastAsia="Tahoma" w:cs="Arial"/>
                <w:szCs w:val="20"/>
              </w:rPr>
              <w:t xml:space="preserve">PASS – The </w:t>
            </w:r>
            <w:r w:rsidRPr="00E5137C">
              <w:rPr>
                <w:rFonts w:eastAsia="Tahoma" w:cs="Arial"/>
                <w:szCs w:val="20"/>
              </w:rPr>
              <w:t>OMoP</w:t>
            </w:r>
            <w:r>
              <w:rPr>
                <w:rFonts w:eastAsia="Tahoma" w:cs="Arial"/>
                <w:szCs w:val="20"/>
              </w:rPr>
              <w:t xml:space="preserve"> has been achieved</w:t>
            </w:r>
            <w:r w:rsidRPr="00E5137C">
              <w:rPr>
                <w:rFonts w:eastAsia="Tahoma" w:cs="Arial"/>
                <w:szCs w:val="20"/>
              </w:rPr>
              <w:t xml:space="preserve">. </w:t>
            </w:r>
            <w:r w:rsidR="000149F1">
              <w:rPr>
                <w:rFonts w:eastAsia="Tahoma" w:cs="Arial"/>
                <w:noProof/>
                <w:color w:val="000000"/>
                <w:szCs w:val="20"/>
                <w:highlight w:val="black"/>
              </w:rPr>
              <w:t>''''''' ''''''''''''''' '''''''''''''''' ''''''''''' ''' '''''''''''''''''' ''''' '''''' ''''''''''''''''</w:t>
            </w:r>
          </w:p>
          <w:p w14:paraId="5A4A5308" w14:textId="77777777" w:rsidR="00401F33" w:rsidRPr="00E5137C" w:rsidRDefault="00401F33" w:rsidP="00401F33">
            <w:pPr>
              <w:spacing w:after="0"/>
              <w:rPr>
                <w:rFonts w:eastAsia="Tahoma" w:cs="Arial"/>
                <w:szCs w:val="20"/>
              </w:rPr>
            </w:pPr>
          </w:p>
          <w:p w14:paraId="70603B89" w14:textId="77777777" w:rsidR="00401F33" w:rsidRPr="000149F1" w:rsidRDefault="00401F33" w:rsidP="00401F33">
            <w:pPr>
              <w:spacing w:after="0"/>
              <w:rPr>
                <w:rFonts w:eastAsia="Tahoma" w:cs="Arial"/>
                <w:szCs w:val="20"/>
              </w:rPr>
            </w:pPr>
            <w:r>
              <w:rPr>
                <w:rFonts w:eastAsia="Tahoma" w:cs="Arial"/>
                <w:szCs w:val="20"/>
              </w:rPr>
              <w:t xml:space="preserve">PASS – The highest </w:t>
            </w:r>
            <w:r w:rsidRPr="00E5137C">
              <w:rPr>
                <w:rFonts w:eastAsia="Tahoma" w:cs="Arial"/>
                <w:szCs w:val="20"/>
              </w:rPr>
              <w:t>TMoP</w:t>
            </w:r>
            <w:r>
              <w:rPr>
                <w:rFonts w:eastAsia="Tahoma" w:cs="Arial"/>
                <w:szCs w:val="20"/>
              </w:rPr>
              <w:t xml:space="preserve"> has been achieved</w:t>
            </w:r>
            <w:r w:rsidRPr="00E5137C">
              <w:rPr>
                <w:rFonts w:eastAsia="Tahoma" w:cs="Arial"/>
                <w:szCs w:val="20"/>
              </w:rPr>
              <w:t xml:space="preserve">. </w:t>
            </w:r>
            <w:r w:rsidR="000149F1">
              <w:rPr>
                <w:rFonts w:eastAsia="Tahoma" w:cs="Arial"/>
                <w:noProof/>
                <w:color w:val="000000"/>
                <w:szCs w:val="20"/>
                <w:highlight w:val="black"/>
              </w:rPr>
              <w:t>'''' ''''''''''''''''''''  ''''' '''''''''''''''''''''''' '''' ''''''''''''''' '''' ''''''''''''''''''''''''''' ''''  '''''''''' ''''''''''''' ''' ''''''''''''''''''''' '''''''''''''''''''''''''''' ''''' ''''''''''''''''''''' ''''''''''' ''''''''''' '''''''''''''''''''''''''''''' '''''''''' ''' ''''''''''''''''' ''''' '''''' ''''''''''''''</w:t>
            </w:r>
          </w:p>
          <w:p w14:paraId="36D8EA9C" w14:textId="77777777" w:rsidR="00401F33" w:rsidRPr="00E5137C" w:rsidRDefault="00401F33" w:rsidP="00401F33">
            <w:pPr>
              <w:spacing w:after="0"/>
              <w:rPr>
                <w:rFonts w:eastAsia="Tahoma" w:cs="Arial"/>
                <w:szCs w:val="20"/>
              </w:rPr>
            </w:pPr>
          </w:p>
          <w:p w14:paraId="3AAD359E" w14:textId="77777777" w:rsidR="00401F33" w:rsidRPr="000149F1" w:rsidRDefault="00401F33" w:rsidP="00401F33">
            <w:pPr>
              <w:spacing w:after="0"/>
              <w:rPr>
                <w:rFonts w:eastAsia="Tahoma" w:cs="Arial"/>
                <w:szCs w:val="20"/>
              </w:rPr>
            </w:pPr>
            <w:r>
              <w:rPr>
                <w:rFonts w:eastAsia="Tahoma" w:cs="Arial"/>
                <w:szCs w:val="20"/>
              </w:rPr>
              <w:t xml:space="preserve">PASS – </w:t>
            </w:r>
            <w:r>
              <w:rPr>
                <w:rFonts w:cs="Arial"/>
                <w:szCs w:val="20"/>
              </w:rPr>
              <w:t xml:space="preserve">The lowest </w:t>
            </w:r>
            <w:r w:rsidRPr="00E5137C">
              <w:rPr>
                <w:rFonts w:eastAsia="Tahoma" w:cs="Arial"/>
                <w:szCs w:val="20"/>
              </w:rPr>
              <w:t>TMoP</w:t>
            </w:r>
            <w:r>
              <w:rPr>
                <w:rFonts w:eastAsia="Tahoma" w:cs="Arial"/>
                <w:szCs w:val="20"/>
              </w:rPr>
              <w:t xml:space="preserve"> has been achieved</w:t>
            </w:r>
            <w:r w:rsidRPr="00E5137C">
              <w:rPr>
                <w:rFonts w:eastAsia="Tahoma" w:cs="Arial"/>
                <w:szCs w:val="20"/>
              </w:rPr>
              <w:t xml:space="preserve">. </w:t>
            </w:r>
            <w:r w:rsidR="000149F1">
              <w:rPr>
                <w:rFonts w:eastAsia="Tahoma" w:cs="Arial"/>
                <w:noProof/>
                <w:color w:val="000000"/>
                <w:szCs w:val="20"/>
                <w:highlight w:val="black"/>
              </w:rPr>
              <w:t>'''' ''''''''''''''''''''  '''''' ''''''''''''''''''''' ''''' '''''''''''''' '''' ''''''''''''''''''''''''' ''' ''''''''' '''''''''''''' '''' '''''''''''''''''''' ''''''''''''''''''''''''' '''''' '''''''''''''''''''''''' ''''''''''''' '''''''''''' '''''''''''''''''''''''''' ''''''''''' ''' ''''''''''''''''' ''''' '''''' ''''''''''''''</w:t>
            </w:r>
          </w:p>
          <w:p w14:paraId="21EECB29" w14:textId="77777777" w:rsidR="00401F33" w:rsidRPr="000149F1" w:rsidRDefault="00401F33" w:rsidP="00401F33">
            <w:pPr>
              <w:spacing w:after="0"/>
              <w:rPr>
                <w:rFonts w:eastAsia="Tahoma" w:cs="Arial"/>
                <w:szCs w:val="20"/>
              </w:rPr>
            </w:pPr>
            <w:r>
              <w:rPr>
                <w:rFonts w:eastAsia="Tahoma" w:cs="Arial"/>
                <w:szCs w:val="20"/>
              </w:rPr>
              <w:t>FAIL – The system has failed to meet the lowest TMoP</w:t>
            </w:r>
            <w:r w:rsidRPr="00E5137C">
              <w:rPr>
                <w:rFonts w:eastAsia="Tahoma" w:cs="Arial"/>
                <w:szCs w:val="20"/>
              </w:rPr>
              <w:t xml:space="preserve">.  More than </w:t>
            </w:r>
            <w:r w:rsidR="000149F1">
              <w:rPr>
                <w:rFonts w:eastAsia="Tahoma" w:cs="Arial"/>
                <w:noProof/>
                <w:color w:val="000000"/>
                <w:szCs w:val="20"/>
                <w:highlight w:val="black"/>
              </w:rPr>
              <w:t xml:space="preserve">''' '''''''''''''''''''  '''''' ''''''''''''''''''''''' '''' '''''''''''''''' ''''' ''''''''''''''''''''''''''' ''' ''''''''' '''''''''''''' ''' </w:t>
            </w:r>
            <w:r w:rsidR="000149F1">
              <w:rPr>
                <w:rFonts w:eastAsia="Tahoma" w:cs="Arial"/>
                <w:noProof/>
                <w:color w:val="000000"/>
                <w:szCs w:val="20"/>
                <w:highlight w:val="black"/>
              </w:rPr>
              <w:lastRenderedPageBreak/>
              <w:t>'''''''''''''''''''''' '''''''''''''''''''''''''' ''''' ''''''''''''''''''''''''' ''''''''''''' '''''''''''' '''''''''''''''''''''''''''' '''''''''' ''' ''''''''''''''''' '''''' ''''''''''''''</w:t>
            </w:r>
          </w:p>
          <w:p w14:paraId="60F4B8C9" w14:textId="77777777" w:rsidR="0064203D" w:rsidRPr="00104342" w:rsidRDefault="0064203D" w:rsidP="004235D0">
            <w:pPr>
              <w:spacing w:after="0"/>
              <w:rPr>
                <w:rFonts w:eastAsia="Tahoma" w:cs="Arial"/>
                <w:szCs w:val="20"/>
              </w:rPr>
            </w:pPr>
          </w:p>
        </w:tc>
        <w:tc>
          <w:tcPr>
            <w:tcW w:w="448" w:type="pct"/>
            <w:shd w:val="clear" w:color="auto" w:fill="auto"/>
          </w:tcPr>
          <w:p w14:paraId="2761EF82" w14:textId="77777777" w:rsidR="0064203D" w:rsidRPr="00104342" w:rsidRDefault="0064203D" w:rsidP="004235D0">
            <w:pPr>
              <w:spacing w:after="0"/>
              <w:rPr>
                <w:rFonts w:eastAsia="Tahoma" w:cs="Arial"/>
                <w:szCs w:val="20"/>
              </w:rPr>
            </w:pPr>
            <w:r w:rsidRPr="00104342">
              <w:rPr>
                <w:rFonts w:eastAsia="Tahoma" w:cs="Arial"/>
                <w:szCs w:val="20"/>
              </w:rPr>
              <w:lastRenderedPageBreak/>
              <w:t>SME Validation – System Inspection/Test</w:t>
            </w:r>
          </w:p>
        </w:tc>
        <w:tc>
          <w:tcPr>
            <w:tcW w:w="350" w:type="pct"/>
            <w:shd w:val="clear" w:color="auto" w:fill="auto"/>
          </w:tcPr>
          <w:p w14:paraId="732E04B2" w14:textId="77777777" w:rsidR="0064203D" w:rsidRPr="00104342" w:rsidRDefault="0064203D" w:rsidP="004235D0">
            <w:pPr>
              <w:spacing w:after="0"/>
              <w:rPr>
                <w:rFonts w:eastAsia="Tahoma" w:cs="Arial"/>
                <w:szCs w:val="20"/>
              </w:rPr>
            </w:pPr>
            <w:r w:rsidRPr="00104342">
              <w:rPr>
                <w:rFonts w:eastAsia="Tahoma" w:cs="Arial"/>
                <w:szCs w:val="20"/>
              </w:rPr>
              <w:t>3 (K)</w:t>
            </w:r>
          </w:p>
          <w:p w14:paraId="477722E4" w14:textId="77777777" w:rsidR="0064203D" w:rsidRPr="00104342" w:rsidRDefault="0064203D" w:rsidP="004235D0">
            <w:pPr>
              <w:spacing w:after="0"/>
              <w:rPr>
                <w:rFonts w:eastAsia="Tahoma" w:cs="Arial"/>
                <w:szCs w:val="20"/>
              </w:rPr>
            </w:pPr>
            <w:r w:rsidRPr="00104342">
              <w:rPr>
                <w:rFonts w:eastAsia="Tahoma" w:cs="Arial"/>
                <w:szCs w:val="20"/>
              </w:rPr>
              <w:t>30 (1)</w:t>
            </w:r>
          </w:p>
          <w:p w14:paraId="408252FB" w14:textId="77777777" w:rsidR="0064203D" w:rsidRPr="00104342" w:rsidRDefault="0064203D" w:rsidP="004235D0">
            <w:pPr>
              <w:spacing w:after="0"/>
              <w:rPr>
                <w:rFonts w:eastAsia="Tahoma" w:cs="Arial"/>
                <w:szCs w:val="20"/>
              </w:rPr>
            </w:pPr>
            <w:r w:rsidRPr="00104342">
              <w:rPr>
                <w:rFonts w:eastAsia="Tahoma" w:cs="Arial"/>
                <w:szCs w:val="20"/>
              </w:rPr>
              <w:t>34 (1)</w:t>
            </w:r>
          </w:p>
        </w:tc>
        <w:tc>
          <w:tcPr>
            <w:tcW w:w="839" w:type="pct"/>
            <w:shd w:val="clear" w:color="auto" w:fill="auto"/>
          </w:tcPr>
          <w:p w14:paraId="62B62BF7" w14:textId="77777777" w:rsidR="0064203D" w:rsidRPr="00104342" w:rsidRDefault="0064203D" w:rsidP="004235D0">
            <w:pPr>
              <w:spacing w:after="0"/>
              <w:rPr>
                <w:rFonts w:eastAsia="Tahoma" w:cs="Arial"/>
                <w:szCs w:val="20"/>
              </w:rPr>
            </w:pPr>
          </w:p>
        </w:tc>
      </w:tr>
      <w:tr w:rsidR="0064203D" w:rsidRPr="00104342" w14:paraId="25D24C77" w14:textId="77777777" w:rsidTr="004235D0">
        <w:tc>
          <w:tcPr>
            <w:tcW w:w="270" w:type="pct"/>
            <w:shd w:val="clear" w:color="auto" w:fill="auto"/>
          </w:tcPr>
          <w:p w14:paraId="7B1ECD4E" w14:textId="77777777" w:rsidR="0064203D" w:rsidRPr="00104342" w:rsidRDefault="0064203D" w:rsidP="004235D0">
            <w:pPr>
              <w:spacing w:after="0"/>
              <w:rPr>
                <w:rFonts w:eastAsia="Tahoma" w:cs="Arial"/>
                <w:szCs w:val="20"/>
              </w:rPr>
            </w:pPr>
            <w:r w:rsidRPr="00104342">
              <w:rPr>
                <w:rFonts w:eastAsia="Tahoma" w:cs="Arial"/>
                <w:szCs w:val="20"/>
              </w:rPr>
              <w:t>2.1.4</w:t>
            </w:r>
          </w:p>
        </w:tc>
        <w:tc>
          <w:tcPr>
            <w:tcW w:w="499" w:type="pct"/>
            <w:shd w:val="clear" w:color="auto" w:fill="auto"/>
          </w:tcPr>
          <w:p w14:paraId="67B727BD" w14:textId="77777777" w:rsidR="0064203D" w:rsidRPr="00104342" w:rsidRDefault="0064203D" w:rsidP="004235D0">
            <w:pPr>
              <w:spacing w:after="0"/>
              <w:rPr>
                <w:rFonts w:eastAsia="Tahoma" w:cs="Arial"/>
                <w:szCs w:val="20"/>
              </w:rPr>
            </w:pPr>
            <w:r w:rsidRPr="00104342">
              <w:rPr>
                <w:rFonts w:eastAsia="Tahoma" w:cs="Arial"/>
                <w:szCs w:val="20"/>
              </w:rPr>
              <w:t>The OSPREY 2 system shall perform as intended in both wet and dry conditions</w:t>
            </w:r>
          </w:p>
          <w:p w14:paraId="787C7EE9" w14:textId="77777777" w:rsidR="0064203D" w:rsidRPr="00104342" w:rsidRDefault="0064203D" w:rsidP="004235D0">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5B1D9725" w14:textId="77777777" w:rsidR="0064203D" w:rsidRPr="00104342" w:rsidRDefault="0064203D" w:rsidP="004235D0">
            <w:pPr>
              <w:spacing w:after="0"/>
              <w:rPr>
                <w:rFonts w:eastAsia="Tahoma" w:cs="Arial"/>
                <w:szCs w:val="20"/>
              </w:rPr>
            </w:pPr>
            <w:r w:rsidRPr="00104342">
              <w:rPr>
                <w:rFonts w:eastAsia="Tahoma" w:cs="Arial"/>
                <w:szCs w:val="20"/>
              </w:rPr>
              <w:t>Annex A</w:t>
            </w:r>
          </w:p>
          <w:p w14:paraId="193C52DE" w14:textId="77777777" w:rsidR="0064203D" w:rsidRPr="00104342" w:rsidRDefault="0064203D" w:rsidP="004235D0">
            <w:pPr>
              <w:spacing w:after="0"/>
              <w:rPr>
                <w:rFonts w:eastAsia="Tahoma" w:cs="Arial"/>
                <w:szCs w:val="20"/>
              </w:rPr>
            </w:pPr>
            <w:r w:rsidRPr="00104342">
              <w:rPr>
                <w:rFonts w:eastAsia="Tahoma" w:cs="Arial"/>
                <w:szCs w:val="20"/>
              </w:rPr>
              <w:t>Paragraph 7</w:t>
            </w:r>
          </w:p>
        </w:tc>
        <w:tc>
          <w:tcPr>
            <w:tcW w:w="2046" w:type="pct"/>
            <w:shd w:val="clear" w:color="auto" w:fill="auto"/>
          </w:tcPr>
          <w:p w14:paraId="3A43BBC2" w14:textId="77777777" w:rsidR="00401F33" w:rsidRPr="00D47931" w:rsidRDefault="00BA1401" w:rsidP="00401F33">
            <w:pPr>
              <w:spacing w:after="0"/>
              <w:rPr>
                <w:rFonts w:eastAsia="Tahoma" w:cs="Arial"/>
                <w:b/>
                <w:szCs w:val="20"/>
              </w:rPr>
            </w:pPr>
            <w:r>
              <w:rPr>
                <w:rFonts w:eastAsia="Tahoma" w:cs="Arial"/>
                <w:b/>
                <w:szCs w:val="20"/>
              </w:rPr>
              <w:t>PASS/FAIL</w:t>
            </w:r>
            <w:r w:rsidR="00401F33">
              <w:rPr>
                <w:rFonts w:eastAsia="Tahoma" w:cs="Arial"/>
                <w:b/>
                <w:szCs w:val="20"/>
              </w:rPr>
              <w:t>:</w:t>
            </w:r>
          </w:p>
          <w:p w14:paraId="5386C24A" w14:textId="77777777" w:rsidR="00401F33" w:rsidRPr="00D47931" w:rsidRDefault="00401F33" w:rsidP="00401F33">
            <w:pPr>
              <w:spacing w:after="0"/>
              <w:rPr>
                <w:rFonts w:eastAsia="Tahoma" w:cs="Arial"/>
                <w:b/>
                <w:szCs w:val="20"/>
              </w:rPr>
            </w:pPr>
          </w:p>
          <w:p w14:paraId="73D86F4A" w14:textId="77777777" w:rsidR="00401F33" w:rsidRPr="00D47931" w:rsidRDefault="00401F33" w:rsidP="00401F33">
            <w:pPr>
              <w:spacing w:after="0"/>
              <w:rPr>
                <w:rFonts w:eastAsia="Tahoma" w:cs="Arial"/>
                <w:szCs w:val="20"/>
              </w:rPr>
            </w:pPr>
            <w:r w:rsidRPr="00D47931">
              <w:rPr>
                <w:rFonts w:eastAsia="Tahoma" w:cs="Arial"/>
                <w:szCs w:val="20"/>
              </w:rPr>
              <w:t xml:space="preserve">The system shall perform as intended </w:t>
            </w:r>
            <w:r>
              <w:rPr>
                <w:rFonts w:eastAsia="Tahoma" w:cs="Arial"/>
                <w:szCs w:val="20"/>
              </w:rPr>
              <w:t>in both we and dry environments</w:t>
            </w:r>
            <w:r>
              <w:t xml:space="preserve"> </w:t>
            </w:r>
            <w:r w:rsidRPr="00E5137C">
              <w:rPr>
                <w:rFonts w:eastAsia="Tahoma" w:cs="Arial"/>
                <w:szCs w:val="20"/>
              </w:rPr>
              <w:t>as</w:t>
            </w:r>
            <w:r>
              <w:rPr>
                <w:rFonts w:eastAsia="Tahoma" w:cs="Arial"/>
                <w:szCs w:val="20"/>
              </w:rPr>
              <w:t xml:space="preserve"> defined in Annex A, Paragraph 7.</w:t>
            </w:r>
          </w:p>
          <w:p w14:paraId="513264FD" w14:textId="77777777" w:rsidR="00401F33" w:rsidRDefault="00401F33" w:rsidP="00401F33">
            <w:pPr>
              <w:spacing w:after="0"/>
              <w:rPr>
                <w:rFonts w:eastAsia="Tahoma" w:cs="Arial"/>
                <w:szCs w:val="20"/>
              </w:rPr>
            </w:pPr>
            <w:r w:rsidRPr="00D47931">
              <w:rPr>
                <w:rFonts w:eastAsia="Tahoma" w:cs="Arial"/>
                <w:szCs w:val="20"/>
              </w:rPr>
              <w:t>The system is to be tested wet at room temp with wetting liquid to be potable tap water.</w:t>
            </w:r>
          </w:p>
          <w:p w14:paraId="15592889" w14:textId="77777777" w:rsidR="003E375C" w:rsidRPr="00D47931" w:rsidRDefault="003E375C" w:rsidP="00401F33">
            <w:pPr>
              <w:spacing w:after="0"/>
              <w:rPr>
                <w:rFonts w:eastAsia="Tahoma" w:cs="Arial"/>
                <w:szCs w:val="20"/>
              </w:rPr>
            </w:pPr>
          </w:p>
          <w:p w14:paraId="1874D575" w14:textId="77777777" w:rsidR="003E375C" w:rsidRPr="00D47931" w:rsidRDefault="003E375C" w:rsidP="003E375C">
            <w:pPr>
              <w:spacing w:after="0"/>
              <w:rPr>
                <w:rFonts w:eastAsia="Tahoma" w:cs="Arial"/>
                <w:szCs w:val="20"/>
              </w:rPr>
            </w:pPr>
            <w:r>
              <w:rPr>
                <w:rFonts w:eastAsia="Tahoma" w:cs="Arial"/>
                <w:szCs w:val="20"/>
              </w:rPr>
              <w:t xml:space="preserve">PASS – The </w:t>
            </w:r>
            <w:r w:rsidRPr="00D47931">
              <w:rPr>
                <w:rFonts w:eastAsia="Tahoma" w:cs="Arial"/>
                <w:szCs w:val="20"/>
              </w:rPr>
              <w:t>OMoP</w:t>
            </w:r>
            <w:r>
              <w:rPr>
                <w:rFonts w:eastAsia="Tahoma" w:cs="Arial"/>
                <w:szCs w:val="20"/>
              </w:rPr>
              <w:t xml:space="preserve"> has been achieved</w:t>
            </w:r>
            <w:r w:rsidRPr="00D47931">
              <w:rPr>
                <w:rFonts w:eastAsia="Tahoma" w:cs="Arial"/>
                <w:szCs w:val="20"/>
              </w:rPr>
              <w:t xml:space="preserve">. </w:t>
            </w:r>
            <w:r w:rsidRPr="00D47931">
              <w:rPr>
                <w:rFonts w:eastAsia="Tahoma" w:cs="Arial"/>
                <w:b/>
                <w:szCs w:val="20"/>
              </w:rPr>
              <w:t>NO</w:t>
            </w:r>
            <w:r w:rsidRPr="00D47931">
              <w:rPr>
                <w:rFonts w:eastAsia="Tahoma" w:cs="Arial"/>
                <w:szCs w:val="20"/>
              </w:rPr>
              <w:t xml:space="preserve"> increase in mass of the hard armour plate</w:t>
            </w:r>
            <w:r>
              <w:rPr>
                <w:rFonts w:eastAsia="Tahoma" w:cs="Arial"/>
                <w:szCs w:val="20"/>
              </w:rPr>
              <w:t xml:space="preserve"> subsequent to immersion test</w:t>
            </w:r>
          </w:p>
          <w:p w14:paraId="552D9A22" w14:textId="77777777" w:rsidR="003E375C" w:rsidRPr="00D47931" w:rsidRDefault="003E375C" w:rsidP="003E375C">
            <w:pPr>
              <w:spacing w:after="0"/>
              <w:rPr>
                <w:rFonts w:eastAsia="Tahoma" w:cs="Arial"/>
                <w:szCs w:val="20"/>
              </w:rPr>
            </w:pPr>
          </w:p>
          <w:p w14:paraId="517EDFC5" w14:textId="77777777" w:rsidR="003E375C" w:rsidRPr="00D47931" w:rsidRDefault="003E375C" w:rsidP="003E375C">
            <w:pPr>
              <w:spacing w:after="0"/>
              <w:rPr>
                <w:rFonts w:eastAsia="Tahoma" w:cs="Arial"/>
                <w:szCs w:val="20"/>
              </w:rPr>
            </w:pPr>
            <w:r>
              <w:rPr>
                <w:rFonts w:eastAsia="Tahoma" w:cs="Arial"/>
                <w:szCs w:val="20"/>
              </w:rPr>
              <w:t xml:space="preserve">PASS – The lowest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Pr>
                <w:rFonts w:eastAsia="Tahoma" w:cs="Arial"/>
                <w:szCs w:val="20"/>
              </w:rPr>
              <w:t xml:space="preserve"> subsequent to immersion test</w:t>
            </w:r>
          </w:p>
          <w:p w14:paraId="0B5B651B" w14:textId="77777777" w:rsidR="003E375C" w:rsidRPr="00D47931" w:rsidRDefault="003E375C" w:rsidP="003E375C">
            <w:pPr>
              <w:spacing w:after="0"/>
              <w:rPr>
                <w:rFonts w:eastAsia="Tahoma" w:cs="Arial"/>
                <w:szCs w:val="20"/>
              </w:rPr>
            </w:pPr>
          </w:p>
          <w:p w14:paraId="4C427CCC" w14:textId="77777777" w:rsidR="003E375C" w:rsidRPr="00D47931" w:rsidRDefault="003E375C" w:rsidP="003E375C">
            <w:pPr>
              <w:spacing w:after="0"/>
              <w:rPr>
                <w:rFonts w:eastAsia="Tahoma" w:cs="Arial"/>
                <w:szCs w:val="20"/>
              </w:rPr>
            </w:pPr>
            <w:r>
              <w:rPr>
                <w:rFonts w:eastAsia="Tahoma" w:cs="Arial"/>
                <w:szCs w:val="20"/>
              </w:rPr>
              <w:t>PASS</w:t>
            </w:r>
            <w:r w:rsidRPr="00D47931">
              <w:rPr>
                <w:rFonts w:eastAsia="Tahoma" w:cs="Arial"/>
                <w:szCs w:val="20"/>
              </w:rPr>
              <w:t xml:space="preserve"> </w:t>
            </w:r>
            <w:r>
              <w:rPr>
                <w:rFonts w:eastAsia="Tahoma" w:cs="Arial"/>
                <w:szCs w:val="20"/>
              </w:rPr>
              <w:t xml:space="preserve">– The mid-level </w:t>
            </w:r>
            <w:r w:rsidRPr="00D47931">
              <w:rPr>
                <w:rFonts w:eastAsia="Tahoma" w:cs="Arial"/>
                <w:szCs w:val="20"/>
              </w:rPr>
              <w:t>TMoP</w:t>
            </w:r>
            <w:r>
              <w:rPr>
                <w:rFonts w:eastAsia="Tahoma" w:cs="Arial"/>
                <w:szCs w:val="20"/>
              </w:rPr>
              <w:t xml:space="preserve"> has been achieved</w:t>
            </w:r>
            <w:r w:rsidRPr="00D47931">
              <w:rPr>
                <w:rFonts w:eastAsia="Tahoma" w:cs="Arial"/>
                <w:szCs w:val="20"/>
              </w:rPr>
              <w:t xml:space="preserve">. </w:t>
            </w:r>
            <w:r>
              <w:rPr>
                <w:rFonts w:eastAsia="Tahoma" w:cs="Arial"/>
                <w:szCs w:val="20"/>
              </w:rPr>
              <w:t>E</w:t>
            </w:r>
            <w:r w:rsidRPr="00D47931">
              <w:rPr>
                <w:rFonts w:eastAsia="Tahoma" w:cs="Arial"/>
                <w:szCs w:val="20"/>
              </w:rPr>
              <w:t xml:space="preserve">xposure to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Pr>
                <w:rFonts w:eastAsia="Tahoma" w:cs="Arial"/>
                <w:szCs w:val="20"/>
              </w:rPr>
              <w:t xml:space="preserve"> subsequent to immersion test</w:t>
            </w:r>
          </w:p>
          <w:p w14:paraId="2DBA7C98" w14:textId="77777777" w:rsidR="003E375C" w:rsidRPr="00D47931" w:rsidRDefault="003E375C" w:rsidP="003E375C">
            <w:pPr>
              <w:spacing w:after="0"/>
              <w:rPr>
                <w:rFonts w:eastAsia="Tahoma" w:cs="Arial"/>
                <w:szCs w:val="20"/>
              </w:rPr>
            </w:pPr>
          </w:p>
          <w:p w14:paraId="664AAEEE" w14:textId="77777777" w:rsidR="003E375C" w:rsidRPr="00D47931" w:rsidRDefault="003E375C" w:rsidP="003E375C">
            <w:pPr>
              <w:spacing w:after="0"/>
              <w:rPr>
                <w:rFonts w:eastAsia="Tahoma" w:cs="Arial"/>
                <w:szCs w:val="20"/>
              </w:rPr>
            </w:pPr>
            <w:r>
              <w:rPr>
                <w:rFonts w:eastAsia="Tahoma" w:cs="Arial"/>
                <w:szCs w:val="20"/>
              </w:rPr>
              <w:t xml:space="preserve">PASS – The highest </w:t>
            </w:r>
            <w:r w:rsidRPr="00D47931">
              <w:rPr>
                <w:rFonts w:eastAsia="Tahoma" w:cs="Arial"/>
                <w:szCs w:val="20"/>
              </w:rPr>
              <w:t>TMoP</w:t>
            </w:r>
            <w:r>
              <w:rPr>
                <w:rFonts w:eastAsia="Tahoma" w:cs="Arial"/>
                <w:szCs w:val="20"/>
              </w:rPr>
              <w:t xml:space="preserve"> been achieved</w:t>
            </w:r>
            <w:r w:rsidRPr="00D47931">
              <w:rPr>
                <w:rFonts w:eastAsia="Tahoma" w:cs="Arial"/>
                <w:szCs w:val="20"/>
              </w:rPr>
              <w:t xml:space="preserve">. </w:t>
            </w:r>
            <w:r>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 ''''''' '''''''''''</w:t>
            </w:r>
            <w:r w:rsidRPr="00D47931">
              <w:rPr>
                <w:rFonts w:eastAsia="Tahoma" w:cs="Arial"/>
                <w:szCs w:val="20"/>
              </w:rPr>
              <w:t xml:space="preserve"> increase in mass of the hard armour plate</w:t>
            </w:r>
            <w:r>
              <w:rPr>
                <w:rFonts w:eastAsia="Tahoma" w:cs="Arial"/>
                <w:szCs w:val="20"/>
              </w:rPr>
              <w:t xml:space="preserve"> subsequent to immersion test</w:t>
            </w:r>
          </w:p>
          <w:p w14:paraId="5A25C6E3" w14:textId="77777777" w:rsidR="003E375C" w:rsidRPr="00D47931" w:rsidRDefault="003E375C" w:rsidP="003E375C">
            <w:pPr>
              <w:spacing w:after="0"/>
              <w:rPr>
                <w:rFonts w:eastAsia="Tahoma" w:cs="Arial"/>
                <w:szCs w:val="20"/>
              </w:rPr>
            </w:pPr>
          </w:p>
          <w:p w14:paraId="764BD7EA" w14:textId="77777777" w:rsidR="0064203D" w:rsidRPr="00104342" w:rsidRDefault="003E375C" w:rsidP="003E375C">
            <w:pPr>
              <w:spacing w:after="0"/>
              <w:rPr>
                <w:rFonts w:eastAsia="Tahoma" w:cs="Arial"/>
                <w:szCs w:val="20"/>
              </w:rPr>
            </w:pPr>
            <w:r>
              <w:rPr>
                <w:rFonts w:eastAsia="Tahoma" w:cs="Arial"/>
                <w:szCs w:val="20"/>
              </w:rPr>
              <w:t xml:space="preserve">FAIL – The system has failed to meet </w:t>
            </w:r>
            <w:r w:rsidRPr="00D47931">
              <w:rPr>
                <w:rFonts w:eastAsia="Tahoma" w:cs="Arial"/>
                <w:szCs w:val="20"/>
              </w:rPr>
              <w:t xml:space="preserve">TMoP. </w:t>
            </w:r>
            <w:r>
              <w:rPr>
                <w:rFonts w:eastAsia="Tahoma" w:cs="Arial"/>
                <w:szCs w:val="20"/>
              </w:rPr>
              <w:t>E</w:t>
            </w:r>
            <w:r w:rsidRPr="00D47931">
              <w:rPr>
                <w:rFonts w:eastAsia="Tahoma" w:cs="Arial"/>
                <w:szCs w:val="20"/>
              </w:rPr>
              <w:t xml:space="preserve">xposure results in </w:t>
            </w:r>
            <w:r w:rsidR="000149F1">
              <w:rPr>
                <w:rFonts w:eastAsia="Tahoma" w:cs="Arial"/>
                <w:b/>
                <w:noProof/>
                <w:color w:val="000000"/>
                <w:szCs w:val="20"/>
                <w:highlight w:val="black"/>
              </w:rPr>
              <w:t>''''''''''</w:t>
            </w:r>
            <w:r w:rsidRPr="00D47931">
              <w:rPr>
                <w:rFonts w:eastAsia="Tahoma" w:cs="Arial"/>
                <w:szCs w:val="20"/>
              </w:rPr>
              <w:t xml:space="preserve"> increase in mass of the hard armour</w:t>
            </w:r>
            <w:r>
              <w:rPr>
                <w:rFonts w:eastAsia="Tahoma" w:cs="Arial"/>
                <w:szCs w:val="20"/>
              </w:rPr>
              <w:t xml:space="preserve"> </w:t>
            </w:r>
            <w:r w:rsidRPr="00D47931">
              <w:rPr>
                <w:rFonts w:eastAsia="Tahoma" w:cs="Arial"/>
                <w:szCs w:val="20"/>
              </w:rPr>
              <w:t>plate</w:t>
            </w:r>
            <w:r>
              <w:rPr>
                <w:rFonts w:eastAsia="Tahoma" w:cs="Arial"/>
                <w:szCs w:val="20"/>
              </w:rPr>
              <w:t xml:space="preserve"> subsequent to </w:t>
            </w:r>
            <w:r>
              <w:rPr>
                <w:rFonts w:eastAsia="Tahoma" w:cs="Arial"/>
                <w:szCs w:val="20"/>
              </w:rPr>
              <w:lastRenderedPageBreak/>
              <w:t>immersion.</w:t>
            </w:r>
            <w:r>
              <w:rPr>
                <w:rFonts w:eastAsia="Tahoma" w:cs="Arial"/>
                <w:szCs w:val="20"/>
              </w:rPr>
              <w:br/>
            </w:r>
          </w:p>
        </w:tc>
        <w:tc>
          <w:tcPr>
            <w:tcW w:w="448" w:type="pct"/>
            <w:shd w:val="clear" w:color="auto" w:fill="auto"/>
          </w:tcPr>
          <w:p w14:paraId="56A729F6" w14:textId="77777777" w:rsidR="0064203D" w:rsidRPr="00104342" w:rsidRDefault="0064203D" w:rsidP="004235D0">
            <w:pPr>
              <w:spacing w:after="0"/>
              <w:rPr>
                <w:rFonts w:eastAsia="Tahoma" w:cs="Arial"/>
                <w:szCs w:val="20"/>
              </w:rPr>
            </w:pPr>
            <w:r w:rsidRPr="00104342">
              <w:rPr>
                <w:rFonts w:eastAsia="Tahoma" w:cs="Arial"/>
                <w:szCs w:val="20"/>
              </w:rPr>
              <w:lastRenderedPageBreak/>
              <w:t>SME Validation – System Inspection/Test</w:t>
            </w:r>
          </w:p>
        </w:tc>
        <w:tc>
          <w:tcPr>
            <w:tcW w:w="350" w:type="pct"/>
            <w:shd w:val="clear" w:color="auto" w:fill="auto"/>
          </w:tcPr>
          <w:p w14:paraId="6601A93E" w14:textId="77777777" w:rsidR="0064203D" w:rsidRPr="00104342" w:rsidRDefault="0064203D" w:rsidP="004235D0">
            <w:pPr>
              <w:spacing w:after="0"/>
              <w:rPr>
                <w:rFonts w:eastAsia="Tahoma" w:cs="Arial"/>
                <w:szCs w:val="20"/>
              </w:rPr>
            </w:pPr>
            <w:r w:rsidRPr="00104342">
              <w:rPr>
                <w:rFonts w:eastAsia="Tahoma" w:cs="Arial"/>
                <w:szCs w:val="20"/>
              </w:rPr>
              <w:t>14  (1)</w:t>
            </w:r>
          </w:p>
        </w:tc>
        <w:tc>
          <w:tcPr>
            <w:tcW w:w="839" w:type="pct"/>
            <w:shd w:val="clear" w:color="auto" w:fill="auto"/>
          </w:tcPr>
          <w:p w14:paraId="68C6986C" w14:textId="77777777" w:rsidR="0064203D" w:rsidRPr="00104342" w:rsidRDefault="0064203D" w:rsidP="004235D0">
            <w:pPr>
              <w:spacing w:after="0"/>
              <w:rPr>
                <w:rFonts w:eastAsia="Tahoma" w:cs="Arial"/>
                <w:szCs w:val="20"/>
              </w:rPr>
            </w:pPr>
            <w:r w:rsidRPr="00104342">
              <w:rPr>
                <w:rFonts w:eastAsia="Tahoma" w:cs="Arial"/>
                <w:szCs w:val="20"/>
              </w:rPr>
              <w:t>Body Armour performance is generally impaired when wet compared to when dry</w:t>
            </w:r>
            <w:r w:rsidR="00401F33">
              <w:rPr>
                <w:rFonts w:eastAsia="Tahoma" w:cs="Arial"/>
                <w:szCs w:val="20"/>
              </w:rPr>
              <w:t>.</w:t>
            </w:r>
          </w:p>
        </w:tc>
      </w:tr>
      <w:tr w:rsidR="0064203D" w:rsidRPr="00104342" w14:paraId="63C9BB58" w14:textId="77777777" w:rsidTr="004235D0">
        <w:tc>
          <w:tcPr>
            <w:tcW w:w="270" w:type="pct"/>
            <w:shd w:val="clear" w:color="auto" w:fill="auto"/>
          </w:tcPr>
          <w:p w14:paraId="0FCC33EB" w14:textId="77777777" w:rsidR="0064203D" w:rsidRPr="00104342" w:rsidRDefault="0064203D" w:rsidP="004235D0">
            <w:pPr>
              <w:spacing w:after="0"/>
              <w:rPr>
                <w:rFonts w:eastAsia="Tahoma" w:cs="Arial"/>
                <w:szCs w:val="20"/>
              </w:rPr>
            </w:pPr>
            <w:r w:rsidRPr="00104342">
              <w:rPr>
                <w:rFonts w:eastAsia="Tahoma" w:cs="Arial"/>
                <w:szCs w:val="20"/>
              </w:rPr>
              <w:t>2.1.5</w:t>
            </w:r>
          </w:p>
        </w:tc>
        <w:tc>
          <w:tcPr>
            <w:tcW w:w="499" w:type="pct"/>
            <w:shd w:val="clear" w:color="auto" w:fill="auto"/>
          </w:tcPr>
          <w:p w14:paraId="27F08B2D" w14:textId="77777777" w:rsidR="0064203D" w:rsidRPr="00104342" w:rsidRDefault="0064203D" w:rsidP="004235D0">
            <w:pPr>
              <w:spacing w:after="0"/>
              <w:rPr>
                <w:rFonts w:eastAsia="Tahoma" w:cs="Arial"/>
                <w:szCs w:val="20"/>
              </w:rPr>
            </w:pPr>
            <w:r w:rsidRPr="00104342">
              <w:rPr>
                <w:rFonts w:eastAsia="Tahoma" w:cs="Arial"/>
                <w:szCs w:val="20"/>
              </w:rPr>
              <w:t>The OSPREY 2 system shall provide protection against SAA threats</w:t>
            </w:r>
          </w:p>
          <w:p w14:paraId="5217F7CA" w14:textId="77777777" w:rsidR="0064203D" w:rsidRPr="00104342" w:rsidRDefault="0064203D" w:rsidP="004235D0">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7C89F44B" w14:textId="77777777" w:rsidR="0064203D" w:rsidRPr="00104342" w:rsidRDefault="0064203D" w:rsidP="004235D0">
            <w:pPr>
              <w:spacing w:after="0"/>
              <w:rPr>
                <w:rFonts w:eastAsia="Tahoma" w:cs="Arial"/>
                <w:szCs w:val="20"/>
              </w:rPr>
            </w:pPr>
            <w:r w:rsidRPr="00104342">
              <w:rPr>
                <w:rFonts w:eastAsia="Tahoma" w:cs="Arial"/>
                <w:szCs w:val="20"/>
              </w:rPr>
              <w:t>Annex A</w:t>
            </w:r>
          </w:p>
          <w:p w14:paraId="536DE15F" w14:textId="77777777" w:rsidR="0064203D" w:rsidRPr="00104342" w:rsidRDefault="0064203D" w:rsidP="004235D0">
            <w:pPr>
              <w:spacing w:after="0"/>
              <w:rPr>
                <w:rFonts w:eastAsia="Tahoma" w:cs="Arial"/>
                <w:szCs w:val="20"/>
              </w:rPr>
            </w:pPr>
            <w:r w:rsidRPr="00104342">
              <w:rPr>
                <w:rFonts w:eastAsia="Tahoma" w:cs="Arial"/>
                <w:szCs w:val="20"/>
              </w:rPr>
              <w:t>Paragraph 8</w:t>
            </w:r>
          </w:p>
        </w:tc>
        <w:tc>
          <w:tcPr>
            <w:tcW w:w="2046" w:type="pct"/>
            <w:shd w:val="clear" w:color="auto" w:fill="auto"/>
          </w:tcPr>
          <w:p w14:paraId="396BEABB" w14:textId="77777777" w:rsidR="00CA2D67" w:rsidRPr="00D47931" w:rsidRDefault="00BA1401" w:rsidP="00CA2D67">
            <w:pPr>
              <w:spacing w:after="0"/>
              <w:rPr>
                <w:rFonts w:eastAsia="Tahoma" w:cs="Arial"/>
                <w:b/>
                <w:szCs w:val="20"/>
              </w:rPr>
            </w:pPr>
            <w:r>
              <w:rPr>
                <w:rFonts w:eastAsia="Tahoma" w:cs="Arial"/>
                <w:b/>
                <w:szCs w:val="20"/>
              </w:rPr>
              <w:t>PASS/FAIL:</w:t>
            </w:r>
          </w:p>
          <w:p w14:paraId="7C18CD04" w14:textId="77777777" w:rsidR="00CA2D67" w:rsidRDefault="00CA2D67" w:rsidP="00CA2D67">
            <w:pPr>
              <w:spacing w:after="0"/>
              <w:rPr>
                <w:rFonts w:eastAsia="Tahoma" w:cs="Arial"/>
                <w:b/>
                <w:szCs w:val="20"/>
              </w:rPr>
            </w:pPr>
          </w:p>
          <w:p w14:paraId="5E7DFE6C" w14:textId="77777777" w:rsidR="00CA2D67" w:rsidRPr="00E5137C" w:rsidRDefault="00CA2D67" w:rsidP="00CA2D67">
            <w:pPr>
              <w:spacing w:after="0"/>
              <w:rPr>
                <w:rFonts w:eastAsia="Tahoma" w:cs="Arial"/>
                <w:szCs w:val="20"/>
              </w:rPr>
            </w:pPr>
            <w:r w:rsidRPr="00E5137C">
              <w:rPr>
                <w:rFonts w:eastAsia="Tahoma" w:cs="Arial"/>
                <w:szCs w:val="20"/>
              </w:rPr>
              <w:t xml:space="preserve">The system shall provide protection to the wearer from the defined threat, as detailed </w:t>
            </w:r>
            <w:r w:rsidRPr="0047417C">
              <w:rPr>
                <w:rFonts w:eastAsia="Tahoma" w:cs="Arial"/>
                <w:szCs w:val="20"/>
              </w:rPr>
              <w:t xml:space="preserve">in </w:t>
            </w:r>
            <w:r w:rsidR="000149F1">
              <w:rPr>
                <w:rFonts w:eastAsia="Tahoma" w:cs="Arial"/>
                <w:noProof/>
                <w:color w:val="000000"/>
                <w:szCs w:val="20"/>
                <w:highlight w:val="black"/>
              </w:rPr>
              <w:t>'''''''''''''''' ''' ''''' '''''''''''''' '''''''''' ''''''' ''''''''''''''''''''''' ''''''''''''''''''</w:t>
            </w:r>
          </w:p>
          <w:p w14:paraId="22966BB3" w14:textId="77777777" w:rsidR="00CA2D67" w:rsidRPr="00E5137C" w:rsidRDefault="00CA2D67" w:rsidP="00CA2D67">
            <w:pPr>
              <w:spacing w:after="0"/>
              <w:rPr>
                <w:rFonts w:eastAsia="Tahoma" w:cs="Arial"/>
                <w:szCs w:val="20"/>
              </w:rPr>
            </w:pPr>
            <w:r w:rsidRPr="00E5137C">
              <w:rPr>
                <w:rFonts w:eastAsia="Tahoma" w:cs="Arial"/>
                <w:szCs w:val="20"/>
              </w:rPr>
              <w:t>To be tested in accordance with</w:t>
            </w:r>
            <w:r w:rsidR="000149F1">
              <w:rPr>
                <w:rFonts w:eastAsia="Tahoma" w:cs="Arial"/>
                <w:noProof/>
                <w:color w:val="000000"/>
                <w:szCs w:val="20"/>
                <w:highlight w:val="black"/>
              </w:rPr>
              <w:t xml:space="preserve"> '''''''''' ''''''''''' ''''''''' '''''''' ''''''''''''''''''''''''''''''''' ''''''''''''''''''' ''''' ''''''''''''''' ''''' ''''''''''''''''''''''''''' '''''</w:t>
            </w:r>
          </w:p>
          <w:p w14:paraId="7FAE6C2B" w14:textId="77777777" w:rsidR="0064203D" w:rsidRPr="00104342" w:rsidRDefault="0064203D" w:rsidP="004235D0">
            <w:pPr>
              <w:spacing w:after="0"/>
              <w:rPr>
                <w:rFonts w:eastAsia="Tahoma" w:cs="Arial"/>
                <w:b/>
                <w:szCs w:val="20"/>
              </w:rPr>
            </w:pPr>
          </w:p>
          <w:p w14:paraId="6178AC06" w14:textId="77777777" w:rsidR="0064203D" w:rsidRPr="00104342" w:rsidRDefault="0064203D" w:rsidP="004235D0">
            <w:pPr>
              <w:spacing w:after="0"/>
              <w:rPr>
                <w:rFonts w:eastAsia="Tahoma" w:cs="Arial"/>
                <w:szCs w:val="20"/>
              </w:rPr>
            </w:pPr>
          </w:p>
        </w:tc>
        <w:tc>
          <w:tcPr>
            <w:tcW w:w="448" w:type="pct"/>
            <w:shd w:val="clear" w:color="auto" w:fill="auto"/>
          </w:tcPr>
          <w:p w14:paraId="6D6C4C80" w14:textId="77777777" w:rsidR="0064203D" w:rsidRPr="00104342" w:rsidRDefault="0064203D" w:rsidP="004235D0">
            <w:pPr>
              <w:spacing w:after="0"/>
              <w:rPr>
                <w:rFonts w:eastAsia="Tahoma" w:cs="Arial"/>
                <w:szCs w:val="20"/>
              </w:rPr>
            </w:pPr>
            <w:r w:rsidRPr="00104342">
              <w:rPr>
                <w:rFonts w:eastAsia="Tahoma" w:cs="Arial"/>
                <w:szCs w:val="20"/>
              </w:rPr>
              <w:t>SME Validation – System Inspection</w:t>
            </w:r>
          </w:p>
          <w:p w14:paraId="6EBFC109" w14:textId="77777777" w:rsidR="0064203D" w:rsidRPr="00104342" w:rsidRDefault="0064203D" w:rsidP="004235D0">
            <w:pPr>
              <w:spacing w:after="0"/>
              <w:rPr>
                <w:rFonts w:eastAsia="Tahoma" w:cs="Arial"/>
                <w:szCs w:val="20"/>
              </w:rPr>
            </w:pPr>
            <w:r w:rsidRPr="00104342">
              <w:rPr>
                <w:rFonts w:eastAsia="Tahoma" w:cs="Arial"/>
                <w:szCs w:val="20"/>
              </w:rPr>
              <w:t>/Test</w:t>
            </w:r>
          </w:p>
        </w:tc>
        <w:tc>
          <w:tcPr>
            <w:tcW w:w="350" w:type="pct"/>
            <w:shd w:val="clear" w:color="auto" w:fill="auto"/>
          </w:tcPr>
          <w:p w14:paraId="4D5D5DE5" w14:textId="77777777" w:rsidR="0064203D" w:rsidRPr="00104342" w:rsidRDefault="0064203D" w:rsidP="004235D0">
            <w:pPr>
              <w:spacing w:after="0"/>
              <w:rPr>
                <w:rFonts w:eastAsia="Tahoma" w:cs="Arial"/>
                <w:szCs w:val="20"/>
              </w:rPr>
            </w:pPr>
            <w:r w:rsidRPr="00104342">
              <w:rPr>
                <w:rFonts w:eastAsia="Tahoma" w:cs="Arial"/>
                <w:szCs w:val="20"/>
              </w:rPr>
              <w:t>2 (K)</w:t>
            </w:r>
          </w:p>
          <w:p w14:paraId="11E7FC20" w14:textId="77777777" w:rsidR="0064203D" w:rsidRPr="00104342" w:rsidRDefault="0064203D" w:rsidP="004235D0">
            <w:pPr>
              <w:spacing w:after="0"/>
              <w:rPr>
                <w:rFonts w:eastAsia="Tahoma" w:cs="Arial"/>
                <w:szCs w:val="20"/>
              </w:rPr>
            </w:pPr>
            <w:r w:rsidRPr="00104342">
              <w:rPr>
                <w:rFonts w:eastAsia="Tahoma" w:cs="Arial"/>
                <w:szCs w:val="20"/>
              </w:rPr>
              <w:t>5 (1)</w:t>
            </w:r>
          </w:p>
        </w:tc>
        <w:tc>
          <w:tcPr>
            <w:tcW w:w="839" w:type="pct"/>
            <w:shd w:val="clear" w:color="auto" w:fill="auto"/>
          </w:tcPr>
          <w:p w14:paraId="0BC01A9D" w14:textId="77777777" w:rsidR="0064203D" w:rsidRPr="00104342" w:rsidRDefault="0064203D" w:rsidP="004235D0">
            <w:pPr>
              <w:spacing w:after="0"/>
              <w:rPr>
                <w:rFonts w:eastAsia="Tahoma" w:cs="Arial"/>
                <w:szCs w:val="20"/>
              </w:rPr>
            </w:pPr>
            <w:r w:rsidRPr="00104342">
              <w:rPr>
                <w:rFonts w:eastAsia="Tahoma" w:cs="Arial"/>
                <w:szCs w:val="20"/>
              </w:rPr>
              <w:t xml:space="preserve">It has been verified </w:t>
            </w:r>
            <w:r w:rsidR="000149F1">
              <w:rPr>
                <w:rFonts w:eastAsia="Tahoma" w:cs="Arial"/>
                <w:noProof/>
                <w:color w:val="000000"/>
                <w:szCs w:val="20"/>
                <w:highlight w:val="black"/>
              </w:rPr>
              <w:t>''''''''' ''' ''''''''''''''''''''''' ''' '''''''' ''''''''''''''' '''''''' '''''''''''''''''' '''''''''''''' ''''''''''''' ''''''''''' ''' ''''''''''' ''''''''''' '''''' ''''''''''' ''''' '''''''''''''''' '''''''' '''''''''''''''''' '''''''''''''''''''''' '''''''''''''' '''''' '''''''''''''''''' ''''''''''' ''''''''''''''''''''' '''' ''''''' ''''''''''''''''''''''' '''''''' ''''''' '''''''''''''' '''''''''''''''' ''' '''''''''''''''''''''</w:t>
            </w:r>
            <w:r w:rsidRPr="00104342">
              <w:rPr>
                <w:rFonts w:eastAsia="Tahoma" w:cs="Arial"/>
                <w:szCs w:val="20"/>
              </w:rPr>
              <w:t xml:space="preserve"> threat</w:t>
            </w:r>
            <w:r w:rsidR="00CA2D67">
              <w:rPr>
                <w:rFonts w:eastAsia="Tahoma" w:cs="Arial"/>
                <w:szCs w:val="20"/>
              </w:rPr>
              <w:t>.</w:t>
            </w:r>
          </w:p>
        </w:tc>
      </w:tr>
      <w:tr w:rsidR="0064203D" w:rsidRPr="00104342" w14:paraId="4805CD0B" w14:textId="77777777" w:rsidTr="004235D0">
        <w:tc>
          <w:tcPr>
            <w:tcW w:w="270" w:type="pct"/>
            <w:shd w:val="clear" w:color="auto" w:fill="auto"/>
          </w:tcPr>
          <w:p w14:paraId="4D2515A8" w14:textId="77777777" w:rsidR="0064203D" w:rsidRPr="00104342" w:rsidRDefault="0064203D" w:rsidP="004235D0">
            <w:pPr>
              <w:spacing w:after="0"/>
              <w:rPr>
                <w:rFonts w:eastAsia="Tahoma" w:cs="Arial"/>
                <w:szCs w:val="20"/>
              </w:rPr>
            </w:pPr>
            <w:r w:rsidRPr="00104342">
              <w:rPr>
                <w:rFonts w:eastAsia="Tahoma" w:cs="Arial"/>
                <w:szCs w:val="20"/>
              </w:rPr>
              <w:t>2.1.6</w:t>
            </w:r>
          </w:p>
        </w:tc>
        <w:tc>
          <w:tcPr>
            <w:tcW w:w="499" w:type="pct"/>
            <w:shd w:val="clear" w:color="auto" w:fill="auto"/>
          </w:tcPr>
          <w:p w14:paraId="22BC9D15" w14:textId="77777777" w:rsidR="0064203D" w:rsidRPr="00104342" w:rsidRDefault="0064203D" w:rsidP="004235D0">
            <w:pPr>
              <w:spacing w:after="0"/>
              <w:rPr>
                <w:rFonts w:eastAsia="Tahoma" w:cs="Arial"/>
                <w:szCs w:val="20"/>
              </w:rPr>
            </w:pPr>
            <w:r w:rsidRPr="00104342">
              <w:rPr>
                <w:rFonts w:eastAsia="Tahoma" w:cs="Arial"/>
                <w:szCs w:val="20"/>
              </w:rPr>
              <w:t>The OSPREY 2 system shall be reliable</w:t>
            </w:r>
          </w:p>
          <w:p w14:paraId="38E2FA4F" w14:textId="77777777" w:rsidR="0064203D" w:rsidRPr="00104342" w:rsidRDefault="0064203D" w:rsidP="004235D0">
            <w:pPr>
              <w:spacing w:after="0"/>
              <w:rPr>
                <w:rFonts w:eastAsia="Tahoma" w:cs="Arial"/>
                <w:szCs w:val="20"/>
              </w:rPr>
            </w:pPr>
            <w:r w:rsidRPr="00104342">
              <w:rPr>
                <w:rFonts w:eastAsia="Tahoma" w:cs="Arial"/>
                <w:szCs w:val="20"/>
              </w:rPr>
              <w:t>[</w:t>
            </w:r>
            <w:r w:rsidR="00B856FD">
              <w:rPr>
                <w:rFonts w:eastAsia="Tahoma" w:cs="Arial"/>
                <w:szCs w:val="20"/>
              </w:rPr>
              <w:t>NATO Allied Engineering Publication (AEP) 2920</w:t>
            </w:r>
            <w:r w:rsidRPr="00104342">
              <w:rPr>
                <w:rFonts w:eastAsia="Tahoma" w:cs="Arial"/>
                <w:szCs w:val="20"/>
              </w:rPr>
              <w:t>]</w:t>
            </w:r>
          </w:p>
        </w:tc>
        <w:tc>
          <w:tcPr>
            <w:tcW w:w="548" w:type="pct"/>
            <w:shd w:val="clear" w:color="auto" w:fill="auto"/>
          </w:tcPr>
          <w:p w14:paraId="76A96DB5" w14:textId="77777777" w:rsidR="0064203D" w:rsidRPr="00104342" w:rsidRDefault="0064203D" w:rsidP="004235D0">
            <w:pPr>
              <w:spacing w:after="0"/>
              <w:rPr>
                <w:rFonts w:eastAsia="Tahoma" w:cs="Arial"/>
                <w:szCs w:val="20"/>
              </w:rPr>
            </w:pPr>
            <w:r w:rsidRPr="00104342">
              <w:rPr>
                <w:rFonts w:eastAsia="Tahoma" w:cs="Arial"/>
                <w:szCs w:val="20"/>
              </w:rPr>
              <w:t>Annex A</w:t>
            </w:r>
          </w:p>
          <w:p w14:paraId="5CE29DC1" w14:textId="77777777" w:rsidR="0064203D" w:rsidRPr="00104342" w:rsidRDefault="0064203D" w:rsidP="004235D0">
            <w:pPr>
              <w:spacing w:after="0"/>
              <w:rPr>
                <w:rFonts w:eastAsia="Tahoma" w:cs="Arial"/>
                <w:szCs w:val="20"/>
              </w:rPr>
            </w:pPr>
            <w:r w:rsidRPr="00104342">
              <w:rPr>
                <w:rFonts w:eastAsia="Tahoma" w:cs="Arial"/>
                <w:szCs w:val="20"/>
              </w:rPr>
              <w:t>Paragraph 9</w:t>
            </w:r>
          </w:p>
        </w:tc>
        <w:tc>
          <w:tcPr>
            <w:tcW w:w="2046" w:type="pct"/>
            <w:shd w:val="clear" w:color="auto" w:fill="auto"/>
          </w:tcPr>
          <w:p w14:paraId="7CCAEF9E" w14:textId="77777777" w:rsidR="00CA2D67" w:rsidRPr="00E5137C" w:rsidRDefault="00BA1401" w:rsidP="00CA2D67">
            <w:pPr>
              <w:spacing w:after="0"/>
              <w:rPr>
                <w:rFonts w:eastAsia="Tahoma" w:cs="Arial"/>
                <w:b/>
                <w:szCs w:val="20"/>
              </w:rPr>
            </w:pPr>
            <w:r>
              <w:rPr>
                <w:rFonts w:eastAsia="Tahoma" w:cs="Arial"/>
                <w:b/>
                <w:szCs w:val="20"/>
              </w:rPr>
              <w:t>PASS/FAIL</w:t>
            </w:r>
            <w:r w:rsidR="00CA2D67" w:rsidRPr="00E5137C">
              <w:rPr>
                <w:rFonts w:eastAsia="Tahoma" w:cs="Arial"/>
                <w:b/>
                <w:szCs w:val="20"/>
              </w:rPr>
              <w:t>:</w:t>
            </w:r>
          </w:p>
          <w:p w14:paraId="10577FEE" w14:textId="77777777" w:rsidR="00CA2D67" w:rsidRPr="00E5137C" w:rsidRDefault="00CA2D67" w:rsidP="00CA2D67">
            <w:pPr>
              <w:spacing w:after="0"/>
              <w:rPr>
                <w:rFonts w:eastAsia="Tahoma" w:cs="Arial"/>
                <w:b/>
                <w:szCs w:val="20"/>
              </w:rPr>
            </w:pPr>
          </w:p>
          <w:p w14:paraId="07D386EF" w14:textId="77777777" w:rsidR="00CA2D67" w:rsidRPr="00E5137C" w:rsidRDefault="00CA2D67" w:rsidP="00CA2D67">
            <w:pPr>
              <w:spacing w:after="0"/>
              <w:rPr>
                <w:rFonts w:eastAsia="Tahoma" w:cs="Arial"/>
                <w:szCs w:val="20"/>
              </w:rPr>
            </w:pPr>
            <w:r w:rsidRPr="00E5137C">
              <w:rPr>
                <w:rFonts w:eastAsia="Tahoma" w:cs="Arial"/>
                <w:szCs w:val="20"/>
              </w:rPr>
              <w:t xml:space="preserve">The system will undergo ballistic testing in accordance with </w:t>
            </w:r>
            <w:r w:rsidR="000D408B">
              <w:rPr>
                <w:rFonts w:eastAsia="Tahoma" w:cs="Arial"/>
                <w:szCs w:val="20"/>
              </w:rPr>
              <w:t xml:space="preserve">AEP 2920 </w:t>
            </w:r>
            <w:r w:rsidRPr="00E5137C">
              <w:rPr>
                <w:rFonts w:eastAsia="Tahoma" w:cs="Arial"/>
                <w:szCs w:val="20"/>
              </w:rPr>
              <w:t>except where  variations in the acceptance criteria are stated in this ITEAP</w:t>
            </w:r>
          </w:p>
          <w:p w14:paraId="58EC3E83" w14:textId="77777777" w:rsidR="00CA2D67" w:rsidRPr="00E5137C" w:rsidRDefault="00CA2D67" w:rsidP="00CA2D67">
            <w:pPr>
              <w:spacing w:after="0"/>
              <w:rPr>
                <w:rFonts w:eastAsia="Tahoma" w:cs="Arial"/>
                <w:szCs w:val="20"/>
              </w:rPr>
            </w:pPr>
          </w:p>
          <w:p w14:paraId="7A271090" w14:textId="77777777" w:rsidR="00CA2D67" w:rsidRPr="000149F1" w:rsidRDefault="00CA2D67" w:rsidP="00CA2D67">
            <w:pPr>
              <w:spacing w:after="0"/>
              <w:rPr>
                <w:rFonts w:eastAsia="Tahoma" w:cs="Arial"/>
                <w:szCs w:val="20"/>
              </w:rPr>
            </w:pPr>
            <w:r>
              <w:rPr>
                <w:rFonts w:eastAsia="Tahoma" w:cs="Arial"/>
                <w:szCs w:val="20"/>
              </w:rPr>
              <w:t xml:space="preserve">PASS – </w:t>
            </w:r>
            <w:r w:rsidRPr="007318D5">
              <w:rPr>
                <w:rFonts w:eastAsia="Tahoma" w:cs="Arial"/>
                <w:szCs w:val="20"/>
              </w:rPr>
              <w:t xml:space="preserve">The OMoP has been </w:t>
            </w:r>
            <w:r>
              <w:rPr>
                <w:rFonts w:eastAsia="Tahoma" w:cs="Arial"/>
                <w:szCs w:val="20"/>
              </w:rPr>
              <w:t>achieved</w:t>
            </w:r>
            <w:r w:rsidRPr="007318D5">
              <w:rPr>
                <w:rFonts w:eastAsia="Tahoma" w:cs="Arial"/>
                <w:szCs w:val="20"/>
              </w:rPr>
              <w:t xml:space="preserve">. </w:t>
            </w:r>
            <w:r w:rsidR="000149F1">
              <w:rPr>
                <w:rFonts w:eastAsia="Tahoma" w:cs="Arial"/>
                <w:noProof/>
                <w:color w:val="000000"/>
                <w:szCs w:val="20"/>
                <w:highlight w:val="black"/>
              </w:rPr>
              <w:t>''''''' ''''''''''''' ''''''''''''' ''''''''' '''' ''''''''''''''''' ''''' '''''' ''''''''''''''</w:t>
            </w:r>
          </w:p>
          <w:p w14:paraId="47B35082" w14:textId="77777777" w:rsidR="00CA2D67" w:rsidRPr="007318D5" w:rsidRDefault="00CA2D67" w:rsidP="00CA2D67">
            <w:pPr>
              <w:spacing w:after="0"/>
              <w:rPr>
                <w:rFonts w:eastAsia="Tahoma" w:cs="Arial"/>
                <w:szCs w:val="20"/>
              </w:rPr>
            </w:pPr>
          </w:p>
          <w:p w14:paraId="45247028" w14:textId="77777777" w:rsidR="00CA2D67" w:rsidRPr="000149F1" w:rsidRDefault="00CA2D67" w:rsidP="00CA2D67">
            <w:pPr>
              <w:spacing w:after="0"/>
              <w:rPr>
                <w:rFonts w:eastAsia="Tahoma" w:cs="Arial"/>
                <w:szCs w:val="20"/>
              </w:rPr>
            </w:pPr>
            <w:r>
              <w:rPr>
                <w:rFonts w:eastAsia="Tahoma" w:cs="Arial"/>
                <w:szCs w:val="20"/>
              </w:rPr>
              <w:t xml:space="preserve">PASS – </w:t>
            </w:r>
            <w:r w:rsidRPr="007318D5">
              <w:rPr>
                <w:rFonts w:eastAsia="Tahoma" w:cs="Arial"/>
                <w:szCs w:val="20"/>
              </w:rPr>
              <w:t xml:space="preserve">The highest TMoP has been achieved. </w:t>
            </w:r>
            <w:r w:rsidR="000149F1">
              <w:rPr>
                <w:rFonts w:eastAsia="Tahoma" w:cs="Arial"/>
                <w:noProof/>
                <w:color w:val="000000"/>
                <w:szCs w:val="20"/>
                <w:highlight w:val="black"/>
              </w:rPr>
              <w:t>''' ''''''''''''''''''  ''''' '''''''''''''''''''''''' ''''' '''''''''''''' '''' ''''''''''''''''''''''' '''  '''''''''' '''''''''''''' '''' ''''''''''''''''''''' ''''''''''''''''''''''''' ''''' '''''''''''''''''''''' ''''''''''''' '''''''''''' '''''''''''''''''''''''''''''''' ''''''''''' ''' ''''''''''''''''''' ''''' ''''''''''''''</w:t>
            </w:r>
          </w:p>
          <w:p w14:paraId="21EF7BB6" w14:textId="77777777" w:rsidR="00CA2D67" w:rsidRPr="007318D5" w:rsidRDefault="00CA2D67" w:rsidP="00CA2D67">
            <w:pPr>
              <w:spacing w:after="0"/>
              <w:rPr>
                <w:rFonts w:eastAsia="Tahoma" w:cs="Arial"/>
                <w:szCs w:val="20"/>
              </w:rPr>
            </w:pPr>
          </w:p>
          <w:p w14:paraId="7B69AC09" w14:textId="77777777" w:rsidR="00CA2D67" w:rsidRPr="000149F1" w:rsidRDefault="00CA2D67" w:rsidP="00CA2D67">
            <w:pPr>
              <w:spacing w:after="0"/>
              <w:rPr>
                <w:rFonts w:eastAsia="Tahoma" w:cs="Arial"/>
                <w:szCs w:val="20"/>
              </w:rPr>
            </w:pPr>
            <w:r>
              <w:rPr>
                <w:rFonts w:eastAsia="Tahoma" w:cs="Arial"/>
                <w:szCs w:val="20"/>
              </w:rPr>
              <w:t xml:space="preserve">PASS – </w:t>
            </w:r>
            <w:r w:rsidRPr="007318D5">
              <w:rPr>
                <w:rFonts w:eastAsia="Tahoma" w:cs="Arial"/>
                <w:szCs w:val="20"/>
              </w:rPr>
              <w:t xml:space="preserve">The lowest TMoP has been achieved. </w:t>
            </w:r>
            <w:r w:rsidR="000149F1">
              <w:rPr>
                <w:rFonts w:eastAsia="Tahoma" w:cs="Arial"/>
                <w:noProof/>
                <w:color w:val="000000"/>
                <w:szCs w:val="20"/>
                <w:highlight w:val="black"/>
              </w:rPr>
              <w:t xml:space="preserve">'''' ''''''''''''''''''''''  '''''' '''''''''''''''''''''''' ''''' '''''''''''''''' '''' '''''''''''''''''''''''' '''' ''''''''''' '''''''''''' '''' ''''''''''''''''''''''' </w:t>
            </w:r>
            <w:r w:rsidR="000149F1">
              <w:rPr>
                <w:rFonts w:eastAsia="Tahoma" w:cs="Arial"/>
                <w:noProof/>
                <w:color w:val="000000"/>
                <w:szCs w:val="20"/>
                <w:highlight w:val="black"/>
              </w:rPr>
              <w:lastRenderedPageBreak/>
              <w:t>''''''''''''''''''''''''''''' ''''' ''''''''''''''''''''''' ''''''''''' '''''''''''' ''''''''''''''''''''''''''''''' '''''''''' ''' ''''''''''''''''''' '''''' '''''''''''''</w:t>
            </w:r>
          </w:p>
          <w:p w14:paraId="1FF9DAF2" w14:textId="77777777" w:rsidR="00CA2D67" w:rsidRPr="007318D5" w:rsidRDefault="00CA2D67" w:rsidP="00CA2D67">
            <w:pPr>
              <w:spacing w:after="0"/>
              <w:rPr>
                <w:rFonts w:eastAsia="Tahoma" w:cs="Arial"/>
                <w:szCs w:val="20"/>
              </w:rPr>
            </w:pPr>
          </w:p>
          <w:p w14:paraId="4F512B30" w14:textId="77777777" w:rsidR="00CA2D67" w:rsidRPr="000149F1" w:rsidRDefault="00CA2D67" w:rsidP="00CA2D67">
            <w:pPr>
              <w:spacing w:after="0"/>
              <w:rPr>
                <w:rFonts w:eastAsia="Tahoma" w:cs="Arial"/>
                <w:szCs w:val="20"/>
              </w:rPr>
            </w:pPr>
            <w:r w:rsidRPr="007318D5">
              <w:rPr>
                <w:rFonts w:eastAsia="Tahoma" w:cs="Arial"/>
                <w:szCs w:val="20"/>
              </w:rPr>
              <w:t>FAIL – The system has failed to meet the lowest</w:t>
            </w:r>
            <w:r w:rsidR="003974CA">
              <w:rPr>
                <w:rFonts w:eastAsia="Tahoma" w:cs="Arial"/>
                <w:szCs w:val="20"/>
              </w:rPr>
              <w:t xml:space="preserve"> TMoP.  </w:t>
            </w:r>
            <w:r w:rsidR="000149F1">
              <w:rPr>
                <w:rFonts w:eastAsia="Tahoma" w:cs="Arial"/>
                <w:noProof/>
                <w:color w:val="000000"/>
                <w:szCs w:val="20"/>
                <w:highlight w:val="black"/>
              </w:rPr>
              <w:t>''''''''''''' ''''''''''' ''' '''''''''''''''''''''''' '''''' '''''''''''''''''''''' '''' '''''''''''''' '''' ''''''''''''''''''''''' '''' ''''''''' ''''''''''''' ''' '''''''''''''''''''''' ''''''''''''''''''''''''''''' ''''' ''''''''''''''''''''''''' ''''''''''' ''''''''''' ''''''''''''''''''''''''''''''' ''''''''''' '''' '''''''''''''''' '''''' '''''''''''''''''</w:t>
            </w:r>
          </w:p>
          <w:p w14:paraId="77F2AFE5" w14:textId="77777777" w:rsidR="0064203D" w:rsidRPr="00104342" w:rsidRDefault="0064203D" w:rsidP="004235D0">
            <w:pPr>
              <w:spacing w:after="0"/>
              <w:rPr>
                <w:rFonts w:eastAsia="Tahoma" w:cs="Arial"/>
                <w:b/>
                <w:szCs w:val="20"/>
              </w:rPr>
            </w:pPr>
          </w:p>
        </w:tc>
        <w:tc>
          <w:tcPr>
            <w:tcW w:w="448" w:type="pct"/>
            <w:shd w:val="clear" w:color="auto" w:fill="auto"/>
          </w:tcPr>
          <w:p w14:paraId="3452CDC4" w14:textId="77777777" w:rsidR="0064203D" w:rsidRPr="00104342" w:rsidRDefault="0064203D" w:rsidP="004235D0">
            <w:pPr>
              <w:spacing w:after="0"/>
              <w:rPr>
                <w:rFonts w:eastAsia="Tahoma" w:cs="Arial"/>
                <w:szCs w:val="20"/>
              </w:rPr>
            </w:pPr>
            <w:r w:rsidRPr="00104342">
              <w:rPr>
                <w:rFonts w:eastAsia="Tahoma" w:cs="Arial"/>
                <w:szCs w:val="20"/>
              </w:rPr>
              <w:lastRenderedPageBreak/>
              <w:t>SME Validation – System Inspection/</w:t>
            </w:r>
          </w:p>
          <w:p w14:paraId="67ACAF7E" w14:textId="77777777" w:rsidR="0064203D" w:rsidRPr="00104342" w:rsidRDefault="0064203D" w:rsidP="004235D0">
            <w:pPr>
              <w:spacing w:after="0"/>
              <w:rPr>
                <w:rFonts w:eastAsia="Tahoma" w:cs="Arial"/>
                <w:szCs w:val="20"/>
              </w:rPr>
            </w:pPr>
            <w:r w:rsidRPr="00104342">
              <w:rPr>
                <w:rFonts w:eastAsia="Tahoma" w:cs="Arial"/>
                <w:szCs w:val="20"/>
              </w:rPr>
              <w:t>Test</w:t>
            </w:r>
          </w:p>
        </w:tc>
        <w:tc>
          <w:tcPr>
            <w:tcW w:w="350" w:type="pct"/>
            <w:shd w:val="clear" w:color="auto" w:fill="auto"/>
          </w:tcPr>
          <w:p w14:paraId="66D56610" w14:textId="77777777" w:rsidR="0064203D" w:rsidRPr="00104342" w:rsidRDefault="0064203D" w:rsidP="004235D0">
            <w:pPr>
              <w:spacing w:after="0"/>
              <w:rPr>
                <w:rFonts w:eastAsia="Tahoma" w:cs="Arial"/>
                <w:szCs w:val="20"/>
              </w:rPr>
            </w:pPr>
            <w:r w:rsidRPr="00104342">
              <w:rPr>
                <w:rFonts w:eastAsia="Tahoma" w:cs="Arial"/>
                <w:szCs w:val="20"/>
              </w:rPr>
              <w:t>3 (K)</w:t>
            </w:r>
          </w:p>
          <w:p w14:paraId="23B9663B" w14:textId="77777777" w:rsidR="0064203D" w:rsidRPr="00104342" w:rsidRDefault="0064203D" w:rsidP="004235D0">
            <w:pPr>
              <w:spacing w:after="0"/>
              <w:rPr>
                <w:rFonts w:eastAsia="Tahoma" w:cs="Arial"/>
                <w:szCs w:val="20"/>
              </w:rPr>
            </w:pPr>
            <w:r w:rsidRPr="00104342">
              <w:rPr>
                <w:rFonts w:eastAsia="Tahoma" w:cs="Arial"/>
                <w:szCs w:val="20"/>
              </w:rPr>
              <w:t>30 (1)</w:t>
            </w:r>
          </w:p>
          <w:p w14:paraId="1A93A6EC" w14:textId="77777777" w:rsidR="0064203D" w:rsidRPr="00104342" w:rsidRDefault="0064203D" w:rsidP="004235D0">
            <w:pPr>
              <w:spacing w:after="0"/>
              <w:rPr>
                <w:rFonts w:eastAsia="Tahoma" w:cs="Arial"/>
                <w:szCs w:val="20"/>
              </w:rPr>
            </w:pPr>
            <w:r w:rsidRPr="00104342">
              <w:rPr>
                <w:rFonts w:eastAsia="Tahoma" w:cs="Arial"/>
                <w:szCs w:val="20"/>
              </w:rPr>
              <w:t>34 (1)</w:t>
            </w:r>
          </w:p>
        </w:tc>
        <w:tc>
          <w:tcPr>
            <w:tcW w:w="839" w:type="pct"/>
            <w:shd w:val="clear" w:color="auto" w:fill="auto"/>
          </w:tcPr>
          <w:p w14:paraId="2D777C22" w14:textId="77777777" w:rsidR="0064203D" w:rsidRPr="00104342" w:rsidRDefault="0064203D" w:rsidP="004235D0">
            <w:pPr>
              <w:spacing w:after="0"/>
              <w:rPr>
                <w:rFonts w:eastAsia="Tahoma" w:cs="Arial"/>
                <w:szCs w:val="20"/>
              </w:rPr>
            </w:pPr>
          </w:p>
          <w:p w14:paraId="5BE1FA5E" w14:textId="77777777" w:rsidR="0064203D" w:rsidRPr="00104342" w:rsidRDefault="0064203D" w:rsidP="004235D0">
            <w:pPr>
              <w:rPr>
                <w:rFonts w:eastAsia="Tahoma" w:cs="Arial"/>
                <w:szCs w:val="20"/>
              </w:rPr>
            </w:pPr>
          </w:p>
          <w:p w14:paraId="074ED612" w14:textId="77777777" w:rsidR="0064203D" w:rsidRPr="00104342" w:rsidRDefault="0064203D" w:rsidP="004235D0">
            <w:pPr>
              <w:rPr>
                <w:rFonts w:eastAsia="Tahoma" w:cs="Arial"/>
                <w:szCs w:val="20"/>
              </w:rPr>
            </w:pPr>
          </w:p>
          <w:p w14:paraId="767735EB" w14:textId="77777777" w:rsidR="0064203D" w:rsidRPr="00104342" w:rsidRDefault="0064203D" w:rsidP="004235D0">
            <w:pPr>
              <w:rPr>
                <w:rFonts w:eastAsia="Tahoma" w:cs="Arial"/>
                <w:szCs w:val="20"/>
              </w:rPr>
            </w:pPr>
          </w:p>
          <w:p w14:paraId="565C8037" w14:textId="77777777" w:rsidR="0064203D" w:rsidRPr="00104342" w:rsidRDefault="0064203D" w:rsidP="004235D0">
            <w:pPr>
              <w:rPr>
                <w:rFonts w:eastAsia="Tahoma" w:cs="Arial"/>
                <w:szCs w:val="20"/>
              </w:rPr>
            </w:pPr>
          </w:p>
          <w:p w14:paraId="35AFA3F5" w14:textId="77777777" w:rsidR="0064203D" w:rsidRPr="00104342" w:rsidRDefault="0064203D" w:rsidP="004235D0">
            <w:pPr>
              <w:rPr>
                <w:rFonts w:eastAsia="Tahoma" w:cs="Arial"/>
                <w:szCs w:val="20"/>
              </w:rPr>
            </w:pPr>
          </w:p>
          <w:p w14:paraId="2E31D003" w14:textId="77777777" w:rsidR="0064203D" w:rsidRPr="00104342" w:rsidRDefault="0064203D" w:rsidP="004235D0">
            <w:pPr>
              <w:rPr>
                <w:rFonts w:eastAsia="Tahoma" w:cs="Arial"/>
                <w:szCs w:val="20"/>
              </w:rPr>
            </w:pPr>
          </w:p>
        </w:tc>
      </w:tr>
    </w:tbl>
    <w:p w14:paraId="2198038D" w14:textId="77777777" w:rsidR="001F168A" w:rsidRDefault="001F168A" w:rsidP="0064203D"/>
    <w:p w14:paraId="5FCD08EB" w14:textId="77777777" w:rsidR="0064203D" w:rsidRDefault="0064203D" w:rsidP="0064203D">
      <w:pPr>
        <w:sectPr w:rsidR="0064203D" w:rsidSect="0064203D">
          <w:headerReference w:type="default" r:id="rId23"/>
          <w:endnotePr>
            <w:numFmt w:val="decimal"/>
          </w:endnotePr>
          <w:pgSz w:w="16840" w:h="11907" w:orient="landscape" w:code="9"/>
          <w:pgMar w:top="1134" w:right="1134" w:bottom="1134" w:left="1134" w:header="720" w:footer="720" w:gutter="0"/>
          <w:pgNumType w:chapStyle="1"/>
          <w:cols w:space="720"/>
          <w:docGrid w:linePitch="272"/>
        </w:sectPr>
      </w:pPr>
    </w:p>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795"/>
        <w:gridCol w:w="1470"/>
        <w:gridCol w:w="1758"/>
        <w:gridCol w:w="5869"/>
        <w:gridCol w:w="1317"/>
        <w:gridCol w:w="1029"/>
        <w:gridCol w:w="2464"/>
      </w:tblGrid>
      <w:tr w:rsidR="0064203D" w:rsidRPr="0064203D" w14:paraId="7C1DC5F3" w14:textId="77777777" w:rsidTr="004235D0">
        <w:trPr>
          <w:tblHeader/>
        </w:trPr>
        <w:tc>
          <w:tcPr>
            <w:tcW w:w="270" w:type="pct"/>
            <w:tcBorders>
              <w:bottom w:val="single" w:sz="4" w:space="0" w:color="AEC7E8"/>
            </w:tcBorders>
            <w:shd w:val="clear" w:color="auto" w:fill="BFDBFF"/>
            <w:vAlign w:val="center"/>
          </w:tcPr>
          <w:p w14:paraId="57DC1143"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lastRenderedPageBreak/>
              <w:t>ID</w:t>
            </w:r>
          </w:p>
        </w:tc>
        <w:tc>
          <w:tcPr>
            <w:tcW w:w="500" w:type="pct"/>
            <w:tcBorders>
              <w:bottom w:val="single" w:sz="4" w:space="0" w:color="AEC7E8"/>
            </w:tcBorders>
            <w:shd w:val="clear" w:color="auto" w:fill="BFDBFF"/>
            <w:vAlign w:val="center"/>
          </w:tcPr>
          <w:p w14:paraId="308F14C7"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w:t>
            </w:r>
          </w:p>
        </w:tc>
        <w:tc>
          <w:tcPr>
            <w:tcW w:w="598" w:type="pct"/>
            <w:tcBorders>
              <w:bottom w:val="single" w:sz="4" w:space="0" w:color="AEC7E8"/>
            </w:tcBorders>
            <w:shd w:val="clear" w:color="auto" w:fill="BFDBFF"/>
            <w:vAlign w:val="center"/>
          </w:tcPr>
          <w:p w14:paraId="7C1CDD2C"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1996" w:type="pct"/>
            <w:tcBorders>
              <w:bottom w:val="single" w:sz="4" w:space="0" w:color="AEC7E8"/>
            </w:tcBorders>
            <w:shd w:val="clear" w:color="auto" w:fill="BFDBFF"/>
            <w:vAlign w:val="center"/>
          </w:tcPr>
          <w:p w14:paraId="7A5DDABD"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7D9D8B4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1FF618EA"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3F2679F0"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8" w:type="pct"/>
            <w:tcBorders>
              <w:bottom w:val="single" w:sz="4" w:space="0" w:color="AEC7E8"/>
            </w:tcBorders>
            <w:shd w:val="clear" w:color="auto" w:fill="BFDBFF"/>
            <w:vAlign w:val="center"/>
          </w:tcPr>
          <w:p w14:paraId="4220B71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64203D" w:rsidRPr="0064203D" w14:paraId="4A6A5268" w14:textId="77777777" w:rsidTr="004235D0">
        <w:tc>
          <w:tcPr>
            <w:tcW w:w="270" w:type="pct"/>
            <w:shd w:val="clear" w:color="auto" w:fill="auto"/>
          </w:tcPr>
          <w:p w14:paraId="1D3FE321" w14:textId="77777777" w:rsidR="0064203D" w:rsidRPr="0064203D" w:rsidRDefault="00436207" w:rsidP="0064203D">
            <w:pPr>
              <w:spacing w:before="0" w:after="0"/>
              <w:jc w:val="left"/>
              <w:rPr>
                <w:rFonts w:eastAsia="Tahoma" w:cs="Arial"/>
                <w:szCs w:val="20"/>
              </w:rPr>
            </w:pPr>
            <w:r>
              <w:rPr>
                <w:rFonts w:eastAsia="Tahoma" w:cs="Arial"/>
                <w:szCs w:val="20"/>
              </w:rPr>
              <w:t>2.2</w:t>
            </w:r>
            <w:r w:rsidR="0064203D" w:rsidRPr="0064203D">
              <w:rPr>
                <w:rFonts w:eastAsia="Tahoma" w:cs="Arial"/>
                <w:szCs w:val="20"/>
              </w:rPr>
              <w:t>.1</w:t>
            </w:r>
          </w:p>
        </w:tc>
        <w:tc>
          <w:tcPr>
            <w:tcW w:w="500" w:type="pct"/>
            <w:shd w:val="clear" w:color="auto" w:fill="auto"/>
          </w:tcPr>
          <w:p w14:paraId="36F9398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Remain Correctly and Securely Positioned During CBTF  </w:t>
            </w:r>
          </w:p>
        </w:tc>
        <w:tc>
          <w:tcPr>
            <w:tcW w:w="598" w:type="pct"/>
            <w:shd w:val="clear" w:color="auto" w:fill="auto"/>
          </w:tcPr>
          <w:p w14:paraId="122120B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1996" w:type="pct"/>
            <w:shd w:val="clear" w:color="auto" w:fill="auto"/>
          </w:tcPr>
          <w:p w14:paraId="1BF13EE3" w14:textId="77777777" w:rsidR="0064203D" w:rsidRDefault="00BA1401" w:rsidP="00BA4A73">
            <w:pPr>
              <w:spacing w:before="0" w:after="200" w:line="276" w:lineRule="auto"/>
              <w:jc w:val="left"/>
              <w:rPr>
                <w:rFonts w:eastAsia="Calibri" w:cs="Arial"/>
                <w:color w:val="000000"/>
                <w:szCs w:val="20"/>
              </w:rPr>
            </w:pPr>
            <w:r>
              <w:rPr>
                <w:rFonts w:eastAsia="Calibri" w:cs="Arial"/>
                <w:b/>
                <w:bCs/>
                <w:color w:val="000000"/>
                <w:szCs w:val="20"/>
              </w:rPr>
              <w:t>PASS/FAIL</w:t>
            </w:r>
            <w:r w:rsidR="0064203D" w:rsidRPr="0064203D">
              <w:rPr>
                <w:rFonts w:eastAsia="Calibri" w:cs="Arial"/>
                <w:b/>
                <w:bCs/>
                <w:color w:val="000000"/>
                <w:szCs w:val="20"/>
              </w:rPr>
              <w:br/>
            </w:r>
            <w:r w:rsidR="00BD04A6">
              <w:rPr>
                <w:rFonts w:eastAsia="Calibri" w:cs="Arial"/>
                <w:color w:val="000000"/>
                <w:szCs w:val="20"/>
              </w:rPr>
              <w:br/>
              <w:t xml:space="preserve">This </w:t>
            </w:r>
            <w:r w:rsidR="00BA4A73">
              <w:rPr>
                <w:rFonts w:eastAsia="Calibri" w:cs="Arial"/>
                <w:color w:val="000000"/>
                <w:szCs w:val="20"/>
              </w:rPr>
              <w:t>SAT</w:t>
            </w:r>
            <w:r w:rsidR="0064203D" w:rsidRPr="0064203D">
              <w:rPr>
                <w:rFonts w:eastAsia="Calibri" w:cs="Arial"/>
                <w:color w:val="000000"/>
                <w:szCs w:val="20"/>
              </w:rPr>
              <w:t xml:space="preserve"> consists of a single part. </w:t>
            </w:r>
            <w:r w:rsidR="0064203D" w:rsidRPr="0064203D">
              <w:rPr>
                <w:rFonts w:eastAsia="Calibri" w:cs="Arial"/>
                <w:color w:val="000000"/>
                <w:szCs w:val="20"/>
              </w:rPr>
              <w:br/>
            </w:r>
            <w:r w:rsidR="0064203D" w:rsidRPr="0064203D">
              <w:rPr>
                <w:rFonts w:eastAsia="Calibri" w:cs="Arial"/>
                <w:color w:val="000000"/>
                <w:szCs w:val="20"/>
              </w:rPr>
              <w:br/>
            </w:r>
            <w:r w:rsidR="0064203D" w:rsidRPr="0064203D">
              <w:rPr>
                <w:rFonts w:eastAsia="Calibri" w:cs="Arial"/>
                <w:b/>
                <w:bCs/>
                <w:color w:val="000000"/>
                <w:szCs w:val="20"/>
              </w:rPr>
              <w:t>CBTF - Remain Correctly and Securely positioned</w:t>
            </w:r>
            <w:r w:rsidR="0064203D" w:rsidRPr="0064203D">
              <w:rPr>
                <w:rFonts w:eastAsia="Calibri" w:cs="Arial"/>
                <w:color w:val="000000"/>
                <w:szCs w:val="20"/>
              </w:rPr>
              <w:br/>
              <w:t>The position of the plate will be objectively measured at the start and the end of the CBTF activity. It will be assessed against the desired position as defined against specified anthropometric landmarks in [DSTL/TR098554 v1.0].</w:t>
            </w:r>
            <w:r w:rsidR="0064203D" w:rsidRPr="0064203D">
              <w:rPr>
                <w:rFonts w:eastAsia="Calibri" w:cs="Arial"/>
                <w:color w:val="000000"/>
                <w:szCs w:val="20"/>
              </w:rPr>
              <w:br/>
            </w:r>
            <w:r w:rsidR="0064203D" w:rsidRPr="0064203D">
              <w:rPr>
                <w:rFonts w:eastAsia="Calibri" w:cs="Arial"/>
                <w:color w:val="000000"/>
                <w:szCs w:val="20"/>
              </w:rPr>
              <w:br/>
              <w:t xml:space="preserve">Pass = Plate position satisfactorily covers the desired coverage areas at the end of the CBTF activity. </w:t>
            </w:r>
            <w:r w:rsidR="0064203D" w:rsidRPr="0064203D">
              <w:rPr>
                <w:rFonts w:eastAsia="Calibri" w:cs="Arial"/>
                <w:color w:val="000000"/>
                <w:szCs w:val="20"/>
              </w:rPr>
              <w:br/>
            </w:r>
            <w:r w:rsidR="0064203D" w:rsidRPr="0064203D">
              <w:rPr>
                <w:rFonts w:eastAsia="Calibri" w:cs="Arial"/>
                <w:color w:val="000000"/>
                <w:szCs w:val="20"/>
              </w:rPr>
              <w:br/>
              <w:t>Fail = Plate position does not satisfactorily cover the desired coverage areas at the end of the CBTF activity.</w:t>
            </w:r>
          </w:p>
          <w:p w14:paraId="1106509A" w14:textId="77777777" w:rsidR="00C85E65" w:rsidRPr="0064203D" w:rsidRDefault="00C85E65" w:rsidP="00BA4A73">
            <w:pPr>
              <w:spacing w:before="0" w:after="200" w:line="276" w:lineRule="auto"/>
              <w:jc w:val="left"/>
              <w:rPr>
                <w:rFonts w:eastAsia="Calibri" w:cs="Arial"/>
                <w:color w:val="000000"/>
                <w:szCs w:val="20"/>
              </w:rPr>
            </w:pPr>
          </w:p>
        </w:tc>
        <w:tc>
          <w:tcPr>
            <w:tcW w:w="448" w:type="pct"/>
            <w:shd w:val="clear" w:color="auto" w:fill="auto"/>
          </w:tcPr>
          <w:p w14:paraId="3A4ED80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Measured Performance</w:t>
            </w:r>
          </w:p>
        </w:tc>
        <w:tc>
          <w:tcPr>
            <w:tcW w:w="350" w:type="pct"/>
            <w:shd w:val="clear" w:color="auto" w:fill="auto"/>
          </w:tcPr>
          <w:p w14:paraId="7DC21AD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6 (K)</w:t>
            </w:r>
          </w:p>
        </w:tc>
        <w:tc>
          <w:tcPr>
            <w:tcW w:w="838" w:type="pct"/>
            <w:shd w:val="clear" w:color="auto" w:fill="auto"/>
          </w:tcPr>
          <w:p w14:paraId="1A8DBBCC" w14:textId="77777777" w:rsidR="0064203D" w:rsidRPr="0064203D" w:rsidRDefault="00C85E65" w:rsidP="00C85E65">
            <w:pPr>
              <w:spacing w:before="0" w:after="200" w:line="276" w:lineRule="auto"/>
              <w:jc w:val="left"/>
              <w:rPr>
                <w:rFonts w:eastAsia="Calibri" w:cs="Arial"/>
                <w:color w:val="000000"/>
                <w:szCs w:val="20"/>
              </w:rPr>
            </w:pPr>
            <w:r>
              <w:rPr>
                <w:rFonts w:eastAsia="Calibri" w:cs="Arial"/>
                <w:color w:val="000000"/>
                <w:szCs w:val="20"/>
              </w:rPr>
              <w:t>Trial participants will be instructed not to re-position the plates during any part of the test</w:t>
            </w:r>
          </w:p>
        </w:tc>
      </w:tr>
      <w:tr w:rsidR="0064203D" w:rsidRPr="0064203D" w14:paraId="4FE5110B" w14:textId="77777777" w:rsidTr="004235D0">
        <w:tc>
          <w:tcPr>
            <w:tcW w:w="270" w:type="pct"/>
            <w:shd w:val="clear" w:color="auto" w:fill="auto"/>
          </w:tcPr>
          <w:p w14:paraId="6BE83CB1" w14:textId="77777777" w:rsidR="0064203D" w:rsidRPr="001C5436" w:rsidRDefault="00436207" w:rsidP="0064203D">
            <w:pPr>
              <w:spacing w:before="0" w:after="0"/>
              <w:jc w:val="left"/>
              <w:rPr>
                <w:rFonts w:eastAsia="Tahoma" w:cs="Arial"/>
                <w:szCs w:val="20"/>
              </w:rPr>
            </w:pPr>
            <w:r>
              <w:rPr>
                <w:rFonts w:eastAsia="Tahoma" w:cs="Arial"/>
                <w:szCs w:val="20"/>
              </w:rPr>
              <w:t>2.2</w:t>
            </w:r>
            <w:r w:rsidR="0064203D" w:rsidRPr="001C5436">
              <w:rPr>
                <w:rFonts w:eastAsia="Tahoma" w:cs="Arial"/>
                <w:szCs w:val="20"/>
              </w:rPr>
              <w:t>.2</w:t>
            </w:r>
          </w:p>
        </w:tc>
        <w:tc>
          <w:tcPr>
            <w:tcW w:w="500" w:type="pct"/>
            <w:shd w:val="clear" w:color="auto" w:fill="auto"/>
          </w:tcPr>
          <w:p w14:paraId="476D3522" w14:textId="77777777" w:rsidR="0064203D" w:rsidRPr="00AD3D51" w:rsidRDefault="0064203D" w:rsidP="0064203D">
            <w:pPr>
              <w:spacing w:before="0" w:after="200" w:line="276" w:lineRule="auto"/>
              <w:jc w:val="left"/>
              <w:rPr>
                <w:rFonts w:eastAsia="Calibri" w:cs="Arial"/>
                <w:color w:val="000000"/>
                <w:szCs w:val="20"/>
              </w:rPr>
            </w:pPr>
            <w:r w:rsidRPr="00033737">
              <w:rPr>
                <w:rFonts w:eastAsia="Calibri" w:cs="Arial"/>
                <w:color w:val="000000"/>
                <w:szCs w:val="20"/>
              </w:rPr>
              <w:t>Time to Ins</w:t>
            </w:r>
            <w:r w:rsidRPr="00AD3D51">
              <w:rPr>
                <w:rFonts w:eastAsia="Calibri" w:cs="Arial"/>
                <w:color w:val="000000"/>
                <w:szCs w:val="20"/>
              </w:rPr>
              <w:t>ert/</w:t>
            </w:r>
            <w:r w:rsidR="00C85E65">
              <w:rPr>
                <w:rFonts w:eastAsia="Calibri" w:cs="Arial"/>
                <w:color w:val="000000"/>
                <w:szCs w:val="20"/>
              </w:rPr>
              <w:t>Position/</w:t>
            </w:r>
            <w:r w:rsidRPr="00AD3D51">
              <w:rPr>
                <w:rFonts w:eastAsia="Calibri" w:cs="Arial"/>
                <w:color w:val="000000"/>
                <w:szCs w:val="20"/>
              </w:rPr>
              <w:t xml:space="preserve">Remove system </w:t>
            </w:r>
          </w:p>
        </w:tc>
        <w:tc>
          <w:tcPr>
            <w:tcW w:w="598" w:type="pct"/>
            <w:shd w:val="clear" w:color="auto" w:fill="auto"/>
          </w:tcPr>
          <w:p w14:paraId="439C234E" w14:textId="77777777" w:rsidR="0064203D" w:rsidRPr="00AD3D51" w:rsidRDefault="0064203D" w:rsidP="0064203D">
            <w:pPr>
              <w:spacing w:before="0" w:after="200" w:line="276" w:lineRule="auto"/>
              <w:jc w:val="left"/>
              <w:rPr>
                <w:rFonts w:eastAsia="Calibri" w:cs="Arial"/>
                <w:color w:val="000000"/>
                <w:szCs w:val="20"/>
              </w:rPr>
            </w:pPr>
            <w:r w:rsidRPr="00AD3D51">
              <w:rPr>
                <w:rFonts w:eastAsia="Calibri" w:cs="Arial"/>
                <w:color w:val="000000"/>
                <w:szCs w:val="20"/>
              </w:rPr>
              <w:t> </w:t>
            </w:r>
          </w:p>
        </w:tc>
        <w:tc>
          <w:tcPr>
            <w:tcW w:w="1996" w:type="pct"/>
            <w:shd w:val="clear" w:color="auto" w:fill="auto"/>
          </w:tcPr>
          <w:p w14:paraId="58034BE3" w14:textId="77777777" w:rsidR="0064203D" w:rsidRPr="001C5436" w:rsidRDefault="00BA1401" w:rsidP="0064203D">
            <w:pPr>
              <w:spacing w:before="0" w:after="200" w:line="276" w:lineRule="auto"/>
              <w:jc w:val="left"/>
              <w:rPr>
                <w:rFonts w:eastAsia="Calibri" w:cs="Arial"/>
                <w:color w:val="000000"/>
                <w:szCs w:val="20"/>
              </w:rPr>
            </w:pPr>
            <w:r>
              <w:rPr>
                <w:rFonts w:eastAsia="Calibri" w:cs="Arial"/>
                <w:b/>
                <w:bCs/>
                <w:color w:val="000000"/>
                <w:szCs w:val="20"/>
              </w:rPr>
              <w:t>PASS/FAIL</w:t>
            </w:r>
            <w:r w:rsidR="00BD04A6" w:rsidRPr="00B76335">
              <w:rPr>
                <w:rFonts w:eastAsia="Calibri" w:cs="Arial"/>
                <w:color w:val="000000"/>
                <w:szCs w:val="20"/>
              </w:rPr>
              <w:br/>
            </w:r>
            <w:r w:rsidR="00BD04A6" w:rsidRPr="00B76335">
              <w:rPr>
                <w:rFonts w:eastAsia="Calibri" w:cs="Arial"/>
                <w:color w:val="000000"/>
                <w:szCs w:val="20"/>
              </w:rPr>
              <w:br/>
              <w:t xml:space="preserve">This </w:t>
            </w:r>
            <w:r w:rsidR="00BA4A73">
              <w:rPr>
                <w:rFonts w:eastAsia="Calibri" w:cs="Arial"/>
                <w:color w:val="000000"/>
                <w:szCs w:val="20"/>
              </w:rPr>
              <w:t>SAT</w:t>
            </w:r>
            <w:r w:rsidR="0064203D" w:rsidRPr="00DE64E7">
              <w:rPr>
                <w:rFonts w:eastAsia="Calibri" w:cs="Arial"/>
                <w:color w:val="000000"/>
                <w:szCs w:val="20"/>
              </w:rPr>
              <w:t xml:space="preserve"> consists of a two parts. </w:t>
            </w:r>
            <w:r w:rsidR="0064203D" w:rsidRPr="00DE64E7">
              <w:rPr>
                <w:rFonts w:eastAsia="Calibri" w:cs="Arial"/>
                <w:color w:val="000000"/>
                <w:szCs w:val="20"/>
              </w:rPr>
              <w:br/>
            </w:r>
            <w:r w:rsidR="0064203D" w:rsidRPr="00DE64E7">
              <w:rPr>
                <w:rFonts w:eastAsia="Calibri" w:cs="Arial"/>
                <w:color w:val="000000"/>
                <w:szCs w:val="20"/>
              </w:rPr>
              <w:br/>
            </w:r>
            <w:r w:rsidR="0064203D" w:rsidRPr="001C5436">
              <w:rPr>
                <w:rFonts w:eastAsia="Calibri" w:cs="Arial"/>
                <w:b/>
                <w:bCs/>
                <w:color w:val="000000"/>
                <w:szCs w:val="20"/>
              </w:rPr>
              <w:t>Time to Insert/</w:t>
            </w:r>
            <w:r w:rsidR="00C85E65">
              <w:rPr>
                <w:rFonts w:eastAsia="Calibri" w:cs="Arial"/>
                <w:b/>
                <w:bCs/>
                <w:color w:val="000000"/>
                <w:szCs w:val="20"/>
              </w:rPr>
              <w:t>Position/</w:t>
            </w:r>
            <w:r w:rsidR="0064203D" w:rsidRPr="001C5436">
              <w:rPr>
                <w:rFonts w:eastAsia="Calibri" w:cs="Arial"/>
                <w:b/>
                <w:bCs/>
                <w:color w:val="000000"/>
                <w:szCs w:val="20"/>
              </w:rPr>
              <w:t>Remove system</w:t>
            </w:r>
            <w:r w:rsidR="0064203D" w:rsidRPr="001C5436">
              <w:rPr>
                <w:rFonts w:eastAsia="Calibri" w:cs="Arial"/>
                <w:color w:val="000000"/>
                <w:szCs w:val="20"/>
              </w:rPr>
              <w:br/>
              <w:t>The time taken will be recorded for the User to complete removal of the system (and any item(s) required to hold it in position) from the VIRTU</w:t>
            </w:r>
            <w:r w:rsidR="0064203D" w:rsidRPr="00033737">
              <w:rPr>
                <w:rFonts w:eastAsia="Calibri" w:cs="Arial"/>
                <w:color w:val="000000"/>
                <w:szCs w:val="20"/>
              </w:rPr>
              <w:t>S plate pouch, followed by repositioning of it in another STV, with and without the use</w:t>
            </w:r>
            <w:r w:rsidR="00C85E65">
              <w:rPr>
                <w:rFonts w:eastAsia="Calibri" w:cs="Arial"/>
                <w:color w:val="000000"/>
                <w:szCs w:val="20"/>
              </w:rPr>
              <w:t xml:space="preserve"> of the</w:t>
            </w:r>
            <w:r w:rsidR="0064203D" w:rsidRPr="00033737">
              <w:rPr>
                <w:rFonts w:eastAsia="Calibri" w:cs="Arial"/>
                <w:color w:val="000000"/>
                <w:szCs w:val="20"/>
              </w:rPr>
              <w:t xml:space="preserve"> in-service </w:t>
            </w:r>
            <w:r w:rsidR="00C85E65">
              <w:rPr>
                <w:rFonts w:eastAsia="Calibri" w:cs="Arial"/>
                <w:color w:val="000000"/>
                <w:szCs w:val="20"/>
              </w:rPr>
              <w:t>warm weather glove</w:t>
            </w:r>
            <w:r w:rsidR="0064203D" w:rsidRPr="00033737">
              <w:rPr>
                <w:rFonts w:eastAsia="Calibri" w:cs="Arial"/>
                <w:color w:val="000000"/>
                <w:szCs w:val="20"/>
              </w:rPr>
              <w:t>. Timing will be recorded and marked by Dstl as a Pass/Fail against the Threshold MoP.  Scoring will be</w:t>
            </w:r>
            <w:r w:rsidR="0064203D" w:rsidRPr="00AD3D51">
              <w:rPr>
                <w:rFonts w:eastAsia="Calibri" w:cs="Arial"/>
                <w:color w:val="000000"/>
                <w:szCs w:val="20"/>
              </w:rPr>
              <w:t xml:space="preserve"> against the OMoP/TMoP scale.  </w:t>
            </w:r>
            <w:r w:rsidR="0064203D" w:rsidRPr="00AD3D51">
              <w:rPr>
                <w:rFonts w:eastAsia="Calibri" w:cs="Arial"/>
                <w:color w:val="000000"/>
                <w:szCs w:val="20"/>
              </w:rPr>
              <w:br/>
            </w:r>
            <w:r w:rsidR="0064203D" w:rsidRPr="00AD3D51">
              <w:rPr>
                <w:rFonts w:eastAsia="Calibri" w:cs="Arial"/>
                <w:color w:val="000000"/>
                <w:szCs w:val="20"/>
              </w:rPr>
              <w:br/>
            </w:r>
            <w:r w:rsidR="00CA2D67" w:rsidRPr="00AD3D51">
              <w:rPr>
                <w:rFonts w:eastAsia="Calibri" w:cs="Arial"/>
                <w:color w:val="000000"/>
                <w:szCs w:val="20"/>
              </w:rPr>
              <w:lastRenderedPageBreak/>
              <w:t>PASS</w:t>
            </w:r>
            <w:r w:rsidR="0064203D" w:rsidRPr="00A5747E">
              <w:rPr>
                <w:rFonts w:eastAsia="Calibri" w:cs="Arial"/>
                <w:color w:val="000000"/>
                <w:szCs w:val="20"/>
              </w:rPr>
              <w:t xml:space="preserve"> = OMoP. Removal/insertion completed in </w:t>
            </w:r>
            <w:r w:rsidR="000149F1">
              <w:rPr>
                <w:rFonts w:eastAsia="Calibri" w:cs="Arial"/>
                <w:noProof/>
                <w:color w:val="000000"/>
                <w:szCs w:val="20"/>
                <w:highlight w:val="black"/>
              </w:rPr>
              <w:t>'''''' '''''''''''''''''</w:t>
            </w:r>
            <w:r w:rsidR="0064203D" w:rsidRPr="001C5436">
              <w:rPr>
                <w:rFonts w:eastAsia="Calibri" w:cs="Arial"/>
                <w:color w:val="000000"/>
                <w:szCs w:val="20"/>
              </w:rPr>
              <w:t>.</w:t>
            </w:r>
            <w:r w:rsidR="0064203D" w:rsidRPr="001C5436">
              <w:rPr>
                <w:rFonts w:eastAsia="Calibri" w:cs="Arial"/>
                <w:color w:val="000000"/>
                <w:szCs w:val="20"/>
              </w:rPr>
              <w:br/>
            </w:r>
            <w:r w:rsidR="0064203D" w:rsidRPr="001C5436">
              <w:rPr>
                <w:rFonts w:eastAsia="Calibri" w:cs="Arial"/>
                <w:color w:val="000000"/>
                <w:szCs w:val="20"/>
              </w:rPr>
              <w:br/>
            </w:r>
            <w:r w:rsidR="003974CA" w:rsidRPr="001C5436">
              <w:rPr>
                <w:rFonts w:eastAsia="Calibri" w:cs="Arial"/>
                <w:color w:val="000000"/>
                <w:szCs w:val="20"/>
              </w:rPr>
              <w:t xml:space="preserve">PASS </w:t>
            </w:r>
            <w:r w:rsidR="0064203D" w:rsidRPr="001C5436">
              <w:rPr>
                <w:rFonts w:eastAsia="Calibri" w:cs="Arial"/>
                <w:color w:val="000000"/>
                <w:szCs w:val="20"/>
              </w:rPr>
              <w:t>= TMoP. Removal/insertion compl</w:t>
            </w:r>
            <w:r w:rsidR="00CA2D67" w:rsidRPr="001C5436">
              <w:rPr>
                <w:rFonts w:eastAsia="Calibri" w:cs="Arial"/>
                <w:color w:val="000000"/>
                <w:szCs w:val="20"/>
              </w:rPr>
              <w:t xml:space="preserve">eted in </w:t>
            </w:r>
            <w:r w:rsidR="000149F1">
              <w:rPr>
                <w:rFonts w:eastAsia="Calibri" w:cs="Arial"/>
                <w:noProof/>
                <w:color w:val="000000"/>
                <w:szCs w:val="20"/>
                <w:highlight w:val="black"/>
              </w:rPr>
              <w:t>''''''' ''''''''''' '''''' '''''''''''''''''''</w:t>
            </w:r>
            <w:r w:rsidR="000149F1">
              <w:rPr>
                <w:rFonts w:eastAsia="Calibri" w:cs="Arial"/>
                <w:noProof/>
                <w:color w:val="000000"/>
                <w:szCs w:val="20"/>
                <w:highlight w:val="black"/>
              </w:rPr>
              <w:br/>
            </w:r>
            <w:r w:rsidR="00CA2D67" w:rsidRPr="001C5436">
              <w:rPr>
                <w:rFonts w:eastAsia="Calibri" w:cs="Arial"/>
                <w:color w:val="000000"/>
                <w:szCs w:val="20"/>
              </w:rPr>
              <w:br/>
            </w:r>
            <w:r w:rsidR="003974CA" w:rsidRPr="001C5436">
              <w:rPr>
                <w:rFonts w:eastAsia="Calibri" w:cs="Arial"/>
                <w:color w:val="000000"/>
                <w:szCs w:val="20"/>
              </w:rPr>
              <w:t xml:space="preserve"> FAIL</w:t>
            </w:r>
            <w:r w:rsidR="00CA2D67" w:rsidRPr="001C5436">
              <w:rPr>
                <w:rFonts w:eastAsia="Calibri" w:cs="Arial"/>
                <w:color w:val="000000"/>
                <w:szCs w:val="20"/>
              </w:rPr>
              <w:t>=</w:t>
            </w:r>
            <w:r w:rsidR="0064203D" w:rsidRPr="001C5436">
              <w:rPr>
                <w:rFonts w:eastAsia="Calibri" w:cs="Arial"/>
                <w:color w:val="000000"/>
                <w:szCs w:val="20"/>
              </w:rPr>
              <w:t xml:space="preserve"> Removal/insertion completed in   </w:t>
            </w:r>
            <w:r w:rsidR="000149F1">
              <w:rPr>
                <w:rFonts w:eastAsia="Calibri" w:cs="Arial"/>
                <w:noProof/>
                <w:color w:val="000000"/>
                <w:szCs w:val="20"/>
                <w:highlight w:val="black"/>
              </w:rPr>
              <w:t>''''''' '''''''''''''''''''</w:t>
            </w:r>
            <w:r w:rsidR="0064203D" w:rsidRPr="001C5436">
              <w:rPr>
                <w:rFonts w:eastAsia="Calibri" w:cs="Arial"/>
                <w:color w:val="000000"/>
                <w:szCs w:val="20"/>
              </w:rPr>
              <w:br/>
            </w:r>
          </w:p>
          <w:p w14:paraId="11833A87" w14:textId="77777777" w:rsidR="0064203D" w:rsidRPr="001C5436" w:rsidRDefault="0064203D" w:rsidP="0064203D">
            <w:pPr>
              <w:spacing w:before="0" w:after="200" w:line="276" w:lineRule="auto"/>
              <w:jc w:val="left"/>
              <w:rPr>
                <w:rFonts w:eastAsia="Calibri" w:cs="Arial"/>
                <w:color w:val="000000"/>
                <w:szCs w:val="20"/>
              </w:rPr>
            </w:pPr>
            <w:r w:rsidRPr="001C5436">
              <w:rPr>
                <w:rFonts w:eastAsia="Calibri" w:cs="Arial"/>
                <w:b/>
                <w:color w:val="000000"/>
                <w:szCs w:val="20"/>
              </w:rPr>
              <w:t xml:space="preserve">Inserting and </w:t>
            </w:r>
            <w:r w:rsidR="001C5436">
              <w:rPr>
                <w:rFonts w:eastAsia="Calibri" w:cs="Arial"/>
                <w:b/>
                <w:color w:val="000000"/>
                <w:szCs w:val="20"/>
              </w:rPr>
              <w:t>r</w:t>
            </w:r>
            <w:r w:rsidRPr="001C5436">
              <w:rPr>
                <w:rFonts w:eastAsia="Calibri" w:cs="Arial"/>
                <w:b/>
                <w:color w:val="000000"/>
                <w:szCs w:val="20"/>
              </w:rPr>
              <w:t xml:space="preserve">emoving </w:t>
            </w:r>
            <w:r w:rsidR="001C5436">
              <w:rPr>
                <w:rFonts w:eastAsia="Calibri" w:cs="Arial"/>
                <w:b/>
                <w:color w:val="000000"/>
                <w:szCs w:val="20"/>
              </w:rPr>
              <w:t xml:space="preserve">the system </w:t>
            </w:r>
            <w:r w:rsidRPr="001C5436">
              <w:rPr>
                <w:rFonts w:eastAsia="Calibri" w:cs="Arial"/>
                <w:b/>
                <w:color w:val="000000"/>
                <w:szCs w:val="20"/>
              </w:rPr>
              <w:t xml:space="preserve">without </w:t>
            </w:r>
            <w:r w:rsidR="001C5436">
              <w:rPr>
                <w:rFonts w:eastAsia="Calibri" w:cs="Arial"/>
                <w:b/>
                <w:color w:val="000000"/>
                <w:szCs w:val="20"/>
              </w:rPr>
              <w:t>a</w:t>
            </w:r>
            <w:r w:rsidRPr="001C5436">
              <w:rPr>
                <w:rFonts w:eastAsia="Calibri" w:cs="Arial"/>
                <w:b/>
                <w:color w:val="000000"/>
                <w:szCs w:val="20"/>
              </w:rPr>
              <w:t>ssistance</w:t>
            </w:r>
            <w:r w:rsidRPr="001C5436">
              <w:rPr>
                <w:rFonts w:eastAsia="Calibri" w:cs="Arial"/>
                <w:color w:val="000000"/>
                <w:szCs w:val="20"/>
              </w:rPr>
              <w:t xml:space="preserve"> </w:t>
            </w:r>
            <w:r w:rsidRPr="001C5436">
              <w:rPr>
                <w:rFonts w:eastAsia="Calibri" w:cs="Arial"/>
                <w:color w:val="000000"/>
                <w:szCs w:val="20"/>
              </w:rPr>
              <w:br/>
            </w:r>
            <w:r w:rsidRPr="001C5436">
              <w:rPr>
                <w:rFonts w:eastAsia="Calibri" w:cs="Arial"/>
                <w:color w:val="000000"/>
                <w:szCs w:val="20"/>
              </w:rPr>
              <w:br/>
              <w:t xml:space="preserve">The User will fit and remove the system as per the manufacturer’s instructions:  </w:t>
            </w:r>
          </w:p>
          <w:p w14:paraId="72691891" w14:textId="77777777" w:rsidR="0064203D" w:rsidRPr="001C5436" w:rsidRDefault="0064203D" w:rsidP="0064203D">
            <w:pPr>
              <w:spacing w:before="0" w:after="200" w:line="276" w:lineRule="auto"/>
              <w:jc w:val="left"/>
              <w:rPr>
                <w:rFonts w:eastAsia="Calibri" w:cs="Arial"/>
                <w:color w:val="000000"/>
                <w:szCs w:val="20"/>
              </w:rPr>
            </w:pPr>
            <w:r w:rsidRPr="00033737">
              <w:rPr>
                <w:rFonts w:eastAsia="Calibri" w:cs="Arial"/>
                <w:color w:val="000000"/>
                <w:szCs w:val="20"/>
              </w:rPr>
              <w:t>Pass: a single User is able to fit and remove the system without assistance</w:t>
            </w:r>
            <w:r w:rsidR="001C5436">
              <w:rPr>
                <w:rFonts w:eastAsia="Calibri" w:cs="Arial"/>
                <w:color w:val="000000"/>
                <w:szCs w:val="20"/>
              </w:rPr>
              <w:t>.</w:t>
            </w:r>
          </w:p>
          <w:p w14:paraId="44E0767A" w14:textId="77777777" w:rsidR="0064203D" w:rsidRPr="00AD3D51" w:rsidRDefault="0064203D" w:rsidP="0064203D">
            <w:pPr>
              <w:spacing w:before="0" w:after="200" w:line="276" w:lineRule="auto"/>
              <w:jc w:val="left"/>
              <w:rPr>
                <w:rFonts w:eastAsia="Calibri" w:cs="Arial"/>
                <w:color w:val="000000"/>
                <w:szCs w:val="20"/>
              </w:rPr>
            </w:pPr>
            <w:r w:rsidRPr="00033737">
              <w:rPr>
                <w:rFonts w:eastAsia="Calibri" w:cs="Arial"/>
                <w:color w:val="000000"/>
                <w:szCs w:val="20"/>
              </w:rPr>
              <w:t>F</w:t>
            </w:r>
            <w:r w:rsidRPr="00AD3D51">
              <w:rPr>
                <w:rFonts w:eastAsia="Calibri" w:cs="Arial"/>
                <w:color w:val="000000"/>
                <w:szCs w:val="20"/>
              </w:rPr>
              <w:t>ail: a single User is unable to fit and remove</w:t>
            </w:r>
            <w:r w:rsidR="00CA2D67" w:rsidRPr="00AD3D51">
              <w:rPr>
                <w:rFonts w:eastAsia="Calibri" w:cs="Arial"/>
                <w:color w:val="000000"/>
                <w:szCs w:val="20"/>
              </w:rPr>
              <w:t xml:space="preserve"> the system without assistance.</w:t>
            </w:r>
            <w:r w:rsidR="00CA2D67" w:rsidRPr="00AD3D51">
              <w:rPr>
                <w:rFonts w:eastAsia="Calibri" w:cs="Arial"/>
                <w:color w:val="000000"/>
                <w:szCs w:val="20"/>
              </w:rPr>
              <w:br/>
            </w:r>
          </w:p>
        </w:tc>
        <w:tc>
          <w:tcPr>
            <w:tcW w:w="448" w:type="pct"/>
            <w:shd w:val="clear" w:color="auto" w:fill="auto"/>
          </w:tcPr>
          <w:p w14:paraId="722DED4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 xml:space="preserve">Timed Performance and Pass/Fail </w:t>
            </w:r>
          </w:p>
        </w:tc>
        <w:tc>
          <w:tcPr>
            <w:tcW w:w="350" w:type="pct"/>
            <w:shd w:val="clear" w:color="auto" w:fill="auto"/>
          </w:tcPr>
          <w:p w14:paraId="66F4972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17 (2), 23 (1)  </w:t>
            </w:r>
          </w:p>
        </w:tc>
        <w:tc>
          <w:tcPr>
            <w:tcW w:w="838" w:type="pct"/>
            <w:shd w:val="clear" w:color="auto" w:fill="auto"/>
          </w:tcPr>
          <w:p w14:paraId="5057B5C4"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5FB229FF" w14:textId="77777777" w:rsidTr="004235D0">
        <w:tc>
          <w:tcPr>
            <w:tcW w:w="270" w:type="pct"/>
            <w:shd w:val="clear" w:color="auto" w:fill="auto"/>
          </w:tcPr>
          <w:p w14:paraId="21CBC1F8" w14:textId="77777777" w:rsidR="0064203D" w:rsidRPr="0064203D" w:rsidRDefault="00436207" w:rsidP="0064203D">
            <w:pPr>
              <w:spacing w:before="0" w:after="0"/>
              <w:jc w:val="left"/>
              <w:rPr>
                <w:rFonts w:eastAsia="Tahoma" w:cs="Arial"/>
                <w:szCs w:val="20"/>
              </w:rPr>
            </w:pPr>
            <w:r>
              <w:rPr>
                <w:rFonts w:eastAsia="Tahoma" w:cs="Arial"/>
                <w:szCs w:val="20"/>
              </w:rPr>
              <w:t>2.2</w:t>
            </w:r>
            <w:r w:rsidR="0064203D" w:rsidRPr="0064203D">
              <w:rPr>
                <w:rFonts w:eastAsia="Tahoma" w:cs="Arial"/>
                <w:szCs w:val="20"/>
              </w:rPr>
              <w:t>.3</w:t>
            </w:r>
          </w:p>
        </w:tc>
        <w:tc>
          <w:tcPr>
            <w:tcW w:w="500" w:type="pct"/>
            <w:shd w:val="clear" w:color="auto" w:fill="auto"/>
          </w:tcPr>
          <w:p w14:paraId="20DCFAF2"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CBTF Integration</w:t>
            </w:r>
          </w:p>
        </w:tc>
        <w:tc>
          <w:tcPr>
            <w:tcW w:w="598" w:type="pct"/>
            <w:shd w:val="clear" w:color="auto" w:fill="auto"/>
          </w:tcPr>
          <w:p w14:paraId="5893E41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1996" w:type="pct"/>
            <w:shd w:val="clear" w:color="auto" w:fill="auto"/>
          </w:tcPr>
          <w:p w14:paraId="3CA124F6" w14:textId="77777777" w:rsidR="001C5436" w:rsidRDefault="0064203D" w:rsidP="001C5436">
            <w:pPr>
              <w:spacing w:before="0" w:after="200" w:line="276" w:lineRule="auto"/>
              <w:jc w:val="left"/>
              <w:rPr>
                <w:rFonts w:eastAsia="Calibri" w:cs="Arial"/>
                <w:color w:val="000000"/>
                <w:szCs w:val="20"/>
              </w:rPr>
            </w:pPr>
            <w:r w:rsidRPr="0064203D">
              <w:rPr>
                <w:rFonts w:eastAsia="Calibri" w:cs="Arial"/>
                <w:b/>
                <w:bCs/>
                <w:color w:val="000000"/>
                <w:szCs w:val="20"/>
              </w:rPr>
              <w:t>Scored: Subjective Feedback</w:t>
            </w:r>
            <w:r w:rsidR="00CA2D67">
              <w:rPr>
                <w:rFonts w:eastAsia="Calibri" w:cs="Arial"/>
                <w:color w:val="000000"/>
                <w:szCs w:val="20"/>
              </w:rPr>
              <w:br/>
            </w:r>
            <w:r w:rsidRPr="0064203D">
              <w:rPr>
                <w:rFonts w:eastAsia="Calibri" w:cs="Arial"/>
                <w:color w:val="000000"/>
                <w:szCs w:val="20"/>
              </w:rPr>
              <w:br/>
              <w:t xml:space="preserve">The </w:t>
            </w:r>
            <w:r w:rsidR="001C5436">
              <w:rPr>
                <w:rFonts w:eastAsia="Calibri" w:cs="Arial"/>
                <w:color w:val="000000"/>
                <w:szCs w:val="20"/>
              </w:rPr>
              <w:t>CBTF</w:t>
            </w:r>
            <w:r w:rsidR="00E85832">
              <w:rPr>
                <w:rFonts w:eastAsia="Calibri" w:cs="Arial"/>
                <w:color w:val="000000"/>
                <w:szCs w:val="20"/>
              </w:rPr>
              <w:t xml:space="preserve"> will be the primary source of </w:t>
            </w:r>
            <w:r w:rsidRPr="0064203D">
              <w:rPr>
                <w:rFonts w:eastAsia="Calibri" w:cs="Arial"/>
                <w:color w:val="000000"/>
                <w:szCs w:val="20"/>
              </w:rPr>
              <w:t xml:space="preserve">HFI assessment. A set of scenarios covering typical movement and manoeuvre in the Dismounted Close Combat environment will be assessed utilising the CBTF. SSET </w:t>
            </w:r>
            <w:r w:rsidR="00C85E65">
              <w:rPr>
                <w:rFonts w:eastAsia="Calibri" w:cs="Arial"/>
                <w:color w:val="000000"/>
                <w:szCs w:val="20"/>
              </w:rPr>
              <w:t>Users</w:t>
            </w:r>
            <w:r w:rsidRPr="0064203D">
              <w:rPr>
                <w:rFonts w:eastAsia="Calibri" w:cs="Arial"/>
                <w:color w:val="000000"/>
                <w:szCs w:val="20"/>
              </w:rPr>
              <w:t xml:space="preserve"> will assess each </w:t>
            </w:r>
            <w:r w:rsidR="00E85832">
              <w:rPr>
                <w:rFonts w:eastAsia="Calibri" w:cs="Arial"/>
                <w:color w:val="000000"/>
                <w:szCs w:val="20"/>
              </w:rPr>
              <w:t>Tender</w:t>
            </w:r>
            <w:r w:rsidRPr="0064203D">
              <w:rPr>
                <w:rFonts w:eastAsia="Calibri" w:cs="Arial"/>
                <w:color w:val="000000"/>
                <w:szCs w:val="20"/>
              </w:rPr>
              <w:t xml:space="preserve"> response, and a base line control of VIRTUS Pulse 1 </w:t>
            </w:r>
            <w:r w:rsidR="001C5436">
              <w:rPr>
                <w:rFonts w:eastAsia="Calibri" w:cs="Arial"/>
                <w:color w:val="000000"/>
                <w:szCs w:val="20"/>
              </w:rPr>
              <w:t xml:space="preserve">with the </w:t>
            </w:r>
            <w:r w:rsidRPr="0064203D">
              <w:rPr>
                <w:rFonts w:eastAsia="Calibri" w:cs="Arial"/>
                <w:color w:val="000000"/>
                <w:szCs w:val="20"/>
              </w:rPr>
              <w:t>OSPREY</w:t>
            </w:r>
            <w:r w:rsidR="001C5436">
              <w:rPr>
                <w:rFonts w:eastAsia="Calibri" w:cs="Arial"/>
                <w:color w:val="000000"/>
                <w:szCs w:val="20"/>
              </w:rPr>
              <w:t xml:space="preserve"> plate</w:t>
            </w:r>
            <w:r w:rsidRPr="0064203D">
              <w:rPr>
                <w:rFonts w:eastAsia="Calibri" w:cs="Arial"/>
                <w:color w:val="000000"/>
                <w:szCs w:val="20"/>
              </w:rPr>
              <w:t xml:space="preserve">.  </w:t>
            </w:r>
          </w:p>
          <w:p w14:paraId="0D13C178" w14:textId="77777777" w:rsidR="0064203D" w:rsidRPr="0064203D" w:rsidRDefault="0064203D" w:rsidP="00E85832">
            <w:pPr>
              <w:spacing w:before="0" w:after="200" w:line="276" w:lineRule="auto"/>
              <w:jc w:val="left"/>
              <w:rPr>
                <w:rFonts w:eastAsia="Calibri" w:cs="Arial"/>
                <w:szCs w:val="20"/>
              </w:rPr>
            </w:pPr>
            <w:r w:rsidRPr="0064203D">
              <w:rPr>
                <w:rFonts w:eastAsia="Calibri" w:cs="Arial"/>
                <w:color w:val="000000"/>
                <w:szCs w:val="20"/>
              </w:rPr>
              <w:br/>
            </w:r>
            <w:r w:rsidRPr="0064203D">
              <w:rPr>
                <w:rFonts w:eastAsia="Calibri" w:cs="Arial"/>
                <w:b/>
                <w:bCs/>
                <w:color w:val="000000"/>
                <w:szCs w:val="20"/>
              </w:rPr>
              <w:t>CBTF - Integration</w:t>
            </w:r>
            <w:r w:rsidRPr="0064203D">
              <w:rPr>
                <w:rFonts w:eastAsia="Calibri" w:cs="Arial"/>
                <w:color w:val="000000"/>
                <w:szCs w:val="20"/>
              </w:rPr>
              <w:br/>
            </w:r>
            <w:r w:rsidR="00C85E65">
              <w:rPr>
                <w:rFonts w:eastAsia="Calibri" w:cs="Arial"/>
                <w:color w:val="000000"/>
                <w:szCs w:val="20"/>
              </w:rPr>
              <w:t>Users</w:t>
            </w:r>
            <w:r w:rsidRPr="0064203D">
              <w:rPr>
                <w:rFonts w:eastAsia="Calibri" w:cs="Arial"/>
                <w:color w:val="000000"/>
                <w:szCs w:val="20"/>
              </w:rPr>
              <w:t xml:space="preserve"> will provide a subjective response to a questionnaire to </w:t>
            </w:r>
            <w:r w:rsidRPr="0064203D">
              <w:rPr>
                <w:rFonts w:eastAsia="Calibri" w:cs="Arial"/>
                <w:color w:val="000000"/>
                <w:szCs w:val="20"/>
              </w:rPr>
              <w:lastRenderedPageBreak/>
              <w:t>assess whether User movement is not adversely affected during a range of military tasks with a range of DCC equipment types that are currently used by VIRTUS Pulse 1 DCC Users.</w:t>
            </w:r>
            <w:r w:rsidRPr="0064203D">
              <w:rPr>
                <w:rFonts w:eastAsia="Calibri" w:cs="Arial"/>
                <w:color w:val="000000"/>
                <w:szCs w:val="20"/>
              </w:rPr>
              <w:br/>
            </w:r>
            <w:r w:rsidRPr="0064203D">
              <w:rPr>
                <w:rFonts w:eastAsia="Calibri" w:cs="Arial"/>
                <w:color w:val="FF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w:t>
            </w:r>
            <w:r w:rsidR="00033737">
              <w:rPr>
                <w:rFonts w:eastAsia="Calibri" w:cs="Arial"/>
                <w:szCs w:val="20"/>
              </w:rPr>
              <w:t xml:space="preserve">score with the </w:t>
            </w:r>
            <w:r w:rsidRPr="0064203D">
              <w:rPr>
                <w:rFonts w:eastAsia="Calibri" w:cs="Arial"/>
                <w:szCs w:val="20"/>
              </w:rPr>
              <w:t xml:space="preserve">OSPREY </w:t>
            </w:r>
            <w:r w:rsidR="00033737">
              <w:rPr>
                <w:rFonts w:eastAsia="Calibri" w:cs="Arial"/>
                <w:szCs w:val="20"/>
              </w:rPr>
              <w:t xml:space="preserve">plate </w:t>
            </w:r>
            <w:r w:rsidRPr="0064203D">
              <w:rPr>
                <w:rFonts w:eastAsia="Calibri" w:cs="Arial"/>
                <w:szCs w:val="20"/>
              </w:rPr>
              <w:t xml:space="preserve">will be used as a baseline to assess acceptability. </w:t>
            </w:r>
          </w:p>
        </w:tc>
        <w:tc>
          <w:tcPr>
            <w:tcW w:w="448" w:type="pct"/>
            <w:shd w:val="clear" w:color="auto" w:fill="auto"/>
          </w:tcPr>
          <w:p w14:paraId="49F1D2BD"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5D2E74B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19 (1)</w:t>
            </w:r>
          </w:p>
        </w:tc>
        <w:tc>
          <w:tcPr>
            <w:tcW w:w="838" w:type="pct"/>
            <w:shd w:val="clear" w:color="auto" w:fill="auto"/>
          </w:tcPr>
          <w:p w14:paraId="5A3FE146"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2D6C2C46" w14:textId="77777777" w:rsidTr="004235D0">
        <w:tc>
          <w:tcPr>
            <w:tcW w:w="270" w:type="pct"/>
            <w:shd w:val="clear" w:color="auto" w:fill="auto"/>
          </w:tcPr>
          <w:p w14:paraId="5102073C" w14:textId="77777777" w:rsidR="0064203D" w:rsidRPr="0064203D" w:rsidRDefault="00436207" w:rsidP="0064203D">
            <w:pPr>
              <w:spacing w:before="0" w:after="0"/>
              <w:jc w:val="left"/>
              <w:rPr>
                <w:rFonts w:eastAsia="Tahoma" w:cs="Arial"/>
                <w:szCs w:val="20"/>
              </w:rPr>
            </w:pPr>
            <w:r>
              <w:rPr>
                <w:rFonts w:eastAsia="Tahoma" w:cs="Arial"/>
                <w:szCs w:val="20"/>
              </w:rPr>
              <w:t>2.2</w:t>
            </w:r>
            <w:r w:rsidR="0064203D" w:rsidRPr="0064203D">
              <w:rPr>
                <w:rFonts w:eastAsia="Tahoma" w:cs="Arial"/>
                <w:szCs w:val="20"/>
              </w:rPr>
              <w:t>.4</w:t>
            </w:r>
          </w:p>
        </w:tc>
        <w:tc>
          <w:tcPr>
            <w:tcW w:w="500" w:type="pct"/>
            <w:shd w:val="clear" w:color="auto" w:fill="auto"/>
          </w:tcPr>
          <w:p w14:paraId="55DC5C5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Discomfort</w:t>
            </w:r>
          </w:p>
        </w:tc>
        <w:tc>
          <w:tcPr>
            <w:tcW w:w="598" w:type="pct"/>
            <w:shd w:val="clear" w:color="auto" w:fill="auto"/>
          </w:tcPr>
          <w:p w14:paraId="01CF63C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1996" w:type="pct"/>
            <w:shd w:val="clear" w:color="auto" w:fill="auto"/>
          </w:tcPr>
          <w:p w14:paraId="0C32970B" w14:textId="77777777" w:rsidR="0064203D" w:rsidRPr="0064203D" w:rsidRDefault="0064203D" w:rsidP="0064203D">
            <w:pPr>
              <w:spacing w:before="0" w:after="240" w:line="276" w:lineRule="auto"/>
              <w:jc w:val="left"/>
              <w:rPr>
                <w:rFonts w:eastAsia="Calibri" w:cs="Arial"/>
                <w:color w:val="000000"/>
                <w:szCs w:val="20"/>
              </w:rPr>
            </w:pPr>
            <w:r w:rsidRPr="0064203D">
              <w:rPr>
                <w:rFonts w:eastAsia="Calibri" w:cs="Arial"/>
                <w:b/>
                <w:color w:val="000000"/>
                <w:szCs w:val="20"/>
              </w:rPr>
              <w:t>Scored: Subjective Feedback</w:t>
            </w:r>
            <w:r w:rsidRPr="0064203D">
              <w:rPr>
                <w:rFonts w:eastAsia="Calibri" w:cs="Arial"/>
                <w:b/>
                <w:color w:val="000000"/>
                <w:szCs w:val="20"/>
              </w:rPr>
              <w:br/>
            </w:r>
            <w:r w:rsidRPr="0064203D">
              <w:rPr>
                <w:rFonts w:eastAsia="Calibri" w:cs="Arial"/>
                <w:color w:val="000000"/>
                <w:szCs w:val="20"/>
              </w:rPr>
              <w:br/>
              <w:t xml:space="preserve">The CBTF </w:t>
            </w:r>
            <w:r w:rsidR="00AD3D51" w:rsidRPr="0064203D">
              <w:rPr>
                <w:rFonts w:eastAsia="Calibri" w:cs="Arial"/>
                <w:color w:val="000000"/>
                <w:szCs w:val="20"/>
              </w:rPr>
              <w:t xml:space="preserve">will be the primary source of HFI assessment. A set of scenarios covering typical </w:t>
            </w:r>
            <w:r w:rsidR="00E85832">
              <w:rPr>
                <w:rFonts w:eastAsia="Calibri" w:cs="Arial"/>
                <w:color w:val="000000"/>
                <w:szCs w:val="20"/>
              </w:rPr>
              <w:t>mobility</w:t>
            </w:r>
            <w:r w:rsidR="00AD3D51" w:rsidRPr="0064203D">
              <w:rPr>
                <w:rFonts w:eastAsia="Calibri" w:cs="Arial"/>
                <w:color w:val="000000"/>
                <w:szCs w:val="20"/>
              </w:rPr>
              <w:t xml:space="preserve"> in the Dismounted Close Combat environment will be assessed utilising the CBTF. SSET </w:t>
            </w:r>
            <w:r w:rsidR="00C85E65">
              <w:rPr>
                <w:rFonts w:eastAsia="Calibri" w:cs="Arial"/>
                <w:color w:val="000000"/>
                <w:szCs w:val="20"/>
              </w:rPr>
              <w:t>Users</w:t>
            </w:r>
            <w:r w:rsidR="00AD3D51" w:rsidRPr="0064203D">
              <w:rPr>
                <w:rFonts w:eastAsia="Calibri" w:cs="Arial"/>
                <w:color w:val="000000"/>
                <w:szCs w:val="20"/>
              </w:rPr>
              <w:t xml:space="preserve"> will assess each </w:t>
            </w:r>
            <w:r w:rsidR="00E85832">
              <w:rPr>
                <w:rFonts w:eastAsia="Calibri" w:cs="Arial"/>
                <w:color w:val="000000"/>
                <w:szCs w:val="20"/>
              </w:rPr>
              <w:t>Tender</w:t>
            </w:r>
            <w:r w:rsidR="00AD3D51" w:rsidRPr="0064203D">
              <w:rPr>
                <w:rFonts w:eastAsia="Calibri" w:cs="Arial"/>
                <w:color w:val="000000"/>
                <w:szCs w:val="20"/>
              </w:rPr>
              <w:t xml:space="preserve"> response, and a base line control of VIRTUS Pulse 1 </w:t>
            </w:r>
            <w:r w:rsidR="00AD3D51">
              <w:rPr>
                <w:rFonts w:eastAsia="Calibri" w:cs="Arial"/>
                <w:color w:val="000000"/>
                <w:szCs w:val="20"/>
              </w:rPr>
              <w:t xml:space="preserve">with the </w:t>
            </w:r>
            <w:r w:rsidR="00AD3D51" w:rsidRPr="0064203D">
              <w:rPr>
                <w:rFonts w:eastAsia="Calibri" w:cs="Arial"/>
                <w:color w:val="000000"/>
                <w:szCs w:val="20"/>
              </w:rPr>
              <w:t>OSPREY</w:t>
            </w:r>
            <w:r w:rsidR="00AD3D51">
              <w:rPr>
                <w:rFonts w:eastAsia="Calibri" w:cs="Arial"/>
                <w:color w:val="000000"/>
                <w:szCs w:val="20"/>
              </w:rPr>
              <w:t xml:space="preserve"> plate</w:t>
            </w:r>
            <w:r w:rsidR="00AD3D51"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color w:val="000000"/>
                <w:szCs w:val="20"/>
              </w:rPr>
              <w:br/>
            </w:r>
            <w:r w:rsidRPr="0064203D">
              <w:rPr>
                <w:rFonts w:eastAsia="Calibri" w:cs="Arial"/>
                <w:b/>
                <w:color w:val="000000"/>
                <w:szCs w:val="20"/>
              </w:rPr>
              <w:t>CBTF - Discomfort</w:t>
            </w:r>
            <w:r w:rsidRPr="0064203D">
              <w:rPr>
                <w:rFonts w:eastAsia="Calibri" w:cs="Arial"/>
                <w:color w:val="000000"/>
                <w:szCs w:val="20"/>
              </w:rPr>
              <w:br/>
            </w:r>
            <w:r w:rsidR="00C85E65">
              <w:rPr>
                <w:rFonts w:eastAsia="Calibri" w:cs="Arial"/>
                <w:color w:val="000000"/>
                <w:szCs w:val="20"/>
              </w:rPr>
              <w:t>Users</w:t>
            </w:r>
            <w:r w:rsidRPr="0064203D">
              <w:rPr>
                <w:rFonts w:eastAsia="Calibri" w:cs="Arial"/>
                <w:color w:val="000000"/>
                <w:szCs w:val="20"/>
              </w:rPr>
              <w:t xml:space="preserve"> will provide a subjective response to a questionnaire to assess areas of discomfort during the CBTF. Assessment will include an image of the torso/vest so that Users can mark areas of discomfort on the </w:t>
            </w:r>
            <w:r w:rsidR="00AD3D51">
              <w:rPr>
                <w:rFonts w:eastAsia="Calibri" w:cs="Arial"/>
                <w:color w:val="000000"/>
                <w:szCs w:val="20"/>
              </w:rPr>
              <w:t>body</w:t>
            </w:r>
            <w:r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color w:val="000000"/>
                <w:szCs w:val="20"/>
              </w:rPr>
              <w:br/>
            </w:r>
            <w:r w:rsidRPr="0047417C">
              <w:rPr>
                <w:rFonts w:eastAsia="Calibri" w:cs="Arial"/>
                <w:color w:val="000000"/>
                <w:szCs w:val="20"/>
              </w:rPr>
              <w:t xml:space="preserve">This </w:t>
            </w:r>
            <w:r w:rsidR="00AD3D51">
              <w:rPr>
                <w:rFonts w:eastAsia="Calibri" w:cs="Arial"/>
                <w:color w:val="000000"/>
                <w:szCs w:val="20"/>
              </w:rPr>
              <w:t>test</w:t>
            </w:r>
            <w:r w:rsidR="00AD3D51" w:rsidRPr="0047417C">
              <w:rPr>
                <w:rFonts w:eastAsia="Calibri" w:cs="Arial"/>
                <w:color w:val="000000"/>
                <w:szCs w:val="20"/>
              </w:rPr>
              <w:t xml:space="preserve"> </w:t>
            </w:r>
            <w:r w:rsidRPr="0047417C">
              <w:rPr>
                <w:rFonts w:eastAsia="Calibri" w:cs="Arial"/>
                <w:color w:val="000000"/>
                <w:szCs w:val="20"/>
              </w:rPr>
              <w:t>will be scored with</w:t>
            </w:r>
            <w:r w:rsidR="003974CA" w:rsidRPr="0047417C">
              <w:rPr>
                <w:rFonts w:eastAsia="Calibri" w:cs="Arial"/>
                <w:color w:val="000000"/>
                <w:szCs w:val="20"/>
              </w:rPr>
              <w:t xml:space="preserve"> subjective based judgement using</w:t>
            </w:r>
            <w:r w:rsidRPr="0047417C">
              <w:rPr>
                <w:rFonts w:eastAsia="Calibri" w:cs="Arial"/>
                <w:color w:val="000000"/>
                <w:szCs w:val="20"/>
              </w:rPr>
              <w:t xml:space="preserve"> </w:t>
            </w:r>
            <w:r w:rsidR="00E85832">
              <w:rPr>
                <w:rFonts w:eastAsia="Calibri" w:cs="Arial"/>
                <w:color w:val="000000"/>
                <w:szCs w:val="20"/>
              </w:rPr>
              <w:t>numerical</w:t>
            </w:r>
            <w:r w:rsidR="00CA2D67" w:rsidRPr="0047417C">
              <w:rPr>
                <w:rFonts w:eastAsia="Calibri" w:cs="Arial"/>
                <w:color w:val="000000"/>
                <w:szCs w:val="20"/>
              </w:rPr>
              <w:t xml:space="preserve"> scale.</w:t>
            </w:r>
            <w:r w:rsidRPr="0064203D">
              <w:rPr>
                <w:rFonts w:eastAsia="Calibri" w:cs="Arial"/>
                <w:color w:val="000000"/>
                <w:szCs w:val="20"/>
              </w:rPr>
              <w:t xml:space="preserve">  </w:t>
            </w:r>
          </w:p>
          <w:p w14:paraId="0BD92FC2" w14:textId="77777777" w:rsidR="0064203D" w:rsidRPr="0064203D" w:rsidRDefault="0064203D" w:rsidP="0064203D">
            <w:pPr>
              <w:spacing w:before="0" w:after="240" w:line="276" w:lineRule="auto"/>
              <w:jc w:val="left"/>
              <w:rPr>
                <w:rFonts w:eastAsia="Calibri" w:cs="Arial"/>
                <w:color w:val="000000"/>
                <w:szCs w:val="20"/>
              </w:rPr>
            </w:pPr>
            <w:r w:rsidRPr="0064203D">
              <w:rPr>
                <w:rFonts w:eastAsia="Calibri" w:cs="Arial"/>
                <w:color w:val="000000"/>
                <w:szCs w:val="20"/>
              </w:rPr>
              <w:t xml:space="preserve">Note: CBTF will </w:t>
            </w:r>
            <w:r w:rsidR="00A5747E">
              <w:rPr>
                <w:rFonts w:eastAsia="Calibri" w:cs="Arial"/>
                <w:color w:val="000000"/>
                <w:szCs w:val="20"/>
              </w:rPr>
              <w:t>trial systems for</w:t>
            </w:r>
            <w:r w:rsidRPr="0064203D">
              <w:rPr>
                <w:rFonts w:eastAsia="Calibri" w:cs="Arial"/>
                <w:color w:val="000000"/>
                <w:szCs w:val="20"/>
              </w:rPr>
              <w:t xml:space="preserve"> less than 24hrs duration. </w:t>
            </w:r>
          </w:p>
          <w:p w14:paraId="2609D6C6" w14:textId="77777777" w:rsidR="0064203D" w:rsidRDefault="0064203D" w:rsidP="0064203D">
            <w:pPr>
              <w:spacing w:before="0" w:after="240" w:line="276" w:lineRule="auto"/>
              <w:jc w:val="left"/>
              <w:rPr>
                <w:rFonts w:eastAsia="Calibri" w:cs="Arial"/>
                <w:color w:val="000000"/>
                <w:szCs w:val="20"/>
              </w:rPr>
            </w:pPr>
          </w:p>
          <w:p w14:paraId="62812214" w14:textId="77777777" w:rsidR="00502D9F" w:rsidRPr="0064203D" w:rsidRDefault="00502D9F" w:rsidP="0064203D">
            <w:pPr>
              <w:spacing w:before="0" w:after="240" w:line="276" w:lineRule="auto"/>
              <w:jc w:val="left"/>
              <w:rPr>
                <w:rFonts w:eastAsia="Calibri" w:cs="Arial"/>
                <w:color w:val="000000"/>
                <w:szCs w:val="20"/>
              </w:rPr>
            </w:pPr>
          </w:p>
        </w:tc>
        <w:tc>
          <w:tcPr>
            <w:tcW w:w="448" w:type="pct"/>
            <w:shd w:val="clear" w:color="auto" w:fill="auto"/>
          </w:tcPr>
          <w:p w14:paraId="0F053C6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Subjective Feedback</w:t>
            </w:r>
          </w:p>
        </w:tc>
        <w:tc>
          <w:tcPr>
            <w:tcW w:w="350" w:type="pct"/>
            <w:shd w:val="clear" w:color="auto" w:fill="auto"/>
          </w:tcPr>
          <w:p w14:paraId="56EAD47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21 (1)</w:t>
            </w:r>
          </w:p>
        </w:tc>
        <w:tc>
          <w:tcPr>
            <w:tcW w:w="838" w:type="pct"/>
            <w:shd w:val="clear" w:color="auto" w:fill="auto"/>
          </w:tcPr>
          <w:p w14:paraId="09E4E685" w14:textId="77777777" w:rsidR="0064203D" w:rsidRPr="0064203D" w:rsidRDefault="0064203D" w:rsidP="0047417C">
            <w:pPr>
              <w:spacing w:before="0" w:after="200" w:line="276" w:lineRule="auto"/>
              <w:jc w:val="left"/>
              <w:rPr>
                <w:rFonts w:eastAsia="Calibri" w:cs="Arial"/>
                <w:color w:val="000000"/>
                <w:szCs w:val="20"/>
              </w:rPr>
            </w:pPr>
          </w:p>
        </w:tc>
      </w:tr>
      <w:tr w:rsidR="0064203D" w:rsidRPr="0064203D" w14:paraId="6F33547C" w14:textId="77777777" w:rsidTr="004235D0">
        <w:tc>
          <w:tcPr>
            <w:tcW w:w="270" w:type="pct"/>
            <w:shd w:val="clear" w:color="auto" w:fill="auto"/>
          </w:tcPr>
          <w:p w14:paraId="29EB367F" w14:textId="77777777" w:rsidR="0064203D" w:rsidRPr="0064203D" w:rsidRDefault="00436207" w:rsidP="00436207">
            <w:pPr>
              <w:spacing w:before="0" w:after="0"/>
              <w:jc w:val="left"/>
              <w:rPr>
                <w:rFonts w:eastAsia="Tahoma" w:cs="Arial"/>
                <w:szCs w:val="20"/>
              </w:rPr>
            </w:pPr>
            <w:r>
              <w:rPr>
                <w:rFonts w:eastAsia="Tahoma" w:cs="Arial"/>
                <w:szCs w:val="20"/>
              </w:rPr>
              <w:lastRenderedPageBreak/>
              <w:t>2.2.</w:t>
            </w:r>
            <w:r w:rsidR="0064203D" w:rsidRPr="0064203D">
              <w:rPr>
                <w:rFonts w:eastAsia="Tahoma" w:cs="Arial"/>
                <w:szCs w:val="20"/>
              </w:rPr>
              <w:t>5</w:t>
            </w:r>
          </w:p>
        </w:tc>
        <w:tc>
          <w:tcPr>
            <w:tcW w:w="500" w:type="pct"/>
            <w:shd w:val="clear" w:color="auto" w:fill="auto"/>
          </w:tcPr>
          <w:p w14:paraId="3F96816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CBTF Manoeuvre and movement</w:t>
            </w:r>
          </w:p>
        </w:tc>
        <w:tc>
          <w:tcPr>
            <w:tcW w:w="598" w:type="pct"/>
            <w:shd w:val="clear" w:color="auto" w:fill="auto"/>
          </w:tcPr>
          <w:p w14:paraId="0BEF090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1996" w:type="pct"/>
            <w:shd w:val="clear" w:color="auto" w:fill="auto"/>
          </w:tcPr>
          <w:p w14:paraId="6C3A7615" w14:textId="77777777" w:rsidR="0064203D" w:rsidRPr="0064203D" w:rsidRDefault="0064203D" w:rsidP="00E85832">
            <w:pPr>
              <w:spacing w:before="0" w:after="200" w:line="276" w:lineRule="auto"/>
              <w:jc w:val="left"/>
              <w:rPr>
                <w:rFonts w:eastAsia="Calibri" w:cs="Arial"/>
                <w:szCs w:val="20"/>
              </w:rPr>
            </w:pPr>
            <w:r w:rsidRPr="0064203D">
              <w:rPr>
                <w:rFonts w:eastAsia="Calibri" w:cs="Arial"/>
                <w:b/>
                <w:bCs/>
                <w:color w:val="000000"/>
                <w:szCs w:val="20"/>
              </w:rPr>
              <w:t>Scored: Subjective Feedback</w:t>
            </w:r>
            <w:r w:rsidRPr="0064203D">
              <w:rPr>
                <w:rFonts w:eastAsia="Calibri" w:cs="Arial"/>
                <w:color w:val="000000"/>
                <w:szCs w:val="20"/>
              </w:rPr>
              <w:br/>
            </w:r>
            <w:r w:rsidRPr="0064203D">
              <w:rPr>
                <w:rFonts w:eastAsia="Calibri" w:cs="Arial"/>
                <w:color w:val="000000"/>
                <w:szCs w:val="20"/>
              </w:rPr>
              <w:br/>
            </w:r>
            <w:r w:rsidR="00B76335" w:rsidRPr="0064203D">
              <w:rPr>
                <w:rFonts w:eastAsia="Calibri" w:cs="Arial"/>
                <w:color w:val="000000"/>
                <w:szCs w:val="20"/>
              </w:rPr>
              <w:t xml:space="preserve">The CBTF will be the primary source of HFI assessment. A set of scenarios covering typical </w:t>
            </w:r>
            <w:r w:rsidR="00E85832">
              <w:rPr>
                <w:rFonts w:eastAsia="Calibri" w:cs="Arial"/>
                <w:color w:val="000000"/>
                <w:szCs w:val="20"/>
              </w:rPr>
              <w:t>mobility</w:t>
            </w:r>
            <w:r w:rsidR="00B76335" w:rsidRPr="0064203D">
              <w:rPr>
                <w:rFonts w:eastAsia="Calibri" w:cs="Arial"/>
                <w:color w:val="000000"/>
                <w:szCs w:val="20"/>
              </w:rPr>
              <w:t xml:space="preserve"> in the Dismounted Close Combat environment will be assessed utilising the CBTF. SSET </w:t>
            </w:r>
            <w:r w:rsidR="00C85E65">
              <w:rPr>
                <w:rFonts w:eastAsia="Calibri" w:cs="Arial"/>
                <w:color w:val="000000"/>
                <w:szCs w:val="20"/>
              </w:rPr>
              <w:t>Users</w:t>
            </w:r>
            <w:r w:rsidR="00B76335" w:rsidRPr="0064203D">
              <w:rPr>
                <w:rFonts w:eastAsia="Calibri" w:cs="Arial"/>
                <w:color w:val="000000"/>
                <w:szCs w:val="20"/>
              </w:rPr>
              <w:t xml:space="preserve"> will assess each </w:t>
            </w:r>
            <w:r w:rsidR="00E85832">
              <w:rPr>
                <w:rFonts w:eastAsia="Calibri" w:cs="Arial"/>
                <w:color w:val="000000"/>
                <w:szCs w:val="20"/>
              </w:rPr>
              <w:t>Tender</w:t>
            </w:r>
            <w:r w:rsidR="00B76335" w:rsidRPr="0064203D">
              <w:rPr>
                <w:rFonts w:eastAsia="Calibri" w:cs="Arial"/>
                <w:color w:val="000000"/>
                <w:szCs w:val="20"/>
              </w:rPr>
              <w:t xml:space="preserve"> response, and a base line control of VIRTUS Pulse 1 </w:t>
            </w:r>
            <w:r w:rsidR="00B76335">
              <w:rPr>
                <w:rFonts w:eastAsia="Calibri" w:cs="Arial"/>
                <w:color w:val="000000"/>
                <w:szCs w:val="20"/>
              </w:rPr>
              <w:t xml:space="preserve">with the </w:t>
            </w:r>
            <w:r w:rsidR="00B76335" w:rsidRPr="0064203D">
              <w:rPr>
                <w:rFonts w:eastAsia="Calibri" w:cs="Arial"/>
                <w:color w:val="000000"/>
                <w:szCs w:val="20"/>
              </w:rPr>
              <w:t>OSPREY</w:t>
            </w:r>
            <w:r w:rsidR="00B76335">
              <w:rPr>
                <w:rFonts w:eastAsia="Calibri" w:cs="Arial"/>
                <w:color w:val="000000"/>
                <w:szCs w:val="20"/>
              </w:rPr>
              <w:t xml:space="preserve"> plate</w:t>
            </w:r>
            <w:r w:rsidR="00B76335"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CBTF - Manoeuvre and movement</w:t>
            </w:r>
            <w:r w:rsidRPr="0064203D">
              <w:rPr>
                <w:rFonts w:eastAsia="Calibri" w:cs="Arial"/>
                <w:color w:val="000000"/>
                <w:szCs w:val="20"/>
              </w:rPr>
              <w:br/>
            </w:r>
            <w:r w:rsidR="00C85E65">
              <w:rPr>
                <w:rFonts w:eastAsia="Calibri" w:cs="Arial"/>
                <w:color w:val="000000"/>
                <w:szCs w:val="20"/>
              </w:rPr>
              <w:t>Users</w:t>
            </w:r>
            <w:r w:rsidRPr="0064203D">
              <w:rPr>
                <w:rFonts w:eastAsia="Calibri" w:cs="Arial"/>
                <w:color w:val="000000"/>
                <w:szCs w:val="20"/>
              </w:rPr>
              <w:t xml:space="preserve"> will provide a subjective response to a questionnaire to assess whether </w:t>
            </w:r>
            <w:r w:rsidR="00E85832">
              <w:rPr>
                <w:rFonts w:eastAsia="Calibri" w:cs="Arial"/>
                <w:color w:val="000000"/>
                <w:szCs w:val="20"/>
              </w:rPr>
              <w:t>mobility</w:t>
            </w:r>
            <w:r w:rsidRPr="0064203D">
              <w:rPr>
                <w:rFonts w:eastAsia="Calibri" w:cs="Arial"/>
                <w:color w:val="000000"/>
                <w:szCs w:val="20"/>
              </w:rPr>
              <w:t xml:space="preserve"> is not adversely affected during a range of military tasks with a range of DCC equipment types that are currently used by VIRTUS Pulse 1 DCC Users.</w:t>
            </w:r>
            <w:r w:rsidRPr="0064203D">
              <w:rPr>
                <w:rFonts w:eastAsia="Calibri" w:cs="Arial"/>
                <w:color w:val="000000"/>
                <w:szCs w:val="20"/>
              </w:rPr>
              <w:br/>
            </w:r>
            <w:r w:rsidRPr="0064203D">
              <w:rPr>
                <w:rFonts w:eastAsia="Calibri" w:cs="Arial"/>
                <w:color w:val="000000"/>
                <w:szCs w:val="20"/>
              </w:rPr>
              <w:br/>
            </w:r>
            <w:r w:rsidR="001D5717"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001D5717" w:rsidRPr="0064203D">
              <w:rPr>
                <w:rFonts w:eastAsia="Calibri" w:cs="Arial"/>
                <w:szCs w:val="20"/>
              </w:rPr>
              <w:t xml:space="preserve">.  The </w:t>
            </w:r>
            <w:r w:rsidR="001D5717">
              <w:rPr>
                <w:rFonts w:eastAsia="Calibri" w:cs="Arial"/>
                <w:szCs w:val="20"/>
              </w:rPr>
              <w:t xml:space="preserve">score with the </w:t>
            </w:r>
            <w:r w:rsidR="001D5717" w:rsidRPr="0064203D">
              <w:rPr>
                <w:rFonts w:eastAsia="Calibri" w:cs="Arial"/>
                <w:szCs w:val="20"/>
              </w:rPr>
              <w:t xml:space="preserve">OSPREY </w:t>
            </w:r>
            <w:r w:rsidR="001D5717">
              <w:rPr>
                <w:rFonts w:eastAsia="Calibri" w:cs="Arial"/>
                <w:szCs w:val="20"/>
              </w:rPr>
              <w:t xml:space="preserve">plate </w:t>
            </w:r>
            <w:r w:rsidR="001D5717" w:rsidRPr="0064203D">
              <w:rPr>
                <w:rFonts w:eastAsia="Calibri" w:cs="Arial"/>
                <w:szCs w:val="20"/>
              </w:rPr>
              <w:t>will be used as a baseline to assess acceptability.</w:t>
            </w:r>
          </w:p>
        </w:tc>
        <w:tc>
          <w:tcPr>
            <w:tcW w:w="448" w:type="pct"/>
            <w:shd w:val="clear" w:color="auto" w:fill="auto"/>
          </w:tcPr>
          <w:p w14:paraId="19D0FF5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Subjective Feedback</w:t>
            </w:r>
          </w:p>
        </w:tc>
        <w:tc>
          <w:tcPr>
            <w:tcW w:w="350" w:type="pct"/>
            <w:shd w:val="clear" w:color="auto" w:fill="auto"/>
          </w:tcPr>
          <w:p w14:paraId="01E05BE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22 (1)</w:t>
            </w:r>
          </w:p>
        </w:tc>
        <w:tc>
          <w:tcPr>
            <w:tcW w:w="838" w:type="pct"/>
            <w:shd w:val="clear" w:color="auto" w:fill="auto"/>
          </w:tcPr>
          <w:p w14:paraId="1731DE8C"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4B4343D8" w14:textId="77777777" w:rsidTr="004235D0">
        <w:tc>
          <w:tcPr>
            <w:tcW w:w="270" w:type="pct"/>
            <w:shd w:val="clear" w:color="auto" w:fill="auto"/>
          </w:tcPr>
          <w:p w14:paraId="1F3D0FA9" w14:textId="77777777" w:rsidR="0064203D" w:rsidRPr="0064203D" w:rsidRDefault="00436207" w:rsidP="0064203D">
            <w:pPr>
              <w:spacing w:before="0" w:after="0"/>
              <w:jc w:val="left"/>
              <w:rPr>
                <w:rFonts w:eastAsia="Tahoma" w:cs="Arial"/>
                <w:szCs w:val="20"/>
              </w:rPr>
            </w:pPr>
            <w:r>
              <w:rPr>
                <w:rFonts w:eastAsia="Tahoma" w:cs="Arial"/>
                <w:szCs w:val="20"/>
              </w:rPr>
              <w:t>2.2</w:t>
            </w:r>
            <w:r w:rsidR="0064203D" w:rsidRPr="0064203D">
              <w:rPr>
                <w:rFonts w:eastAsia="Tahoma" w:cs="Arial"/>
                <w:szCs w:val="20"/>
              </w:rPr>
              <w:t>.6</w:t>
            </w:r>
          </w:p>
        </w:tc>
        <w:tc>
          <w:tcPr>
            <w:tcW w:w="500" w:type="pct"/>
            <w:shd w:val="clear" w:color="auto" w:fill="auto"/>
          </w:tcPr>
          <w:p w14:paraId="048E8E8E"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Rough Handling</w:t>
            </w:r>
          </w:p>
        </w:tc>
        <w:tc>
          <w:tcPr>
            <w:tcW w:w="598" w:type="pct"/>
            <w:shd w:val="clear" w:color="auto" w:fill="auto"/>
            <w:vAlign w:val="bottom"/>
          </w:tcPr>
          <w:p w14:paraId="6BFF8DFD"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c>
          <w:tcPr>
            <w:tcW w:w="1996" w:type="pct"/>
            <w:shd w:val="clear" w:color="auto" w:fill="auto"/>
          </w:tcPr>
          <w:p w14:paraId="45F709C9" w14:textId="77777777" w:rsidR="00DE64E7" w:rsidRDefault="00BA1401" w:rsidP="00DE64E7">
            <w:pPr>
              <w:spacing w:before="0" w:after="200" w:line="276" w:lineRule="auto"/>
              <w:jc w:val="left"/>
              <w:rPr>
                <w:rFonts w:eastAsia="Calibri" w:cs="Arial"/>
                <w:color w:val="000000"/>
                <w:szCs w:val="20"/>
              </w:rPr>
            </w:pPr>
            <w:r>
              <w:rPr>
                <w:rFonts w:eastAsia="Calibri" w:cs="Arial"/>
                <w:b/>
                <w:bCs/>
                <w:color w:val="000000"/>
                <w:szCs w:val="20"/>
              </w:rPr>
              <w:t>PASS/FAIL</w:t>
            </w:r>
            <w:r w:rsidR="0064203D" w:rsidRPr="0064203D">
              <w:rPr>
                <w:rFonts w:eastAsia="Calibri" w:cs="Arial"/>
                <w:b/>
                <w:bCs/>
                <w:color w:val="000000"/>
                <w:szCs w:val="20"/>
              </w:rPr>
              <w:t xml:space="preserve"> </w:t>
            </w:r>
            <w:r w:rsidR="00BD04A6">
              <w:rPr>
                <w:rFonts w:eastAsia="Calibri" w:cs="Arial"/>
                <w:color w:val="000000"/>
                <w:szCs w:val="20"/>
              </w:rPr>
              <w:br/>
            </w:r>
            <w:r w:rsidR="00BD04A6">
              <w:rPr>
                <w:rFonts w:eastAsia="Calibri" w:cs="Arial"/>
                <w:color w:val="000000"/>
                <w:szCs w:val="20"/>
              </w:rPr>
              <w:br/>
              <w:t>This test</w:t>
            </w:r>
            <w:r w:rsidR="0064203D" w:rsidRPr="0064203D">
              <w:rPr>
                <w:rFonts w:eastAsia="Calibri" w:cs="Arial"/>
                <w:color w:val="000000"/>
                <w:szCs w:val="20"/>
              </w:rPr>
              <w:t xml:space="preserve"> consists of multiple parts. </w:t>
            </w:r>
            <w:r w:rsidR="00BA4A73">
              <w:rPr>
                <w:rFonts w:eastAsia="Calibri" w:cs="Arial"/>
                <w:color w:val="000000"/>
                <w:szCs w:val="20"/>
              </w:rPr>
              <w:br/>
            </w:r>
            <w:r w:rsidR="00BA4A73">
              <w:rPr>
                <w:rFonts w:eastAsia="Calibri" w:cs="Arial"/>
                <w:color w:val="000000"/>
                <w:szCs w:val="20"/>
              </w:rPr>
              <w:br/>
              <w:t xml:space="preserve">SSET troops will assess each </w:t>
            </w:r>
            <w:r w:rsidR="00E85832">
              <w:rPr>
                <w:rFonts w:eastAsia="Calibri" w:cs="Arial"/>
                <w:color w:val="000000"/>
                <w:szCs w:val="20"/>
              </w:rPr>
              <w:t>system</w:t>
            </w:r>
            <w:r w:rsidR="0064203D" w:rsidRPr="0064203D">
              <w:rPr>
                <w:rFonts w:eastAsia="Calibri" w:cs="Arial"/>
                <w:color w:val="000000"/>
                <w:szCs w:val="20"/>
              </w:rPr>
              <w:t xml:space="preserve"> and a baseline through a series of scenarios for conducting general military tasks. </w:t>
            </w:r>
          </w:p>
          <w:p w14:paraId="313F4CFF" w14:textId="77777777" w:rsidR="0064203D" w:rsidRPr="0064203D" w:rsidRDefault="00DE64E7" w:rsidP="00502D9F">
            <w:pPr>
              <w:spacing w:before="0" w:after="200" w:line="276" w:lineRule="auto"/>
              <w:jc w:val="left"/>
              <w:rPr>
                <w:rFonts w:eastAsia="Calibri" w:cs="Arial"/>
                <w:color w:val="000000"/>
                <w:szCs w:val="20"/>
              </w:rPr>
            </w:pPr>
            <w:r w:rsidRPr="0064203D">
              <w:rPr>
                <w:rFonts w:eastAsia="Calibri" w:cs="Arial"/>
                <w:b/>
                <w:bCs/>
                <w:color w:val="000000"/>
                <w:szCs w:val="20"/>
              </w:rPr>
              <w:t>CBTF</w:t>
            </w:r>
            <w:r w:rsidRPr="0064203D">
              <w:rPr>
                <w:rFonts w:eastAsia="Calibri" w:cs="Arial"/>
                <w:color w:val="000000"/>
                <w:szCs w:val="20"/>
              </w:rPr>
              <w:br/>
              <w:t xml:space="preserve">Routine visual inspection of the plate will be carried out against manufacturer’s instructions by a Military Advisor as part of the CBTF trial to assess for any damage (e.g. cracks, dents, corrosion or any other damage that would constitute either an actual or </w:t>
            </w:r>
            <w:r>
              <w:rPr>
                <w:rFonts w:eastAsia="Calibri" w:cs="Arial"/>
                <w:color w:val="000000"/>
                <w:szCs w:val="20"/>
              </w:rPr>
              <w:t>potential</w:t>
            </w:r>
            <w:r w:rsidRPr="0064203D">
              <w:rPr>
                <w:rFonts w:eastAsia="Calibri" w:cs="Arial"/>
                <w:color w:val="000000"/>
                <w:szCs w:val="20"/>
              </w:rPr>
              <w:t xml:space="preserve"> </w:t>
            </w:r>
            <w:r>
              <w:rPr>
                <w:rFonts w:eastAsia="Calibri" w:cs="Arial"/>
                <w:color w:val="000000"/>
                <w:szCs w:val="20"/>
              </w:rPr>
              <w:t xml:space="preserve">reduction in protective </w:t>
            </w:r>
            <w:r w:rsidRPr="0064203D">
              <w:rPr>
                <w:rFonts w:eastAsia="Calibri" w:cs="Arial"/>
                <w:color w:val="000000"/>
                <w:szCs w:val="20"/>
              </w:rPr>
              <w:t xml:space="preserve">performance) that does </w:t>
            </w:r>
            <w:r w:rsidRPr="0064203D">
              <w:rPr>
                <w:rFonts w:eastAsia="Calibri" w:cs="Arial"/>
                <w:color w:val="000000"/>
                <w:szCs w:val="20"/>
              </w:rPr>
              <w:lastRenderedPageBreak/>
              <w:t>not have an ordinary</w:t>
            </w:r>
            <w:r w:rsidR="00502D9F">
              <w:rPr>
                <w:rFonts w:eastAsia="Calibri" w:cs="Arial"/>
                <w:color w:val="000000"/>
                <w:szCs w:val="20"/>
              </w:rPr>
              <w:t>/explainable</w:t>
            </w:r>
            <w:r w:rsidRPr="0064203D">
              <w:rPr>
                <w:rFonts w:eastAsia="Calibri" w:cs="Arial"/>
                <w:color w:val="000000"/>
                <w:szCs w:val="20"/>
              </w:rPr>
              <w:t xml:space="preserve"> reportable cause. Any reportable events will be recorded. </w:t>
            </w:r>
            <w:r w:rsidRPr="0064203D">
              <w:rPr>
                <w:rFonts w:eastAsia="Calibri" w:cs="Arial"/>
                <w:color w:val="000000"/>
                <w:szCs w:val="20"/>
              </w:rPr>
              <w:br/>
            </w:r>
            <w:r w:rsidRPr="0064203D">
              <w:rPr>
                <w:rFonts w:eastAsia="Calibri" w:cs="Arial"/>
                <w:color w:val="000000"/>
                <w:szCs w:val="20"/>
              </w:rPr>
              <w:br/>
              <w:t>Pass = No non-ordinary damage observed</w:t>
            </w:r>
            <w:r w:rsidRPr="0064203D">
              <w:rPr>
                <w:rFonts w:eastAsia="Calibri" w:cs="Arial"/>
                <w:color w:val="000000"/>
                <w:szCs w:val="20"/>
              </w:rPr>
              <w:br/>
            </w:r>
            <w:r w:rsidRPr="0064203D">
              <w:rPr>
                <w:rFonts w:eastAsia="Calibri" w:cs="Arial"/>
                <w:color w:val="000000"/>
                <w:szCs w:val="20"/>
              </w:rPr>
              <w:br/>
              <w:t>Fail = Damage observed without an incident occurring for a reportable replacement.</w:t>
            </w:r>
            <w:r w:rsidR="0064203D" w:rsidRPr="0064203D">
              <w:rPr>
                <w:rFonts w:eastAsia="Calibri" w:cs="Arial"/>
                <w:color w:val="000000"/>
                <w:szCs w:val="20"/>
              </w:rPr>
              <w:br/>
            </w:r>
          </w:p>
        </w:tc>
        <w:tc>
          <w:tcPr>
            <w:tcW w:w="448" w:type="pct"/>
            <w:shd w:val="clear" w:color="auto" w:fill="auto"/>
          </w:tcPr>
          <w:p w14:paraId="6479987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 xml:space="preserve">Observation </w:t>
            </w:r>
          </w:p>
        </w:tc>
        <w:tc>
          <w:tcPr>
            <w:tcW w:w="350" w:type="pct"/>
            <w:shd w:val="clear" w:color="auto" w:fill="auto"/>
          </w:tcPr>
          <w:p w14:paraId="27DB188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18 (1)</w:t>
            </w:r>
          </w:p>
        </w:tc>
        <w:tc>
          <w:tcPr>
            <w:tcW w:w="838" w:type="pct"/>
            <w:shd w:val="clear" w:color="auto" w:fill="auto"/>
          </w:tcPr>
          <w:p w14:paraId="1B4899DC" w14:textId="77777777" w:rsidR="0064203D" w:rsidRPr="0064203D" w:rsidRDefault="0064203D" w:rsidP="0047417C">
            <w:pPr>
              <w:spacing w:before="0" w:after="200" w:line="276" w:lineRule="auto"/>
              <w:jc w:val="left"/>
              <w:rPr>
                <w:rFonts w:eastAsia="Calibri" w:cs="Arial"/>
                <w:color w:val="000000"/>
                <w:szCs w:val="20"/>
              </w:rPr>
            </w:pPr>
          </w:p>
        </w:tc>
      </w:tr>
    </w:tbl>
    <w:p w14:paraId="6E8E94C6" w14:textId="77777777" w:rsidR="0064203D" w:rsidRPr="0064203D" w:rsidRDefault="0064203D" w:rsidP="0064203D"/>
    <w:p w14:paraId="6EEE71EE" w14:textId="77777777" w:rsidR="00502FA2" w:rsidRDefault="00502FA2" w:rsidP="0064203D">
      <w:pPr>
        <w:sectPr w:rsidR="00502FA2" w:rsidSect="0064203D">
          <w:headerReference w:type="default" r:id="rId24"/>
          <w:endnotePr>
            <w:numFmt w:val="decimal"/>
          </w:endnotePr>
          <w:pgSz w:w="16840" w:h="11907" w:orient="landscape" w:code="9"/>
          <w:pgMar w:top="1134" w:right="1134" w:bottom="1134" w:left="1134" w:header="720" w:footer="720" w:gutter="0"/>
          <w:pgNumType w:chapStyle="1"/>
          <w:cols w:space="720"/>
          <w:docGrid w:linePitch="272"/>
        </w:sectPr>
      </w:pPr>
    </w:p>
    <w:p w14:paraId="4C9596FE" w14:textId="77777777" w:rsidR="0064203D" w:rsidRDefault="0064203D" w:rsidP="0064203D"/>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795"/>
        <w:gridCol w:w="1467"/>
        <w:gridCol w:w="1611"/>
        <w:gridCol w:w="6016"/>
        <w:gridCol w:w="1317"/>
        <w:gridCol w:w="1029"/>
        <w:gridCol w:w="2467"/>
      </w:tblGrid>
      <w:tr w:rsidR="0064203D" w:rsidRPr="0064203D" w14:paraId="58A56CFC" w14:textId="77777777" w:rsidTr="004235D0">
        <w:trPr>
          <w:tblHeader/>
        </w:trPr>
        <w:tc>
          <w:tcPr>
            <w:tcW w:w="270" w:type="pct"/>
            <w:tcBorders>
              <w:bottom w:val="single" w:sz="4" w:space="0" w:color="AEC7E8"/>
            </w:tcBorders>
            <w:shd w:val="clear" w:color="auto" w:fill="BFDBFF"/>
            <w:vAlign w:val="center"/>
          </w:tcPr>
          <w:p w14:paraId="21CE7EE5"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ID</w:t>
            </w:r>
          </w:p>
        </w:tc>
        <w:tc>
          <w:tcPr>
            <w:tcW w:w="499" w:type="pct"/>
            <w:tcBorders>
              <w:bottom w:val="single" w:sz="4" w:space="0" w:color="AEC7E8"/>
            </w:tcBorders>
            <w:shd w:val="clear" w:color="auto" w:fill="BFDBFF"/>
            <w:vAlign w:val="center"/>
          </w:tcPr>
          <w:p w14:paraId="09E6CAE5"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w:t>
            </w:r>
          </w:p>
        </w:tc>
        <w:tc>
          <w:tcPr>
            <w:tcW w:w="548" w:type="pct"/>
            <w:tcBorders>
              <w:bottom w:val="single" w:sz="4" w:space="0" w:color="AEC7E8"/>
            </w:tcBorders>
            <w:shd w:val="clear" w:color="auto" w:fill="BFDBFF"/>
            <w:vAlign w:val="center"/>
          </w:tcPr>
          <w:p w14:paraId="76027367"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2046" w:type="pct"/>
            <w:tcBorders>
              <w:bottom w:val="single" w:sz="4" w:space="0" w:color="AEC7E8"/>
            </w:tcBorders>
            <w:shd w:val="clear" w:color="auto" w:fill="BFDBFF"/>
            <w:vAlign w:val="center"/>
          </w:tcPr>
          <w:p w14:paraId="571229CE"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 Scoring Method</w:t>
            </w:r>
          </w:p>
        </w:tc>
        <w:tc>
          <w:tcPr>
            <w:tcW w:w="448" w:type="pct"/>
            <w:tcBorders>
              <w:bottom w:val="single" w:sz="4" w:space="0" w:color="AEC7E8"/>
            </w:tcBorders>
            <w:shd w:val="clear" w:color="auto" w:fill="BFDBFF"/>
            <w:vAlign w:val="center"/>
          </w:tcPr>
          <w:p w14:paraId="6EDAB98C"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580D1769"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0947F230"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9" w:type="pct"/>
            <w:tcBorders>
              <w:bottom w:val="single" w:sz="4" w:space="0" w:color="AEC7E8"/>
            </w:tcBorders>
            <w:shd w:val="clear" w:color="auto" w:fill="BFDBFF"/>
            <w:vAlign w:val="center"/>
          </w:tcPr>
          <w:p w14:paraId="2822C327"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64203D" w:rsidRPr="0064203D" w14:paraId="73C4B0D9" w14:textId="77777777" w:rsidTr="004235D0">
        <w:tc>
          <w:tcPr>
            <w:tcW w:w="270" w:type="pct"/>
            <w:shd w:val="clear" w:color="auto" w:fill="auto"/>
          </w:tcPr>
          <w:p w14:paraId="5D52D3C4"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.1</w:t>
            </w:r>
          </w:p>
        </w:tc>
        <w:tc>
          <w:tcPr>
            <w:tcW w:w="499" w:type="pct"/>
            <w:shd w:val="clear" w:color="auto" w:fill="auto"/>
          </w:tcPr>
          <w:p w14:paraId="4D92E65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Remain Correctly and Securely Positioned During Typical Use  </w:t>
            </w:r>
          </w:p>
        </w:tc>
        <w:tc>
          <w:tcPr>
            <w:tcW w:w="548" w:type="pct"/>
            <w:shd w:val="clear" w:color="auto" w:fill="auto"/>
          </w:tcPr>
          <w:p w14:paraId="179B4CCF"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3BDE535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b/>
                <w:bCs/>
                <w:color w:val="000000"/>
                <w:szCs w:val="20"/>
              </w:rPr>
              <w:t>Scored: Subjective Feedback</w:t>
            </w:r>
            <w:r w:rsidR="00BD04A6">
              <w:rPr>
                <w:rFonts w:eastAsia="Calibri" w:cs="Arial"/>
                <w:color w:val="000000"/>
                <w:szCs w:val="20"/>
              </w:rPr>
              <w:br/>
            </w:r>
            <w:r w:rsidR="00BD04A6">
              <w:rPr>
                <w:rFonts w:eastAsia="Calibri" w:cs="Arial"/>
                <w:color w:val="000000"/>
                <w:szCs w:val="20"/>
              </w:rPr>
              <w:br/>
              <w:t xml:space="preserve">This </w:t>
            </w:r>
            <w:r w:rsidR="00BA4A73">
              <w:rPr>
                <w:rFonts w:eastAsia="Calibri" w:cs="Arial"/>
                <w:color w:val="000000"/>
                <w:szCs w:val="20"/>
              </w:rPr>
              <w:t>SAT</w:t>
            </w:r>
            <w:r w:rsidRPr="0064203D">
              <w:rPr>
                <w:rFonts w:eastAsia="Calibri" w:cs="Arial"/>
                <w:color w:val="000000"/>
                <w:szCs w:val="20"/>
              </w:rPr>
              <w:t xml:space="preserve"> consists of multiple parts. </w:t>
            </w:r>
            <w:r w:rsidRPr="0064203D">
              <w:rPr>
                <w:rFonts w:eastAsia="Calibri" w:cs="Arial"/>
                <w:color w:val="000000"/>
                <w:szCs w:val="20"/>
              </w:rPr>
              <w:br/>
            </w:r>
            <w:r w:rsidRPr="0064203D">
              <w:rPr>
                <w:rFonts w:eastAsia="Calibri" w:cs="Arial"/>
                <w:color w:val="000000"/>
                <w:szCs w:val="20"/>
              </w:rPr>
              <w:br/>
              <w:t>SSET troops</w:t>
            </w:r>
            <w:r w:rsidR="00BA4A73">
              <w:rPr>
                <w:rFonts w:eastAsia="Calibri" w:cs="Arial"/>
                <w:color w:val="000000"/>
                <w:szCs w:val="20"/>
              </w:rPr>
              <w:t xml:space="preserve"> will subjectively assess each </w:t>
            </w:r>
            <w:r w:rsidR="00502D9F">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analogue scale. All collected data will feed into an overarching ITDU report, which will </w:t>
            </w:r>
            <w:r w:rsidR="005B4459">
              <w:rPr>
                <w:rFonts w:eastAsia="Calibri" w:cs="Arial"/>
                <w:color w:val="000000"/>
                <w:szCs w:val="20"/>
              </w:rPr>
              <w:t>provide</w:t>
            </w:r>
            <w:r w:rsidR="005B4459" w:rsidRPr="0064203D">
              <w:rPr>
                <w:rFonts w:eastAsia="Calibri" w:cs="Arial"/>
                <w:color w:val="000000"/>
                <w:szCs w:val="20"/>
              </w:rPr>
              <w:t xml:space="preserve"> </w:t>
            </w:r>
            <w:r w:rsidRPr="0064203D">
              <w:rPr>
                <w:rFonts w:eastAsia="Calibri" w:cs="Arial"/>
                <w:color w:val="000000"/>
                <w:szCs w:val="20"/>
              </w:rPr>
              <w:t xml:space="preserve">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00502D9F">
              <w:rPr>
                <w:rFonts w:eastAsia="Calibri" w:cs="Arial"/>
                <w:b/>
                <w:bCs/>
                <w:color w:val="000000"/>
                <w:szCs w:val="20"/>
              </w:rPr>
              <w:t>Mechanical Moving Target Track Range (MMTTR)</w:t>
            </w:r>
            <w:r w:rsidRPr="0064203D">
              <w:rPr>
                <w:rFonts w:eastAsia="Calibri" w:cs="Arial"/>
                <w:color w:val="000000"/>
                <w:szCs w:val="20"/>
              </w:rPr>
              <w:br/>
              <w:t xml:space="preserve">Assessment will be supported by evidence gained during </w:t>
            </w:r>
            <w:r w:rsidR="00502D9F">
              <w:rPr>
                <w:rFonts w:eastAsia="Calibri" w:cs="Arial"/>
                <w:color w:val="000000"/>
                <w:szCs w:val="20"/>
              </w:rPr>
              <w:t>MMTTR</w:t>
            </w:r>
            <w:r w:rsidRPr="0064203D">
              <w:rPr>
                <w:rFonts w:eastAsia="Calibri" w:cs="Arial"/>
                <w:color w:val="000000"/>
                <w:szCs w:val="20"/>
              </w:rPr>
              <w:t xml:space="preserve"> firing to assess the impact of the position of the plates on use through a </w:t>
            </w:r>
            <w:r w:rsidRPr="000F5A73">
              <w:rPr>
                <w:rFonts w:eastAsia="Calibri" w:cs="Arial"/>
                <w:color w:val="000000"/>
                <w:szCs w:val="20"/>
              </w:rPr>
              <w:t xml:space="preserve">range </w:t>
            </w:r>
            <w:r w:rsidR="000F5A73">
              <w:rPr>
                <w:rFonts w:eastAsia="Calibri" w:cs="Arial"/>
                <w:color w:val="000000"/>
                <w:szCs w:val="20"/>
              </w:rPr>
              <w:t>of firing positions in accordance with Operational Shooting Policy (OSP), Volume 1 – Personal Weapons, Chapter 3 – The Rifle, Section 5 – Transition to Live Fire Tactical Training (TLFTT)</w:t>
            </w:r>
          </w:p>
          <w:p w14:paraId="5B2F84D9" w14:textId="77777777" w:rsidR="0064203D" w:rsidRPr="0064203D" w:rsidRDefault="0064203D" w:rsidP="00D728B2">
            <w:pPr>
              <w:spacing w:before="0" w:after="200" w:line="276" w:lineRule="auto"/>
              <w:jc w:val="left"/>
              <w:rPr>
                <w:rFonts w:eastAsia="Calibri" w:cs="Arial"/>
                <w:szCs w:val="20"/>
              </w:rPr>
            </w:pP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w:t>
            </w:r>
            <w:r w:rsidR="00414491" w:rsidRPr="0064203D">
              <w:rPr>
                <w:rFonts w:eastAsia="Calibri" w:cs="Arial"/>
                <w:szCs w:val="20"/>
              </w:rPr>
              <w:t>The OSPREY</w:t>
            </w:r>
            <w:r w:rsidR="00414491">
              <w:rPr>
                <w:rFonts w:eastAsia="Calibri" w:cs="Arial"/>
                <w:szCs w:val="20"/>
              </w:rPr>
              <w:t xml:space="preserve"> plate</w:t>
            </w:r>
            <w:r w:rsidR="00414491" w:rsidRPr="0064203D">
              <w:rPr>
                <w:rFonts w:eastAsia="Calibri" w:cs="Arial"/>
                <w:szCs w:val="20"/>
              </w:rPr>
              <w:t xml:space="preserve"> score will be used as a baseline to assess acceptability.</w:t>
            </w:r>
            <w:r w:rsidRPr="0064203D">
              <w:rPr>
                <w:rFonts w:eastAsia="Calibri" w:cs="Arial"/>
                <w:color w:val="000000"/>
                <w:szCs w:val="20"/>
              </w:rPr>
              <w:br/>
            </w:r>
            <w:r w:rsidRPr="0064203D">
              <w:rPr>
                <w:rFonts w:eastAsia="Calibri" w:cs="Arial"/>
                <w:b/>
                <w:bCs/>
                <w:color w:val="000000"/>
                <w:szCs w:val="20"/>
              </w:rPr>
              <w:br/>
              <w:t>ITDU Battlefield Missions (BFMs)</w:t>
            </w:r>
            <w:r w:rsidRPr="0064203D">
              <w:rPr>
                <w:rFonts w:eastAsia="Calibri" w:cs="Arial"/>
                <w:color w:val="000000"/>
                <w:szCs w:val="20"/>
              </w:rPr>
              <w:br/>
              <w:t xml:space="preserve">Assessment will be supported by evidence gained during BFMs to assess the impact </w:t>
            </w:r>
            <w:r w:rsidR="00446D03">
              <w:rPr>
                <w:rFonts w:eastAsia="Calibri" w:cs="Arial"/>
                <w:color w:val="000000"/>
                <w:szCs w:val="20"/>
              </w:rPr>
              <w:t>on plate position</w:t>
            </w:r>
            <w:r w:rsidRPr="0064203D">
              <w:rPr>
                <w:rFonts w:eastAsia="Calibri" w:cs="Arial"/>
                <w:color w:val="000000"/>
                <w:szCs w:val="20"/>
              </w:rPr>
              <w:t xml:space="preserve"> through a range of tasks and standing, kneeling and prone firing positions.</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w:t>
            </w:r>
            <w:r w:rsidRPr="0064203D">
              <w:rPr>
                <w:rFonts w:eastAsia="Calibri" w:cs="Arial"/>
                <w:szCs w:val="20"/>
              </w:rPr>
              <w:lastRenderedPageBreak/>
              <w:t xml:space="preserve">using a </w:t>
            </w:r>
            <w:r w:rsidR="00CB6BAA">
              <w:rPr>
                <w:rFonts w:eastAsia="Calibri" w:cs="Arial"/>
                <w:szCs w:val="20"/>
              </w:rPr>
              <w:t>numerical scale</w:t>
            </w:r>
            <w:r w:rsidRPr="0064203D">
              <w:rPr>
                <w:rFonts w:eastAsia="Calibri" w:cs="Arial"/>
                <w:szCs w:val="20"/>
              </w:rPr>
              <w:t>.  The OSPREY</w:t>
            </w:r>
            <w:r w:rsidR="00446D03">
              <w:rPr>
                <w:rFonts w:eastAsia="Calibri" w:cs="Arial"/>
                <w:szCs w:val="20"/>
              </w:rPr>
              <w:t xml:space="preserve"> plate</w:t>
            </w:r>
            <w:r w:rsidRPr="0064203D">
              <w:rPr>
                <w:rFonts w:eastAsia="Calibri" w:cs="Arial"/>
                <w:szCs w:val="20"/>
              </w:rPr>
              <w:t xml:space="preserve"> score will be used as a baseline to assess acceptability. </w:t>
            </w:r>
            <w:r w:rsidRPr="0064203D">
              <w:rPr>
                <w:rFonts w:eastAsia="Calibri" w:cs="Arial"/>
                <w:color w:val="000000"/>
                <w:szCs w:val="20"/>
              </w:rPr>
              <w:br/>
            </w:r>
            <w:r w:rsidRPr="0064203D">
              <w:rPr>
                <w:rFonts w:eastAsia="Calibri" w:cs="Arial"/>
                <w:b/>
                <w:bCs/>
                <w:color w:val="000000"/>
                <w:szCs w:val="20"/>
              </w:rPr>
              <w:br/>
              <w:t>Specialist Trials Developments Units (Armoured TDU</w:t>
            </w:r>
            <w:r w:rsidR="00E52328">
              <w:rPr>
                <w:rFonts w:eastAsia="Calibri" w:cs="Arial"/>
                <w:b/>
                <w:bCs/>
                <w:color w:val="000000"/>
                <w:szCs w:val="20"/>
              </w:rPr>
              <w:t xml:space="preserve"> (ATDU)</w:t>
            </w:r>
            <w:r w:rsidR="00D728B2">
              <w:rPr>
                <w:rFonts w:eastAsia="Calibri" w:cs="Arial"/>
                <w:b/>
                <w:bCs/>
                <w:color w:val="000000"/>
                <w:szCs w:val="20"/>
              </w:rPr>
              <w:t>, Communication and Information Systems TDU</w:t>
            </w:r>
            <w:r w:rsidR="00E52328">
              <w:rPr>
                <w:rFonts w:eastAsia="Calibri" w:cs="Arial"/>
                <w:b/>
                <w:bCs/>
                <w:color w:val="000000"/>
                <w:szCs w:val="20"/>
              </w:rPr>
              <w:t xml:space="preserve"> (CISTDU)</w:t>
            </w:r>
            <w:r w:rsidR="00D728B2">
              <w:rPr>
                <w:rFonts w:eastAsia="Calibri" w:cs="Arial"/>
                <w:b/>
                <w:bCs/>
                <w:color w:val="000000"/>
                <w:szCs w:val="20"/>
              </w:rPr>
              <w:t>, Combat Service Support TDU</w:t>
            </w:r>
            <w:r w:rsidR="00E52328">
              <w:rPr>
                <w:rFonts w:eastAsia="Calibri" w:cs="Arial"/>
                <w:b/>
                <w:bCs/>
                <w:color w:val="000000"/>
                <w:szCs w:val="20"/>
              </w:rPr>
              <w:t xml:space="preserve"> (CSSTDU)</w:t>
            </w:r>
            <w:r w:rsidR="00D728B2">
              <w:rPr>
                <w:rFonts w:eastAsia="Calibri" w:cs="Arial"/>
                <w:b/>
                <w:bCs/>
                <w:color w:val="000000"/>
                <w:szCs w:val="20"/>
              </w:rPr>
              <w:t xml:space="preserve">, Royal Artillery TDU </w:t>
            </w:r>
            <w:r w:rsidR="00E52328">
              <w:rPr>
                <w:rFonts w:eastAsia="Calibri" w:cs="Arial"/>
                <w:b/>
                <w:bCs/>
                <w:color w:val="000000"/>
                <w:szCs w:val="20"/>
              </w:rPr>
              <w:t xml:space="preserve">(RATDU) and Royal Engineer </w:t>
            </w:r>
            <w:r w:rsidR="00D728B2">
              <w:rPr>
                <w:rFonts w:eastAsia="Calibri" w:cs="Arial"/>
                <w:b/>
                <w:bCs/>
                <w:color w:val="000000"/>
                <w:szCs w:val="20"/>
              </w:rPr>
              <w:t>T</w:t>
            </w:r>
            <w:r w:rsidR="00E52328">
              <w:rPr>
                <w:rFonts w:eastAsia="Calibri" w:cs="Arial"/>
                <w:b/>
                <w:bCs/>
                <w:color w:val="000000"/>
                <w:szCs w:val="20"/>
              </w:rPr>
              <w:t>D</w:t>
            </w:r>
            <w:r w:rsidR="00D728B2">
              <w:rPr>
                <w:rFonts w:eastAsia="Calibri" w:cs="Arial"/>
                <w:b/>
                <w:bCs/>
                <w:color w:val="000000"/>
                <w:szCs w:val="20"/>
              </w:rPr>
              <w:t>U</w:t>
            </w:r>
            <w:r w:rsidR="00E52328">
              <w:rPr>
                <w:rFonts w:eastAsia="Calibri" w:cs="Arial"/>
                <w:b/>
                <w:bCs/>
                <w:color w:val="000000"/>
                <w:szCs w:val="20"/>
              </w:rPr>
              <w:t xml:space="preserve"> (RETDU)).</w:t>
            </w:r>
            <w:r w:rsidRPr="0064203D">
              <w:rPr>
                <w:rFonts w:eastAsia="Calibri" w:cs="Arial"/>
                <w:color w:val="000000"/>
                <w:szCs w:val="20"/>
              </w:rPr>
              <w:br/>
              <w:t xml:space="preserve">Assessment will be supported by evidence gained </w:t>
            </w:r>
            <w:r w:rsidR="00446D03">
              <w:rPr>
                <w:rFonts w:eastAsia="Calibri" w:cs="Arial"/>
                <w:color w:val="000000"/>
                <w:szCs w:val="20"/>
              </w:rPr>
              <w:t>in</w:t>
            </w:r>
            <w:r w:rsidR="00446D03" w:rsidRPr="0064203D">
              <w:rPr>
                <w:rFonts w:eastAsia="Calibri" w:cs="Arial"/>
                <w:color w:val="000000"/>
                <w:szCs w:val="20"/>
              </w:rPr>
              <w:t xml:space="preserve"> </w:t>
            </w:r>
            <w:r w:rsidRPr="0064203D">
              <w:rPr>
                <w:rFonts w:eastAsia="Calibri" w:cs="Arial"/>
                <w:color w:val="000000"/>
                <w:szCs w:val="20"/>
              </w:rPr>
              <w:t>assess</w:t>
            </w:r>
            <w:r w:rsidR="00446D03">
              <w:rPr>
                <w:rFonts w:eastAsia="Calibri" w:cs="Arial"/>
                <w:color w:val="000000"/>
                <w:szCs w:val="20"/>
              </w:rPr>
              <w:t>ing</w:t>
            </w:r>
            <w:r w:rsidRPr="0064203D">
              <w:rPr>
                <w:rFonts w:eastAsia="Calibri" w:cs="Arial"/>
                <w:color w:val="000000"/>
                <w:szCs w:val="20"/>
              </w:rPr>
              <w:t xml:space="preserve"> the impact of the position of the plates on use through a range </w:t>
            </w:r>
            <w:r w:rsidR="00446D03">
              <w:rPr>
                <w:rFonts w:eastAsia="Calibri" w:cs="Arial"/>
                <w:color w:val="000000"/>
                <w:szCs w:val="20"/>
              </w:rPr>
              <w:t xml:space="preserve">of </w:t>
            </w:r>
            <w:r w:rsidRPr="0064203D">
              <w:rPr>
                <w:rFonts w:eastAsia="Calibri" w:cs="Arial"/>
                <w:color w:val="000000"/>
                <w:szCs w:val="20"/>
              </w:rPr>
              <w:t xml:space="preserve">tasks and typical Specialist Unit tasks. </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OSPREY </w:t>
            </w:r>
            <w:r w:rsidR="00446D03">
              <w:rPr>
                <w:rFonts w:eastAsia="Calibri" w:cs="Arial"/>
                <w:szCs w:val="20"/>
              </w:rPr>
              <w:t xml:space="preserve">plate </w:t>
            </w:r>
            <w:r w:rsidRPr="0064203D">
              <w:rPr>
                <w:rFonts w:eastAsia="Calibri" w:cs="Arial"/>
                <w:szCs w:val="20"/>
              </w:rPr>
              <w:t xml:space="preserve">score will be used as a baseline to assess acceptability. </w:t>
            </w:r>
            <w:r w:rsidRPr="0064203D">
              <w:rPr>
                <w:rFonts w:eastAsia="Calibri" w:cs="Arial"/>
                <w:szCs w:val="20"/>
              </w:rPr>
              <w:br/>
            </w:r>
          </w:p>
        </w:tc>
        <w:tc>
          <w:tcPr>
            <w:tcW w:w="448" w:type="pct"/>
            <w:shd w:val="clear" w:color="auto" w:fill="auto"/>
          </w:tcPr>
          <w:p w14:paraId="49084FAC"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5EE5675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6 (K)</w:t>
            </w:r>
          </w:p>
        </w:tc>
        <w:tc>
          <w:tcPr>
            <w:tcW w:w="839" w:type="pct"/>
            <w:shd w:val="clear" w:color="auto" w:fill="auto"/>
          </w:tcPr>
          <w:p w14:paraId="21B9E64C" w14:textId="77777777" w:rsidR="0064203D" w:rsidRPr="0064203D" w:rsidRDefault="0064203D" w:rsidP="0064203D">
            <w:pPr>
              <w:spacing w:before="0" w:after="200" w:line="276" w:lineRule="auto"/>
              <w:jc w:val="left"/>
              <w:rPr>
                <w:rFonts w:eastAsia="Calibri" w:cs="Arial"/>
                <w:color w:val="FF0000"/>
                <w:szCs w:val="20"/>
              </w:rPr>
            </w:pPr>
          </w:p>
        </w:tc>
      </w:tr>
      <w:tr w:rsidR="0064203D" w:rsidRPr="0064203D" w14:paraId="0E7613FC" w14:textId="77777777" w:rsidTr="004235D0">
        <w:tc>
          <w:tcPr>
            <w:tcW w:w="270" w:type="pct"/>
            <w:shd w:val="clear" w:color="auto" w:fill="auto"/>
          </w:tcPr>
          <w:p w14:paraId="5BC15A5C"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.2</w:t>
            </w:r>
          </w:p>
        </w:tc>
        <w:tc>
          <w:tcPr>
            <w:tcW w:w="499" w:type="pct"/>
            <w:shd w:val="clear" w:color="auto" w:fill="auto"/>
          </w:tcPr>
          <w:p w14:paraId="23B45A0F"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Simple to Operate and Requires Minimal Training</w:t>
            </w:r>
          </w:p>
        </w:tc>
        <w:tc>
          <w:tcPr>
            <w:tcW w:w="548" w:type="pct"/>
            <w:shd w:val="clear" w:color="auto" w:fill="auto"/>
          </w:tcPr>
          <w:p w14:paraId="58EFB4BC"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7EF56E7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b/>
                <w:bCs/>
                <w:color w:val="000000"/>
                <w:szCs w:val="20"/>
              </w:rPr>
              <w:t>Scored: Subjective Feedback</w:t>
            </w:r>
            <w:r w:rsidR="00BD04A6">
              <w:rPr>
                <w:rFonts w:eastAsia="Calibri" w:cs="Arial"/>
                <w:color w:val="000000"/>
                <w:szCs w:val="20"/>
              </w:rPr>
              <w:br/>
              <w:t xml:space="preserve">This </w:t>
            </w:r>
            <w:r w:rsidR="00414491">
              <w:rPr>
                <w:rFonts w:eastAsia="Calibri" w:cs="Arial"/>
                <w:color w:val="000000"/>
                <w:szCs w:val="20"/>
              </w:rPr>
              <w:t>SAT</w:t>
            </w:r>
            <w:r w:rsidRPr="0064203D">
              <w:rPr>
                <w:rFonts w:eastAsia="Calibri" w:cs="Arial"/>
                <w:color w:val="000000"/>
                <w:szCs w:val="20"/>
              </w:rPr>
              <w:t xml:space="preserve"> consists of multiple parts. </w:t>
            </w:r>
            <w:r w:rsidRPr="0064203D">
              <w:rPr>
                <w:rFonts w:eastAsia="Calibri" w:cs="Arial"/>
                <w:color w:val="000000"/>
                <w:szCs w:val="20"/>
              </w:rPr>
              <w:br/>
            </w:r>
            <w:r w:rsidRPr="0064203D">
              <w:rPr>
                <w:rFonts w:eastAsia="Calibri" w:cs="Arial"/>
                <w:color w:val="000000"/>
                <w:szCs w:val="20"/>
              </w:rPr>
              <w:br/>
              <w:t>SSET troops</w:t>
            </w:r>
            <w:r w:rsidR="00414491">
              <w:rPr>
                <w:rFonts w:eastAsia="Calibri" w:cs="Arial"/>
                <w:color w:val="000000"/>
                <w:szCs w:val="20"/>
              </w:rPr>
              <w:t xml:space="preserve"> will subjectively assess each </w:t>
            </w:r>
            <w:r w:rsidR="00502D9F">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analogue 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b/>
                <w:bCs/>
                <w:color w:val="000000"/>
                <w:szCs w:val="20"/>
              </w:rPr>
              <w:br/>
              <w:t>ITDU Battlefield Missions (BFMs)</w:t>
            </w:r>
            <w:r w:rsidRPr="0064203D">
              <w:rPr>
                <w:rFonts w:eastAsia="Calibri" w:cs="Arial"/>
                <w:color w:val="000000"/>
                <w:szCs w:val="20"/>
              </w:rPr>
              <w:br/>
              <w:t xml:space="preserve">The user needs to be able to read, understand and pick up training information quickly. The assessment will be based on the relative intuitiveness of using the systems, and the ease of </w:t>
            </w:r>
            <w:r w:rsidRPr="0064203D">
              <w:rPr>
                <w:rFonts w:eastAsia="Calibri" w:cs="Arial"/>
                <w:color w:val="000000"/>
                <w:szCs w:val="20"/>
              </w:rPr>
              <w:lastRenderedPageBreak/>
              <w:t>training.</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OSPREY </w:t>
            </w:r>
            <w:r w:rsidR="00446D03">
              <w:rPr>
                <w:rFonts w:eastAsia="Calibri" w:cs="Arial"/>
                <w:szCs w:val="20"/>
              </w:rPr>
              <w:t xml:space="preserve">plate </w:t>
            </w:r>
            <w:r w:rsidRPr="0064203D">
              <w:rPr>
                <w:rFonts w:eastAsia="Calibri" w:cs="Arial"/>
                <w:szCs w:val="20"/>
              </w:rPr>
              <w:t xml:space="preserve">score will be used as a baseline to assess acceptability. </w:t>
            </w:r>
            <w:r w:rsidRPr="0064203D">
              <w:rPr>
                <w:rFonts w:eastAsia="Calibri" w:cs="Arial"/>
                <w:szCs w:val="20"/>
              </w:rPr>
              <w:br/>
            </w:r>
            <w:r w:rsidRPr="0064203D">
              <w:rPr>
                <w:rFonts w:eastAsia="Calibri" w:cs="Arial"/>
                <w:b/>
                <w:bCs/>
                <w:color w:val="000000"/>
                <w:szCs w:val="20"/>
              </w:rPr>
              <w:br/>
              <w:t>Specialist</w:t>
            </w:r>
            <w:r w:rsidR="00E52328">
              <w:rPr>
                <w:rFonts w:eastAsia="Calibri" w:cs="Arial"/>
                <w:b/>
                <w:bCs/>
                <w:color w:val="000000"/>
                <w:szCs w:val="20"/>
              </w:rPr>
              <w:t xml:space="preserve"> Trials Developments Units (</w:t>
            </w:r>
            <w:r w:rsidRPr="0064203D">
              <w:rPr>
                <w:rFonts w:eastAsia="Calibri" w:cs="Arial"/>
                <w:b/>
                <w:bCs/>
                <w:color w:val="000000"/>
                <w:szCs w:val="20"/>
              </w:rPr>
              <w:t>ATDU</w:t>
            </w:r>
            <w:r w:rsidR="00E52328">
              <w:rPr>
                <w:rFonts w:eastAsia="Calibri" w:cs="Arial"/>
                <w:b/>
                <w:bCs/>
                <w:color w:val="000000"/>
                <w:szCs w:val="20"/>
              </w:rPr>
              <w:t>, CISTDU, CSSTDU, RATDU and RETDU</w:t>
            </w:r>
            <w:r w:rsidRPr="0064203D">
              <w:rPr>
                <w:rFonts w:eastAsia="Calibri" w:cs="Arial"/>
                <w:b/>
                <w:bCs/>
                <w:color w:val="000000"/>
                <w:szCs w:val="20"/>
              </w:rPr>
              <w:t>)</w:t>
            </w:r>
            <w:r w:rsidR="00E52328">
              <w:rPr>
                <w:rFonts w:eastAsia="Calibri" w:cs="Arial"/>
                <w:b/>
                <w:bCs/>
                <w:color w:val="000000"/>
                <w:szCs w:val="20"/>
              </w:rPr>
              <w:t>.</w:t>
            </w:r>
            <w:r w:rsidRPr="0064203D">
              <w:rPr>
                <w:rFonts w:eastAsia="Calibri" w:cs="Arial"/>
                <w:b/>
                <w:bCs/>
                <w:color w:val="000000"/>
                <w:szCs w:val="20"/>
              </w:rPr>
              <w:t xml:space="preserve"> </w:t>
            </w:r>
            <w:r w:rsidRPr="0064203D">
              <w:rPr>
                <w:rFonts w:eastAsia="Calibri" w:cs="Arial"/>
                <w:color w:val="000000"/>
                <w:szCs w:val="20"/>
              </w:rPr>
              <w:br/>
              <w:t xml:space="preserve">The user </w:t>
            </w:r>
            <w:r w:rsidR="00446D03">
              <w:rPr>
                <w:rFonts w:eastAsia="Calibri" w:cs="Arial"/>
                <w:color w:val="000000"/>
                <w:szCs w:val="20"/>
              </w:rPr>
              <w:t xml:space="preserve">is </w:t>
            </w:r>
            <w:r w:rsidRPr="0064203D">
              <w:rPr>
                <w:rFonts w:eastAsia="Calibri" w:cs="Arial"/>
                <w:color w:val="000000"/>
                <w:szCs w:val="20"/>
              </w:rPr>
              <w:t>require</w:t>
            </w:r>
            <w:r w:rsidR="00446D03">
              <w:rPr>
                <w:rFonts w:eastAsia="Calibri" w:cs="Arial"/>
                <w:color w:val="000000"/>
                <w:szCs w:val="20"/>
              </w:rPr>
              <w:t>d</w:t>
            </w:r>
            <w:r w:rsidRPr="0064203D">
              <w:rPr>
                <w:rFonts w:eastAsia="Calibri" w:cs="Arial"/>
                <w:color w:val="000000"/>
                <w:szCs w:val="20"/>
              </w:rPr>
              <w:t xml:space="preserve"> to be able to read, understand and pick up training information quickly. The assessment will be based on the relative intuitiveness of using the system, and the ease of training.</w:t>
            </w:r>
          </w:p>
          <w:p w14:paraId="289C4AE3" w14:textId="77777777" w:rsidR="0064203D" w:rsidRPr="0064203D" w:rsidRDefault="0064203D" w:rsidP="00502D9F">
            <w:pPr>
              <w:spacing w:before="0" w:after="200" w:line="276" w:lineRule="auto"/>
              <w:jc w:val="left"/>
              <w:rPr>
                <w:rFonts w:eastAsia="Calibri" w:cs="Arial"/>
                <w:szCs w:val="20"/>
              </w:rPr>
            </w:pP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The OSPREY</w:t>
            </w:r>
            <w:r w:rsidR="00446D03">
              <w:rPr>
                <w:rFonts w:eastAsia="Calibri" w:cs="Arial"/>
                <w:szCs w:val="20"/>
              </w:rPr>
              <w:t xml:space="preserve"> plate</w:t>
            </w:r>
            <w:r w:rsidRPr="0064203D">
              <w:rPr>
                <w:rFonts w:eastAsia="Calibri" w:cs="Arial"/>
                <w:szCs w:val="20"/>
              </w:rPr>
              <w:t xml:space="preserve"> score will be used as a baseline to assess acceptability. </w:t>
            </w:r>
          </w:p>
        </w:tc>
        <w:tc>
          <w:tcPr>
            <w:tcW w:w="448" w:type="pct"/>
            <w:shd w:val="clear" w:color="auto" w:fill="auto"/>
          </w:tcPr>
          <w:p w14:paraId="0EF1B704"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6A06D20B"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7 (1)</w:t>
            </w:r>
          </w:p>
        </w:tc>
        <w:tc>
          <w:tcPr>
            <w:tcW w:w="839" w:type="pct"/>
            <w:shd w:val="clear" w:color="auto" w:fill="auto"/>
          </w:tcPr>
          <w:p w14:paraId="22B4D5AD"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r>
      <w:tr w:rsidR="0064203D" w:rsidRPr="0064203D" w14:paraId="6FABFA2E" w14:textId="77777777" w:rsidTr="004235D0">
        <w:tc>
          <w:tcPr>
            <w:tcW w:w="270" w:type="pct"/>
            <w:shd w:val="clear" w:color="auto" w:fill="auto"/>
          </w:tcPr>
          <w:p w14:paraId="62E95E9F"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.3</w:t>
            </w:r>
          </w:p>
        </w:tc>
        <w:tc>
          <w:tcPr>
            <w:tcW w:w="499" w:type="pct"/>
            <w:shd w:val="clear" w:color="auto" w:fill="auto"/>
          </w:tcPr>
          <w:p w14:paraId="2DDFDCD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Low Light Conditions</w:t>
            </w:r>
          </w:p>
        </w:tc>
        <w:tc>
          <w:tcPr>
            <w:tcW w:w="548" w:type="pct"/>
            <w:shd w:val="clear" w:color="auto" w:fill="auto"/>
          </w:tcPr>
          <w:p w14:paraId="00271CB7"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77854356" w14:textId="77777777" w:rsidR="0064203D" w:rsidRPr="0064203D" w:rsidRDefault="0064203D" w:rsidP="00502D9F">
            <w:pPr>
              <w:spacing w:before="0" w:after="200" w:line="276" w:lineRule="auto"/>
              <w:jc w:val="left"/>
              <w:rPr>
                <w:rFonts w:eastAsia="Calibri" w:cs="Arial"/>
                <w:szCs w:val="20"/>
              </w:rPr>
            </w:pPr>
            <w:r w:rsidRPr="0064203D">
              <w:rPr>
                <w:rFonts w:eastAsia="Calibri" w:cs="Arial"/>
                <w:b/>
                <w:bCs/>
                <w:color w:val="000000"/>
                <w:szCs w:val="20"/>
              </w:rPr>
              <w:t>Scored: Subjective Feedback</w:t>
            </w:r>
            <w:r w:rsidR="00BD04A6">
              <w:rPr>
                <w:rFonts w:eastAsia="Calibri" w:cs="Arial"/>
                <w:color w:val="000000"/>
                <w:szCs w:val="20"/>
              </w:rPr>
              <w:br/>
            </w:r>
            <w:r w:rsidR="00BD04A6">
              <w:rPr>
                <w:rFonts w:eastAsia="Calibri" w:cs="Arial"/>
                <w:color w:val="000000"/>
                <w:szCs w:val="20"/>
              </w:rPr>
              <w:br/>
              <w:t xml:space="preserve">This </w:t>
            </w:r>
            <w:r w:rsidR="00414491">
              <w:rPr>
                <w:rFonts w:eastAsia="Calibri" w:cs="Arial"/>
                <w:color w:val="000000"/>
                <w:szCs w:val="20"/>
              </w:rPr>
              <w:t>SAT</w:t>
            </w:r>
            <w:r w:rsidRPr="0064203D">
              <w:rPr>
                <w:rFonts w:eastAsia="Calibri" w:cs="Arial"/>
                <w:color w:val="000000"/>
                <w:szCs w:val="20"/>
              </w:rPr>
              <w:t xml:space="preserve"> consists of a single part. </w:t>
            </w:r>
            <w:r w:rsidRPr="0064203D">
              <w:rPr>
                <w:rFonts w:eastAsia="Calibri" w:cs="Arial"/>
                <w:color w:val="000000"/>
                <w:szCs w:val="20"/>
              </w:rPr>
              <w:br/>
            </w:r>
            <w:r w:rsidRPr="0064203D">
              <w:rPr>
                <w:rFonts w:eastAsia="Calibri" w:cs="Arial"/>
                <w:color w:val="000000"/>
                <w:szCs w:val="20"/>
              </w:rPr>
              <w:br/>
              <w:t xml:space="preserve">SSET troops will subjectively assess each </w:t>
            </w:r>
            <w:r w:rsidR="00502D9F">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w:t>
            </w:r>
            <w:r w:rsidR="00502D9F">
              <w:rPr>
                <w:rFonts w:eastAsia="Calibri" w:cs="Arial"/>
                <w:color w:val="000000"/>
                <w:szCs w:val="20"/>
              </w:rPr>
              <w:t xml:space="preserve">numerical </w:t>
            </w:r>
            <w:r w:rsidRPr="0064203D">
              <w:rPr>
                <w:rFonts w:eastAsia="Calibri" w:cs="Arial"/>
                <w:color w:val="000000"/>
                <w:szCs w:val="20"/>
              </w:rPr>
              <w:t xml:space="preserve">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ITDU BFMs</w:t>
            </w:r>
            <w:r w:rsidRPr="0064203D">
              <w:rPr>
                <w:rFonts w:eastAsia="Calibri" w:cs="Arial"/>
                <w:color w:val="000000"/>
                <w:szCs w:val="20"/>
              </w:rPr>
              <w:br/>
              <w:t xml:space="preserve">The User will assess the ease of fitting and removing plates in low light conditions. Weather conditions and light millilux levels will be </w:t>
            </w:r>
            <w:r w:rsidRPr="0064203D">
              <w:rPr>
                <w:rFonts w:eastAsia="Calibri" w:cs="Arial"/>
                <w:color w:val="000000"/>
                <w:szCs w:val="20"/>
              </w:rPr>
              <w:lastRenderedPageBreak/>
              <w:t xml:space="preserve">recorded for the trial.  </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w:t>
            </w:r>
            <w:r w:rsidR="00414491" w:rsidRPr="0064203D">
              <w:rPr>
                <w:rFonts w:eastAsia="Calibri" w:cs="Arial"/>
                <w:szCs w:val="20"/>
              </w:rPr>
              <w:t>The OSPREY</w:t>
            </w:r>
            <w:r w:rsidR="00414491">
              <w:rPr>
                <w:rFonts w:eastAsia="Calibri" w:cs="Arial"/>
                <w:szCs w:val="20"/>
              </w:rPr>
              <w:t xml:space="preserve"> plate</w:t>
            </w:r>
            <w:r w:rsidR="00414491" w:rsidRPr="0064203D">
              <w:rPr>
                <w:rFonts w:eastAsia="Calibri" w:cs="Arial"/>
                <w:szCs w:val="20"/>
              </w:rPr>
              <w:t xml:space="preserve"> score will be used as a baseline to assess acceptability.</w:t>
            </w:r>
          </w:p>
        </w:tc>
        <w:tc>
          <w:tcPr>
            <w:tcW w:w="448" w:type="pct"/>
            <w:shd w:val="clear" w:color="auto" w:fill="auto"/>
          </w:tcPr>
          <w:p w14:paraId="4E75368D"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01BA8E47"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16 (2)</w:t>
            </w:r>
          </w:p>
        </w:tc>
        <w:tc>
          <w:tcPr>
            <w:tcW w:w="839" w:type="pct"/>
            <w:shd w:val="clear" w:color="auto" w:fill="auto"/>
          </w:tcPr>
          <w:p w14:paraId="6CF0DF1B"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r>
      <w:tr w:rsidR="0064203D" w:rsidRPr="0064203D" w14:paraId="74F5510F" w14:textId="77777777" w:rsidTr="004235D0">
        <w:tc>
          <w:tcPr>
            <w:tcW w:w="270" w:type="pct"/>
            <w:shd w:val="clear" w:color="auto" w:fill="auto"/>
          </w:tcPr>
          <w:p w14:paraId="33A9B2B8"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.4</w:t>
            </w:r>
          </w:p>
        </w:tc>
        <w:tc>
          <w:tcPr>
            <w:tcW w:w="499" w:type="pct"/>
            <w:shd w:val="clear" w:color="auto" w:fill="auto"/>
          </w:tcPr>
          <w:p w14:paraId="103A080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Rough Handling</w:t>
            </w:r>
          </w:p>
        </w:tc>
        <w:tc>
          <w:tcPr>
            <w:tcW w:w="548" w:type="pct"/>
            <w:shd w:val="clear" w:color="auto" w:fill="auto"/>
          </w:tcPr>
          <w:p w14:paraId="1D51A299"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5FD77CB4" w14:textId="77777777" w:rsidR="0064203D" w:rsidRPr="0064203D" w:rsidRDefault="00BA1401" w:rsidP="005F5347">
            <w:pPr>
              <w:spacing w:before="0" w:after="200" w:line="276" w:lineRule="auto"/>
              <w:jc w:val="left"/>
              <w:rPr>
                <w:rFonts w:eastAsia="Calibri" w:cs="Arial"/>
                <w:color w:val="000000"/>
                <w:szCs w:val="20"/>
              </w:rPr>
            </w:pPr>
            <w:r>
              <w:rPr>
                <w:rFonts w:eastAsia="Calibri" w:cs="Arial"/>
                <w:b/>
                <w:bCs/>
                <w:color w:val="000000"/>
                <w:szCs w:val="20"/>
              </w:rPr>
              <w:t>PASS/FAIL</w:t>
            </w:r>
            <w:r w:rsidR="0064203D" w:rsidRPr="0064203D">
              <w:rPr>
                <w:rFonts w:eastAsia="Calibri" w:cs="Arial"/>
                <w:b/>
                <w:bCs/>
                <w:color w:val="000000"/>
                <w:szCs w:val="20"/>
              </w:rPr>
              <w:t xml:space="preserve"> </w:t>
            </w:r>
            <w:r w:rsidR="00BD04A6">
              <w:rPr>
                <w:rFonts w:eastAsia="Calibri" w:cs="Arial"/>
                <w:color w:val="000000"/>
                <w:szCs w:val="20"/>
              </w:rPr>
              <w:br/>
            </w:r>
            <w:r w:rsidR="00BD04A6">
              <w:rPr>
                <w:rFonts w:eastAsia="Calibri" w:cs="Arial"/>
                <w:color w:val="000000"/>
                <w:szCs w:val="20"/>
              </w:rPr>
              <w:br/>
              <w:t xml:space="preserve">This </w:t>
            </w:r>
            <w:r w:rsidR="00414491">
              <w:rPr>
                <w:rFonts w:eastAsia="Calibri" w:cs="Arial"/>
                <w:color w:val="000000"/>
                <w:szCs w:val="20"/>
              </w:rPr>
              <w:t>SAT</w:t>
            </w:r>
            <w:r w:rsidR="0064203D" w:rsidRPr="0064203D">
              <w:rPr>
                <w:rFonts w:eastAsia="Calibri" w:cs="Arial"/>
                <w:color w:val="000000"/>
                <w:szCs w:val="20"/>
              </w:rPr>
              <w:t xml:space="preserve"> consists of multiple parts. </w:t>
            </w:r>
            <w:r w:rsidR="00414491">
              <w:rPr>
                <w:rFonts w:eastAsia="Calibri" w:cs="Arial"/>
                <w:color w:val="000000"/>
                <w:szCs w:val="20"/>
              </w:rPr>
              <w:br/>
            </w:r>
            <w:r w:rsidR="00414491">
              <w:rPr>
                <w:rFonts w:eastAsia="Calibri" w:cs="Arial"/>
                <w:color w:val="000000"/>
                <w:szCs w:val="20"/>
              </w:rPr>
              <w:br/>
              <w:t xml:space="preserve">SSET troops will assess each </w:t>
            </w:r>
            <w:r w:rsidR="005F5347">
              <w:rPr>
                <w:rFonts w:eastAsia="Calibri" w:cs="Arial"/>
                <w:color w:val="000000"/>
                <w:szCs w:val="20"/>
              </w:rPr>
              <w:t>system</w:t>
            </w:r>
            <w:r w:rsidR="0064203D" w:rsidRPr="0064203D">
              <w:rPr>
                <w:rFonts w:eastAsia="Calibri" w:cs="Arial"/>
                <w:color w:val="000000"/>
                <w:szCs w:val="20"/>
              </w:rPr>
              <w:t xml:space="preserve"> and a baseline through a series of scenarios for conducting general military tasks. </w:t>
            </w:r>
            <w:r w:rsidR="0064203D" w:rsidRPr="0064203D">
              <w:rPr>
                <w:rFonts w:eastAsia="Calibri" w:cs="Arial"/>
                <w:color w:val="000000"/>
                <w:szCs w:val="20"/>
              </w:rPr>
              <w:br/>
            </w:r>
            <w:r w:rsidR="0064203D" w:rsidRPr="0064203D">
              <w:rPr>
                <w:rFonts w:eastAsia="Calibri" w:cs="Arial"/>
                <w:color w:val="000000"/>
                <w:szCs w:val="20"/>
              </w:rPr>
              <w:br/>
            </w:r>
            <w:r w:rsidR="0064203D" w:rsidRPr="0064203D">
              <w:rPr>
                <w:rFonts w:eastAsia="Calibri" w:cs="Arial"/>
                <w:b/>
                <w:bCs/>
                <w:color w:val="000000"/>
                <w:szCs w:val="20"/>
              </w:rPr>
              <w:t>ITDU Battlefield Missions (BFMs)</w:t>
            </w:r>
            <w:r w:rsidR="0064203D" w:rsidRPr="0064203D">
              <w:rPr>
                <w:rFonts w:eastAsia="Calibri" w:cs="Arial"/>
                <w:color w:val="000000"/>
                <w:szCs w:val="20"/>
              </w:rPr>
              <w:br/>
              <w:t xml:space="preserve">Routine visual inspection of the plate will be carried out by the User against manufacturer’s instructions as part of various phases of the trial to assess for any damage (e.g. cracks, dents, corrosion or any other damage that would constitute either an actual or perceived loss in ballistic performance) that does not have an ordinary reportable cause. Any reportable events will be recorded. </w:t>
            </w:r>
            <w:r w:rsidR="0064203D" w:rsidRPr="0064203D">
              <w:rPr>
                <w:rFonts w:eastAsia="Calibri" w:cs="Arial"/>
                <w:color w:val="000000"/>
                <w:szCs w:val="20"/>
              </w:rPr>
              <w:br/>
            </w:r>
            <w:r w:rsidR="0064203D" w:rsidRPr="0064203D">
              <w:rPr>
                <w:rFonts w:eastAsia="Calibri" w:cs="Arial"/>
                <w:color w:val="000000"/>
                <w:szCs w:val="20"/>
              </w:rPr>
              <w:br/>
              <w:t xml:space="preserve">Pass: No </w:t>
            </w:r>
            <w:r w:rsidR="0064203D" w:rsidRPr="000D408B">
              <w:rPr>
                <w:rFonts w:eastAsia="Calibri" w:cs="Arial"/>
                <w:color w:val="000000"/>
                <w:szCs w:val="20"/>
              </w:rPr>
              <w:t>ordinary</w:t>
            </w:r>
            <w:r w:rsidR="005F5347">
              <w:rPr>
                <w:rFonts w:eastAsia="Calibri" w:cs="Arial"/>
                <w:color w:val="000000"/>
                <w:szCs w:val="20"/>
              </w:rPr>
              <w:t>/explainable</w:t>
            </w:r>
            <w:r w:rsidR="0064203D" w:rsidRPr="000D408B">
              <w:rPr>
                <w:rFonts w:eastAsia="Calibri" w:cs="Arial"/>
                <w:color w:val="000000"/>
                <w:szCs w:val="20"/>
              </w:rPr>
              <w:t xml:space="preserve"> damage</w:t>
            </w:r>
            <w:r w:rsidR="0064203D" w:rsidRPr="0064203D">
              <w:rPr>
                <w:rFonts w:eastAsia="Calibri" w:cs="Arial"/>
                <w:color w:val="000000"/>
                <w:szCs w:val="20"/>
              </w:rPr>
              <w:t xml:space="preserve"> observed</w:t>
            </w:r>
            <w:r w:rsidR="0064203D" w:rsidRPr="0064203D">
              <w:rPr>
                <w:rFonts w:eastAsia="Calibri" w:cs="Arial"/>
                <w:color w:val="000000"/>
                <w:szCs w:val="20"/>
              </w:rPr>
              <w:br/>
            </w:r>
            <w:r w:rsidR="0064203D" w:rsidRPr="0064203D">
              <w:rPr>
                <w:rFonts w:eastAsia="Calibri" w:cs="Arial"/>
                <w:color w:val="000000"/>
                <w:szCs w:val="20"/>
              </w:rPr>
              <w:br/>
              <w:t>Fail: Damage observed without an incident occurring for a reportable replacement.</w:t>
            </w:r>
            <w:r w:rsidR="0064203D" w:rsidRPr="0064203D">
              <w:rPr>
                <w:rFonts w:eastAsia="Calibri" w:cs="Arial"/>
                <w:color w:val="000000"/>
                <w:szCs w:val="20"/>
              </w:rPr>
              <w:br/>
            </w:r>
            <w:r w:rsidR="0064203D" w:rsidRPr="0064203D">
              <w:rPr>
                <w:rFonts w:eastAsia="Calibri" w:cs="Arial"/>
                <w:color w:val="000000"/>
                <w:szCs w:val="20"/>
              </w:rPr>
              <w:br/>
            </w:r>
          </w:p>
        </w:tc>
        <w:tc>
          <w:tcPr>
            <w:tcW w:w="448" w:type="pct"/>
            <w:shd w:val="clear" w:color="auto" w:fill="auto"/>
          </w:tcPr>
          <w:p w14:paraId="68D7FD46"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Observation </w:t>
            </w:r>
          </w:p>
        </w:tc>
        <w:tc>
          <w:tcPr>
            <w:tcW w:w="350" w:type="pct"/>
            <w:shd w:val="clear" w:color="auto" w:fill="auto"/>
          </w:tcPr>
          <w:p w14:paraId="411C583F"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18 (1)</w:t>
            </w:r>
          </w:p>
        </w:tc>
        <w:tc>
          <w:tcPr>
            <w:tcW w:w="839" w:type="pct"/>
            <w:shd w:val="clear" w:color="auto" w:fill="auto"/>
          </w:tcPr>
          <w:p w14:paraId="77723F5A"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br/>
            </w:r>
            <w:r w:rsidRPr="0064203D">
              <w:rPr>
                <w:rFonts w:eastAsia="Calibri" w:cs="Arial"/>
                <w:color w:val="000000"/>
                <w:szCs w:val="20"/>
              </w:rPr>
              <w:br/>
            </w:r>
            <w:r w:rsidRPr="0064203D">
              <w:rPr>
                <w:rFonts w:eastAsia="Calibri" w:cs="Arial"/>
                <w:color w:val="000000"/>
                <w:szCs w:val="20"/>
              </w:rPr>
              <w:br/>
            </w:r>
          </w:p>
        </w:tc>
      </w:tr>
      <w:tr w:rsidR="0064203D" w:rsidRPr="0064203D" w14:paraId="17691B8A" w14:textId="77777777" w:rsidTr="004235D0">
        <w:tc>
          <w:tcPr>
            <w:tcW w:w="270" w:type="pct"/>
            <w:shd w:val="clear" w:color="auto" w:fill="auto"/>
          </w:tcPr>
          <w:p w14:paraId="0233A5E9"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.5</w:t>
            </w:r>
          </w:p>
        </w:tc>
        <w:tc>
          <w:tcPr>
            <w:tcW w:w="499" w:type="pct"/>
            <w:shd w:val="clear" w:color="auto" w:fill="auto"/>
          </w:tcPr>
          <w:p w14:paraId="1270A00F"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TDU </w:t>
            </w:r>
            <w:r w:rsidR="00BE5515">
              <w:rPr>
                <w:rFonts w:eastAsia="Calibri" w:cs="Arial"/>
                <w:color w:val="000000"/>
                <w:szCs w:val="20"/>
              </w:rPr>
              <w:t xml:space="preserve">Physical </w:t>
            </w:r>
            <w:r w:rsidRPr="0064203D">
              <w:rPr>
                <w:rFonts w:eastAsia="Calibri" w:cs="Arial"/>
                <w:color w:val="000000"/>
                <w:szCs w:val="20"/>
              </w:rPr>
              <w:t>Integration</w:t>
            </w:r>
          </w:p>
        </w:tc>
        <w:tc>
          <w:tcPr>
            <w:tcW w:w="548" w:type="pct"/>
            <w:shd w:val="clear" w:color="auto" w:fill="auto"/>
          </w:tcPr>
          <w:p w14:paraId="05B90CB6"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27296182" w14:textId="77777777" w:rsidR="0064203D" w:rsidRPr="0064203D" w:rsidRDefault="0064203D" w:rsidP="005F5347">
            <w:pPr>
              <w:spacing w:before="0" w:after="200" w:line="276" w:lineRule="auto"/>
              <w:jc w:val="left"/>
              <w:rPr>
                <w:rFonts w:eastAsia="Calibri" w:cs="Arial"/>
                <w:szCs w:val="20"/>
              </w:rPr>
            </w:pPr>
            <w:r w:rsidRPr="0064203D">
              <w:rPr>
                <w:rFonts w:eastAsia="Calibri" w:cs="Arial"/>
                <w:b/>
                <w:bCs/>
                <w:color w:val="000000"/>
                <w:szCs w:val="20"/>
              </w:rPr>
              <w:t>Scored: Subjective Feedback</w:t>
            </w:r>
            <w:r w:rsidR="00BD04A6">
              <w:rPr>
                <w:rFonts w:eastAsia="Calibri" w:cs="Arial"/>
                <w:color w:val="000000"/>
                <w:szCs w:val="20"/>
              </w:rPr>
              <w:br/>
            </w:r>
            <w:r w:rsidR="00BD04A6">
              <w:rPr>
                <w:rFonts w:eastAsia="Calibri" w:cs="Arial"/>
                <w:color w:val="000000"/>
                <w:szCs w:val="20"/>
              </w:rPr>
              <w:br/>
            </w:r>
            <w:r w:rsidR="00BD04A6">
              <w:rPr>
                <w:rFonts w:eastAsia="Calibri" w:cs="Arial"/>
                <w:color w:val="000000"/>
                <w:szCs w:val="20"/>
              </w:rPr>
              <w:lastRenderedPageBreak/>
              <w:t xml:space="preserve">This </w:t>
            </w:r>
            <w:r w:rsidR="00414491">
              <w:rPr>
                <w:rFonts w:eastAsia="Calibri" w:cs="Arial"/>
                <w:color w:val="000000"/>
                <w:szCs w:val="20"/>
              </w:rPr>
              <w:t>SAT</w:t>
            </w:r>
            <w:r w:rsidR="00BD04A6">
              <w:rPr>
                <w:rFonts w:eastAsia="Calibri" w:cs="Arial"/>
                <w:color w:val="000000"/>
                <w:szCs w:val="20"/>
              </w:rPr>
              <w:t xml:space="preserve"> </w:t>
            </w:r>
            <w:r w:rsidRPr="0064203D">
              <w:rPr>
                <w:rFonts w:eastAsia="Calibri" w:cs="Arial"/>
                <w:color w:val="000000"/>
                <w:szCs w:val="20"/>
              </w:rPr>
              <w:t xml:space="preserve">consists of multiple parts. </w:t>
            </w:r>
            <w:r w:rsidRPr="0064203D">
              <w:rPr>
                <w:rFonts w:eastAsia="Calibri" w:cs="Arial"/>
                <w:color w:val="000000"/>
                <w:szCs w:val="20"/>
              </w:rPr>
              <w:br/>
            </w:r>
            <w:r w:rsidRPr="0064203D">
              <w:rPr>
                <w:rFonts w:eastAsia="Calibri" w:cs="Arial"/>
                <w:color w:val="000000"/>
                <w:szCs w:val="20"/>
              </w:rPr>
              <w:br/>
              <w:t xml:space="preserve">SSET troops will subjectively assess each </w:t>
            </w:r>
            <w:r w:rsidR="005F5347">
              <w:rPr>
                <w:rFonts w:eastAsia="Calibri" w:cs="Arial"/>
                <w:color w:val="000000"/>
                <w:szCs w:val="20"/>
              </w:rPr>
              <w:t>system</w:t>
            </w:r>
            <w:r w:rsidRPr="0064203D">
              <w:rPr>
                <w:rFonts w:eastAsia="Calibri" w:cs="Arial"/>
                <w:color w:val="000000"/>
                <w:szCs w:val="20"/>
              </w:rPr>
              <w:t xml:space="preserve"> and a baseline through a series of scenarios for conducting </w:t>
            </w:r>
            <w:r w:rsidR="005F5347">
              <w:rPr>
                <w:rFonts w:eastAsia="Calibri" w:cs="Arial"/>
                <w:color w:val="000000"/>
                <w:szCs w:val="20"/>
              </w:rPr>
              <w:t>specified military tasks in the Land environment.</w:t>
            </w:r>
            <w:r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w:t>
            </w:r>
            <w:r w:rsidR="005F5347">
              <w:rPr>
                <w:rFonts w:eastAsia="Calibri" w:cs="Arial"/>
                <w:color w:val="000000"/>
                <w:szCs w:val="20"/>
              </w:rPr>
              <w:t>numerical</w:t>
            </w:r>
            <w:r w:rsidRPr="0064203D">
              <w:rPr>
                <w:rFonts w:eastAsia="Calibri" w:cs="Arial"/>
                <w:color w:val="000000"/>
                <w:szCs w:val="20"/>
              </w:rPr>
              <w:t xml:space="preserve"> 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ITDU BFMs</w:t>
            </w:r>
            <w:r w:rsidRPr="0064203D">
              <w:rPr>
                <w:rFonts w:eastAsia="Calibri" w:cs="Arial"/>
                <w:color w:val="000000"/>
                <w:szCs w:val="20"/>
              </w:rPr>
              <w:br/>
              <w:t>User movement is not adversely affected during a range of military tasks with a range of DCC equipment type that is currently used by VIRTUS Pulse 1 DCC Users as detailed in SRD Annex B Integration List.</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OSPREY </w:t>
            </w:r>
            <w:r w:rsidR="00BE5515">
              <w:rPr>
                <w:rFonts w:eastAsia="Calibri" w:cs="Arial"/>
                <w:szCs w:val="20"/>
              </w:rPr>
              <w:t xml:space="preserve">plate </w:t>
            </w:r>
            <w:r w:rsidRPr="0064203D">
              <w:rPr>
                <w:rFonts w:eastAsia="Calibri" w:cs="Arial"/>
                <w:szCs w:val="20"/>
              </w:rPr>
              <w:t xml:space="preserve">score will be used as a baseline to assess acceptability. </w:t>
            </w:r>
            <w:r w:rsidRPr="0064203D">
              <w:rPr>
                <w:rFonts w:eastAsia="Calibri" w:cs="Arial"/>
                <w:color w:val="000000"/>
                <w:szCs w:val="20"/>
              </w:rPr>
              <w:br/>
            </w:r>
            <w:r w:rsidR="00414491">
              <w:rPr>
                <w:rFonts w:eastAsia="Calibri" w:cs="Arial"/>
                <w:b/>
                <w:bCs/>
                <w:color w:val="000000"/>
                <w:szCs w:val="20"/>
              </w:rPr>
              <w:br/>
            </w:r>
            <w:r w:rsidRPr="0064203D">
              <w:rPr>
                <w:rFonts w:eastAsia="Calibri" w:cs="Arial"/>
                <w:b/>
                <w:bCs/>
                <w:color w:val="000000"/>
                <w:szCs w:val="20"/>
              </w:rPr>
              <w:br/>
              <w:t>Specialist TDUs</w:t>
            </w:r>
            <w:r w:rsidRPr="0064203D">
              <w:rPr>
                <w:rFonts w:eastAsia="Calibri" w:cs="Arial"/>
                <w:color w:val="000000"/>
                <w:szCs w:val="20"/>
              </w:rPr>
              <w:br/>
              <w:t xml:space="preserve">The User will assess whether access/egress of a Specialist TDU set of representative vehicle military vehicles (as detailed in SRD Annex B Integration List) is better, worst or no different than the OSPREY baseline.  </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w:t>
            </w:r>
            <w:r w:rsidRPr="0064203D">
              <w:rPr>
                <w:rFonts w:eastAsia="Calibri" w:cs="Arial"/>
                <w:szCs w:val="20"/>
              </w:rPr>
              <w:lastRenderedPageBreak/>
              <w:t xml:space="preserve">using a </w:t>
            </w:r>
            <w:r w:rsidR="00CB6BAA">
              <w:rPr>
                <w:rFonts w:eastAsia="Calibri" w:cs="Arial"/>
                <w:szCs w:val="20"/>
              </w:rPr>
              <w:t>numerical scale</w:t>
            </w:r>
            <w:r w:rsidRPr="0064203D">
              <w:rPr>
                <w:rFonts w:eastAsia="Calibri" w:cs="Arial"/>
                <w:szCs w:val="20"/>
              </w:rPr>
              <w:t xml:space="preserve">.  The OSPREY </w:t>
            </w:r>
            <w:r w:rsidR="00BE5515">
              <w:rPr>
                <w:rFonts w:eastAsia="Calibri" w:cs="Arial"/>
                <w:szCs w:val="20"/>
              </w:rPr>
              <w:t xml:space="preserve">plate </w:t>
            </w:r>
            <w:r w:rsidRPr="0064203D">
              <w:rPr>
                <w:rFonts w:eastAsia="Calibri" w:cs="Arial"/>
                <w:szCs w:val="20"/>
              </w:rPr>
              <w:t xml:space="preserve">score will be used as a baseline to assess acceptability. </w:t>
            </w:r>
          </w:p>
        </w:tc>
        <w:tc>
          <w:tcPr>
            <w:tcW w:w="448" w:type="pct"/>
            <w:shd w:val="clear" w:color="auto" w:fill="auto"/>
          </w:tcPr>
          <w:p w14:paraId="798E855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6B9DBDD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19 (1)</w:t>
            </w:r>
          </w:p>
        </w:tc>
        <w:tc>
          <w:tcPr>
            <w:tcW w:w="839" w:type="pct"/>
            <w:shd w:val="clear" w:color="auto" w:fill="auto"/>
          </w:tcPr>
          <w:p w14:paraId="1D8877D0"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br/>
            </w:r>
          </w:p>
        </w:tc>
      </w:tr>
      <w:tr w:rsidR="0064203D" w:rsidRPr="0064203D" w14:paraId="66696B35" w14:textId="77777777" w:rsidTr="004235D0">
        <w:tc>
          <w:tcPr>
            <w:tcW w:w="270" w:type="pct"/>
            <w:shd w:val="clear" w:color="auto" w:fill="auto"/>
          </w:tcPr>
          <w:p w14:paraId="365240B8" w14:textId="77777777" w:rsidR="0064203D" w:rsidRPr="0064203D" w:rsidRDefault="00436207" w:rsidP="0064203D">
            <w:pPr>
              <w:spacing w:before="0" w:after="0"/>
              <w:jc w:val="left"/>
              <w:rPr>
                <w:rFonts w:eastAsia="Tahoma" w:cs="Arial"/>
                <w:szCs w:val="20"/>
              </w:rPr>
            </w:pPr>
            <w:r>
              <w:rPr>
                <w:rFonts w:eastAsia="Tahoma" w:cs="Arial"/>
                <w:szCs w:val="20"/>
              </w:rPr>
              <w:lastRenderedPageBreak/>
              <w:t>2.3</w:t>
            </w:r>
            <w:r w:rsidR="0064203D" w:rsidRPr="0064203D">
              <w:rPr>
                <w:rFonts w:eastAsia="Tahoma" w:cs="Arial"/>
                <w:szCs w:val="20"/>
              </w:rPr>
              <w:t>.6</w:t>
            </w:r>
          </w:p>
        </w:tc>
        <w:tc>
          <w:tcPr>
            <w:tcW w:w="499" w:type="pct"/>
            <w:shd w:val="clear" w:color="auto" w:fill="auto"/>
          </w:tcPr>
          <w:p w14:paraId="0C89A68B" w14:textId="77777777" w:rsidR="0064203D" w:rsidRPr="0064203D" w:rsidRDefault="00BE5515" w:rsidP="0064203D">
            <w:pPr>
              <w:spacing w:before="0" w:after="200" w:line="276" w:lineRule="auto"/>
              <w:jc w:val="left"/>
              <w:rPr>
                <w:rFonts w:eastAsia="Calibri" w:cs="Arial"/>
                <w:color w:val="000000"/>
                <w:szCs w:val="20"/>
              </w:rPr>
            </w:pPr>
            <w:r>
              <w:rPr>
                <w:rFonts w:eastAsia="Calibri" w:cs="Arial"/>
                <w:color w:val="000000"/>
                <w:szCs w:val="20"/>
              </w:rPr>
              <w:t>Discomfort</w:t>
            </w:r>
          </w:p>
        </w:tc>
        <w:tc>
          <w:tcPr>
            <w:tcW w:w="548" w:type="pct"/>
            <w:shd w:val="clear" w:color="auto" w:fill="auto"/>
          </w:tcPr>
          <w:p w14:paraId="17C6D1DB"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416D6A3E" w14:textId="77777777" w:rsidR="003974CA" w:rsidRDefault="0064203D" w:rsidP="002C1880">
            <w:pPr>
              <w:spacing w:before="0" w:after="200" w:line="276" w:lineRule="auto"/>
              <w:jc w:val="left"/>
              <w:rPr>
                <w:rFonts w:eastAsia="Calibri" w:cs="Arial"/>
                <w:color w:val="000000"/>
                <w:szCs w:val="20"/>
              </w:rPr>
            </w:pPr>
            <w:r w:rsidRPr="0064203D">
              <w:rPr>
                <w:rFonts w:eastAsia="Calibri" w:cs="Arial"/>
                <w:b/>
                <w:bCs/>
                <w:color w:val="000000"/>
                <w:szCs w:val="20"/>
              </w:rPr>
              <w:t>Scored: Subjective Feedback</w:t>
            </w:r>
            <w:r w:rsidR="00BD04A6">
              <w:rPr>
                <w:rFonts w:eastAsia="Calibri" w:cs="Arial"/>
                <w:color w:val="000000"/>
                <w:szCs w:val="20"/>
              </w:rPr>
              <w:br/>
            </w:r>
            <w:r w:rsidR="00BD04A6">
              <w:rPr>
                <w:rFonts w:eastAsia="Calibri" w:cs="Arial"/>
                <w:color w:val="000000"/>
                <w:szCs w:val="20"/>
              </w:rPr>
              <w:br/>
              <w:t xml:space="preserve">This </w:t>
            </w:r>
            <w:r w:rsidR="00414491">
              <w:rPr>
                <w:rFonts w:eastAsia="Calibri" w:cs="Arial"/>
                <w:color w:val="000000"/>
                <w:szCs w:val="20"/>
              </w:rPr>
              <w:t xml:space="preserve">SAT </w:t>
            </w:r>
            <w:r w:rsidRPr="0064203D">
              <w:rPr>
                <w:rFonts w:eastAsia="Calibri" w:cs="Arial"/>
                <w:color w:val="000000"/>
                <w:szCs w:val="20"/>
              </w:rPr>
              <w:t xml:space="preserve">consists of a single part. </w:t>
            </w:r>
            <w:r w:rsidRPr="0064203D">
              <w:rPr>
                <w:rFonts w:eastAsia="Calibri" w:cs="Arial"/>
                <w:color w:val="000000"/>
                <w:szCs w:val="20"/>
              </w:rPr>
              <w:br/>
            </w:r>
            <w:r w:rsidRPr="0064203D">
              <w:rPr>
                <w:rFonts w:eastAsia="Calibri" w:cs="Arial"/>
                <w:color w:val="000000"/>
                <w:szCs w:val="20"/>
              </w:rPr>
              <w:br/>
              <w:t>SSET troops</w:t>
            </w:r>
            <w:r w:rsidR="00414491">
              <w:rPr>
                <w:rFonts w:eastAsia="Calibri" w:cs="Arial"/>
                <w:color w:val="000000"/>
                <w:szCs w:val="20"/>
              </w:rPr>
              <w:t xml:space="preserve"> will subjectively assess each </w:t>
            </w:r>
            <w:r w:rsidR="005F5347">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analogue 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b/>
                <w:bCs/>
                <w:color w:val="000000"/>
                <w:szCs w:val="20"/>
              </w:rPr>
              <w:br/>
              <w:t>ITDU BFMs</w:t>
            </w:r>
            <w:r w:rsidRPr="0064203D">
              <w:rPr>
                <w:rFonts w:eastAsia="Calibri" w:cs="Arial"/>
                <w:color w:val="000000"/>
                <w:szCs w:val="20"/>
              </w:rPr>
              <w:br/>
              <w:t xml:space="preserve">As part of the overall assessment of BFM with use over 24 hours, the User will assess the relative discomfort through subjective scoring on a pain </w:t>
            </w:r>
            <w:r w:rsidR="00BE5515">
              <w:rPr>
                <w:rFonts w:eastAsia="Calibri" w:cs="Arial"/>
                <w:color w:val="000000"/>
                <w:szCs w:val="20"/>
              </w:rPr>
              <w:t>map</w:t>
            </w:r>
            <w:r w:rsidRPr="0064203D">
              <w:rPr>
                <w:rFonts w:eastAsia="Calibri" w:cs="Arial"/>
                <w:color w:val="000000"/>
                <w:szCs w:val="20"/>
              </w:rPr>
              <w:t xml:space="preserve">. The pain </w:t>
            </w:r>
            <w:r w:rsidR="00BE5515">
              <w:rPr>
                <w:rFonts w:eastAsia="Calibri" w:cs="Arial"/>
                <w:color w:val="000000"/>
                <w:szCs w:val="20"/>
              </w:rPr>
              <w:t>map</w:t>
            </w:r>
            <w:r w:rsidR="00BE5515" w:rsidRPr="0064203D">
              <w:rPr>
                <w:rFonts w:eastAsia="Calibri" w:cs="Arial"/>
                <w:color w:val="000000"/>
                <w:szCs w:val="20"/>
              </w:rPr>
              <w:t xml:space="preserve"> </w:t>
            </w:r>
            <w:r w:rsidRPr="0064203D">
              <w:rPr>
                <w:rFonts w:eastAsia="Calibri" w:cs="Arial"/>
                <w:color w:val="000000"/>
                <w:szCs w:val="20"/>
              </w:rPr>
              <w:t xml:space="preserve">will represent the VIRTUS Pulse 1 vest so as only to assess those areas affected by the plate. </w:t>
            </w:r>
          </w:p>
          <w:p w14:paraId="1D91A265" w14:textId="77777777" w:rsidR="0064203D" w:rsidRPr="0064203D" w:rsidRDefault="0064203D" w:rsidP="005F5347">
            <w:pPr>
              <w:spacing w:before="0" w:after="200" w:line="276" w:lineRule="auto"/>
              <w:jc w:val="left"/>
              <w:rPr>
                <w:rFonts w:eastAsia="Calibri" w:cs="Arial"/>
                <w:color w:val="000000"/>
                <w:szCs w:val="20"/>
              </w:rPr>
            </w:pPr>
            <w:r w:rsidRPr="0064203D">
              <w:rPr>
                <w:rFonts w:eastAsia="Calibri" w:cs="Arial"/>
                <w:color w:val="000000"/>
                <w:szCs w:val="20"/>
              </w:rPr>
              <w:br/>
            </w:r>
            <w:r w:rsidR="003974CA" w:rsidRPr="00BD04A6">
              <w:rPr>
                <w:rFonts w:eastAsia="Calibri" w:cs="Arial"/>
                <w:color w:val="000000"/>
                <w:szCs w:val="20"/>
              </w:rPr>
              <w:t xml:space="preserve">This part will be scored with subjective based judgement using </w:t>
            </w:r>
            <w:r w:rsidR="005F5347">
              <w:rPr>
                <w:rFonts w:eastAsia="Calibri" w:cs="Arial"/>
                <w:color w:val="000000"/>
                <w:szCs w:val="20"/>
              </w:rPr>
              <w:t>numerical</w:t>
            </w:r>
            <w:r w:rsidR="003974CA" w:rsidRPr="00BD04A6">
              <w:rPr>
                <w:rFonts w:eastAsia="Calibri" w:cs="Arial"/>
                <w:color w:val="000000"/>
                <w:szCs w:val="20"/>
              </w:rPr>
              <w:t xml:space="preserve"> scale.</w:t>
            </w:r>
            <w:r w:rsidR="003974CA" w:rsidRPr="0064203D">
              <w:rPr>
                <w:rFonts w:eastAsia="Calibri" w:cs="Arial"/>
                <w:color w:val="000000"/>
                <w:szCs w:val="20"/>
              </w:rPr>
              <w:t xml:space="preserve">  </w:t>
            </w:r>
            <w:r w:rsidRPr="0064203D">
              <w:rPr>
                <w:rFonts w:eastAsia="Calibri" w:cs="Arial"/>
                <w:color w:val="000000"/>
                <w:szCs w:val="20"/>
              </w:rPr>
              <w:br/>
            </w:r>
            <w:r w:rsidRPr="0064203D">
              <w:rPr>
                <w:rFonts w:eastAsia="Calibri" w:cs="Arial"/>
                <w:color w:val="000000"/>
                <w:szCs w:val="20"/>
              </w:rPr>
              <w:br/>
              <w:t>Note: Dstl will assess pain/discomfort during CBTF and will note any occurrence, which may be used to provide additional evidence when marking this SR.</w:t>
            </w:r>
          </w:p>
        </w:tc>
        <w:tc>
          <w:tcPr>
            <w:tcW w:w="448" w:type="pct"/>
            <w:shd w:val="clear" w:color="auto" w:fill="auto"/>
          </w:tcPr>
          <w:p w14:paraId="770FB64F"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Subjective Feedback</w:t>
            </w:r>
          </w:p>
        </w:tc>
        <w:tc>
          <w:tcPr>
            <w:tcW w:w="350" w:type="pct"/>
            <w:shd w:val="clear" w:color="auto" w:fill="auto"/>
          </w:tcPr>
          <w:p w14:paraId="30D1E8B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21 (1)</w:t>
            </w:r>
          </w:p>
        </w:tc>
        <w:tc>
          <w:tcPr>
            <w:tcW w:w="839" w:type="pct"/>
            <w:shd w:val="clear" w:color="auto" w:fill="auto"/>
          </w:tcPr>
          <w:p w14:paraId="7FD888AB" w14:textId="77777777" w:rsidR="0064203D" w:rsidRPr="0064203D" w:rsidRDefault="0064203D" w:rsidP="0064203D">
            <w:pPr>
              <w:spacing w:before="0" w:after="200" w:line="276" w:lineRule="auto"/>
              <w:jc w:val="left"/>
              <w:rPr>
                <w:rFonts w:eastAsia="Calibri" w:cs="Arial"/>
                <w:bCs/>
                <w:szCs w:val="20"/>
              </w:rPr>
            </w:pPr>
          </w:p>
          <w:p w14:paraId="30FFF511" w14:textId="77777777" w:rsidR="0064203D" w:rsidRPr="0064203D" w:rsidRDefault="0064203D" w:rsidP="0064203D">
            <w:pPr>
              <w:spacing w:before="0" w:after="200" w:line="276" w:lineRule="auto"/>
              <w:jc w:val="left"/>
              <w:rPr>
                <w:rFonts w:eastAsia="Calibri" w:cs="Arial"/>
                <w:color w:val="000000"/>
                <w:szCs w:val="20"/>
              </w:rPr>
            </w:pPr>
          </w:p>
        </w:tc>
      </w:tr>
      <w:tr w:rsidR="0064203D" w:rsidRPr="0064203D" w14:paraId="2E5C759A" w14:textId="77777777" w:rsidTr="004235D0">
        <w:tc>
          <w:tcPr>
            <w:tcW w:w="270" w:type="pct"/>
            <w:shd w:val="clear" w:color="auto" w:fill="auto"/>
          </w:tcPr>
          <w:p w14:paraId="7542CEE1" w14:textId="77777777" w:rsidR="0064203D" w:rsidRPr="0064203D" w:rsidRDefault="00436207" w:rsidP="0064203D">
            <w:pPr>
              <w:spacing w:before="0" w:after="0"/>
              <w:jc w:val="left"/>
              <w:rPr>
                <w:rFonts w:eastAsia="Tahoma" w:cs="Arial"/>
                <w:szCs w:val="20"/>
              </w:rPr>
            </w:pPr>
            <w:r>
              <w:rPr>
                <w:rFonts w:eastAsia="Tahoma" w:cs="Arial"/>
                <w:szCs w:val="20"/>
              </w:rPr>
              <w:lastRenderedPageBreak/>
              <w:t>2.3</w:t>
            </w:r>
            <w:r w:rsidR="0064203D" w:rsidRPr="0064203D">
              <w:rPr>
                <w:rFonts w:eastAsia="Tahoma" w:cs="Arial"/>
                <w:szCs w:val="20"/>
              </w:rPr>
              <w:t>.7</w:t>
            </w:r>
          </w:p>
        </w:tc>
        <w:tc>
          <w:tcPr>
            <w:tcW w:w="499" w:type="pct"/>
            <w:shd w:val="clear" w:color="auto" w:fill="auto"/>
          </w:tcPr>
          <w:p w14:paraId="1F078CE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ITDU  Manoeuvre and Movement</w:t>
            </w:r>
          </w:p>
        </w:tc>
        <w:tc>
          <w:tcPr>
            <w:tcW w:w="548" w:type="pct"/>
            <w:shd w:val="clear" w:color="auto" w:fill="auto"/>
          </w:tcPr>
          <w:p w14:paraId="7FB4EA1B"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5A86017F" w14:textId="77777777" w:rsidR="0064203D" w:rsidRPr="0064203D" w:rsidRDefault="0064203D" w:rsidP="005F5347">
            <w:pPr>
              <w:spacing w:before="0" w:after="200" w:line="276" w:lineRule="auto"/>
              <w:jc w:val="left"/>
              <w:rPr>
                <w:rFonts w:eastAsia="Calibri" w:cs="Arial"/>
                <w:szCs w:val="20"/>
              </w:rPr>
            </w:pPr>
            <w:r w:rsidRPr="0064203D">
              <w:rPr>
                <w:rFonts w:eastAsia="Calibri" w:cs="Arial"/>
                <w:b/>
                <w:bCs/>
                <w:color w:val="000000"/>
                <w:szCs w:val="20"/>
              </w:rPr>
              <w:t>Scored: Subjective Feedback</w:t>
            </w:r>
            <w:r w:rsidR="00BD04A6">
              <w:rPr>
                <w:rFonts w:eastAsia="Calibri" w:cs="Arial"/>
                <w:color w:val="000000"/>
                <w:szCs w:val="20"/>
              </w:rPr>
              <w:br/>
            </w:r>
            <w:r w:rsidR="00BD04A6">
              <w:rPr>
                <w:rFonts w:eastAsia="Calibri" w:cs="Arial"/>
                <w:color w:val="000000"/>
                <w:szCs w:val="20"/>
              </w:rPr>
              <w:br/>
              <w:t xml:space="preserve">This </w:t>
            </w:r>
            <w:r w:rsidR="00414491">
              <w:rPr>
                <w:rFonts w:eastAsia="Calibri" w:cs="Arial"/>
                <w:color w:val="000000"/>
                <w:szCs w:val="20"/>
              </w:rPr>
              <w:t>SAT</w:t>
            </w:r>
            <w:r w:rsidRPr="0064203D">
              <w:rPr>
                <w:rFonts w:eastAsia="Calibri" w:cs="Arial"/>
                <w:color w:val="000000"/>
                <w:szCs w:val="20"/>
              </w:rPr>
              <w:t xml:space="preserve"> consists of a single part. </w:t>
            </w:r>
            <w:r w:rsidRPr="0064203D">
              <w:rPr>
                <w:rFonts w:eastAsia="Calibri" w:cs="Arial"/>
                <w:color w:val="000000"/>
                <w:szCs w:val="20"/>
              </w:rPr>
              <w:br/>
            </w:r>
            <w:r w:rsidRPr="0064203D">
              <w:rPr>
                <w:rFonts w:eastAsia="Calibri" w:cs="Arial"/>
                <w:color w:val="000000"/>
                <w:szCs w:val="20"/>
              </w:rPr>
              <w:br/>
              <w:t>SSET troops</w:t>
            </w:r>
            <w:r w:rsidR="00414491">
              <w:rPr>
                <w:rFonts w:eastAsia="Calibri" w:cs="Arial"/>
                <w:color w:val="000000"/>
                <w:szCs w:val="20"/>
              </w:rPr>
              <w:t xml:space="preserve"> will subjectively assess each </w:t>
            </w:r>
            <w:r w:rsidR="005F5347">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analogue 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ITDU BFMs</w:t>
            </w:r>
            <w:r w:rsidRPr="0064203D">
              <w:rPr>
                <w:rFonts w:eastAsia="Calibri" w:cs="Arial"/>
                <w:color w:val="000000"/>
                <w:szCs w:val="20"/>
              </w:rPr>
              <w:br/>
              <w:t>As part of the overall assessment of BFM, the User will assess the impact of the system on the ability to manoeuvre and conduct general military tasks.</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OSPREY </w:t>
            </w:r>
            <w:r w:rsidR="00BE5515">
              <w:rPr>
                <w:rFonts w:eastAsia="Calibri" w:cs="Arial"/>
                <w:szCs w:val="20"/>
              </w:rPr>
              <w:t xml:space="preserve">plate </w:t>
            </w:r>
            <w:r w:rsidRPr="0064203D">
              <w:rPr>
                <w:rFonts w:eastAsia="Calibri" w:cs="Arial"/>
                <w:szCs w:val="20"/>
              </w:rPr>
              <w:t xml:space="preserve">score will be used as a baseline to assess acceptability. </w:t>
            </w:r>
            <w:r w:rsidR="00436207">
              <w:rPr>
                <w:rFonts w:eastAsia="Calibri" w:cs="Arial"/>
                <w:szCs w:val="20"/>
              </w:rPr>
              <w:br/>
            </w:r>
            <w:r w:rsidR="00436207">
              <w:rPr>
                <w:rFonts w:eastAsia="Calibri" w:cs="Arial"/>
                <w:szCs w:val="20"/>
              </w:rPr>
              <w:br/>
            </w:r>
          </w:p>
        </w:tc>
        <w:tc>
          <w:tcPr>
            <w:tcW w:w="448" w:type="pct"/>
            <w:shd w:val="clear" w:color="auto" w:fill="auto"/>
          </w:tcPr>
          <w:p w14:paraId="61F4505B"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Subjective Feedback</w:t>
            </w:r>
          </w:p>
        </w:tc>
        <w:tc>
          <w:tcPr>
            <w:tcW w:w="350" w:type="pct"/>
            <w:shd w:val="clear" w:color="auto" w:fill="auto"/>
          </w:tcPr>
          <w:p w14:paraId="74BBB07C"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22 (1)</w:t>
            </w:r>
          </w:p>
        </w:tc>
        <w:tc>
          <w:tcPr>
            <w:tcW w:w="839" w:type="pct"/>
            <w:shd w:val="clear" w:color="auto" w:fill="auto"/>
          </w:tcPr>
          <w:p w14:paraId="5F6E87CC"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r>
      <w:tr w:rsidR="0064203D" w:rsidRPr="0064203D" w14:paraId="2B8172E4" w14:textId="77777777" w:rsidTr="004235D0">
        <w:tc>
          <w:tcPr>
            <w:tcW w:w="270" w:type="pct"/>
            <w:shd w:val="clear" w:color="auto" w:fill="auto"/>
          </w:tcPr>
          <w:p w14:paraId="2C185C47" w14:textId="77777777" w:rsidR="0064203D" w:rsidRPr="0064203D" w:rsidRDefault="00436207" w:rsidP="0064203D">
            <w:pPr>
              <w:spacing w:before="0" w:after="0"/>
              <w:jc w:val="left"/>
              <w:rPr>
                <w:rFonts w:eastAsia="Tahoma" w:cs="Arial"/>
                <w:szCs w:val="20"/>
              </w:rPr>
            </w:pPr>
            <w:r>
              <w:rPr>
                <w:rFonts w:eastAsia="Tahoma" w:cs="Arial"/>
                <w:szCs w:val="20"/>
              </w:rPr>
              <w:t>2.3</w:t>
            </w:r>
            <w:r w:rsidR="0064203D" w:rsidRPr="0064203D">
              <w:rPr>
                <w:rFonts w:eastAsia="Tahoma" w:cs="Arial"/>
                <w:szCs w:val="20"/>
              </w:rPr>
              <w:t>.8</w:t>
            </w:r>
          </w:p>
        </w:tc>
        <w:tc>
          <w:tcPr>
            <w:tcW w:w="499" w:type="pct"/>
            <w:shd w:val="clear" w:color="auto" w:fill="auto"/>
          </w:tcPr>
          <w:p w14:paraId="3D98E6A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User application of functionality inspection</w:t>
            </w:r>
          </w:p>
        </w:tc>
        <w:tc>
          <w:tcPr>
            <w:tcW w:w="548" w:type="pct"/>
            <w:shd w:val="clear" w:color="auto" w:fill="auto"/>
          </w:tcPr>
          <w:p w14:paraId="2DD4C2B3"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563E0B71" w14:textId="77777777" w:rsidR="0064203D" w:rsidRPr="0064203D" w:rsidRDefault="0064203D" w:rsidP="005F5347">
            <w:pPr>
              <w:spacing w:before="0" w:after="200" w:line="276" w:lineRule="auto"/>
              <w:jc w:val="left"/>
              <w:rPr>
                <w:rFonts w:eastAsia="Calibri" w:cs="Arial"/>
                <w:szCs w:val="20"/>
              </w:rPr>
            </w:pPr>
            <w:r w:rsidRPr="0064203D">
              <w:rPr>
                <w:rFonts w:eastAsia="Calibri" w:cs="Arial"/>
                <w:b/>
                <w:bCs/>
                <w:color w:val="000000"/>
                <w:szCs w:val="20"/>
              </w:rPr>
              <w:t>Scored: Subjective Feedback</w:t>
            </w:r>
            <w:r w:rsidR="002C1880">
              <w:rPr>
                <w:rFonts w:eastAsia="Calibri" w:cs="Arial"/>
                <w:color w:val="000000"/>
                <w:szCs w:val="20"/>
              </w:rPr>
              <w:br/>
            </w:r>
            <w:r w:rsidRPr="0064203D">
              <w:rPr>
                <w:rFonts w:eastAsia="Calibri" w:cs="Arial"/>
                <w:color w:val="000000"/>
                <w:szCs w:val="20"/>
              </w:rPr>
              <w:br/>
              <w:t>SSET troops</w:t>
            </w:r>
            <w:r w:rsidR="00414491">
              <w:rPr>
                <w:rFonts w:eastAsia="Calibri" w:cs="Arial"/>
                <w:color w:val="000000"/>
                <w:szCs w:val="20"/>
              </w:rPr>
              <w:t xml:space="preserve"> will subjectively assess each </w:t>
            </w:r>
            <w:r w:rsidR="005F5347">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w:t>
            </w:r>
            <w:r w:rsidR="00B308AA" w:rsidRPr="0064203D">
              <w:rPr>
                <w:rFonts w:eastAsia="Calibri" w:cs="Arial"/>
                <w:szCs w:val="20"/>
              </w:rPr>
              <w:t xml:space="preserve">using a </w:t>
            </w:r>
            <w:r w:rsidR="00CB6BAA">
              <w:rPr>
                <w:rFonts w:eastAsia="Calibri" w:cs="Arial"/>
                <w:szCs w:val="20"/>
              </w:rPr>
              <w:t>numerical scale</w:t>
            </w:r>
            <w:r w:rsidRPr="0064203D">
              <w:rPr>
                <w:rFonts w:eastAsia="Calibri" w:cs="Arial"/>
                <w:color w:val="000000"/>
                <w:szCs w:val="20"/>
              </w:rPr>
              <w:t xml:space="preserve">. All collected data will feed into an overarching ITDU report, which will give </w:t>
            </w:r>
            <w:r w:rsidRPr="0064203D">
              <w:rPr>
                <w:rFonts w:eastAsia="Calibri" w:cs="Arial"/>
                <w:color w:val="000000"/>
                <w:szCs w:val="20"/>
              </w:rPr>
              <w:lastRenderedPageBreak/>
              <w:t xml:space="preserve">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ITDU BFMs</w:t>
            </w:r>
            <w:r w:rsidRPr="0064203D">
              <w:rPr>
                <w:rFonts w:eastAsia="Calibri" w:cs="Arial"/>
                <w:b/>
                <w:bCs/>
                <w:color w:val="000000"/>
                <w:szCs w:val="20"/>
              </w:rPr>
              <w:br/>
            </w:r>
            <w:r w:rsidRPr="0064203D">
              <w:rPr>
                <w:rFonts w:eastAsia="Calibri" w:cs="Arial"/>
                <w:color w:val="000000"/>
                <w:szCs w:val="20"/>
              </w:rPr>
              <w:br/>
              <w:t xml:space="preserve">The User will apply the manufacturer’s inspection instructions as part of the daily use initial inspection stage, and assess the ease of use of the methodology. Any deviation </w:t>
            </w:r>
            <w:r w:rsidR="006B0424">
              <w:rPr>
                <w:rFonts w:eastAsia="Calibri" w:cs="Arial"/>
                <w:color w:val="000000"/>
                <w:szCs w:val="20"/>
              </w:rPr>
              <w:t>required from the specified inspection regime</w:t>
            </w:r>
            <w:r w:rsidRPr="0064203D">
              <w:rPr>
                <w:rFonts w:eastAsia="Calibri" w:cs="Arial"/>
                <w:color w:val="000000"/>
                <w:szCs w:val="20"/>
              </w:rPr>
              <w:t xml:space="preserve"> will be recorded.</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OSPREY </w:t>
            </w:r>
            <w:r w:rsidR="00B308AA">
              <w:rPr>
                <w:rFonts w:eastAsia="Calibri" w:cs="Arial"/>
                <w:szCs w:val="20"/>
              </w:rPr>
              <w:t xml:space="preserve">plate </w:t>
            </w:r>
            <w:r w:rsidRPr="0064203D">
              <w:rPr>
                <w:rFonts w:eastAsia="Calibri" w:cs="Arial"/>
                <w:szCs w:val="20"/>
              </w:rPr>
              <w:t xml:space="preserve">score will be used as a baseline to assess acceptability. </w:t>
            </w:r>
          </w:p>
        </w:tc>
        <w:tc>
          <w:tcPr>
            <w:tcW w:w="448" w:type="pct"/>
            <w:shd w:val="clear" w:color="auto" w:fill="auto"/>
          </w:tcPr>
          <w:p w14:paraId="2549D3A8"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lastRenderedPageBreak/>
              <w:t>Subjective Feedback</w:t>
            </w:r>
          </w:p>
        </w:tc>
        <w:tc>
          <w:tcPr>
            <w:tcW w:w="350" w:type="pct"/>
            <w:shd w:val="clear" w:color="auto" w:fill="auto"/>
          </w:tcPr>
          <w:p w14:paraId="1C499333"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27 (1)</w:t>
            </w:r>
          </w:p>
        </w:tc>
        <w:tc>
          <w:tcPr>
            <w:tcW w:w="839" w:type="pct"/>
            <w:shd w:val="clear" w:color="auto" w:fill="auto"/>
          </w:tcPr>
          <w:p w14:paraId="4DA0C3B9"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w:t>
            </w:r>
          </w:p>
        </w:tc>
      </w:tr>
      <w:tr w:rsidR="0064203D" w:rsidRPr="0064203D" w14:paraId="6D6E0436" w14:textId="77777777" w:rsidTr="004235D0">
        <w:trPr>
          <w:trHeight w:val="6383"/>
        </w:trPr>
        <w:tc>
          <w:tcPr>
            <w:tcW w:w="270" w:type="pct"/>
            <w:shd w:val="clear" w:color="auto" w:fill="auto"/>
          </w:tcPr>
          <w:p w14:paraId="202150C6" w14:textId="77777777" w:rsidR="0064203D" w:rsidRPr="0064203D" w:rsidRDefault="00436207" w:rsidP="0064203D">
            <w:pPr>
              <w:spacing w:before="0" w:after="0"/>
              <w:jc w:val="left"/>
              <w:rPr>
                <w:rFonts w:eastAsia="Tahoma" w:cs="Arial"/>
                <w:szCs w:val="20"/>
              </w:rPr>
            </w:pPr>
            <w:r>
              <w:rPr>
                <w:rFonts w:eastAsia="Tahoma" w:cs="Arial"/>
                <w:szCs w:val="20"/>
              </w:rPr>
              <w:lastRenderedPageBreak/>
              <w:t>2.3</w:t>
            </w:r>
            <w:r w:rsidR="0064203D" w:rsidRPr="0064203D">
              <w:rPr>
                <w:rFonts w:eastAsia="Tahoma" w:cs="Arial"/>
                <w:szCs w:val="20"/>
              </w:rPr>
              <w:t>.9</w:t>
            </w:r>
          </w:p>
        </w:tc>
        <w:tc>
          <w:tcPr>
            <w:tcW w:w="499" w:type="pct"/>
            <w:shd w:val="clear" w:color="auto" w:fill="auto"/>
          </w:tcPr>
          <w:p w14:paraId="39247B6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Cleanability </w:t>
            </w:r>
          </w:p>
        </w:tc>
        <w:tc>
          <w:tcPr>
            <w:tcW w:w="548" w:type="pct"/>
            <w:shd w:val="clear" w:color="auto" w:fill="auto"/>
          </w:tcPr>
          <w:p w14:paraId="479EA5C3" w14:textId="77777777" w:rsidR="0064203D" w:rsidRPr="0064203D" w:rsidRDefault="0064203D" w:rsidP="0064203D">
            <w:pPr>
              <w:spacing w:before="0" w:after="0"/>
              <w:jc w:val="left"/>
              <w:rPr>
                <w:rFonts w:eastAsia="Tahoma" w:cs="Arial"/>
                <w:szCs w:val="20"/>
              </w:rPr>
            </w:pPr>
          </w:p>
        </w:tc>
        <w:tc>
          <w:tcPr>
            <w:tcW w:w="2046" w:type="pct"/>
            <w:shd w:val="clear" w:color="auto" w:fill="auto"/>
          </w:tcPr>
          <w:p w14:paraId="2C49FC0A" w14:textId="77777777" w:rsidR="0064203D" w:rsidRDefault="0064203D" w:rsidP="005F5347">
            <w:pPr>
              <w:spacing w:before="0" w:after="200" w:line="276" w:lineRule="auto"/>
              <w:jc w:val="left"/>
              <w:rPr>
                <w:rFonts w:eastAsia="Calibri" w:cs="Arial"/>
                <w:szCs w:val="20"/>
              </w:rPr>
            </w:pPr>
            <w:r w:rsidRPr="0064203D">
              <w:rPr>
                <w:rFonts w:eastAsia="Calibri" w:cs="Arial"/>
                <w:b/>
                <w:bCs/>
                <w:color w:val="000000"/>
                <w:szCs w:val="20"/>
              </w:rPr>
              <w:t>Scored: Subjective Feedback</w:t>
            </w:r>
            <w:r w:rsidRPr="0064203D">
              <w:rPr>
                <w:rFonts w:eastAsia="Calibri" w:cs="Arial"/>
                <w:b/>
                <w:bCs/>
                <w:color w:val="000000"/>
                <w:szCs w:val="20"/>
              </w:rPr>
              <w:br/>
            </w:r>
            <w:r w:rsidRPr="0064203D">
              <w:rPr>
                <w:rFonts w:eastAsia="Calibri" w:cs="Arial"/>
                <w:color w:val="000000"/>
                <w:szCs w:val="20"/>
              </w:rPr>
              <w:br/>
              <w:t>SSET troops</w:t>
            </w:r>
            <w:r w:rsidR="00414491">
              <w:rPr>
                <w:rFonts w:eastAsia="Calibri" w:cs="Arial"/>
                <w:color w:val="000000"/>
                <w:szCs w:val="20"/>
              </w:rPr>
              <w:t xml:space="preserve"> will subjectively assess each </w:t>
            </w:r>
            <w:r w:rsidR="005F5347">
              <w:rPr>
                <w:rFonts w:eastAsia="Calibri" w:cs="Arial"/>
                <w:color w:val="000000"/>
                <w:szCs w:val="20"/>
              </w:rPr>
              <w:t>system</w:t>
            </w:r>
            <w:r w:rsidRPr="0064203D">
              <w:rPr>
                <w:rFonts w:eastAsia="Calibri" w:cs="Arial"/>
                <w:color w:val="000000"/>
                <w:szCs w:val="20"/>
              </w:rPr>
              <w:t xml:space="preserve"> and a baseline through a series of scenarios for conducting general military tasks. </w:t>
            </w:r>
            <w:r w:rsidRPr="0064203D">
              <w:rPr>
                <w:rFonts w:eastAsia="Calibri" w:cs="Arial"/>
                <w:color w:val="000000"/>
                <w:szCs w:val="20"/>
              </w:rPr>
              <w:br/>
            </w:r>
            <w:r w:rsidRPr="0064203D">
              <w:rPr>
                <w:rFonts w:eastAsia="Calibri" w:cs="Arial"/>
                <w:color w:val="000000"/>
                <w:szCs w:val="20"/>
              </w:rPr>
              <w:br/>
              <w:t xml:space="preserve">Note: Qualitative comments may be captured and reviewed to aid understanding of the scores of the analogue scale. All collected data will feed into an overarching ITDU report, which will give recommendations on the suitability of the </w:t>
            </w:r>
            <w:r w:rsidR="00E85832">
              <w:rPr>
                <w:rFonts w:eastAsia="Calibri" w:cs="Arial"/>
                <w:color w:val="000000"/>
                <w:szCs w:val="20"/>
              </w:rPr>
              <w:t>Tender</w:t>
            </w:r>
            <w:r w:rsidRPr="0064203D">
              <w:rPr>
                <w:rFonts w:eastAsia="Calibri" w:cs="Arial"/>
                <w:color w:val="000000"/>
                <w:szCs w:val="20"/>
              </w:rPr>
              <w:t>.</w:t>
            </w:r>
            <w:r w:rsidRPr="0064203D">
              <w:rPr>
                <w:rFonts w:eastAsia="Calibri" w:cs="Arial"/>
                <w:color w:val="000000"/>
                <w:szCs w:val="20"/>
              </w:rPr>
              <w:br/>
            </w:r>
            <w:r w:rsidRPr="0064203D">
              <w:rPr>
                <w:rFonts w:eastAsia="Calibri" w:cs="Arial"/>
                <w:color w:val="000000"/>
                <w:szCs w:val="20"/>
              </w:rPr>
              <w:br/>
            </w:r>
            <w:r w:rsidRPr="0064203D">
              <w:rPr>
                <w:rFonts w:eastAsia="Calibri" w:cs="Arial"/>
                <w:b/>
                <w:bCs/>
                <w:color w:val="000000"/>
                <w:szCs w:val="20"/>
              </w:rPr>
              <w:t>ITDU BFMs</w:t>
            </w:r>
            <w:r w:rsidRPr="0064203D">
              <w:rPr>
                <w:rFonts w:eastAsia="Calibri" w:cs="Arial"/>
                <w:color w:val="000000"/>
                <w:szCs w:val="20"/>
              </w:rPr>
              <w:br/>
            </w:r>
            <w:r w:rsidRPr="0064203D">
              <w:rPr>
                <w:rFonts w:eastAsia="Calibri" w:cs="Arial"/>
                <w:color w:val="000000"/>
                <w:szCs w:val="20"/>
              </w:rPr>
              <w:br/>
              <w:t xml:space="preserve">At the end of each BFM phase, where applicable, cleaning will take place. The User will assess the ease of cleaning based on the provided documentation and instructions. </w:t>
            </w:r>
            <w:r w:rsidRPr="0064203D">
              <w:rPr>
                <w:rFonts w:eastAsia="Calibri" w:cs="Arial"/>
                <w:color w:val="000000"/>
                <w:szCs w:val="20"/>
              </w:rPr>
              <w:br/>
            </w:r>
            <w:r w:rsidRPr="0064203D">
              <w:rPr>
                <w:rFonts w:eastAsia="Calibri" w:cs="Arial"/>
                <w:color w:val="000000"/>
                <w:szCs w:val="20"/>
              </w:rPr>
              <w:br/>
            </w:r>
            <w:r w:rsidRPr="0064203D">
              <w:rPr>
                <w:rFonts w:eastAsia="Calibri" w:cs="Arial"/>
                <w:szCs w:val="20"/>
              </w:rPr>
              <w:t xml:space="preserve">This part will be scored with a subjective based judgement rating using a </w:t>
            </w:r>
            <w:r w:rsidR="00CB6BAA">
              <w:rPr>
                <w:rFonts w:eastAsia="Calibri" w:cs="Arial"/>
                <w:szCs w:val="20"/>
              </w:rPr>
              <w:t>numerical scale</w:t>
            </w:r>
            <w:r w:rsidRPr="0064203D">
              <w:rPr>
                <w:rFonts w:eastAsia="Calibri" w:cs="Arial"/>
                <w:szCs w:val="20"/>
              </w:rPr>
              <w:t xml:space="preserve">.  The </w:t>
            </w:r>
            <w:r w:rsidR="00E9780E">
              <w:rPr>
                <w:rFonts w:eastAsia="Calibri" w:cs="Arial"/>
                <w:szCs w:val="20"/>
              </w:rPr>
              <w:t>baseline</w:t>
            </w:r>
            <w:r w:rsidR="00E9780E" w:rsidRPr="0064203D">
              <w:rPr>
                <w:rFonts w:eastAsia="Calibri" w:cs="Arial"/>
                <w:szCs w:val="20"/>
              </w:rPr>
              <w:t xml:space="preserve"> </w:t>
            </w:r>
            <w:r w:rsidRPr="0064203D">
              <w:rPr>
                <w:rFonts w:eastAsia="Calibri" w:cs="Arial"/>
                <w:szCs w:val="20"/>
              </w:rPr>
              <w:t xml:space="preserve">OSPREY </w:t>
            </w:r>
            <w:r w:rsidR="00E9780E">
              <w:rPr>
                <w:rFonts w:eastAsia="Calibri" w:cs="Arial"/>
                <w:szCs w:val="20"/>
              </w:rPr>
              <w:t xml:space="preserve">plate </w:t>
            </w:r>
            <w:r w:rsidRPr="0064203D">
              <w:rPr>
                <w:rFonts w:eastAsia="Calibri" w:cs="Arial"/>
                <w:szCs w:val="20"/>
              </w:rPr>
              <w:t>score will be used as a baseline to assess acceptability.</w:t>
            </w:r>
          </w:p>
          <w:p w14:paraId="2D56C913" w14:textId="77777777" w:rsidR="00E52328" w:rsidRDefault="00E52328" w:rsidP="005F5347">
            <w:pPr>
              <w:spacing w:before="0" w:after="200" w:line="276" w:lineRule="auto"/>
              <w:jc w:val="left"/>
              <w:rPr>
                <w:rFonts w:eastAsia="Calibri" w:cs="Arial"/>
                <w:szCs w:val="20"/>
              </w:rPr>
            </w:pPr>
          </w:p>
          <w:p w14:paraId="756CB5A4" w14:textId="77777777" w:rsidR="00E52328" w:rsidRDefault="00E52328" w:rsidP="005F5347">
            <w:pPr>
              <w:spacing w:before="0" w:after="200" w:line="276" w:lineRule="auto"/>
              <w:jc w:val="left"/>
              <w:rPr>
                <w:rFonts w:eastAsia="Calibri" w:cs="Arial"/>
                <w:szCs w:val="20"/>
              </w:rPr>
            </w:pPr>
          </w:p>
          <w:p w14:paraId="66814950" w14:textId="77777777" w:rsidR="00E52328" w:rsidRDefault="00E52328" w:rsidP="005F5347">
            <w:pPr>
              <w:spacing w:before="0" w:after="200" w:line="276" w:lineRule="auto"/>
              <w:jc w:val="left"/>
              <w:rPr>
                <w:rFonts w:eastAsia="Calibri" w:cs="Arial"/>
                <w:szCs w:val="20"/>
              </w:rPr>
            </w:pPr>
          </w:p>
          <w:p w14:paraId="08E68245" w14:textId="77777777" w:rsidR="00E52328" w:rsidRPr="0064203D" w:rsidRDefault="00E52328" w:rsidP="005F5347">
            <w:pPr>
              <w:spacing w:before="0" w:after="200" w:line="276" w:lineRule="auto"/>
              <w:jc w:val="left"/>
              <w:rPr>
                <w:rFonts w:eastAsia="Calibri" w:cs="Arial"/>
                <w:szCs w:val="20"/>
              </w:rPr>
            </w:pPr>
          </w:p>
        </w:tc>
        <w:tc>
          <w:tcPr>
            <w:tcW w:w="448" w:type="pct"/>
            <w:shd w:val="clear" w:color="auto" w:fill="auto"/>
          </w:tcPr>
          <w:p w14:paraId="0E203C61"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 xml:space="preserve">Subjective feedback </w:t>
            </w:r>
          </w:p>
        </w:tc>
        <w:tc>
          <w:tcPr>
            <w:tcW w:w="350" w:type="pct"/>
            <w:shd w:val="clear" w:color="auto" w:fill="auto"/>
          </w:tcPr>
          <w:p w14:paraId="05B90845" w14:textId="77777777" w:rsidR="0064203D" w:rsidRPr="0064203D" w:rsidRDefault="0064203D" w:rsidP="0064203D">
            <w:pPr>
              <w:spacing w:before="0" w:after="200" w:line="276" w:lineRule="auto"/>
              <w:jc w:val="left"/>
              <w:rPr>
                <w:rFonts w:eastAsia="Calibri" w:cs="Arial"/>
                <w:color w:val="000000"/>
                <w:szCs w:val="20"/>
              </w:rPr>
            </w:pPr>
            <w:r w:rsidRPr="0064203D">
              <w:rPr>
                <w:rFonts w:eastAsia="Calibri" w:cs="Arial"/>
                <w:color w:val="000000"/>
                <w:szCs w:val="20"/>
              </w:rPr>
              <w:t>35 (1)</w:t>
            </w:r>
          </w:p>
        </w:tc>
        <w:tc>
          <w:tcPr>
            <w:tcW w:w="839" w:type="pct"/>
            <w:shd w:val="clear" w:color="auto" w:fill="auto"/>
          </w:tcPr>
          <w:p w14:paraId="267EE6EE" w14:textId="77777777" w:rsidR="0064203D" w:rsidRPr="0064203D" w:rsidRDefault="0064203D" w:rsidP="0064203D">
            <w:pPr>
              <w:spacing w:before="0" w:after="200" w:line="276" w:lineRule="auto"/>
              <w:jc w:val="left"/>
              <w:rPr>
                <w:rFonts w:eastAsia="Calibri" w:cs="Arial"/>
                <w:color w:val="000000"/>
                <w:szCs w:val="20"/>
              </w:rPr>
            </w:pPr>
          </w:p>
        </w:tc>
      </w:tr>
    </w:tbl>
    <w:p w14:paraId="30A47DF6" w14:textId="77777777" w:rsidR="00583FB6" w:rsidRDefault="00583FB6" w:rsidP="0064203D">
      <w:pPr>
        <w:sectPr w:rsidR="00583FB6" w:rsidSect="0064203D">
          <w:headerReference w:type="default" r:id="rId25"/>
          <w:endnotePr>
            <w:numFmt w:val="decimal"/>
          </w:endnotePr>
          <w:pgSz w:w="16840" w:h="11907" w:orient="landscape" w:code="9"/>
          <w:pgMar w:top="1134" w:right="1134" w:bottom="1134" w:left="1134" w:header="720" w:footer="720" w:gutter="0"/>
          <w:pgNumType w:chapStyle="1"/>
          <w:cols w:space="720"/>
          <w:docGrid w:linePitch="272"/>
        </w:sectPr>
      </w:pPr>
    </w:p>
    <w:p w14:paraId="3181010A" w14:textId="77777777" w:rsidR="0064203D" w:rsidRDefault="0064203D" w:rsidP="0064203D"/>
    <w:tbl>
      <w:tblPr>
        <w:tblW w:w="5048"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942"/>
        <w:gridCol w:w="1364"/>
        <w:gridCol w:w="1864"/>
        <w:gridCol w:w="5704"/>
        <w:gridCol w:w="18"/>
        <w:gridCol w:w="1317"/>
        <w:gridCol w:w="1029"/>
        <w:gridCol w:w="2464"/>
      </w:tblGrid>
      <w:tr w:rsidR="0064203D" w:rsidRPr="0064203D" w14:paraId="172540C9" w14:textId="77777777" w:rsidTr="00D955BB">
        <w:trPr>
          <w:tblHeader/>
        </w:trPr>
        <w:tc>
          <w:tcPr>
            <w:tcW w:w="320" w:type="pct"/>
            <w:tcBorders>
              <w:bottom w:val="single" w:sz="4" w:space="0" w:color="AEC7E8"/>
            </w:tcBorders>
            <w:shd w:val="clear" w:color="auto" w:fill="BFDBFF"/>
            <w:vAlign w:val="center"/>
          </w:tcPr>
          <w:p w14:paraId="3D1198BA"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ID</w:t>
            </w:r>
          </w:p>
        </w:tc>
        <w:tc>
          <w:tcPr>
            <w:tcW w:w="464" w:type="pct"/>
            <w:tcBorders>
              <w:bottom w:val="single" w:sz="4" w:space="0" w:color="AEC7E8"/>
            </w:tcBorders>
            <w:shd w:val="clear" w:color="auto" w:fill="BFDBFF"/>
            <w:vAlign w:val="center"/>
          </w:tcPr>
          <w:p w14:paraId="671CE4F8"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w:t>
            </w:r>
          </w:p>
        </w:tc>
        <w:tc>
          <w:tcPr>
            <w:tcW w:w="634" w:type="pct"/>
            <w:tcBorders>
              <w:bottom w:val="single" w:sz="4" w:space="0" w:color="AEC7E8"/>
            </w:tcBorders>
            <w:shd w:val="clear" w:color="auto" w:fill="BFDBFF"/>
            <w:vAlign w:val="center"/>
          </w:tcPr>
          <w:p w14:paraId="5A88F048"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Determination Details</w:t>
            </w:r>
          </w:p>
        </w:tc>
        <w:tc>
          <w:tcPr>
            <w:tcW w:w="1940" w:type="pct"/>
            <w:tcBorders>
              <w:bottom w:val="single" w:sz="4" w:space="0" w:color="AEC7E8"/>
            </w:tcBorders>
            <w:shd w:val="clear" w:color="auto" w:fill="BFDBFF"/>
            <w:vAlign w:val="center"/>
          </w:tcPr>
          <w:p w14:paraId="5276F377" w14:textId="77777777" w:rsidR="0064203D" w:rsidRPr="0064203D" w:rsidRDefault="00B55AE7" w:rsidP="0064203D">
            <w:pPr>
              <w:spacing w:before="60" w:after="60"/>
              <w:jc w:val="left"/>
              <w:rPr>
                <w:rFonts w:eastAsia="Tahoma" w:cs="Arial"/>
                <w:b/>
                <w:color w:val="003366"/>
                <w:szCs w:val="20"/>
              </w:rPr>
            </w:pPr>
            <w:r>
              <w:rPr>
                <w:rFonts w:eastAsia="Tahoma" w:cs="Arial"/>
                <w:b/>
                <w:color w:val="003366"/>
                <w:szCs w:val="20"/>
              </w:rPr>
              <w:t>SAT Scoring Method</w:t>
            </w:r>
          </w:p>
        </w:tc>
        <w:tc>
          <w:tcPr>
            <w:tcW w:w="454" w:type="pct"/>
            <w:gridSpan w:val="2"/>
            <w:tcBorders>
              <w:bottom w:val="single" w:sz="4" w:space="0" w:color="AEC7E8"/>
            </w:tcBorders>
            <w:shd w:val="clear" w:color="auto" w:fill="BFDBFF"/>
            <w:vAlign w:val="center"/>
          </w:tcPr>
          <w:p w14:paraId="3866F8F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Test Category</w:t>
            </w:r>
          </w:p>
        </w:tc>
        <w:tc>
          <w:tcPr>
            <w:tcW w:w="350" w:type="pct"/>
            <w:tcBorders>
              <w:bottom w:val="single" w:sz="4" w:space="0" w:color="AEC7E8"/>
            </w:tcBorders>
            <w:shd w:val="clear" w:color="auto" w:fill="BFDBFF"/>
            <w:vAlign w:val="center"/>
          </w:tcPr>
          <w:p w14:paraId="616AFD2A"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SR link</w:t>
            </w:r>
          </w:p>
          <w:p w14:paraId="607F2CBE"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(Priority)</w:t>
            </w:r>
          </w:p>
        </w:tc>
        <w:tc>
          <w:tcPr>
            <w:tcW w:w="838" w:type="pct"/>
            <w:tcBorders>
              <w:bottom w:val="single" w:sz="4" w:space="0" w:color="AEC7E8"/>
            </w:tcBorders>
            <w:shd w:val="clear" w:color="auto" w:fill="BFDBFF"/>
            <w:vAlign w:val="center"/>
          </w:tcPr>
          <w:p w14:paraId="09E451DD" w14:textId="77777777" w:rsidR="0064203D" w:rsidRPr="0064203D" w:rsidRDefault="0064203D" w:rsidP="0064203D">
            <w:pPr>
              <w:spacing w:before="60" w:after="60"/>
              <w:jc w:val="left"/>
              <w:rPr>
                <w:rFonts w:eastAsia="Tahoma" w:cs="Arial"/>
                <w:b/>
                <w:color w:val="003366"/>
                <w:szCs w:val="20"/>
              </w:rPr>
            </w:pPr>
            <w:r w:rsidRPr="0064203D">
              <w:rPr>
                <w:rFonts w:eastAsia="Tahoma" w:cs="Arial"/>
                <w:b/>
                <w:color w:val="003366"/>
                <w:szCs w:val="20"/>
              </w:rPr>
              <w:t>Comments</w:t>
            </w:r>
          </w:p>
        </w:tc>
      </w:tr>
      <w:tr w:rsidR="0064203D" w:rsidRPr="0064203D" w14:paraId="17C4EF06" w14:textId="77777777" w:rsidTr="00D955BB">
        <w:tc>
          <w:tcPr>
            <w:tcW w:w="320" w:type="pct"/>
            <w:shd w:val="clear" w:color="auto" w:fill="auto"/>
          </w:tcPr>
          <w:p w14:paraId="0B332D06" w14:textId="77777777" w:rsidR="0064203D" w:rsidRPr="0064203D" w:rsidRDefault="0064203D" w:rsidP="0064203D">
            <w:pPr>
              <w:spacing w:before="0" w:after="0"/>
              <w:jc w:val="left"/>
              <w:rPr>
                <w:rFonts w:eastAsia="Tahoma" w:cs="Arial"/>
                <w:szCs w:val="20"/>
              </w:rPr>
            </w:pPr>
            <w:r w:rsidRPr="0064203D">
              <w:rPr>
                <w:rFonts w:eastAsia="Tahoma" w:cs="Arial"/>
                <w:szCs w:val="20"/>
              </w:rPr>
              <w:t>3.1.1</w:t>
            </w:r>
          </w:p>
        </w:tc>
        <w:tc>
          <w:tcPr>
            <w:tcW w:w="464" w:type="pct"/>
            <w:shd w:val="clear" w:color="auto" w:fill="auto"/>
          </w:tcPr>
          <w:p w14:paraId="4552F607" w14:textId="77777777" w:rsidR="0064203D" w:rsidRPr="0064203D" w:rsidRDefault="0064203D" w:rsidP="0064203D">
            <w:pPr>
              <w:spacing w:before="0" w:after="200" w:line="276" w:lineRule="auto"/>
              <w:jc w:val="left"/>
              <w:rPr>
                <w:rFonts w:eastAsia="Calibri" w:cs="Arial"/>
                <w:szCs w:val="20"/>
              </w:rPr>
            </w:pPr>
            <w:r w:rsidRPr="0064203D">
              <w:rPr>
                <w:rFonts w:eastAsia="Calibri" w:cs="Arial"/>
                <w:szCs w:val="20"/>
              </w:rPr>
              <w:t xml:space="preserve">Codification  and Labelling </w:t>
            </w:r>
          </w:p>
        </w:tc>
        <w:tc>
          <w:tcPr>
            <w:tcW w:w="634" w:type="pct"/>
            <w:shd w:val="clear" w:color="auto" w:fill="auto"/>
          </w:tcPr>
          <w:p w14:paraId="1AB542E3" w14:textId="77777777" w:rsidR="0064203D" w:rsidRPr="0064203D" w:rsidRDefault="0064203D" w:rsidP="0064203D">
            <w:pPr>
              <w:spacing w:before="0" w:after="200" w:line="276" w:lineRule="auto"/>
              <w:jc w:val="left"/>
              <w:rPr>
                <w:rFonts w:eastAsia="Calibri" w:cs="Arial"/>
                <w:szCs w:val="20"/>
              </w:rPr>
            </w:pPr>
            <w:r w:rsidRPr="0064203D">
              <w:rPr>
                <w:rFonts w:eastAsia="Calibri" w:cs="Arial"/>
                <w:szCs w:val="20"/>
              </w:rPr>
              <w:t> </w:t>
            </w:r>
          </w:p>
        </w:tc>
        <w:tc>
          <w:tcPr>
            <w:tcW w:w="1946" w:type="pct"/>
            <w:gridSpan w:val="2"/>
            <w:shd w:val="clear" w:color="auto" w:fill="auto"/>
          </w:tcPr>
          <w:p w14:paraId="36D3B7DC" w14:textId="77777777" w:rsidR="0064203D" w:rsidRDefault="00BA1401" w:rsidP="00E9780E">
            <w:pPr>
              <w:spacing w:before="0" w:after="200" w:line="276" w:lineRule="auto"/>
              <w:jc w:val="left"/>
              <w:rPr>
                <w:rFonts w:eastAsia="Calibri" w:cs="Arial"/>
                <w:szCs w:val="20"/>
              </w:rPr>
            </w:pPr>
            <w:r>
              <w:rPr>
                <w:rFonts w:eastAsia="Calibri" w:cs="Arial"/>
                <w:b/>
                <w:bCs/>
                <w:szCs w:val="20"/>
              </w:rPr>
              <w:t>PASS/FAIL</w:t>
            </w:r>
            <w:r w:rsidR="0064203D" w:rsidRPr="0064203D">
              <w:rPr>
                <w:rFonts w:eastAsia="Calibri" w:cs="Arial"/>
                <w:b/>
                <w:bCs/>
                <w:szCs w:val="20"/>
              </w:rPr>
              <w:t xml:space="preserve">: </w:t>
            </w:r>
            <w:r w:rsidR="0064203D" w:rsidRPr="0064203D">
              <w:rPr>
                <w:rFonts w:eastAsia="Calibri" w:cs="Arial"/>
                <w:szCs w:val="20"/>
              </w:rPr>
              <w:br/>
            </w:r>
            <w:r w:rsidR="0064203D" w:rsidRPr="0064203D">
              <w:rPr>
                <w:rFonts w:eastAsia="Calibri" w:cs="Arial"/>
                <w:szCs w:val="20"/>
              </w:rPr>
              <w:br/>
              <w:t>Post contract award</w:t>
            </w:r>
            <w:r w:rsidR="00E9780E">
              <w:rPr>
                <w:rFonts w:eastAsia="Calibri" w:cs="Arial"/>
                <w:szCs w:val="20"/>
              </w:rPr>
              <w:t>,</w:t>
            </w:r>
            <w:r w:rsidR="0064203D" w:rsidRPr="0064203D">
              <w:rPr>
                <w:rFonts w:eastAsia="Calibri" w:cs="Arial"/>
                <w:szCs w:val="20"/>
              </w:rPr>
              <w:t xml:space="preserve"> the manufacturer </w:t>
            </w:r>
            <w:r w:rsidR="00E9780E">
              <w:rPr>
                <w:rFonts w:eastAsia="Calibri" w:cs="Arial"/>
                <w:szCs w:val="20"/>
              </w:rPr>
              <w:t>will</w:t>
            </w:r>
            <w:r w:rsidR="00E9780E" w:rsidRPr="0064203D">
              <w:rPr>
                <w:rFonts w:eastAsia="Calibri" w:cs="Arial"/>
                <w:szCs w:val="20"/>
              </w:rPr>
              <w:t xml:space="preserve"> </w:t>
            </w:r>
            <w:r w:rsidR="0064203D" w:rsidRPr="0064203D">
              <w:rPr>
                <w:rFonts w:eastAsia="Calibri" w:cs="Arial"/>
                <w:szCs w:val="20"/>
              </w:rPr>
              <w:t>ensure</w:t>
            </w:r>
            <w:r w:rsidR="0064203D" w:rsidRPr="0064203D">
              <w:rPr>
                <w:rFonts w:eastAsia="Calibri" w:cs="Arial"/>
                <w:szCs w:val="20"/>
              </w:rPr>
              <w:br/>
              <w:t>the system includes labelling on each discrete component that provides NATO codification, as well as descriptive and sizing information in a stan</w:t>
            </w:r>
            <w:r w:rsidR="002C1880">
              <w:rPr>
                <w:rFonts w:eastAsia="Calibri" w:cs="Arial"/>
                <w:szCs w:val="20"/>
              </w:rPr>
              <w:t>dardised format [DEFSTAN 81-41].</w:t>
            </w:r>
          </w:p>
          <w:p w14:paraId="73415201" w14:textId="77777777" w:rsidR="0055128B" w:rsidRDefault="000E18DB" w:rsidP="000E18DB">
            <w:pPr>
              <w:spacing w:before="0" w:after="200" w:line="276" w:lineRule="auto"/>
              <w:jc w:val="left"/>
              <w:rPr>
                <w:rFonts w:eastAsia="Calibri" w:cs="Arial"/>
                <w:szCs w:val="20"/>
              </w:rPr>
            </w:pPr>
            <w:r w:rsidRPr="000E18DB">
              <w:rPr>
                <w:rFonts w:eastAsia="Calibri" w:cs="Arial"/>
                <w:szCs w:val="20"/>
              </w:rPr>
              <w:t xml:space="preserve">Each item </w:t>
            </w:r>
            <w:r>
              <w:rPr>
                <w:rFonts w:eastAsia="Calibri" w:cs="Arial"/>
                <w:szCs w:val="20"/>
              </w:rPr>
              <w:t>must</w:t>
            </w:r>
            <w:r w:rsidRPr="000E18DB">
              <w:rPr>
                <w:rFonts w:eastAsia="Calibri" w:cs="Arial"/>
                <w:szCs w:val="20"/>
              </w:rPr>
              <w:t xml:space="preserve"> have a 2D Barcode </w:t>
            </w:r>
            <w:r w:rsidR="005F5347" w:rsidRPr="000E18DB">
              <w:rPr>
                <w:rFonts w:eastAsia="Calibri" w:cs="Arial"/>
                <w:szCs w:val="20"/>
              </w:rPr>
              <w:t xml:space="preserve"> </w:t>
            </w:r>
            <w:r>
              <w:rPr>
                <w:rFonts w:eastAsia="Calibri" w:cs="Arial"/>
                <w:szCs w:val="20"/>
              </w:rPr>
              <w:t xml:space="preserve">that complies with </w:t>
            </w:r>
            <w:r w:rsidR="0055128B">
              <w:rPr>
                <w:rFonts w:eastAsia="Calibri" w:cs="Arial"/>
                <w:szCs w:val="20"/>
              </w:rPr>
              <w:t>the following:</w:t>
            </w:r>
          </w:p>
          <w:p w14:paraId="2BF3DD76" w14:textId="77777777" w:rsidR="0055128B" w:rsidRPr="0055128B" w:rsidRDefault="0055128B" w:rsidP="0055128B">
            <w:pPr>
              <w:numPr>
                <w:ilvl w:val="0"/>
                <w:numId w:val="42"/>
              </w:numPr>
              <w:spacing w:before="0" w:after="200" w:line="276" w:lineRule="auto"/>
              <w:jc w:val="left"/>
              <w:rPr>
                <w:rFonts w:eastAsia="Calibri" w:cs="Arial"/>
                <w:szCs w:val="20"/>
              </w:rPr>
            </w:pPr>
            <w:r w:rsidRPr="0055128B">
              <w:rPr>
                <w:rFonts w:eastAsia="Calibri" w:cs="Arial"/>
                <w:szCs w:val="20"/>
              </w:rPr>
              <w:t>DEFSTAN 05-132 – Marking of Service Material Items Using a Unique Item Identifier (UII)</w:t>
            </w:r>
          </w:p>
          <w:p w14:paraId="4583BD53" w14:textId="77777777" w:rsidR="0055128B" w:rsidRPr="0055128B" w:rsidRDefault="0055128B" w:rsidP="0055128B">
            <w:pPr>
              <w:numPr>
                <w:ilvl w:val="0"/>
                <w:numId w:val="42"/>
              </w:numPr>
              <w:spacing w:before="0" w:after="200" w:line="276" w:lineRule="auto"/>
              <w:jc w:val="left"/>
              <w:rPr>
                <w:rFonts w:eastAsia="Calibri" w:cs="Arial"/>
                <w:szCs w:val="20"/>
              </w:rPr>
            </w:pPr>
            <w:r w:rsidRPr="0055128B">
              <w:rPr>
                <w:rFonts w:eastAsia="Calibri" w:cs="Arial"/>
                <w:szCs w:val="20"/>
              </w:rPr>
              <w:t>DEFSTAN 81-41 Pt6 – Packaging of Defence Materials</w:t>
            </w:r>
          </w:p>
          <w:p w14:paraId="6A03019A" w14:textId="77777777" w:rsidR="005F5347" w:rsidRPr="0064203D" w:rsidRDefault="0055128B" w:rsidP="0055128B">
            <w:pPr>
              <w:numPr>
                <w:ilvl w:val="0"/>
                <w:numId w:val="42"/>
              </w:numPr>
              <w:spacing w:before="0" w:after="200" w:line="276" w:lineRule="auto"/>
              <w:jc w:val="left"/>
              <w:rPr>
                <w:rFonts w:eastAsia="Calibri" w:cs="Arial"/>
                <w:szCs w:val="20"/>
              </w:rPr>
            </w:pPr>
            <w:r w:rsidRPr="0055128B">
              <w:rPr>
                <w:rFonts w:eastAsia="Calibri" w:cs="Arial"/>
                <w:szCs w:val="20"/>
              </w:rPr>
              <w:t>2017DIN04-101 – Assets Subject to Special Controls – United States Export Control Regulations (as appropriate)</w:t>
            </w:r>
          </w:p>
        </w:tc>
        <w:tc>
          <w:tcPr>
            <w:tcW w:w="448" w:type="pct"/>
            <w:shd w:val="clear" w:color="auto" w:fill="auto"/>
          </w:tcPr>
          <w:p w14:paraId="106152BB" w14:textId="77777777" w:rsidR="0064203D" w:rsidRPr="0064203D" w:rsidRDefault="0064203D" w:rsidP="0064203D">
            <w:pPr>
              <w:spacing w:before="0" w:after="200" w:line="276" w:lineRule="auto"/>
              <w:jc w:val="left"/>
              <w:rPr>
                <w:rFonts w:eastAsia="Calibri" w:cs="Arial"/>
                <w:szCs w:val="20"/>
              </w:rPr>
            </w:pPr>
            <w:r w:rsidRPr="0064203D">
              <w:rPr>
                <w:rFonts w:eastAsia="Calibri" w:cs="Arial"/>
                <w:szCs w:val="20"/>
              </w:rPr>
              <w:t>SME Validation – System Inspection</w:t>
            </w:r>
          </w:p>
        </w:tc>
        <w:tc>
          <w:tcPr>
            <w:tcW w:w="350" w:type="pct"/>
            <w:shd w:val="clear" w:color="auto" w:fill="auto"/>
          </w:tcPr>
          <w:p w14:paraId="00AF84FD" w14:textId="77777777" w:rsidR="0064203D" w:rsidRPr="0064203D" w:rsidRDefault="0064203D" w:rsidP="0064203D">
            <w:pPr>
              <w:spacing w:before="0" w:after="200" w:line="276" w:lineRule="auto"/>
              <w:jc w:val="left"/>
              <w:rPr>
                <w:rFonts w:eastAsia="Calibri" w:cs="Arial"/>
                <w:szCs w:val="20"/>
              </w:rPr>
            </w:pPr>
            <w:r w:rsidRPr="0064203D">
              <w:rPr>
                <w:rFonts w:eastAsia="Calibri" w:cs="Arial"/>
                <w:szCs w:val="20"/>
              </w:rPr>
              <w:t>28 (1)</w:t>
            </w:r>
          </w:p>
        </w:tc>
        <w:tc>
          <w:tcPr>
            <w:tcW w:w="838" w:type="pct"/>
            <w:shd w:val="clear" w:color="auto" w:fill="auto"/>
          </w:tcPr>
          <w:p w14:paraId="688D8219" w14:textId="77777777" w:rsidR="0064203D" w:rsidRPr="0064203D" w:rsidRDefault="0064203D" w:rsidP="0064203D">
            <w:pPr>
              <w:spacing w:before="0" w:after="200" w:line="276" w:lineRule="auto"/>
              <w:jc w:val="left"/>
              <w:rPr>
                <w:rFonts w:eastAsia="Calibri" w:cs="Arial"/>
                <w:szCs w:val="20"/>
              </w:rPr>
            </w:pPr>
          </w:p>
        </w:tc>
      </w:tr>
      <w:tr w:rsidR="0064203D" w:rsidRPr="0064203D" w14:paraId="123DD32B" w14:textId="77777777" w:rsidTr="00D955BB">
        <w:tc>
          <w:tcPr>
            <w:tcW w:w="320" w:type="pct"/>
            <w:shd w:val="clear" w:color="auto" w:fill="auto"/>
          </w:tcPr>
          <w:p w14:paraId="7912745F" w14:textId="77777777" w:rsidR="0064203D" w:rsidRPr="008A36C3" w:rsidRDefault="0064203D" w:rsidP="0064203D">
            <w:pPr>
              <w:spacing w:before="0" w:after="0"/>
              <w:jc w:val="left"/>
              <w:rPr>
                <w:rFonts w:eastAsia="Tahoma" w:cs="Arial"/>
                <w:szCs w:val="20"/>
              </w:rPr>
            </w:pPr>
            <w:r w:rsidRPr="008A36C3">
              <w:rPr>
                <w:rFonts w:eastAsia="Tahoma" w:cs="Arial"/>
                <w:szCs w:val="20"/>
              </w:rPr>
              <w:t>3.1.2</w:t>
            </w:r>
          </w:p>
        </w:tc>
        <w:tc>
          <w:tcPr>
            <w:tcW w:w="464" w:type="pct"/>
            <w:shd w:val="clear" w:color="auto" w:fill="auto"/>
          </w:tcPr>
          <w:p w14:paraId="54074D62" w14:textId="77777777" w:rsidR="0064203D" w:rsidRPr="008A36C3" w:rsidRDefault="0064203D" w:rsidP="005F5347">
            <w:pPr>
              <w:spacing w:before="0" w:after="0"/>
              <w:jc w:val="left"/>
              <w:rPr>
                <w:rFonts w:eastAsia="Tahoma" w:cs="Arial"/>
                <w:szCs w:val="20"/>
              </w:rPr>
            </w:pPr>
            <w:r w:rsidRPr="008A36C3">
              <w:rPr>
                <w:rFonts w:eastAsia="Tahoma" w:cs="Arial"/>
                <w:szCs w:val="20"/>
              </w:rPr>
              <w:t xml:space="preserve">All production batches of the SAKER system shall be manufactured to the initially accepted </w:t>
            </w:r>
            <w:r w:rsidR="005F5347">
              <w:rPr>
                <w:rFonts w:eastAsia="Tahoma" w:cs="Arial"/>
                <w:szCs w:val="20"/>
              </w:rPr>
              <w:t>performance</w:t>
            </w:r>
          </w:p>
        </w:tc>
        <w:tc>
          <w:tcPr>
            <w:tcW w:w="634" w:type="pct"/>
            <w:shd w:val="clear" w:color="auto" w:fill="auto"/>
          </w:tcPr>
          <w:p w14:paraId="37307F98" w14:textId="77777777" w:rsidR="0064203D" w:rsidRPr="008A36C3" w:rsidRDefault="0064203D" w:rsidP="0064203D">
            <w:pPr>
              <w:spacing w:before="0" w:after="0"/>
              <w:jc w:val="left"/>
              <w:rPr>
                <w:rFonts w:eastAsia="Tahoma" w:cs="Arial"/>
                <w:szCs w:val="20"/>
              </w:rPr>
            </w:pPr>
            <w:r w:rsidRPr="008A36C3">
              <w:rPr>
                <w:rFonts w:eastAsia="Tahoma" w:cs="Arial"/>
                <w:szCs w:val="20"/>
              </w:rPr>
              <w:t>Annex A</w:t>
            </w:r>
          </w:p>
          <w:p w14:paraId="5A9BBFA3" w14:textId="77777777" w:rsidR="0064203D" w:rsidRPr="008A36C3" w:rsidRDefault="0064203D" w:rsidP="0064203D">
            <w:pPr>
              <w:spacing w:before="0" w:after="0"/>
              <w:jc w:val="left"/>
              <w:rPr>
                <w:rFonts w:eastAsia="Tahoma" w:cs="Arial"/>
                <w:szCs w:val="20"/>
              </w:rPr>
            </w:pPr>
            <w:r w:rsidRPr="008A36C3">
              <w:rPr>
                <w:rFonts w:eastAsia="Tahoma" w:cs="Arial"/>
                <w:szCs w:val="20"/>
              </w:rPr>
              <w:t>Paragraph 6</w:t>
            </w:r>
          </w:p>
        </w:tc>
        <w:tc>
          <w:tcPr>
            <w:tcW w:w="1946" w:type="pct"/>
            <w:gridSpan w:val="2"/>
            <w:shd w:val="clear" w:color="auto" w:fill="auto"/>
          </w:tcPr>
          <w:p w14:paraId="2413ACC1" w14:textId="77777777" w:rsidR="002C1880" w:rsidRPr="008A36C3" w:rsidRDefault="00DF1754" w:rsidP="002C1880">
            <w:pPr>
              <w:spacing w:after="0"/>
              <w:rPr>
                <w:rFonts w:eastAsia="Tahoma" w:cs="Arial"/>
                <w:b/>
                <w:szCs w:val="20"/>
              </w:rPr>
            </w:pPr>
            <w:r w:rsidRPr="008A36C3">
              <w:rPr>
                <w:rFonts w:eastAsia="Tahoma" w:cs="Arial"/>
                <w:b/>
                <w:szCs w:val="20"/>
              </w:rPr>
              <w:t>PASS/FAIL</w:t>
            </w:r>
            <w:r w:rsidR="002C1880" w:rsidRPr="008A36C3">
              <w:rPr>
                <w:rFonts w:eastAsia="Tahoma" w:cs="Arial"/>
                <w:b/>
                <w:szCs w:val="20"/>
              </w:rPr>
              <w:t>:</w:t>
            </w:r>
          </w:p>
          <w:p w14:paraId="21D7281B" w14:textId="77777777" w:rsidR="002C1880" w:rsidRPr="008A36C3" w:rsidRDefault="002C1880" w:rsidP="002C1880">
            <w:pPr>
              <w:spacing w:after="0"/>
              <w:rPr>
                <w:rFonts w:eastAsia="Tahoma" w:cs="Arial"/>
                <w:szCs w:val="20"/>
              </w:rPr>
            </w:pPr>
            <w:r w:rsidRPr="008A36C3">
              <w:rPr>
                <w:rFonts w:eastAsia="Tahoma" w:cs="Arial"/>
                <w:szCs w:val="20"/>
              </w:rPr>
              <w:t>Each production batch</w:t>
            </w:r>
            <w:r w:rsidR="00B77A72" w:rsidRPr="008A36C3">
              <w:rPr>
                <w:rFonts w:eastAsia="Tahoma" w:cs="Arial"/>
                <w:szCs w:val="20"/>
              </w:rPr>
              <w:t xml:space="preserve"> – defined as </w:t>
            </w:r>
            <w:r w:rsidR="000149F1">
              <w:rPr>
                <w:rFonts w:eastAsia="Tahoma" w:cs="Arial"/>
                <w:noProof/>
                <w:color w:val="000000"/>
                <w:szCs w:val="20"/>
                <w:highlight w:val="black"/>
              </w:rPr>
              <w:t xml:space="preserve">''''''''''''' '''''''''''''''''' </w:t>
            </w:r>
            <w:r w:rsidRPr="008A36C3">
              <w:rPr>
                <w:rFonts w:eastAsia="Tahoma" w:cs="Arial"/>
                <w:szCs w:val="20"/>
              </w:rPr>
              <w:t xml:space="preserve">Plates is to be subjected to a minimum of </w:t>
            </w:r>
            <w:r w:rsidR="000149F1">
              <w:rPr>
                <w:rFonts w:eastAsia="Tahoma" w:cs="Arial"/>
                <w:noProof/>
                <w:color w:val="000000"/>
                <w:szCs w:val="20"/>
                <w:highlight w:val="black"/>
              </w:rPr>
              <w:t>'''''' ''''''''' '''''''''''''''''''''</w:t>
            </w:r>
            <w:r w:rsidRPr="008A36C3">
              <w:rPr>
                <w:rFonts w:eastAsia="Tahoma" w:cs="Arial"/>
                <w:szCs w:val="20"/>
              </w:rPr>
              <w:t xml:space="preserve"> con</w:t>
            </w:r>
            <w:r w:rsidR="00BD04A6" w:rsidRPr="008A36C3">
              <w:rPr>
                <w:rFonts w:eastAsia="Tahoma" w:cs="Arial"/>
                <w:szCs w:val="20"/>
              </w:rPr>
              <w:t xml:space="preserve">ducted in the same manner as </w:t>
            </w:r>
            <w:r w:rsidR="003301EB" w:rsidRPr="008A36C3">
              <w:rPr>
                <w:rFonts w:eastAsia="Tahoma" w:cs="Arial"/>
                <w:szCs w:val="20"/>
              </w:rPr>
              <w:t>SAT 2.1.3</w:t>
            </w:r>
            <w:r w:rsidRPr="008A36C3">
              <w:rPr>
                <w:rFonts w:eastAsia="Tahoma" w:cs="Arial"/>
                <w:szCs w:val="20"/>
              </w:rPr>
              <w:t xml:space="preserve"> with the exceptions as described in </w:t>
            </w:r>
            <w:r w:rsidR="000149F1">
              <w:rPr>
                <w:rFonts w:eastAsia="Tahoma" w:cs="Arial"/>
                <w:noProof/>
                <w:color w:val="000000"/>
                <w:szCs w:val="20"/>
                <w:highlight w:val="black"/>
              </w:rPr>
              <w:t>''''''''''''''' ''' '''''''''''''''''''''' '''''</w:t>
            </w:r>
          </w:p>
          <w:p w14:paraId="562A4BEE" w14:textId="77777777" w:rsidR="002C1880" w:rsidRDefault="005F1621" w:rsidP="002C1880">
            <w:pPr>
              <w:spacing w:after="0"/>
              <w:rPr>
                <w:rFonts w:eastAsia="Tahoma" w:cs="Arial"/>
                <w:szCs w:val="20"/>
              </w:rPr>
            </w:pPr>
            <w:r>
              <w:rPr>
                <w:rFonts w:eastAsia="Tahoma" w:cs="Arial"/>
                <w:szCs w:val="20"/>
              </w:rPr>
              <w:t>Batch testing is predicated on what MoP the system achieved for SR 3 during Test 2.1.3</w:t>
            </w:r>
          </w:p>
          <w:p w14:paraId="2FAFC52D" w14:textId="77777777" w:rsidR="003040E4" w:rsidRPr="008A36C3" w:rsidRDefault="003040E4" w:rsidP="002C1880">
            <w:pPr>
              <w:spacing w:after="0"/>
              <w:rPr>
                <w:rFonts w:eastAsia="Tahoma" w:cs="Arial"/>
                <w:szCs w:val="20"/>
              </w:rPr>
            </w:pPr>
          </w:p>
          <w:p w14:paraId="052C0F6A" w14:textId="77777777" w:rsidR="00533503" w:rsidRPr="00533503" w:rsidRDefault="002C1880" w:rsidP="003040E4">
            <w:pPr>
              <w:spacing w:after="0"/>
              <w:rPr>
                <w:rFonts w:eastAsia="Tahoma" w:cs="Arial"/>
                <w:szCs w:val="20"/>
              </w:rPr>
            </w:pPr>
            <w:r w:rsidRPr="008A36C3">
              <w:rPr>
                <w:rFonts w:eastAsia="Tahoma" w:cs="Arial"/>
                <w:szCs w:val="20"/>
              </w:rPr>
              <w:lastRenderedPageBreak/>
              <w:t xml:space="preserve">PASS </w:t>
            </w:r>
            <w:r w:rsidRPr="00533503">
              <w:rPr>
                <w:rFonts w:eastAsia="Tahoma" w:cs="Arial"/>
                <w:szCs w:val="20"/>
              </w:rPr>
              <w:t xml:space="preserve">– </w:t>
            </w:r>
            <w:r w:rsidR="00533503" w:rsidRPr="00533503">
              <w:rPr>
                <w:rFonts w:eastAsia="Tahoma" w:cs="Arial"/>
                <w:szCs w:val="20"/>
              </w:rPr>
              <w:t xml:space="preserve">If </w:t>
            </w:r>
            <w:r w:rsidR="000149F1">
              <w:rPr>
                <w:rFonts w:eastAsia="Tahoma" w:cs="Arial"/>
                <w:noProof/>
                <w:color w:val="000000"/>
                <w:szCs w:val="20"/>
                <w:highlight w:val="black"/>
              </w:rPr>
              <w:t>'''''' '''''''''</w:t>
            </w:r>
            <w:r w:rsidR="00533503" w:rsidRPr="00533503">
              <w:rPr>
                <w:rFonts w:eastAsia="Tahoma" w:cs="Arial"/>
                <w:szCs w:val="20"/>
              </w:rPr>
              <w:t xml:space="preserve"> iterations are conducted with no failure of CP or BFD greater than </w:t>
            </w:r>
            <w:r w:rsidR="000149F1">
              <w:rPr>
                <w:rFonts w:eastAsia="Tahoma" w:cs="Arial"/>
                <w:noProof/>
                <w:color w:val="000000"/>
                <w:szCs w:val="20"/>
                <w:highlight w:val="black"/>
              </w:rPr>
              <w:t>''''''''''''''</w:t>
            </w:r>
            <w:r w:rsidR="00533503" w:rsidRPr="00533503">
              <w:rPr>
                <w:rFonts w:eastAsia="Tahoma" w:cs="Arial"/>
                <w:szCs w:val="20"/>
              </w:rPr>
              <w:t>, then the batch can then be accepted for use.</w:t>
            </w:r>
          </w:p>
          <w:p w14:paraId="0658149A" w14:textId="77777777" w:rsidR="00533503" w:rsidRPr="00533503" w:rsidRDefault="00533503" w:rsidP="00533503">
            <w:pPr>
              <w:pStyle w:val="ListParagraph"/>
              <w:spacing w:after="0"/>
              <w:ind w:left="360"/>
              <w:rPr>
                <w:rFonts w:ascii="Arial" w:eastAsia="Tahoma" w:hAnsi="Arial" w:cs="Arial"/>
                <w:sz w:val="20"/>
                <w:szCs w:val="20"/>
              </w:rPr>
            </w:pPr>
          </w:p>
          <w:p w14:paraId="7C1B092B" w14:textId="77777777" w:rsidR="00533503" w:rsidRPr="00533503" w:rsidRDefault="00533503" w:rsidP="00533503">
            <w:pPr>
              <w:pStyle w:val="ListParagraph"/>
              <w:spacing w:after="0"/>
              <w:ind w:left="360"/>
              <w:rPr>
                <w:rFonts w:ascii="Arial" w:eastAsia="Tahoma" w:hAnsi="Arial" w:cs="Arial"/>
                <w:sz w:val="20"/>
                <w:szCs w:val="20"/>
              </w:rPr>
            </w:pPr>
          </w:p>
          <w:p w14:paraId="343BC3C9" w14:textId="77777777" w:rsidR="00533503" w:rsidRPr="00533503" w:rsidRDefault="00533503" w:rsidP="00533503">
            <w:pPr>
              <w:pStyle w:val="ListParagraph"/>
              <w:spacing w:after="0"/>
              <w:ind w:left="0"/>
              <w:rPr>
                <w:rFonts w:ascii="Arial" w:eastAsia="Tahoma" w:hAnsi="Arial" w:cs="Arial"/>
                <w:sz w:val="20"/>
                <w:szCs w:val="20"/>
              </w:rPr>
            </w:pPr>
            <w:r w:rsidRPr="008A36C3">
              <w:rPr>
                <w:rFonts w:eastAsia="Tahoma" w:cs="Arial"/>
                <w:szCs w:val="20"/>
              </w:rPr>
              <w:t xml:space="preserve">FAIL – </w:t>
            </w:r>
            <w:r w:rsidR="003040E4" w:rsidRPr="00533503">
              <w:rPr>
                <w:rFonts w:ascii="Arial" w:eastAsia="Tahoma" w:hAnsi="Arial" w:cs="Arial"/>
                <w:sz w:val="20"/>
                <w:szCs w:val="20"/>
              </w:rPr>
              <w:t xml:space="preserve">If </w:t>
            </w:r>
            <w:r w:rsidR="00B17642">
              <w:rPr>
                <w:rFonts w:ascii="Arial" w:eastAsia="Tahoma" w:hAnsi="Arial" w:cs="Arial"/>
                <w:noProof/>
                <w:color w:val="000000"/>
                <w:sz w:val="20"/>
                <w:szCs w:val="20"/>
                <w:highlight w:val="black"/>
              </w:rPr>
              <w:t>'''</w:t>
            </w:r>
            <w:r w:rsidR="003040E4">
              <w:rPr>
                <w:rFonts w:ascii="Arial" w:eastAsia="Tahoma" w:hAnsi="Arial" w:cs="Arial"/>
                <w:sz w:val="20"/>
                <w:szCs w:val="20"/>
              </w:rPr>
              <w:t xml:space="preserve"> </w:t>
            </w:r>
            <w:r w:rsidRPr="00533503">
              <w:rPr>
                <w:rFonts w:ascii="Arial" w:eastAsia="Tahoma" w:hAnsi="Arial" w:cs="Arial"/>
                <w:sz w:val="20"/>
                <w:szCs w:val="20"/>
              </w:rPr>
              <w:t>test iterations</w:t>
            </w:r>
            <w:r w:rsidR="003040E4">
              <w:rPr>
                <w:rFonts w:ascii="Arial" w:eastAsia="Tahoma" w:hAnsi="Arial" w:cs="Arial"/>
                <w:sz w:val="20"/>
                <w:szCs w:val="20"/>
              </w:rPr>
              <w:t xml:space="preserve"> results</w:t>
            </w:r>
            <w:r w:rsidRPr="00533503">
              <w:rPr>
                <w:rFonts w:ascii="Arial" w:eastAsia="Tahoma" w:hAnsi="Arial" w:cs="Arial"/>
                <w:sz w:val="20"/>
                <w:szCs w:val="20"/>
              </w:rPr>
              <w:t xml:space="preserve"> </w:t>
            </w:r>
            <w:r w:rsidR="003040E4">
              <w:rPr>
                <w:rFonts w:ascii="Arial" w:eastAsia="Tahoma" w:hAnsi="Arial" w:cs="Arial"/>
                <w:sz w:val="20"/>
                <w:szCs w:val="20"/>
              </w:rPr>
              <w:t>in failure</w:t>
            </w:r>
            <w:r w:rsidRPr="00533503">
              <w:rPr>
                <w:rFonts w:ascii="Arial" w:eastAsia="Tahoma" w:hAnsi="Arial" w:cs="Arial"/>
                <w:sz w:val="20"/>
                <w:szCs w:val="20"/>
              </w:rPr>
              <w:t>, testing is halted and the entire batch is to be rejected.</w:t>
            </w:r>
          </w:p>
          <w:p w14:paraId="73D2D7F3" w14:textId="77777777" w:rsidR="00533503" w:rsidRPr="00533503" w:rsidRDefault="00533503" w:rsidP="00533503">
            <w:pPr>
              <w:pStyle w:val="ListParagraph"/>
              <w:spacing w:after="0"/>
              <w:rPr>
                <w:rFonts w:ascii="Arial" w:eastAsia="Tahoma" w:hAnsi="Arial" w:cs="Arial"/>
                <w:sz w:val="20"/>
                <w:szCs w:val="20"/>
              </w:rPr>
            </w:pPr>
          </w:p>
          <w:p w14:paraId="7AB36EA0" w14:textId="77777777" w:rsidR="002C1880" w:rsidRPr="000149F1" w:rsidRDefault="00533503" w:rsidP="00533503">
            <w:pPr>
              <w:pStyle w:val="ListParagraph"/>
              <w:spacing w:after="0" w:line="240" w:lineRule="auto"/>
              <w:ind w:left="0"/>
              <w:rPr>
                <w:rFonts w:ascii="Arial" w:eastAsia="Tahoma" w:hAnsi="Arial" w:cs="Arial"/>
                <w:sz w:val="20"/>
                <w:szCs w:val="20"/>
              </w:rPr>
            </w:pPr>
            <w:r w:rsidRPr="00533503">
              <w:rPr>
                <w:rFonts w:ascii="Arial" w:eastAsia="Tahoma" w:hAnsi="Arial" w:cs="Arial"/>
                <w:sz w:val="20"/>
                <w:szCs w:val="20"/>
              </w:rPr>
              <w:t xml:space="preserve">See flow diagram </w:t>
            </w:r>
            <w:r>
              <w:rPr>
                <w:rFonts w:ascii="Arial" w:eastAsia="Tahoma" w:hAnsi="Arial" w:cs="Arial"/>
                <w:sz w:val="20"/>
                <w:szCs w:val="20"/>
              </w:rPr>
              <w:t xml:space="preserve">in </w:t>
            </w:r>
            <w:r w:rsidR="000149F1">
              <w:rPr>
                <w:rFonts w:ascii="Arial" w:eastAsia="Tahoma" w:hAnsi="Arial" w:cs="Arial"/>
                <w:noProof/>
                <w:color w:val="000000"/>
                <w:sz w:val="20"/>
                <w:szCs w:val="20"/>
                <w:highlight w:val="black"/>
              </w:rPr>
              <w:t>'''''''''''''' ''''' '''''''''''''''''''''' ''''''''''</w:t>
            </w:r>
          </w:p>
          <w:p w14:paraId="50A7D8F3" w14:textId="77777777" w:rsidR="002C1880" w:rsidRPr="008A36C3" w:rsidRDefault="002C1880" w:rsidP="002C1880">
            <w:pPr>
              <w:spacing w:after="0"/>
              <w:rPr>
                <w:rFonts w:eastAsia="Tahoma" w:cs="Arial"/>
                <w:szCs w:val="20"/>
              </w:rPr>
            </w:pPr>
          </w:p>
          <w:p w14:paraId="523AC09C" w14:textId="77777777" w:rsidR="0064203D" w:rsidRPr="008A36C3" w:rsidRDefault="0064203D" w:rsidP="0064203D">
            <w:pPr>
              <w:spacing w:before="0" w:after="0"/>
              <w:jc w:val="left"/>
              <w:rPr>
                <w:rFonts w:eastAsia="Tahoma" w:cs="Arial"/>
                <w:szCs w:val="20"/>
              </w:rPr>
            </w:pPr>
          </w:p>
        </w:tc>
        <w:tc>
          <w:tcPr>
            <w:tcW w:w="448" w:type="pct"/>
            <w:shd w:val="clear" w:color="auto" w:fill="auto"/>
          </w:tcPr>
          <w:p w14:paraId="32FC14D0" w14:textId="77777777" w:rsidR="0064203D" w:rsidRPr="008A36C3" w:rsidRDefault="0064203D" w:rsidP="0064203D">
            <w:pPr>
              <w:spacing w:before="0" w:after="0"/>
              <w:jc w:val="left"/>
              <w:rPr>
                <w:rFonts w:eastAsia="Tahoma" w:cs="Arial"/>
                <w:szCs w:val="20"/>
              </w:rPr>
            </w:pPr>
            <w:r w:rsidRPr="008A36C3">
              <w:rPr>
                <w:rFonts w:eastAsia="Tahoma" w:cs="Arial"/>
                <w:szCs w:val="20"/>
              </w:rPr>
              <w:lastRenderedPageBreak/>
              <w:t>SME Validation – System Inspection/</w:t>
            </w:r>
          </w:p>
          <w:p w14:paraId="0BB737DF" w14:textId="77777777" w:rsidR="0064203D" w:rsidRPr="008A36C3" w:rsidRDefault="0064203D" w:rsidP="0064203D">
            <w:pPr>
              <w:spacing w:before="0" w:after="0"/>
              <w:jc w:val="left"/>
              <w:rPr>
                <w:rFonts w:eastAsia="Tahoma" w:cs="Arial"/>
                <w:szCs w:val="20"/>
              </w:rPr>
            </w:pPr>
            <w:r w:rsidRPr="008A36C3">
              <w:rPr>
                <w:rFonts w:eastAsia="Tahoma" w:cs="Arial"/>
                <w:szCs w:val="20"/>
              </w:rPr>
              <w:t>Test</w:t>
            </w:r>
          </w:p>
        </w:tc>
        <w:tc>
          <w:tcPr>
            <w:tcW w:w="350" w:type="pct"/>
            <w:shd w:val="clear" w:color="auto" w:fill="auto"/>
          </w:tcPr>
          <w:p w14:paraId="0EE7245B" w14:textId="77777777" w:rsidR="0064203D" w:rsidRPr="0064203D" w:rsidRDefault="002C1880" w:rsidP="002C1880">
            <w:pPr>
              <w:spacing w:before="0" w:after="0"/>
              <w:jc w:val="left"/>
              <w:rPr>
                <w:rFonts w:eastAsia="Tahoma" w:cs="Arial"/>
                <w:szCs w:val="20"/>
              </w:rPr>
            </w:pPr>
            <w:r w:rsidRPr="008A36C3">
              <w:rPr>
                <w:rFonts w:eastAsia="Tahoma" w:cs="Arial"/>
                <w:szCs w:val="20"/>
              </w:rPr>
              <w:t>30 (1)</w:t>
            </w:r>
            <w:r w:rsidR="00DF1754" w:rsidRPr="008A36C3">
              <w:rPr>
                <w:rFonts w:eastAsia="Tahoma" w:cs="Arial"/>
                <w:szCs w:val="20"/>
              </w:rPr>
              <w:t>, 33(1)</w:t>
            </w:r>
          </w:p>
        </w:tc>
        <w:tc>
          <w:tcPr>
            <w:tcW w:w="838" w:type="pct"/>
            <w:shd w:val="clear" w:color="auto" w:fill="auto"/>
          </w:tcPr>
          <w:p w14:paraId="546A6F54" w14:textId="77777777" w:rsidR="0064203D" w:rsidRPr="0064203D" w:rsidRDefault="0064203D" w:rsidP="0064203D">
            <w:pPr>
              <w:spacing w:before="0" w:after="0"/>
              <w:jc w:val="left"/>
              <w:rPr>
                <w:rFonts w:eastAsia="Tahoma" w:cs="Arial"/>
                <w:szCs w:val="20"/>
              </w:rPr>
            </w:pPr>
          </w:p>
        </w:tc>
      </w:tr>
      <w:tr w:rsidR="0064203D" w:rsidRPr="0064203D" w14:paraId="7901CEE8" w14:textId="77777777" w:rsidTr="00D955BB">
        <w:tc>
          <w:tcPr>
            <w:tcW w:w="320" w:type="pct"/>
            <w:shd w:val="clear" w:color="auto" w:fill="auto"/>
          </w:tcPr>
          <w:p w14:paraId="68DAD071" w14:textId="77777777" w:rsidR="0064203D" w:rsidRPr="008A36C3" w:rsidRDefault="0064203D" w:rsidP="0064203D">
            <w:pPr>
              <w:spacing w:before="0" w:after="0"/>
              <w:jc w:val="left"/>
              <w:rPr>
                <w:rFonts w:eastAsia="Tahoma" w:cs="Arial"/>
                <w:szCs w:val="20"/>
              </w:rPr>
            </w:pPr>
            <w:r w:rsidRPr="008A36C3">
              <w:rPr>
                <w:rFonts w:eastAsia="Tahoma" w:cs="Arial"/>
                <w:szCs w:val="20"/>
              </w:rPr>
              <w:t>3.1.3</w:t>
            </w:r>
          </w:p>
        </w:tc>
        <w:tc>
          <w:tcPr>
            <w:tcW w:w="464" w:type="pct"/>
            <w:shd w:val="clear" w:color="auto" w:fill="auto"/>
          </w:tcPr>
          <w:p w14:paraId="2D7B6541" w14:textId="77777777" w:rsidR="0064203D" w:rsidRPr="008A36C3" w:rsidRDefault="0064203D" w:rsidP="005F5347">
            <w:pPr>
              <w:spacing w:before="0" w:after="0"/>
              <w:jc w:val="left"/>
              <w:rPr>
                <w:rFonts w:eastAsia="Tahoma" w:cs="Arial"/>
                <w:szCs w:val="20"/>
              </w:rPr>
            </w:pPr>
            <w:r w:rsidRPr="008A36C3">
              <w:rPr>
                <w:rFonts w:eastAsia="Tahoma" w:cs="Arial"/>
                <w:szCs w:val="20"/>
              </w:rPr>
              <w:t xml:space="preserve">All production batches of the OSPREY 2 system shall be manufactured to the initially accepted </w:t>
            </w:r>
            <w:r w:rsidR="005F5347">
              <w:rPr>
                <w:rFonts w:eastAsia="Tahoma" w:cs="Arial"/>
                <w:szCs w:val="20"/>
              </w:rPr>
              <w:t>performance</w:t>
            </w:r>
          </w:p>
        </w:tc>
        <w:tc>
          <w:tcPr>
            <w:tcW w:w="634" w:type="pct"/>
            <w:shd w:val="clear" w:color="auto" w:fill="auto"/>
          </w:tcPr>
          <w:p w14:paraId="71E83F29" w14:textId="77777777" w:rsidR="0064203D" w:rsidRPr="008A36C3" w:rsidRDefault="0064203D" w:rsidP="0064203D">
            <w:pPr>
              <w:spacing w:before="0" w:after="0"/>
              <w:jc w:val="left"/>
              <w:rPr>
                <w:rFonts w:eastAsia="Tahoma" w:cs="Arial"/>
                <w:szCs w:val="20"/>
              </w:rPr>
            </w:pPr>
            <w:r w:rsidRPr="008A36C3">
              <w:rPr>
                <w:rFonts w:eastAsia="Tahoma" w:cs="Arial"/>
                <w:szCs w:val="20"/>
              </w:rPr>
              <w:t>Annex A</w:t>
            </w:r>
          </w:p>
          <w:p w14:paraId="75CBEBD9" w14:textId="77777777" w:rsidR="0064203D" w:rsidRPr="008A36C3" w:rsidRDefault="0064203D" w:rsidP="0064203D">
            <w:pPr>
              <w:spacing w:before="0" w:after="0"/>
              <w:jc w:val="left"/>
              <w:rPr>
                <w:rFonts w:eastAsia="Tahoma" w:cs="Arial"/>
                <w:szCs w:val="20"/>
              </w:rPr>
            </w:pPr>
            <w:r w:rsidRPr="008A36C3">
              <w:rPr>
                <w:rFonts w:eastAsia="Tahoma" w:cs="Arial"/>
                <w:szCs w:val="20"/>
              </w:rPr>
              <w:t>Paragraph 10</w:t>
            </w:r>
          </w:p>
        </w:tc>
        <w:tc>
          <w:tcPr>
            <w:tcW w:w="1946" w:type="pct"/>
            <w:gridSpan w:val="2"/>
            <w:shd w:val="clear" w:color="auto" w:fill="auto"/>
          </w:tcPr>
          <w:p w14:paraId="2B23C9A9" w14:textId="77777777" w:rsidR="002C1880" w:rsidRPr="008A36C3" w:rsidRDefault="002C1880" w:rsidP="002C1880">
            <w:pPr>
              <w:spacing w:after="0"/>
              <w:rPr>
                <w:rFonts w:eastAsia="Tahoma" w:cs="Arial"/>
                <w:b/>
                <w:szCs w:val="20"/>
              </w:rPr>
            </w:pPr>
            <w:r w:rsidRPr="008A36C3">
              <w:rPr>
                <w:rFonts w:eastAsia="Tahoma" w:cs="Arial"/>
                <w:b/>
                <w:szCs w:val="20"/>
              </w:rPr>
              <w:t>Pass/Fail:</w:t>
            </w:r>
          </w:p>
          <w:p w14:paraId="16FC2C8B" w14:textId="77777777" w:rsidR="002C1880" w:rsidRPr="008A36C3" w:rsidRDefault="002C1880" w:rsidP="002C1880">
            <w:pPr>
              <w:spacing w:after="0"/>
              <w:rPr>
                <w:rFonts w:eastAsia="Tahoma" w:cs="Arial"/>
                <w:b/>
                <w:szCs w:val="20"/>
              </w:rPr>
            </w:pPr>
          </w:p>
          <w:p w14:paraId="6345834C" w14:textId="77777777" w:rsidR="002C1880" w:rsidRDefault="002C1880" w:rsidP="002C1880">
            <w:pPr>
              <w:spacing w:after="0"/>
              <w:rPr>
                <w:rFonts w:eastAsia="Tahoma" w:cs="Arial"/>
                <w:szCs w:val="20"/>
              </w:rPr>
            </w:pPr>
            <w:r w:rsidRPr="008A36C3">
              <w:rPr>
                <w:rFonts w:eastAsia="Tahoma" w:cs="Arial"/>
                <w:szCs w:val="20"/>
              </w:rPr>
              <w:t>Each production batch</w:t>
            </w:r>
            <w:r w:rsidR="00B77A72" w:rsidRPr="008A36C3">
              <w:rPr>
                <w:rFonts w:eastAsia="Tahoma" w:cs="Arial"/>
                <w:szCs w:val="20"/>
              </w:rPr>
              <w:t xml:space="preserve"> – defined as</w:t>
            </w:r>
            <w:r w:rsidRPr="008A36C3">
              <w:rPr>
                <w:rFonts w:eastAsia="Tahoma" w:cs="Arial"/>
                <w:szCs w:val="20"/>
              </w:rPr>
              <w:t xml:space="preserve"> </w:t>
            </w:r>
            <w:r w:rsidR="000149F1">
              <w:rPr>
                <w:rFonts w:eastAsia="Tahoma" w:cs="Arial"/>
                <w:noProof/>
                <w:color w:val="000000"/>
                <w:szCs w:val="20"/>
                <w:highlight w:val="black"/>
              </w:rPr>
              <w:t>''''''''''''' ''''''''''''''''''''''' '''</w:t>
            </w:r>
            <w:r w:rsidRPr="008A36C3">
              <w:rPr>
                <w:rFonts w:eastAsia="Tahoma" w:cs="Arial"/>
                <w:szCs w:val="20"/>
              </w:rPr>
              <w:t xml:space="preserve"> Plates</w:t>
            </w:r>
            <w:r w:rsidR="005C5598" w:rsidRPr="008A36C3">
              <w:rPr>
                <w:rFonts w:eastAsia="Tahoma" w:cs="Arial"/>
                <w:szCs w:val="20"/>
              </w:rPr>
              <w:t xml:space="preserve"> -</w:t>
            </w:r>
            <w:r w:rsidRPr="008A36C3">
              <w:rPr>
                <w:rFonts w:eastAsia="Tahoma" w:cs="Arial"/>
                <w:szCs w:val="20"/>
              </w:rPr>
              <w:t xml:space="preserve"> is to be subjected to a minimum of </w:t>
            </w:r>
            <w:r w:rsidR="000149F1">
              <w:rPr>
                <w:rFonts w:eastAsia="Tahoma" w:cs="Arial"/>
                <w:noProof/>
                <w:color w:val="000000"/>
                <w:szCs w:val="20"/>
                <w:highlight w:val="black"/>
              </w:rPr>
              <w:t>'''''' '''''''''</w:t>
            </w:r>
            <w:r w:rsidRPr="008A36C3">
              <w:rPr>
                <w:rFonts w:eastAsia="Tahoma" w:cs="Arial"/>
                <w:szCs w:val="20"/>
              </w:rPr>
              <w:t xml:space="preserve"> iterations conducted in the same manner as </w:t>
            </w:r>
            <w:r w:rsidR="003301EB" w:rsidRPr="008A36C3">
              <w:rPr>
                <w:rFonts w:eastAsia="Tahoma" w:cs="Arial"/>
                <w:szCs w:val="20"/>
              </w:rPr>
              <w:t>SAT 2.1.6</w:t>
            </w:r>
            <w:r w:rsidRPr="008A36C3">
              <w:rPr>
                <w:rFonts w:eastAsia="Tahoma" w:cs="Arial"/>
                <w:szCs w:val="20"/>
              </w:rPr>
              <w:t xml:space="preserve"> with the exceptions as described in </w:t>
            </w:r>
            <w:r w:rsidR="000149F1">
              <w:rPr>
                <w:rFonts w:eastAsia="Tahoma" w:cs="Arial"/>
                <w:noProof/>
                <w:color w:val="000000"/>
                <w:szCs w:val="20"/>
                <w:highlight w:val="black"/>
              </w:rPr>
              <w:t>'''''''''''''' '''' '''''''''''''''''''''''' ''''''''</w:t>
            </w:r>
          </w:p>
          <w:p w14:paraId="7CCADA4A" w14:textId="77777777" w:rsidR="00CB3971" w:rsidRPr="00CB3971" w:rsidRDefault="00CB3971" w:rsidP="00CB3971">
            <w:pPr>
              <w:spacing w:after="0"/>
              <w:rPr>
                <w:rFonts w:eastAsia="Tahoma" w:cs="Arial"/>
                <w:szCs w:val="20"/>
              </w:rPr>
            </w:pPr>
            <w:r w:rsidRPr="00CB3971">
              <w:rPr>
                <w:rFonts w:eastAsia="Tahoma" w:cs="Arial"/>
                <w:szCs w:val="20"/>
              </w:rPr>
              <w:t>Batch testing is predicated on what MoP the system ach</w:t>
            </w:r>
            <w:r>
              <w:rPr>
                <w:rFonts w:eastAsia="Tahoma" w:cs="Arial"/>
                <w:szCs w:val="20"/>
              </w:rPr>
              <w:t>ieved for SR 3 during Test 2.1.6</w:t>
            </w:r>
          </w:p>
          <w:p w14:paraId="0D25475D" w14:textId="77777777" w:rsidR="003040E4" w:rsidRDefault="00CB3971" w:rsidP="003040E4">
            <w:pPr>
              <w:spacing w:after="0"/>
              <w:rPr>
                <w:rFonts w:eastAsia="Tahoma" w:cs="Arial"/>
                <w:szCs w:val="20"/>
              </w:rPr>
            </w:pPr>
            <w:r w:rsidRPr="00CB3971">
              <w:rPr>
                <w:rFonts w:eastAsia="Tahoma" w:cs="Arial"/>
                <w:szCs w:val="20"/>
              </w:rPr>
              <w:t xml:space="preserve">PASS – </w:t>
            </w:r>
            <w:r w:rsidR="003040E4" w:rsidRPr="003040E4">
              <w:rPr>
                <w:rFonts w:eastAsia="Tahoma" w:cs="Arial"/>
                <w:szCs w:val="20"/>
              </w:rPr>
              <w:t xml:space="preserve">If </w:t>
            </w:r>
            <w:r w:rsidR="000149F1">
              <w:rPr>
                <w:rFonts w:eastAsia="Tahoma" w:cs="Arial"/>
                <w:noProof/>
                <w:color w:val="000000"/>
                <w:szCs w:val="20"/>
                <w:highlight w:val="black"/>
              </w:rPr>
              <w:t>'''''' '''''''''</w:t>
            </w:r>
            <w:r w:rsidR="003040E4" w:rsidRPr="003040E4">
              <w:rPr>
                <w:rFonts w:eastAsia="Tahoma" w:cs="Arial"/>
                <w:szCs w:val="20"/>
              </w:rPr>
              <w:t xml:space="preserve"> iterations are conducted with no failure of CP or BFD greater than </w:t>
            </w:r>
            <w:r w:rsidR="000149F1">
              <w:rPr>
                <w:rFonts w:eastAsia="Tahoma" w:cs="Arial"/>
                <w:noProof/>
                <w:color w:val="000000"/>
                <w:szCs w:val="20"/>
                <w:highlight w:val="black"/>
              </w:rPr>
              <w:t>'''''''''''''''</w:t>
            </w:r>
            <w:r w:rsidR="003040E4" w:rsidRPr="003040E4">
              <w:rPr>
                <w:rFonts w:eastAsia="Tahoma" w:cs="Arial"/>
                <w:szCs w:val="20"/>
              </w:rPr>
              <w:t>, then the batch can then be accepted for use.</w:t>
            </w:r>
          </w:p>
          <w:p w14:paraId="6A2F85A3" w14:textId="77777777" w:rsidR="003040E4" w:rsidRPr="003040E4" w:rsidRDefault="003040E4" w:rsidP="003040E4">
            <w:pPr>
              <w:spacing w:after="0"/>
              <w:rPr>
                <w:rFonts w:eastAsia="Tahoma" w:cs="Arial"/>
                <w:szCs w:val="20"/>
              </w:rPr>
            </w:pPr>
          </w:p>
          <w:p w14:paraId="3C26A9AA" w14:textId="77777777" w:rsidR="00CB3971" w:rsidRPr="00CB3971" w:rsidRDefault="003040E4" w:rsidP="003040E4">
            <w:pPr>
              <w:spacing w:after="0"/>
              <w:rPr>
                <w:rFonts w:eastAsia="Tahoma" w:cs="Arial"/>
                <w:szCs w:val="20"/>
              </w:rPr>
            </w:pPr>
            <w:r w:rsidRPr="003040E4">
              <w:rPr>
                <w:rFonts w:eastAsia="Tahoma" w:cs="Arial"/>
                <w:szCs w:val="20"/>
              </w:rPr>
              <w:t xml:space="preserve">FAIL – If </w:t>
            </w:r>
            <w:r w:rsidR="00B17642">
              <w:rPr>
                <w:rFonts w:eastAsia="Tahoma" w:cs="Arial"/>
                <w:noProof/>
                <w:color w:val="000000"/>
                <w:szCs w:val="20"/>
                <w:highlight w:val="black"/>
              </w:rPr>
              <w:t>'''</w:t>
            </w:r>
            <w:r w:rsidRPr="003040E4">
              <w:rPr>
                <w:rFonts w:eastAsia="Tahoma" w:cs="Arial"/>
                <w:szCs w:val="20"/>
              </w:rPr>
              <w:t xml:space="preserve"> test iterations </w:t>
            </w:r>
            <w:r>
              <w:rPr>
                <w:rFonts w:eastAsia="Tahoma" w:cs="Arial"/>
                <w:szCs w:val="20"/>
              </w:rPr>
              <w:t xml:space="preserve">results </w:t>
            </w:r>
            <w:r w:rsidRPr="003040E4">
              <w:rPr>
                <w:rFonts w:eastAsia="Tahoma" w:cs="Arial"/>
                <w:szCs w:val="20"/>
              </w:rPr>
              <w:t>in failure, testing is halted and the entire batch is to be rejected.</w:t>
            </w:r>
          </w:p>
          <w:p w14:paraId="3247A45E" w14:textId="77777777" w:rsidR="00CB3971" w:rsidRPr="00CB3971" w:rsidRDefault="00CB3971" w:rsidP="00CB3971">
            <w:pPr>
              <w:spacing w:after="0"/>
              <w:rPr>
                <w:rFonts w:eastAsia="Tahoma" w:cs="Arial"/>
                <w:szCs w:val="20"/>
              </w:rPr>
            </w:pPr>
          </w:p>
          <w:p w14:paraId="01797A2D" w14:textId="77777777" w:rsidR="00CB3971" w:rsidRPr="008A36C3" w:rsidRDefault="00CB3971" w:rsidP="00CB3971">
            <w:pPr>
              <w:spacing w:after="0"/>
              <w:rPr>
                <w:rFonts w:eastAsia="Tahoma" w:cs="Arial"/>
                <w:szCs w:val="20"/>
              </w:rPr>
            </w:pPr>
            <w:r w:rsidRPr="00CB3971">
              <w:rPr>
                <w:rFonts w:eastAsia="Tahoma" w:cs="Arial"/>
                <w:szCs w:val="20"/>
              </w:rPr>
              <w:t xml:space="preserve">See flow diagram in </w:t>
            </w:r>
            <w:r w:rsidR="000149F1">
              <w:rPr>
                <w:rFonts w:eastAsia="Tahoma" w:cs="Arial"/>
                <w:noProof/>
                <w:color w:val="000000"/>
                <w:szCs w:val="20"/>
                <w:highlight w:val="black"/>
              </w:rPr>
              <w:t>''''''''''''''''' ''''' ''''''''''''''''''''''''' '''''''''''''''</w:t>
            </w:r>
          </w:p>
          <w:p w14:paraId="2C50C386" w14:textId="77777777" w:rsidR="0064203D" w:rsidRPr="008A36C3" w:rsidRDefault="0064203D" w:rsidP="00CB3971">
            <w:pPr>
              <w:pStyle w:val="ListParagraph"/>
              <w:spacing w:after="0" w:line="240" w:lineRule="auto"/>
              <w:rPr>
                <w:rFonts w:eastAsia="Tahoma" w:cs="Arial"/>
                <w:b/>
                <w:szCs w:val="20"/>
              </w:rPr>
            </w:pPr>
          </w:p>
        </w:tc>
        <w:tc>
          <w:tcPr>
            <w:tcW w:w="448" w:type="pct"/>
            <w:shd w:val="clear" w:color="auto" w:fill="auto"/>
          </w:tcPr>
          <w:p w14:paraId="3169C7D8" w14:textId="77777777" w:rsidR="0064203D" w:rsidRPr="008A36C3" w:rsidRDefault="0064203D" w:rsidP="0064203D">
            <w:pPr>
              <w:spacing w:before="0" w:after="0"/>
              <w:jc w:val="left"/>
              <w:rPr>
                <w:rFonts w:eastAsia="Tahoma" w:cs="Arial"/>
                <w:szCs w:val="20"/>
              </w:rPr>
            </w:pPr>
            <w:r w:rsidRPr="008A36C3">
              <w:rPr>
                <w:rFonts w:eastAsia="Tahoma" w:cs="Arial"/>
                <w:szCs w:val="20"/>
              </w:rPr>
              <w:t>SME Validation – System Inspection/</w:t>
            </w:r>
          </w:p>
          <w:p w14:paraId="4224787B" w14:textId="77777777" w:rsidR="0064203D" w:rsidRPr="008A36C3" w:rsidRDefault="0064203D" w:rsidP="0064203D">
            <w:pPr>
              <w:spacing w:before="0" w:after="0"/>
              <w:jc w:val="left"/>
              <w:rPr>
                <w:rFonts w:eastAsia="Tahoma" w:cs="Arial"/>
                <w:szCs w:val="20"/>
              </w:rPr>
            </w:pPr>
            <w:r w:rsidRPr="008A36C3">
              <w:rPr>
                <w:rFonts w:eastAsia="Tahoma" w:cs="Arial"/>
                <w:szCs w:val="20"/>
              </w:rPr>
              <w:t>Test</w:t>
            </w:r>
          </w:p>
        </w:tc>
        <w:tc>
          <w:tcPr>
            <w:tcW w:w="350" w:type="pct"/>
            <w:shd w:val="clear" w:color="auto" w:fill="auto"/>
          </w:tcPr>
          <w:p w14:paraId="0C2EE210" w14:textId="77777777" w:rsidR="0064203D" w:rsidRPr="0064203D" w:rsidRDefault="002C1880" w:rsidP="002C1880">
            <w:pPr>
              <w:spacing w:before="0" w:after="0"/>
              <w:jc w:val="left"/>
              <w:rPr>
                <w:rFonts w:eastAsia="Tahoma" w:cs="Arial"/>
                <w:szCs w:val="20"/>
              </w:rPr>
            </w:pPr>
            <w:r w:rsidRPr="008A36C3">
              <w:rPr>
                <w:rFonts w:eastAsia="Tahoma" w:cs="Arial"/>
                <w:szCs w:val="20"/>
              </w:rPr>
              <w:t>30 (1)</w:t>
            </w:r>
            <w:r w:rsidR="00DF1754" w:rsidRPr="008A36C3">
              <w:rPr>
                <w:rFonts w:eastAsia="Tahoma" w:cs="Arial"/>
                <w:szCs w:val="20"/>
              </w:rPr>
              <w:t>. 33(1)</w:t>
            </w:r>
          </w:p>
        </w:tc>
        <w:tc>
          <w:tcPr>
            <w:tcW w:w="838" w:type="pct"/>
            <w:shd w:val="clear" w:color="auto" w:fill="auto"/>
          </w:tcPr>
          <w:p w14:paraId="7DA333A9" w14:textId="77777777" w:rsidR="0064203D" w:rsidRPr="0064203D" w:rsidRDefault="0064203D" w:rsidP="0064203D">
            <w:pPr>
              <w:spacing w:before="0" w:after="0"/>
              <w:jc w:val="left"/>
              <w:rPr>
                <w:rFonts w:eastAsia="Tahoma" w:cs="Arial"/>
                <w:szCs w:val="20"/>
              </w:rPr>
            </w:pPr>
          </w:p>
        </w:tc>
      </w:tr>
    </w:tbl>
    <w:p w14:paraId="556B8581" w14:textId="77777777" w:rsidR="0064203D" w:rsidRPr="0064203D" w:rsidRDefault="0064203D" w:rsidP="0064203D">
      <w:pPr>
        <w:sectPr w:rsidR="0064203D" w:rsidRPr="0064203D" w:rsidSect="0064203D">
          <w:headerReference w:type="default" r:id="rId26"/>
          <w:endnotePr>
            <w:numFmt w:val="decimal"/>
          </w:endnotePr>
          <w:pgSz w:w="16840" w:h="11907" w:orient="landscape" w:code="9"/>
          <w:pgMar w:top="1134" w:right="1134" w:bottom="1134" w:left="1134" w:header="720" w:footer="720" w:gutter="0"/>
          <w:pgNumType w:chapStyle="1"/>
          <w:cols w:space="720"/>
          <w:docGrid w:linePitch="272"/>
        </w:sectPr>
      </w:pPr>
    </w:p>
    <w:p w14:paraId="18ED7D02" w14:textId="77777777" w:rsidR="00590CCA" w:rsidRDefault="00590CCA" w:rsidP="00C70960">
      <w:pPr>
        <w:pStyle w:val="Heading1"/>
      </w:pPr>
      <w:bookmarkStart w:id="4" w:name="_Toc487704346"/>
      <w:r>
        <w:lastRenderedPageBreak/>
        <w:t>Annex A</w:t>
      </w:r>
      <w:r w:rsidR="001F168A" w:rsidRPr="001F168A">
        <w:t xml:space="preserve"> </w:t>
      </w:r>
      <w:r>
        <w:t xml:space="preserve">DETERMINATION FOR </w:t>
      </w:r>
      <w:r w:rsidR="00E85832">
        <w:t>Tender</w:t>
      </w:r>
      <w:r w:rsidR="007C0A6B">
        <w:t xml:space="preserve"> evaluation</w:t>
      </w:r>
      <w:r>
        <w:t xml:space="preserve"> </w:t>
      </w:r>
      <w:r w:rsidR="00EC0D78">
        <w:t>SAT</w:t>
      </w:r>
      <w:r>
        <w:t xml:space="preserve"> </w:t>
      </w:r>
      <w:r w:rsidR="007C0A6B">
        <w:t>matrix</w:t>
      </w:r>
      <w:bookmarkEnd w:id="4"/>
    </w:p>
    <w:p w14:paraId="69E172B7" w14:textId="77777777" w:rsidR="002D052B" w:rsidRPr="00590CCA" w:rsidRDefault="002D052B" w:rsidP="002D052B"/>
    <w:p w14:paraId="08FAD124" w14:textId="77777777" w:rsidR="002D052B" w:rsidRPr="000C178C" w:rsidRDefault="002D052B" w:rsidP="002D052B">
      <w:pPr>
        <w:rPr>
          <w:rFonts w:cs="Arial"/>
        </w:rPr>
      </w:pPr>
      <w:r w:rsidRPr="000C178C">
        <w:rPr>
          <w:rFonts w:cs="Arial"/>
        </w:rPr>
        <w:t>DETERMINA</w:t>
      </w:r>
      <w:r>
        <w:rPr>
          <w:rFonts w:cs="Arial"/>
        </w:rPr>
        <w:t xml:space="preserve">TION FOR </w:t>
      </w:r>
      <w:r w:rsidR="00E85832">
        <w:rPr>
          <w:rFonts w:cs="Arial"/>
        </w:rPr>
        <w:t>TENDER</w:t>
      </w:r>
      <w:r>
        <w:rPr>
          <w:rFonts w:cs="Arial"/>
        </w:rPr>
        <w:t xml:space="preserve"> EVALUATION TEST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52B" w:rsidRPr="000C178C" w14:paraId="2CF9F604" w14:textId="77777777" w:rsidTr="005F6E34">
        <w:tc>
          <w:tcPr>
            <w:tcW w:w="9242" w:type="dxa"/>
            <w:shd w:val="clear" w:color="auto" w:fill="auto"/>
          </w:tcPr>
          <w:p w14:paraId="193612D2" w14:textId="77777777" w:rsidR="002D052B" w:rsidRPr="00FA520D" w:rsidRDefault="002D052B" w:rsidP="00CD5A40">
            <w:pPr>
              <w:pStyle w:val="ListParagraph"/>
              <w:numPr>
                <w:ilvl w:val="0"/>
                <w:numId w:val="12"/>
              </w:numPr>
              <w:spacing w:after="0" w:line="240" w:lineRule="auto"/>
              <w:rPr>
                <w:rFonts w:ascii="Arial" w:hAnsi="Arial" w:cs="Arial"/>
                <w:b/>
              </w:rPr>
            </w:pPr>
            <w:r>
              <w:rPr>
                <w:rFonts w:ascii="Arial" w:hAnsi="Arial" w:cs="Arial"/>
                <w:b/>
              </w:rPr>
              <w:t>SAT</w:t>
            </w:r>
            <w:r w:rsidRPr="00FA520D">
              <w:rPr>
                <w:rFonts w:ascii="Arial" w:hAnsi="Arial" w:cs="Arial"/>
                <w:b/>
              </w:rPr>
              <w:t xml:space="preserve">-1.1.1 Essential </w:t>
            </w:r>
            <w:r>
              <w:rPr>
                <w:rFonts w:ascii="Arial" w:hAnsi="Arial" w:cs="Arial"/>
                <w:b/>
              </w:rPr>
              <w:t>M</w:t>
            </w:r>
            <w:r w:rsidRPr="00FA520D">
              <w:rPr>
                <w:rFonts w:ascii="Arial" w:hAnsi="Arial" w:cs="Arial"/>
                <w:b/>
              </w:rPr>
              <w:t xml:space="preserve">edical </w:t>
            </w:r>
            <w:r>
              <w:rPr>
                <w:rFonts w:ascii="Arial" w:hAnsi="Arial" w:cs="Arial"/>
                <w:b/>
              </w:rPr>
              <w:t>C</w:t>
            </w:r>
            <w:r w:rsidRPr="00FA520D">
              <w:rPr>
                <w:rFonts w:ascii="Arial" w:hAnsi="Arial" w:cs="Arial"/>
                <w:b/>
              </w:rPr>
              <w:t xml:space="preserve">overage </w:t>
            </w:r>
            <w:r>
              <w:rPr>
                <w:rFonts w:ascii="Arial" w:hAnsi="Arial" w:cs="Arial"/>
                <w:b/>
              </w:rPr>
              <w:t>T</w:t>
            </w:r>
            <w:r w:rsidRPr="00FA520D">
              <w:rPr>
                <w:rFonts w:ascii="Arial" w:hAnsi="Arial" w:cs="Arial"/>
                <w:b/>
              </w:rPr>
              <w:t xml:space="preserve">o </w:t>
            </w:r>
            <w:r>
              <w:rPr>
                <w:rFonts w:ascii="Arial" w:hAnsi="Arial" w:cs="Arial"/>
                <w:b/>
              </w:rPr>
              <w:t>T</w:t>
            </w:r>
            <w:r w:rsidRPr="00FA520D">
              <w:rPr>
                <w:rFonts w:ascii="Arial" w:hAnsi="Arial" w:cs="Arial"/>
                <w:b/>
              </w:rPr>
              <w:t>he Torso</w:t>
            </w:r>
          </w:p>
          <w:p w14:paraId="4A7CB35E" w14:textId="77777777" w:rsidR="002D052B" w:rsidRPr="00146226" w:rsidRDefault="002D052B" w:rsidP="005F6E34">
            <w:pPr>
              <w:pStyle w:val="ListParagraph"/>
              <w:ind w:left="360"/>
              <w:rPr>
                <w:rFonts w:ascii="Arial" w:hAnsi="Arial" w:cs="Arial"/>
              </w:rPr>
            </w:pPr>
          </w:p>
        </w:tc>
      </w:tr>
      <w:tr w:rsidR="002D052B" w:rsidRPr="00FA7039" w14:paraId="2F23ECDD" w14:textId="77777777" w:rsidTr="005F6E34">
        <w:tc>
          <w:tcPr>
            <w:tcW w:w="9242" w:type="dxa"/>
            <w:shd w:val="clear" w:color="auto" w:fill="auto"/>
          </w:tcPr>
          <w:p w14:paraId="0C5FBB44" w14:textId="77777777" w:rsidR="002D052B" w:rsidRPr="00F74DD8" w:rsidRDefault="002D052B" w:rsidP="00CD5A40">
            <w:pPr>
              <w:pStyle w:val="ListParagraph"/>
              <w:numPr>
                <w:ilvl w:val="1"/>
                <w:numId w:val="12"/>
              </w:numPr>
              <w:spacing w:after="0"/>
              <w:rPr>
                <w:rFonts w:ascii="Arial" w:hAnsi="Arial" w:cs="Arial"/>
                <w:b/>
              </w:rPr>
            </w:pPr>
            <w:r w:rsidRPr="00F74DD8">
              <w:rPr>
                <w:rFonts w:ascii="Arial" w:hAnsi="Arial" w:cs="Arial"/>
                <w:b/>
              </w:rPr>
              <w:t>Essential Medical Coverage To The Torso</w:t>
            </w:r>
          </w:p>
          <w:p w14:paraId="4F9FE1F0" w14:textId="77777777" w:rsidR="002D052B" w:rsidRPr="00FA7039" w:rsidRDefault="002D052B" w:rsidP="005F6E34">
            <w:pPr>
              <w:rPr>
                <w:rFonts w:cs="Arial"/>
                <w:sz w:val="22"/>
                <w:szCs w:val="22"/>
              </w:rPr>
            </w:pPr>
            <w:r w:rsidRPr="00FA7039">
              <w:rPr>
                <w:rFonts w:cs="Arial"/>
                <w:sz w:val="22"/>
                <w:szCs w:val="22"/>
              </w:rPr>
              <w:t>The anatomical structures defined as Essential Coverage are</w:t>
            </w:r>
            <w:r>
              <w:rPr>
                <w:rFonts w:cs="Arial"/>
                <w:sz w:val="22"/>
                <w:szCs w:val="22"/>
              </w:rPr>
              <w:t>:</w:t>
            </w:r>
          </w:p>
          <w:p w14:paraId="43ABA3E8" w14:textId="77777777" w:rsidR="002D052B" w:rsidRPr="000149F1" w:rsidRDefault="000149F1" w:rsidP="000149F1">
            <w:pPr>
              <w:pStyle w:val="DstlBulleted"/>
              <w:numPr>
                <w:ilvl w:val="0"/>
                <w:numId w:val="0"/>
              </w:num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2ABBCE74" w14:textId="77777777" w:rsidR="002D052B" w:rsidRPr="000149F1" w:rsidRDefault="000149F1" w:rsidP="000149F1">
            <w:pPr>
              <w:pStyle w:val="DstlBulleted"/>
              <w:numPr>
                <w:ilvl w:val="0"/>
                <w:numId w:val="0"/>
              </w:num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01EC0373" w14:textId="77777777" w:rsidR="002D052B" w:rsidRPr="000149F1" w:rsidRDefault="000149F1" w:rsidP="000149F1">
            <w:pPr>
              <w:pStyle w:val="DstlBulleted"/>
              <w:numPr>
                <w:ilvl w:val="0"/>
                <w:numId w:val="0"/>
              </w:num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564CF4F2" w14:textId="77777777" w:rsidR="002D052B" w:rsidRPr="000149F1" w:rsidRDefault="000149F1" w:rsidP="000149F1">
            <w:pPr>
              <w:pStyle w:val="DstlBulleted"/>
              <w:numPr>
                <w:ilvl w:val="0"/>
                <w:numId w:val="0"/>
              </w:numPr>
              <w:ind w:left="720" w:hanging="360"/>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15DBB29" w14:textId="77777777" w:rsidR="002D052B" w:rsidRPr="00FA7039" w:rsidRDefault="002D052B" w:rsidP="005F6E34">
            <w:pPr>
              <w:rPr>
                <w:rFonts w:cs="Arial"/>
                <w:sz w:val="22"/>
                <w:szCs w:val="22"/>
              </w:rPr>
            </w:pPr>
            <w:r w:rsidRPr="00FA7039">
              <w:rPr>
                <w:rFonts w:cs="Arial"/>
                <w:sz w:val="22"/>
                <w:szCs w:val="22"/>
              </w:rPr>
              <w:t>The anthropometric landmarks for the essential anatomical coverage of the torso from the front</w:t>
            </w:r>
            <w:r>
              <w:rPr>
                <w:rFonts w:cs="Arial"/>
                <w:sz w:val="22"/>
                <w:szCs w:val="22"/>
              </w:rPr>
              <w:t xml:space="preserve"> are </w:t>
            </w:r>
            <w:r w:rsidRPr="00FA7039">
              <w:rPr>
                <w:rFonts w:cs="Arial"/>
                <w:sz w:val="22"/>
                <w:szCs w:val="22"/>
              </w:rPr>
              <w:t>defined in Table 1</w:t>
            </w:r>
            <w:r>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2D052B" w:rsidRPr="00FA7039" w14:paraId="56A936F5" w14:textId="77777777" w:rsidTr="005F6E34">
              <w:tc>
                <w:tcPr>
                  <w:tcW w:w="4505" w:type="dxa"/>
                  <w:shd w:val="clear" w:color="auto" w:fill="auto"/>
                </w:tcPr>
                <w:p w14:paraId="63E1FD2B" w14:textId="77777777" w:rsidR="002D052B" w:rsidRPr="00A95E38" w:rsidRDefault="002D052B" w:rsidP="005F6E34">
                  <w:pPr>
                    <w:rPr>
                      <w:rFonts w:cs="Arial"/>
                      <w:b/>
                      <w:sz w:val="22"/>
                      <w:szCs w:val="22"/>
                    </w:rPr>
                  </w:pPr>
                  <w:r w:rsidRPr="00A95E38">
                    <w:rPr>
                      <w:rFonts w:cs="Arial"/>
                      <w:b/>
                      <w:sz w:val="22"/>
                      <w:szCs w:val="22"/>
                    </w:rPr>
                    <w:t>Internal anatomical structure (Essential Coverage)</w:t>
                  </w:r>
                </w:p>
              </w:tc>
              <w:tc>
                <w:tcPr>
                  <w:tcW w:w="4506" w:type="dxa"/>
                  <w:shd w:val="clear" w:color="auto" w:fill="auto"/>
                </w:tcPr>
                <w:p w14:paraId="6FBA3C53" w14:textId="77777777" w:rsidR="002D052B" w:rsidRPr="00A95E38" w:rsidRDefault="002D052B" w:rsidP="005F6E34">
                  <w:pPr>
                    <w:rPr>
                      <w:rFonts w:cs="Arial"/>
                      <w:b/>
                      <w:sz w:val="22"/>
                      <w:szCs w:val="22"/>
                    </w:rPr>
                  </w:pPr>
                  <w:r w:rsidRPr="00A95E38">
                    <w:rPr>
                      <w:rFonts w:cs="Arial"/>
                      <w:b/>
                      <w:sz w:val="22"/>
                      <w:szCs w:val="22"/>
                    </w:rPr>
                    <w:t>Corresponding External anthropometric landmark</w:t>
                  </w:r>
                </w:p>
              </w:tc>
            </w:tr>
            <w:tr w:rsidR="002D052B" w:rsidRPr="00FA7039" w14:paraId="5EB6EFA0" w14:textId="77777777" w:rsidTr="005F6E34">
              <w:trPr>
                <w:trHeight w:val="441"/>
              </w:trPr>
              <w:tc>
                <w:tcPr>
                  <w:tcW w:w="4505" w:type="dxa"/>
                  <w:shd w:val="clear" w:color="auto" w:fill="auto"/>
                </w:tcPr>
                <w:p w14:paraId="34AE4A1E" w14:textId="77777777" w:rsidR="002D052B" w:rsidRPr="000149F1" w:rsidRDefault="000149F1" w:rsidP="005F6E34">
                  <w:pPr>
                    <w:rPr>
                      <w:rFonts w:cs="Arial"/>
                      <w:sz w:val="22"/>
                      <w:szCs w:val="22"/>
                      <w:highlight w:val="black"/>
                    </w:rPr>
                  </w:pPr>
                  <w:r>
                    <w:rPr>
                      <w:rFonts w:cs="Arial"/>
                      <w:noProof/>
                      <w:color w:val="000000"/>
                      <w:sz w:val="22"/>
                      <w:szCs w:val="22"/>
                      <w:highlight w:val="black"/>
                    </w:rPr>
                    <w:t>''''''''''''''''''''' ''''''''''''' ''''' ''''''' '''''''''' ''''' ''''''''' ''''''''''''</w:t>
                  </w:r>
                </w:p>
              </w:tc>
              <w:tc>
                <w:tcPr>
                  <w:tcW w:w="4506" w:type="dxa"/>
                  <w:shd w:val="clear" w:color="auto" w:fill="auto"/>
                </w:tcPr>
                <w:p w14:paraId="1D5E3712" w14:textId="77777777" w:rsidR="002D052B" w:rsidRPr="000149F1" w:rsidRDefault="000149F1" w:rsidP="005F6E34">
                  <w:pPr>
                    <w:rPr>
                      <w:rFonts w:cs="Arial"/>
                      <w:sz w:val="22"/>
                      <w:szCs w:val="22"/>
                      <w:highlight w:val="black"/>
                    </w:rPr>
                  </w:pPr>
                  <w:r>
                    <w:rPr>
                      <w:rFonts w:cs="Arial"/>
                      <w:noProof/>
                      <w:color w:val="000000"/>
                      <w:sz w:val="22"/>
                      <w:szCs w:val="22"/>
                      <w:highlight w:val="black"/>
                    </w:rPr>
                    <w:t>''''''''''''''''''''''''''''''' ''''''''''''''</w:t>
                  </w:r>
                </w:p>
                <w:p w14:paraId="42735CAB" w14:textId="77777777" w:rsidR="002D052B" w:rsidRPr="00FA7039" w:rsidRDefault="002D052B" w:rsidP="005F6E34">
                  <w:pPr>
                    <w:rPr>
                      <w:rFonts w:cs="Arial"/>
                      <w:sz w:val="22"/>
                      <w:szCs w:val="22"/>
                    </w:rPr>
                  </w:pPr>
                </w:p>
              </w:tc>
            </w:tr>
            <w:tr w:rsidR="002D052B" w:rsidRPr="00FA7039" w14:paraId="2AF88D23" w14:textId="77777777" w:rsidTr="005F6E34">
              <w:trPr>
                <w:trHeight w:val="410"/>
              </w:trPr>
              <w:tc>
                <w:tcPr>
                  <w:tcW w:w="4505" w:type="dxa"/>
                  <w:shd w:val="clear" w:color="auto" w:fill="auto"/>
                </w:tcPr>
                <w:p w14:paraId="2B13AF5C" w14:textId="77777777" w:rsidR="002D052B" w:rsidRPr="000149F1" w:rsidRDefault="000149F1" w:rsidP="005F6E34">
                  <w:pPr>
                    <w:rPr>
                      <w:rFonts w:cs="Arial"/>
                      <w:sz w:val="22"/>
                      <w:szCs w:val="22"/>
                      <w:highlight w:val="black"/>
                    </w:rPr>
                  </w:pPr>
                  <w:r>
                    <w:rPr>
                      <w:rFonts w:cs="Arial"/>
                      <w:noProof/>
                      <w:color w:val="000000"/>
                      <w:sz w:val="22"/>
                      <w:szCs w:val="22"/>
                      <w:highlight w:val="black"/>
                    </w:rPr>
                    <w:t>''''''''''''''' '''''''''''' '''' ''''''''' ''''''''''</w:t>
                  </w:r>
                </w:p>
              </w:tc>
              <w:tc>
                <w:tcPr>
                  <w:tcW w:w="4506" w:type="dxa"/>
                  <w:shd w:val="clear" w:color="auto" w:fill="auto"/>
                </w:tcPr>
                <w:p w14:paraId="2D3B14EB" w14:textId="77777777" w:rsidR="002D052B" w:rsidRPr="000149F1" w:rsidRDefault="000149F1" w:rsidP="005F6E34">
                  <w:pPr>
                    <w:rPr>
                      <w:rFonts w:cs="Arial"/>
                      <w:sz w:val="22"/>
                      <w:szCs w:val="22"/>
                      <w:highlight w:val="black"/>
                    </w:rPr>
                  </w:pPr>
                  <w:r>
                    <w:rPr>
                      <w:rFonts w:cs="Arial"/>
                      <w:noProof/>
                      <w:color w:val="000000"/>
                      <w:sz w:val="22"/>
                      <w:szCs w:val="22"/>
                      <w:highlight w:val="black"/>
                    </w:rPr>
                    <w:t>'''''''''''''''' ''''''''''''''' '''' ''''''' '''''' ''''''''''' '''''''''''' '''''''''</w:t>
                  </w:r>
                </w:p>
                <w:p w14:paraId="4E9E5390" w14:textId="77777777" w:rsidR="002D052B" w:rsidRPr="00FA7039" w:rsidRDefault="002D052B" w:rsidP="005F6E34">
                  <w:pPr>
                    <w:rPr>
                      <w:rFonts w:cs="Arial"/>
                      <w:sz w:val="22"/>
                      <w:szCs w:val="22"/>
                    </w:rPr>
                  </w:pPr>
                </w:p>
              </w:tc>
            </w:tr>
            <w:tr w:rsidR="002D052B" w:rsidRPr="00FA7039" w14:paraId="43CE17AA" w14:textId="77777777" w:rsidTr="005F6E34">
              <w:tc>
                <w:tcPr>
                  <w:tcW w:w="4505" w:type="dxa"/>
                  <w:shd w:val="clear" w:color="auto" w:fill="auto"/>
                </w:tcPr>
                <w:p w14:paraId="1C4B38AE" w14:textId="77777777" w:rsidR="002D052B" w:rsidRPr="000149F1" w:rsidRDefault="000149F1" w:rsidP="005F6E34">
                  <w:pPr>
                    <w:rPr>
                      <w:rFonts w:cs="Arial"/>
                      <w:sz w:val="22"/>
                      <w:szCs w:val="22"/>
                      <w:highlight w:val="black"/>
                    </w:rPr>
                  </w:pPr>
                  <w:r>
                    <w:rPr>
                      <w:rFonts w:cs="Arial"/>
                      <w:noProof/>
                      <w:color w:val="000000"/>
                      <w:sz w:val="22"/>
                      <w:szCs w:val="22"/>
                      <w:highlight w:val="black"/>
                    </w:rPr>
                    <w:t>''''''''''''''''''''''' ''''' ''''''' ''''''''''''''''''''''''' '''''''''''''</w:t>
                  </w:r>
                </w:p>
              </w:tc>
              <w:tc>
                <w:tcPr>
                  <w:tcW w:w="4506" w:type="dxa"/>
                  <w:shd w:val="clear" w:color="auto" w:fill="auto"/>
                </w:tcPr>
                <w:p w14:paraId="0CCA3133" w14:textId="77777777" w:rsidR="002D052B" w:rsidRPr="000149F1" w:rsidRDefault="000149F1" w:rsidP="005F6E34">
                  <w:pPr>
                    <w:rPr>
                      <w:rFonts w:cs="Arial"/>
                      <w:sz w:val="22"/>
                      <w:szCs w:val="22"/>
                      <w:highlight w:val="black"/>
                    </w:rPr>
                  </w:pPr>
                  <w:r>
                    <w:rPr>
                      <w:rFonts w:cs="Arial"/>
                      <w:noProof/>
                      <w:color w:val="000000"/>
                      <w:sz w:val="22"/>
                      <w:szCs w:val="22"/>
                      <w:highlight w:val="black"/>
                    </w:rPr>
                    <w:t>'''''''''' '''''''''''</w:t>
                  </w:r>
                </w:p>
              </w:tc>
            </w:tr>
          </w:tbl>
          <w:p w14:paraId="546EC00E" w14:textId="77777777" w:rsidR="002D052B" w:rsidRDefault="002D052B" w:rsidP="005F6E34">
            <w:pPr>
              <w:pStyle w:val="Caption"/>
            </w:pPr>
            <w:bookmarkStart w:id="5" w:name="_Ref491352201"/>
            <w:r>
              <w:t xml:space="preserve">Table </w:t>
            </w:r>
            <w:bookmarkEnd w:id="5"/>
            <w:r w:rsidR="007B78C7">
              <w:t>1</w:t>
            </w:r>
            <w:r>
              <w:t>:  Anthropometric landmarks</w:t>
            </w:r>
          </w:p>
          <w:p w14:paraId="37CAB71F" w14:textId="77777777" w:rsidR="002D052B" w:rsidRPr="00FA7039" w:rsidRDefault="002D052B" w:rsidP="005F6E34">
            <w:pPr>
              <w:rPr>
                <w:rFonts w:cs="Arial"/>
                <w:sz w:val="22"/>
                <w:szCs w:val="22"/>
              </w:rPr>
            </w:pPr>
            <w:r w:rsidRPr="00FA7039">
              <w:rPr>
                <w:rFonts w:cs="Arial"/>
                <w:sz w:val="22"/>
                <w:szCs w:val="22"/>
              </w:rPr>
              <w:t xml:space="preserve">From the </w:t>
            </w:r>
            <w:r>
              <w:rPr>
                <w:rFonts w:cs="Arial"/>
                <w:sz w:val="22"/>
                <w:szCs w:val="22"/>
              </w:rPr>
              <w:t>posterior</w:t>
            </w:r>
            <w:r w:rsidRPr="00FA7039">
              <w:rPr>
                <w:rFonts w:cs="Arial"/>
                <w:sz w:val="22"/>
                <w:szCs w:val="22"/>
              </w:rPr>
              <w:t xml:space="preserve">; the </w:t>
            </w:r>
            <w:r>
              <w:rPr>
                <w:rFonts w:cs="Arial"/>
                <w:sz w:val="22"/>
                <w:szCs w:val="22"/>
              </w:rPr>
              <w:t xml:space="preserve">location of the </w:t>
            </w:r>
            <w:r w:rsidRPr="00FA7039">
              <w:rPr>
                <w:rFonts w:cs="Arial"/>
                <w:sz w:val="22"/>
                <w:szCs w:val="22"/>
              </w:rPr>
              <w:t xml:space="preserve">anatomical structures are identical </w:t>
            </w:r>
            <w:r>
              <w:rPr>
                <w:rFonts w:cs="Arial"/>
                <w:sz w:val="22"/>
                <w:szCs w:val="22"/>
              </w:rPr>
              <w:t>to</w:t>
            </w:r>
            <w:r w:rsidRPr="00FA7039">
              <w:rPr>
                <w:rFonts w:cs="Arial"/>
                <w:sz w:val="22"/>
                <w:szCs w:val="22"/>
              </w:rPr>
              <w:t xml:space="preserve"> those </w:t>
            </w:r>
            <w:r>
              <w:rPr>
                <w:rFonts w:cs="Arial"/>
                <w:sz w:val="22"/>
                <w:szCs w:val="22"/>
              </w:rPr>
              <w:t>identified</w:t>
            </w:r>
            <w:r w:rsidRPr="00FA7039">
              <w:rPr>
                <w:rFonts w:cs="Arial"/>
                <w:sz w:val="22"/>
                <w:szCs w:val="22"/>
              </w:rPr>
              <w:t xml:space="preserve"> from the </w:t>
            </w:r>
            <w:r>
              <w:rPr>
                <w:rFonts w:cs="Arial"/>
                <w:sz w:val="22"/>
                <w:szCs w:val="22"/>
              </w:rPr>
              <w:t>anterior</w:t>
            </w:r>
            <w:r w:rsidRPr="00FA7039">
              <w:rPr>
                <w:rFonts w:cs="Arial"/>
                <w:sz w:val="22"/>
                <w:szCs w:val="22"/>
              </w:rPr>
              <w:t xml:space="preserve">; and the corresponding anthropometric landmarks for the </w:t>
            </w:r>
            <w:r>
              <w:rPr>
                <w:rFonts w:cs="Arial"/>
                <w:sz w:val="22"/>
                <w:szCs w:val="22"/>
              </w:rPr>
              <w:t>posterior</w:t>
            </w:r>
            <w:r w:rsidRPr="00FA7039">
              <w:rPr>
                <w:rFonts w:cs="Arial"/>
                <w:sz w:val="22"/>
                <w:szCs w:val="22"/>
              </w:rPr>
              <w:t xml:space="preserve"> are recommended as </w:t>
            </w:r>
            <w:r>
              <w:rPr>
                <w:rFonts w:cs="Arial"/>
                <w:sz w:val="22"/>
                <w:szCs w:val="22"/>
              </w:rPr>
              <w:t xml:space="preserve">being horizontal </w:t>
            </w:r>
            <w:r w:rsidRPr="00FA7039">
              <w:rPr>
                <w:rFonts w:cs="Arial"/>
                <w:sz w:val="22"/>
                <w:szCs w:val="22"/>
              </w:rPr>
              <w:t xml:space="preserve">with the corresponding landmarks for the </w:t>
            </w:r>
            <w:r>
              <w:rPr>
                <w:rFonts w:cs="Arial"/>
                <w:sz w:val="22"/>
                <w:szCs w:val="22"/>
              </w:rPr>
              <w:t xml:space="preserve">anterior </w:t>
            </w:r>
            <w:r w:rsidRPr="00FA7039">
              <w:rPr>
                <w:rFonts w:cs="Arial"/>
                <w:sz w:val="22"/>
                <w:szCs w:val="22"/>
              </w:rPr>
              <w:t>(</w:t>
            </w:r>
            <w:r>
              <w:rPr>
                <w:rFonts w:cs="Arial"/>
                <w:sz w:val="22"/>
                <w:szCs w:val="22"/>
              </w:rPr>
              <w:t xml:space="preserve">See </w:t>
            </w:r>
            <w:r w:rsidR="003E30A9" w:rsidRPr="003E30A9">
              <w:rPr>
                <w:sz w:val="22"/>
                <w:szCs w:val="22"/>
              </w:rPr>
              <w:t xml:space="preserve">Figure </w:t>
            </w:r>
            <w:r w:rsidR="007B78C7">
              <w:rPr>
                <w:rFonts w:cs="Arial"/>
                <w:sz w:val="22"/>
                <w:szCs w:val="22"/>
              </w:rPr>
              <w:t>1</w:t>
            </w:r>
            <w:r w:rsidRPr="00431AE6">
              <w:rPr>
                <w:rFonts w:cs="Arial"/>
                <w:sz w:val="22"/>
                <w:szCs w:val="22"/>
              </w:rPr>
              <w:t xml:space="preserve"> and </w:t>
            </w:r>
            <w:r w:rsidR="003E30A9" w:rsidRPr="003E30A9">
              <w:rPr>
                <w:sz w:val="22"/>
                <w:szCs w:val="22"/>
              </w:rPr>
              <w:t xml:space="preserve">Figure </w:t>
            </w:r>
            <w:r w:rsidR="007B78C7">
              <w:rPr>
                <w:rFonts w:cs="Arial"/>
                <w:sz w:val="22"/>
                <w:szCs w:val="22"/>
              </w:rPr>
              <w:t>2</w:t>
            </w:r>
            <w:r w:rsidRPr="00431AE6">
              <w:rPr>
                <w:rFonts w:cs="Arial"/>
                <w:sz w:val="22"/>
                <w:szCs w:val="22"/>
              </w:rPr>
              <w:t>).</w:t>
            </w:r>
          </w:p>
          <w:p w14:paraId="76DFF886" w14:textId="77777777" w:rsidR="002D052B" w:rsidRPr="000149F1" w:rsidRDefault="003E4B79" w:rsidP="005F6E34">
            <w:pPr>
              <w:keepNext/>
              <w:rPr>
                <w:highlight w:val="black"/>
              </w:rPr>
            </w:pPr>
            <w:r>
              <w:rPr>
                <w:noProof/>
                <w:lang w:eastAsia="en-GB"/>
              </w:rPr>
              <mc:AlternateContent>
                <mc:Choice Requires="wps">
                  <w:drawing>
                    <wp:anchor distT="45720" distB="45720" distL="114300" distR="114300" simplePos="0" relativeHeight="251655680" behindDoc="0" locked="0" layoutInCell="1" allowOverlap="1" wp14:anchorId="271FA7A6" wp14:editId="046F5F3A">
                      <wp:simplePos x="0" y="0"/>
                      <wp:positionH relativeFrom="column">
                        <wp:posOffset>2914650</wp:posOffset>
                      </wp:positionH>
                      <wp:positionV relativeFrom="paragraph">
                        <wp:posOffset>676275</wp:posOffset>
                      </wp:positionV>
                      <wp:extent cx="2505075" cy="2343150"/>
                      <wp:effectExtent l="0" t="0" r="28575" b="1905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w="9525">
                                <a:solidFill>
                                  <a:srgbClr val="000000"/>
                                </a:solidFill>
                                <a:miter lim="800000"/>
                                <a:headEnd/>
                                <a:tailEnd/>
                              </a:ln>
                            </wps:spPr>
                            <wps:txbx>
                              <w:txbxContent>
                                <w:p w14:paraId="0202353F"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w:t>
                                  </w:r>
                                </w:p>
                                <w:p w14:paraId="29C161C5" w14:textId="77777777" w:rsidR="002D052B" w:rsidRPr="004B486E" w:rsidRDefault="002D052B" w:rsidP="002D052B">
                                  <w:pPr>
                                    <w:pStyle w:val="ListParagraph"/>
                                  </w:pPr>
                                </w:p>
                                <w:p w14:paraId="7AD078AA"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 ''''''' ''''''''' </w:t>
                                  </w:r>
                                </w:p>
                                <w:p w14:paraId="2AB20825" w14:textId="77777777" w:rsidR="002D052B" w:rsidRPr="004B486E" w:rsidRDefault="002D052B" w:rsidP="002D052B">
                                  <w:pPr>
                                    <w:pStyle w:val="ListParagraph"/>
                                  </w:pPr>
                                </w:p>
                                <w:p w14:paraId="0AEF4CFC" w14:textId="77777777" w:rsidR="002D052B" w:rsidRPr="004B486E" w:rsidRDefault="004B486E" w:rsidP="004B486E">
                                  <w:pPr>
                                    <w:ind w:left="720" w:hanging="360"/>
                                    <w:rPr>
                                      <w:highlight w:val="black"/>
                                    </w:rPr>
                                  </w:pPr>
                                  <w:r>
                                    <w:rPr>
                                      <w:rFonts w:ascii="Calibri" w:hAnsi="Calibri"/>
                                      <w:noProof/>
                                      <w:color w:val="000000"/>
                                      <w:sz w:val="22"/>
                                      <w:szCs w:val="22"/>
                                      <w:highlight w:val="black"/>
                                    </w:rPr>
                                    <w:t>'''''''''''' '''''''''' '''''''''''''''''''''''''''' '''' ''''''' ''''''''''''''''''''' '''' '''''' '''''''''''''''''''''' ''''''''''</w:t>
                                  </w:r>
                                </w:p>
                                <w:p w14:paraId="19691559" w14:textId="77777777" w:rsidR="002D052B" w:rsidRDefault="002D052B" w:rsidP="002D052B">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FA7A6" id="Text Box 23" o:spid="_x0000_s1027" type="#_x0000_t202" style="position:absolute;left:0;text-align:left;margin-left:229.5pt;margin-top:53.25pt;width:197.25pt;height:18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">
                      <v:textbox>
                        <w:txbxContent>
                          <w:p w14:paraId="0202353F"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w:t>
                            </w:r>
                          </w:p>
                          <w:p w14:paraId="29C161C5" w14:textId="77777777" w:rsidR="002D052B" w:rsidRPr="004B486E" w:rsidRDefault="002D052B" w:rsidP="002D052B">
                            <w:pPr>
                              <w:pStyle w:val="ListParagraph"/>
                            </w:pPr>
                          </w:p>
                          <w:p w14:paraId="7AD078AA"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 ''''''' ''''''''' </w:t>
                            </w:r>
                          </w:p>
                          <w:p w14:paraId="2AB20825" w14:textId="77777777" w:rsidR="002D052B" w:rsidRPr="004B486E" w:rsidRDefault="002D052B" w:rsidP="002D052B">
                            <w:pPr>
                              <w:pStyle w:val="ListParagraph"/>
                            </w:pPr>
                          </w:p>
                          <w:p w14:paraId="0AEF4CFC" w14:textId="77777777" w:rsidR="002D052B" w:rsidRPr="004B486E" w:rsidRDefault="004B486E" w:rsidP="004B486E">
                            <w:pPr>
                              <w:ind w:left="720" w:hanging="360"/>
                              <w:rPr>
                                <w:highlight w:val="black"/>
                              </w:rPr>
                            </w:pPr>
                            <w:r>
                              <w:rPr>
                                <w:rFonts w:ascii="Calibri" w:hAnsi="Calibri"/>
                                <w:noProof/>
                                <w:color w:val="000000"/>
                                <w:sz w:val="22"/>
                                <w:szCs w:val="22"/>
                                <w:highlight w:val="black"/>
                              </w:rPr>
                              <w:t>'''''''''''' '''''''''' '''''''''''''''''''''''''''' '''' ''''''' ''''''''''''''''''''' '''' '''''' '''''''''''''''''''''' ''''''''''</w:t>
                            </w:r>
                          </w:p>
                          <w:p w14:paraId="19691559" w14:textId="77777777" w:rsidR="002D052B" w:rsidRDefault="002D052B" w:rsidP="002D052B">
                            <w:pPr>
                              <w:pStyle w:val="ListParagraph"/>
                            </w:pPr>
                          </w:p>
                        </w:txbxContent>
                      </v:textbox>
                      <w10:wrap type="square"/>
                    </v:shape>
                  </w:pict>
                </mc:Fallback>
              </mc:AlternateContent>
            </w:r>
            <w:r w:rsidR="000149F1">
              <w:rPr>
                <w:noProof/>
                <w:lang w:eastAsia="en-GB"/>
              </w:rPr>
              <w:drawing>
                <wp:inline distT="0" distB="0" distL="0" distR="0" wp14:anchorId="3FA4F855" wp14:editId="36D79A90">
                  <wp:extent cx="2743200" cy="3172460"/>
                  <wp:effectExtent l="0" t="0" r="0" b="889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7"/>
                          <a:stretch>
                            <a:fillRect/>
                          </a:stretch>
                        </pic:blipFill>
                        <pic:spPr>
                          <a:xfrm>
                            <a:off x="0" y="0"/>
                            <a:ext cx="2743200" cy="3172460"/>
                          </a:xfrm>
                          <a:prstGeom prst="rect">
                            <a:avLst/>
                          </a:prstGeom>
                        </pic:spPr>
                      </pic:pic>
                    </a:graphicData>
                  </a:graphic>
                </wp:inline>
              </w:drawing>
            </w:r>
          </w:p>
          <w:p w14:paraId="094E2BD6" w14:textId="77777777" w:rsidR="002D052B" w:rsidRPr="00FA7039" w:rsidRDefault="002D052B" w:rsidP="005F6E34">
            <w:pPr>
              <w:pStyle w:val="Caption"/>
              <w:jc w:val="both"/>
              <w:rPr>
                <w:rFonts w:cs="Arial"/>
                <w:sz w:val="22"/>
                <w:szCs w:val="22"/>
              </w:rPr>
            </w:pPr>
            <w:bookmarkStart w:id="6" w:name="_Ref487462283"/>
            <w:bookmarkStart w:id="7" w:name="_Ref487462278"/>
            <w:r>
              <w:t xml:space="preserve">Figure </w:t>
            </w:r>
            <w:bookmarkEnd w:id="6"/>
            <w:r w:rsidR="007B78C7">
              <w:t>1</w:t>
            </w:r>
            <w:r>
              <w:t xml:space="preserve">: </w:t>
            </w:r>
            <w:r w:rsidRPr="00EA6C49">
              <w:t>Relation of external landmarks to the internal anatomical structures, corresponding to essential coverage of the torso – Anterior.</w:t>
            </w:r>
            <w:bookmarkEnd w:id="7"/>
          </w:p>
          <w:p w14:paraId="16F46DA9" w14:textId="77777777" w:rsidR="002D052B" w:rsidRDefault="002D052B" w:rsidP="005F6E34">
            <w:pPr>
              <w:pStyle w:val="ListParagraph"/>
              <w:ind w:left="360"/>
              <w:rPr>
                <w:rFonts w:ascii="Arial" w:hAnsi="Arial" w:cs="Arial"/>
              </w:rPr>
            </w:pPr>
          </w:p>
          <w:p w14:paraId="3A1FB9B9" w14:textId="77777777" w:rsidR="002D052B" w:rsidRPr="00FA7039" w:rsidRDefault="002D052B" w:rsidP="005F6E34">
            <w:pPr>
              <w:pStyle w:val="ListParagraph"/>
              <w:ind w:left="360"/>
              <w:rPr>
                <w:rFonts w:ascii="Arial" w:hAnsi="Arial" w:cs="Arial"/>
              </w:rPr>
            </w:pPr>
          </w:p>
          <w:p w14:paraId="6E24B310" w14:textId="77777777" w:rsidR="002D052B" w:rsidRPr="004B486E" w:rsidRDefault="003E4B79" w:rsidP="005F6E34">
            <w:pPr>
              <w:pStyle w:val="ListParagraph"/>
              <w:keepNext/>
              <w:ind w:left="360"/>
              <w:rPr>
                <w:highlight w:val="black"/>
              </w:rPr>
            </w:pPr>
            <w:r>
              <w:rPr>
                <w:noProof/>
                <w:lang w:eastAsia="en-GB"/>
              </w:rPr>
              <mc:AlternateContent>
                <mc:Choice Requires="wps">
                  <w:drawing>
                    <wp:anchor distT="45720" distB="45720" distL="114300" distR="114300" simplePos="0" relativeHeight="251656704" behindDoc="0" locked="0" layoutInCell="1" allowOverlap="1" wp14:anchorId="08515D4F" wp14:editId="34754EC1">
                      <wp:simplePos x="0" y="0"/>
                      <wp:positionH relativeFrom="column">
                        <wp:posOffset>2876550</wp:posOffset>
                      </wp:positionH>
                      <wp:positionV relativeFrom="paragraph">
                        <wp:posOffset>125095</wp:posOffset>
                      </wp:positionV>
                      <wp:extent cx="2562225" cy="2705100"/>
                      <wp:effectExtent l="0" t="0" r="28575"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705100"/>
                              </a:xfrm>
                              <a:prstGeom prst="rect">
                                <a:avLst/>
                              </a:prstGeom>
                              <a:solidFill>
                                <a:srgbClr val="FFFFFF"/>
                              </a:solidFill>
                              <a:ln w="9525">
                                <a:solidFill>
                                  <a:srgbClr val="000000"/>
                                </a:solidFill>
                                <a:miter lim="800000"/>
                                <a:headEnd/>
                                <a:tailEnd/>
                              </a:ln>
                            </wps:spPr>
                            <wps:txbx>
                              <w:txbxContent>
                                <w:p w14:paraId="0660BD33"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w:t>
                                  </w:r>
                                </w:p>
                                <w:p w14:paraId="48470101" w14:textId="77777777" w:rsidR="002D052B" w:rsidRPr="004B486E" w:rsidRDefault="002D052B" w:rsidP="002D052B">
                                  <w:pPr>
                                    <w:pStyle w:val="ListParagraph"/>
                                  </w:pPr>
                                </w:p>
                                <w:p w14:paraId="66FE5508"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 ''''''' '''''''' </w:t>
                                  </w:r>
                                </w:p>
                                <w:p w14:paraId="461113A9" w14:textId="77777777" w:rsidR="002D052B" w:rsidRPr="004B486E" w:rsidRDefault="002D052B" w:rsidP="002D052B">
                                  <w:pPr>
                                    <w:pStyle w:val="ListParagraph"/>
                                  </w:pPr>
                                </w:p>
                                <w:p w14:paraId="182C089F" w14:textId="77777777" w:rsidR="002D052B" w:rsidRPr="004B486E" w:rsidRDefault="004B486E" w:rsidP="004B486E">
                                  <w:pPr>
                                    <w:ind w:left="720" w:hanging="360"/>
                                    <w:rPr>
                                      <w:highlight w:val="black"/>
                                    </w:rPr>
                                  </w:pPr>
                                  <w:r>
                                    <w:rPr>
                                      <w:rFonts w:ascii="Calibri" w:hAnsi="Calibri"/>
                                      <w:noProof/>
                                      <w:color w:val="000000"/>
                                      <w:sz w:val="22"/>
                                      <w:szCs w:val="22"/>
                                      <w:highlight w:val="black"/>
                                    </w:rPr>
                                    <w:t>'''''''''' ''''''''' ''''''''''''''''''''''''''''' '''' ''''''' '''''''''''''''''''''' '''' '''''' '''''''''''''''''''' ''''''''''''</w:t>
                                  </w:r>
                                </w:p>
                                <w:p w14:paraId="6C538783" w14:textId="77777777" w:rsidR="002D052B" w:rsidRDefault="002D052B" w:rsidP="002D052B">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5D4F" id="Text Box 20" o:spid="_x0000_s1028" type="#_x0000_t202" style="position:absolute;left:0;text-align:left;margin-left:226.5pt;margin-top:9.85pt;width:201.75pt;height:21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">
                      <v:textbox>
                        <w:txbxContent>
                          <w:p w14:paraId="0660BD33"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w:t>
                            </w:r>
                          </w:p>
                          <w:p w14:paraId="48470101" w14:textId="77777777" w:rsidR="002D052B" w:rsidRPr="004B486E" w:rsidRDefault="002D052B" w:rsidP="002D052B">
                            <w:pPr>
                              <w:pStyle w:val="ListParagraph"/>
                            </w:pPr>
                          </w:p>
                          <w:p w14:paraId="66FE5508" w14:textId="77777777" w:rsidR="002D052B" w:rsidRPr="004B486E" w:rsidRDefault="004B486E" w:rsidP="004B486E">
                            <w:pPr>
                              <w:ind w:left="720" w:hanging="360"/>
                              <w:rPr>
                                <w:highlight w:val="black"/>
                              </w:rPr>
                            </w:pPr>
                            <w:r>
                              <w:rPr>
                                <w:rFonts w:ascii="Calibri" w:hAnsi="Calibri"/>
                                <w:noProof/>
                                <w:color w:val="000000"/>
                                <w:sz w:val="22"/>
                                <w:szCs w:val="22"/>
                                <w:highlight w:val="black"/>
                              </w:rPr>
                              <w:t xml:space="preserve">'''''''''''''' ''''''''''''' '''' '''''' '''''' '''''''' '''''''''' ''''''' ''''''''''''''''''''''''' '''' '''''' ''''''''''''''' ''''''''' '''' ''''''' '''''''' </w:t>
                            </w:r>
                          </w:p>
                          <w:p w14:paraId="461113A9" w14:textId="77777777" w:rsidR="002D052B" w:rsidRPr="004B486E" w:rsidRDefault="002D052B" w:rsidP="002D052B">
                            <w:pPr>
                              <w:pStyle w:val="ListParagraph"/>
                            </w:pPr>
                          </w:p>
                          <w:p w14:paraId="182C089F" w14:textId="77777777" w:rsidR="002D052B" w:rsidRPr="004B486E" w:rsidRDefault="004B486E" w:rsidP="004B486E">
                            <w:pPr>
                              <w:ind w:left="720" w:hanging="360"/>
                              <w:rPr>
                                <w:highlight w:val="black"/>
                              </w:rPr>
                            </w:pPr>
                            <w:r>
                              <w:rPr>
                                <w:rFonts w:ascii="Calibri" w:hAnsi="Calibri"/>
                                <w:noProof/>
                                <w:color w:val="000000"/>
                                <w:sz w:val="22"/>
                                <w:szCs w:val="22"/>
                                <w:highlight w:val="black"/>
                              </w:rPr>
                              <w:t>'''''''''' ''''''''' ''''''''''''''''''''''''''''' '''' ''''''' '''''''''''''''''''''' '''' '''''' '''''''''''''''''''' ''''''''''''</w:t>
                            </w:r>
                          </w:p>
                          <w:p w14:paraId="6C538783" w14:textId="77777777" w:rsidR="002D052B" w:rsidRDefault="002D052B" w:rsidP="002D052B">
                            <w:pPr>
                              <w:pStyle w:val="ListParagraph"/>
                            </w:pPr>
                          </w:p>
                        </w:txbxContent>
                      </v:textbox>
                      <w10:wrap type="square"/>
                    </v:shape>
                  </w:pict>
                </mc:Fallback>
              </mc:AlternateContent>
            </w:r>
            <w:r w:rsidR="004B486E">
              <w:rPr>
                <w:noProof/>
                <w:lang w:eastAsia="en-GB"/>
              </w:rPr>
              <w:drawing>
                <wp:inline distT="0" distB="0" distL="0" distR="0" wp14:anchorId="135B1EA7" wp14:editId="29B3ACA9">
                  <wp:extent cx="2544445" cy="2941955"/>
                  <wp:effectExtent l="0" t="0" r="8255"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7"/>
                          <a:stretch>
                            <a:fillRect/>
                          </a:stretch>
                        </pic:blipFill>
                        <pic:spPr>
                          <a:xfrm>
                            <a:off x="0" y="0"/>
                            <a:ext cx="2544445" cy="2941955"/>
                          </a:xfrm>
                          <a:prstGeom prst="rect">
                            <a:avLst/>
                          </a:prstGeom>
                        </pic:spPr>
                      </pic:pic>
                    </a:graphicData>
                  </a:graphic>
                </wp:inline>
              </w:drawing>
            </w:r>
          </w:p>
          <w:p w14:paraId="10F66A3F" w14:textId="77777777" w:rsidR="002D052B" w:rsidRPr="00FA7039" w:rsidRDefault="002D052B" w:rsidP="005F6E34">
            <w:pPr>
              <w:pStyle w:val="Caption"/>
              <w:rPr>
                <w:rFonts w:cs="Arial"/>
              </w:rPr>
            </w:pPr>
            <w:bookmarkStart w:id="8" w:name="_Ref487462285"/>
            <w:r>
              <w:t xml:space="preserve">Figure </w:t>
            </w:r>
            <w:bookmarkEnd w:id="8"/>
            <w:r w:rsidR="007B78C7">
              <w:t>2</w:t>
            </w:r>
            <w:r>
              <w:t xml:space="preserve">: </w:t>
            </w:r>
            <w:r w:rsidRPr="002070C4">
              <w:t>Relation of external landmarks to the internal anatomical structures, corresponding to essential coverage of the torso – Posterior.</w:t>
            </w:r>
          </w:p>
          <w:p w14:paraId="5856A90F" w14:textId="77777777" w:rsidR="002D052B" w:rsidRPr="00FA7039" w:rsidRDefault="002D052B" w:rsidP="005F6E34">
            <w:pPr>
              <w:pStyle w:val="ListParagraph"/>
              <w:ind w:left="360"/>
              <w:rPr>
                <w:rFonts w:ascii="Arial" w:hAnsi="Arial" w:cs="Arial"/>
              </w:rPr>
            </w:pPr>
          </w:p>
          <w:p w14:paraId="0FA08ACE" w14:textId="77777777" w:rsidR="002D052B" w:rsidRPr="00FA7039" w:rsidRDefault="002D052B" w:rsidP="005F6E34">
            <w:pPr>
              <w:pStyle w:val="ListParagraph"/>
              <w:ind w:left="360"/>
              <w:rPr>
                <w:rFonts w:ascii="Arial" w:hAnsi="Arial" w:cs="Arial"/>
              </w:rPr>
            </w:pPr>
          </w:p>
          <w:p w14:paraId="1CF9B8F6" w14:textId="77777777" w:rsidR="002D052B" w:rsidRDefault="002D052B" w:rsidP="005F6E34">
            <w:pPr>
              <w:rPr>
                <w:rFonts w:cs="Arial"/>
              </w:rPr>
            </w:pPr>
          </w:p>
          <w:p w14:paraId="33396AB8" w14:textId="77777777" w:rsidR="002D052B" w:rsidRPr="00A95E38" w:rsidRDefault="002D052B" w:rsidP="00CD5A40">
            <w:pPr>
              <w:pStyle w:val="ListParagraph"/>
              <w:numPr>
                <w:ilvl w:val="1"/>
                <w:numId w:val="12"/>
              </w:numPr>
              <w:spacing w:after="0" w:line="240" w:lineRule="auto"/>
              <w:rPr>
                <w:rFonts w:ascii="Arial" w:hAnsi="Arial" w:cs="Arial"/>
                <w:b/>
              </w:rPr>
            </w:pPr>
            <w:r>
              <w:rPr>
                <w:rFonts w:ascii="Arial" w:hAnsi="Arial" w:cs="Arial"/>
                <w:b/>
              </w:rPr>
              <w:t xml:space="preserve">Threshold and Objective </w:t>
            </w:r>
            <w:r w:rsidRPr="00A95E38">
              <w:rPr>
                <w:rFonts w:ascii="Arial" w:hAnsi="Arial" w:cs="Arial"/>
                <w:b/>
              </w:rPr>
              <w:t>Plate Dimensions</w:t>
            </w:r>
          </w:p>
          <w:p w14:paraId="3CBFD4E8" w14:textId="77777777" w:rsidR="002D052B" w:rsidRPr="00C967C9" w:rsidRDefault="002D052B" w:rsidP="005F6E34">
            <w:pPr>
              <w:pStyle w:val="BodyText"/>
              <w:rPr>
                <w:u w:val="single"/>
              </w:rPr>
            </w:pPr>
            <w:r>
              <w:rPr>
                <w:u w:val="single"/>
              </w:rPr>
              <w:t>Threshold</w:t>
            </w:r>
            <w:r w:rsidRPr="00C967C9">
              <w:rPr>
                <w:u w:val="single"/>
              </w:rPr>
              <w:t xml:space="preserve"> </w:t>
            </w:r>
            <w:r>
              <w:rPr>
                <w:u w:val="single"/>
              </w:rPr>
              <w:t xml:space="preserve">and objective </w:t>
            </w:r>
            <w:r w:rsidRPr="00C967C9">
              <w:rPr>
                <w:u w:val="single"/>
              </w:rPr>
              <w:t>length</w:t>
            </w:r>
            <w:r>
              <w:rPr>
                <w:u w:val="single"/>
              </w:rPr>
              <w:t>s</w:t>
            </w:r>
            <w:r w:rsidRPr="00C967C9">
              <w:rPr>
                <w:u w:val="single"/>
              </w:rPr>
              <w:t>:</w:t>
            </w:r>
          </w:p>
          <w:p w14:paraId="2657ADBC" w14:textId="77777777" w:rsidR="002D052B" w:rsidRDefault="002D052B" w:rsidP="005F6E34">
            <w:pPr>
              <w:pStyle w:val="BodyText"/>
            </w:pPr>
            <w:r>
              <w:t xml:space="preserve">The Threshold and Objective lengths are defined for the five plate sizes </w:t>
            </w:r>
            <w:r w:rsidR="000B24F0">
              <w:t xml:space="preserve">Table 2 </w:t>
            </w:r>
            <w: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09"/>
              <w:gridCol w:w="1274"/>
              <w:gridCol w:w="1274"/>
              <w:gridCol w:w="1293"/>
              <w:gridCol w:w="1276"/>
              <w:gridCol w:w="1307"/>
            </w:tblGrid>
            <w:tr w:rsidR="002D052B" w:rsidRPr="00FA7039" w14:paraId="6EDC8946" w14:textId="77777777" w:rsidTr="005F6E34">
              <w:tc>
                <w:tcPr>
                  <w:tcW w:w="1288" w:type="dxa"/>
                  <w:tcBorders>
                    <w:top w:val="nil"/>
                    <w:left w:val="nil"/>
                    <w:bottom w:val="nil"/>
                    <w:right w:val="nil"/>
                  </w:tcBorders>
                  <w:shd w:val="clear" w:color="auto" w:fill="auto"/>
                </w:tcPr>
                <w:p w14:paraId="0CB0DCE4" w14:textId="77777777" w:rsidR="002D052B" w:rsidRPr="00FA7039" w:rsidRDefault="002D052B" w:rsidP="005F6E34">
                  <w:pPr>
                    <w:rPr>
                      <w:rFonts w:cs="Arial"/>
                      <w:sz w:val="22"/>
                      <w:szCs w:val="22"/>
                    </w:rPr>
                  </w:pPr>
                </w:p>
              </w:tc>
              <w:tc>
                <w:tcPr>
                  <w:tcW w:w="1309" w:type="dxa"/>
                  <w:tcBorders>
                    <w:top w:val="nil"/>
                    <w:left w:val="nil"/>
                    <w:bottom w:val="nil"/>
                  </w:tcBorders>
                  <w:shd w:val="clear" w:color="auto" w:fill="auto"/>
                </w:tcPr>
                <w:p w14:paraId="7816D743" w14:textId="77777777" w:rsidR="002D052B" w:rsidRPr="00FA7039" w:rsidRDefault="002D052B" w:rsidP="005F6E34">
                  <w:pPr>
                    <w:rPr>
                      <w:rFonts w:cs="Arial"/>
                      <w:sz w:val="22"/>
                      <w:szCs w:val="22"/>
                    </w:rPr>
                  </w:pPr>
                </w:p>
              </w:tc>
              <w:tc>
                <w:tcPr>
                  <w:tcW w:w="6424" w:type="dxa"/>
                  <w:gridSpan w:val="5"/>
                  <w:shd w:val="clear" w:color="auto" w:fill="auto"/>
                </w:tcPr>
                <w:p w14:paraId="1F4D2DA3" w14:textId="77777777" w:rsidR="002D052B" w:rsidRPr="00FA7039" w:rsidRDefault="002D052B" w:rsidP="005F6E34">
                  <w:pPr>
                    <w:jc w:val="center"/>
                    <w:rPr>
                      <w:rFonts w:cs="Arial"/>
                      <w:sz w:val="22"/>
                      <w:szCs w:val="22"/>
                    </w:rPr>
                  </w:pPr>
                  <w:r w:rsidRPr="00FA7039">
                    <w:rPr>
                      <w:rFonts w:cs="Arial"/>
                      <w:sz w:val="22"/>
                      <w:szCs w:val="22"/>
                    </w:rPr>
                    <w:t>Plate Size</w:t>
                  </w:r>
                </w:p>
              </w:tc>
            </w:tr>
            <w:tr w:rsidR="002D052B" w:rsidRPr="00FA7039" w14:paraId="0A10598F" w14:textId="77777777" w:rsidTr="005F6E34">
              <w:tc>
                <w:tcPr>
                  <w:tcW w:w="1288" w:type="dxa"/>
                  <w:tcBorders>
                    <w:top w:val="nil"/>
                    <w:left w:val="nil"/>
                    <w:right w:val="nil"/>
                  </w:tcBorders>
                  <w:shd w:val="clear" w:color="auto" w:fill="auto"/>
                </w:tcPr>
                <w:p w14:paraId="1D8B3213" w14:textId="77777777" w:rsidR="002D052B" w:rsidRPr="00FA7039" w:rsidRDefault="002D052B" w:rsidP="005F6E34">
                  <w:pPr>
                    <w:rPr>
                      <w:rFonts w:cs="Arial"/>
                      <w:sz w:val="22"/>
                      <w:szCs w:val="22"/>
                    </w:rPr>
                  </w:pPr>
                </w:p>
              </w:tc>
              <w:tc>
                <w:tcPr>
                  <w:tcW w:w="1309" w:type="dxa"/>
                  <w:tcBorders>
                    <w:top w:val="nil"/>
                    <w:left w:val="nil"/>
                  </w:tcBorders>
                  <w:shd w:val="clear" w:color="auto" w:fill="auto"/>
                </w:tcPr>
                <w:p w14:paraId="000CCF42" w14:textId="77777777" w:rsidR="002D052B" w:rsidRPr="00FA7039" w:rsidRDefault="002D052B" w:rsidP="005F6E34">
                  <w:pPr>
                    <w:rPr>
                      <w:rFonts w:cs="Arial"/>
                      <w:sz w:val="22"/>
                      <w:szCs w:val="22"/>
                    </w:rPr>
                  </w:pPr>
                </w:p>
              </w:tc>
              <w:tc>
                <w:tcPr>
                  <w:tcW w:w="1274" w:type="dxa"/>
                  <w:shd w:val="clear" w:color="auto" w:fill="auto"/>
                </w:tcPr>
                <w:p w14:paraId="0677CDFA"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c>
                <w:tcPr>
                  <w:tcW w:w="1274" w:type="dxa"/>
                  <w:shd w:val="clear" w:color="auto" w:fill="auto"/>
                </w:tcPr>
                <w:p w14:paraId="3D25AFBC"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93" w:type="dxa"/>
                  <w:shd w:val="clear" w:color="auto" w:fill="auto"/>
                </w:tcPr>
                <w:p w14:paraId="69D3A477"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76" w:type="dxa"/>
                  <w:shd w:val="clear" w:color="auto" w:fill="auto"/>
                </w:tcPr>
                <w:p w14:paraId="775969CE"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307" w:type="dxa"/>
                  <w:shd w:val="clear" w:color="auto" w:fill="auto"/>
                </w:tcPr>
                <w:p w14:paraId="3C3CF85A"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r>
            <w:tr w:rsidR="002D052B" w:rsidRPr="00FA7039" w14:paraId="5BC06340" w14:textId="77777777" w:rsidTr="005F6E34">
              <w:tc>
                <w:tcPr>
                  <w:tcW w:w="2597" w:type="dxa"/>
                  <w:gridSpan w:val="2"/>
                  <w:shd w:val="clear" w:color="auto" w:fill="auto"/>
                  <w:vAlign w:val="center"/>
                </w:tcPr>
                <w:p w14:paraId="304873A7" w14:textId="77777777" w:rsidR="002D052B" w:rsidRPr="00FA7039" w:rsidRDefault="002D052B" w:rsidP="005F6E34">
                  <w:pPr>
                    <w:jc w:val="center"/>
                    <w:rPr>
                      <w:rFonts w:cs="Arial"/>
                      <w:sz w:val="22"/>
                      <w:szCs w:val="22"/>
                    </w:rPr>
                  </w:pPr>
                  <w:r w:rsidRPr="00FA7039">
                    <w:rPr>
                      <w:rFonts w:cs="Arial"/>
                      <w:sz w:val="22"/>
                      <w:szCs w:val="22"/>
                    </w:rPr>
                    <w:t xml:space="preserve">Threshold </w:t>
                  </w:r>
                  <w:r>
                    <w:rPr>
                      <w:rFonts w:cs="Arial"/>
                      <w:sz w:val="22"/>
                      <w:szCs w:val="22"/>
                    </w:rPr>
                    <w:t>L</w:t>
                  </w:r>
                  <w:r w:rsidRPr="00FA7039">
                    <w:rPr>
                      <w:rFonts w:cs="Arial"/>
                      <w:sz w:val="22"/>
                      <w:szCs w:val="22"/>
                    </w:rPr>
                    <w:t>ength (mm)</w:t>
                  </w:r>
                </w:p>
              </w:tc>
              <w:tc>
                <w:tcPr>
                  <w:tcW w:w="1274" w:type="dxa"/>
                  <w:shd w:val="clear" w:color="auto" w:fill="auto"/>
                  <w:vAlign w:val="center"/>
                </w:tcPr>
                <w:p w14:paraId="6689AA0D" w14:textId="77777777" w:rsidR="002D052B" w:rsidRPr="004B486E" w:rsidRDefault="004B486E" w:rsidP="005F6E34">
                  <w:pPr>
                    <w:pStyle w:val="BodyText"/>
                    <w:spacing w:after="0"/>
                    <w:jc w:val="center"/>
                    <w:rPr>
                      <w:highlight w:val="black"/>
                    </w:rPr>
                  </w:pPr>
                  <w:r>
                    <w:rPr>
                      <w:noProof/>
                      <w:color w:val="000000"/>
                      <w:highlight w:val="black"/>
                    </w:rPr>
                    <w:t>'''''''''</w:t>
                  </w:r>
                </w:p>
              </w:tc>
              <w:tc>
                <w:tcPr>
                  <w:tcW w:w="1274" w:type="dxa"/>
                  <w:shd w:val="clear" w:color="auto" w:fill="auto"/>
                  <w:vAlign w:val="center"/>
                </w:tcPr>
                <w:p w14:paraId="4A4DB380" w14:textId="77777777" w:rsidR="002D052B" w:rsidRPr="004B486E" w:rsidRDefault="004B486E" w:rsidP="005F6E34">
                  <w:pPr>
                    <w:pStyle w:val="BodyText"/>
                    <w:spacing w:after="0"/>
                    <w:jc w:val="center"/>
                    <w:rPr>
                      <w:highlight w:val="black"/>
                    </w:rPr>
                  </w:pPr>
                  <w:r>
                    <w:rPr>
                      <w:noProof/>
                      <w:color w:val="000000"/>
                      <w:highlight w:val="black"/>
                    </w:rPr>
                    <w:t>''''''''''</w:t>
                  </w:r>
                </w:p>
              </w:tc>
              <w:tc>
                <w:tcPr>
                  <w:tcW w:w="1293" w:type="dxa"/>
                  <w:shd w:val="clear" w:color="auto" w:fill="auto"/>
                  <w:vAlign w:val="center"/>
                </w:tcPr>
                <w:p w14:paraId="21EC1C3B" w14:textId="77777777" w:rsidR="002D052B" w:rsidRPr="004B486E" w:rsidRDefault="004B486E" w:rsidP="005F6E34">
                  <w:pPr>
                    <w:pStyle w:val="BodyText"/>
                    <w:spacing w:after="0"/>
                    <w:jc w:val="center"/>
                    <w:rPr>
                      <w:highlight w:val="black"/>
                    </w:rPr>
                  </w:pPr>
                  <w:r>
                    <w:rPr>
                      <w:noProof/>
                      <w:color w:val="000000"/>
                      <w:highlight w:val="black"/>
                    </w:rPr>
                    <w:t>'''''''''</w:t>
                  </w:r>
                </w:p>
              </w:tc>
              <w:tc>
                <w:tcPr>
                  <w:tcW w:w="1276" w:type="dxa"/>
                  <w:shd w:val="clear" w:color="auto" w:fill="auto"/>
                  <w:vAlign w:val="center"/>
                </w:tcPr>
                <w:p w14:paraId="7A03B808" w14:textId="77777777" w:rsidR="002D052B" w:rsidRPr="004B486E" w:rsidRDefault="004B486E" w:rsidP="005F6E34">
                  <w:pPr>
                    <w:pStyle w:val="BodyText"/>
                    <w:spacing w:after="0"/>
                    <w:jc w:val="center"/>
                    <w:rPr>
                      <w:highlight w:val="black"/>
                    </w:rPr>
                  </w:pPr>
                  <w:r>
                    <w:rPr>
                      <w:noProof/>
                      <w:color w:val="000000"/>
                      <w:highlight w:val="black"/>
                    </w:rPr>
                    <w:t>'''''''''</w:t>
                  </w:r>
                </w:p>
              </w:tc>
              <w:tc>
                <w:tcPr>
                  <w:tcW w:w="1307" w:type="dxa"/>
                  <w:shd w:val="clear" w:color="auto" w:fill="auto"/>
                  <w:vAlign w:val="center"/>
                </w:tcPr>
                <w:p w14:paraId="7BB7F860" w14:textId="77777777" w:rsidR="002D052B" w:rsidRPr="004B486E" w:rsidRDefault="004B486E" w:rsidP="005F6E34">
                  <w:pPr>
                    <w:pStyle w:val="BodyText"/>
                    <w:spacing w:after="0"/>
                    <w:jc w:val="center"/>
                    <w:rPr>
                      <w:highlight w:val="black"/>
                    </w:rPr>
                  </w:pPr>
                  <w:r>
                    <w:rPr>
                      <w:noProof/>
                      <w:color w:val="000000"/>
                      <w:highlight w:val="black"/>
                    </w:rPr>
                    <w:t>''''''''''</w:t>
                  </w:r>
                </w:p>
              </w:tc>
            </w:tr>
            <w:tr w:rsidR="002D052B" w:rsidRPr="00FA7039" w14:paraId="425164A7" w14:textId="77777777" w:rsidTr="005F6E34">
              <w:tc>
                <w:tcPr>
                  <w:tcW w:w="2597" w:type="dxa"/>
                  <w:gridSpan w:val="2"/>
                  <w:shd w:val="clear" w:color="auto" w:fill="auto"/>
                  <w:vAlign w:val="center"/>
                </w:tcPr>
                <w:p w14:paraId="7EAC6922" w14:textId="77777777" w:rsidR="002D052B" w:rsidRPr="00FA7039" w:rsidRDefault="002D052B" w:rsidP="005F6E34">
                  <w:pPr>
                    <w:jc w:val="center"/>
                    <w:rPr>
                      <w:rFonts w:cs="Arial"/>
                      <w:sz w:val="22"/>
                      <w:szCs w:val="22"/>
                    </w:rPr>
                  </w:pPr>
                  <w:r w:rsidRPr="00FA7039">
                    <w:rPr>
                      <w:rFonts w:cs="Arial"/>
                      <w:sz w:val="22"/>
                      <w:szCs w:val="22"/>
                    </w:rPr>
                    <w:t>Objective Length (mm)</w:t>
                  </w:r>
                </w:p>
              </w:tc>
              <w:tc>
                <w:tcPr>
                  <w:tcW w:w="1274" w:type="dxa"/>
                  <w:shd w:val="clear" w:color="auto" w:fill="auto"/>
                  <w:vAlign w:val="center"/>
                </w:tcPr>
                <w:p w14:paraId="374A4A38" w14:textId="77777777" w:rsidR="002D052B" w:rsidRPr="004B486E" w:rsidRDefault="004B486E" w:rsidP="005F6E34">
                  <w:pPr>
                    <w:pStyle w:val="BodyText"/>
                    <w:spacing w:after="0"/>
                    <w:jc w:val="center"/>
                    <w:rPr>
                      <w:highlight w:val="black"/>
                    </w:rPr>
                  </w:pPr>
                  <w:r>
                    <w:rPr>
                      <w:noProof/>
                      <w:color w:val="000000"/>
                      <w:highlight w:val="black"/>
                    </w:rPr>
                    <w:t>'''''''''</w:t>
                  </w:r>
                </w:p>
              </w:tc>
              <w:tc>
                <w:tcPr>
                  <w:tcW w:w="1274" w:type="dxa"/>
                  <w:shd w:val="clear" w:color="auto" w:fill="auto"/>
                  <w:vAlign w:val="center"/>
                </w:tcPr>
                <w:p w14:paraId="380E0C67" w14:textId="77777777" w:rsidR="002D052B" w:rsidRPr="004B486E" w:rsidRDefault="004B486E" w:rsidP="005F6E34">
                  <w:pPr>
                    <w:pStyle w:val="BodyText"/>
                    <w:spacing w:after="0"/>
                    <w:jc w:val="center"/>
                    <w:rPr>
                      <w:highlight w:val="black"/>
                    </w:rPr>
                  </w:pPr>
                  <w:r>
                    <w:rPr>
                      <w:noProof/>
                      <w:color w:val="000000"/>
                      <w:highlight w:val="black"/>
                    </w:rPr>
                    <w:t>''''''''''</w:t>
                  </w:r>
                </w:p>
              </w:tc>
              <w:tc>
                <w:tcPr>
                  <w:tcW w:w="1293" w:type="dxa"/>
                  <w:shd w:val="clear" w:color="auto" w:fill="auto"/>
                  <w:vAlign w:val="center"/>
                </w:tcPr>
                <w:p w14:paraId="0DFE9EE4" w14:textId="77777777" w:rsidR="002D052B" w:rsidRPr="004B486E" w:rsidRDefault="004B486E" w:rsidP="005F6E34">
                  <w:pPr>
                    <w:pStyle w:val="BodyText"/>
                    <w:spacing w:after="0"/>
                    <w:jc w:val="center"/>
                    <w:rPr>
                      <w:highlight w:val="black"/>
                    </w:rPr>
                  </w:pPr>
                  <w:r>
                    <w:rPr>
                      <w:noProof/>
                      <w:color w:val="000000"/>
                      <w:highlight w:val="black"/>
                    </w:rPr>
                    <w:t>''''''''</w:t>
                  </w:r>
                </w:p>
              </w:tc>
              <w:tc>
                <w:tcPr>
                  <w:tcW w:w="1276" w:type="dxa"/>
                  <w:shd w:val="clear" w:color="auto" w:fill="auto"/>
                  <w:vAlign w:val="center"/>
                </w:tcPr>
                <w:p w14:paraId="7C2251A3" w14:textId="77777777" w:rsidR="002D052B" w:rsidRPr="004B486E" w:rsidRDefault="004B486E" w:rsidP="005F6E34">
                  <w:pPr>
                    <w:pStyle w:val="BodyText"/>
                    <w:spacing w:after="0"/>
                    <w:jc w:val="center"/>
                    <w:rPr>
                      <w:highlight w:val="black"/>
                    </w:rPr>
                  </w:pPr>
                  <w:r>
                    <w:rPr>
                      <w:noProof/>
                      <w:color w:val="000000"/>
                      <w:highlight w:val="black"/>
                    </w:rPr>
                    <w:t>''''''''''</w:t>
                  </w:r>
                </w:p>
              </w:tc>
              <w:tc>
                <w:tcPr>
                  <w:tcW w:w="1307" w:type="dxa"/>
                  <w:shd w:val="clear" w:color="auto" w:fill="auto"/>
                  <w:vAlign w:val="center"/>
                </w:tcPr>
                <w:p w14:paraId="4BA2DEFD" w14:textId="77777777" w:rsidR="002D052B" w:rsidRPr="004B486E" w:rsidRDefault="004B486E" w:rsidP="005F6E34">
                  <w:pPr>
                    <w:pStyle w:val="BodyText"/>
                    <w:keepNext/>
                    <w:spacing w:after="0"/>
                    <w:jc w:val="center"/>
                    <w:rPr>
                      <w:highlight w:val="black"/>
                    </w:rPr>
                  </w:pPr>
                  <w:r>
                    <w:rPr>
                      <w:noProof/>
                      <w:color w:val="000000"/>
                      <w:highlight w:val="black"/>
                    </w:rPr>
                    <w:t>'''''''''</w:t>
                  </w:r>
                </w:p>
              </w:tc>
            </w:tr>
          </w:tbl>
          <w:p w14:paraId="478F4537" w14:textId="77777777" w:rsidR="002D052B" w:rsidRDefault="007B78C7" w:rsidP="005F6E34">
            <w:pPr>
              <w:pStyle w:val="Caption"/>
            </w:pPr>
            <w:r>
              <w:rPr>
                <w:noProof/>
              </w:rPr>
              <w:t xml:space="preserve"> Table 2</w:t>
            </w:r>
            <w:r w:rsidR="002D052B">
              <w:t>:  Threshold and objective lengths of plate</w:t>
            </w:r>
          </w:p>
          <w:p w14:paraId="5E5F340F" w14:textId="77777777" w:rsidR="002D052B" w:rsidRPr="00C12A78" w:rsidRDefault="002D052B" w:rsidP="005F6E34">
            <w:pPr>
              <w:rPr>
                <w:sz w:val="22"/>
                <w:lang w:eastAsia="en-GB"/>
              </w:rPr>
            </w:pPr>
            <w:r w:rsidRPr="00C12A78">
              <w:rPr>
                <w:sz w:val="22"/>
                <w:lang w:eastAsia="en-GB"/>
              </w:rPr>
              <w:t>For example</w:t>
            </w:r>
            <w:r>
              <w:rPr>
                <w:sz w:val="22"/>
                <w:lang w:eastAsia="en-GB"/>
              </w:rPr>
              <w:t>,</w:t>
            </w:r>
            <w:r w:rsidRPr="00C12A78">
              <w:rPr>
                <w:sz w:val="22"/>
                <w:lang w:eastAsia="en-GB"/>
              </w:rPr>
              <w:t xml:space="preserve"> </w:t>
            </w:r>
            <w:r>
              <w:rPr>
                <w:sz w:val="22"/>
                <w:lang w:eastAsia="en-GB"/>
              </w:rPr>
              <w:t>t</w:t>
            </w:r>
            <w:r w:rsidRPr="00C12A78">
              <w:rPr>
                <w:sz w:val="22"/>
                <w:lang w:eastAsia="en-GB"/>
              </w:rPr>
              <w:t>he medium pla</w:t>
            </w:r>
            <w:r>
              <w:rPr>
                <w:sz w:val="22"/>
                <w:lang w:eastAsia="en-GB"/>
              </w:rPr>
              <w:t xml:space="preserve">te has a Threshold length of </w:t>
            </w:r>
            <w:r w:rsidR="004B486E">
              <w:rPr>
                <w:noProof/>
                <w:color w:val="000000"/>
                <w:sz w:val="22"/>
                <w:highlight w:val="black"/>
                <w:lang w:eastAsia="en-GB"/>
              </w:rPr>
              <w:t>'''''''''''''''''''</w:t>
            </w:r>
            <w:r w:rsidRPr="00C12A78">
              <w:rPr>
                <w:sz w:val="22"/>
                <w:lang w:eastAsia="en-GB"/>
              </w:rPr>
              <w:t xml:space="preserve"> and an Objective length of </w:t>
            </w:r>
            <w:r w:rsidR="004B486E">
              <w:rPr>
                <w:noProof/>
                <w:color w:val="000000"/>
                <w:sz w:val="22"/>
                <w:highlight w:val="black"/>
                <w:lang w:eastAsia="en-GB"/>
              </w:rPr>
              <w:t>''''''''''''''''''''</w:t>
            </w:r>
          </w:p>
          <w:p w14:paraId="055CFE91" w14:textId="77777777" w:rsidR="002D052B" w:rsidRPr="00C12A78" w:rsidRDefault="002D052B" w:rsidP="005F6E34">
            <w:pPr>
              <w:pStyle w:val="Caption"/>
            </w:pPr>
            <w:r w:rsidRPr="00C12A78">
              <w:rPr>
                <w:bCs w:val="0"/>
                <w:sz w:val="22"/>
                <w:szCs w:val="24"/>
                <w:u w:val="single"/>
              </w:rPr>
              <w:t>Threshold and objective widths:</w:t>
            </w:r>
          </w:p>
          <w:p w14:paraId="5B9EAF5B" w14:textId="77777777" w:rsidR="002D052B" w:rsidRDefault="002D052B" w:rsidP="005F6E34">
            <w:pPr>
              <w:pStyle w:val="DstlBulleted"/>
              <w:numPr>
                <w:ilvl w:val="0"/>
                <w:numId w:val="0"/>
              </w:numPr>
              <w:spacing w:before="0" w:after="0"/>
              <w:ind w:left="567" w:hanging="567"/>
            </w:pPr>
            <w:r>
              <w:t>Fixed widths are suggested as the threshold widths for all sizes of plates;</w:t>
            </w:r>
          </w:p>
          <w:p w14:paraId="71BA161D" w14:textId="77777777" w:rsidR="002D052B" w:rsidRDefault="004B486E" w:rsidP="00CD5A40">
            <w:pPr>
              <w:pStyle w:val="DstlBulleted"/>
              <w:numPr>
                <w:ilvl w:val="0"/>
                <w:numId w:val="26"/>
              </w:numPr>
            </w:pPr>
            <w:r>
              <w:rPr>
                <w:noProof/>
                <w:color w:val="000000"/>
                <w:highlight w:val="black"/>
              </w:rPr>
              <w:t>'''''''''''''''''' '''' '''''''''''''''''''</w:t>
            </w:r>
            <w:r w:rsidR="002D052B">
              <w:t xml:space="preserve"> as the Threshold bottom width.</w:t>
            </w:r>
          </w:p>
          <w:p w14:paraId="0AEF517F" w14:textId="77777777" w:rsidR="002D052B" w:rsidRDefault="004B486E" w:rsidP="00CD5A40">
            <w:pPr>
              <w:pStyle w:val="DstlBulleted"/>
              <w:numPr>
                <w:ilvl w:val="0"/>
                <w:numId w:val="26"/>
              </w:numPr>
            </w:pPr>
            <w:r>
              <w:rPr>
                <w:noProof/>
                <w:color w:val="000000"/>
                <w:highlight w:val="black"/>
              </w:rPr>
              <w:t>''''''''''''''''' '''' '''''''''''''''''</w:t>
            </w:r>
            <w:r w:rsidR="002D052B">
              <w:t xml:space="preserve"> as the Threshold top width.</w:t>
            </w:r>
          </w:p>
          <w:p w14:paraId="1A162B76" w14:textId="77777777" w:rsidR="002D052B" w:rsidRDefault="002D052B" w:rsidP="00CD5A40">
            <w:pPr>
              <w:pStyle w:val="DstlBulleted"/>
              <w:numPr>
                <w:ilvl w:val="0"/>
                <w:numId w:val="26"/>
              </w:numPr>
            </w:pPr>
            <w:r w:rsidRPr="00C12A78">
              <w:t>A single</w:t>
            </w:r>
            <w:r>
              <w:t xml:space="preserve"> continuous</w:t>
            </w:r>
            <w:r w:rsidRPr="00C12A78">
              <w:t xml:space="preserve"> width of </w:t>
            </w:r>
            <w:r w:rsidR="004B486E">
              <w:rPr>
                <w:noProof/>
                <w:color w:val="000000"/>
                <w:highlight w:val="black"/>
              </w:rPr>
              <w:t>'''''''''''''''''''' ''''' ''''''''</w:t>
            </w:r>
            <w:r w:rsidRPr="00C12A78">
              <w:t xml:space="preserve"> Objective width – i.e. a rectangular plate.</w:t>
            </w:r>
          </w:p>
          <w:p w14:paraId="5F8E1BCA" w14:textId="77777777" w:rsidR="002D052B" w:rsidRDefault="002D052B" w:rsidP="005F6E34">
            <w:pPr>
              <w:pStyle w:val="DstlBulleted"/>
              <w:numPr>
                <w:ilvl w:val="0"/>
                <w:numId w:val="0"/>
              </w:numPr>
            </w:pPr>
            <w:r>
              <w:t xml:space="preserve">See </w:t>
            </w:r>
            <w:r w:rsidR="003E30A9">
              <w:t>Figure</w:t>
            </w:r>
            <w:r>
              <w:t xml:space="preserve"> for a diagram defining top and bottom widths.</w:t>
            </w:r>
          </w:p>
          <w:p w14:paraId="69CD10FD" w14:textId="77777777" w:rsidR="002D052B" w:rsidRPr="00A177B9" w:rsidRDefault="002D052B" w:rsidP="005F6E34">
            <w:pPr>
              <w:pStyle w:val="BodyText"/>
              <w:rPr>
                <w:b/>
                <w:u w:val="single"/>
              </w:rPr>
            </w:pPr>
            <w:r w:rsidRPr="00A177B9">
              <w:rPr>
                <w:b/>
                <w:u w:val="single"/>
              </w:rPr>
              <w:t>Threshold top lengths:</w:t>
            </w:r>
          </w:p>
          <w:p w14:paraId="7B11965E" w14:textId="77777777" w:rsidR="002D052B" w:rsidRPr="00C12A78" w:rsidRDefault="002D052B" w:rsidP="005F6E34">
            <w:pPr>
              <w:pStyle w:val="DstlBulleted"/>
              <w:numPr>
                <w:ilvl w:val="0"/>
                <w:numId w:val="0"/>
              </w:numPr>
            </w:pPr>
            <w:r>
              <w:t>The top length of each plate depends on the defined threshold length of the plate size. This is defined to ensure sufficient protection to the heart and aorta, but allow for a reduction in plate width in that area.</w:t>
            </w:r>
          </w:p>
          <w:p w14:paraId="6CC299E5" w14:textId="77777777" w:rsidR="002D052B" w:rsidRDefault="002D052B" w:rsidP="00CD5A40">
            <w:pPr>
              <w:pStyle w:val="DstlBulleted"/>
              <w:numPr>
                <w:ilvl w:val="0"/>
                <w:numId w:val="27"/>
              </w:numPr>
            </w:pPr>
            <w:r>
              <w:t>The</w:t>
            </w:r>
            <w:r w:rsidRPr="00F07E80">
              <w:t xml:space="preserve"> </w:t>
            </w:r>
            <w:r>
              <w:t xml:space="preserve">Threshold </w:t>
            </w:r>
            <w:r w:rsidRPr="00F07E80">
              <w:t xml:space="preserve">top </w:t>
            </w:r>
            <w:r>
              <w:t>length</w:t>
            </w:r>
            <w:r w:rsidRPr="00F07E80">
              <w:t xml:space="preserve"> </w:t>
            </w:r>
            <w:r>
              <w:t xml:space="preserve">of the plate is defined to be </w:t>
            </w:r>
            <w:r w:rsidR="004B486E">
              <w:rPr>
                <w:noProof/>
                <w:color w:val="000000"/>
                <w:highlight w:val="black"/>
              </w:rPr>
              <w:t>'''''''''''' '''''</w:t>
            </w:r>
            <w:r>
              <w:t xml:space="preserve"> the Threshold length for the size of plate. This is defined in </w:t>
            </w:r>
            <w:r w:rsidR="003E30A9">
              <w:t>Table</w:t>
            </w:r>
            <w:r>
              <w:t xml:space="preserve"> below.</w:t>
            </w:r>
          </w:p>
          <w:p w14:paraId="0096C8E0" w14:textId="77777777" w:rsidR="002D052B" w:rsidRDefault="002D052B" w:rsidP="00CD5A40">
            <w:pPr>
              <w:pStyle w:val="DstlBulleted"/>
              <w:numPr>
                <w:ilvl w:val="0"/>
                <w:numId w:val="27"/>
              </w:numPr>
            </w:pPr>
            <w:r>
              <w:t>There is no restriction on the bottom length of 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09"/>
              <w:gridCol w:w="1274"/>
              <w:gridCol w:w="1274"/>
              <w:gridCol w:w="1293"/>
              <w:gridCol w:w="1276"/>
              <w:gridCol w:w="1307"/>
            </w:tblGrid>
            <w:tr w:rsidR="002D052B" w:rsidRPr="00FA7039" w14:paraId="1AD31F29" w14:textId="77777777" w:rsidTr="005F6E34">
              <w:tc>
                <w:tcPr>
                  <w:tcW w:w="1288" w:type="dxa"/>
                  <w:tcBorders>
                    <w:top w:val="nil"/>
                    <w:left w:val="nil"/>
                    <w:bottom w:val="nil"/>
                    <w:right w:val="nil"/>
                  </w:tcBorders>
                  <w:shd w:val="clear" w:color="auto" w:fill="auto"/>
                </w:tcPr>
                <w:p w14:paraId="33A4F565" w14:textId="77777777" w:rsidR="002D052B" w:rsidRPr="00FA7039" w:rsidRDefault="002D052B" w:rsidP="005F6E34">
                  <w:pPr>
                    <w:rPr>
                      <w:rFonts w:cs="Arial"/>
                      <w:sz w:val="22"/>
                      <w:szCs w:val="22"/>
                    </w:rPr>
                  </w:pPr>
                </w:p>
              </w:tc>
              <w:tc>
                <w:tcPr>
                  <w:tcW w:w="1309" w:type="dxa"/>
                  <w:tcBorders>
                    <w:top w:val="nil"/>
                    <w:left w:val="nil"/>
                    <w:bottom w:val="nil"/>
                  </w:tcBorders>
                  <w:shd w:val="clear" w:color="auto" w:fill="auto"/>
                </w:tcPr>
                <w:p w14:paraId="5A66EA20" w14:textId="77777777" w:rsidR="002D052B" w:rsidRPr="00FA7039" w:rsidRDefault="002D052B" w:rsidP="005F6E34">
                  <w:pPr>
                    <w:rPr>
                      <w:rFonts w:cs="Arial"/>
                      <w:sz w:val="22"/>
                      <w:szCs w:val="22"/>
                    </w:rPr>
                  </w:pPr>
                </w:p>
              </w:tc>
              <w:tc>
                <w:tcPr>
                  <w:tcW w:w="6424" w:type="dxa"/>
                  <w:gridSpan w:val="5"/>
                  <w:shd w:val="clear" w:color="auto" w:fill="auto"/>
                </w:tcPr>
                <w:p w14:paraId="3930A913" w14:textId="77777777" w:rsidR="002D052B" w:rsidRPr="00FA7039" w:rsidRDefault="002D052B" w:rsidP="005F6E34">
                  <w:pPr>
                    <w:jc w:val="center"/>
                    <w:rPr>
                      <w:rFonts w:cs="Arial"/>
                      <w:sz w:val="22"/>
                      <w:szCs w:val="22"/>
                    </w:rPr>
                  </w:pPr>
                  <w:r w:rsidRPr="00FA7039">
                    <w:rPr>
                      <w:rFonts w:cs="Arial"/>
                      <w:sz w:val="22"/>
                      <w:szCs w:val="22"/>
                    </w:rPr>
                    <w:t>Plate Size</w:t>
                  </w:r>
                </w:p>
              </w:tc>
            </w:tr>
            <w:tr w:rsidR="002D052B" w:rsidRPr="00FA7039" w14:paraId="17CFE0E7" w14:textId="77777777" w:rsidTr="005F6E34">
              <w:tc>
                <w:tcPr>
                  <w:tcW w:w="1288" w:type="dxa"/>
                  <w:tcBorders>
                    <w:top w:val="nil"/>
                    <w:left w:val="nil"/>
                    <w:right w:val="nil"/>
                  </w:tcBorders>
                  <w:shd w:val="clear" w:color="auto" w:fill="auto"/>
                </w:tcPr>
                <w:p w14:paraId="305F38E5" w14:textId="77777777" w:rsidR="002D052B" w:rsidRPr="00FA7039" w:rsidRDefault="002D052B" w:rsidP="005F6E34">
                  <w:pPr>
                    <w:rPr>
                      <w:rFonts w:cs="Arial"/>
                      <w:sz w:val="22"/>
                      <w:szCs w:val="22"/>
                    </w:rPr>
                  </w:pPr>
                </w:p>
              </w:tc>
              <w:tc>
                <w:tcPr>
                  <w:tcW w:w="1309" w:type="dxa"/>
                  <w:tcBorders>
                    <w:top w:val="nil"/>
                    <w:left w:val="nil"/>
                  </w:tcBorders>
                  <w:shd w:val="clear" w:color="auto" w:fill="auto"/>
                </w:tcPr>
                <w:p w14:paraId="50166A3A" w14:textId="77777777" w:rsidR="002D052B" w:rsidRPr="00FA7039" w:rsidRDefault="002D052B" w:rsidP="005F6E34">
                  <w:pPr>
                    <w:rPr>
                      <w:rFonts w:cs="Arial"/>
                      <w:sz w:val="22"/>
                      <w:szCs w:val="22"/>
                    </w:rPr>
                  </w:pPr>
                </w:p>
              </w:tc>
              <w:tc>
                <w:tcPr>
                  <w:tcW w:w="1274" w:type="dxa"/>
                  <w:shd w:val="clear" w:color="auto" w:fill="auto"/>
                </w:tcPr>
                <w:p w14:paraId="06F62664"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c>
                <w:tcPr>
                  <w:tcW w:w="1274" w:type="dxa"/>
                  <w:shd w:val="clear" w:color="auto" w:fill="auto"/>
                </w:tcPr>
                <w:p w14:paraId="2C2B6C59"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93" w:type="dxa"/>
                  <w:shd w:val="clear" w:color="auto" w:fill="auto"/>
                </w:tcPr>
                <w:p w14:paraId="18E857A5"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76" w:type="dxa"/>
                  <w:shd w:val="clear" w:color="auto" w:fill="auto"/>
                </w:tcPr>
                <w:p w14:paraId="24770918"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307" w:type="dxa"/>
                  <w:shd w:val="clear" w:color="auto" w:fill="auto"/>
                </w:tcPr>
                <w:p w14:paraId="05A4A162"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r>
            <w:tr w:rsidR="002D052B" w:rsidRPr="00FA7039" w14:paraId="485CFCFB" w14:textId="77777777" w:rsidTr="005F6E34">
              <w:tc>
                <w:tcPr>
                  <w:tcW w:w="2597" w:type="dxa"/>
                  <w:gridSpan w:val="2"/>
                  <w:shd w:val="clear" w:color="auto" w:fill="auto"/>
                  <w:vAlign w:val="center"/>
                </w:tcPr>
                <w:p w14:paraId="1CF3CF84" w14:textId="77777777" w:rsidR="002D052B" w:rsidRPr="00FA7039" w:rsidRDefault="002D052B" w:rsidP="005F6E34">
                  <w:pPr>
                    <w:jc w:val="center"/>
                    <w:rPr>
                      <w:rFonts w:cs="Arial"/>
                      <w:sz w:val="22"/>
                      <w:szCs w:val="22"/>
                    </w:rPr>
                  </w:pPr>
                  <w:r w:rsidRPr="00FA7039">
                    <w:rPr>
                      <w:rFonts w:cs="Arial"/>
                      <w:sz w:val="22"/>
                      <w:szCs w:val="22"/>
                    </w:rPr>
                    <w:t xml:space="preserve">Threshold </w:t>
                  </w:r>
                  <w:r>
                    <w:rPr>
                      <w:rFonts w:cs="Arial"/>
                      <w:sz w:val="22"/>
                      <w:szCs w:val="22"/>
                    </w:rPr>
                    <w:t xml:space="preserve">top </w:t>
                  </w:r>
                  <w:r w:rsidRPr="00FA7039">
                    <w:rPr>
                      <w:rFonts w:cs="Arial"/>
                      <w:sz w:val="22"/>
                      <w:szCs w:val="22"/>
                    </w:rPr>
                    <w:t>length</w:t>
                  </w:r>
                  <w:r>
                    <w:rPr>
                      <w:rFonts w:cs="Arial"/>
                      <w:sz w:val="22"/>
                      <w:szCs w:val="22"/>
                    </w:rPr>
                    <w:t>s</w:t>
                  </w:r>
                  <w:r w:rsidRPr="00FA7039">
                    <w:rPr>
                      <w:rFonts w:cs="Arial"/>
                      <w:sz w:val="22"/>
                      <w:szCs w:val="22"/>
                    </w:rPr>
                    <w:t xml:space="preserve"> (mm)</w:t>
                  </w:r>
                </w:p>
              </w:tc>
              <w:tc>
                <w:tcPr>
                  <w:tcW w:w="1274" w:type="dxa"/>
                  <w:shd w:val="clear" w:color="auto" w:fill="auto"/>
                  <w:vAlign w:val="center"/>
                </w:tcPr>
                <w:p w14:paraId="506CCD60" w14:textId="77777777" w:rsidR="002D052B" w:rsidRPr="004B486E" w:rsidRDefault="004B486E" w:rsidP="005F6E34">
                  <w:pPr>
                    <w:pStyle w:val="BodyText"/>
                    <w:spacing w:after="0"/>
                    <w:jc w:val="center"/>
                    <w:rPr>
                      <w:highlight w:val="black"/>
                    </w:rPr>
                  </w:pPr>
                  <w:r>
                    <w:rPr>
                      <w:noProof/>
                      <w:color w:val="000000"/>
                      <w:highlight w:val="black"/>
                    </w:rPr>
                    <w:t>''''''''''</w:t>
                  </w:r>
                </w:p>
              </w:tc>
              <w:tc>
                <w:tcPr>
                  <w:tcW w:w="1274" w:type="dxa"/>
                  <w:shd w:val="clear" w:color="auto" w:fill="auto"/>
                  <w:vAlign w:val="center"/>
                </w:tcPr>
                <w:p w14:paraId="790FAE38" w14:textId="77777777" w:rsidR="002D052B" w:rsidRPr="004B486E" w:rsidRDefault="004B486E" w:rsidP="005F6E34">
                  <w:pPr>
                    <w:pStyle w:val="BodyText"/>
                    <w:spacing w:after="0"/>
                    <w:jc w:val="center"/>
                    <w:rPr>
                      <w:highlight w:val="black"/>
                    </w:rPr>
                  </w:pPr>
                  <w:r>
                    <w:rPr>
                      <w:noProof/>
                      <w:color w:val="000000"/>
                      <w:highlight w:val="black"/>
                    </w:rPr>
                    <w:t>''''''''''</w:t>
                  </w:r>
                </w:p>
              </w:tc>
              <w:tc>
                <w:tcPr>
                  <w:tcW w:w="1293" w:type="dxa"/>
                  <w:shd w:val="clear" w:color="auto" w:fill="auto"/>
                  <w:vAlign w:val="center"/>
                </w:tcPr>
                <w:p w14:paraId="699B8C15" w14:textId="77777777" w:rsidR="002D052B" w:rsidRPr="004B486E" w:rsidRDefault="004B486E" w:rsidP="005F6E34">
                  <w:pPr>
                    <w:pStyle w:val="BodyText"/>
                    <w:spacing w:after="0"/>
                    <w:jc w:val="center"/>
                    <w:rPr>
                      <w:highlight w:val="black"/>
                    </w:rPr>
                  </w:pPr>
                  <w:r>
                    <w:rPr>
                      <w:noProof/>
                      <w:color w:val="000000"/>
                      <w:highlight w:val="black"/>
                    </w:rPr>
                    <w:t>'''''''''</w:t>
                  </w:r>
                </w:p>
              </w:tc>
              <w:tc>
                <w:tcPr>
                  <w:tcW w:w="1276" w:type="dxa"/>
                  <w:shd w:val="clear" w:color="auto" w:fill="auto"/>
                  <w:vAlign w:val="center"/>
                </w:tcPr>
                <w:p w14:paraId="0F59F7A5" w14:textId="77777777" w:rsidR="002D052B" w:rsidRPr="004B486E" w:rsidRDefault="004B486E" w:rsidP="005F6E34">
                  <w:pPr>
                    <w:pStyle w:val="BodyText"/>
                    <w:spacing w:after="0"/>
                    <w:jc w:val="center"/>
                    <w:rPr>
                      <w:highlight w:val="black"/>
                    </w:rPr>
                  </w:pPr>
                  <w:r>
                    <w:rPr>
                      <w:noProof/>
                      <w:color w:val="000000"/>
                      <w:highlight w:val="black"/>
                    </w:rPr>
                    <w:t>'''''''''</w:t>
                  </w:r>
                </w:p>
              </w:tc>
              <w:tc>
                <w:tcPr>
                  <w:tcW w:w="1307" w:type="dxa"/>
                  <w:shd w:val="clear" w:color="auto" w:fill="auto"/>
                  <w:vAlign w:val="center"/>
                </w:tcPr>
                <w:p w14:paraId="097E2BA5" w14:textId="77777777" w:rsidR="002D052B" w:rsidRPr="004B486E" w:rsidRDefault="004B486E" w:rsidP="005F6E34">
                  <w:pPr>
                    <w:pStyle w:val="BodyText"/>
                    <w:spacing w:after="0"/>
                    <w:jc w:val="center"/>
                    <w:rPr>
                      <w:highlight w:val="black"/>
                    </w:rPr>
                  </w:pPr>
                  <w:r>
                    <w:rPr>
                      <w:noProof/>
                      <w:color w:val="000000"/>
                      <w:highlight w:val="black"/>
                    </w:rPr>
                    <w:t>''''''''''</w:t>
                  </w:r>
                </w:p>
              </w:tc>
            </w:tr>
          </w:tbl>
          <w:p w14:paraId="3262112F" w14:textId="77777777" w:rsidR="002D052B" w:rsidRDefault="002D052B" w:rsidP="005F6E34">
            <w:pPr>
              <w:pStyle w:val="Caption"/>
            </w:pPr>
            <w:bookmarkStart w:id="9" w:name="_Ref487460980"/>
            <w:r>
              <w:t>Table</w:t>
            </w:r>
            <w:bookmarkEnd w:id="9"/>
            <w:r w:rsidR="00721724">
              <w:t xml:space="preserve"> </w:t>
            </w:r>
            <w:r w:rsidR="00721724">
              <w:rPr>
                <w:noProof/>
              </w:rPr>
              <w:t>3</w:t>
            </w:r>
            <w:r>
              <w:t>: Threshold top length of plate</w:t>
            </w:r>
            <w:r w:rsidR="006A5E4A">
              <w:t xml:space="preserve"> </w:t>
            </w:r>
          </w:p>
          <w:p w14:paraId="773A1668" w14:textId="77777777" w:rsidR="002D052B" w:rsidRDefault="002D052B" w:rsidP="005F6E34">
            <w:pPr>
              <w:pStyle w:val="DstlBulleted"/>
              <w:numPr>
                <w:ilvl w:val="0"/>
                <w:numId w:val="0"/>
              </w:numPr>
              <w:rPr>
                <w:b/>
                <w:u w:val="single"/>
              </w:rPr>
            </w:pPr>
          </w:p>
          <w:p w14:paraId="0A7A87EC" w14:textId="77777777" w:rsidR="002D052B" w:rsidRDefault="002D052B" w:rsidP="005F6E34">
            <w:pPr>
              <w:pStyle w:val="DstlBulleted"/>
              <w:numPr>
                <w:ilvl w:val="0"/>
                <w:numId w:val="0"/>
              </w:numPr>
              <w:rPr>
                <w:b/>
                <w:u w:val="single"/>
              </w:rPr>
            </w:pPr>
          </w:p>
          <w:p w14:paraId="19BD3131" w14:textId="77777777" w:rsidR="002D052B" w:rsidRPr="00A177B9" w:rsidRDefault="002D052B" w:rsidP="005F6E34">
            <w:pPr>
              <w:pStyle w:val="DstlBulleted"/>
              <w:numPr>
                <w:ilvl w:val="0"/>
                <w:numId w:val="0"/>
              </w:numPr>
              <w:rPr>
                <w:b/>
                <w:u w:val="single"/>
              </w:rPr>
            </w:pPr>
            <w:r w:rsidRPr="00A177B9">
              <w:rPr>
                <w:b/>
                <w:u w:val="single"/>
              </w:rPr>
              <w:t>Plate shape:</w:t>
            </w:r>
          </w:p>
          <w:p w14:paraId="0A14F115" w14:textId="77777777" w:rsidR="002D052B" w:rsidRDefault="00CB6947" w:rsidP="005F6E34">
            <w:pPr>
              <w:pStyle w:val="BodyText"/>
            </w:pPr>
            <w:r>
              <w:t>Figure 3</w:t>
            </w:r>
            <w:r w:rsidR="002D052B">
              <w:t xml:space="preserve"> visualises the defined lengths and widths that the 2-dimensional projection of the plate must meet.</w:t>
            </w:r>
          </w:p>
          <w:p w14:paraId="607162A8" w14:textId="77777777" w:rsidR="002D052B" w:rsidRPr="004B486E" w:rsidRDefault="004B486E" w:rsidP="005F6E34">
            <w:pPr>
              <w:pStyle w:val="BodyText"/>
              <w:keepNext/>
              <w:rPr>
                <w:highlight w:val="black"/>
              </w:rPr>
            </w:pPr>
            <w:r>
              <w:rPr>
                <w:noProof/>
                <w:lang w:eastAsia="en-GB"/>
              </w:rPr>
              <w:drawing>
                <wp:inline distT="0" distB="0" distL="0" distR="0" wp14:anchorId="6CF38783" wp14:editId="55A2AEAA">
                  <wp:extent cx="5820410" cy="4126865"/>
                  <wp:effectExtent l="0" t="0" r="8890" b="6985"/>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7"/>
                          <a:stretch>
                            <a:fillRect/>
                          </a:stretch>
                        </pic:blipFill>
                        <pic:spPr>
                          <a:xfrm>
                            <a:off x="0" y="0"/>
                            <a:ext cx="5820410" cy="4126865"/>
                          </a:xfrm>
                          <a:prstGeom prst="rect">
                            <a:avLst/>
                          </a:prstGeom>
                        </pic:spPr>
                      </pic:pic>
                    </a:graphicData>
                  </a:graphic>
                </wp:inline>
              </w:drawing>
            </w:r>
          </w:p>
          <w:p w14:paraId="78E2B16D" w14:textId="77777777" w:rsidR="002D052B" w:rsidRDefault="002D052B" w:rsidP="005F6E34">
            <w:pPr>
              <w:pStyle w:val="Caption"/>
              <w:jc w:val="center"/>
            </w:pPr>
            <w:bookmarkStart w:id="10" w:name="_Ref466903020"/>
            <w:bookmarkStart w:id="11" w:name="_Toc467184902"/>
            <w:bookmarkStart w:id="12" w:name="_Toc469404908"/>
            <w:bookmarkStart w:id="13" w:name="_Ref491266076"/>
            <w:r>
              <w:t>Figure</w:t>
            </w:r>
            <w:bookmarkEnd w:id="10"/>
            <w:r w:rsidR="00721724">
              <w:t xml:space="preserve"> 3</w:t>
            </w:r>
            <w:r>
              <w:t>: Plate dimensions</w:t>
            </w:r>
            <w:bookmarkEnd w:id="11"/>
            <w:bookmarkEnd w:id="12"/>
            <w:bookmarkEnd w:id="13"/>
          </w:p>
          <w:p w14:paraId="2BBDA01B" w14:textId="77777777" w:rsidR="00CB6947" w:rsidRPr="00207575" w:rsidRDefault="00CB6947" w:rsidP="00CB6947">
            <w:pPr>
              <w:pStyle w:val="DstlBulleted"/>
              <w:numPr>
                <w:ilvl w:val="0"/>
                <w:numId w:val="0"/>
              </w:numPr>
              <w:rPr>
                <w:b/>
                <w:u w:val="single"/>
              </w:rPr>
            </w:pPr>
            <w:r w:rsidRPr="00207575">
              <w:rPr>
                <w:b/>
                <w:u w:val="single"/>
              </w:rPr>
              <w:t>Rounding of corners:</w:t>
            </w:r>
          </w:p>
          <w:p w14:paraId="24B3E8E1" w14:textId="77777777" w:rsidR="00CB6947" w:rsidRDefault="00CB6947" w:rsidP="00CB6947">
            <w:pPr>
              <w:pStyle w:val="DstlBulleted"/>
              <w:numPr>
                <w:ilvl w:val="0"/>
                <w:numId w:val="0"/>
              </w:numPr>
            </w:pPr>
            <w:r>
              <w:t>At each of the six right angled corners, rounding will be permitted to enable the production of an ergonomic plate. The 2-dimensional projection of the plate will not have to cover the triangle made by joining a hypotenuse between 20mm distances along the 2 edges joining at the corner. This is visualised in Figure 4.</w:t>
            </w:r>
          </w:p>
          <w:p w14:paraId="24F9B4A4" w14:textId="77777777" w:rsidR="00CB6947" w:rsidRDefault="003E4B79" w:rsidP="00CB6947">
            <w:pPr>
              <w:pStyle w:val="DstlBulleted"/>
              <w:keepNext/>
              <w:numPr>
                <w:ilvl w:val="0"/>
                <w:numId w:val="0"/>
              </w:numPr>
              <w:jc w:val="center"/>
            </w:pPr>
            <w:r>
              <w:rPr>
                <w:noProof/>
              </w:rPr>
              <w:drawing>
                <wp:inline distT="0" distB="0" distL="0" distR="0" wp14:anchorId="5D13962F" wp14:editId="53756E87">
                  <wp:extent cx="2258060" cy="18923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8060" cy="1892300"/>
                          </a:xfrm>
                          <a:prstGeom prst="rect">
                            <a:avLst/>
                          </a:prstGeom>
                          <a:noFill/>
                          <a:ln>
                            <a:noFill/>
                          </a:ln>
                        </pic:spPr>
                      </pic:pic>
                    </a:graphicData>
                  </a:graphic>
                </wp:inline>
              </w:drawing>
            </w:r>
          </w:p>
          <w:p w14:paraId="1A93B433" w14:textId="77777777" w:rsidR="00CB6947" w:rsidRDefault="00CB6947" w:rsidP="00CB6947">
            <w:pPr>
              <w:pStyle w:val="Caption"/>
              <w:jc w:val="center"/>
            </w:pPr>
            <w:r>
              <w:t xml:space="preserve">Figure 4: </w:t>
            </w:r>
            <w:r w:rsidRPr="00981BCF">
              <w:t>Allowance of rounding of corners of 20mm.</w:t>
            </w:r>
          </w:p>
          <w:p w14:paraId="2F74B9FB" w14:textId="77777777" w:rsidR="002D052B" w:rsidRPr="00F74DD8" w:rsidRDefault="002D052B" w:rsidP="00CD5A40">
            <w:pPr>
              <w:pStyle w:val="ListParagraph"/>
              <w:numPr>
                <w:ilvl w:val="1"/>
                <w:numId w:val="12"/>
              </w:numPr>
              <w:spacing w:after="0" w:line="240" w:lineRule="auto"/>
              <w:rPr>
                <w:rFonts w:ascii="Arial" w:hAnsi="Arial" w:cs="Arial"/>
                <w:b/>
              </w:rPr>
            </w:pPr>
            <w:r w:rsidRPr="00F74DD8">
              <w:rPr>
                <w:rFonts w:ascii="Arial" w:hAnsi="Arial" w:cs="Arial"/>
                <w:b/>
              </w:rPr>
              <w:t>Weapon Target Interaction (WTI) Tool</w:t>
            </w:r>
          </w:p>
          <w:p w14:paraId="2C0FA787" w14:textId="77777777" w:rsidR="002D052B" w:rsidRPr="00FA7039" w:rsidRDefault="002D052B" w:rsidP="005F6E34">
            <w:pPr>
              <w:pStyle w:val="ListParagraph"/>
              <w:ind w:left="360"/>
              <w:rPr>
                <w:rFonts w:ascii="Arial" w:hAnsi="Arial" w:cs="Arial"/>
              </w:rPr>
            </w:pPr>
          </w:p>
          <w:p w14:paraId="6F9ABB9C" w14:textId="77777777" w:rsidR="002D052B" w:rsidRDefault="002D052B" w:rsidP="005F6E34">
            <w:pPr>
              <w:pStyle w:val="ListParagraph"/>
              <w:ind w:left="0"/>
              <w:rPr>
                <w:rFonts w:ascii="Arial" w:hAnsi="Arial" w:cs="Arial"/>
              </w:rPr>
            </w:pPr>
            <w:r w:rsidRPr="00FA7039">
              <w:rPr>
                <w:rFonts w:ascii="Arial" w:hAnsi="Arial" w:cs="Arial"/>
              </w:rPr>
              <w:t xml:space="preserve">The plate coverage will be assessed using </w:t>
            </w:r>
            <w:r>
              <w:rPr>
                <w:rFonts w:ascii="Arial" w:hAnsi="Arial" w:cs="Arial"/>
              </w:rPr>
              <w:t xml:space="preserve">the </w:t>
            </w:r>
            <w:r w:rsidRPr="00FA7039">
              <w:rPr>
                <w:rFonts w:ascii="Arial" w:hAnsi="Arial" w:cs="Arial"/>
              </w:rPr>
              <w:t>WTI tool</w:t>
            </w:r>
            <w:r>
              <w:rPr>
                <w:rFonts w:ascii="Arial" w:hAnsi="Arial" w:cs="Arial"/>
              </w:rPr>
              <w:t xml:space="preserve"> to quantify the coverage of plates that meet the Threshold dimensions.  O</w:t>
            </w:r>
            <w:r w:rsidRPr="00FA7039">
              <w:rPr>
                <w:rFonts w:ascii="Arial" w:hAnsi="Arial" w:cs="Arial"/>
              </w:rPr>
              <w:t>nly coverage of the torso/abdomen region will be assessed.</w:t>
            </w:r>
            <w:r w:rsidR="003272F9">
              <w:rPr>
                <w:rFonts w:ascii="Arial" w:hAnsi="Arial" w:cs="Arial"/>
              </w:rPr>
              <w:t xml:space="preserve"> Full details of the Coverage Scoring Regime and WTI Model assessments are detailed in Appendix 1 of this Annex</w:t>
            </w:r>
          </w:p>
          <w:p w14:paraId="1E1C3A26" w14:textId="77777777" w:rsidR="002D052B" w:rsidRDefault="002D052B" w:rsidP="005F6E34">
            <w:pPr>
              <w:pStyle w:val="BodyText"/>
            </w:pPr>
            <w:r>
              <w:t>The WTI assessments consist of:</w:t>
            </w:r>
          </w:p>
          <w:p w14:paraId="3BEF7BA0" w14:textId="77777777" w:rsidR="002D052B" w:rsidRPr="004B486E" w:rsidRDefault="004B486E" w:rsidP="004B486E">
            <w:pPr>
              <w:pStyle w:val="DstlBulleted"/>
              <w:numPr>
                <w:ilvl w:val="0"/>
                <w:numId w:val="0"/>
              </w:numPr>
              <w:tabs>
                <w:tab w:val="left" w:pos="567"/>
              </w:tabs>
              <w:ind w:left="567" w:hanging="56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6D668F53" w14:textId="77777777" w:rsidR="002D052B" w:rsidRPr="004B486E" w:rsidRDefault="004B486E" w:rsidP="004B486E">
            <w:pPr>
              <w:pStyle w:val="DstlBulleted"/>
              <w:numPr>
                <w:ilvl w:val="0"/>
                <w:numId w:val="0"/>
              </w:numPr>
              <w:tabs>
                <w:tab w:val="left" w:pos="567"/>
              </w:tabs>
              <w:ind w:left="567" w:hanging="56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14:paraId="12955A11" w14:textId="77777777" w:rsidR="002D052B" w:rsidRPr="00E07825" w:rsidRDefault="002D052B" w:rsidP="005F6E34">
            <w:pPr>
              <w:pStyle w:val="DstlBulleted"/>
            </w:pPr>
            <w:r w:rsidRPr="00E07825">
              <w:t xml:space="preserve">Grids </w:t>
            </w:r>
            <w:r w:rsidR="004B486E">
              <w:rPr>
                <w:noProof/>
                <w:color w:val="000000"/>
                <w:highlight w:val="black"/>
              </w:rPr>
              <w:t>''''' ''''''''''''</w:t>
            </w:r>
            <w:r w:rsidRPr="00E07825">
              <w:t xml:space="preserve"> resolution that cover the torso are arranged from each of these angles.</w:t>
            </w:r>
          </w:p>
          <w:p w14:paraId="06ACFBD8" w14:textId="77777777" w:rsidR="002D052B" w:rsidRPr="00E07825" w:rsidRDefault="002D052B" w:rsidP="005F6E34">
            <w:pPr>
              <w:pStyle w:val="DstlBulleted"/>
            </w:pPr>
            <w:r w:rsidRPr="00E07825">
              <w:t>At each point of these grids a shot line is used to simulate the impact of a bullet through the torso.</w:t>
            </w:r>
          </w:p>
          <w:p w14:paraId="354653C1" w14:textId="77777777" w:rsidR="002D052B" w:rsidRPr="00E07825" w:rsidRDefault="002D052B" w:rsidP="005F6E34">
            <w:pPr>
              <w:pStyle w:val="DstlBulleted"/>
            </w:pPr>
            <w:r w:rsidRPr="00E07825">
              <w:t xml:space="preserve">Expected injures from </w:t>
            </w:r>
            <w:r>
              <w:t>projectile</w:t>
            </w:r>
            <w:r w:rsidRPr="00E07825">
              <w:t xml:space="preserve"> impacts are simulated for each of the </w:t>
            </w:r>
            <w:r>
              <w:t>shot-lines</w:t>
            </w:r>
            <w:r w:rsidRPr="00E07825">
              <w:t>,</w:t>
            </w:r>
          </w:p>
          <w:p w14:paraId="6607D520" w14:textId="77777777" w:rsidR="002D052B" w:rsidRPr="00E07825" w:rsidRDefault="002D052B" w:rsidP="005F6E34">
            <w:pPr>
              <w:pStyle w:val="DstlBulleted"/>
            </w:pPr>
            <w:r w:rsidRPr="00E07825">
              <w:t>This is repeated for every shot line in the grid;</w:t>
            </w:r>
          </w:p>
          <w:p w14:paraId="55880770" w14:textId="77777777" w:rsidR="002D052B" w:rsidRPr="00E07825" w:rsidRDefault="002D052B" w:rsidP="005F6E34">
            <w:pPr>
              <w:pStyle w:val="DstlBulleted"/>
            </w:pPr>
            <w:r w:rsidRPr="00E07825">
              <w:t xml:space="preserve">The total number of </w:t>
            </w:r>
            <w:r>
              <w:t>shot-lines</w:t>
            </w:r>
            <w:r w:rsidRPr="00E07825">
              <w:t xml:space="preserve"> that result in unsurvivable, critical and severe injuries are calculated, minimising these injuries results in better coverage.</w:t>
            </w:r>
          </w:p>
          <w:p w14:paraId="5E923338" w14:textId="77777777" w:rsidR="002D052B" w:rsidRPr="00431AE6" w:rsidRDefault="002D052B" w:rsidP="00CD5A40">
            <w:pPr>
              <w:pStyle w:val="DstlBulleted"/>
              <w:numPr>
                <w:ilvl w:val="0"/>
                <w:numId w:val="28"/>
              </w:numPr>
              <w:rPr>
                <w:rFonts w:cs="Arial"/>
              </w:rPr>
            </w:pPr>
            <w:r w:rsidRPr="00431AE6">
              <w:rPr>
                <w:rFonts w:cs="Arial"/>
              </w:rPr>
              <w:t>More detailed explanation of WTI, the “VIRTUS Pulse 2 Coverage Definition and Assessment Method”, and how the different levels of injuries are determined can be provided as part of the Pre-</w:t>
            </w:r>
            <w:r w:rsidR="00E85832">
              <w:rPr>
                <w:rFonts w:cs="Arial"/>
              </w:rPr>
              <w:t>Tender</w:t>
            </w:r>
            <w:r w:rsidRPr="00431AE6">
              <w:rPr>
                <w:rFonts w:cs="Arial"/>
              </w:rPr>
              <w:t xml:space="preserve"> Phase (Section 4) Briefing Workshop.</w:t>
            </w:r>
          </w:p>
          <w:p w14:paraId="29C3DBE3" w14:textId="77777777" w:rsidR="002D052B" w:rsidRPr="004B486E" w:rsidRDefault="004B486E" w:rsidP="005F6E34">
            <w:pPr>
              <w:rPr>
                <w:rFonts w:cs="Arial"/>
                <w:sz w:val="22"/>
                <w:szCs w:val="22"/>
                <w:highlight w:val="black"/>
              </w:rPr>
            </w:pPr>
            <w:r>
              <w:rPr>
                <w:rFonts w:cs="Arial"/>
                <w:noProof/>
                <w:color w:val="000000"/>
                <w:sz w:val="22"/>
                <w:szCs w:val="22"/>
                <w:highlight w:val="black"/>
              </w:rPr>
              <w:t>''''''''' ''''''' '''''''''''''''''''' ''' ''''''''''''''''''''' ''''''''''''''''''''''''' '''''''''''''' '''''''''''''''' '''''''''''''''''''''' ''''' '''''''''''''''''''''''''''' '''''''''' ''''''''''''''' ''''''' ''''''''' '''''''''''''''' '''''''' '''''''''''''''''''' '''''''''''''''''''''''''''</w:t>
            </w:r>
          </w:p>
          <w:p w14:paraId="59D7668F" w14:textId="77777777" w:rsidR="002D052B" w:rsidRPr="004B486E" w:rsidRDefault="004B486E" w:rsidP="005F6E34">
            <w:pPr>
              <w:rPr>
                <w:rFonts w:cs="Arial"/>
                <w:sz w:val="22"/>
                <w:szCs w:val="22"/>
                <w:highlight w:val="black"/>
              </w:rPr>
            </w:pPr>
            <w:r>
              <w:rPr>
                <w:rFonts w:cs="Arial"/>
                <w:noProof/>
                <w:color w:val="000000"/>
                <w:sz w:val="22"/>
                <w:szCs w:val="22"/>
                <w:highlight w:val="black"/>
              </w:rPr>
              <w:t>'''''''''' '''''''''''' '''' ''''''''''''''''''' '''''''</w:t>
            </w:r>
          </w:p>
          <w:p w14:paraId="378666A6" w14:textId="77777777" w:rsidR="002D052B" w:rsidRPr="004B486E" w:rsidRDefault="002D052B" w:rsidP="005F6E34">
            <w:pPr>
              <w:rPr>
                <w:rFonts w:cs="Arial"/>
                <w:sz w:val="22"/>
                <w:szCs w:val="22"/>
              </w:rPr>
            </w:pPr>
          </w:p>
          <w:p w14:paraId="3A1CBAF5" w14:textId="77777777" w:rsidR="002D052B" w:rsidRPr="004B486E" w:rsidRDefault="004B486E" w:rsidP="005F6E34">
            <w:pPr>
              <w:rPr>
                <w:rFonts w:cs="Arial"/>
                <w:sz w:val="22"/>
                <w:szCs w:val="22"/>
                <w:highlight w:val="black"/>
              </w:rPr>
            </w:pPr>
            <w:r>
              <w:rPr>
                <w:rFonts w:cs="Arial"/>
                <w:noProof/>
                <w:color w:val="000000"/>
                <w:sz w:val="22"/>
                <w:szCs w:val="22"/>
                <w:highlight w:val="black"/>
              </w:rPr>
              <w:t>'''''''''''' '''' ''''' ''' ''''' '''' '''''' ''' '''''''''' ''' ''''' ''' ''''''''''</w:t>
            </w:r>
          </w:p>
          <w:p w14:paraId="7B3D1BDF" w14:textId="77777777" w:rsidR="002D052B" w:rsidRDefault="002D052B" w:rsidP="005F6E34">
            <w:pPr>
              <w:rPr>
                <w:rFonts w:cs="Arial"/>
                <w:sz w:val="22"/>
                <w:szCs w:val="22"/>
              </w:rPr>
            </w:pPr>
          </w:p>
          <w:p w14:paraId="7263362A" w14:textId="77777777" w:rsidR="002D052B" w:rsidRDefault="002D052B" w:rsidP="005F6E34">
            <w:pPr>
              <w:rPr>
                <w:rFonts w:cs="Arial"/>
                <w:sz w:val="22"/>
                <w:szCs w:val="22"/>
              </w:rPr>
            </w:pPr>
            <w:r>
              <w:rPr>
                <w:rFonts w:cs="Arial"/>
                <w:sz w:val="22"/>
                <w:szCs w:val="22"/>
              </w:rPr>
              <w:t xml:space="preserve">This WCS is then compared to the WCS of the Threshold Coverage (TC) and Objective Coverage (OC) of the Threshold and Objective size plates </w:t>
            </w:r>
            <w:r w:rsidR="004B486E">
              <w:rPr>
                <w:rFonts w:cs="Arial"/>
                <w:noProof/>
                <w:color w:val="000000"/>
                <w:sz w:val="22"/>
                <w:szCs w:val="22"/>
                <w:highlight w:val="black"/>
              </w:rPr>
              <w:t>'''''''''''''''''''''' ''''' ''''''''' ''''''''' '''''''' '''''''''''''''''''''''''''' '''''''''' '''' '''''''''''''' '''' '''''''''''' '''''''' ''''' '''''''' ''''''''''''''''' '''''''''</w:t>
            </w:r>
          </w:p>
          <w:p w14:paraId="6321E8B6" w14:textId="77777777" w:rsidR="002D052B" w:rsidRDefault="002D052B" w:rsidP="005F6E34">
            <w:pPr>
              <w:rPr>
                <w:rFonts w:cs="Arial"/>
                <w:sz w:val="22"/>
                <w:szCs w:val="22"/>
              </w:rPr>
            </w:pPr>
          </w:p>
          <w:p w14:paraId="26E966E9" w14:textId="77777777" w:rsidR="002D052B" w:rsidRPr="004B486E" w:rsidRDefault="002D052B" w:rsidP="005F6E34">
            <w:pPr>
              <w:rPr>
                <w:rFonts w:cs="Arial"/>
                <w:sz w:val="22"/>
                <w:szCs w:val="22"/>
                <w:highlight w:val="black"/>
              </w:rPr>
            </w:pPr>
            <w:r>
              <w:rPr>
                <w:rFonts w:cs="Arial"/>
                <w:sz w:val="22"/>
                <w:szCs w:val="22"/>
              </w:rPr>
              <w:tab/>
            </w:r>
            <w:r w:rsidR="004B486E">
              <w:rPr>
                <w:rFonts w:cs="Arial"/>
                <w:noProof/>
                <w:color w:val="000000"/>
                <w:sz w:val="22"/>
                <w:szCs w:val="22"/>
                <w:highlight w:val="black"/>
              </w:rPr>
              <w:t>'''''''''''''''''''' ''''''''''''''''''''''''' ''''''''''''''' '''''''''''''' ''' '' ''''''''''''' ''' ''''''''' '' '''''''''' ''' ''''''''' '' ''' ''''''</w:t>
            </w:r>
          </w:p>
          <w:p w14:paraId="631DB57C" w14:textId="77777777" w:rsidR="002D052B" w:rsidRDefault="002D052B" w:rsidP="005F6E34">
            <w:pPr>
              <w:rPr>
                <w:rFonts w:cs="Arial"/>
                <w:sz w:val="22"/>
                <w:szCs w:val="22"/>
              </w:rPr>
            </w:pPr>
          </w:p>
          <w:p w14:paraId="05C842C6" w14:textId="77777777" w:rsidR="002D052B" w:rsidRPr="00FA7039" w:rsidRDefault="002D052B" w:rsidP="005F6E34">
            <w:pPr>
              <w:rPr>
                <w:rFonts w:cs="Arial"/>
                <w:sz w:val="22"/>
                <w:szCs w:val="22"/>
              </w:rPr>
            </w:pPr>
            <w:r>
              <w:rPr>
                <w:rFonts w:cs="Arial"/>
                <w:sz w:val="22"/>
                <w:szCs w:val="22"/>
              </w:rPr>
              <w:t xml:space="preserve">The projected area (PA) of the plate </w:t>
            </w:r>
            <w:r w:rsidR="004B486E">
              <w:rPr>
                <w:rFonts w:cs="Arial"/>
                <w:noProof/>
                <w:color w:val="000000"/>
                <w:sz w:val="22"/>
                <w:szCs w:val="22"/>
                <w:highlight w:val="black"/>
              </w:rPr>
              <w:t xml:space="preserve">''''' ''''''''''''' ''''' '''''''''' ''''''''''' '''' </w:t>
            </w:r>
            <w:r>
              <w:rPr>
                <w:rFonts w:cs="Arial"/>
                <w:sz w:val="22"/>
                <w:szCs w:val="22"/>
              </w:rPr>
              <w:t>determine the Overall Coverage Score (OCS). This is compared to the Threshold Area (TA) and Objective Area (OA) and is given a score out of 10 defined as:</w:t>
            </w:r>
          </w:p>
          <w:p w14:paraId="6EB6488B" w14:textId="77777777" w:rsidR="002D052B" w:rsidRDefault="002D052B" w:rsidP="005F6E34">
            <w:pPr>
              <w:rPr>
                <w:rFonts w:cs="Arial"/>
              </w:rPr>
            </w:pPr>
          </w:p>
          <w:p w14:paraId="6209F98D" w14:textId="77777777" w:rsidR="002D052B" w:rsidRPr="004B486E" w:rsidRDefault="002D052B" w:rsidP="005F6E34">
            <w:pPr>
              <w:rPr>
                <w:rFonts w:cs="Arial"/>
                <w:sz w:val="22"/>
                <w:szCs w:val="22"/>
                <w:highlight w:val="black"/>
              </w:rPr>
            </w:pPr>
            <w:r>
              <w:rPr>
                <w:rFonts w:cs="Arial"/>
                <w:sz w:val="22"/>
                <w:szCs w:val="22"/>
              </w:rPr>
              <w:tab/>
            </w:r>
            <w:r w:rsidR="004B486E">
              <w:rPr>
                <w:rFonts w:cs="Arial"/>
                <w:noProof/>
                <w:color w:val="000000"/>
                <w:sz w:val="22"/>
                <w:szCs w:val="22"/>
                <w:highlight w:val="black"/>
              </w:rPr>
              <w:t>'''''''''''''''''' ''''''''''' ''''''''''''''' '''''''''''''''' ''' '' ''''''''' '' ''''''''' '' '''''''''' '''' ''''''''' '' ''' '''''''</w:t>
            </w:r>
          </w:p>
          <w:p w14:paraId="33B77635" w14:textId="77777777" w:rsidR="002D052B" w:rsidRPr="004E382A" w:rsidRDefault="002D052B" w:rsidP="005F6E34">
            <w:pPr>
              <w:rPr>
                <w:rFonts w:cs="Arial"/>
                <w:sz w:val="22"/>
                <w:szCs w:val="22"/>
              </w:rPr>
            </w:pPr>
          </w:p>
          <w:p w14:paraId="203E9CE2" w14:textId="77777777" w:rsidR="002D052B" w:rsidRDefault="002D052B" w:rsidP="005F6E34">
            <w:pPr>
              <w:rPr>
                <w:rFonts w:cs="Arial"/>
                <w:sz w:val="22"/>
                <w:szCs w:val="22"/>
              </w:rPr>
            </w:pPr>
            <w:r w:rsidRPr="004E382A">
              <w:rPr>
                <w:rFonts w:cs="Arial"/>
                <w:sz w:val="22"/>
                <w:szCs w:val="22"/>
              </w:rPr>
              <w:t xml:space="preserve">The </w:t>
            </w:r>
            <w:r>
              <w:rPr>
                <w:rFonts w:cs="Arial"/>
                <w:sz w:val="22"/>
                <w:szCs w:val="22"/>
              </w:rPr>
              <w:t>Overall Coverage Score (OCS) is then defined as:</w:t>
            </w:r>
          </w:p>
          <w:p w14:paraId="1D154479" w14:textId="77777777" w:rsidR="002D052B" w:rsidRPr="004B486E" w:rsidRDefault="002D052B" w:rsidP="005F6E34">
            <w:pPr>
              <w:rPr>
                <w:rFonts w:cs="Arial"/>
                <w:sz w:val="22"/>
                <w:szCs w:val="22"/>
              </w:rPr>
            </w:pPr>
          </w:p>
          <w:p w14:paraId="53F09C8A" w14:textId="77777777" w:rsidR="002D052B" w:rsidRPr="004B486E" w:rsidRDefault="004B486E" w:rsidP="005F6E34">
            <w:pPr>
              <w:rPr>
                <w:rFonts w:cs="Arial"/>
                <w:sz w:val="22"/>
                <w:szCs w:val="22"/>
                <w:highlight w:val="black"/>
              </w:rPr>
            </w:pPr>
            <w:r>
              <w:rPr>
                <w:rFonts w:cs="Arial"/>
                <w:noProof/>
                <w:color w:val="000000"/>
                <w:sz w:val="22"/>
                <w:szCs w:val="22"/>
                <w:highlight w:val="black"/>
              </w:rPr>
              <w:t>''''''''''''' ''' ''''''''''' ''' ''''' '''' '''''''''''''</w:t>
            </w:r>
          </w:p>
          <w:p w14:paraId="50B23804" w14:textId="77777777" w:rsidR="002D052B" w:rsidRDefault="002D052B" w:rsidP="005F6E34">
            <w:pPr>
              <w:rPr>
                <w:rFonts w:cs="Arial"/>
                <w:sz w:val="22"/>
                <w:szCs w:val="22"/>
              </w:rPr>
            </w:pPr>
          </w:p>
          <w:p w14:paraId="601BE225" w14:textId="77777777" w:rsidR="002D052B" w:rsidRPr="004E382A" w:rsidRDefault="002D052B" w:rsidP="005F6E34">
            <w:pPr>
              <w:rPr>
                <w:rFonts w:cs="Arial"/>
                <w:sz w:val="22"/>
                <w:szCs w:val="22"/>
              </w:rPr>
            </w:pPr>
            <w:r>
              <w:rPr>
                <w:rFonts w:cs="Arial"/>
                <w:sz w:val="22"/>
                <w:szCs w:val="22"/>
              </w:rPr>
              <w:t xml:space="preserve">Hence the highest </w:t>
            </w:r>
            <w:r w:rsidR="004B486E">
              <w:rPr>
                <w:rFonts w:cs="Arial"/>
                <w:noProof/>
                <w:color w:val="000000"/>
                <w:sz w:val="22"/>
                <w:szCs w:val="22"/>
                <w:highlight w:val="black"/>
              </w:rPr>
              <w:t>'''''''''''' '''' '''''''''''''''''''''' ''''' '''''''''''''''''''''''' ''''''' '''''''''''''''''''''' '''''''''' '''''''''''''''''''''''''' ''''''''' ''''''''''''''''''''''' ''''''''''''</w:t>
            </w:r>
            <w:r>
              <w:rPr>
                <w:rFonts w:cs="Arial"/>
                <w:sz w:val="22"/>
                <w:szCs w:val="22"/>
              </w:rPr>
              <w:t xml:space="preserve"> with more reward given for minimising the projected area.</w:t>
            </w:r>
          </w:p>
          <w:p w14:paraId="28BF867A" w14:textId="77777777" w:rsidR="002D052B" w:rsidRDefault="002D052B" w:rsidP="005F6E34">
            <w:pPr>
              <w:rPr>
                <w:rFonts w:cs="Arial"/>
              </w:rPr>
            </w:pPr>
          </w:p>
          <w:p w14:paraId="5696B269" w14:textId="77777777" w:rsidR="002D052B" w:rsidRPr="00D82AF6" w:rsidRDefault="002D052B" w:rsidP="005F6E34">
            <w:pPr>
              <w:rPr>
                <w:rFonts w:cs="Arial"/>
                <w:b/>
                <w:sz w:val="22"/>
                <w:u w:val="single"/>
              </w:rPr>
            </w:pPr>
            <w:r w:rsidRPr="00D82AF6">
              <w:rPr>
                <w:rFonts w:cs="Arial"/>
                <w:b/>
                <w:sz w:val="22"/>
                <w:u w:val="single"/>
              </w:rPr>
              <w:t>Assumptions</w:t>
            </w:r>
          </w:p>
          <w:p w14:paraId="6E4759E8" w14:textId="77777777" w:rsidR="002D052B" w:rsidRPr="00F74DD8" w:rsidRDefault="002D052B" w:rsidP="005F6E34">
            <w:pPr>
              <w:pStyle w:val="DstlBulleted"/>
            </w:pPr>
            <w:r w:rsidRPr="00F74DD8">
              <w:rPr>
                <w:rFonts w:cs="Arial"/>
              </w:rPr>
              <w:t xml:space="preserve">The assessments will be undertaken on the Zygote geometry in the standing position, which is representative of </w:t>
            </w:r>
            <w:r w:rsidR="004B486E">
              <w:rPr>
                <w:rFonts w:cs="Arial"/>
                <w:noProof/>
                <w:color w:val="000000"/>
                <w:highlight w:val="black"/>
              </w:rPr>
              <w:t>''' ''''''''''' '''''''''''''''''''''</w:t>
            </w:r>
            <w:r w:rsidRPr="00F74DD8">
              <w:rPr>
                <w:rFonts w:cs="Arial"/>
              </w:rPr>
              <w:t xml:space="preserve"> male in the UK Military.</w:t>
            </w:r>
          </w:p>
          <w:p w14:paraId="42510B79" w14:textId="77777777" w:rsidR="002D052B" w:rsidRDefault="002D052B" w:rsidP="005F6E34">
            <w:pPr>
              <w:pStyle w:val="DstlBulleted"/>
            </w:pPr>
            <w:r>
              <w:t>Plates are vertically positioned by aligning the top of the plate level with the suprasternal notch, for both front and rear plates.</w:t>
            </w:r>
          </w:p>
          <w:p w14:paraId="3A31F3E7" w14:textId="77777777" w:rsidR="002D052B" w:rsidRDefault="002D052B" w:rsidP="00CD5A40">
            <w:pPr>
              <w:pStyle w:val="DstlBulleted"/>
              <w:numPr>
                <w:ilvl w:val="1"/>
                <w:numId w:val="24"/>
              </w:numPr>
            </w:pPr>
            <w:r>
              <w:t>If a plate is asymmetric then the centre of the plate must be defined.</w:t>
            </w:r>
          </w:p>
          <w:p w14:paraId="2966C1AE" w14:textId="77777777" w:rsidR="002D052B" w:rsidRDefault="002D052B" w:rsidP="005F6E34">
            <w:pPr>
              <w:pStyle w:val="DstlBulleted"/>
            </w:pPr>
            <w:r>
              <w:t xml:space="preserve">The centre of the top and bottom of each plate will be stood </w:t>
            </w:r>
            <w:r w:rsidR="004B486E">
              <w:rPr>
                <w:noProof/>
                <w:color w:val="000000"/>
                <w:highlight w:val="black"/>
              </w:rPr>
              <w:t>''''''' '''''''''''''''' ''''''''''''''''''''</w:t>
            </w:r>
            <w:r>
              <w:t xml:space="preserve"> from the skin to represent SAF beneath the plate.</w:t>
            </w:r>
          </w:p>
          <w:p w14:paraId="6621051A" w14:textId="77777777" w:rsidR="002D052B" w:rsidRPr="00F74DD8" w:rsidRDefault="002D052B" w:rsidP="005F6E34">
            <w:pPr>
              <w:pStyle w:val="DstlBulleted"/>
            </w:pPr>
            <w:r w:rsidRPr="00F74DD8">
              <w:rPr>
                <w:rFonts w:cs="Arial"/>
              </w:rPr>
              <w:t>The CAD of the plates is to be submitted to Dstl in .stl file format</w:t>
            </w:r>
          </w:p>
          <w:p w14:paraId="1BCDAEEF" w14:textId="77777777" w:rsidR="002D052B" w:rsidRPr="00D82AF6" w:rsidRDefault="002D052B" w:rsidP="00CD5A40">
            <w:pPr>
              <w:pStyle w:val="DstlBulleted"/>
              <w:numPr>
                <w:ilvl w:val="1"/>
                <w:numId w:val="24"/>
              </w:numPr>
            </w:pPr>
            <w:r>
              <w:rPr>
                <w:rFonts w:cs="Arial"/>
              </w:rPr>
              <w:t>T</w:t>
            </w:r>
            <w:r w:rsidRPr="00F74DD8">
              <w:rPr>
                <w:rFonts w:cs="Arial"/>
              </w:rPr>
              <w:t>o allow the assessments to be undertaken, dates and point of contact for submissions will be confirmed by the authority.</w:t>
            </w:r>
          </w:p>
          <w:p w14:paraId="3CBCBD4C" w14:textId="77777777" w:rsidR="002D052B" w:rsidRPr="0076195A" w:rsidRDefault="002D052B" w:rsidP="005F6E34">
            <w:pPr>
              <w:pStyle w:val="DstlBulleted"/>
            </w:pPr>
            <w:r>
              <w:t xml:space="preserve">Plate lengths must scale linearly from the medium size plate as defined by the difference in Threshold length. Widths should stay constant between all of the plates. Ratios are defined in </w:t>
            </w:r>
            <w:r w:rsidR="003E30A9">
              <w:t xml:space="preserve">Table </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309"/>
              <w:gridCol w:w="1274"/>
              <w:gridCol w:w="1274"/>
              <w:gridCol w:w="1293"/>
              <w:gridCol w:w="1276"/>
              <w:gridCol w:w="1307"/>
            </w:tblGrid>
            <w:tr w:rsidR="002D052B" w:rsidRPr="00FA7039" w14:paraId="569F0952" w14:textId="77777777" w:rsidTr="005F6E34">
              <w:tc>
                <w:tcPr>
                  <w:tcW w:w="1288" w:type="dxa"/>
                  <w:tcBorders>
                    <w:top w:val="nil"/>
                    <w:left w:val="nil"/>
                    <w:bottom w:val="nil"/>
                    <w:right w:val="nil"/>
                  </w:tcBorders>
                  <w:shd w:val="clear" w:color="auto" w:fill="auto"/>
                </w:tcPr>
                <w:p w14:paraId="2FB6E879" w14:textId="77777777" w:rsidR="002D052B" w:rsidRPr="00FA7039" w:rsidRDefault="002D052B" w:rsidP="005F6E34">
                  <w:pPr>
                    <w:rPr>
                      <w:rFonts w:cs="Arial"/>
                      <w:sz w:val="22"/>
                      <w:szCs w:val="22"/>
                    </w:rPr>
                  </w:pPr>
                </w:p>
              </w:tc>
              <w:tc>
                <w:tcPr>
                  <w:tcW w:w="1309" w:type="dxa"/>
                  <w:tcBorders>
                    <w:top w:val="nil"/>
                    <w:left w:val="nil"/>
                    <w:bottom w:val="nil"/>
                  </w:tcBorders>
                  <w:shd w:val="clear" w:color="auto" w:fill="auto"/>
                </w:tcPr>
                <w:p w14:paraId="170137F6" w14:textId="77777777" w:rsidR="002D052B" w:rsidRPr="00FA7039" w:rsidRDefault="002D052B" w:rsidP="005F6E34">
                  <w:pPr>
                    <w:rPr>
                      <w:rFonts w:cs="Arial"/>
                      <w:sz w:val="22"/>
                      <w:szCs w:val="22"/>
                    </w:rPr>
                  </w:pPr>
                </w:p>
              </w:tc>
              <w:tc>
                <w:tcPr>
                  <w:tcW w:w="6424" w:type="dxa"/>
                  <w:gridSpan w:val="5"/>
                  <w:shd w:val="clear" w:color="auto" w:fill="auto"/>
                </w:tcPr>
                <w:p w14:paraId="24CC8F37" w14:textId="77777777" w:rsidR="002D052B" w:rsidRPr="00FA7039" w:rsidRDefault="002D052B" w:rsidP="005F6E34">
                  <w:pPr>
                    <w:jc w:val="center"/>
                    <w:rPr>
                      <w:rFonts w:cs="Arial"/>
                      <w:sz w:val="22"/>
                      <w:szCs w:val="22"/>
                    </w:rPr>
                  </w:pPr>
                  <w:r>
                    <w:rPr>
                      <w:rFonts w:cs="Arial"/>
                      <w:sz w:val="22"/>
                      <w:szCs w:val="22"/>
                    </w:rPr>
                    <w:t>Ratio of plate length to medium plate length</w:t>
                  </w:r>
                </w:p>
              </w:tc>
            </w:tr>
            <w:tr w:rsidR="002D052B" w:rsidRPr="00FA7039" w14:paraId="62F1CE89" w14:textId="77777777" w:rsidTr="005F6E34">
              <w:tc>
                <w:tcPr>
                  <w:tcW w:w="1288" w:type="dxa"/>
                  <w:tcBorders>
                    <w:top w:val="nil"/>
                    <w:left w:val="nil"/>
                    <w:right w:val="nil"/>
                  </w:tcBorders>
                  <w:shd w:val="clear" w:color="auto" w:fill="auto"/>
                </w:tcPr>
                <w:p w14:paraId="2E356E8D" w14:textId="77777777" w:rsidR="002D052B" w:rsidRPr="00FA7039" w:rsidRDefault="002D052B" w:rsidP="005F6E34">
                  <w:pPr>
                    <w:rPr>
                      <w:rFonts w:cs="Arial"/>
                      <w:sz w:val="22"/>
                      <w:szCs w:val="22"/>
                    </w:rPr>
                  </w:pPr>
                </w:p>
              </w:tc>
              <w:tc>
                <w:tcPr>
                  <w:tcW w:w="1309" w:type="dxa"/>
                  <w:tcBorders>
                    <w:top w:val="nil"/>
                    <w:left w:val="nil"/>
                  </w:tcBorders>
                  <w:shd w:val="clear" w:color="auto" w:fill="auto"/>
                </w:tcPr>
                <w:p w14:paraId="52DECFF1" w14:textId="77777777" w:rsidR="002D052B" w:rsidRPr="00FA7039" w:rsidRDefault="002D052B" w:rsidP="005F6E34">
                  <w:pPr>
                    <w:rPr>
                      <w:rFonts w:cs="Arial"/>
                      <w:sz w:val="22"/>
                      <w:szCs w:val="22"/>
                    </w:rPr>
                  </w:pPr>
                </w:p>
              </w:tc>
              <w:tc>
                <w:tcPr>
                  <w:tcW w:w="1274" w:type="dxa"/>
                  <w:shd w:val="clear" w:color="auto" w:fill="auto"/>
                </w:tcPr>
                <w:p w14:paraId="48DC3DA5"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c>
                <w:tcPr>
                  <w:tcW w:w="1274" w:type="dxa"/>
                  <w:shd w:val="clear" w:color="auto" w:fill="auto"/>
                </w:tcPr>
                <w:p w14:paraId="4435CEC3"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93" w:type="dxa"/>
                  <w:shd w:val="clear" w:color="auto" w:fill="auto"/>
                </w:tcPr>
                <w:p w14:paraId="5F49F74A"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276" w:type="dxa"/>
                  <w:shd w:val="clear" w:color="auto" w:fill="auto"/>
                </w:tcPr>
                <w:p w14:paraId="33A0B3AA"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w:t>
                  </w:r>
                </w:p>
              </w:tc>
              <w:tc>
                <w:tcPr>
                  <w:tcW w:w="1307" w:type="dxa"/>
                  <w:shd w:val="clear" w:color="auto" w:fill="auto"/>
                </w:tcPr>
                <w:p w14:paraId="37195C2C" w14:textId="77777777" w:rsidR="002D052B" w:rsidRPr="004B486E" w:rsidRDefault="004B486E" w:rsidP="005F6E34">
                  <w:pPr>
                    <w:jc w:val="center"/>
                    <w:rPr>
                      <w:rFonts w:cs="Arial"/>
                      <w:sz w:val="22"/>
                      <w:szCs w:val="22"/>
                      <w:highlight w:val="black"/>
                    </w:rPr>
                  </w:pPr>
                  <w:r>
                    <w:rPr>
                      <w:rFonts w:cs="Arial"/>
                      <w:noProof/>
                      <w:color w:val="000000"/>
                      <w:sz w:val="22"/>
                      <w:szCs w:val="22"/>
                      <w:highlight w:val="black"/>
                    </w:rPr>
                    <w:t>''''''''''''' ''''''''''''''</w:t>
                  </w:r>
                </w:p>
              </w:tc>
            </w:tr>
            <w:tr w:rsidR="002D052B" w:rsidRPr="00FA7039" w14:paraId="05DE87C6" w14:textId="77777777" w:rsidTr="005F6E34">
              <w:tc>
                <w:tcPr>
                  <w:tcW w:w="2597" w:type="dxa"/>
                  <w:gridSpan w:val="2"/>
                  <w:shd w:val="clear" w:color="auto" w:fill="auto"/>
                  <w:vAlign w:val="center"/>
                </w:tcPr>
                <w:p w14:paraId="718D53B4" w14:textId="77777777" w:rsidR="002D052B" w:rsidRPr="00FA7039" w:rsidRDefault="002D052B" w:rsidP="005F6E34">
                  <w:pPr>
                    <w:jc w:val="center"/>
                    <w:rPr>
                      <w:rFonts w:cs="Arial"/>
                      <w:sz w:val="22"/>
                      <w:szCs w:val="22"/>
                    </w:rPr>
                  </w:pPr>
                  <w:r>
                    <w:rPr>
                      <w:rFonts w:cs="Arial"/>
                      <w:sz w:val="22"/>
                      <w:szCs w:val="22"/>
                    </w:rPr>
                    <w:t>Ratio</w:t>
                  </w:r>
                </w:p>
              </w:tc>
              <w:tc>
                <w:tcPr>
                  <w:tcW w:w="1274" w:type="dxa"/>
                  <w:shd w:val="clear" w:color="auto" w:fill="auto"/>
                  <w:vAlign w:val="center"/>
                </w:tcPr>
                <w:p w14:paraId="55D11CD8" w14:textId="77777777" w:rsidR="002D052B" w:rsidRPr="00B17642" w:rsidRDefault="00B17642" w:rsidP="005F6E34">
                  <w:pPr>
                    <w:pStyle w:val="BodyText"/>
                    <w:spacing w:after="0"/>
                    <w:jc w:val="center"/>
                    <w:rPr>
                      <w:highlight w:val="black"/>
                    </w:rPr>
                  </w:pPr>
                  <w:r>
                    <w:rPr>
                      <w:noProof/>
                      <w:color w:val="000000"/>
                      <w:highlight w:val="black"/>
                    </w:rPr>
                    <w:t>''''''''''</w:t>
                  </w:r>
                </w:p>
              </w:tc>
              <w:tc>
                <w:tcPr>
                  <w:tcW w:w="1274" w:type="dxa"/>
                  <w:shd w:val="clear" w:color="auto" w:fill="auto"/>
                  <w:vAlign w:val="center"/>
                </w:tcPr>
                <w:p w14:paraId="524C7F6E" w14:textId="77777777" w:rsidR="002D052B" w:rsidRPr="004B486E" w:rsidRDefault="004B486E" w:rsidP="005F6E34">
                  <w:pPr>
                    <w:pStyle w:val="BodyText"/>
                    <w:spacing w:after="0"/>
                    <w:jc w:val="center"/>
                    <w:rPr>
                      <w:highlight w:val="black"/>
                    </w:rPr>
                  </w:pPr>
                  <w:r>
                    <w:rPr>
                      <w:noProof/>
                      <w:color w:val="000000"/>
                      <w:highlight w:val="black"/>
                    </w:rPr>
                    <w:t>''''''''''</w:t>
                  </w:r>
                </w:p>
              </w:tc>
              <w:tc>
                <w:tcPr>
                  <w:tcW w:w="1293" w:type="dxa"/>
                  <w:shd w:val="clear" w:color="auto" w:fill="auto"/>
                  <w:vAlign w:val="center"/>
                </w:tcPr>
                <w:p w14:paraId="5BC18D8E" w14:textId="77777777" w:rsidR="002D052B" w:rsidRPr="004B486E" w:rsidRDefault="004B486E" w:rsidP="005F6E34">
                  <w:pPr>
                    <w:pStyle w:val="BodyText"/>
                    <w:spacing w:after="0"/>
                    <w:jc w:val="center"/>
                    <w:rPr>
                      <w:highlight w:val="black"/>
                    </w:rPr>
                  </w:pPr>
                  <w:r>
                    <w:rPr>
                      <w:noProof/>
                      <w:color w:val="000000"/>
                      <w:highlight w:val="black"/>
                    </w:rPr>
                    <w:t>'''</w:t>
                  </w:r>
                </w:p>
              </w:tc>
              <w:tc>
                <w:tcPr>
                  <w:tcW w:w="1276" w:type="dxa"/>
                  <w:shd w:val="clear" w:color="auto" w:fill="auto"/>
                  <w:vAlign w:val="center"/>
                </w:tcPr>
                <w:p w14:paraId="2B605E53" w14:textId="77777777" w:rsidR="002D052B" w:rsidRPr="004B486E" w:rsidRDefault="004B486E" w:rsidP="005F6E34">
                  <w:pPr>
                    <w:pStyle w:val="BodyText"/>
                    <w:spacing w:after="0"/>
                    <w:jc w:val="center"/>
                    <w:rPr>
                      <w:highlight w:val="black"/>
                    </w:rPr>
                  </w:pPr>
                  <w:r>
                    <w:rPr>
                      <w:noProof/>
                      <w:color w:val="000000"/>
                      <w:highlight w:val="black"/>
                    </w:rPr>
                    <w:t>'''''''''''</w:t>
                  </w:r>
                </w:p>
              </w:tc>
              <w:tc>
                <w:tcPr>
                  <w:tcW w:w="1307" w:type="dxa"/>
                  <w:shd w:val="clear" w:color="auto" w:fill="auto"/>
                  <w:vAlign w:val="center"/>
                </w:tcPr>
                <w:p w14:paraId="2B0F528C" w14:textId="77777777" w:rsidR="002D052B" w:rsidRPr="004B486E" w:rsidRDefault="004B486E" w:rsidP="005F6E34">
                  <w:pPr>
                    <w:pStyle w:val="BodyText"/>
                    <w:keepNext/>
                    <w:spacing w:after="0"/>
                    <w:jc w:val="center"/>
                    <w:rPr>
                      <w:highlight w:val="black"/>
                    </w:rPr>
                  </w:pPr>
                  <w:r>
                    <w:rPr>
                      <w:noProof/>
                      <w:color w:val="000000"/>
                      <w:highlight w:val="black"/>
                    </w:rPr>
                    <w:t>''''''''''</w:t>
                  </w:r>
                </w:p>
              </w:tc>
            </w:tr>
          </w:tbl>
          <w:p w14:paraId="450B7246" w14:textId="77777777" w:rsidR="002D052B" w:rsidRDefault="002D052B" w:rsidP="005F6E34">
            <w:pPr>
              <w:pStyle w:val="Caption"/>
              <w:rPr>
                <w:u w:val="single"/>
              </w:rPr>
            </w:pPr>
            <w:bookmarkStart w:id="14" w:name="_Ref491352210"/>
            <w:r>
              <w:t xml:space="preserve">Table </w:t>
            </w:r>
            <w:bookmarkEnd w:id="14"/>
            <w:r w:rsidR="00CB6947">
              <w:t>4</w:t>
            </w:r>
            <w:r>
              <w:t>: Ratio of plate heights compared to medium plate height.</w:t>
            </w:r>
          </w:p>
          <w:p w14:paraId="632BBBDF" w14:textId="77777777" w:rsidR="002D052B" w:rsidRDefault="002D052B" w:rsidP="005F6E34">
            <w:pPr>
              <w:pStyle w:val="DstlBulleted"/>
              <w:numPr>
                <w:ilvl w:val="0"/>
                <w:numId w:val="0"/>
              </w:numPr>
              <w:ind w:left="567" w:hanging="567"/>
              <w:rPr>
                <w:u w:val="single"/>
              </w:rPr>
            </w:pPr>
            <w:r>
              <w:rPr>
                <w:u w:val="single"/>
              </w:rPr>
              <w:t>Output</w:t>
            </w:r>
          </w:p>
          <w:p w14:paraId="1FD34F0D" w14:textId="77777777" w:rsidR="002D052B" w:rsidRPr="00CE4FB9" w:rsidRDefault="002D052B" w:rsidP="005F6E34">
            <w:pPr>
              <w:pStyle w:val="CommentText"/>
              <w:rPr>
                <w:sz w:val="22"/>
              </w:rPr>
            </w:pPr>
            <w:r w:rsidRPr="00CE4FB9">
              <w:rPr>
                <w:sz w:val="22"/>
              </w:rPr>
              <w:t>After each assessment a report will be produced that contains the following information:</w:t>
            </w:r>
          </w:p>
          <w:p w14:paraId="088C74ED" w14:textId="77777777" w:rsidR="002D052B" w:rsidRPr="00CE4FB9" w:rsidRDefault="002D052B" w:rsidP="00CD5A40">
            <w:pPr>
              <w:pStyle w:val="CommentText"/>
              <w:numPr>
                <w:ilvl w:val="0"/>
                <w:numId w:val="29"/>
              </w:numPr>
              <w:rPr>
                <w:sz w:val="22"/>
              </w:rPr>
            </w:pPr>
            <w:r w:rsidRPr="00CE4FB9">
              <w:rPr>
                <w:sz w:val="22"/>
              </w:rPr>
              <w:t>The weighted coverage scores for plate designs</w:t>
            </w:r>
          </w:p>
          <w:p w14:paraId="0F6E5B5A" w14:textId="77777777" w:rsidR="002D052B" w:rsidRPr="00CE4FB9" w:rsidRDefault="002D052B" w:rsidP="00CD5A40">
            <w:pPr>
              <w:pStyle w:val="CommentText"/>
              <w:numPr>
                <w:ilvl w:val="0"/>
                <w:numId w:val="29"/>
              </w:numPr>
              <w:rPr>
                <w:sz w:val="22"/>
              </w:rPr>
            </w:pPr>
            <w:r w:rsidRPr="00CE4FB9">
              <w:rPr>
                <w:sz w:val="22"/>
              </w:rPr>
              <w:t>Unweighted scores for plate designs from each aspect</w:t>
            </w:r>
          </w:p>
          <w:p w14:paraId="17B34877" w14:textId="77777777" w:rsidR="002D052B" w:rsidRPr="00CE4FB9" w:rsidRDefault="002D052B" w:rsidP="00CD5A40">
            <w:pPr>
              <w:pStyle w:val="CommentText"/>
              <w:numPr>
                <w:ilvl w:val="0"/>
                <w:numId w:val="29"/>
              </w:numPr>
              <w:rPr>
                <w:sz w:val="22"/>
              </w:rPr>
            </w:pPr>
            <w:r w:rsidRPr="00CE4FB9">
              <w:rPr>
                <w:sz w:val="22"/>
              </w:rPr>
              <w:t>Vulnerability plots from all angles assessed</w:t>
            </w:r>
          </w:p>
          <w:p w14:paraId="53EFBC9E" w14:textId="77777777" w:rsidR="002D052B" w:rsidRPr="002D052B" w:rsidRDefault="002D052B" w:rsidP="00CD5A40">
            <w:pPr>
              <w:pStyle w:val="CommentText"/>
              <w:numPr>
                <w:ilvl w:val="0"/>
                <w:numId w:val="29"/>
              </w:numPr>
              <w:rPr>
                <w:rFonts w:cs="Arial"/>
                <w:sz w:val="22"/>
                <w:szCs w:val="22"/>
              </w:rPr>
            </w:pPr>
            <w:r w:rsidRPr="00CE4FB9">
              <w:rPr>
                <w:sz w:val="22"/>
              </w:rPr>
              <w:t>Screen grabs of plates positioned on Zygote geometry.</w:t>
            </w:r>
          </w:p>
        </w:tc>
      </w:tr>
    </w:tbl>
    <w:p w14:paraId="1042B09B" w14:textId="77777777" w:rsidR="002D052B" w:rsidRDefault="002D052B" w:rsidP="002D052B"/>
    <w:p w14:paraId="697DE75F" w14:textId="77777777" w:rsidR="00590CCA" w:rsidRPr="00590CCA" w:rsidRDefault="00590CCA" w:rsidP="00590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6025" w:rsidRPr="000C178C" w14:paraId="19BAB27C" w14:textId="77777777" w:rsidTr="00146226">
        <w:tc>
          <w:tcPr>
            <w:tcW w:w="9242" w:type="dxa"/>
            <w:shd w:val="clear" w:color="auto" w:fill="auto"/>
          </w:tcPr>
          <w:p w14:paraId="1E222924" w14:textId="77777777" w:rsidR="00146226" w:rsidRPr="00490BBB" w:rsidRDefault="00EC0D78" w:rsidP="00CD5A40">
            <w:pPr>
              <w:pStyle w:val="ListParagraph"/>
              <w:numPr>
                <w:ilvl w:val="0"/>
                <w:numId w:val="12"/>
              </w:numPr>
              <w:spacing w:after="0" w:line="240" w:lineRule="auto"/>
              <w:rPr>
                <w:rFonts w:ascii="Arial" w:hAnsi="Arial" w:cs="Arial"/>
                <w:b/>
              </w:rPr>
            </w:pPr>
            <w:r>
              <w:rPr>
                <w:rFonts w:ascii="Arial" w:hAnsi="Arial" w:cs="Arial"/>
                <w:b/>
              </w:rPr>
              <w:t>SAT</w:t>
            </w:r>
            <w:r w:rsidR="00146226" w:rsidRPr="00490BBB">
              <w:rPr>
                <w:rFonts w:ascii="Arial" w:hAnsi="Arial" w:cs="Arial"/>
                <w:b/>
              </w:rPr>
              <w:t>-1.2.3 Training Plates</w:t>
            </w:r>
          </w:p>
          <w:p w14:paraId="1F9106B3" w14:textId="77777777" w:rsidR="00146226" w:rsidRPr="00146226" w:rsidRDefault="00146226" w:rsidP="00146226">
            <w:pPr>
              <w:pStyle w:val="ListParagraph"/>
              <w:ind w:left="360"/>
              <w:rPr>
                <w:rFonts w:ascii="Arial" w:hAnsi="Arial" w:cs="Arial"/>
              </w:rPr>
            </w:pPr>
          </w:p>
        </w:tc>
      </w:tr>
      <w:tr w:rsidR="00CB6025" w:rsidRPr="000C178C" w14:paraId="21251BFD" w14:textId="77777777" w:rsidTr="00146226">
        <w:tc>
          <w:tcPr>
            <w:tcW w:w="9242" w:type="dxa"/>
            <w:shd w:val="clear" w:color="auto" w:fill="auto"/>
          </w:tcPr>
          <w:p w14:paraId="2A5DEE07" w14:textId="77777777" w:rsidR="00146226" w:rsidRPr="00E87019" w:rsidRDefault="00146226" w:rsidP="00146226">
            <w:pPr>
              <w:ind w:left="357" w:hanging="357"/>
              <w:rPr>
                <w:rFonts w:cs="Arial"/>
                <w:sz w:val="22"/>
                <w:szCs w:val="22"/>
              </w:rPr>
            </w:pPr>
            <w:r w:rsidRPr="00146226">
              <w:rPr>
                <w:rFonts w:cs="Arial"/>
              </w:rPr>
              <w:t xml:space="preserve">2.1 </w:t>
            </w:r>
            <w:r w:rsidRPr="00E87019">
              <w:rPr>
                <w:rFonts w:cs="Arial"/>
                <w:sz w:val="22"/>
                <w:szCs w:val="22"/>
              </w:rPr>
              <w:t xml:space="preserve">The front and rear </w:t>
            </w:r>
            <w:r w:rsidR="00254CC9" w:rsidRPr="00EC42C2">
              <w:rPr>
                <w:rFonts w:cs="Arial"/>
                <w:sz w:val="22"/>
                <w:szCs w:val="22"/>
              </w:rPr>
              <w:t>t</w:t>
            </w:r>
            <w:r w:rsidRPr="00EC42C2">
              <w:rPr>
                <w:rFonts w:cs="Arial"/>
                <w:sz w:val="22"/>
                <w:szCs w:val="22"/>
              </w:rPr>
              <w:t xml:space="preserve">raining </w:t>
            </w:r>
            <w:r w:rsidRPr="00E87019">
              <w:rPr>
                <w:rFonts w:cs="Arial"/>
                <w:sz w:val="22"/>
                <w:szCs w:val="22"/>
              </w:rPr>
              <w:t xml:space="preserve">plates do not provide ballistic protection. They will be used in </w:t>
            </w:r>
            <w:r w:rsidR="004667B6">
              <w:rPr>
                <w:rFonts w:cs="Arial"/>
                <w:sz w:val="22"/>
                <w:szCs w:val="22"/>
              </w:rPr>
              <w:t xml:space="preserve">the </w:t>
            </w:r>
            <w:r w:rsidRPr="00E87019">
              <w:rPr>
                <w:rFonts w:cs="Arial"/>
                <w:sz w:val="22"/>
                <w:szCs w:val="22"/>
              </w:rPr>
              <w:t>training environment, but must be robust and replicate the operational plates in size, shape, weight and thickness.</w:t>
            </w:r>
          </w:p>
          <w:p w14:paraId="7081581C" w14:textId="77777777" w:rsidR="00146226" w:rsidRPr="00E87019" w:rsidRDefault="00146226" w:rsidP="00CB6025">
            <w:pPr>
              <w:rPr>
                <w:rFonts w:cs="Arial"/>
                <w:sz w:val="22"/>
                <w:szCs w:val="22"/>
              </w:rPr>
            </w:pPr>
          </w:p>
          <w:p w14:paraId="2D1E14A5" w14:textId="77777777" w:rsidR="00146226" w:rsidRPr="00E87019" w:rsidRDefault="00146226" w:rsidP="00CB6025">
            <w:pPr>
              <w:rPr>
                <w:rFonts w:cs="Arial"/>
                <w:sz w:val="22"/>
                <w:szCs w:val="22"/>
              </w:rPr>
            </w:pPr>
            <w:r w:rsidRPr="00E87019">
              <w:rPr>
                <w:rFonts w:cs="Arial"/>
                <w:sz w:val="22"/>
                <w:szCs w:val="22"/>
              </w:rPr>
              <w:t>2.2 The training plates, both front and rear must:</w:t>
            </w:r>
          </w:p>
          <w:p w14:paraId="760ADC20" w14:textId="77777777" w:rsidR="00146226" w:rsidRPr="00146226" w:rsidRDefault="00146226" w:rsidP="00CB6025">
            <w:pPr>
              <w:rPr>
                <w:rFonts w:cs="Arial"/>
              </w:rPr>
            </w:pPr>
          </w:p>
          <w:p w14:paraId="19AB9DD4"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Be bright or florescent orange in colour</w:t>
            </w:r>
          </w:p>
          <w:p w14:paraId="67D29E90"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 xml:space="preserve">Be of a </w:t>
            </w:r>
            <w:r w:rsidR="008C23A3" w:rsidRPr="00146226">
              <w:rPr>
                <w:rFonts w:ascii="Arial" w:hAnsi="Arial" w:cs="Arial"/>
              </w:rPr>
              <w:t>rigid</w:t>
            </w:r>
            <w:r w:rsidRPr="00146226">
              <w:rPr>
                <w:rFonts w:ascii="Arial" w:hAnsi="Arial" w:cs="Arial"/>
              </w:rPr>
              <w:t xml:space="preserve"> construction</w:t>
            </w:r>
          </w:p>
          <w:p w14:paraId="1619DE45"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Have the edges of the plates protected to avoid any chipping or de-lamination.</w:t>
            </w:r>
          </w:p>
          <w:p w14:paraId="7970BC61"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Not absorb water or retain moisture when tested in accordance with the test method detailed below</w:t>
            </w:r>
            <w:r w:rsidR="00E84233">
              <w:rPr>
                <w:rFonts w:ascii="Arial" w:hAnsi="Arial" w:cs="Arial"/>
              </w:rPr>
              <w:t xml:space="preserve"> (2.4)</w:t>
            </w:r>
            <w:r w:rsidRPr="00146226">
              <w:rPr>
                <w:rFonts w:ascii="Arial" w:hAnsi="Arial" w:cs="Arial"/>
              </w:rPr>
              <w:t>.</w:t>
            </w:r>
          </w:p>
          <w:p w14:paraId="74F7C1BB"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The training plates shall</w:t>
            </w:r>
            <w:r w:rsidR="00EC42C2">
              <w:rPr>
                <w:rFonts w:ascii="Arial" w:hAnsi="Arial" w:cs="Arial"/>
              </w:rPr>
              <w:t xml:space="preserve"> maintain physical integrity </w:t>
            </w:r>
            <w:r w:rsidRPr="00146226">
              <w:rPr>
                <w:rFonts w:ascii="Arial" w:hAnsi="Arial" w:cs="Arial"/>
              </w:rPr>
              <w:t>in the climatic conditions as prescribed in SR13</w:t>
            </w:r>
          </w:p>
          <w:p w14:paraId="5FD023BC" w14:textId="77777777" w:rsidR="00146226" w:rsidRPr="00146226" w:rsidRDefault="00146226" w:rsidP="00CD5A40">
            <w:pPr>
              <w:pStyle w:val="ListParagraph"/>
              <w:numPr>
                <w:ilvl w:val="0"/>
                <w:numId w:val="17"/>
              </w:numPr>
              <w:spacing w:after="0" w:line="240" w:lineRule="auto"/>
              <w:rPr>
                <w:rFonts w:ascii="Arial" w:hAnsi="Arial" w:cs="Arial"/>
              </w:rPr>
            </w:pPr>
            <w:r w:rsidRPr="00146226">
              <w:rPr>
                <w:rFonts w:ascii="Arial" w:hAnsi="Arial" w:cs="Arial"/>
              </w:rPr>
              <w:t xml:space="preserve">The </w:t>
            </w:r>
            <w:r w:rsidR="004667B6">
              <w:rPr>
                <w:rFonts w:ascii="Arial" w:hAnsi="Arial" w:cs="Arial"/>
              </w:rPr>
              <w:t>acceptable</w:t>
            </w:r>
            <w:r w:rsidR="004667B6" w:rsidRPr="00146226">
              <w:rPr>
                <w:rFonts w:ascii="Arial" w:hAnsi="Arial" w:cs="Arial"/>
              </w:rPr>
              <w:t xml:space="preserve"> </w:t>
            </w:r>
            <w:r w:rsidRPr="00146226">
              <w:rPr>
                <w:rFonts w:ascii="Arial" w:hAnsi="Arial" w:cs="Arial"/>
              </w:rPr>
              <w:t>in-service of the training plates, shall be a minimum of 10 years</w:t>
            </w:r>
          </w:p>
          <w:p w14:paraId="4EF7C66D" w14:textId="77777777" w:rsidR="00146226" w:rsidRPr="00146226" w:rsidRDefault="00146226" w:rsidP="00CB6025">
            <w:pPr>
              <w:pStyle w:val="ListParagraph"/>
              <w:rPr>
                <w:rFonts w:ascii="Arial" w:hAnsi="Arial" w:cs="Arial"/>
              </w:rPr>
            </w:pPr>
          </w:p>
          <w:p w14:paraId="1284295A" w14:textId="77777777" w:rsidR="00146226" w:rsidRPr="00E87019" w:rsidRDefault="00146226" w:rsidP="00CB6025">
            <w:pPr>
              <w:rPr>
                <w:rFonts w:cs="Arial"/>
                <w:sz w:val="22"/>
                <w:szCs w:val="22"/>
              </w:rPr>
            </w:pPr>
            <w:r w:rsidRPr="00E87019">
              <w:rPr>
                <w:rFonts w:cs="Arial"/>
                <w:sz w:val="22"/>
                <w:szCs w:val="22"/>
              </w:rPr>
              <w:t>2.3 Test Method –</w:t>
            </w:r>
            <w:r w:rsidR="00254CC9">
              <w:rPr>
                <w:rFonts w:cs="Arial"/>
                <w:sz w:val="22"/>
                <w:szCs w:val="22"/>
              </w:rPr>
              <w:t xml:space="preserve"> Drop test</w:t>
            </w:r>
          </w:p>
          <w:p w14:paraId="73332ECB" w14:textId="77777777" w:rsidR="00146226" w:rsidRPr="00146226" w:rsidRDefault="00146226" w:rsidP="00CD5A40">
            <w:pPr>
              <w:pStyle w:val="ListParagraph"/>
              <w:numPr>
                <w:ilvl w:val="0"/>
                <w:numId w:val="18"/>
              </w:numPr>
              <w:spacing w:after="0" w:line="240" w:lineRule="auto"/>
              <w:rPr>
                <w:rFonts w:ascii="Arial" w:hAnsi="Arial" w:cs="Arial"/>
              </w:rPr>
            </w:pPr>
            <w:r w:rsidRPr="00146226">
              <w:rPr>
                <w:rFonts w:ascii="Arial" w:hAnsi="Arial" w:cs="Arial"/>
              </w:rPr>
              <w:t>The training plate will be positioned horizontally on a hard even surface</w:t>
            </w:r>
            <w:r w:rsidR="00820EA9">
              <w:rPr>
                <w:rFonts w:ascii="Arial" w:hAnsi="Arial" w:cs="Arial"/>
              </w:rPr>
              <w:t>, strike face uppermost.</w:t>
            </w:r>
          </w:p>
          <w:p w14:paraId="0D971E6E" w14:textId="77777777" w:rsidR="00146226" w:rsidRPr="00146226" w:rsidRDefault="00146226" w:rsidP="00CD5A40">
            <w:pPr>
              <w:pStyle w:val="ListParagraph"/>
              <w:numPr>
                <w:ilvl w:val="0"/>
                <w:numId w:val="18"/>
              </w:numPr>
              <w:spacing w:after="0" w:line="240" w:lineRule="auto"/>
              <w:rPr>
                <w:rFonts w:ascii="Arial" w:hAnsi="Arial" w:cs="Arial"/>
              </w:rPr>
            </w:pPr>
            <w:r w:rsidRPr="00146226">
              <w:rPr>
                <w:rFonts w:ascii="Arial" w:hAnsi="Arial" w:cs="Arial"/>
              </w:rPr>
              <w:t xml:space="preserve">Up to six random positions, including strikes to the edges will be marked on the </w:t>
            </w:r>
            <w:r w:rsidR="00254CC9">
              <w:rPr>
                <w:rFonts w:ascii="Arial" w:hAnsi="Arial" w:cs="Arial"/>
              </w:rPr>
              <w:t xml:space="preserve">training </w:t>
            </w:r>
            <w:r w:rsidRPr="00146226">
              <w:rPr>
                <w:rFonts w:ascii="Arial" w:hAnsi="Arial" w:cs="Arial"/>
              </w:rPr>
              <w:t>plate</w:t>
            </w:r>
          </w:p>
          <w:p w14:paraId="79771F06" w14:textId="77777777" w:rsidR="00146226" w:rsidRPr="00146226" w:rsidRDefault="00146226" w:rsidP="00CD5A40">
            <w:pPr>
              <w:pStyle w:val="ListParagraph"/>
              <w:numPr>
                <w:ilvl w:val="0"/>
                <w:numId w:val="18"/>
              </w:numPr>
              <w:spacing w:after="0" w:line="240" w:lineRule="auto"/>
              <w:rPr>
                <w:rFonts w:ascii="Arial" w:hAnsi="Arial" w:cs="Arial"/>
              </w:rPr>
            </w:pPr>
            <w:r w:rsidRPr="00146226">
              <w:rPr>
                <w:rFonts w:ascii="Arial" w:hAnsi="Arial" w:cs="Arial"/>
              </w:rPr>
              <w:t xml:space="preserve">A steel sphere grade </w:t>
            </w:r>
            <w:r w:rsidR="004B486E">
              <w:rPr>
                <w:rFonts w:ascii="Arial" w:hAnsi="Arial" w:cs="Arial"/>
                <w:noProof/>
                <w:color w:val="000000"/>
                <w:highlight w:val="black"/>
              </w:rPr>
              <w:t>'''''''''' '''''''''' '''''''''''''</w:t>
            </w:r>
            <w:r w:rsidRPr="00146226">
              <w:rPr>
                <w:rFonts w:ascii="Arial" w:hAnsi="Arial" w:cs="Arial"/>
              </w:rPr>
              <w:t xml:space="preserve"> as defined in HOSDB standard publication </w:t>
            </w:r>
            <w:r w:rsidR="004B486E">
              <w:rPr>
                <w:rFonts w:ascii="Arial" w:hAnsi="Arial" w:cs="Arial"/>
                <w:noProof/>
                <w:color w:val="000000"/>
                <w:highlight w:val="black"/>
              </w:rPr>
              <w:t>'''''''''''''''''''' ''''''''''''''''' ''''''''</w:t>
            </w:r>
            <w:r w:rsidRPr="00146226">
              <w:rPr>
                <w:rFonts w:ascii="Arial" w:hAnsi="Arial" w:cs="Arial"/>
              </w:rPr>
              <w:t xml:space="preserve"> will be dropped through a tube from a height </w:t>
            </w:r>
            <w:r w:rsidR="004B486E">
              <w:rPr>
                <w:rFonts w:ascii="Arial" w:hAnsi="Arial" w:cs="Arial"/>
                <w:noProof/>
                <w:color w:val="000000"/>
                <w:highlight w:val="black"/>
              </w:rPr>
              <w:t>''''' ''''''' ''' ''''''''''' '''</w:t>
            </w:r>
            <w:r w:rsidRPr="00146226">
              <w:rPr>
                <w:rFonts w:ascii="Arial" w:hAnsi="Arial" w:cs="Arial"/>
              </w:rPr>
              <w:t>n each marked position.</w:t>
            </w:r>
          </w:p>
          <w:p w14:paraId="69EE2ACE" w14:textId="77777777" w:rsidR="00146226" w:rsidRPr="00146226" w:rsidRDefault="00146226" w:rsidP="00CD5A40">
            <w:pPr>
              <w:pStyle w:val="ListParagraph"/>
              <w:numPr>
                <w:ilvl w:val="0"/>
                <w:numId w:val="18"/>
              </w:numPr>
              <w:spacing w:after="0" w:line="240" w:lineRule="auto"/>
              <w:rPr>
                <w:rFonts w:ascii="Arial" w:hAnsi="Arial" w:cs="Arial"/>
              </w:rPr>
            </w:pPr>
            <w:r w:rsidRPr="00146226">
              <w:rPr>
                <w:rFonts w:ascii="Arial" w:hAnsi="Arial" w:cs="Arial"/>
              </w:rPr>
              <w:t xml:space="preserve">The </w:t>
            </w:r>
            <w:r w:rsidR="00254CC9">
              <w:rPr>
                <w:rFonts w:ascii="Arial" w:hAnsi="Arial" w:cs="Arial"/>
              </w:rPr>
              <w:t xml:space="preserve">training </w:t>
            </w:r>
            <w:r w:rsidRPr="00146226">
              <w:rPr>
                <w:rFonts w:ascii="Arial" w:hAnsi="Arial" w:cs="Arial"/>
              </w:rPr>
              <w:t>plate will be visually examined to establish it</w:t>
            </w:r>
            <w:r w:rsidR="00254CC9">
              <w:rPr>
                <w:rFonts w:ascii="Arial" w:hAnsi="Arial" w:cs="Arial"/>
              </w:rPr>
              <w:t>s</w:t>
            </w:r>
            <w:r w:rsidRPr="00146226">
              <w:rPr>
                <w:rFonts w:ascii="Arial" w:hAnsi="Arial" w:cs="Arial"/>
              </w:rPr>
              <w:t xml:space="preserve"> condition after the drop test is completed.</w:t>
            </w:r>
          </w:p>
          <w:p w14:paraId="70ED03F7" w14:textId="77777777" w:rsidR="00146226" w:rsidRPr="00146226" w:rsidRDefault="00254CC9" w:rsidP="00CD5A40">
            <w:pPr>
              <w:pStyle w:val="ListParagraph"/>
              <w:numPr>
                <w:ilvl w:val="0"/>
                <w:numId w:val="18"/>
              </w:numPr>
              <w:spacing w:after="0" w:line="240" w:lineRule="auto"/>
              <w:rPr>
                <w:rFonts w:ascii="Arial" w:hAnsi="Arial" w:cs="Arial"/>
              </w:rPr>
            </w:pPr>
            <w:r>
              <w:rPr>
                <w:rFonts w:ascii="Arial" w:hAnsi="Arial" w:cs="Arial"/>
              </w:rPr>
              <w:t>The</w:t>
            </w:r>
            <w:r w:rsidR="00EC42C2">
              <w:rPr>
                <w:rFonts w:ascii="Arial" w:hAnsi="Arial" w:cs="Arial"/>
              </w:rPr>
              <w:t xml:space="preserve"> </w:t>
            </w:r>
            <w:r>
              <w:rPr>
                <w:rFonts w:ascii="Arial" w:hAnsi="Arial" w:cs="Arial"/>
              </w:rPr>
              <w:t xml:space="preserve">training </w:t>
            </w:r>
            <w:r w:rsidR="00146226" w:rsidRPr="00146226">
              <w:rPr>
                <w:rFonts w:ascii="Arial" w:hAnsi="Arial" w:cs="Arial"/>
              </w:rPr>
              <w:t>plate will be deemed to have passed to test if no visible signs of cracking or de-lamination have occurred and the integrity of the plate remains intact.</w:t>
            </w:r>
          </w:p>
          <w:p w14:paraId="4FBE007C" w14:textId="77777777" w:rsidR="00146226" w:rsidRPr="00146226" w:rsidRDefault="00146226" w:rsidP="00CB6025">
            <w:pPr>
              <w:rPr>
                <w:rFonts w:cs="Arial"/>
              </w:rPr>
            </w:pPr>
          </w:p>
          <w:p w14:paraId="4725624C" w14:textId="77777777" w:rsidR="00146226" w:rsidRPr="00E87019" w:rsidRDefault="00146226" w:rsidP="00CB6025">
            <w:pPr>
              <w:rPr>
                <w:rFonts w:cs="Arial"/>
                <w:sz w:val="22"/>
                <w:szCs w:val="22"/>
              </w:rPr>
            </w:pPr>
            <w:r w:rsidRPr="00E87019">
              <w:rPr>
                <w:rFonts w:cs="Arial"/>
                <w:sz w:val="22"/>
                <w:szCs w:val="22"/>
              </w:rPr>
              <w:t>2.4 Test Method – Water Absorption</w:t>
            </w:r>
          </w:p>
          <w:p w14:paraId="0038E1DE" w14:textId="77777777" w:rsidR="00146226" w:rsidRPr="00146226" w:rsidRDefault="00146226" w:rsidP="00CD5A40">
            <w:pPr>
              <w:pStyle w:val="ListParagraph"/>
              <w:numPr>
                <w:ilvl w:val="0"/>
                <w:numId w:val="19"/>
              </w:numPr>
              <w:spacing w:after="0" w:line="240" w:lineRule="auto"/>
              <w:rPr>
                <w:rFonts w:ascii="Arial" w:hAnsi="Arial" w:cs="Arial"/>
              </w:rPr>
            </w:pPr>
            <w:r w:rsidRPr="00146226">
              <w:rPr>
                <w:rFonts w:ascii="Arial" w:hAnsi="Arial" w:cs="Arial"/>
              </w:rPr>
              <w:t xml:space="preserve">Each sample </w:t>
            </w:r>
            <w:r w:rsidR="00254CC9">
              <w:rPr>
                <w:rFonts w:ascii="Arial" w:hAnsi="Arial" w:cs="Arial"/>
              </w:rPr>
              <w:t xml:space="preserve">training plate </w:t>
            </w:r>
            <w:r w:rsidRPr="00146226">
              <w:rPr>
                <w:rFonts w:ascii="Arial" w:hAnsi="Arial" w:cs="Arial"/>
              </w:rPr>
              <w:t>shall be weighed and marked prior to testing.</w:t>
            </w:r>
          </w:p>
          <w:p w14:paraId="213DB67A" w14:textId="77777777" w:rsidR="00146226" w:rsidRPr="00146226" w:rsidRDefault="00146226" w:rsidP="00CD5A40">
            <w:pPr>
              <w:pStyle w:val="ListParagraph"/>
              <w:numPr>
                <w:ilvl w:val="0"/>
                <w:numId w:val="19"/>
              </w:numPr>
              <w:spacing w:after="0" w:line="240" w:lineRule="auto"/>
              <w:rPr>
                <w:rFonts w:ascii="Arial" w:hAnsi="Arial" w:cs="Arial"/>
              </w:rPr>
            </w:pPr>
            <w:r w:rsidRPr="00146226">
              <w:rPr>
                <w:rFonts w:ascii="Arial" w:hAnsi="Arial" w:cs="Arial"/>
              </w:rPr>
              <w:t xml:space="preserve">The samples shall be submerged in distilled water at a temperature of </w:t>
            </w:r>
            <w:r w:rsidR="004B486E">
              <w:rPr>
                <w:rFonts w:ascii="Arial" w:hAnsi="Arial" w:cs="Arial"/>
                <w:noProof/>
                <w:color w:val="000000"/>
                <w:highlight w:val="black"/>
              </w:rPr>
              <w:t>'''''''''''''''''</w:t>
            </w:r>
            <w:r w:rsidRPr="00146226">
              <w:rPr>
                <w:rFonts w:ascii="Arial" w:hAnsi="Arial" w:cs="Arial"/>
              </w:rPr>
              <w:t xml:space="preserve"> for a period of 15 minutes</w:t>
            </w:r>
          </w:p>
          <w:p w14:paraId="578E1BF8" w14:textId="77777777" w:rsidR="00146226" w:rsidRPr="00146226" w:rsidRDefault="00146226" w:rsidP="00CD5A40">
            <w:pPr>
              <w:pStyle w:val="ListParagraph"/>
              <w:numPr>
                <w:ilvl w:val="0"/>
                <w:numId w:val="19"/>
              </w:numPr>
              <w:spacing w:after="0" w:line="240" w:lineRule="auto"/>
              <w:rPr>
                <w:rFonts w:ascii="Arial" w:hAnsi="Arial" w:cs="Arial"/>
              </w:rPr>
            </w:pPr>
            <w:r w:rsidRPr="00146226">
              <w:rPr>
                <w:rFonts w:ascii="Arial" w:hAnsi="Arial" w:cs="Arial"/>
              </w:rPr>
              <w:t>The samples shall then be removed and hand dried until there are no visible signs of water on the exterior surface.</w:t>
            </w:r>
          </w:p>
          <w:p w14:paraId="01D3E36C" w14:textId="77777777" w:rsidR="00146226" w:rsidRPr="00146226" w:rsidRDefault="00146226" w:rsidP="00CD5A40">
            <w:pPr>
              <w:pStyle w:val="ListParagraph"/>
              <w:numPr>
                <w:ilvl w:val="0"/>
                <w:numId w:val="19"/>
              </w:numPr>
              <w:spacing w:after="0" w:line="240" w:lineRule="auto"/>
              <w:rPr>
                <w:rFonts w:ascii="Arial" w:hAnsi="Arial" w:cs="Arial"/>
              </w:rPr>
            </w:pPr>
            <w:r w:rsidRPr="00146226">
              <w:rPr>
                <w:rFonts w:ascii="Arial" w:hAnsi="Arial" w:cs="Arial"/>
              </w:rPr>
              <w:t xml:space="preserve">The samples shall </w:t>
            </w:r>
            <w:r w:rsidR="00254CC9">
              <w:rPr>
                <w:rFonts w:ascii="Arial" w:hAnsi="Arial" w:cs="Arial"/>
              </w:rPr>
              <w:t xml:space="preserve">then </w:t>
            </w:r>
            <w:r w:rsidRPr="00146226">
              <w:rPr>
                <w:rFonts w:ascii="Arial" w:hAnsi="Arial" w:cs="Arial"/>
              </w:rPr>
              <w:t>be weighed</w:t>
            </w:r>
            <w:r w:rsidR="00820EA9">
              <w:rPr>
                <w:rFonts w:ascii="Arial" w:hAnsi="Arial" w:cs="Arial"/>
              </w:rPr>
              <w:t xml:space="preserve"> after 15 minutes drying in an upright orientation.</w:t>
            </w:r>
          </w:p>
          <w:p w14:paraId="38C8500C" w14:textId="77777777" w:rsidR="00146226" w:rsidRPr="00146226" w:rsidRDefault="00146226" w:rsidP="00CD5A40">
            <w:pPr>
              <w:pStyle w:val="ListParagraph"/>
              <w:numPr>
                <w:ilvl w:val="0"/>
                <w:numId w:val="19"/>
              </w:numPr>
              <w:spacing w:after="0" w:line="240" w:lineRule="auto"/>
              <w:rPr>
                <w:rFonts w:ascii="Arial" w:hAnsi="Arial" w:cs="Arial"/>
              </w:rPr>
            </w:pPr>
            <w:r w:rsidRPr="00146226">
              <w:rPr>
                <w:rFonts w:ascii="Arial" w:hAnsi="Arial" w:cs="Arial"/>
              </w:rPr>
              <w:t>For the samples to pass the test procedure, the following criteria must be met:</w:t>
            </w:r>
          </w:p>
          <w:p w14:paraId="77B39D79" w14:textId="77777777" w:rsidR="00146226" w:rsidRPr="00146226" w:rsidRDefault="00146226" w:rsidP="00CD5A40">
            <w:pPr>
              <w:pStyle w:val="ListParagraph"/>
              <w:numPr>
                <w:ilvl w:val="1"/>
                <w:numId w:val="19"/>
              </w:numPr>
              <w:spacing w:after="0" w:line="240" w:lineRule="auto"/>
              <w:rPr>
                <w:rFonts w:ascii="Arial" w:hAnsi="Arial" w:cs="Arial"/>
              </w:rPr>
            </w:pPr>
            <w:r w:rsidRPr="00146226">
              <w:rPr>
                <w:rFonts w:ascii="Arial" w:hAnsi="Arial" w:cs="Arial"/>
              </w:rPr>
              <w:t xml:space="preserve">There must not be </w:t>
            </w:r>
            <w:r w:rsidR="00051D80">
              <w:rPr>
                <w:rFonts w:ascii="Arial" w:hAnsi="Arial" w:cs="Arial"/>
              </w:rPr>
              <w:t xml:space="preserve">a weight differential of more </w:t>
            </w:r>
            <w:r w:rsidR="004B486E">
              <w:rPr>
                <w:rFonts w:ascii="Arial" w:hAnsi="Arial" w:cs="Arial"/>
                <w:noProof/>
                <w:color w:val="000000"/>
                <w:highlight w:val="black"/>
              </w:rPr>
              <w:t>'''' '''''''''</w:t>
            </w:r>
            <w:r w:rsidR="00051D80">
              <w:rPr>
                <w:rFonts w:ascii="Arial" w:hAnsi="Arial" w:cs="Arial"/>
              </w:rPr>
              <w:t xml:space="preserve"> of the dry weight</w:t>
            </w:r>
            <w:r w:rsidRPr="00146226">
              <w:rPr>
                <w:rFonts w:ascii="Arial" w:hAnsi="Arial" w:cs="Arial"/>
              </w:rPr>
              <w:t xml:space="preserve"> between the original weight and the post submerged weight</w:t>
            </w:r>
          </w:p>
          <w:p w14:paraId="40AD15E1" w14:textId="77777777" w:rsidR="00146226" w:rsidRPr="00146226" w:rsidRDefault="00146226" w:rsidP="00CD5A40">
            <w:pPr>
              <w:pStyle w:val="ListParagraph"/>
              <w:numPr>
                <w:ilvl w:val="1"/>
                <w:numId w:val="19"/>
              </w:numPr>
              <w:spacing w:after="0" w:line="240" w:lineRule="auto"/>
              <w:rPr>
                <w:rFonts w:ascii="Arial" w:hAnsi="Arial" w:cs="Arial"/>
              </w:rPr>
            </w:pPr>
            <w:r w:rsidRPr="00146226">
              <w:rPr>
                <w:rFonts w:ascii="Arial" w:hAnsi="Arial" w:cs="Arial"/>
              </w:rPr>
              <w:t>There must be no visible signs of water ingress</w:t>
            </w:r>
          </w:p>
          <w:p w14:paraId="4B2D3A5F" w14:textId="77777777" w:rsidR="00146226" w:rsidRPr="00B14B46" w:rsidRDefault="00146226" w:rsidP="00CD5A40">
            <w:pPr>
              <w:pStyle w:val="ListParagraph"/>
              <w:numPr>
                <w:ilvl w:val="1"/>
                <w:numId w:val="19"/>
              </w:numPr>
              <w:spacing w:after="0" w:line="240" w:lineRule="auto"/>
              <w:rPr>
                <w:rFonts w:cs="Arial"/>
              </w:rPr>
            </w:pPr>
            <w:r w:rsidRPr="00146226">
              <w:rPr>
                <w:rFonts w:ascii="Arial" w:hAnsi="Arial" w:cs="Arial"/>
              </w:rPr>
              <w:t>There must be no visible change in the size</w:t>
            </w:r>
            <w:r w:rsidR="00254CC9">
              <w:rPr>
                <w:rFonts w:ascii="Arial" w:hAnsi="Arial" w:cs="Arial"/>
              </w:rPr>
              <w:t>,</w:t>
            </w:r>
            <w:r w:rsidRPr="00146226">
              <w:rPr>
                <w:rFonts w:ascii="Arial" w:hAnsi="Arial" w:cs="Arial"/>
              </w:rPr>
              <w:t xml:space="preserve"> shape or form </w:t>
            </w:r>
            <w:r w:rsidR="00254CC9">
              <w:rPr>
                <w:rFonts w:ascii="Arial" w:hAnsi="Arial" w:cs="Arial"/>
              </w:rPr>
              <w:t xml:space="preserve">of the training plate </w:t>
            </w:r>
            <w:r w:rsidRPr="00146226">
              <w:rPr>
                <w:rFonts w:ascii="Arial" w:hAnsi="Arial" w:cs="Arial"/>
              </w:rPr>
              <w:t>resulting from the test procedure</w:t>
            </w:r>
          </w:p>
        </w:tc>
      </w:tr>
    </w:tbl>
    <w:p w14:paraId="27AF8BB5" w14:textId="77777777" w:rsidR="00146226" w:rsidRDefault="00146226" w:rsidP="0014622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6025" w:rsidRPr="000C178C" w14:paraId="057BA64B" w14:textId="77777777" w:rsidTr="00146226">
        <w:tc>
          <w:tcPr>
            <w:tcW w:w="9242" w:type="dxa"/>
            <w:shd w:val="clear" w:color="auto" w:fill="auto"/>
          </w:tcPr>
          <w:p w14:paraId="148F6D95" w14:textId="77777777" w:rsidR="00146226" w:rsidRPr="00EC0D78" w:rsidRDefault="00146226" w:rsidP="00CD5A40">
            <w:pPr>
              <w:pStyle w:val="ListParagraph"/>
              <w:numPr>
                <w:ilvl w:val="0"/>
                <w:numId w:val="12"/>
              </w:numPr>
              <w:spacing w:after="0" w:line="240" w:lineRule="auto"/>
              <w:rPr>
                <w:rFonts w:ascii="Arial" w:hAnsi="Arial" w:cs="Arial"/>
                <w:b/>
              </w:rPr>
            </w:pPr>
            <w:r w:rsidRPr="00146226">
              <w:rPr>
                <w:rFonts w:ascii="Arial" w:hAnsi="Arial" w:cs="Arial"/>
              </w:rPr>
              <w:br w:type="page"/>
            </w:r>
            <w:r w:rsidR="00EC0D78">
              <w:rPr>
                <w:rFonts w:ascii="Arial" w:hAnsi="Arial" w:cs="Arial"/>
                <w:b/>
              </w:rPr>
              <w:t>SAT</w:t>
            </w:r>
            <w:r w:rsidRPr="00EC0D78">
              <w:rPr>
                <w:rFonts w:ascii="Arial" w:hAnsi="Arial" w:cs="Arial"/>
                <w:b/>
              </w:rPr>
              <w:t>-2.1.1 SAKER Performance in both wet and dry conditions</w:t>
            </w:r>
          </w:p>
          <w:p w14:paraId="5D6BA3E6" w14:textId="77777777" w:rsidR="00146226" w:rsidRPr="00146226" w:rsidRDefault="00146226" w:rsidP="00146226">
            <w:pPr>
              <w:pStyle w:val="ListParagraph"/>
              <w:ind w:left="360"/>
              <w:rPr>
                <w:rFonts w:ascii="Arial" w:hAnsi="Arial" w:cs="Arial"/>
              </w:rPr>
            </w:pPr>
          </w:p>
        </w:tc>
      </w:tr>
      <w:tr w:rsidR="00CB6025" w:rsidRPr="00E87019" w14:paraId="4C645D36" w14:textId="77777777" w:rsidTr="00146226">
        <w:tc>
          <w:tcPr>
            <w:tcW w:w="9242" w:type="dxa"/>
            <w:shd w:val="clear" w:color="auto" w:fill="auto"/>
          </w:tcPr>
          <w:p w14:paraId="73A748C2" w14:textId="77777777" w:rsidR="00146226" w:rsidRPr="00E87019" w:rsidRDefault="00146226" w:rsidP="00146226">
            <w:pPr>
              <w:ind w:left="357" w:hanging="357"/>
              <w:rPr>
                <w:rFonts w:cs="Arial"/>
                <w:sz w:val="22"/>
                <w:szCs w:val="22"/>
              </w:rPr>
            </w:pPr>
            <w:r w:rsidRPr="00E87019">
              <w:rPr>
                <w:rFonts w:cs="Arial"/>
                <w:sz w:val="22"/>
                <w:szCs w:val="22"/>
              </w:rPr>
              <w:t xml:space="preserve">3.1 </w:t>
            </w:r>
            <w:r w:rsidRPr="00E87019">
              <w:rPr>
                <w:rFonts w:cs="Arial"/>
                <w:b/>
                <w:sz w:val="22"/>
                <w:szCs w:val="22"/>
              </w:rPr>
              <w:t>Pre-conditioning</w:t>
            </w:r>
            <w:r w:rsidRPr="00E87019">
              <w:rPr>
                <w:rFonts w:cs="Arial"/>
                <w:sz w:val="22"/>
                <w:szCs w:val="22"/>
              </w:rPr>
              <w:t xml:space="preserve">. Pre-conditioning of any and all samples shall be in exact accordance with </w:t>
            </w:r>
            <w:r w:rsidR="008F5335">
              <w:rPr>
                <w:rFonts w:cs="Arial"/>
                <w:sz w:val="22"/>
                <w:szCs w:val="22"/>
              </w:rPr>
              <w:t>NATO AEP 2920</w:t>
            </w:r>
            <w:r w:rsidRPr="00E87019">
              <w:rPr>
                <w:rFonts w:cs="Arial"/>
                <w:sz w:val="22"/>
                <w:szCs w:val="22"/>
              </w:rPr>
              <w:t>, less the following changes:</w:t>
            </w:r>
          </w:p>
          <w:p w14:paraId="739F3F8C" w14:textId="77777777" w:rsidR="00146226" w:rsidRPr="00E87019" w:rsidRDefault="00146226" w:rsidP="00CB6025">
            <w:pPr>
              <w:rPr>
                <w:rFonts w:cs="Arial"/>
                <w:sz w:val="22"/>
                <w:szCs w:val="22"/>
              </w:rPr>
            </w:pPr>
          </w:p>
          <w:p w14:paraId="3F55CE7A" w14:textId="77777777" w:rsidR="00146226" w:rsidRPr="00E87019" w:rsidRDefault="00146226" w:rsidP="00CB6025">
            <w:pPr>
              <w:rPr>
                <w:rFonts w:cs="Arial"/>
                <w:sz w:val="22"/>
                <w:szCs w:val="22"/>
              </w:rPr>
            </w:pPr>
            <w:r w:rsidRPr="00E87019">
              <w:rPr>
                <w:rFonts w:cs="Arial"/>
                <w:sz w:val="22"/>
                <w:szCs w:val="22"/>
              </w:rPr>
              <w:tab/>
              <w:t xml:space="preserve">a. </w:t>
            </w:r>
            <w:r w:rsidR="008F5335">
              <w:rPr>
                <w:rFonts w:cs="Arial"/>
                <w:sz w:val="22"/>
                <w:szCs w:val="22"/>
              </w:rPr>
              <w:t>NATO</w:t>
            </w:r>
            <w:r w:rsidRPr="00E87019">
              <w:rPr>
                <w:rFonts w:cs="Arial"/>
                <w:sz w:val="22"/>
                <w:szCs w:val="22"/>
              </w:rPr>
              <w:t xml:space="preserve"> AEP 2920 Para 5.2.3 – Immersion</w:t>
            </w:r>
          </w:p>
          <w:p w14:paraId="59DEF875" w14:textId="77777777" w:rsidR="00146226" w:rsidRPr="00E87019" w:rsidRDefault="00146226" w:rsidP="00CB6025">
            <w:pPr>
              <w:rPr>
                <w:rFonts w:cs="Arial"/>
                <w:sz w:val="22"/>
                <w:szCs w:val="22"/>
              </w:rPr>
            </w:pPr>
          </w:p>
          <w:p w14:paraId="59EE8E0C" w14:textId="77777777" w:rsidR="00146226" w:rsidRPr="00E87019" w:rsidRDefault="00146226" w:rsidP="00146226">
            <w:pPr>
              <w:ind w:left="1440"/>
              <w:rPr>
                <w:rFonts w:cs="Arial"/>
                <w:sz w:val="22"/>
                <w:szCs w:val="22"/>
              </w:rPr>
            </w:pPr>
            <w:r w:rsidRPr="00E87019">
              <w:rPr>
                <w:rFonts w:cs="Arial"/>
                <w:sz w:val="22"/>
                <w:szCs w:val="22"/>
              </w:rPr>
              <w:t>• Potable tap water shall be used as the wetting liquid.</w:t>
            </w:r>
          </w:p>
          <w:p w14:paraId="2FCC51A1" w14:textId="77777777" w:rsidR="00146226" w:rsidRPr="00E87019" w:rsidRDefault="00146226" w:rsidP="004F363C">
            <w:pPr>
              <w:ind w:left="1440"/>
              <w:rPr>
                <w:rFonts w:cs="Arial"/>
                <w:sz w:val="22"/>
                <w:szCs w:val="22"/>
              </w:rPr>
            </w:pPr>
            <w:r w:rsidRPr="00E87019">
              <w:rPr>
                <w:rFonts w:cs="Arial"/>
                <w:sz w:val="22"/>
                <w:szCs w:val="22"/>
              </w:rPr>
              <w:t xml:space="preserve">• </w:t>
            </w:r>
            <w:r w:rsidR="00276F7A">
              <w:rPr>
                <w:rFonts w:cs="Arial"/>
                <w:sz w:val="22"/>
                <w:szCs w:val="22"/>
              </w:rPr>
              <w:t xml:space="preserve">Prior to </w:t>
            </w:r>
            <w:r w:rsidR="006B0424">
              <w:rPr>
                <w:rFonts w:cs="Arial"/>
                <w:sz w:val="22"/>
                <w:szCs w:val="22"/>
              </w:rPr>
              <w:t>ballistic testing</w:t>
            </w:r>
            <w:r w:rsidRPr="00E87019">
              <w:rPr>
                <w:rFonts w:cs="Arial"/>
                <w:sz w:val="22"/>
                <w:szCs w:val="22"/>
              </w:rPr>
              <w:t xml:space="preserve"> </w:t>
            </w:r>
            <w:r w:rsidR="00276F7A">
              <w:rPr>
                <w:rFonts w:cs="Arial"/>
                <w:sz w:val="22"/>
                <w:szCs w:val="22"/>
              </w:rPr>
              <w:t xml:space="preserve">each </w:t>
            </w:r>
            <w:r w:rsidRPr="00E87019">
              <w:rPr>
                <w:rFonts w:cs="Arial"/>
                <w:sz w:val="22"/>
                <w:szCs w:val="22"/>
              </w:rPr>
              <w:t xml:space="preserve">plate </w:t>
            </w:r>
            <w:r w:rsidR="006B0424">
              <w:rPr>
                <w:rFonts w:cs="Arial"/>
                <w:sz w:val="22"/>
                <w:szCs w:val="22"/>
              </w:rPr>
              <w:t>shall</w:t>
            </w:r>
            <w:r w:rsidRPr="00E87019">
              <w:rPr>
                <w:rFonts w:cs="Arial"/>
                <w:sz w:val="22"/>
                <w:szCs w:val="22"/>
              </w:rPr>
              <w:t xml:space="preserve"> be weighed prior to being soaked and </w:t>
            </w:r>
            <w:r w:rsidR="00276F7A">
              <w:rPr>
                <w:rFonts w:cs="Arial"/>
                <w:sz w:val="22"/>
                <w:szCs w:val="22"/>
              </w:rPr>
              <w:t xml:space="preserve">after the specified </w:t>
            </w:r>
            <w:r w:rsidR="008F5335">
              <w:rPr>
                <w:rFonts w:cs="Arial"/>
                <w:sz w:val="22"/>
                <w:szCs w:val="22"/>
              </w:rPr>
              <w:t xml:space="preserve">drying time </w:t>
            </w:r>
            <w:r w:rsidR="00820EA9">
              <w:rPr>
                <w:rFonts w:cs="Arial"/>
                <w:sz w:val="22"/>
                <w:szCs w:val="22"/>
              </w:rPr>
              <w:t>(</w:t>
            </w:r>
            <w:r w:rsidR="006B0424">
              <w:rPr>
                <w:rFonts w:cs="Arial"/>
                <w:sz w:val="22"/>
                <w:szCs w:val="22"/>
              </w:rPr>
              <w:t xml:space="preserve">15 </w:t>
            </w:r>
            <w:r w:rsidRPr="00E87019">
              <w:rPr>
                <w:rFonts w:cs="Arial"/>
                <w:sz w:val="22"/>
                <w:szCs w:val="22"/>
              </w:rPr>
              <w:t>mins</w:t>
            </w:r>
            <w:r w:rsidR="00820EA9">
              <w:rPr>
                <w:rFonts w:cs="Arial"/>
                <w:sz w:val="22"/>
                <w:szCs w:val="22"/>
              </w:rPr>
              <w:t>) in a</w:t>
            </w:r>
            <w:r w:rsidR="004F363C">
              <w:rPr>
                <w:rFonts w:cs="Arial"/>
                <w:sz w:val="22"/>
                <w:szCs w:val="22"/>
              </w:rPr>
              <w:t>n</w:t>
            </w:r>
            <w:r w:rsidR="00820EA9">
              <w:rPr>
                <w:rFonts w:cs="Arial"/>
                <w:sz w:val="22"/>
                <w:szCs w:val="22"/>
              </w:rPr>
              <w:t xml:space="preserve"> upright </w:t>
            </w:r>
            <w:r w:rsidR="00D3055B">
              <w:rPr>
                <w:rFonts w:cs="Arial"/>
                <w:sz w:val="22"/>
                <w:szCs w:val="22"/>
              </w:rPr>
              <w:t>orientation</w:t>
            </w:r>
            <w:r w:rsidRPr="00E87019">
              <w:rPr>
                <w:rFonts w:cs="Arial"/>
                <w:sz w:val="22"/>
                <w:szCs w:val="22"/>
              </w:rPr>
              <w:t xml:space="preserve"> after being removed from the liquid.  The weights are to be recorded and submitt</w:t>
            </w:r>
            <w:r w:rsidR="0028777F">
              <w:rPr>
                <w:rFonts w:cs="Arial"/>
                <w:sz w:val="22"/>
                <w:szCs w:val="22"/>
              </w:rPr>
              <w:t xml:space="preserve">ed with the ballistic report.  </w:t>
            </w:r>
          </w:p>
        </w:tc>
      </w:tr>
    </w:tbl>
    <w:p w14:paraId="4158C4A6" w14:textId="77777777" w:rsidR="00146226" w:rsidRPr="000C178C" w:rsidRDefault="00146226" w:rsidP="0014622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6025" w:rsidRPr="000C178C" w14:paraId="598DE376" w14:textId="77777777" w:rsidTr="00146226">
        <w:tc>
          <w:tcPr>
            <w:tcW w:w="9242" w:type="dxa"/>
            <w:shd w:val="clear" w:color="auto" w:fill="auto"/>
          </w:tcPr>
          <w:p w14:paraId="057CDA97" w14:textId="77777777" w:rsidR="00146226" w:rsidRPr="00EC0D78" w:rsidRDefault="00EC0D78" w:rsidP="00CD5A40">
            <w:pPr>
              <w:pStyle w:val="ListParagraph"/>
              <w:numPr>
                <w:ilvl w:val="0"/>
                <w:numId w:val="12"/>
              </w:numPr>
              <w:spacing w:after="0" w:line="240" w:lineRule="auto"/>
              <w:rPr>
                <w:rFonts w:ascii="Arial" w:hAnsi="Arial" w:cs="Arial"/>
                <w:b/>
              </w:rPr>
            </w:pPr>
            <w:r>
              <w:rPr>
                <w:rFonts w:ascii="Arial" w:hAnsi="Arial" w:cs="Arial"/>
                <w:b/>
              </w:rPr>
              <w:t>SAT</w:t>
            </w:r>
            <w:r w:rsidR="00146226" w:rsidRPr="00EC0D78">
              <w:rPr>
                <w:rFonts w:ascii="Arial" w:hAnsi="Arial" w:cs="Arial"/>
                <w:b/>
              </w:rPr>
              <w:t>- 2.1.2 SAKER Protection against S</w:t>
            </w:r>
            <w:r w:rsidR="00276F7A" w:rsidRPr="00EC0D78">
              <w:rPr>
                <w:rFonts w:ascii="Arial" w:hAnsi="Arial" w:cs="Arial"/>
                <w:b/>
              </w:rPr>
              <w:t>mall Arms Ammunition (S</w:t>
            </w:r>
            <w:r w:rsidR="00146226" w:rsidRPr="00EC0D78">
              <w:rPr>
                <w:rFonts w:ascii="Arial" w:hAnsi="Arial" w:cs="Arial"/>
                <w:b/>
              </w:rPr>
              <w:t>AA</w:t>
            </w:r>
            <w:r w:rsidR="00276F7A" w:rsidRPr="00EC0D78">
              <w:rPr>
                <w:rFonts w:ascii="Arial" w:hAnsi="Arial" w:cs="Arial"/>
                <w:b/>
              </w:rPr>
              <w:t>)</w:t>
            </w:r>
            <w:r w:rsidR="00146226" w:rsidRPr="00EC0D78">
              <w:rPr>
                <w:rFonts w:ascii="Arial" w:hAnsi="Arial" w:cs="Arial"/>
                <w:b/>
              </w:rPr>
              <w:t xml:space="preserve"> threats</w:t>
            </w:r>
          </w:p>
          <w:p w14:paraId="21DA94DF" w14:textId="77777777" w:rsidR="00146226" w:rsidRPr="00146226" w:rsidRDefault="00146226" w:rsidP="00146226">
            <w:pPr>
              <w:pStyle w:val="ListParagraph"/>
              <w:ind w:left="360"/>
              <w:rPr>
                <w:rFonts w:ascii="Arial" w:hAnsi="Arial" w:cs="Arial"/>
              </w:rPr>
            </w:pPr>
          </w:p>
        </w:tc>
      </w:tr>
      <w:tr w:rsidR="00CB6025" w:rsidRPr="00E87019" w14:paraId="3F83966A" w14:textId="77777777" w:rsidTr="00146226">
        <w:tc>
          <w:tcPr>
            <w:tcW w:w="9242" w:type="dxa"/>
            <w:shd w:val="clear" w:color="auto" w:fill="auto"/>
          </w:tcPr>
          <w:p w14:paraId="335C0567" w14:textId="77777777" w:rsidR="00833AC1" w:rsidRDefault="00146226" w:rsidP="00CD5A40">
            <w:pPr>
              <w:pStyle w:val="ListParagraph"/>
              <w:numPr>
                <w:ilvl w:val="1"/>
                <w:numId w:val="12"/>
              </w:numPr>
              <w:spacing w:after="0" w:line="240" w:lineRule="auto"/>
              <w:rPr>
                <w:rFonts w:ascii="Arial" w:hAnsi="Arial" w:cs="Arial"/>
              </w:rPr>
            </w:pPr>
            <w:r w:rsidRPr="00777B2A">
              <w:rPr>
                <w:rFonts w:ascii="Arial" w:hAnsi="Arial" w:cs="Arial"/>
              </w:rPr>
              <w:t xml:space="preserve">Tested in accordance with </w:t>
            </w:r>
            <w:r w:rsidR="00276F7A" w:rsidRPr="00777B2A">
              <w:rPr>
                <w:rFonts w:ascii="Arial" w:hAnsi="Arial" w:cs="Arial"/>
              </w:rPr>
              <w:t>AEP</w:t>
            </w:r>
            <w:r w:rsidR="008F5335" w:rsidRPr="00642323">
              <w:rPr>
                <w:rFonts w:ascii="Arial" w:hAnsi="Arial" w:cs="Arial"/>
              </w:rPr>
              <w:t xml:space="preserve"> </w:t>
            </w:r>
            <w:r w:rsidR="00276F7A" w:rsidRPr="006475AA">
              <w:rPr>
                <w:rFonts w:ascii="Arial" w:hAnsi="Arial" w:cs="Arial"/>
              </w:rPr>
              <w:t>2920,</w:t>
            </w:r>
            <w:r w:rsidRPr="00E232ED">
              <w:rPr>
                <w:rFonts w:ascii="Arial" w:hAnsi="Arial" w:cs="Arial"/>
              </w:rPr>
              <w:t xml:space="preserve"> except where variations in the acceptance criteria are detailed in this ITEAP/</w:t>
            </w:r>
            <w:r w:rsidR="00F03335">
              <w:rPr>
                <w:rFonts w:ascii="Arial" w:hAnsi="Arial" w:cs="Arial"/>
              </w:rPr>
              <w:t>Annex/</w:t>
            </w:r>
            <w:r w:rsidR="00EE59A1">
              <w:rPr>
                <w:rFonts w:ascii="Arial" w:hAnsi="Arial" w:cs="Arial"/>
              </w:rPr>
              <w:t>Appendix 2</w:t>
            </w:r>
          </w:p>
          <w:p w14:paraId="6C480A98" w14:textId="77777777" w:rsidR="00833AC1" w:rsidRDefault="00833AC1" w:rsidP="00833AC1">
            <w:pPr>
              <w:pStyle w:val="ListParagraph"/>
              <w:spacing w:after="0" w:line="240" w:lineRule="auto"/>
              <w:ind w:left="360"/>
              <w:rPr>
                <w:rFonts w:ascii="Arial" w:hAnsi="Arial" w:cs="Arial"/>
              </w:rPr>
            </w:pPr>
          </w:p>
          <w:p w14:paraId="22CB62AE" w14:textId="77777777" w:rsidR="006A5E4A" w:rsidRPr="00833AC1" w:rsidRDefault="00833AC1" w:rsidP="00CD5A40">
            <w:pPr>
              <w:pStyle w:val="ListParagraph"/>
              <w:numPr>
                <w:ilvl w:val="1"/>
                <w:numId w:val="12"/>
              </w:numPr>
              <w:spacing w:after="0" w:line="240" w:lineRule="auto"/>
              <w:rPr>
                <w:rFonts w:ascii="Arial" w:hAnsi="Arial" w:cs="Arial"/>
              </w:rPr>
            </w:pPr>
            <w:r>
              <w:rPr>
                <w:rFonts w:ascii="Arial" w:hAnsi="Arial" w:cs="Arial"/>
              </w:rPr>
              <w:t xml:space="preserve">The acceptable degree of yaw </w:t>
            </w:r>
            <w:r w:rsidR="004B486E">
              <w:rPr>
                <w:rFonts w:ascii="Arial" w:hAnsi="Arial" w:cs="Arial"/>
                <w:noProof/>
                <w:color w:val="000000"/>
                <w:highlight w:val="black"/>
              </w:rPr>
              <w:t>'''' ''''''''''</w:t>
            </w:r>
          </w:p>
          <w:p w14:paraId="6F95719E" w14:textId="77777777" w:rsidR="00833AC1" w:rsidRPr="00777B2A" w:rsidRDefault="00833AC1" w:rsidP="00833AC1">
            <w:pPr>
              <w:pStyle w:val="ListParagraph"/>
              <w:spacing w:after="0" w:line="240" w:lineRule="auto"/>
              <w:ind w:left="360"/>
              <w:rPr>
                <w:rFonts w:ascii="Arial" w:hAnsi="Arial" w:cs="Arial"/>
              </w:rPr>
            </w:pPr>
          </w:p>
          <w:p w14:paraId="5334B461" w14:textId="77777777" w:rsidR="00146226" w:rsidRPr="00E232ED" w:rsidRDefault="00146226" w:rsidP="00CD5A40">
            <w:pPr>
              <w:pStyle w:val="ListParagraph"/>
              <w:numPr>
                <w:ilvl w:val="1"/>
                <w:numId w:val="12"/>
              </w:numPr>
              <w:spacing w:after="0" w:line="240" w:lineRule="auto"/>
              <w:rPr>
                <w:rFonts w:ascii="Arial" w:hAnsi="Arial" w:cs="Arial"/>
              </w:rPr>
            </w:pPr>
            <w:r w:rsidRPr="00642323">
              <w:rPr>
                <w:rFonts w:ascii="Arial" w:hAnsi="Arial" w:cs="Arial"/>
              </w:rPr>
              <w:t>Testing as an “in conjunction with” syste</w:t>
            </w:r>
            <w:r w:rsidR="00431AE6" w:rsidRPr="006475AA">
              <w:rPr>
                <w:rFonts w:ascii="Arial" w:hAnsi="Arial" w:cs="Arial"/>
              </w:rPr>
              <w:t>m.  Any system (SAKER) that is</w:t>
            </w:r>
            <w:r w:rsidRPr="00E232ED">
              <w:rPr>
                <w:rFonts w:ascii="Arial" w:hAnsi="Arial" w:cs="Arial"/>
              </w:rPr>
              <w:t xml:space="preserve"> composed of both a soft and hard armour part is to be tested as an “in conjunction with” system and any penetration is to be determined in accordance with </w:t>
            </w:r>
            <w:r w:rsidR="008F5335" w:rsidRPr="00E232ED">
              <w:rPr>
                <w:rFonts w:ascii="Arial" w:hAnsi="Arial" w:cs="Arial"/>
              </w:rPr>
              <w:t>AEP 2920</w:t>
            </w:r>
            <w:r w:rsidRPr="00E232ED">
              <w:rPr>
                <w:rFonts w:ascii="Arial" w:hAnsi="Arial" w:cs="Arial"/>
              </w:rPr>
              <w:t>, Para 5.14.3.</w:t>
            </w:r>
          </w:p>
          <w:p w14:paraId="27F8E25A" w14:textId="77777777" w:rsidR="00146226" w:rsidRPr="00E232ED" w:rsidRDefault="00146226" w:rsidP="00CB6025">
            <w:pPr>
              <w:pStyle w:val="ListParagraph"/>
              <w:rPr>
                <w:rFonts w:ascii="Arial" w:hAnsi="Arial" w:cs="Arial"/>
              </w:rPr>
            </w:pPr>
          </w:p>
          <w:p w14:paraId="12106CDE" w14:textId="77777777" w:rsidR="00146226" w:rsidRPr="00E232ED" w:rsidRDefault="00146226" w:rsidP="00CB6025">
            <w:pPr>
              <w:rPr>
                <w:rFonts w:cs="Arial"/>
                <w:sz w:val="22"/>
                <w:szCs w:val="22"/>
              </w:rPr>
            </w:pPr>
            <w:r w:rsidRPr="00E232ED">
              <w:rPr>
                <w:rFonts w:cs="Arial"/>
                <w:sz w:val="22"/>
                <w:szCs w:val="22"/>
              </w:rPr>
              <w:t>4.</w:t>
            </w:r>
            <w:r w:rsidR="00833AC1">
              <w:rPr>
                <w:rFonts w:cs="Arial"/>
                <w:sz w:val="22"/>
                <w:szCs w:val="22"/>
              </w:rPr>
              <w:t>4</w:t>
            </w:r>
            <w:r w:rsidRPr="00E232ED">
              <w:rPr>
                <w:rFonts w:cs="Arial"/>
                <w:sz w:val="22"/>
                <w:szCs w:val="22"/>
              </w:rPr>
              <w:t xml:space="preserve">  A single test iteration is defined as:</w:t>
            </w:r>
          </w:p>
          <w:p w14:paraId="1B2D2FC8" w14:textId="77777777" w:rsidR="0028777F"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 '''' '''''''' '''''''''''''''''''''''''' ''''''''''''' ''''' ''''''''''''''''''''''' ''''''''''''''''''''</w:t>
            </w:r>
            <w:r>
              <w:rPr>
                <w:rFonts w:ascii="Arial" w:hAnsi="Arial" w:cs="Arial"/>
                <w:noProof/>
                <w:color w:val="000000"/>
                <w:highlight w:val="black"/>
              </w:rPr>
              <w:br/>
            </w:r>
          </w:p>
          <w:p w14:paraId="2F8EC8CD" w14:textId="77777777" w:rsidR="008F5335"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 ''''''''''''''''</w:t>
            </w:r>
            <w:r>
              <w:rPr>
                <w:rFonts w:ascii="Arial" w:hAnsi="Arial" w:cs="Arial"/>
                <w:noProof/>
                <w:color w:val="000000"/>
                <w:highlight w:val="black"/>
              </w:rPr>
              <w:t xml:space="preserve"> '''' ''''''''''''''''''' ''''''' ''''''' ''''''''''''''' ''''' ''''''' ''''''''''' '''' ''''''' ''''''''''' '''''''''''''' ''''''''' '''''''''''''' ''''' ''''''' ''''''''' '''''''''''''' '''' '''' '''''' ''' '''''''''''''' '''''''''' ''' ''''''''''''''' '''''''''''' ''''''' ''''''''''' ''''' ''''''' '''''''''''''''''''''''''''''''' '''''''''''''''''' '''''''''''''''''''''''' ''''''''''''''''''''''''' '''''''''' ''''''''' '''' '''''''''' ''''''''''''' '''''''''' ''' ''''''''''''''''' '''' '''''''' '''''''''''''''''''''' ''''' '''' ''''''''''''''''''''''''''''''''' '''''''''''''''' ''''''''''''''''''''' ''''''''''''' ''''''' ''''''''''' ''''''''''' '''''''' ''''''' ''''''''''''' '''' ''''''' '''''''' '''''''''''''''''' ''''''''''''' ''''' '''''''' ''''''''''''''''''''''''' '''''''''''' ''''' ''''''''''''''''''''' ''''''''''''''''''''''</w:t>
            </w:r>
          </w:p>
          <w:p w14:paraId="13BA1C58" w14:textId="77777777" w:rsidR="008F5335" w:rsidRPr="00B17642" w:rsidRDefault="008F5335" w:rsidP="008F5335">
            <w:pPr>
              <w:pStyle w:val="ListParagraph"/>
              <w:spacing w:after="0" w:line="240" w:lineRule="auto"/>
              <w:rPr>
                <w:rFonts w:ascii="Arial" w:hAnsi="Arial" w:cs="Arial"/>
                <w:b/>
              </w:rPr>
            </w:pPr>
          </w:p>
          <w:p w14:paraId="65DE1476" w14:textId="77777777" w:rsidR="008F5335"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w:t>
            </w:r>
          </w:p>
          <w:p w14:paraId="13C3F16D" w14:textId="77777777" w:rsidR="00146226" w:rsidRPr="004F7691" w:rsidRDefault="00146226" w:rsidP="00051D80">
            <w:pPr>
              <w:pStyle w:val="ListParagraph"/>
              <w:spacing w:after="0" w:line="240" w:lineRule="auto"/>
              <w:ind w:left="1800"/>
              <w:rPr>
                <w:rFonts w:ascii="Arial" w:hAnsi="Arial" w:cs="Arial"/>
              </w:rPr>
            </w:pPr>
          </w:p>
          <w:p w14:paraId="5F118E0E" w14:textId="77777777" w:rsidR="00146226" w:rsidRPr="003502AB" w:rsidRDefault="00833AC1" w:rsidP="00833AC1">
            <w:pPr>
              <w:rPr>
                <w:rFonts w:cs="Arial"/>
                <w:sz w:val="22"/>
                <w:szCs w:val="22"/>
              </w:rPr>
            </w:pPr>
            <w:r>
              <w:rPr>
                <w:rFonts w:cs="Arial"/>
                <w:sz w:val="22"/>
                <w:szCs w:val="22"/>
              </w:rPr>
              <w:t>4.5</w:t>
            </w:r>
            <w:r w:rsidR="000F5A73">
              <w:rPr>
                <w:rFonts w:cs="Arial"/>
                <w:sz w:val="22"/>
                <w:szCs w:val="22"/>
              </w:rPr>
              <w:t xml:space="preserve"> </w:t>
            </w:r>
            <w:r w:rsidR="00146226" w:rsidRPr="003502AB">
              <w:rPr>
                <w:rFonts w:cs="Arial"/>
                <w:sz w:val="22"/>
                <w:szCs w:val="22"/>
              </w:rPr>
              <w:t>Taken together these will count as the both the Threshold and Objective requirement components of SR 1 and 5.</w:t>
            </w:r>
          </w:p>
        </w:tc>
      </w:tr>
      <w:tr w:rsidR="00CB6025" w:rsidRPr="00E87019" w14:paraId="23877C47" w14:textId="77777777" w:rsidTr="00146226">
        <w:tc>
          <w:tcPr>
            <w:tcW w:w="9242" w:type="dxa"/>
            <w:shd w:val="clear" w:color="auto" w:fill="auto"/>
          </w:tcPr>
          <w:p w14:paraId="362E267E" w14:textId="77777777" w:rsidR="00146226" w:rsidRPr="00E87019" w:rsidRDefault="00146226" w:rsidP="00EC0D78">
            <w:pPr>
              <w:rPr>
                <w:rFonts w:cs="Arial"/>
                <w:sz w:val="22"/>
                <w:szCs w:val="22"/>
              </w:rPr>
            </w:pPr>
            <w:r w:rsidRPr="00E87019">
              <w:rPr>
                <w:rFonts w:cs="Arial"/>
                <w:sz w:val="22"/>
                <w:szCs w:val="22"/>
              </w:rPr>
              <w:t xml:space="preserve">5.  </w:t>
            </w:r>
            <w:r w:rsidR="00EC0D78">
              <w:rPr>
                <w:rFonts w:cs="Arial"/>
                <w:b/>
                <w:sz w:val="22"/>
                <w:szCs w:val="22"/>
              </w:rPr>
              <w:t>SAT</w:t>
            </w:r>
            <w:r w:rsidRPr="00EC0D78">
              <w:rPr>
                <w:rFonts w:cs="Arial"/>
                <w:b/>
                <w:sz w:val="22"/>
                <w:szCs w:val="22"/>
              </w:rPr>
              <w:t>-</w:t>
            </w:r>
            <w:r w:rsidR="00E87019" w:rsidRPr="00EC0D78">
              <w:rPr>
                <w:rFonts w:cs="Arial"/>
                <w:b/>
                <w:sz w:val="22"/>
                <w:szCs w:val="22"/>
              </w:rPr>
              <w:t xml:space="preserve">2.1.3  SAKER System </w:t>
            </w:r>
            <w:r w:rsidR="004F2C80">
              <w:rPr>
                <w:rFonts w:cs="Arial"/>
                <w:b/>
                <w:sz w:val="22"/>
                <w:szCs w:val="22"/>
              </w:rPr>
              <w:t>R</w:t>
            </w:r>
            <w:r w:rsidR="00E87019" w:rsidRPr="00EC0D78">
              <w:rPr>
                <w:rFonts w:cs="Arial"/>
                <w:b/>
                <w:sz w:val="22"/>
                <w:szCs w:val="22"/>
              </w:rPr>
              <w:t>eliability</w:t>
            </w:r>
          </w:p>
        </w:tc>
      </w:tr>
      <w:tr w:rsidR="00CB6025" w:rsidRPr="00E87019" w14:paraId="04E6598C" w14:textId="77777777" w:rsidTr="00146226">
        <w:tc>
          <w:tcPr>
            <w:tcW w:w="9242" w:type="dxa"/>
            <w:shd w:val="clear" w:color="auto" w:fill="auto"/>
          </w:tcPr>
          <w:p w14:paraId="1FB774BB" w14:textId="77777777" w:rsidR="00146226" w:rsidRDefault="00146226" w:rsidP="00146226">
            <w:pPr>
              <w:ind w:left="357" w:hanging="357"/>
              <w:rPr>
                <w:rFonts w:cs="Arial"/>
                <w:sz w:val="22"/>
                <w:szCs w:val="22"/>
              </w:rPr>
            </w:pPr>
            <w:r w:rsidRPr="00E87019">
              <w:rPr>
                <w:rFonts w:cs="Arial"/>
                <w:sz w:val="22"/>
                <w:szCs w:val="22"/>
              </w:rPr>
              <w:t xml:space="preserve">5.1 Tested in accordance with </w:t>
            </w:r>
            <w:r w:rsidR="00C75587">
              <w:rPr>
                <w:rFonts w:cs="Arial"/>
              </w:rPr>
              <w:t>AEP-2920,</w:t>
            </w:r>
            <w:r w:rsidR="008F5335">
              <w:rPr>
                <w:rFonts w:cs="Arial"/>
              </w:rPr>
              <w:t xml:space="preserve"> </w:t>
            </w:r>
            <w:r w:rsidRPr="00E87019">
              <w:rPr>
                <w:rFonts w:cs="Arial"/>
                <w:sz w:val="22"/>
                <w:szCs w:val="22"/>
              </w:rPr>
              <w:t>except where variations in the acceptance criteria are detailed in this ITEAP/</w:t>
            </w:r>
            <w:r w:rsidR="00F03335">
              <w:rPr>
                <w:rFonts w:cs="Arial"/>
                <w:sz w:val="22"/>
                <w:szCs w:val="22"/>
              </w:rPr>
              <w:t>annex/</w:t>
            </w:r>
            <w:r w:rsidR="00EE59A1">
              <w:rPr>
                <w:rFonts w:cs="Arial"/>
                <w:sz w:val="22"/>
                <w:szCs w:val="22"/>
              </w:rPr>
              <w:t>Appendix 2</w:t>
            </w:r>
            <w:r w:rsidR="004F2C80">
              <w:rPr>
                <w:rFonts w:cs="Arial"/>
                <w:sz w:val="22"/>
                <w:szCs w:val="22"/>
              </w:rPr>
              <w:t>.</w:t>
            </w:r>
          </w:p>
          <w:p w14:paraId="5C05E19B" w14:textId="77777777" w:rsidR="00CE03B2" w:rsidRDefault="00CE03B2" w:rsidP="00146226">
            <w:pPr>
              <w:ind w:left="357" w:hanging="357"/>
              <w:rPr>
                <w:rFonts w:cs="Arial"/>
                <w:sz w:val="22"/>
                <w:szCs w:val="22"/>
              </w:rPr>
            </w:pPr>
          </w:p>
          <w:p w14:paraId="68ACCF92" w14:textId="77777777" w:rsidR="006B4D0D" w:rsidRDefault="006B4D0D" w:rsidP="00CE03B2">
            <w:pPr>
              <w:ind w:left="357" w:hanging="357"/>
              <w:rPr>
                <w:sz w:val="22"/>
                <w:szCs w:val="22"/>
              </w:rPr>
            </w:pPr>
            <w:r>
              <w:rPr>
                <w:rFonts w:cs="Arial"/>
                <w:sz w:val="22"/>
                <w:szCs w:val="22"/>
              </w:rPr>
              <w:t xml:space="preserve">5.2 </w:t>
            </w:r>
            <w:r w:rsidRPr="00CE03B2">
              <w:rPr>
                <w:sz w:val="22"/>
                <w:szCs w:val="22"/>
              </w:rPr>
              <w:t>The Roma Plastilina</w:t>
            </w:r>
            <w:r w:rsidRPr="00CE03B2">
              <w:rPr>
                <w:rFonts w:cs="Arial"/>
                <w:sz w:val="22"/>
                <w:szCs w:val="22"/>
              </w:rPr>
              <w:t>®</w:t>
            </w:r>
            <w:r w:rsidRPr="00CE03B2">
              <w:rPr>
                <w:sz w:val="22"/>
                <w:szCs w:val="22"/>
              </w:rPr>
              <w:t xml:space="preserve"> No1 should be conditioned before testing. This should be in accordance with Annex N.2 of AEP 2920 (for the calibration – sphere drop) Temperature condition is to be carried out in accordance with Paragraph  6.3 of HOSDB Body Armour Standards for UK Police (2007) Part 2: Ballistic Resistance Publication No. 39/07/B) </w:t>
            </w:r>
          </w:p>
          <w:p w14:paraId="48A41331" w14:textId="77777777" w:rsidR="006C5235" w:rsidRPr="004B486E" w:rsidRDefault="006C5235" w:rsidP="00CE03B2">
            <w:pPr>
              <w:ind w:left="357" w:hanging="357"/>
              <w:rPr>
                <w:sz w:val="22"/>
                <w:szCs w:val="22"/>
              </w:rPr>
            </w:pPr>
          </w:p>
          <w:p w14:paraId="59812201" w14:textId="77777777" w:rsidR="00146226" w:rsidRPr="004B486E" w:rsidRDefault="004B486E" w:rsidP="00146226">
            <w:pPr>
              <w:ind w:left="357" w:hanging="357"/>
              <w:rPr>
                <w:rFonts w:cs="Arial"/>
                <w:sz w:val="22"/>
                <w:szCs w:val="22"/>
                <w:highlight w:val="black"/>
              </w:rPr>
            </w:pPr>
            <w:r>
              <w:rPr>
                <w:rFonts w:cs="Arial"/>
                <w:noProof/>
                <w:color w:val="000000"/>
                <w:sz w:val="22"/>
                <w:szCs w:val="22"/>
                <w:highlight w:val="black"/>
              </w:rPr>
              <w:t>''''''''' '''' '''''''''' ''''' '''''' ''''''''''''''''''''' ''''' '''''''''''''''''''' ''''''''''''''''''' '''''''''''''''' '''''''''' '''''''''''''''' ''''''' ''''''''''''''' ''''' ''''''''' ''''''''''' ''''''''''''''''''' '''''' ''''''' ''''''''''''''''''''''''''''''''' '''''''''''' ''''''' '''''''''''''''''' '''''' ''''''''''''''''''  '''' ''''''''''''' ''''''''''''''''''' ''''' '''''''' ''''''''''' '''''' ''''''''''''''''''''''' ''''' '''''''''''''''''' ''''''''''' ''''''''''''''' ''''''' '''''' '''''''''''''''''''''''''' '''''' ''''''''''' '''''''''''''''''</w:t>
            </w:r>
          </w:p>
          <w:p w14:paraId="4A026D15" w14:textId="77777777" w:rsidR="00CE03B2" w:rsidRPr="00E87019" w:rsidRDefault="00CE03B2" w:rsidP="00146226">
            <w:pPr>
              <w:ind w:left="357" w:hanging="357"/>
              <w:rPr>
                <w:rFonts w:cs="Arial"/>
                <w:sz w:val="22"/>
                <w:szCs w:val="22"/>
              </w:rPr>
            </w:pPr>
          </w:p>
          <w:p w14:paraId="5A1FADF9" w14:textId="77777777" w:rsidR="00146226" w:rsidRPr="00E87019" w:rsidRDefault="00146226" w:rsidP="00146226">
            <w:pPr>
              <w:ind w:left="357" w:hanging="357"/>
              <w:rPr>
                <w:rFonts w:cs="Arial"/>
                <w:sz w:val="22"/>
                <w:szCs w:val="22"/>
              </w:rPr>
            </w:pPr>
            <w:r w:rsidRPr="00E87019">
              <w:rPr>
                <w:rFonts w:cs="Arial"/>
                <w:sz w:val="22"/>
                <w:szCs w:val="22"/>
              </w:rPr>
              <w:t>5.</w:t>
            </w:r>
            <w:r w:rsidR="006C5235">
              <w:rPr>
                <w:rFonts w:cs="Arial"/>
                <w:sz w:val="22"/>
                <w:szCs w:val="22"/>
              </w:rPr>
              <w:t>4</w:t>
            </w:r>
            <w:r w:rsidRPr="00E87019">
              <w:rPr>
                <w:rFonts w:cs="Arial"/>
                <w:sz w:val="22"/>
                <w:szCs w:val="22"/>
              </w:rPr>
              <w:t xml:space="preserve"> Instances of any of the delivered strikes that result in either a complete penetration (CP) (as defined in Para </w:t>
            </w:r>
            <w:r w:rsidR="004F2C80">
              <w:rPr>
                <w:rFonts w:cs="Arial"/>
                <w:sz w:val="22"/>
                <w:szCs w:val="22"/>
              </w:rPr>
              <w:t>5.12.2</w:t>
            </w:r>
            <w:r w:rsidRPr="00E87019">
              <w:rPr>
                <w:rFonts w:cs="Arial"/>
                <w:sz w:val="22"/>
                <w:szCs w:val="22"/>
              </w:rPr>
              <w:t xml:space="preserve"> of </w:t>
            </w:r>
            <w:r w:rsidR="008F5335">
              <w:rPr>
                <w:rFonts w:cs="Arial"/>
                <w:sz w:val="22"/>
                <w:szCs w:val="22"/>
              </w:rPr>
              <w:t xml:space="preserve">NATO </w:t>
            </w:r>
            <w:r w:rsidR="00C75587">
              <w:rPr>
                <w:rFonts w:cs="Arial"/>
              </w:rPr>
              <w:t>AEP</w:t>
            </w:r>
            <w:r w:rsidR="008F5335">
              <w:rPr>
                <w:rFonts w:cs="Arial"/>
              </w:rPr>
              <w:t xml:space="preserve"> </w:t>
            </w:r>
            <w:r w:rsidR="00C75587">
              <w:rPr>
                <w:rFonts w:cs="Arial"/>
              </w:rPr>
              <w:t>2920</w:t>
            </w:r>
            <w:r w:rsidRPr="00E87019">
              <w:rPr>
                <w:rFonts w:cs="Arial"/>
                <w:sz w:val="22"/>
                <w:szCs w:val="22"/>
              </w:rPr>
              <w:t xml:space="preserve">), or that produce a back face deformation (BFD) </w:t>
            </w:r>
            <w:r w:rsidR="008F5335">
              <w:rPr>
                <w:rFonts w:cs="Arial"/>
                <w:sz w:val="22"/>
                <w:szCs w:val="22"/>
              </w:rPr>
              <w:t xml:space="preserve">(as defined in Para 5.15 of AEP </w:t>
            </w:r>
            <w:r w:rsidRPr="00E87019">
              <w:rPr>
                <w:rFonts w:cs="Arial"/>
                <w:sz w:val="22"/>
                <w:szCs w:val="22"/>
              </w:rPr>
              <w:t xml:space="preserve">2920) of greater </w:t>
            </w:r>
            <w:r w:rsidR="004B486E">
              <w:rPr>
                <w:rFonts w:cs="Arial"/>
                <w:noProof/>
                <w:color w:val="000000"/>
                <w:sz w:val="22"/>
                <w:szCs w:val="22"/>
                <w:highlight w:val="black"/>
              </w:rPr>
              <w:t>'''''''''''' '''''''''''''' '''''''</w:t>
            </w:r>
            <w:r w:rsidRPr="00E87019">
              <w:rPr>
                <w:rFonts w:cs="Arial"/>
                <w:sz w:val="22"/>
                <w:szCs w:val="22"/>
              </w:rPr>
              <w:t xml:space="preserve"> be recorded.</w:t>
            </w:r>
          </w:p>
          <w:p w14:paraId="0C620027" w14:textId="77777777" w:rsidR="00146226" w:rsidRPr="00E87019" w:rsidRDefault="00146226" w:rsidP="00146226">
            <w:pPr>
              <w:pStyle w:val="ListParagraph"/>
              <w:ind w:left="360"/>
              <w:rPr>
                <w:rFonts w:ascii="Arial" w:hAnsi="Arial" w:cs="Arial"/>
              </w:rPr>
            </w:pPr>
          </w:p>
          <w:p w14:paraId="26AC91B7" w14:textId="77777777" w:rsidR="00146226" w:rsidRPr="00E87019" w:rsidRDefault="00146226" w:rsidP="00146226">
            <w:pPr>
              <w:ind w:left="357" w:hanging="357"/>
              <w:rPr>
                <w:rFonts w:cs="Arial"/>
                <w:sz w:val="22"/>
                <w:szCs w:val="22"/>
              </w:rPr>
            </w:pPr>
            <w:r w:rsidRPr="00E87019">
              <w:rPr>
                <w:rFonts w:cs="Arial"/>
                <w:sz w:val="22"/>
                <w:szCs w:val="22"/>
              </w:rPr>
              <w:t>5.</w:t>
            </w:r>
            <w:r w:rsidR="006C5235">
              <w:rPr>
                <w:rFonts w:cs="Arial"/>
                <w:sz w:val="22"/>
                <w:szCs w:val="22"/>
              </w:rPr>
              <w:t>5</w:t>
            </w:r>
            <w:r w:rsidRPr="00E87019">
              <w:rPr>
                <w:rFonts w:cs="Arial"/>
                <w:sz w:val="22"/>
                <w:szCs w:val="22"/>
              </w:rPr>
              <w:t xml:space="preserve"> If </w:t>
            </w:r>
            <w:r w:rsidR="00B17642">
              <w:rPr>
                <w:rFonts w:cs="Arial"/>
                <w:noProof/>
                <w:color w:val="000000"/>
                <w:sz w:val="22"/>
                <w:szCs w:val="22"/>
                <w:highlight w:val="black"/>
              </w:rPr>
              <w:t>''''''</w:t>
            </w:r>
            <w:r w:rsidRPr="00E87019">
              <w:rPr>
                <w:rFonts w:cs="Arial"/>
                <w:sz w:val="22"/>
                <w:szCs w:val="22"/>
              </w:rPr>
              <w:t xml:space="preserve"> test iterations are conducted with no instances of CP or BFD greater </w:t>
            </w:r>
            <w:r w:rsidR="004B486E">
              <w:rPr>
                <w:rFonts w:cs="Arial"/>
                <w:noProof/>
                <w:color w:val="000000"/>
                <w:sz w:val="22"/>
                <w:szCs w:val="22"/>
                <w:highlight w:val="black"/>
              </w:rPr>
              <w:t>'''''''''''' ''''''''''''''''</w:t>
            </w:r>
            <w:r w:rsidRPr="00E87019">
              <w:rPr>
                <w:rFonts w:cs="Arial"/>
                <w:sz w:val="22"/>
                <w:szCs w:val="22"/>
              </w:rPr>
              <w:t xml:space="preserve"> then the Objective MoP for reliability is satisfied.  No further test iterations are required if </w:t>
            </w:r>
            <w:r w:rsidR="004B486E">
              <w:rPr>
                <w:rFonts w:cs="Arial"/>
                <w:noProof/>
                <w:color w:val="000000"/>
                <w:sz w:val="22"/>
                <w:szCs w:val="22"/>
                <w:highlight w:val="black"/>
              </w:rPr>
              <w:t>'''''' ''''''''''''''''''''''''''''''' '''''''''</w:t>
            </w:r>
            <w:r w:rsidRPr="00E87019">
              <w:rPr>
                <w:rFonts w:cs="Arial"/>
                <w:sz w:val="22"/>
                <w:szCs w:val="22"/>
              </w:rPr>
              <w:t xml:space="preserve"> iterations occur.</w:t>
            </w:r>
          </w:p>
          <w:p w14:paraId="455EE023" w14:textId="77777777" w:rsidR="00146226" w:rsidRPr="00E87019" w:rsidRDefault="00146226" w:rsidP="00146226">
            <w:pPr>
              <w:pStyle w:val="ListParagraph"/>
              <w:ind w:left="360"/>
              <w:rPr>
                <w:rFonts w:ascii="Arial" w:hAnsi="Arial" w:cs="Arial"/>
              </w:rPr>
            </w:pPr>
          </w:p>
          <w:p w14:paraId="63C98391" w14:textId="77777777" w:rsidR="00146226" w:rsidRPr="00E87019" w:rsidRDefault="00146226" w:rsidP="00146226">
            <w:pPr>
              <w:ind w:left="357" w:hanging="357"/>
              <w:rPr>
                <w:rFonts w:cs="Arial"/>
                <w:sz w:val="22"/>
                <w:szCs w:val="22"/>
              </w:rPr>
            </w:pPr>
            <w:r w:rsidRPr="00E87019">
              <w:rPr>
                <w:rFonts w:cs="Arial"/>
                <w:sz w:val="22"/>
                <w:szCs w:val="22"/>
              </w:rPr>
              <w:t>5.</w:t>
            </w:r>
            <w:r w:rsidR="006C5235">
              <w:rPr>
                <w:rFonts w:cs="Arial"/>
                <w:sz w:val="22"/>
                <w:szCs w:val="22"/>
              </w:rPr>
              <w:t>6</w:t>
            </w:r>
            <w:r w:rsidRPr="00E87019">
              <w:rPr>
                <w:rFonts w:cs="Arial"/>
                <w:sz w:val="22"/>
                <w:szCs w:val="22"/>
              </w:rPr>
              <w:t xml:space="preserve"> If any test iteration in the first </w:t>
            </w:r>
            <w:r w:rsidR="004B486E">
              <w:rPr>
                <w:rFonts w:cs="Arial"/>
                <w:noProof/>
                <w:color w:val="000000"/>
                <w:sz w:val="22"/>
                <w:szCs w:val="22"/>
                <w:highlight w:val="black"/>
              </w:rPr>
              <w:t>'''''' ''''''''''''' '''''''''''''''</w:t>
            </w:r>
            <w:r w:rsidRPr="00E87019">
              <w:rPr>
                <w:rFonts w:cs="Arial"/>
                <w:sz w:val="22"/>
                <w:szCs w:val="22"/>
              </w:rPr>
              <w:t xml:space="preserve"> in CP or BFD greater than </w:t>
            </w:r>
            <w:r w:rsidR="00B17642">
              <w:rPr>
                <w:rFonts w:cs="Arial"/>
                <w:noProof/>
                <w:color w:val="000000"/>
                <w:sz w:val="22"/>
                <w:szCs w:val="22"/>
                <w:highlight w:val="black"/>
              </w:rPr>
              <w:t>''''''''''''''</w:t>
            </w:r>
            <w:r w:rsidRPr="00E87019">
              <w:rPr>
                <w:rFonts w:cs="Arial"/>
                <w:sz w:val="22"/>
                <w:szCs w:val="22"/>
              </w:rPr>
              <w:t xml:space="preserve"> on either the </w:t>
            </w:r>
            <w:r w:rsidR="00B17642">
              <w:rPr>
                <w:rFonts w:cs="Arial"/>
                <w:noProof/>
                <w:color w:val="000000"/>
                <w:sz w:val="22"/>
                <w:szCs w:val="22"/>
                <w:highlight w:val="black"/>
              </w:rPr>
              <w:t>''''''''' ''''' ''''''''''''''''''' ''''''''''''</w:t>
            </w:r>
            <w:r w:rsidRPr="00E87019">
              <w:rPr>
                <w:rFonts w:cs="Arial"/>
                <w:sz w:val="22"/>
                <w:szCs w:val="22"/>
              </w:rPr>
              <w:t xml:space="preserve">, testing will continue up to </w:t>
            </w:r>
            <w:r w:rsidR="00B17642">
              <w:rPr>
                <w:rFonts w:cs="Arial"/>
                <w:noProof/>
                <w:color w:val="000000"/>
                <w:sz w:val="22"/>
                <w:szCs w:val="22"/>
                <w:highlight w:val="black"/>
              </w:rPr>
              <w:t>'''''''</w:t>
            </w:r>
            <w:r w:rsidRPr="00E87019">
              <w:rPr>
                <w:rFonts w:cs="Arial"/>
                <w:sz w:val="22"/>
                <w:szCs w:val="22"/>
              </w:rPr>
              <w:t xml:space="preserve"> test iterations. If no more than two test iterations have resulted in CP and/or BFD greater than </w:t>
            </w:r>
            <w:r w:rsidR="00B17642">
              <w:rPr>
                <w:rFonts w:cs="Arial"/>
                <w:noProof/>
                <w:color w:val="000000"/>
                <w:sz w:val="22"/>
                <w:szCs w:val="22"/>
                <w:highlight w:val="black"/>
              </w:rPr>
              <w:t>'''''''''''''</w:t>
            </w:r>
            <w:r w:rsidRPr="00E87019">
              <w:rPr>
                <w:rFonts w:cs="Arial"/>
                <w:sz w:val="22"/>
                <w:szCs w:val="22"/>
              </w:rPr>
              <w:t xml:space="preserve"> then the Threshold MoP for reliability is satisfied.</w:t>
            </w:r>
          </w:p>
          <w:tbl>
            <w:tblPr>
              <w:tblW w:w="23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1614"/>
            </w:tblGrid>
            <w:tr w:rsidR="00CB6025" w:rsidRPr="00E87019" w14:paraId="1927942F" w14:textId="77777777" w:rsidTr="00146226">
              <w:tc>
                <w:tcPr>
                  <w:tcW w:w="3100" w:type="pct"/>
                  <w:shd w:val="clear" w:color="auto" w:fill="auto"/>
                  <w:vAlign w:val="center"/>
                </w:tcPr>
                <w:p w14:paraId="44C93E3F" w14:textId="77777777" w:rsidR="00146226" w:rsidRPr="00051D80" w:rsidRDefault="00146226" w:rsidP="00146226">
                  <w:pPr>
                    <w:pStyle w:val="KEYPAQTableBody"/>
                    <w:tabs>
                      <w:tab w:val="left" w:pos="804"/>
                    </w:tabs>
                    <w:spacing w:before="240"/>
                    <w:jc w:val="center"/>
                    <w:rPr>
                      <w:rFonts w:ascii="Arial" w:hAnsi="Arial" w:cs="Arial"/>
                      <w:sz w:val="22"/>
                      <w:szCs w:val="22"/>
                    </w:rPr>
                  </w:pPr>
                  <w:r w:rsidRPr="00051D80">
                    <w:rPr>
                      <w:rFonts w:ascii="Arial" w:hAnsi="Arial" w:cs="Arial"/>
                      <w:sz w:val="22"/>
                      <w:szCs w:val="22"/>
                    </w:rPr>
                    <w:t>Total iterations with CP or excessive BFD</w:t>
                  </w:r>
                </w:p>
              </w:tc>
              <w:tc>
                <w:tcPr>
                  <w:tcW w:w="1900" w:type="pct"/>
                  <w:shd w:val="clear" w:color="auto" w:fill="auto"/>
                  <w:vAlign w:val="center"/>
                </w:tcPr>
                <w:p w14:paraId="7765D84A" w14:textId="77777777" w:rsidR="00146226" w:rsidRPr="00051D80" w:rsidRDefault="00146226" w:rsidP="00146226">
                  <w:pPr>
                    <w:pStyle w:val="KEYPAQTableBody"/>
                    <w:tabs>
                      <w:tab w:val="left" w:pos="804"/>
                    </w:tabs>
                    <w:spacing w:before="240"/>
                    <w:jc w:val="center"/>
                    <w:rPr>
                      <w:rFonts w:ascii="Arial" w:hAnsi="Arial" w:cs="Arial"/>
                      <w:sz w:val="22"/>
                      <w:szCs w:val="22"/>
                    </w:rPr>
                  </w:pPr>
                  <w:r w:rsidRPr="00051D80">
                    <w:rPr>
                      <w:rFonts w:ascii="Arial" w:hAnsi="Arial" w:cs="Arial"/>
                      <w:sz w:val="22"/>
                      <w:szCs w:val="22"/>
                    </w:rPr>
                    <w:t>Score</w:t>
                  </w:r>
                </w:p>
              </w:tc>
            </w:tr>
            <w:tr w:rsidR="00CB6025" w:rsidRPr="00E87019" w14:paraId="0169EEB6" w14:textId="77777777" w:rsidTr="00146226">
              <w:tc>
                <w:tcPr>
                  <w:tcW w:w="3100" w:type="pct"/>
                  <w:shd w:val="clear" w:color="auto" w:fill="auto"/>
                  <w:vAlign w:val="center"/>
                </w:tcPr>
                <w:p w14:paraId="1E6C87F2"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44A82395"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1D493A45" w14:textId="77777777" w:rsidTr="00146226">
              <w:tc>
                <w:tcPr>
                  <w:tcW w:w="3100" w:type="pct"/>
                  <w:shd w:val="clear" w:color="auto" w:fill="auto"/>
                  <w:vAlign w:val="center"/>
                </w:tcPr>
                <w:p w14:paraId="57F77EF4"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4CCE3161"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67316791" w14:textId="77777777" w:rsidTr="00146226">
              <w:tc>
                <w:tcPr>
                  <w:tcW w:w="3100" w:type="pct"/>
                  <w:shd w:val="clear" w:color="auto" w:fill="auto"/>
                  <w:vAlign w:val="center"/>
                </w:tcPr>
                <w:p w14:paraId="1D4D2F5A"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351E51B5"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4C730F5B" w14:textId="77777777" w:rsidTr="00146226">
              <w:tc>
                <w:tcPr>
                  <w:tcW w:w="3100" w:type="pct"/>
                  <w:shd w:val="clear" w:color="auto" w:fill="auto"/>
                  <w:vAlign w:val="center"/>
                </w:tcPr>
                <w:p w14:paraId="6D5F0535"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 ''''' '''''''''''''</w:t>
                  </w:r>
                </w:p>
              </w:tc>
              <w:tc>
                <w:tcPr>
                  <w:tcW w:w="1900" w:type="pct"/>
                  <w:shd w:val="clear" w:color="auto" w:fill="auto"/>
                  <w:vAlign w:val="center"/>
                </w:tcPr>
                <w:p w14:paraId="7157B2CB" w14:textId="77777777" w:rsidR="00146226" w:rsidRPr="004B486E" w:rsidRDefault="004B486E"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bl>
          <w:p w14:paraId="7520E867" w14:textId="77777777" w:rsidR="00146226" w:rsidRPr="00E87019" w:rsidRDefault="00146226" w:rsidP="0028777F">
            <w:pPr>
              <w:pStyle w:val="ListParagraph"/>
              <w:ind w:left="0"/>
              <w:rPr>
                <w:rFonts w:ascii="Arial" w:hAnsi="Arial" w:cs="Arial"/>
              </w:rPr>
            </w:pPr>
          </w:p>
          <w:p w14:paraId="0A80A92A" w14:textId="77777777" w:rsidR="00146226" w:rsidRPr="00E87019" w:rsidRDefault="00146226" w:rsidP="006C5235">
            <w:pPr>
              <w:ind w:left="357" w:hanging="357"/>
              <w:rPr>
                <w:rFonts w:cs="Arial"/>
                <w:sz w:val="22"/>
                <w:szCs w:val="22"/>
              </w:rPr>
            </w:pPr>
            <w:r w:rsidRPr="00E87019">
              <w:rPr>
                <w:rFonts w:cs="Arial"/>
                <w:sz w:val="22"/>
                <w:szCs w:val="22"/>
              </w:rPr>
              <w:t>5.</w:t>
            </w:r>
            <w:r w:rsidR="006C5235">
              <w:rPr>
                <w:rFonts w:cs="Arial"/>
                <w:sz w:val="22"/>
                <w:szCs w:val="22"/>
              </w:rPr>
              <w:t>7</w:t>
            </w:r>
            <w:r w:rsidRPr="00E87019">
              <w:rPr>
                <w:rFonts w:cs="Arial"/>
                <w:sz w:val="22"/>
                <w:szCs w:val="22"/>
              </w:rPr>
              <w:t xml:space="preserve"> A score </w:t>
            </w:r>
            <w:r w:rsidR="004B486E">
              <w:rPr>
                <w:rFonts w:cs="Arial"/>
                <w:noProof/>
                <w:color w:val="000000"/>
                <w:sz w:val="22"/>
                <w:szCs w:val="22"/>
                <w:highlight w:val="black"/>
              </w:rPr>
              <w:t>''''' '''' ''''' '''''''' ''''''''''''</w:t>
            </w:r>
            <w:r w:rsidR="00151D62">
              <w:rPr>
                <w:rFonts w:cs="Arial"/>
                <w:sz w:val="22"/>
                <w:szCs w:val="22"/>
              </w:rPr>
              <w:t xml:space="preserve"> </w:t>
            </w:r>
            <w:r w:rsidRPr="00E87019">
              <w:rPr>
                <w:rFonts w:cs="Arial"/>
                <w:sz w:val="22"/>
                <w:szCs w:val="22"/>
              </w:rPr>
              <w:t>will result in a fail and the submitted system will be removed from the competition.</w:t>
            </w:r>
          </w:p>
        </w:tc>
      </w:tr>
    </w:tbl>
    <w:p w14:paraId="1406068F" w14:textId="77777777" w:rsidR="00146226" w:rsidRDefault="00146226" w:rsidP="00146226">
      <w:pPr>
        <w:rPr>
          <w:rFonts w:cs="Arial"/>
        </w:rPr>
      </w:pPr>
    </w:p>
    <w:p w14:paraId="4636665A" w14:textId="77777777" w:rsidR="006C5235" w:rsidRDefault="006C5235" w:rsidP="00146226">
      <w:pPr>
        <w:rPr>
          <w:rFonts w:cs="Arial"/>
        </w:rPr>
      </w:pPr>
    </w:p>
    <w:p w14:paraId="300172B2" w14:textId="77777777" w:rsidR="004F7691" w:rsidRDefault="004F7691" w:rsidP="0014622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B6025" w:rsidRPr="00E87019" w14:paraId="1501709A" w14:textId="77777777" w:rsidTr="001260E3">
        <w:tc>
          <w:tcPr>
            <w:tcW w:w="9855" w:type="dxa"/>
            <w:shd w:val="clear" w:color="auto" w:fill="auto"/>
          </w:tcPr>
          <w:p w14:paraId="4299F500" w14:textId="77777777" w:rsidR="00146226" w:rsidRPr="00E87019" w:rsidRDefault="00146226" w:rsidP="00CB6025">
            <w:pPr>
              <w:rPr>
                <w:rFonts w:cs="Arial"/>
                <w:sz w:val="22"/>
                <w:szCs w:val="22"/>
              </w:rPr>
            </w:pPr>
            <w:r w:rsidRPr="00E87019">
              <w:rPr>
                <w:rFonts w:cs="Arial"/>
                <w:sz w:val="22"/>
                <w:szCs w:val="22"/>
              </w:rPr>
              <w:t>6</w:t>
            </w:r>
            <w:r w:rsidRPr="008B0B4F">
              <w:rPr>
                <w:rFonts w:cs="Arial"/>
                <w:sz w:val="22"/>
                <w:szCs w:val="22"/>
              </w:rPr>
              <w:t xml:space="preserve">. </w:t>
            </w:r>
            <w:r w:rsidR="0028777F" w:rsidRPr="008B0B4F">
              <w:rPr>
                <w:rFonts w:cs="Arial"/>
                <w:b/>
                <w:sz w:val="22"/>
                <w:szCs w:val="22"/>
              </w:rPr>
              <w:t>SAT</w:t>
            </w:r>
            <w:r w:rsidRPr="008B0B4F">
              <w:rPr>
                <w:rFonts w:cs="Arial"/>
                <w:b/>
                <w:sz w:val="22"/>
                <w:szCs w:val="22"/>
              </w:rPr>
              <w:t xml:space="preserve">-3.1.2 SAKER Production </w:t>
            </w:r>
            <w:r w:rsidR="00C34611" w:rsidRPr="008B0B4F">
              <w:rPr>
                <w:rFonts w:cs="Arial"/>
                <w:b/>
                <w:sz w:val="22"/>
                <w:szCs w:val="22"/>
              </w:rPr>
              <w:t>B</w:t>
            </w:r>
            <w:r w:rsidRPr="008B0B4F">
              <w:rPr>
                <w:rFonts w:cs="Arial"/>
                <w:b/>
                <w:sz w:val="22"/>
                <w:szCs w:val="22"/>
              </w:rPr>
              <w:t xml:space="preserve">atch </w:t>
            </w:r>
            <w:r w:rsidR="00C34611" w:rsidRPr="008B0B4F">
              <w:rPr>
                <w:rFonts w:cs="Arial"/>
                <w:b/>
                <w:sz w:val="22"/>
                <w:szCs w:val="22"/>
              </w:rPr>
              <w:t>T</w:t>
            </w:r>
            <w:r w:rsidRPr="008B0B4F">
              <w:rPr>
                <w:rFonts w:cs="Arial"/>
                <w:b/>
                <w:sz w:val="22"/>
                <w:szCs w:val="22"/>
              </w:rPr>
              <w:t>esting</w:t>
            </w:r>
          </w:p>
          <w:p w14:paraId="2758CEC7" w14:textId="77777777" w:rsidR="00146226" w:rsidRPr="00E87019" w:rsidRDefault="00146226" w:rsidP="00CB6025">
            <w:pPr>
              <w:rPr>
                <w:rFonts w:cs="Arial"/>
                <w:sz w:val="22"/>
                <w:szCs w:val="22"/>
              </w:rPr>
            </w:pPr>
          </w:p>
        </w:tc>
      </w:tr>
      <w:tr w:rsidR="00CB6025" w:rsidRPr="00E87019" w14:paraId="11FF3F1C" w14:textId="77777777" w:rsidTr="001260E3">
        <w:tc>
          <w:tcPr>
            <w:tcW w:w="9855" w:type="dxa"/>
            <w:shd w:val="clear" w:color="auto" w:fill="auto"/>
          </w:tcPr>
          <w:p w14:paraId="73498248" w14:textId="77777777" w:rsidR="00146226" w:rsidRDefault="00146226" w:rsidP="00146226">
            <w:pPr>
              <w:ind w:left="357" w:hanging="357"/>
              <w:rPr>
                <w:rFonts w:cs="Arial"/>
                <w:sz w:val="22"/>
                <w:szCs w:val="22"/>
              </w:rPr>
            </w:pPr>
            <w:r w:rsidRPr="00E87019">
              <w:rPr>
                <w:rFonts w:cs="Arial"/>
                <w:sz w:val="22"/>
                <w:szCs w:val="22"/>
              </w:rPr>
              <w:t xml:space="preserve">6.1 Tested in accordance with </w:t>
            </w:r>
            <w:r w:rsidR="00151D62" w:rsidRPr="0028777F">
              <w:rPr>
                <w:rFonts w:cs="Arial"/>
                <w:sz w:val="22"/>
                <w:szCs w:val="22"/>
              </w:rPr>
              <w:t>AEP</w:t>
            </w:r>
            <w:r w:rsidR="008F5335" w:rsidRPr="0028777F">
              <w:rPr>
                <w:rFonts w:cs="Arial"/>
                <w:sz w:val="22"/>
                <w:szCs w:val="22"/>
              </w:rPr>
              <w:t xml:space="preserve"> </w:t>
            </w:r>
            <w:r w:rsidR="00151D62" w:rsidRPr="0028777F">
              <w:rPr>
                <w:rFonts w:cs="Arial"/>
                <w:sz w:val="22"/>
                <w:szCs w:val="22"/>
              </w:rPr>
              <w:t xml:space="preserve">2920 </w:t>
            </w:r>
            <w:r w:rsidRPr="0028777F">
              <w:rPr>
                <w:rFonts w:cs="Arial"/>
                <w:sz w:val="22"/>
                <w:szCs w:val="22"/>
              </w:rPr>
              <w:t>except</w:t>
            </w:r>
            <w:r w:rsidRPr="00E87019">
              <w:rPr>
                <w:rFonts w:cs="Arial"/>
                <w:sz w:val="22"/>
                <w:szCs w:val="22"/>
              </w:rPr>
              <w:t xml:space="preserve"> where variations in the</w:t>
            </w:r>
            <w:r w:rsidR="00151D62">
              <w:rPr>
                <w:rFonts w:cs="Arial"/>
                <w:sz w:val="22"/>
                <w:szCs w:val="22"/>
              </w:rPr>
              <w:t xml:space="preserve"> </w:t>
            </w:r>
            <w:r w:rsidRPr="00E87019">
              <w:rPr>
                <w:rFonts w:cs="Arial"/>
                <w:sz w:val="22"/>
                <w:szCs w:val="22"/>
              </w:rPr>
              <w:t>acceptance criteria are detailed in this ITEAP/</w:t>
            </w:r>
            <w:r w:rsidR="00F03335">
              <w:rPr>
                <w:rFonts w:cs="Arial"/>
                <w:sz w:val="22"/>
                <w:szCs w:val="22"/>
              </w:rPr>
              <w:t>Annex/</w:t>
            </w:r>
            <w:r w:rsidR="00EE59A1">
              <w:rPr>
                <w:rFonts w:cs="Arial"/>
                <w:sz w:val="22"/>
                <w:szCs w:val="22"/>
              </w:rPr>
              <w:t>Appendix 2</w:t>
            </w:r>
            <w:r w:rsidR="00151D62">
              <w:rPr>
                <w:rFonts w:cs="Arial"/>
                <w:sz w:val="22"/>
                <w:szCs w:val="22"/>
              </w:rPr>
              <w:t>.</w:t>
            </w:r>
          </w:p>
          <w:p w14:paraId="66180927" w14:textId="77777777" w:rsidR="00CE03B2" w:rsidRDefault="00CE03B2" w:rsidP="00CE03B2">
            <w:pPr>
              <w:ind w:left="357" w:hanging="357"/>
              <w:rPr>
                <w:sz w:val="22"/>
                <w:szCs w:val="22"/>
              </w:rPr>
            </w:pPr>
            <w:r>
              <w:rPr>
                <w:rFonts w:cs="Arial"/>
                <w:sz w:val="22"/>
                <w:szCs w:val="22"/>
              </w:rPr>
              <w:t xml:space="preserve">6.2 </w:t>
            </w:r>
            <w:r w:rsidRPr="00CE03B2">
              <w:rPr>
                <w:sz w:val="22"/>
                <w:szCs w:val="22"/>
              </w:rPr>
              <w:t>The Roma Plastilina</w:t>
            </w:r>
            <w:r w:rsidRPr="00CE03B2">
              <w:rPr>
                <w:rFonts w:cs="Arial"/>
                <w:sz w:val="22"/>
                <w:szCs w:val="22"/>
              </w:rPr>
              <w:t>®</w:t>
            </w:r>
            <w:r w:rsidRPr="00CE03B2">
              <w:rPr>
                <w:sz w:val="22"/>
                <w:szCs w:val="22"/>
              </w:rPr>
              <w:t xml:space="preserve"> No1 should be conditioned before testing. This should be in accordance with Annex N.2 of AEP 2920 (for the calibration – sphere drop) Temperature condition is to be carried out in accordance with Paragraph  6.3 of HOSDB Body Armour Standards for UK Police (2007) Part 2: Ballistic Resistance Publication No. 39/07/B) </w:t>
            </w:r>
          </w:p>
          <w:p w14:paraId="432406E4" w14:textId="77777777" w:rsidR="00146226" w:rsidRPr="00E87019" w:rsidRDefault="00146226" w:rsidP="00CB6025">
            <w:pPr>
              <w:rPr>
                <w:rFonts w:cs="Arial"/>
                <w:sz w:val="22"/>
                <w:szCs w:val="22"/>
              </w:rPr>
            </w:pPr>
          </w:p>
          <w:p w14:paraId="58293DFB" w14:textId="77777777" w:rsidR="00146226" w:rsidRDefault="00146226" w:rsidP="00146226">
            <w:pPr>
              <w:ind w:left="357" w:hanging="357"/>
              <w:rPr>
                <w:rFonts w:cs="Arial"/>
                <w:sz w:val="22"/>
                <w:szCs w:val="22"/>
              </w:rPr>
            </w:pPr>
            <w:r w:rsidRPr="00E87019">
              <w:rPr>
                <w:rFonts w:cs="Arial"/>
                <w:sz w:val="22"/>
                <w:szCs w:val="22"/>
              </w:rPr>
              <w:t>6.</w:t>
            </w:r>
            <w:r w:rsidR="00CE03B2">
              <w:rPr>
                <w:rFonts w:cs="Arial"/>
                <w:sz w:val="22"/>
                <w:szCs w:val="22"/>
              </w:rPr>
              <w:t>3</w:t>
            </w:r>
            <w:r w:rsidRPr="00E87019">
              <w:rPr>
                <w:rFonts w:cs="Arial"/>
                <w:sz w:val="22"/>
                <w:szCs w:val="22"/>
              </w:rPr>
              <w:t xml:space="preserve"> Testing as an “in conjunction with” system.  Any system (SAKER) that is   composed of both a soft and hard armour part is to be tested as an “in conjunction with” system and any penetration is to be determined in accordance with AEP 2920, Para 5.14.3.</w:t>
            </w:r>
          </w:p>
          <w:p w14:paraId="413BA844" w14:textId="77777777" w:rsidR="00CE03B2" w:rsidRPr="00E87019" w:rsidRDefault="00CE03B2" w:rsidP="00146226">
            <w:pPr>
              <w:ind w:left="357" w:hanging="357"/>
              <w:rPr>
                <w:rFonts w:cs="Arial"/>
                <w:sz w:val="22"/>
                <w:szCs w:val="22"/>
              </w:rPr>
            </w:pPr>
          </w:p>
          <w:p w14:paraId="28B309A1" w14:textId="77777777" w:rsidR="00146226" w:rsidRPr="00E87019" w:rsidRDefault="00146226" w:rsidP="00146226">
            <w:pPr>
              <w:ind w:left="357" w:hanging="357"/>
              <w:rPr>
                <w:rFonts w:cs="Arial"/>
                <w:sz w:val="22"/>
                <w:szCs w:val="22"/>
              </w:rPr>
            </w:pPr>
            <w:r w:rsidRPr="00E87019">
              <w:rPr>
                <w:rFonts w:cs="Arial"/>
                <w:sz w:val="22"/>
                <w:szCs w:val="22"/>
              </w:rPr>
              <w:t>6.</w:t>
            </w:r>
            <w:r w:rsidR="00CE03B2">
              <w:rPr>
                <w:rFonts w:cs="Arial"/>
                <w:sz w:val="22"/>
                <w:szCs w:val="22"/>
              </w:rPr>
              <w:t>4</w:t>
            </w:r>
            <w:r w:rsidRPr="00E87019">
              <w:rPr>
                <w:rFonts w:cs="Arial"/>
                <w:sz w:val="22"/>
                <w:szCs w:val="22"/>
              </w:rPr>
              <w:t xml:space="preserve"> Each batch of </w:t>
            </w:r>
            <w:r w:rsidR="00753B70">
              <w:rPr>
                <w:rFonts w:cs="Arial"/>
                <w:noProof/>
                <w:color w:val="000000"/>
                <w:sz w:val="22"/>
                <w:szCs w:val="22"/>
                <w:highlight w:val="black"/>
              </w:rPr>
              <w:t>''''''''''''' '''''''''''''''''''' ''''''''''''''</w:t>
            </w:r>
            <w:r w:rsidRPr="00E87019">
              <w:rPr>
                <w:rFonts w:cs="Arial"/>
                <w:sz w:val="22"/>
                <w:szCs w:val="22"/>
              </w:rPr>
              <w:t xml:space="preserve"> will be subject to a minimum </w:t>
            </w:r>
            <w:r w:rsidR="00753B70">
              <w:rPr>
                <w:rFonts w:cs="Arial"/>
                <w:noProof/>
                <w:color w:val="000000"/>
                <w:sz w:val="22"/>
                <w:szCs w:val="22"/>
                <w:highlight w:val="black"/>
              </w:rPr>
              <w:t>''''' '''''' ''''''''''</w:t>
            </w:r>
            <w:r w:rsidRPr="00E87019">
              <w:rPr>
                <w:rFonts w:cs="Arial"/>
                <w:sz w:val="22"/>
                <w:szCs w:val="22"/>
              </w:rPr>
              <w:t xml:space="preserve"> iterations</w:t>
            </w:r>
            <w:r w:rsidR="00792BBE">
              <w:rPr>
                <w:rFonts w:cs="Arial"/>
                <w:sz w:val="22"/>
                <w:szCs w:val="22"/>
              </w:rPr>
              <w:t xml:space="preserve">, selected equally across the sizes if there is more than one size in the batch, </w:t>
            </w:r>
            <w:r w:rsidR="00792BBE" w:rsidRPr="00E87019">
              <w:rPr>
                <w:rFonts w:cs="Arial"/>
                <w:sz w:val="22"/>
                <w:szCs w:val="22"/>
              </w:rPr>
              <w:t>conducted</w:t>
            </w:r>
            <w:r w:rsidRPr="00E87019">
              <w:rPr>
                <w:rFonts w:cs="Arial"/>
                <w:sz w:val="22"/>
                <w:szCs w:val="22"/>
              </w:rPr>
              <w:t xml:space="preserve"> in the same manner as </w:t>
            </w:r>
            <w:r w:rsidRPr="00431AE6">
              <w:rPr>
                <w:rFonts w:cs="Arial"/>
                <w:sz w:val="22"/>
                <w:szCs w:val="22"/>
              </w:rPr>
              <w:t xml:space="preserve">SAT </w:t>
            </w:r>
            <w:r w:rsidR="003301EB">
              <w:rPr>
                <w:rFonts w:cs="Arial"/>
                <w:sz w:val="22"/>
                <w:szCs w:val="22"/>
              </w:rPr>
              <w:t>2.1.3</w:t>
            </w:r>
            <w:r w:rsidRPr="00E87019">
              <w:rPr>
                <w:rFonts w:cs="Arial"/>
                <w:sz w:val="22"/>
                <w:szCs w:val="22"/>
              </w:rPr>
              <w:t>, with the exceptions described below.</w:t>
            </w:r>
          </w:p>
          <w:p w14:paraId="77851F8E" w14:textId="77777777" w:rsidR="00146226" w:rsidRPr="00E87019" w:rsidRDefault="00146226" w:rsidP="00CB6025">
            <w:pPr>
              <w:rPr>
                <w:rFonts w:cs="Arial"/>
                <w:sz w:val="22"/>
                <w:szCs w:val="22"/>
              </w:rPr>
            </w:pPr>
          </w:p>
          <w:p w14:paraId="49188205" w14:textId="77777777" w:rsidR="00146226" w:rsidRPr="00E87019" w:rsidRDefault="00146226" w:rsidP="00146226">
            <w:pPr>
              <w:ind w:left="357" w:hanging="357"/>
              <w:rPr>
                <w:rFonts w:cs="Arial"/>
                <w:sz w:val="22"/>
                <w:szCs w:val="22"/>
              </w:rPr>
            </w:pPr>
            <w:r w:rsidRPr="00E87019">
              <w:rPr>
                <w:rFonts w:cs="Arial"/>
                <w:sz w:val="22"/>
                <w:szCs w:val="22"/>
              </w:rPr>
              <w:t>6.</w:t>
            </w:r>
            <w:r w:rsidR="00CE03B2">
              <w:rPr>
                <w:rFonts w:cs="Arial"/>
                <w:sz w:val="22"/>
                <w:szCs w:val="22"/>
              </w:rPr>
              <w:t>5</w:t>
            </w:r>
            <w:r w:rsidRPr="00E87019">
              <w:rPr>
                <w:rFonts w:cs="Arial"/>
                <w:sz w:val="22"/>
                <w:szCs w:val="22"/>
              </w:rPr>
              <w:t xml:space="preserve"> </w:t>
            </w:r>
            <w:r w:rsidR="00151D62">
              <w:rPr>
                <w:rFonts w:cs="Arial"/>
                <w:sz w:val="22"/>
                <w:szCs w:val="22"/>
              </w:rPr>
              <w:t>B</w:t>
            </w:r>
            <w:r w:rsidRPr="00E87019">
              <w:rPr>
                <w:rFonts w:cs="Arial"/>
                <w:sz w:val="22"/>
                <w:szCs w:val="22"/>
              </w:rPr>
              <w:t>atch testing is predicated on what MoP the system achieved for SR 3 during TEST 2.1.3.</w:t>
            </w:r>
          </w:p>
          <w:p w14:paraId="4C40E856" w14:textId="77777777" w:rsidR="00146226" w:rsidRPr="00E87019" w:rsidRDefault="00146226" w:rsidP="00CB6025">
            <w:pPr>
              <w:rPr>
                <w:rFonts w:cs="Arial"/>
                <w:sz w:val="22"/>
                <w:szCs w:val="22"/>
              </w:rPr>
            </w:pPr>
          </w:p>
          <w:p w14:paraId="711E0202" w14:textId="77777777" w:rsidR="00146226" w:rsidRPr="00E87019" w:rsidRDefault="00146226" w:rsidP="00146226">
            <w:pPr>
              <w:ind w:left="357" w:hanging="357"/>
              <w:rPr>
                <w:rFonts w:cs="Arial"/>
                <w:sz w:val="22"/>
                <w:szCs w:val="22"/>
              </w:rPr>
            </w:pPr>
            <w:r w:rsidRPr="00E87019">
              <w:rPr>
                <w:rFonts w:cs="Arial"/>
                <w:sz w:val="22"/>
                <w:szCs w:val="22"/>
              </w:rPr>
              <w:t>6.</w:t>
            </w:r>
            <w:r w:rsidR="00CE03B2">
              <w:rPr>
                <w:rFonts w:cs="Arial"/>
                <w:sz w:val="22"/>
                <w:szCs w:val="22"/>
              </w:rPr>
              <w:t>6</w:t>
            </w:r>
            <w:r w:rsidRPr="00E87019">
              <w:rPr>
                <w:rFonts w:cs="Arial"/>
                <w:sz w:val="22"/>
                <w:szCs w:val="22"/>
              </w:rPr>
              <w:t xml:space="preserve"> The plates are to be tested wet at room temperature with wetting liquid to be potable tap water.</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17"/>
            </w:tblGrid>
            <w:tr w:rsidR="00CB6025" w:rsidRPr="00E87019" w14:paraId="24D4C492" w14:textId="77777777" w:rsidTr="00146226">
              <w:tc>
                <w:tcPr>
                  <w:tcW w:w="3498" w:type="pct"/>
                  <w:shd w:val="clear" w:color="auto" w:fill="auto"/>
                  <w:vAlign w:val="center"/>
                </w:tcPr>
                <w:p w14:paraId="273FED9B" w14:textId="77777777" w:rsidR="00146226" w:rsidRPr="00431AE6" w:rsidRDefault="00146226" w:rsidP="00146226">
                  <w:pPr>
                    <w:pStyle w:val="KEYPAQTableBody"/>
                    <w:tabs>
                      <w:tab w:val="left" w:pos="804"/>
                    </w:tabs>
                    <w:spacing w:before="240"/>
                    <w:jc w:val="center"/>
                    <w:rPr>
                      <w:rFonts w:ascii="Arial" w:hAnsi="Arial" w:cs="Arial"/>
                      <w:b/>
                      <w:sz w:val="22"/>
                      <w:szCs w:val="22"/>
                    </w:rPr>
                  </w:pPr>
                  <w:r w:rsidRPr="00431AE6">
                    <w:rPr>
                      <w:rFonts w:ascii="Arial" w:hAnsi="Arial" w:cs="Arial"/>
                      <w:b/>
                      <w:sz w:val="22"/>
                      <w:szCs w:val="22"/>
                    </w:rPr>
                    <w:t>% mass increase of protective components</w:t>
                  </w:r>
                </w:p>
              </w:tc>
              <w:tc>
                <w:tcPr>
                  <w:tcW w:w="1502" w:type="pct"/>
                  <w:shd w:val="clear" w:color="auto" w:fill="auto"/>
                  <w:vAlign w:val="center"/>
                </w:tcPr>
                <w:p w14:paraId="5A8B15EB" w14:textId="77777777" w:rsidR="00146226" w:rsidRPr="00431AE6" w:rsidRDefault="00146226" w:rsidP="00146226">
                  <w:pPr>
                    <w:pStyle w:val="KEYPAQTableBody"/>
                    <w:tabs>
                      <w:tab w:val="left" w:pos="804"/>
                    </w:tabs>
                    <w:spacing w:before="240"/>
                    <w:jc w:val="center"/>
                    <w:rPr>
                      <w:rFonts w:ascii="Arial" w:hAnsi="Arial" w:cs="Arial"/>
                      <w:b/>
                      <w:sz w:val="22"/>
                      <w:szCs w:val="22"/>
                    </w:rPr>
                  </w:pPr>
                  <w:r w:rsidRPr="00431AE6">
                    <w:rPr>
                      <w:rFonts w:ascii="Arial" w:hAnsi="Arial" w:cs="Arial"/>
                      <w:b/>
                      <w:sz w:val="22"/>
                      <w:szCs w:val="22"/>
                    </w:rPr>
                    <w:t>Score</w:t>
                  </w:r>
                </w:p>
              </w:tc>
            </w:tr>
            <w:tr w:rsidR="00CB6025" w:rsidRPr="00E87019" w14:paraId="4C19A855" w14:textId="77777777" w:rsidTr="00146226">
              <w:tc>
                <w:tcPr>
                  <w:tcW w:w="3498" w:type="pct"/>
                  <w:shd w:val="clear" w:color="auto" w:fill="auto"/>
                  <w:vAlign w:val="center"/>
                </w:tcPr>
                <w:p w14:paraId="1185D39B" w14:textId="77777777" w:rsidR="00146226" w:rsidRPr="00E87019" w:rsidRDefault="00146226" w:rsidP="002B5564">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 xml:space="preserve">Mean % mass increase across all samples greater than </w:t>
                  </w:r>
                  <w:r w:rsidR="00753B70">
                    <w:rPr>
                      <w:rFonts w:ascii="Arial" w:hAnsi="Arial" w:cs="Arial"/>
                      <w:noProof/>
                      <w:color w:val="000000"/>
                      <w:sz w:val="22"/>
                      <w:szCs w:val="22"/>
                      <w:highlight w:val="black"/>
                    </w:rPr>
                    <w:t>''''''''''' '''''''''''</w:t>
                  </w:r>
                  <w:r w:rsidRPr="00E87019">
                    <w:rPr>
                      <w:rFonts w:ascii="Arial" w:hAnsi="Arial" w:cs="Arial"/>
                      <w:sz w:val="22"/>
                      <w:szCs w:val="22"/>
                    </w:rPr>
                    <w:t xml:space="preserve"> than that found </w:t>
                  </w:r>
                  <w:r w:rsidR="00051D80" w:rsidRPr="00E87019">
                    <w:rPr>
                      <w:rFonts w:ascii="Arial" w:hAnsi="Arial" w:cs="Arial"/>
                      <w:sz w:val="22"/>
                      <w:szCs w:val="22"/>
                    </w:rPr>
                    <w:t>in</w:t>
                  </w:r>
                  <w:r w:rsidRPr="00E87019">
                    <w:rPr>
                      <w:rFonts w:ascii="Arial" w:hAnsi="Arial" w:cs="Arial"/>
                      <w:sz w:val="22"/>
                      <w:szCs w:val="22"/>
                    </w:rPr>
                    <w:t xml:space="preserve"> initial acceptance </w:t>
                  </w:r>
                  <w:r w:rsidR="00051D80">
                    <w:rPr>
                      <w:rFonts w:ascii="Arial" w:hAnsi="Arial" w:cs="Arial"/>
                      <w:sz w:val="22"/>
                      <w:szCs w:val="22"/>
                    </w:rPr>
                    <w:t>testing.</w:t>
                  </w:r>
                </w:p>
              </w:tc>
              <w:tc>
                <w:tcPr>
                  <w:tcW w:w="1502" w:type="pct"/>
                  <w:shd w:val="clear" w:color="auto" w:fill="auto"/>
                  <w:vAlign w:val="center"/>
                </w:tcPr>
                <w:p w14:paraId="5613AE7C"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Fail</w:t>
                  </w:r>
                </w:p>
              </w:tc>
            </w:tr>
            <w:tr w:rsidR="00CB6025" w:rsidRPr="00E87019" w14:paraId="7E4E355C" w14:textId="77777777" w:rsidTr="00146226">
              <w:tc>
                <w:tcPr>
                  <w:tcW w:w="3498" w:type="pct"/>
                  <w:shd w:val="clear" w:color="auto" w:fill="auto"/>
                  <w:vAlign w:val="center"/>
                </w:tcPr>
                <w:p w14:paraId="0F5BA431" w14:textId="77777777" w:rsidR="00146226" w:rsidRPr="00E87019" w:rsidRDefault="00146226" w:rsidP="00431AE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Mean % increase in mass across all samples comparable to that found in acceptance testing (</w:t>
                  </w:r>
                  <w:r w:rsidR="00431AE6">
                    <w:rPr>
                      <w:rFonts w:ascii="Arial" w:hAnsi="Arial" w:cs="Arial"/>
                      <w:sz w:val="22"/>
                      <w:szCs w:val="22"/>
                    </w:rPr>
                    <w:t>2.1.1</w:t>
                  </w:r>
                  <w:r w:rsidRPr="00E87019">
                    <w:rPr>
                      <w:rFonts w:ascii="Arial" w:hAnsi="Arial" w:cs="Arial"/>
                      <w:sz w:val="22"/>
                      <w:szCs w:val="22"/>
                    </w:rPr>
                    <w:t xml:space="preserve">), but not greater than </w:t>
                  </w:r>
                  <w:r w:rsidR="00753B70">
                    <w:rPr>
                      <w:rFonts w:ascii="Arial" w:hAnsi="Arial" w:cs="Arial"/>
                      <w:noProof/>
                      <w:color w:val="000000"/>
                      <w:sz w:val="22"/>
                      <w:szCs w:val="22"/>
                      <w:highlight w:val="black"/>
                    </w:rPr>
                    <w:t>'''''''''''' '''''''''''</w:t>
                  </w:r>
                  <w:r w:rsidRPr="00E87019">
                    <w:rPr>
                      <w:rFonts w:ascii="Arial" w:hAnsi="Arial" w:cs="Arial"/>
                      <w:sz w:val="22"/>
                      <w:szCs w:val="22"/>
                    </w:rPr>
                    <w:t xml:space="preserve"> that mean % mass increase</w:t>
                  </w:r>
                </w:p>
              </w:tc>
              <w:tc>
                <w:tcPr>
                  <w:tcW w:w="1502" w:type="pct"/>
                  <w:shd w:val="clear" w:color="auto" w:fill="auto"/>
                  <w:vAlign w:val="center"/>
                </w:tcPr>
                <w:p w14:paraId="49B6A113"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Pass</w:t>
                  </w:r>
                </w:p>
              </w:tc>
            </w:tr>
          </w:tbl>
          <w:p w14:paraId="1961F400" w14:textId="77777777" w:rsidR="00146226" w:rsidRDefault="00146226" w:rsidP="00CB6025">
            <w:pPr>
              <w:rPr>
                <w:rFonts w:cs="Arial"/>
                <w:sz w:val="22"/>
                <w:szCs w:val="22"/>
              </w:rPr>
            </w:pPr>
          </w:p>
          <w:p w14:paraId="5DDA54ED" w14:textId="77777777" w:rsidR="00151D62" w:rsidRPr="00E87019" w:rsidRDefault="00151D62" w:rsidP="00CB6025">
            <w:pPr>
              <w:rPr>
                <w:rFonts w:cs="Arial"/>
                <w:sz w:val="22"/>
                <w:szCs w:val="22"/>
              </w:rPr>
            </w:pPr>
          </w:p>
          <w:p w14:paraId="1BF8F964" w14:textId="77777777" w:rsidR="00146226" w:rsidRPr="00E87019" w:rsidRDefault="00146226" w:rsidP="00CD5A40">
            <w:pPr>
              <w:pStyle w:val="ListParagraph"/>
              <w:numPr>
                <w:ilvl w:val="0"/>
                <w:numId w:val="16"/>
              </w:numPr>
              <w:spacing w:after="0" w:line="240" w:lineRule="auto"/>
              <w:rPr>
                <w:rFonts w:ascii="Arial" w:hAnsi="Arial" w:cs="Arial"/>
              </w:rPr>
            </w:pPr>
            <w:r w:rsidRPr="00E87019">
              <w:rPr>
                <w:rFonts w:ascii="Arial" w:hAnsi="Arial" w:cs="Arial"/>
              </w:rPr>
              <w:t>If the mean % mass increase across all samples tested from each batch when wet conditioning has been conducted results in a Fail result, the entire batch can be deemed to have failed, and will be rejected.</w:t>
            </w:r>
          </w:p>
          <w:p w14:paraId="39843D62" w14:textId="77777777" w:rsidR="00146226" w:rsidRPr="00E87019" w:rsidRDefault="00146226" w:rsidP="00CB6025">
            <w:pPr>
              <w:rPr>
                <w:rFonts w:cs="Arial"/>
                <w:sz w:val="22"/>
                <w:szCs w:val="22"/>
              </w:rPr>
            </w:pPr>
          </w:p>
          <w:p w14:paraId="21339A17" w14:textId="77777777" w:rsidR="00146226" w:rsidRPr="00E87019" w:rsidRDefault="00146226" w:rsidP="00CD5A40">
            <w:pPr>
              <w:pStyle w:val="ListParagraph"/>
              <w:numPr>
                <w:ilvl w:val="0"/>
                <w:numId w:val="16"/>
              </w:numPr>
              <w:spacing w:after="0" w:line="240" w:lineRule="auto"/>
              <w:rPr>
                <w:rFonts w:ascii="Arial" w:hAnsi="Arial" w:cs="Arial"/>
              </w:rPr>
            </w:pPr>
            <w:r w:rsidRPr="00E87019">
              <w:rPr>
                <w:rFonts w:ascii="Arial" w:hAnsi="Arial" w:cs="Arial"/>
              </w:rPr>
              <w:t>If the mean % mass increase across all samples</w:t>
            </w:r>
            <w:r w:rsidR="00051D80">
              <w:rPr>
                <w:rFonts w:ascii="Arial" w:hAnsi="Arial" w:cs="Arial"/>
              </w:rPr>
              <w:t xml:space="preserve"> tested from each batch </w:t>
            </w:r>
            <w:r w:rsidRPr="00E87019">
              <w:rPr>
                <w:rFonts w:ascii="Arial" w:hAnsi="Arial" w:cs="Arial"/>
              </w:rPr>
              <w:t>when wet conditioning has been conducted results in a Pass result, the conditioned samples will continue to ballistic testing.</w:t>
            </w:r>
          </w:p>
          <w:p w14:paraId="53AB34C1" w14:textId="77777777" w:rsidR="00146226" w:rsidRDefault="00146226" w:rsidP="00CB6025">
            <w:pPr>
              <w:rPr>
                <w:rFonts w:cs="Arial"/>
                <w:sz w:val="22"/>
                <w:szCs w:val="22"/>
              </w:rPr>
            </w:pPr>
          </w:p>
          <w:p w14:paraId="6A13A621" w14:textId="77777777" w:rsidR="000F5A73" w:rsidRDefault="000F5A73" w:rsidP="00CB6025">
            <w:pPr>
              <w:rPr>
                <w:rFonts w:cs="Arial"/>
                <w:sz w:val="22"/>
                <w:szCs w:val="22"/>
              </w:rPr>
            </w:pPr>
          </w:p>
          <w:p w14:paraId="0ED92DE9" w14:textId="77777777" w:rsidR="000F5A73" w:rsidRDefault="000F5A73" w:rsidP="00CB6025">
            <w:pPr>
              <w:rPr>
                <w:rFonts w:cs="Arial"/>
                <w:sz w:val="22"/>
                <w:szCs w:val="22"/>
              </w:rPr>
            </w:pPr>
          </w:p>
          <w:p w14:paraId="3CC30907" w14:textId="77777777" w:rsidR="000F5A73" w:rsidRPr="00E87019" w:rsidRDefault="000F5A73" w:rsidP="00CB6025">
            <w:pPr>
              <w:rPr>
                <w:rFonts w:cs="Arial"/>
                <w:sz w:val="22"/>
                <w:szCs w:val="22"/>
              </w:rPr>
            </w:pPr>
          </w:p>
          <w:p w14:paraId="213E3307" w14:textId="77777777" w:rsidR="00146226" w:rsidRPr="00E87019" w:rsidRDefault="00146226" w:rsidP="00CB6025">
            <w:pPr>
              <w:rPr>
                <w:rFonts w:cs="Arial"/>
                <w:b/>
                <w:sz w:val="22"/>
                <w:szCs w:val="22"/>
              </w:rPr>
            </w:pPr>
            <w:r w:rsidRPr="00E87019">
              <w:rPr>
                <w:rFonts w:cs="Arial"/>
                <w:sz w:val="22"/>
                <w:szCs w:val="22"/>
              </w:rPr>
              <w:t>6.</w:t>
            </w:r>
            <w:r w:rsidR="00CE03B2">
              <w:rPr>
                <w:rFonts w:cs="Arial"/>
                <w:sz w:val="22"/>
                <w:szCs w:val="22"/>
              </w:rPr>
              <w:t>7</w:t>
            </w:r>
            <w:r w:rsidRPr="00E87019">
              <w:rPr>
                <w:rFonts w:cs="Arial"/>
                <w:b/>
                <w:sz w:val="22"/>
                <w:szCs w:val="22"/>
              </w:rPr>
              <w:t xml:space="preserve"> A single test iteration is defined as:</w:t>
            </w:r>
          </w:p>
          <w:p w14:paraId="6A385314" w14:textId="77777777" w:rsidR="00146226" w:rsidRPr="00E87019" w:rsidRDefault="00146226" w:rsidP="00CB6025">
            <w:pPr>
              <w:rPr>
                <w:rFonts w:cs="Arial"/>
                <w:sz w:val="22"/>
                <w:szCs w:val="22"/>
              </w:rPr>
            </w:pPr>
          </w:p>
          <w:p w14:paraId="0DD827AC" w14:textId="77777777" w:rsidR="00146226" w:rsidRPr="00B17642" w:rsidRDefault="00B17642" w:rsidP="00CD5A40">
            <w:pPr>
              <w:pStyle w:val="ListParagraph"/>
              <w:numPr>
                <w:ilvl w:val="0"/>
                <w:numId w:val="16"/>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 ''''''''''''' '''''''''''''''''''' ''''''' '''''''''''''''' ''''''' ''''''''''''' '''''''''''' '''''''''''' '''' ''''''''''''''''' ''''''' '' ''''''''''''''''' '''''''''''' ''''''' ''''''''''''' ''''' '''''''' ''''''''''''''''''''''''''''''''''''' ''''''''''''''''''' ''''''''''''''''''''''''' ''''''''''''' '''' '''''''' ''''''''''''''''''' ''''' ''' '''''''''''''''''''''''''''''''' '''''''''''''''''' ''''''''''''''''''''' ''''''''''' ''''''' ''''''''''' '''''''''''' '''''''' '''''' '''''''''''''' ''''' '''''' ''''''' ''''''''''''''''' ''''''''''' '''' ''''''' ''''''''''''''''''''''''''' ''''''''''''' ''''' '''''''''''''''''''' '''''''''''''''''''</w:t>
            </w:r>
          </w:p>
          <w:p w14:paraId="38769932" w14:textId="77777777" w:rsidR="00146226" w:rsidRPr="00B17642" w:rsidRDefault="00146226" w:rsidP="00CB6025">
            <w:pPr>
              <w:rPr>
                <w:rFonts w:cs="Arial"/>
                <w:sz w:val="22"/>
                <w:szCs w:val="22"/>
              </w:rPr>
            </w:pPr>
          </w:p>
          <w:p w14:paraId="38DFF758" w14:textId="77777777" w:rsidR="00146226" w:rsidRPr="00B17642" w:rsidRDefault="00B17642" w:rsidP="00CD5A40">
            <w:pPr>
              <w:pStyle w:val="ListParagraph"/>
              <w:numPr>
                <w:ilvl w:val="0"/>
                <w:numId w:val="16"/>
              </w:numPr>
              <w:spacing w:after="0" w:line="240" w:lineRule="auto"/>
              <w:rPr>
                <w:rFonts w:ascii="Arial" w:hAnsi="Arial" w:cs="Arial"/>
              </w:rPr>
            </w:pPr>
            <w:r>
              <w:rPr>
                <w:rFonts w:ascii="Arial" w:hAnsi="Arial" w:cs="Arial"/>
                <w:b/>
                <w:noProof/>
                <w:color w:val="000000"/>
                <w:highlight w:val="black"/>
              </w:rPr>
              <w:t>''''''''''' '''''''''' '''''''''''''''</w:t>
            </w:r>
            <w:r>
              <w:rPr>
                <w:rFonts w:ascii="Arial" w:hAnsi="Arial" w:cs="Arial"/>
                <w:noProof/>
                <w:color w:val="000000"/>
                <w:highlight w:val="black"/>
              </w:rPr>
              <w:t>'' '''' ''''''''''''''''''' '''''''' '''''' ''''''''''''' ''''' ''''''' '''''''''' '''' ''''''' '''''''''''' '''''''''''''' ''''''''' '''''''''''''' ''''' '''''''' ''''''''' '''''''''''''''' '''' ''''' ''''''' ''' ''''''''''''''' ''''''''' '' ''''''''''''''' '''''''''' ''''''' ''''''''''' ''''' ''''''' ''''''''''''''''''''''''''''''' ''''''''''''''''''' ''''''''''''''''''''''' '''''''''' ''''''''' ''''' ''''''''''' ''''''''''''' '''''''''' ''' '''''''''''''''' '''' ''''''' ''''''''''''''''''' ''''' '''' ''''''''''''''''''''''''''''''' ''''''''''''''''' ''''''''''''''''''''''' ''''''''''' ''''''' '''''''''''' '''''''''''' ''''''' '''''' '''''''''''''' ''''' '''''' '''''''' '''''''''''''''''' ''''''''''' ''''' ''''''' ''''''''''''''''''''''' '''''''''''' '''' ''''''''''''''''''' '''''''''''''''''''</w:t>
            </w:r>
          </w:p>
          <w:p w14:paraId="0320BF31" w14:textId="77777777" w:rsidR="00146226" w:rsidRPr="00B17642" w:rsidRDefault="00146226" w:rsidP="00CB6025">
            <w:pPr>
              <w:rPr>
                <w:rFonts w:cs="Arial"/>
                <w:sz w:val="22"/>
                <w:szCs w:val="22"/>
              </w:rPr>
            </w:pPr>
          </w:p>
          <w:p w14:paraId="1A537493" w14:textId="77777777" w:rsidR="002B5564" w:rsidRPr="00B17642" w:rsidRDefault="00B17642" w:rsidP="00CD5A40">
            <w:pPr>
              <w:pStyle w:val="ListParagraph"/>
              <w:numPr>
                <w:ilvl w:val="0"/>
                <w:numId w:val="16"/>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 ''''''''''''' '''''''''''''''''''''' '''''''' '''''''''''''''' ''''' ''''''' '''''''''''''' ''''''' ''''''''''''' ''''''''''' ''''''''''''''''''' '''''''''' '' '''''''''''''''' '''' '''''''' ''''''''' ''''''''''''' ''''''''' '''''' ''''''''''''''' '''''''''' ''' '''''''''''''''''' '''''''''' '''''''' ''''''''''''' ''''' ''''''' '''''''''''''''''''''''''''''''''''' '''''''''''''''''' '''''''''''''''''''''''' '''''''''''' '''''''''' ''''' ''''''''''' '''''''''''''' ''''''''''' ''' ''''''''''''''''</w:t>
            </w:r>
          </w:p>
          <w:p w14:paraId="0EABE09B" w14:textId="77777777" w:rsidR="00146226" w:rsidRPr="00E87019" w:rsidRDefault="00146226" w:rsidP="00CB6025">
            <w:pPr>
              <w:rPr>
                <w:rFonts w:cs="Arial"/>
                <w:sz w:val="22"/>
                <w:szCs w:val="22"/>
              </w:rPr>
            </w:pPr>
          </w:p>
          <w:p w14:paraId="72D46370" w14:textId="77777777" w:rsidR="00146226" w:rsidRPr="00E87019" w:rsidRDefault="00146226" w:rsidP="00146226">
            <w:pPr>
              <w:ind w:left="357" w:hanging="357"/>
              <w:rPr>
                <w:rFonts w:cs="Arial"/>
                <w:sz w:val="22"/>
                <w:szCs w:val="22"/>
              </w:rPr>
            </w:pPr>
            <w:r w:rsidRPr="00E87019">
              <w:rPr>
                <w:rFonts w:cs="Arial"/>
                <w:sz w:val="22"/>
                <w:szCs w:val="22"/>
              </w:rPr>
              <w:t>6.</w:t>
            </w:r>
            <w:r w:rsidR="00CE03B2">
              <w:rPr>
                <w:rFonts w:cs="Arial"/>
                <w:sz w:val="22"/>
                <w:szCs w:val="22"/>
              </w:rPr>
              <w:t>8</w:t>
            </w:r>
            <w:r w:rsidRPr="00E87019">
              <w:rPr>
                <w:rFonts w:cs="Arial"/>
                <w:sz w:val="22"/>
                <w:szCs w:val="22"/>
              </w:rPr>
              <w:t xml:space="preserve"> Up to a total </w:t>
            </w:r>
            <w:r w:rsidR="00753B70">
              <w:rPr>
                <w:rFonts w:cs="Arial"/>
                <w:noProof/>
                <w:color w:val="000000"/>
                <w:sz w:val="22"/>
                <w:szCs w:val="22"/>
                <w:highlight w:val="black"/>
              </w:rPr>
              <w:t>''''' '''''' '''''''''''''''''''</w:t>
            </w:r>
            <w:r w:rsidRPr="00E87019">
              <w:rPr>
                <w:rFonts w:cs="Arial"/>
                <w:sz w:val="22"/>
                <w:szCs w:val="22"/>
              </w:rPr>
              <w:t xml:space="preserve"> of SAKER, selected from across the range of </w:t>
            </w:r>
            <w:r w:rsidR="00753B70">
              <w:rPr>
                <w:rFonts w:cs="Arial"/>
                <w:noProof/>
                <w:color w:val="000000"/>
                <w:sz w:val="22"/>
                <w:szCs w:val="22"/>
                <w:highlight w:val="black"/>
              </w:rPr>
              <w:t>'''''''''' '''''''''''''</w:t>
            </w:r>
            <w:r w:rsidRPr="00E87019">
              <w:rPr>
                <w:rFonts w:cs="Arial"/>
                <w:sz w:val="22"/>
                <w:szCs w:val="22"/>
              </w:rPr>
              <w:t xml:space="preserve"> provided by the manufacturer, shall be chosen for testing.  A single iteration of the test, as described above, will be carried out on each sample.</w:t>
            </w:r>
          </w:p>
          <w:p w14:paraId="58F7A451" w14:textId="77777777" w:rsidR="00146226" w:rsidRPr="00E87019" w:rsidRDefault="00146226" w:rsidP="00CB6025">
            <w:pPr>
              <w:rPr>
                <w:rFonts w:cs="Arial"/>
                <w:sz w:val="22"/>
                <w:szCs w:val="22"/>
              </w:rPr>
            </w:pPr>
          </w:p>
          <w:p w14:paraId="2F678F2B" w14:textId="77777777" w:rsidR="00146226" w:rsidRPr="00E87019" w:rsidRDefault="00146226" w:rsidP="00146226">
            <w:pPr>
              <w:ind w:left="357" w:hanging="357"/>
              <w:rPr>
                <w:rFonts w:cs="Arial"/>
                <w:sz w:val="22"/>
                <w:szCs w:val="22"/>
              </w:rPr>
            </w:pPr>
            <w:r w:rsidRPr="00E87019">
              <w:rPr>
                <w:rFonts w:cs="Arial"/>
                <w:sz w:val="22"/>
                <w:szCs w:val="22"/>
              </w:rPr>
              <w:t>6.</w:t>
            </w:r>
            <w:r w:rsidR="00CE03B2">
              <w:rPr>
                <w:rFonts w:cs="Arial"/>
                <w:sz w:val="22"/>
                <w:szCs w:val="22"/>
              </w:rPr>
              <w:t>9</w:t>
            </w:r>
            <w:r w:rsidRPr="00E87019">
              <w:rPr>
                <w:rFonts w:cs="Arial"/>
                <w:sz w:val="22"/>
                <w:szCs w:val="22"/>
              </w:rPr>
              <w:t xml:space="preserve"> Instances of any of the delivered strikes that results in either a complete penetration (CP) (as defined in Para 5.14</w:t>
            </w:r>
            <w:r w:rsidR="00C34611">
              <w:rPr>
                <w:rFonts w:cs="Arial"/>
                <w:sz w:val="22"/>
                <w:szCs w:val="22"/>
              </w:rPr>
              <w:t>.2</w:t>
            </w:r>
            <w:r w:rsidRPr="00E87019">
              <w:rPr>
                <w:rFonts w:cs="Arial"/>
                <w:sz w:val="22"/>
                <w:szCs w:val="22"/>
              </w:rPr>
              <w:t xml:space="preserve"> of AEP 2920), or that produce a back face deformation (BFD) (as defined in Para 5.15 of </w:t>
            </w:r>
            <w:r w:rsidR="00EC78EB">
              <w:rPr>
                <w:rFonts w:cs="Arial"/>
                <w:sz w:val="22"/>
                <w:szCs w:val="22"/>
              </w:rPr>
              <w:t>AEP 2920</w:t>
            </w:r>
            <w:r w:rsidRPr="00E87019">
              <w:rPr>
                <w:rFonts w:cs="Arial"/>
                <w:sz w:val="22"/>
                <w:szCs w:val="22"/>
              </w:rPr>
              <w:t xml:space="preserve">) of greater </w:t>
            </w:r>
            <w:r w:rsidR="00753B70">
              <w:rPr>
                <w:rFonts w:cs="Arial"/>
                <w:noProof/>
                <w:color w:val="000000"/>
                <w:sz w:val="22"/>
                <w:szCs w:val="22"/>
                <w:highlight w:val="black"/>
              </w:rPr>
              <w:t>'''''''''' ''''''''''''''' ''''''''</w:t>
            </w:r>
            <w:r w:rsidRPr="00E87019">
              <w:rPr>
                <w:rFonts w:cs="Arial"/>
                <w:sz w:val="22"/>
                <w:szCs w:val="22"/>
              </w:rPr>
              <w:t xml:space="preserve"> be recorded, and this test iteration will be deemed to have failed.</w:t>
            </w:r>
          </w:p>
          <w:p w14:paraId="32EC32FF" w14:textId="77777777" w:rsidR="00146226" w:rsidRPr="00E87019" w:rsidRDefault="00146226" w:rsidP="00CB6025">
            <w:pPr>
              <w:rPr>
                <w:rFonts w:cs="Arial"/>
                <w:sz w:val="22"/>
                <w:szCs w:val="22"/>
              </w:rPr>
            </w:pPr>
          </w:p>
          <w:p w14:paraId="2A6D3A54" w14:textId="77777777" w:rsidR="00A7780B" w:rsidRPr="00A7780B" w:rsidRDefault="00146226" w:rsidP="00A7780B">
            <w:pPr>
              <w:ind w:left="357" w:hanging="357"/>
              <w:rPr>
                <w:rFonts w:cs="Arial"/>
                <w:sz w:val="22"/>
                <w:szCs w:val="22"/>
              </w:rPr>
            </w:pPr>
            <w:r w:rsidRPr="00E87019">
              <w:rPr>
                <w:rFonts w:cs="Arial"/>
                <w:sz w:val="22"/>
                <w:szCs w:val="22"/>
              </w:rPr>
              <w:t>6.</w:t>
            </w:r>
            <w:r w:rsidR="00CE03B2">
              <w:rPr>
                <w:rFonts w:cs="Arial"/>
                <w:sz w:val="22"/>
                <w:szCs w:val="22"/>
              </w:rPr>
              <w:t>10</w:t>
            </w:r>
            <w:r w:rsidR="00A7780B" w:rsidRPr="00A7780B">
              <w:rPr>
                <w:rFonts w:cs="Arial"/>
                <w:sz w:val="22"/>
                <w:szCs w:val="22"/>
              </w:rPr>
              <w:t xml:space="preserve"> If </w:t>
            </w:r>
            <w:r w:rsidR="00753B70">
              <w:rPr>
                <w:rFonts w:cs="Arial"/>
                <w:noProof/>
                <w:color w:val="000000"/>
                <w:sz w:val="22"/>
                <w:szCs w:val="22"/>
                <w:highlight w:val="black"/>
              </w:rPr>
              <w:t>'''''' '''''''''</w:t>
            </w:r>
            <w:r w:rsidR="00A7780B" w:rsidRPr="00A7780B">
              <w:rPr>
                <w:rFonts w:cs="Arial"/>
                <w:sz w:val="22"/>
                <w:szCs w:val="22"/>
              </w:rPr>
              <w:t xml:space="preserve"> iterations are conducted with no failure of CP or BFD greater </w:t>
            </w:r>
            <w:r w:rsidR="00753B70">
              <w:rPr>
                <w:rFonts w:cs="Arial"/>
                <w:noProof/>
                <w:color w:val="000000"/>
                <w:sz w:val="22"/>
                <w:szCs w:val="22"/>
                <w:highlight w:val="black"/>
              </w:rPr>
              <w:t>'''''''''''' ''''''''''''''</w:t>
            </w:r>
            <w:r w:rsidR="00A7780B" w:rsidRPr="00A7780B">
              <w:rPr>
                <w:rFonts w:cs="Arial"/>
                <w:sz w:val="22"/>
                <w:szCs w:val="22"/>
              </w:rPr>
              <w:t>, then the batch can then be accepted for use.</w:t>
            </w:r>
          </w:p>
          <w:p w14:paraId="3B636C40" w14:textId="77777777" w:rsidR="00146226" w:rsidRPr="00E87019" w:rsidRDefault="00146226" w:rsidP="00CB6025">
            <w:pPr>
              <w:rPr>
                <w:rFonts w:cs="Arial"/>
                <w:sz w:val="22"/>
                <w:szCs w:val="22"/>
              </w:rPr>
            </w:pPr>
          </w:p>
          <w:p w14:paraId="703CB4E1" w14:textId="77777777" w:rsidR="00A7780B" w:rsidRPr="00E87019" w:rsidRDefault="00146226" w:rsidP="00A7780B">
            <w:pPr>
              <w:ind w:left="357" w:hanging="357"/>
              <w:rPr>
                <w:rFonts w:cs="Arial"/>
                <w:sz w:val="22"/>
                <w:szCs w:val="22"/>
              </w:rPr>
            </w:pPr>
            <w:r w:rsidRPr="00E87019">
              <w:rPr>
                <w:rFonts w:cs="Arial"/>
                <w:sz w:val="22"/>
                <w:szCs w:val="22"/>
              </w:rPr>
              <w:t>6.1</w:t>
            </w:r>
            <w:r w:rsidR="00CE03B2">
              <w:rPr>
                <w:rFonts w:cs="Arial"/>
                <w:sz w:val="22"/>
                <w:szCs w:val="22"/>
              </w:rPr>
              <w:t>1</w:t>
            </w:r>
            <w:r w:rsidRPr="00E87019">
              <w:rPr>
                <w:rFonts w:cs="Arial"/>
                <w:sz w:val="22"/>
                <w:szCs w:val="22"/>
              </w:rPr>
              <w:t xml:space="preserve"> </w:t>
            </w:r>
            <w:r w:rsidR="00A7780B">
              <w:rPr>
                <w:rFonts w:cs="Arial"/>
                <w:sz w:val="22"/>
                <w:szCs w:val="22"/>
              </w:rPr>
              <w:t>If 1 test iteration</w:t>
            </w:r>
            <w:r w:rsidR="00A7780B" w:rsidRPr="00A7780B">
              <w:rPr>
                <w:rFonts w:cs="Arial"/>
                <w:sz w:val="22"/>
                <w:szCs w:val="22"/>
              </w:rPr>
              <w:t xml:space="preserve"> results in failure, testing is halted and the entire batch is to be rejected.</w:t>
            </w:r>
          </w:p>
          <w:p w14:paraId="63F40F93" w14:textId="77777777" w:rsidR="007261D9" w:rsidRDefault="007261D9" w:rsidP="00146226">
            <w:pPr>
              <w:ind w:left="357" w:hanging="357"/>
              <w:rPr>
                <w:rFonts w:cs="Arial"/>
                <w:sz w:val="22"/>
                <w:szCs w:val="22"/>
              </w:rPr>
            </w:pPr>
          </w:p>
          <w:p w14:paraId="250673B7" w14:textId="77777777" w:rsidR="007261D9" w:rsidRDefault="00A7780B" w:rsidP="00146226">
            <w:pPr>
              <w:ind w:left="357" w:hanging="357"/>
              <w:rPr>
                <w:rFonts w:cs="Arial"/>
                <w:sz w:val="22"/>
                <w:szCs w:val="22"/>
              </w:rPr>
            </w:pPr>
            <w:r>
              <w:rPr>
                <w:rFonts w:cs="Arial"/>
                <w:sz w:val="22"/>
                <w:szCs w:val="22"/>
              </w:rPr>
              <w:t>6.12</w:t>
            </w:r>
            <w:r w:rsidR="007261D9">
              <w:rPr>
                <w:rFonts w:cs="Arial"/>
                <w:sz w:val="22"/>
                <w:szCs w:val="22"/>
              </w:rPr>
              <w:t xml:space="preserve"> See flow diagram </w:t>
            </w:r>
            <w:r>
              <w:rPr>
                <w:rFonts w:cs="Arial"/>
                <w:sz w:val="22"/>
                <w:szCs w:val="22"/>
              </w:rPr>
              <w:t>at 6.13</w:t>
            </w:r>
          </w:p>
          <w:p w14:paraId="0391E9E2" w14:textId="77777777" w:rsidR="001F61C4" w:rsidRDefault="001F61C4" w:rsidP="00146226">
            <w:pPr>
              <w:ind w:left="357" w:hanging="357"/>
              <w:rPr>
                <w:rFonts w:cs="Arial"/>
                <w:sz w:val="22"/>
                <w:szCs w:val="22"/>
              </w:rPr>
            </w:pPr>
          </w:p>
          <w:p w14:paraId="0FC631A3" w14:textId="77777777" w:rsidR="001F61C4" w:rsidRDefault="001F61C4" w:rsidP="00146226">
            <w:pPr>
              <w:ind w:left="357" w:hanging="357"/>
              <w:rPr>
                <w:rFonts w:cs="Arial"/>
                <w:sz w:val="22"/>
                <w:szCs w:val="22"/>
              </w:rPr>
            </w:pPr>
          </w:p>
          <w:p w14:paraId="416AE5F9" w14:textId="77777777" w:rsidR="001F61C4" w:rsidRPr="00E87019" w:rsidRDefault="001F61C4" w:rsidP="00146226">
            <w:pPr>
              <w:ind w:left="357" w:hanging="357"/>
              <w:rPr>
                <w:rFonts w:cs="Arial"/>
                <w:sz w:val="22"/>
                <w:szCs w:val="22"/>
              </w:rPr>
            </w:pPr>
          </w:p>
          <w:p w14:paraId="3D055E4B" w14:textId="77777777" w:rsidR="00146226" w:rsidRPr="00E87019" w:rsidRDefault="00146226" w:rsidP="00CB6025">
            <w:pPr>
              <w:rPr>
                <w:rFonts w:cs="Arial"/>
                <w:sz w:val="22"/>
                <w:szCs w:val="22"/>
              </w:rPr>
            </w:pPr>
          </w:p>
        </w:tc>
      </w:tr>
    </w:tbl>
    <w:p w14:paraId="0824E32D" w14:textId="77777777" w:rsidR="001260E3" w:rsidRDefault="001260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60E3" w:rsidRPr="00E87019" w14:paraId="73FFBE9E" w14:textId="77777777" w:rsidTr="001260E3">
        <w:tc>
          <w:tcPr>
            <w:tcW w:w="9855" w:type="dxa"/>
            <w:shd w:val="clear" w:color="auto" w:fill="auto"/>
          </w:tcPr>
          <w:p w14:paraId="0A2BEC33" w14:textId="77777777" w:rsidR="001260E3" w:rsidRDefault="00A7780B" w:rsidP="00146226">
            <w:pPr>
              <w:ind w:left="357" w:hanging="357"/>
              <w:rPr>
                <w:rFonts w:cs="Arial"/>
                <w:sz w:val="22"/>
                <w:szCs w:val="22"/>
              </w:rPr>
            </w:pPr>
            <w:r>
              <w:rPr>
                <w:rFonts w:cs="Arial"/>
                <w:sz w:val="22"/>
                <w:szCs w:val="22"/>
              </w:rPr>
              <w:t>6.13</w:t>
            </w:r>
            <w:r w:rsidR="007B78C7">
              <w:rPr>
                <w:rFonts w:cs="Arial"/>
                <w:sz w:val="22"/>
                <w:szCs w:val="22"/>
              </w:rPr>
              <w:t xml:space="preserve"> </w:t>
            </w:r>
            <w:r w:rsidR="001260E3" w:rsidRPr="001260E3">
              <w:rPr>
                <w:rFonts w:cs="Arial"/>
                <w:sz w:val="22"/>
                <w:szCs w:val="22"/>
              </w:rPr>
              <w:t>Batch Testing Flow Diagram</w:t>
            </w:r>
          </w:p>
          <w:p w14:paraId="52111281" w14:textId="77777777" w:rsidR="001260E3" w:rsidRPr="00753B70" w:rsidRDefault="00753B70" w:rsidP="00146226">
            <w:pPr>
              <w:ind w:left="357" w:hanging="357"/>
              <w:rPr>
                <w:rFonts w:cs="Arial"/>
                <w:sz w:val="22"/>
                <w:szCs w:val="22"/>
                <w:highlight w:val="black"/>
              </w:rPr>
            </w:pPr>
            <w:r>
              <w:rPr>
                <w:rFonts w:cs="Arial"/>
                <w:noProof/>
                <w:sz w:val="22"/>
                <w:szCs w:val="22"/>
                <w:lang w:eastAsia="en-GB"/>
              </w:rPr>
              <w:drawing>
                <wp:inline distT="0" distB="0" distL="0" distR="0" wp14:anchorId="5B1E08A2" wp14:editId="2A3E15A8">
                  <wp:extent cx="5947410" cy="45161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7"/>
                          <a:stretch>
                            <a:fillRect/>
                          </a:stretch>
                        </pic:blipFill>
                        <pic:spPr>
                          <a:xfrm>
                            <a:off x="0" y="0"/>
                            <a:ext cx="5947410" cy="4516120"/>
                          </a:xfrm>
                          <a:prstGeom prst="rect">
                            <a:avLst/>
                          </a:prstGeom>
                        </pic:spPr>
                      </pic:pic>
                    </a:graphicData>
                  </a:graphic>
                </wp:inline>
              </w:drawing>
            </w:r>
          </w:p>
        </w:tc>
      </w:tr>
    </w:tbl>
    <w:p w14:paraId="3540B8D9" w14:textId="77777777" w:rsidR="007B78C7" w:rsidRDefault="007B78C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4"/>
      </w:tblGrid>
      <w:tr w:rsidR="00CB6025" w:rsidRPr="000C178C" w14:paraId="13641702" w14:textId="77777777" w:rsidTr="007B78C7">
        <w:tc>
          <w:tcPr>
            <w:tcW w:w="9364" w:type="dxa"/>
            <w:shd w:val="clear" w:color="auto" w:fill="auto"/>
          </w:tcPr>
          <w:p w14:paraId="0F0023A5" w14:textId="77777777" w:rsidR="00146226" w:rsidRPr="004F7691" w:rsidRDefault="00146226" w:rsidP="00EC0D78">
            <w:pPr>
              <w:rPr>
                <w:rFonts w:cs="Arial"/>
                <w:sz w:val="22"/>
                <w:szCs w:val="22"/>
              </w:rPr>
            </w:pPr>
            <w:r w:rsidRPr="004F7691">
              <w:rPr>
                <w:rFonts w:cs="Arial"/>
                <w:sz w:val="22"/>
                <w:szCs w:val="22"/>
              </w:rPr>
              <w:t xml:space="preserve">7   </w:t>
            </w:r>
            <w:r w:rsidR="00EC0D78" w:rsidRPr="004F7691">
              <w:rPr>
                <w:rFonts w:cs="Arial"/>
                <w:b/>
                <w:sz w:val="22"/>
                <w:szCs w:val="22"/>
              </w:rPr>
              <w:t xml:space="preserve">SAT </w:t>
            </w:r>
            <w:r w:rsidRPr="004F7691">
              <w:rPr>
                <w:rFonts w:cs="Arial"/>
                <w:b/>
                <w:sz w:val="22"/>
                <w:szCs w:val="22"/>
              </w:rPr>
              <w:t>2.1.4 OSPREY 2 Performance in both wet and dry conditions</w:t>
            </w:r>
          </w:p>
        </w:tc>
      </w:tr>
      <w:tr w:rsidR="00CB6025" w:rsidRPr="000C178C" w14:paraId="4CB7277B" w14:textId="77777777" w:rsidTr="007B78C7">
        <w:tc>
          <w:tcPr>
            <w:tcW w:w="9364" w:type="dxa"/>
            <w:shd w:val="clear" w:color="auto" w:fill="auto"/>
          </w:tcPr>
          <w:p w14:paraId="01D365B2" w14:textId="77777777" w:rsidR="00146226" w:rsidRPr="004F7691" w:rsidRDefault="00146226" w:rsidP="00146226">
            <w:pPr>
              <w:ind w:left="357" w:hanging="357"/>
              <w:rPr>
                <w:rFonts w:cs="Arial"/>
                <w:sz w:val="22"/>
                <w:szCs w:val="22"/>
              </w:rPr>
            </w:pPr>
            <w:r w:rsidRPr="004F7691">
              <w:rPr>
                <w:rFonts w:cs="Arial"/>
                <w:sz w:val="22"/>
                <w:szCs w:val="22"/>
              </w:rPr>
              <w:t xml:space="preserve">7.1 </w:t>
            </w:r>
            <w:r w:rsidRPr="004F7691">
              <w:rPr>
                <w:rFonts w:cs="Arial"/>
                <w:b/>
                <w:sz w:val="22"/>
                <w:szCs w:val="22"/>
              </w:rPr>
              <w:t>Pre-conditioning</w:t>
            </w:r>
            <w:r w:rsidRPr="004F7691">
              <w:rPr>
                <w:rFonts w:cs="Arial"/>
                <w:sz w:val="22"/>
                <w:szCs w:val="22"/>
              </w:rPr>
              <w:t xml:space="preserve">. Pre-conditioning of any and all samples shall be in exact accordance with </w:t>
            </w:r>
            <w:r w:rsidR="00EC78EB" w:rsidRPr="004F7691">
              <w:rPr>
                <w:rFonts w:cs="Arial"/>
                <w:sz w:val="22"/>
                <w:szCs w:val="22"/>
              </w:rPr>
              <w:t>AEP 2920</w:t>
            </w:r>
            <w:r w:rsidRPr="004F7691">
              <w:rPr>
                <w:rFonts w:cs="Arial"/>
                <w:sz w:val="22"/>
                <w:szCs w:val="22"/>
              </w:rPr>
              <w:t>, less the following change:</w:t>
            </w:r>
          </w:p>
          <w:p w14:paraId="25F11975" w14:textId="77777777" w:rsidR="00146226" w:rsidRPr="004F7691" w:rsidRDefault="00146226" w:rsidP="00CB6025">
            <w:pPr>
              <w:rPr>
                <w:rFonts w:cs="Arial"/>
                <w:sz w:val="22"/>
                <w:szCs w:val="22"/>
              </w:rPr>
            </w:pPr>
            <w:r w:rsidRPr="004F7691">
              <w:rPr>
                <w:rFonts w:cs="Arial"/>
                <w:sz w:val="22"/>
                <w:szCs w:val="22"/>
              </w:rPr>
              <w:tab/>
              <w:t xml:space="preserve">a.  </w:t>
            </w:r>
            <w:r w:rsidR="00EC78EB" w:rsidRPr="004F7691">
              <w:rPr>
                <w:rFonts w:cs="Arial"/>
                <w:sz w:val="22"/>
                <w:szCs w:val="22"/>
              </w:rPr>
              <w:t>AEP</w:t>
            </w:r>
            <w:r w:rsidRPr="004F7691">
              <w:rPr>
                <w:rFonts w:cs="Arial"/>
                <w:sz w:val="22"/>
                <w:szCs w:val="22"/>
              </w:rPr>
              <w:t xml:space="preserve"> 2920 Para 5.2.3 – Immersion</w:t>
            </w:r>
          </w:p>
          <w:p w14:paraId="2D6A7566" w14:textId="77777777" w:rsidR="00146226" w:rsidRPr="004F7691" w:rsidRDefault="00146226" w:rsidP="00CB6025">
            <w:pPr>
              <w:pStyle w:val="ListParagraph"/>
              <w:rPr>
                <w:rFonts w:ascii="Arial" w:hAnsi="Arial" w:cs="Arial"/>
              </w:rPr>
            </w:pPr>
          </w:p>
          <w:p w14:paraId="68269701" w14:textId="77777777" w:rsidR="004908EA" w:rsidRPr="004908EA" w:rsidRDefault="00146226" w:rsidP="00CD5A40">
            <w:pPr>
              <w:pStyle w:val="ListParagraph"/>
              <w:numPr>
                <w:ilvl w:val="0"/>
                <w:numId w:val="14"/>
              </w:numPr>
              <w:spacing w:after="0" w:line="240" w:lineRule="auto"/>
              <w:rPr>
                <w:rFonts w:ascii="Arial" w:hAnsi="Arial" w:cs="Arial"/>
              </w:rPr>
            </w:pPr>
            <w:r w:rsidRPr="004F7691">
              <w:rPr>
                <w:rFonts w:ascii="Arial" w:hAnsi="Arial" w:cs="Arial"/>
              </w:rPr>
              <w:t>Potable tap water shall be used as the wetting liquid.</w:t>
            </w:r>
            <w:r w:rsidR="00EC78EB" w:rsidRPr="004F7691">
              <w:rPr>
                <w:rFonts w:ascii="Arial" w:hAnsi="Arial" w:cs="Arial"/>
              </w:rPr>
              <w:br/>
            </w:r>
          </w:p>
          <w:p w14:paraId="2B7BF01C" w14:textId="77777777" w:rsidR="00146226" w:rsidRPr="004908EA" w:rsidRDefault="004908EA" w:rsidP="00CD5A40">
            <w:pPr>
              <w:pStyle w:val="ListParagraph"/>
              <w:numPr>
                <w:ilvl w:val="0"/>
                <w:numId w:val="14"/>
              </w:numPr>
              <w:spacing w:after="0" w:line="240" w:lineRule="auto"/>
              <w:rPr>
                <w:rFonts w:ascii="Arial" w:hAnsi="Arial" w:cs="Arial"/>
              </w:rPr>
            </w:pPr>
            <w:r w:rsidRPr="004908EA">
              <w:rPr>
                <w:rFonts w:ascii="Arial" w:hAnsi="Arial" w:cs="Arial"/>
              </w:rPr>
              <w:t xml:space="preserve">Prior to ballistic testing each plate shall be weighed prior to being soaked and after the specified drying time (15 mins) in an upright orientation after being removed from the liquid.  The weights are to be recorded and submitted with the ballistic report.  </w:t>
            </w:r>
            <w:r w:rsidR="00EC78EB" w:rsidRPr="004908EA">
              <w:rPr>
                <w:rFonts w:ascii="Arial" w:hAnsi="Arial" w:cs="Arial"/>
              </w:rPr>
              <w:t xml:space="preserve">.  </w:t>
            </w:r>
          </w:p>
        </w:tc>
      </w:tr>
    </w:tbl>
    <w:p w14:paraId="29727433" w14:textId="77777777" w:rsidR="00E87019" w:rsidRDefault="00E87019" w:rsidP="0014622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6025" w:rsidRPr="00E87019" w14:paraId="0F6EE81B" w14:textId="77777777" w:rsidTr="00146226">
        <w:tc>
          <w:tcPr>
            <w:tcW w:w="9242" w:type="dxa"/>
            <w:shd w:val="clear" w:color="auto" w:fill="auto"/>
          </w:tcPr>
          <w:p w14:paraId="26E08C30" w14:textId="77777777" w:rsidR="00146226" w:rsidRPr="00E87019" w:rsidRDefault="00146226" w:rsidP="0028777F">
            <w:pPr>
              <w:rPr>
                <w:rFonts w:cs="Arial"/>
                <w:sz w:val="22"/>
                <w:szCs w:val="22"/>
              </w:rPr>
            </w:pPr>
            <w:r w:rsidRPr="00E87019">
              <w:rPr>
                <w:rFonts w:cs="Arial"/>
                <w:sz w:val="22"/>
                <w:szCs w:val="22"/>
              </w:rPr>
              <w:t>8</w:t>
            </w:r>
            <w:r w:rsidRPr="0028777F">
              <w:rPr>
                <w:rFonts w:cs="Arial"/>
                <w:b/>
                <w:sz w:val="22"/>
                <w:szCs w:val="22"/>
              </w:rPr>
              <w:t xml:space="preserve">    </w:t>
            </w:r>
            <w:r w:rsidR="0028777F">
              <w:rPr>
                <w:rFonts w:cs="Arial"/>
                <w:b/>
                <w:sz w:val="22"/>
                <w:szCs w:val="22"/>
              </w:rPr>
              <w:t>SAT</w:t>
            </w:r>
            <w:r w:rsidRPr="0028777F">
              <w:rPr>
                <w:rFonts w:cs="Arial"/>
                <w:b/>
                <w:sz w:val="22"/>
                <w:szCs w:val="22"/>
              </w:rPr>
              <w:t>-2.1.5 OSPREY 2</w:t>
            </w:r>
            <w:r w:rsidR="00E87019" w:rsidRPr="0028777F">
              <w:rPr>
                <w:rFonts w:cs="Arial"/>
                <w:b/>
                <w:sz w:val="22"/>
                <w:szCs w:val="22"/>
              </w:rPr>
              <w:t xml:space="preserve"> Protection against SAA threats</w:t>
            </w:r>
          </w:p>
        </w:tc>
      </w:tr>
      <w:tr w:rsidR="00CB6025" w:rsidRPr="00E87019" w14:paraId="65A8ED4D" w14:textId="77777777" w:rsidTr="00146226">
        <w:tc>
          <w:tcPr>
            <w:tcW w:w="9242" w:type="dxa"/>
            <w:shd w:val="clear" w:color="auto" w:fill="auto"/>
          </w:tcPr>
          <w:p w14:paraId="2CCAFF0B" w14:textId="77777777" w:rsidR="00146226" w:rsidRDefault="00146226" w:rsidP="00146226">
            <w:pPr>
              <w:ind w:left="357" w:hanging="357"/>
              <w:rPr>
                <w:rFonts w:cs="Arial"/>
                <w:sz w:val="22"/>
                <w:szCs w:val="22"/>
              </w:rPr>
            </w:pPr>
            <w:r w:rsidRPr="00E87019">
              <w:rPr>
                <w:rFonts w:cs="Arial"/>
                <w:sz w:val="22"/>
                <w:szCs w:val="22"/>
              </w:rPr>
              <w:t xml:space="preserve">8.1 Tested in accordance with </w:t>
            </w:r>
            <w:r w:rsidR="00EC78EB">
              <w:rPr>
                <w:rFonts w:cs="Arial"/>
                <w:sz w:val="22"/>
                <w:szCs w:val="22"/>
              </w:rPr>
              <w:t xml:space="preserve">AEP </w:t>
            </w:r>
            <w:r w:rsidRPr="00E87019">
              <w:rPr>
                <w:rFonts w:cs="Arial"/>
                <w:sz w:val="22"/>
                <w:szCs w:val="22"/>
              </w:rPr>
              <w:t>2920 except where variations in the acceptance criteria are detailed in this ITEAP/Annex</w:t>
            </w:r>
            <w:r w:rsidR="00EE59A1">
              <w:rPr>
                <w:rFonts w:cs="Arial"/>
                <w:sz w:val="22"/>
                <w:szCs w:val="22"/>
              </w:rPr>
              <w:t>/Appendix 2.</w:t>
            </w:r>
          </w:p>
          <w:p w14:paraId="02A71B6C" w14:textId="77777777" w:rsidR="00833AC1" w:rsidRDefault="00833AC1" w:rsidP="00146226">
            <w:pPr>
              <w:ind w:left="357" w:hanging="357"/>
              <w:rPr>
                <w:rFonts w:cs="Arial"/>
                <w:sz w:val="22"/>
                <w:szCs w:val="22"/>
              </w:rPr>
            </w:pPr>
            <w:r>
              <w:rPr>
                <w:rFonts w:cs="Arial"/>
                <w:sz w:val="22"/>
                <w:szCs w:val="22"/>
              </w:rPr>
              <w:t>8.2</w:t>
            </w:r>
            <w:r w:rsidRPr="00833AC1">
              <w:rPr>
                <w:rFonts w:cs="Arial"/>
                <w:sz w:val="22"/>
                <w:szCs w:val="22"/>
              </w:rPr>
              <w:tab/>
              <w:t xml:space="preserve">The acceptable degree of </w:t>
            </w:r>
            <w:r w:rsidR="00753B70">
              <w:rPr>
                <w:rFonts w:cs="Arial"/>
                <w:noProof/>
                <w:color w:val="000000"/>
                <w:sz w:val="22"/>
                <w:szCs w:val="22"/>
                <w:highlight w:val="black"/>
              </w:rPr>
              <w:t>''''''''''' '''' '''''''''</w:t>
            </w:r>
          </w:p>
          <w:p w14:paraId="5FD3AA37" w14:textId="77777777" w:rsidR="00146226" w:rsidRDefault="00146226" w:rsidP="00146226">
            <w:pPr>
              <w:ind w:left="357" w:hanging="357"/>
              <w:rPr>
                <w:rFonts w:cs="Arial"/>
                <w:sz w:val="22"/>
                <w:szCs w:val="22"/>
              </w:rPr>
            </w:pPr>
            <w:r w:rsidRPr="00E87019">
              <w:rPr>
                <w:rFonts w:cs="Arial"/>
                <w:sz w:val="22"/>
                <w:szCs w:val="22"/>
              </w:rPr>
              <w:t>8.</w:t>
            </w:r>
            <w:r w:rsidR="00833AC1">
              <w:rPr>
                <w:rFonts w:cs="Arial"/>
                <w:sz w:val="22"/>
                <w:szCs w:val="22"/>
              </w:rPr>
              <w:t>3</w:t>
            </w:r>
            <w:r w:rsidRPr="00E87019">
              <w:rPr>
                <w:rFonts w:cs="Arial"/>
                <w:sz w:val="22"/>
                <w:szCs w:val="22"/>
              </w:rPr>
              <w:t xml:space="preserve"> Testing as an “in conjunction with” system.  Any system (OSPREY 2) that is composed of both a soft and hard armour part is to be tested as an “in conjunction with” system and any penetration is to be determined in accordance with </w:t>
            </w:r>
            <w:r w:rsidR="00EC78EB">
              <w:rPr>
                <w:rFonts w:cs="Arial"/>
                <w:sz w:val="22"/>
                <w:szCs w:val="22"/>
              </w:rPr>
              <w:t xml:space="preserve">NATO </w:t>
            </w:r>
            <w:r w:rsidRPr="00E87019">
              <w:rPr>
                <w:rFonts w:cs="Arial"/>
                <w:sz w:val="22"/>
                <w:szCs w:val="22"/>
              </w:rPr>
              <w:t>AEP 2920, Para 5.14.3</w:t>
            </w:r>
          </w:p>
          <w:p w14:paraId="5635F1B9" w14:textId="77777777" w:rsidR="00E87019" w:rsidRPr="00E87019" w:rsidRDefault="00E87019" w:rsidP="00146226">
            <w:pPr>
              <w:ind w:left="357" w:hanging="357"/>
              <w:rPr>
                <w:rFonts w:cs="Arial"/>
                <w:sz w:val="22"/>
                <w:szCs w:val="22"/>
              </w:rPr>
            </w:pPr>
          </w:p>
          <w:p w14:paraId="6E872CB5" w14:textId="77777777" w:rsidR="00146226" w:rsidRPr="00E87019" w:rsidRDefault="00833AC1" w:rsidP="00833AC1">
            <w:pPr>
              <w:rPr>
                <w:rFonts w:cs="Arial"/>
                <w:sz w:val="22"/>
                <w:szCs w:val="22"/>
              </w:rPr>
            </w:pPr>
            <w:r>
              <w:rPr>
                <w:rFonts w:cs="Arial"/>
                <w:sz w:val="22"/>
                <w:szCs w:val="22"/>
              </w:rPr>
              <w:t>8.4</w:t>
            </w:r>
            <w:r w:rsidR="00146226" w:rsidRPr="00E87019">
              <w:rPr>
                <w:rFonts w:cs="Arial"/>
                <w:sz w:val="22"/>
                <w:szCs w:val="22"/>
              </w:rPr>
              <w:t>A single test iteration is defined as:</w:t>
            </w:r>
          </w:p>
          <w:p w14:paraId="52CB082D" w14:textId="77777777" w:rsidR="0028777F"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 ''''' ''''''' '''''''''''''''''''''''''''' ''''''''''''' '''' '''''''''''''''''''' ''''''''''''''''''''</w:t>
            </w:r>
            <w:r>
              <w:rPr>
                <w:rFonts w:ascii="Arial" w:hAnsi="Arial" w:cs="Arial"/>
                <w:noProof/>
                <w:color w:val="000000"/>
                <w:highlight w:val="black"/>
              </w:rPr>
              <w:br/>
            </w:r>
          </w:p>
          <w:p w14:paraId="520579E4" w14:textId="77777777" w:rsidR="00EC78EB"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 ''''''''''''''''</w:t>
            </w:r>
            <w:r>
              <w:rPr>
                <w:rFonts w:ascii="Arial" w:hAnsi="Arial" w:cs="Arial"/>
                <w:noProof/>
                <w:color w:val="000000"/>
                <w:highlight w:val="black"/>
              </w:rPr>
              <w:t xml:space="preserve"> ''' ''''''''''''''''''' '''''''' ''''''' '''''''''''''' ''''' ''''''' '''''''''' ''''' '''''''' '''''''''''' '''''''''''''' ''''''''' '''''''''''''' ''''' ''''''' '''''''''' '''''''''''''''' ''''' '''' '''''' '''' '''''''''''''''' ''''''''' ''' '''''''''''''' '''''''''''' ''''''' '''''''''''' ''''' ''''''' '''''''''''''''''''''''''''''' ''''''''''''''''' '''''''''''''''''''''' ''''''''''''''''''''''' ''''''''''' ''''''''' ''''' '''''''''''' ''''''''''''' ''''''''''' ''''''''' ''''''''''''' ''''' ''''''' ''''''''''''''''''' ''''' ''' ''''''''''''''''''''''''''''''' '''''''''''''''''' '''''''''''''''''''''''' ''''''''''''' ''''''''' '''''''''''' ''''''''''' '''''''' ''''''' ''''''''''''' '''' ''''''' ''''''''' ''''''''''''''''''''' ''''''''''' ''''' '''''''' '''''''''''''''''''''''''''' '''''''''''' ''''' ''''''''''''''''''''' '''''''''''''''''''</w:t>
            </w:r>
          </w:p>
          <w:p w14:paraId="37220DF9" w14:textId="77777777" w:rsidR="00EC78EB" w:rsidRPr="00B17642" w:rsidRDefault="00EC78EB" w:rsidP="00EC78EB">
            <w:pPr>
              <w:pStyle w:val="ListParagraph"/>
              <w:spacing w:after="0" w:line="240" w:lineRule="auto"/>
              <w:rPr>
                <w:rFonts w:ascii="Arial" w:hAnsi="Arial" w:cs="Arial"/>
                <w:b/>
              </w:rPr>
            </w:pPr>
          </w:p>
          <w:p w14:paraId="307EE3BF" w14:textId="77777777" w:rsidR="00EC78EB"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w:t>
            </w:r>
          </w:p>
          <w:p w14:paraId="0EF3EB82" w14:textId="77777777" w:rsidR="00146226" w:rsidRPr="00E87019" w:rsidRDefault="00146226" w:rsidP="00146226">
            <w:pPr>
              <w:pStyle w:val="ListParagraph"/>
              <w:ind w:left="1080"/>
              <w:rPr>
                <w:rFonts w:ascii="Arial" w:hAnsi="Arial" w:cs="Arial"/>
                <w:b/>
              </w:rPr>
            </w:pPr>
          </w:p>
          <w:p w14:paraId="3E9E9AE4" w14:textId="77777777" w:rsidR="00146226" w:rsidRPr="0028777F" w:rsidRDefault="00146226" w:rsidP="00833AC1">
            <w:pPr>
              <w:ind w:left="357" w:hanging="357"/>
              <w:rPr>
                <w:rFonts w:cs="Arial"/>
                <w:sz w:val="22"/>
                <w:szCs w:val="22"/>
              </w:rPr>
            </w:pPr>
            <w:r w:rsidRPr="00E87019">
              <w:rPr>
                <w:rFonts w:cs="Arial"/>
                <w:sz w:val="22"/>
                <w:szCs w:val="22"/>
              </w:rPr>
              <w:t>8.</w:t>
            </w:r>
            <w:r w:rsidR="00833AC1">
              <w:rPr>
                <w:rFonts w:cs="Arial"/>
                <w:sz w:val="22"/>
                <w:szCs w:val="22"/>
              </w:rPr>
              <w:t>5</w:t>
            </w:r>
            <w:r w:rsidRPr="00E87019">
              <w:rPr>
                <w:rFonts w:cs="Arial"/>
                <w:sz w:val="22"/>
                <w:szCs w:val="22"/>
              </w:rPr>
              <w:t xml:space="preserve"> Taken together these will count as the both the Threshold and Objectiv</w:t>
            </w:r>
            <w:r w:rsidR="00EC78EB">
              <w:rPr>
                <w:rFonts w:cs="Arial"/>
                <w:sz w:val="22"/>
                <w:szCs w:val="22"/>
              </w:rPr>
              <w:t>e requirement components of SR 2</w:t>
            </w:r>
            <w:r w:rsidR="0028777F">
              <w:rPr>
                <w:rFonts w:cs="Arial"/>
                <w:sz w:val="22"/>
                <w:szCs w:val="22"/>
              </w:rPr>
              <w:t xml:space="preserve"> and 5.</w:t>
            </w:r>
          </w:p>
        </w:tc>
      </w:tr>
    </w:tbl>
    <w:p w14:paraId="1CA47FF6" w14:textId="77777777" w:rsidR="00146226" w:rsidRDefault="00146226" w:rsidP="00146226">
      <w:pPr>
        <w:rPr>
          <w:rFonts w:cs="Arial"/>
        </w:rPr>
      </w:pPr>
    </w:p>
    <w:p w14:paraId="6DCDC3CD" w14:textId="77777777" w:rsidR="009459E7" w:rsidRDefault="009459E7" w:rsidP="00146226">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B6025" w:rsidRPr="00E87019" w14:paraId="10DB5442" w14:textId="77777777" w:rsidTr="009459E7">
        <w:tc>
          <w:tcPr>
            <w:tcW w:w="9889" w:type="dxa"/>
            <w:shd w:val="clear" w:color="auto" w:fill="auto"/>
          </w:tcPr>
          <w:p w14:paraId="09DD7B99" w14:textId="77777777" w:rsidR="00146226" w:rsidRPr="00E87019" w:rsidRDefault="00146226" w:rsidP="001260E3">
            <w:r w:rsidRPr="00E87019">
              <w:rPr>
                <w:rFonts w:cs="Arial"/>
                <w:sz w:val="22"/>
                <w:szCs w:val="22"/>
              </w:rPr>
              <w:t>9</w:t>
            </w:r>
            <w:r w:rsidRPr="00EC78EB">
              <w:rPr>
                <w:rFonts w:cs="Arial"/>
                <w:b/>
                <w:sz w:val="22"/>
                <w:szCs w:val="22"/>
              </w:rPr>
              <w:t xml:space="preserve">. </w:t>
            </w:r>
            <w:r w:rsidR="00EC78EB" w:rsidRPr="00EC78EB">
              <w:rPr>
                <w:rFonts w:cs="Arial"/>
                <w:b/>
                <w:sz w:val="22"/>
                <w:szCs w:val="22"/>
              </w:rPr>
              <w:t>SAT</w:t>
            </w:r>
            <w:r w:rsidRPr="00EC78EB">
              <w:rPr>
                <w:rFonts w:cs="Arial"/>
                <w:b/>
                <w:sz w:val="22"/>
                <w:szCs w:val="22"/>
              </w:rPr>
              <w:t xml:space="preserve">-2.1.6  OSPREY 2 System </w:t>
            </w:r>
            <w:r w:rsidR="007313AF">
              <w:rPr>
                <w:rFonts w:cs="Arial"/>
                <w:b/>
                <w:sz w:val="22"/>
                <w:szCs w:val="22"/>
              </w:rPr>
              <w:t>R</w:t>
            </w:r>
            <w:r w:rsidRPr="00EC78EB">
              <w:rPr>
                <w:rFonts w:cs="Arial"/>
                <w:b/>
                <w:sz w:val="22"/>
                <w:szCs w:val="22"/>
              </w:rPr>
              <w:t>eliability</w:t>
            </w:r>
          </w:p>
        </w:tc>
      </w:tr>
      <w:tr w:rsidR="00CB6025" w:rsidRPr="00E87019" w14:paraId="12F66B19" w14:textId="77777777" w:rsidTr="009459E7">
        <w:tc>
          <w:tcPr>
            <w:tcW w:w="9889" w:type="dxa"/>
            <w:shd w:val="clear" w:color="auto" w:fill="auto"/>
          </w:tcPr>
          <w:p w14:paraId="493C19E1" w14:textId="77777777" w:rsidR="00146226" w:rsidRDefault="00146226" w:rsidP="00146226">
            <w:pPr>
              <w:ind w:left="357" w:hanging="357"/>
              <w:rPr>
                <w:rFonts w:cs="Arial"/>
                <w:sz w:val="22"/>
                <w:szCs w:val="22"/>
              </w:rPr>
            </w:pPr>
            <w:r w:rsidRPr="00E87019">
              <w:rPr>
                <w:rFonts w:cs="Arial"/>
                <w:sz w:val="22"/>
                <w:szCs w:val="22"/>
              </w:rPr>
              <w:t xml:space="preserve">9.1 Tested in accordance with </w:t>
            </w:r>
            <w:r w:rsidR="00EC78EB">
              <w:rPr>
                <w:rFonts w:cs="Arial"/>
                <w:sz w:val="22"/>
                <w:szCs w:val="22"/>
              </w:rPr>
              <w:t>AEP</w:t>
            </w:r>
            <w:r w:rsidRPr="00E87019">
              <w:rPr>
                <w:rFonts w:cs="Arial"/>
                <w:sz w:val="22"/>
                <w:szCs w:val="22"/>
              </w:rPr>
              <w:t xml:space="preserve"> 2920 except where variations in the acceptance criteria are detailed in this ITEAP/Annex</w:t>
            </w:r>
            <w:r w:rsidR="00EE59A1">
              <w:rPr>
                <w:rFonts w:cs="Arial"/>
                <w:sz w:val="22"/>
                <w:szCs w:val="22"/>
              </w:rPr>
              <w:t>/Appendix 2.</w:t>
            </w:r>
          </w:p>
          <w:p w14:paraId="21B9A588" w14:textId="77777777" w:rsidR="0009423D" w:rsidRDefault="0009423D" w:rsidP="00146226">
            <w:pPr>
              <w:ind w:left="357" w:hanging="357"/>
              <w:rPr>
                <w:rFonts w:cs="Arial"/>
                <w:sz w:val="22"/>
                <w:szCs w:val="22"/>
              </w:rPr>
            </w:pPr>
          </w:p>
          <w:p w14:paraId="6A100F3F" w14:textId="77777777" w:rsidR="0009423D" w:rsidRDefault="0009423D" w:rsidP="0009423D">
            <w:pPr>
              <w:ind w:left="357" w:hanging="357"/>
              <w:rPr>
                <w:sz w:val="22"/>
                <w:szCs w:val="22"/>
              </w:rPr>
            </w:pPr>
            <w:r>
              <w:rPr>
                <w:rFonts w:cs="Arial"/>
                <w:sz w:val="22"/>
                <w:szCs w:val="22"/>
              </w:rPr>
              <w:t xml:space="preserve">9.2 </w:t>
            </w:r>
            <w:r w:rsidRPr="0009423D">
              <w:rPr>
                <w:sz w:val="22"/>
                <w:szCs w:val="22"/>
              </w:rPr>
              <w:t>The Roma Plastilina</w:t>
            </w:r>
            <w:r w:rsidRPr="0009423D">
              <w:rPr>
                <w:rFonts w:cs="Arial"/>
                <w:sz w:val="22"/>
                <w:szCs w:val="22"/>
              </w:rPr>
              <w:t>®</w:t>
            </w:r>
            <w:r w:rsidRPr="0009423D">
              <w:rPr>
                <w:sz w:val="22"/>
                <w:szCs w:val="22"/>
              </w:rPr>
              <w:t xml:space="preserve"> No1 should be conditioned before testing. This should be in accordance with Annex N.2 of AEP 2920 (for the calibration – sphere drop) Temperature condition is to be carried out in accordance with Paragraph  6.3 of HOSDB Body Armour Standards for UK Police (2007) Part 2: Ballistic Resistance Publication No. 39/07/B) </w:t>
            </w:r>
          </w:p>
          <w:p w14:paraId="0525D09D" w14:textId="77777777" w:rsidR="0009423D" w:rsidRPr="00E87019" w:rsidRDefault="0009423D" w:rsidP="006C5235">
            <w:pPr>
              <w:rPr>
                <w:rFonts w:cs="Arial"/>
                <w:sz w:val="22"/>
                <w:szCs w:val="22"/>
              </w:rPr>
            </w:pPr>
          </w:p>
          <w:p w14:paraId="16C0B9A8" w14:textId="77777777" w:rsidR="00146226" w:rsidRPr="00E87019" w:rsidRDefault="00146226" w:rsidP="00146226">
            <w:pPr>
              <w:ind w:left="357" w:hanging="357"/>
              <w:rPr>
                <w:rFonts w:cs="Arial"/>
                <w:sz w:val="22"/>
                <w:szCs w:val="22"/>
              </w:rPr>
            </w:pPr>
            <w:r w:rsidRPr="00E87019">
              <w:rPr>
                <w:rFonts w:cs="Arial"/>
                <w:sz w:val="22"/>
                <w:szCs w:val="22"/>
              </w:rPr>
              <w:t>9.</w:t>
            </w:r>
            <w:r w:rsidR="006C5235">
              <w:rPr>
                <w:rFonts w:cs="Arial"/>
                <w:sz w:val="22"/>
                <w:szCs w:val="22"/>
              </w:rPr>
              <w:t>3</w:t>
            </w:r>
            <w:r w:rsidRPr="00E87019">
              <w:rPr>
                <w:rFonts w:cs="Arial"/>
                <w:sz w:val="22"/>
                <w:szCs w:val="22"/>
              </w:rPr>
              <w:t xml:space="preserve"> A total of </w:t>
            </w:r>
            <w:r w:rsidR="00753B70">
              <w:rPr>
                <w:rFonts w:cs="Arial"/>
                <w:noProof/>
                <w:color w:val="000000"/>
                <w:sz w:val="22"/>
                <w:szCs w:val="22"/>
                <w:highlight w:val="black"/>
              </w:rPr>
              <w:t>''''''' ''''''''''''''''''' ''''' ''''''''''''''''''''''''</w:t>
            </w:r>
            <w:r w:rsidR="00E710A6" w:rsidRPr="00E87019">
              <w:rPr>
                <w:rFonts w:cs="Arial"/>
                <w:sz w:val="22"/>
                <w:szCs w:val="22"/>
              </w:rPr>
              <w:t xml:space="preserve"> </w:t>
            </w:r>
            <w:r w:rsidRPr="00E87019">
              <w:rPr>
                <w:rFonts w:cs="Arial"/>
                <w:sz w:val="22"/>
                <w:szCs w:val="22"/>
              </w:rPr>
              <w:t xml:space="preserve">2, </w:t>
            </w:r>
            <w:r w:rsidR="004908EA" w:rsidRPr="00E87019">
              <w:rPr>
                <w:rFonts w:cs="Arial"/>
                <w:sz w:val="22"/>
                <w:szCs w:val="22"/>
              </w:rPr>
              <w:t xml:space="preserve">selected </w:t>
            </w:r>
            <w:r w:rsidR="004908EA">
              <w:rPr>
                <w:rFonts w:cs="Arial"/>
                <w:sz w:val="22"/>
                <w:szCs w:val="22"/>
              </w:rPr>
              <w:t xml:space="preserve">equally </w:t>
            </w:r>
            <w:r w:rsidR="004908EA" w:rsidRPr="00E87019">
              <w:rPr>
                <w:rFonts w:cs="Arial"/>
                <w:sz w:val="22"/>
                <w:szCs w:val="22"/>
              </w:rPr>
              <w:t xml:space="preserve">from across the </w:t>
            </w:r>
            <w:r w:rsidR="00753B70">
              <w:rPr>
                <w:rFonts w:cs="Arial"/>
                <w:noProof/>
                <w:color w:val="000000"/>
                <w:sz w:val="22"/>
                <w:szCs w:val="22"/>
                <w:highlight w:val="black"/>
              </w:rPr>
              <w:t>''''''''''''''' ''''' ''''''''' '''''''''''''</w:t>
            </w:r>
            <w:r w:rsidR="004908EA" w:rsidRPr="00E87019">
              <w:rPr>
                <w:rFonts w:cs="Arial"/>
                <w:sz w:val="22"/>
                <w:szCs w:val="22"/>
              </w:rPr>
              <w:t xml:space="preserve"> provided by the manufacturer shall be chosen for testing.</w:t>
            </w:r>
            <w:r w:rsidRPr="00E87019">
              <w:rPr>
                <w:rFonts w:cs="Arial"/>
                <w:sz w:val="22"/>
                <w:szCs w:val="22"/>
              </w:rPr>
              <w:t xml:space="preserve">.  </w:t>
            </w:r>
            <w:r w:rsidR="00753B70">
              <w:rPr>
                <w:rFonts w:cs="Arial"/>
                <w:noProof/>
                <w:color w:val="000000"/>
                <w:sz w:val="22"/>
                <w:szCs w:val="22"/>
                <w:highlight w:val="black"/>
              </w:rPr>
              <w:t>'''' '''''''''''''' '''''''''''''''''''</w:t>
            </w:r>
            <w:r w:rsidRPr="00E87019">
              <w:rPr>
                <w:rFonts w:cs="Arial"/>
                <w:sz w:val="22"/>
                <w:szCs w:val="22"/>
              </w:rPr>
              <w:t xml:space="preserve"> of the test, as described above, will be carried out on each sample.</w:t>
            </w:r>
          </w:p>
          <w:p w14:paraId="7A9F125B" w14:textId="77777777" w:rsidR="00146226" w:rsidRPr="00E87019" w:rsidRDefault="00146226" w:rsidP="00146226">
            <w:pPr>
              <w:pStyle w:val="ListParagraph"/>
              <w:ind w:left="360"/>
              <w:rPr>
                <w:rFonts w:ascii="Arial" w:hAnsi="Arial" w:cs="Arial"/>
              </w:rPr>
            </w:pPr>
          </w:p>
          <w:p w14:paraId="43903355" w14:textId="77777777" w:rsidR="00146226" w:rsidRPr="00E87019" w:rsidRDefault="00146226" w:rsidP="00146226">
            <w:pPr>
              <w:ind w:left="357" w:hanging="357"/>
              <w:rPr>
                <w:rFonts w:cs="Arial"/>
                <w:sz w:val="22"/>
                <w:szCs w:val="22"/>
              </w:rPr>
            </w:pPr>
            <w:r w:rsidRPr="00E87019">
              <w:rPr>
                <w:rFonts w:cs="Arial"/>
                <w:sz w:val="22"/>
                <w:szCs w:val="22"/>
              </w:rPr>
              <w:t>9.</w:t>
            </w:r>
            <w:r w:rsidR="006C5235">
              <w:rPr>
                <w:rFonts w:cs="Arial"/>
                <w:sz w:val="22"/>
                <w:szCs w:val="22"/>
              </w:rPr>
              <w:t>4</w:t>
            </w:r>
            <w:r w:rsidRPr="00E87019">
              <w:rPr>
                <w:rFonts w:cs="Arial"/>
                <w:sz w:val="22"/>
                <w:szCs w:val="22"/>
              </w:rPr>
              <w:t xml:space="preserve"> Instances of any of the delivered strikes that results in either a complete penetration (CP) (as defined in Para 5.14 of</w:t>
            </w:r>
            <w:r w:rsidR="00EC78EB">
              <w:rPr>
                <w:rFonts w:cs="Arial"/>
                <w:sz w:val="22"/>
                <w:szCs w:val="22"/>
              </w:rPr>
              <w:t xml:space="preserve"> NATO AEP 2920</w:t>
            </w:r>
            <w:r w:rsidRPr="00E87019">
              <w:rPr>
                <w:rFonts w:cs="Arial"/>
                <w:sz w:val="22"/>
                <w:szCs w:val="22"/>
              </w:rPr>
              <w:t xml:space="preserve">), or that produce a back face deformation (BFD) (as defined in Para 5.15 of </w:t>
            </w:r>
            <w:r w:rsidR="00EC78EB">
              <w:rPr>
                <w:rFonts w:cs="Arial"/>
                <w:sz w:val="22"/>
                <w:szCs w:val="22"/>
              </w:rPr>
              <w:t>NATO AEP 2920</w:t>
            </w:r>
            <w:r w:rsidRPr="00E87019">
              <w:rPr>
                <w:rFonts w:cs="Arial"/>
                <w:sz w:val="22"/>
                <w:szCs w:val="22"/>
              </w:rPr>
              <w:t xml:space="preserve">) of greater than </w:t>
            </w:r>
            <w:r w:rsidR="00B17642">
              <w:rPr>
                <w:rFonts w:cs="Arial"/>
                <w:noProof/>
                <w:color w:val="000000"/>
                <w:sz w:val="22"/>
                <w:szCs w:val="22"/>
                <w:highlight w:val="black"/>
              </w:rPr>
              <w:t>''''''''''''''''</w:t>
            </w:r>
            <w:r w:rsidRPr="00E87019">
              <w:rPr>
                <w:rFonts w:cs="Arial"/>
                <w:sz w:val="22"/>
                <w:szCs w:val="22"/>
              </w:rPr>
              <w:t xml:space="preserve"> will be recorded.</w:t>
            </w:r>
          </w:p>
          <w:p w14:paraId="0E0E0A8A" w14:textId="77777777" w:rsidR="00146226" w:rsidRPr="00E87019" w:rsidRDefault="00146226" w:rsidP="00146226">
            <w:pPr>
              <w:pStyle w:val="ListParagraph"/>
              <w:ind w:left="360"/>
              <w:rPr>
                <w:rFonts w:ascii="Arial" w:hAnsi="Arial" w:cs="Arial"/>
              </w:rPr>
            </w:pPr>
          </w:p>
          <w:p w14:paraId="4BB70E9F" w14:textId="77777777" w:rsidR="00146226" w:rsidRPr="00E87019" w:rsidRDefault="00146226" w:rsidP="00146226">
            <w:pPr>
              <w:ind w:left="357" w:hanging="357"/>
              <w:rPr>
                <w:rFonts w:cs="Arial"/>
                <w:sz w:val="22"/>
                <w:szCs w:val="22"/>
              </w:rPr>
            </w:pPr>
            <w:r w:rsidRPr="00E87019">
              <w:rPr>
                <w:rFonts w:cs="Arial"/>
                <w:sz w:val="22"/>
                <w:szCs w:val="22"/>
              </w:rPr>
              <w:t>9.</w:t>
            </w:r>
            <w:r w:rsidR="006C5235">
              <w:rPr>
                <w:rFonts w:cs="Arial"/>
                <w:sz w:val="22"/>
                <w:szCs w:val="22"/>
              </w:rPr>
              <w:t>5</w:t>
            </w:r>
            <w:r w:rsidRPr="00E87019">
              <w:rPr>
                <w:rFonts w:cs="Arial"/>
                <w:sz w:val="22"/>
                <w:szCs w:val="22"/>
              </w:rPr>
              <w:t xml:space="preserve"> If </w:t>
            </w:r>
            <w:r w:rsidR="00753B70">
              <w:rPr>
                <w:rFonts w:cs="Arial"/>
                <w:noProof/>
                <w:color w:val="000000"/>
                <w:sz w:val="22"/>
                <w:szCs w:val="22"/>
                <w:highlight w:val="black"/>
              </w:rPr>
              <w:t>''''' ''</w:t>
            </w:r>
            <w:r w:rsidRPr="00E87019">
              <w:rPr>
                <w:rFonts w:cs="Arial"/>
                <w:sz w:val="22"/>
                <w:szCs w:val="22"/>
              </w:rPr>
              <w:t xml:space="preserve">est iterations are conducted with no instances of CP or BFD </w:t>
            </w:r>
            <w:r w:rsidR="00753B70">
              <w:rPr>
                <w:rFonts w:cs="Arial"/>
                <w:noProof/>
                <w:color w:val="000000"/>
                <w:sz w:val="22"/>
                <w:szCs w:val="22"/>
                <w:highlight w:val="black"/>
              </w:rPr>
              <w:t>''''''''''''''' '''''''''' ''''''''''''''''''</w:t>
            </w:r>
            <w:r w:rsidRPr="00E87019">
              <w:rPr>
                <w:rFonts w:cs="Arial"/>
                <w:sz w:val="22"/>
                <w:szCs w:val="22"/>
              </w:rPr>
              <w:t xml:space="preserve"> then the Objective MoP for reliability is satisfied.  No further test iterations are required if</w:t>
            </w:r>
            <w:r w:rsidR="00753B70">
              <w:rPr>
                <w:rFonts w:cs="Arial"/>
                <w:noProof/>
                <w:color w:val="000000"/>
                <w:sz w:val="22"/>
                <w:szCs w:val="22"/>
                <w:highlight w:val="black"/>
              </w:rPr>
              <w:t xml:space="preserve"> ''''''</w:t>
            </w:r>
            <w:r w:rsidRPr="00E87019">
              <w:rPr>
                <w:rFonts w:cs="Arial"/>
                <w:sz w:val="22"/>
                <w:szCs w:val="22"/>
              </w:rPr>
              <w:t xml:space="preserve"> consecutive test iterations occur.</w:t>
            </w:r>
          </w:p>
          <w:p w14:paraId="48B8D655" w14:textId="77777777" w:rsidR="00146226" w:rsidRPr="00E87019" w:rsidRDefault="00146226" w:rsidP="00146226">
            <w:pPr>
              <w:pStyle w:val="ListParagraph"/>
              <w:ind w:left="360"/>
              <w:rPr>
                <w:rFonts w:ascii="Arial" w:hAnsi="Arial" w:cs="Arial"/>
              </w:rPr>
            </w:pPr>
          </w:p>
          <w:p w14:paraId="76035C48" w14:textId="77777777" w:rsidR="00146226" w:rsidRPr="00E87019" w:rsidRDefault="00146226" w:rsidP="00146226">
            <w:pPr>
              <w:ind w:left="357" w:hanging="357"/>
              <w:rPr>
                <w:rFonts w:cs="Arial"/>
                <w:sz w:val="22"/>
                <w:szCs w:val="22"/>
              </w:rPr>
            </w:pPr>
            <w:r w:rsidRPr="00E87019">
              <w:rPr>
                <w:rFonts w:cs="Arial"/>
                <w:sz w:val="22"/>
                <w:szCs w:val="22"/>
              </w:rPr>
              <w:t>9.</w:t>
            </w:r>
            <w:r w:rsidR="006C5235">
              <w:rPr>
                <w:rFonts w:cs="Arial"/>
                <w:sz w:val="22"/>
                <w:szCs w:val="22"/>
              </w:rPr>
              <w:t>6</w:t>
            </w:r>
            <w:r w:rsidRPr="00E87019">
              <w:rPr>
                <w:rFonts w:cs="Arial"/>
                <w:sz w:val="22"/>
                <w:szCs w:val="22"/>
              </w:rPr>
              <w:t xml:space="preserve"> If any test iteration in the first </w:t>
            </w:r>
            <w:r w:rsidR="00753B70">
              <w:rPr>
                <w:rFonts w:cs="Arial"/>
                <w:noProof/>
                <w:color w:val="000000"/>
                <w:sz w:val="22"/>
                <w:szCs w:val="22"/>
                <w:highlight w:val="black"/>
              </w:rPr>
              <w:t xml:space="preserve">'''''' </w:t>
            </w:r>
            <w:r w:rsidRPr="00E87019">
              <w:rPr>
                <w:rFonts w:cs="Arial"/>
                <w:sz w:val="22"/>
                <w:szCs w:val="22"/>
              </w:rPr>
              <w:t xml:space="preserve">tests results in CP or BFD greater than </w:t>
            </w:r>
            <w:r w:rsidR="00753B70">
              <w:rPr>
                <w:rFonts w:cs="Arial"/>
                <w:noProof/>
                <w:color w:val="000000"/>
                <w:sz w:val="22"/>
                <w:szCs w:val="22"/>
                <w:highlight w:val="black"/>
              </w:rPr>
              <w:t>'''''''''''''''</w:t>
            </w:r>
            <w:r w:rsidRPr="00E87019">
              <w:rPr>
                <w:rFonts w:cs="Arial"/>
                <w:sz w:val="22"/>
                <w:szCs w:val="22"/>
              </w:rPr>
              <w:t xml:space="preserve"> on </w:t>
            </w:r>
            <w:r w:rsidR="00B17642">
              <w:rPr>
                <w:rFonts w:cs="Arial"/>
                <w:noProof/>
                <w:color w:val="000000"/>
                <w:sz w:val="22"/>
                <w:szCs w:val="22"/>
                <w:highlight w:val="black"/>
              </w:rPr>
              <w:t>'''''''''''''' '''''''' '''''''' ''''' '''''''''''''''''' '''''''''''''</w:t>
            </w:r>
            <w:r w:rsidRPr="00E87019">
              <w:rPr>
                <w:rFonts w:cs="Arial"/>
                <w:sz w:val="22"/>
                <w:szCs w:val="22"/>
              </w:rPr>
              <w:t xml:space="preserve">, testing will continue up </w:t>
            </w:r>
            <w:r w:rsidR="00753B70">
              <w:rPr>
                <w:rFonts w:cs="Arial"/>
                <w:noProof/>
                <w:color w:val="000000"/>
                <w:sz w:val="22"/>
                <w:szCs w:val="22"/>
                <w:highlight w:val="black"/>
              </w:rPr>
              <w:t>''''' ''''' ''''''''''</w:t>
            </w:r>
            <w:r w:rsidRPr="00E87019">
              <w:rPr>
                <w:rFonts w:cs="Arial"/>
                <w:sz w:val="22"/>
                <w:szCs w:val="22"/>
              </w:rPr>
              <w:t xml:space="preserve"> iterations. If no more than two test iterations have resulted in CP and/or BFD greater </w:t>
            </w:r>
            <w:r w:rsidR="00753B70">
              <w:rPr>
                <w:rFonts w:cs="Arial"/>
                <w:noProof/>
                <w:color w:val="000000"/>
                <w:sz w:val="22"/>
                <w:szCs w:val="22"/>
                <w:highlight w:val="black"/>
              </w:rPr>
              <w:t>'''''''''' '''''''''''''''</w:t>
            </w:r>
            <w:r w:rsidRPr="00E87019">
              <w:rPr>
                <w:rFonts w:cs="Arial"/>
                <w:sz w:val="22"/>
                <w:szCs w:val="22"/>
              </w:rPr>
              <w:t xml:space="preserve"> then the Threshold MoP for reliability is satisfied.</w:t>
            </w:r>
          </w:p>
          <w:p w14:paraId="79F83B73" w14:textId="77777777" w:rsidR="00146226" w:rsidRPr="00E87019" w:rsidRDefault="00146226" w:rsidP="00CB6025">
            <w:pPr>
              <w:pStyle w:val="ListParagraph"/>
              <w:rPr>
                <w:rFonts w:ascii="Arial" w:hAnsi="Arial" w:cs="Arial"/>
              </w:rPr>
            </w:pPr>
          </w:p>
          <w:tbl>
            <w:tblPr>
              <w:tblW w:w="23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1730"/>
            </w:tblGrid>
            <w:tr w:rsidR="00CB6025" w:rsidRPr="00E87019" w14:paraId="0EE0C2F3" w14:textId="77777777" w:rsidTr="00146226">
              <w:tc>
                <w:tcPr>
                  <w:tcW w:w="3100" w:type="pct"/>
                  <w:shd w:val="clear" w:color="auto" w:fill="auto"/>
                  <w:vAlign w:val="center"/>
                </w:tcPr>
                <w:p w14:paraId="430DB060"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Total iterations with CP or excessive BFD</w:t>
                  </w:r>
                </w:p>
              </w:tc>
              <w:tc>
                <w:tcPr>
                  <w:tcW w:w="1900" w:type="pct"/>
                  <w:shd w:val="clear" w:color="auto" w:fill="auto"/>
                  <w:vAlign w:val="center"/>
                </w:tcPr>
                <w:p w14:paraId="7F34279E"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Score</w:t>
                  </w:r>
                </w:p>
              </w:tc>
            </w:tr>
            <w:tr w:rsidR="00CB6025" w:rsidRPr="00E87019" w14:paraId="2C1E0FCB" w14:textId="77777777" w:rsidTr="00146226">
              <w:tc>
                <w:tcPr>
                  <w:tcW w:w="3100" w:type="pct"/>
                  <w:shd w:val="clear" w:color="auto" w:fill="auto"/>
                  <w:vAlign w:val="center"/>
                </w:tcPr>
                <w:p w14:paraId="5FA3A324"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23B68521"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2E26E876" w14:textId="77777777" w:rsidTr="00146226">
              <w:tc>
                <w:tcPr>
                  <w:tcW w:w="3100" w:type="pct"/>
                  <w:shd w:val="clear" w:color="auto" w:fill="auto"/>
                  <w:vAlign w:val="center"/>
                </w:tcPr>
                <w:p w14:paraId="18509931"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6711BA59"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34397E13" w14:textId="77777777" w:rsidTr="00146226">
              <w:tc>
                <w:tcPr>
                  <w:tcW w:w="3100" w:type="pct"/>
                  <w:shd w:val="clear" w:color="auto" w:fill="auto"/>
                  <w:vAlign w:val="center"/>
                </w:tcPr>
                <w:p w14:paraId="25B0C193"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c>
                <w:tcPr>
                  <w:tcW w:w="1900" w:type="pct"/>
                  <w:shd w:val="clear" w:color="auto" w:fill="auto"/>
                  <w:vAlign w:val="center"/>
                </w:tcPr>
                <w:p w14:paraId="08FEDB8E" w14:textId="77777777" w:rsidR="00146226" w:rsidRPr="00753B70" w:rsidRDefault="00753B70" w:rsidP="00146226">
                  <w:pPr>
                    <w:pStyle w:val="KEYPAQTableBody"/>
                    <w:tabs>
                      <w:tab w:val="left" w:pos="804"/>
                    </w:tabs>
                    <w:spacing w:before="240"/>
                    <w:jc w:val="center"/>
                    <w:rPr>
                      <w:rFonts w:ascii="Arial" w:hAnsi="Arial" w:cs="Arial"/>
                      <w:sz w:val="22"/>
                      <w:szCs w:val="22"/>
                      <w:highlight w:val="black"/>
                    </w:rPr>
                  </w:pPr>
                  <w:r>
                    <w:rPr>
                      <w:rFonts w:ascii="Arial" w:hAnsi="Arial" w:cs="Arial"/>
                      <w:noProof/>
                      <w:color w:val="000000"/>
                      <w:sz w:val="22"/>
                      <w:szCs w:val="22"/>
                      <w:highlight w:val="black"/>
                    </w:rPr>
                    <w:t>''''</w:t>
                  </w:r>
                </w:p>
              </w:tc>
            </w:tr>
            <w:tr w:rsidR="00CB6025" w:rsidRPr="00E87019" w14:paraId="4AA74D78" w14:textId="77777777" w:rsidTr="00146226">
              <w:tc>
                <w:tcPr>
                  <w:tcW w:w="3100" w:type="pct"/>
                  <w:shd w:val="clear" w:color="auto" w:fill="auto"/>
                  <w:vAlign w:val="center"/>
                </w:tcPr>
                <w:p w14:paraId="1CA66E2E" w14:textId="77777777" w:rsidR="00146226" w:rsidRPr="00753B70" w:rsidRDefault="00753B70" w:rsidP="004B486E">
                  <w:pPr>
                    <w:pStyle w:val="KEYPAQTableBody"/>
                    <w:tabs>
                      <w:tab w:val="left" w:pos="804"/>
                    </w:tabs>
                    <w:spacing w:before="240"/>
                    <w:rPr>
                      <w:rFonts w:ascii="Arial" w:hAnsi="Arial" w:cs="Arial"/>
                      <w:sz w:val="22"/>
                      <w:szCs w:val="22"/>
                      <w:highlight w:val="black"/>
                    </w:rPr>
                  </w:pPr>
                  <w:r>
                    <w:rPr>
                      <w:rFonts w:ascii="Arial" w:hAnsi="Arial" w:cs="Arial"/>
                      <w:noProof/>
                      <w:color w:val="000000"/>
                      <w:sz w:val="22"/>
                      <w:szCs w:val="22"/>
                      <w:highlight w:val="black"/>
                    </w:rPr>
                    <w:t>'''' ''''' '''''''''''</w:t>
                  </w:r>
                </w:p>
              </w:tc>
              <w:tc>
                <w:tcPr>
                  <w:tcW w:w="1900" w:type="pct"/>
                  <w:shd w:val="clear" w:color="auto" w:fill="auto"/>
                  <w:vAlign w:val="center"/>
                </w:tcPr>
                <w:p w14:paraId="37DD94EE" w14:textId="77777777" w:rsidR="00146226" w:rsidRPr="00753B70" w:rsidRDefault="00753B70" w:rsidP="004B486E">
                  <w:pPr>
                    <w:pStyle w:val="KEYPAQTableBody"/>
                    <w:tabs>
                      <w:tab w:val="left" w:pos="804"/>
                    </w:tabs>
                    <w:spacing w:before="240"/>
                    <w:rPr>
                      <w:rFonts w:ascii="Arial" w:hAnsi="Arial" w:cs="Arial"/>
                      <w:sz w:val="22"/>
                      <w:szCs w:val="22"/>
                      <w:highlight w:val="black"/>
                    </w:rPr>
                  </w:pPr>
                  <w:r>
                    <w:rPr>
                      <w:rFonts w:ascii="Arial" w:hAnsi="Arial" w:cs="Arial"/>
                      <w:noProof/>
                      <w:color w:val="000000"/>
                      <w:sz w:val="22"/>
                      <w:szCs w:val="22"/>
                      <w:highlight w:val="black"/>
                    </w:rPr>
                    <w:t>'''</w:t>
                  </w:r>
                </w:p>
              </w:tc>
            </w:tr>
          </w:tbl>
          <w:p w14:paraId="0F53DAB9" w14:textId="77777777" w:rsidR="00EC78EB" w:rsidRDefault="00146226" w:rsidP="001260E3">
            <w:pPr>
              <w:rPr>
                <w:rFonts w:cs="Arial"/>
                <w:sz w:val="22"/>
                <w:szCs w:val="22"/>
              </w:rPr>
            </w:pPr>
            <w:r w:rsidRPr="00E87019">
              <w:rPr>
                <w:rFonts w:cs="Arial"/>
                <w:sz w:val="22"/>
                <w:szCs w:val="22"/>
              </w:rPr>
              <w:t>9.</w:t>
            </w:r>
            <w:r w:rsidR="0009423D">
              <w:rPr>
                <w:rFonts w:cs="Arial"/>
                <w:sz w:val="22"/>
                <w:szCs w:val="22"/>
              </w:rPr>
              <w:t>8</w:t>
            </w:r>
            <w:r w:rsidRPr="00E87019">
              <w:rPr>
                <w:rFonts w:cs="Arial"/>
                <w:sz w:val="22"/>
                <w:szCs w:val="22"/>
              </w:rPr>
              <w:t xml:space="preserve"> A </w:t>
            </w:r>
            <w:r w:rsidR="00753B70">
              <w:rPr>
                <w:rFonts w:cs="Arial"/>
                <w:noProof/>
                <w:color w:val="000000"/>
                <w:sz w:val="22"/>
                <w:szCs w:val="22"/>
                <w:highlight w:val="black"/>
              </w:rPr>
              <w:t>'''''' ''''''''''''''</w:t>
            </w:r>
            <w:r w:rsidRPr="00E87019">
              <w:rPr>
                <w:rFonts w:cs="Arial"/>
                <w:sz w:val="22"/>
                <w:szCs w:val="22"/>
              </w:rPr>
              <w:t xml:space="preserve"> will result in a fail and the submitted system will be removed from the competition.</w:t>
            </w:r>
          </w:p>
          <w:p w14:paraId="1EFAB4CA" w14:textId="77777777" w:rsidR="006C5235" w:rsidRPr="00E87019" w:rsidRDefault="006C5235" w:rsidP="001260E3">
            <w:pPr>
              <w:rPr>
                <w:rFonts w:cs="Arial"/>
                <w:sz w:val="22"/>
                <w:szCs w:val="22"/>
              </w:rPr>
            </w:pPr>
          </w:p>
        </w:tc>
      </w:tr>
    </w:tbl>
    <w:p w14:paraId="12775D06" w14:textId="77777777" w:rsidR="003C386E" w:rsidRDefault="003C386E"/>
    <w:p w14:paraId="083878D7" w14:textId="77777777" w:rsidR="006C5235" w:rsidRDefault="006C52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B6025" w14:paraId="0D0F24FB" w14:textId="77777777" w:rsidTr="001260E3">
        <w:tc>
          <w:tcPr>
            <w:tcW w:w="9855" w:type="dxa"/>
            <w:shd w:val="clear" w:color="auto" w:fill="auto"/>
          </w:tcPr>
          <w:p w14:paraId="7980726B" w14:textId="77777777" w:rsidR="00146226" w:rsidRDefault="00146226" w:rsidP="00CB6025">
            <w:pPr>
              <w:rPr>
                <w:rFonts w:cs="Arial"/>
                <w:sz w:val="22"/>
                <w:szCs w:val="22"/>
              </w:rPr>
            </w:pPr>
            <w:r w:rsidRPr="00E87019">
              <w:rPr>
                <w:rFonts w:cs="Arial"/>
                <w:sz w:val="22"/>
                <w:szCs w:val="22"/>
              </w:rPr>
              <w:t xml:space="preserve">10  </w:t>
            </w:r>
            <w:r w:rsidR="00EC78EB" w:rsidRPr="00EC78EB">
              <w:rPr>
                <w:rFonts w:cs="Arial"/>
                <w:b/>
                <w:sz w:val="22"/>
                <w:szCs w:val="22"/>
              </w:rPr>
              <w:t>SAT</w:t>
            </w:r>
            <w:r w:rsidRPr="00EC78EB">
              <w:rPr>
                <w:rFonts w:cs="Arial"/>
                <w:b/>
                <w:sz w:val="22"/>
                <w:szCs w:val="22"/>
              </w:rPr>
              <w:t xml:space="preserve">-3.1.4 OSPREY 2 Production </w:t>
            </w:r>
            <w:r w:rsidR="008C23A3">
              <w:rPr>
                <w:rFonts w:cs="Arial"/>
                <w:b/>
                <w:sz w:val="22"/>
                <w:szCs w:val="22"/>
              </w:rPr>
              <w:t>B</w:t>
            </w:r>
            <w:r w:rsidRPr="00EC78EB">
              <w:rPr>
                <w:rFonts w:cs="Arial"/>
                <w:b/>
                <w:sz w:val="22"/>
                <w:szCs w:val="22"/>
              </w:rPr>
              <w:t xml:space="preserve">atch </w:t>
            </w:r>
            <w:r w:rsidR="008C23A3">
              <w:rPr>
                <w:rFonts w:cs="Arial"/>
                <w:b/>
                <w:sz w:val="22"/>
                <w:szCs w:val="22"/>
              </w:rPr>
              <w:t>T</w:t>
            </w:r>
            <w:r w:rsidRPr="00EC78EB">
              <w:rPr>
                <w:rFonts w:cs="Arial"/>
                <w:b/>
                <w:sz w:val="22"/>
                <w:szCs w:val="22"/>
              </w:rPr>
              <w:t>esting</w:t>
            </w:r>
          </w:p>
          <w:p w14:paraId="4FB27A6A" w14:textId="77777777" w:rsidR="00EC78EB" w:rsidRPr="00E87019" w:rsidRDefault="00EC78EB" w:rsidP="00CB6025">
            <w:pPr>
              <w:rPr>
                <w:rFonts w:cs="Arial"/>
                <w:sz w:val="22"/>
                <w:szCs w:val="22"/>
              </w:rPr>
            </w:pPr>
          </w:p>
        </w:tc>
      </w:tr>
      <w:tr w:rsidR="00CB6025" w14:paraId="6A121A29" w14:textId="77777777" w:rsidTr="001260E3">
        <w:tc>
          <w:tcPr>
            <w:tcW w:w="9855" w:type="dxa"/>
            <w:shd w:val="clear" w:color="auto" w:fill="auto"/>
          </w:tcPr>
          <w:p w14:paraId="190A56F3" w14:textId="77777777" w:rsidR="00146226" w:rsidRPr="00E87019" w:rsidRDefault="00146226" w:rsidP="00146226">
            <w:pPr>
              <w:ind w:left="357" w:hanging="357"/>
              <w:rPr>
                <w:rFonts w:cs="Arial"/>
                <w:sz w:val="22"/>
                <w:szCs w:val="22"/>
              </w:rPr>
            </w:pPr>
            <w:r w:rsidRPr="00E87019">
              <w:rPr>
                <w:rFonts w:cs="Arial"/>
                <w:sz w:val="22"/>
                <w:szCs w:val="22"/>
              </w:rPr>
              <w:t xml:space="preserve">10.1 Tested in accordance with </w:t>
            </w:r>
            <w:r w:rsidR="00EC78EB">
              <w:rPr>
                <w:rFonts w:cs="Arial"/>
                <w:sz w:val="22"/>
                <w:szCs w:val="22"/>
              </w:rPr>
              <w:t>AEP 2920</w:t>
            </w:r>
            <w:r w:rsidRPr="00E87019">
              <w:rPr>
                <w:rFonts w:cs="Arial"/>
                <w:sz w:val="22"/>
                <w:szCs w:val="22"/>
              </w:rPr>
              <w:t xml:space="preserve"> except where variations in the                  acceptance criteria are detailed in this ITEAP/Annex</w:t>
            </w:r>
            <w:r w:rsidR="00EE59A1">
              <w:rPr>
                <w:rFonts w:cs="Arial"/>
                <w:sz w:val="22"/>
                <w:szCs w:val="22"/>
              </w:rPr>
              <w:t>/Appendix 2.</w:t>
            </w:r>
          </w:p>
          <w:p w14:paraId="3CB670BC" w14:textId="77777777" w:rsidR="0009423D" w:rsidRDefault="0009423D" w:rsidP="0009423D">
            <w:pPr>
              <w:ind w:left="357" w:hanging="357"/>
              <w:rPr>
                <w:sz w:val="22"/>
                <w:szCs w:val="22"/>
              </w:rPr>
            </w:pPr>
            <w:r>
              <w:rPr>
                <w:rFonts w:cs="Arial"/>
                <w:sz w:val="22"/>
                <w:szCs w:val="22"/>
              </w:rPr>
              <w:t>10.2 The</w:t>
            </w:r>
            <w:r w:rsidRPr="0009423D">
              <w:rPr>
                <w:sz w:val="22"/>
                <w:szCs w:val="22"/>
              </w:rPr>
              <w:t xml:space="preserve"> Roma Plastilina</w:t>
            </w:r>
            <w:r w:rsidRPr="0009423D">
              <w:rPr>
                <w:rFonts w:cs="Arial"/>
                <w:sz w:val="22"/>
                <w:szCs w:val="22"/>
              </w:rPr>
              <w:t>®</w:t>
            </w:r>
            <w:r w:rsidRPr="0009423D">
              <w:rPr>
                <w:sz w:val="22"/>
                <w:szCs w:val="22"/>
              </w:rPr>
              <w:t xml:space="preserve"> No1 should be conditioned before testing. This should be in accordance with Annex N.2 of AEP 2920 (for the calibration – sphere drop) Temperature condition is to be carried out in accordance with Paragraph  6.3 of HOSDB Body Armour Standards for UK Police (2007) Part 2: Ballistic Resistance Publication No. 39/07/B) </w:t>
            </w:r>
          </w:p>
          <w:p w14:paraId="3E0FA893" w14:textId="77777777" w:rsidR="0009423D" w:rsidRDefault="0009423D" w:rsidP="0009423D">
            <w:pPr>
              <w:ind w:left="357" w:hanging="357"/>
              <w:rPr>
                <w:sz w:val="22"/>
                <w:szCs w:val="22"/>
              </w:rPr>
            </w:pPr>
          </w:p>
          <w:p w14:paraId="79C2E5CB"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3</w:t>
            </w:r>
            <w:r w:rsidRPr="00E87019">
              <w:rPr>
                <w:rFonts w:cs="Arial"/>
                <w:sz w:val="22"/>
                <w:szCs w:val="22"/>
              </w:rPr>
              <w:t xml:space="preserve"> Testing as an “in conjunction with” system.  Any system (OSPREY 2) that is   composed of both a soft and hard armour part is to be tested as an “in conjunction with” system and any penetration is to be determined in accordance with </w:t>
            </w:r>
            <w:r w:rsidR="00EC78EB">
              <w:rPr>
                <w:rFonts w:cs="Arial"/>
                <w:sz w:val="22"/>
                <w:szCs w:val="22"/>
              </w:rPr>
              <w:t xml:space="preserve">NATO </w:t>
            </w:r>
            <w:r w:rsidRPr="00E87019">
              <w:rPr>
                <w:rFonts w:cs="Arial"/>
                <w:sz w:val="22"/>
                <w:szCs w:val="22"/>
              </w:rPr>
              <w:t>AEP 2920, Para 5.14.3.</w:t>
            </w:r>
          </w:p>
          <w:p w14:paraId="44F68725" w14:textId="77777777" w:rsidR="00146226" w:rsidRPr="00E87019" w:rsidRDefault="00146226" w:rsidP="00CB6025">
            <w:pPr>
              <w:rPr>
                <w:rFonts w:cs="Arial"/>
                <w:sz w:val="22"/>
                <w:szCs w:val="22"/>
              </w:rPr>
            </w:pPr>
          </w:p>
          <w:p w14:paraId="40AB6D95"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4</w:t>
            </w:r>
            <w:r w:rsidRPr="00E87019">
              <w:rPr>
                <w:rFonts w:cs="Arial"/>
                <w:sz w:val="22"/>
                <w:szCs w:val="22"/>
              </w:rPr>
              <w:t xml:space="preserve"> Each batch </w:t>
            </w:r>
            <w:r w:rsidR="007839F8">
              <w:rPr>
                <w:rFonts w:cs="Arial"/>
                <w:noProof/>
                <w:color w:val="000000"/>
                <w:sz w:val="22"/>
                <w:szCs w:val="22"/>
                <w:highlight w:val="black"/>
              </w:rPr>
              <w:t>'''' '''''''''''' ''''''''''''''''''''</w:t>
            </w:r>
            <w:r w:rsidRPr="00E87019">
              <w:rPr>
                <w:rFonts w:cs="Arial"/>
                <w:sz w:val="22"/>
                <w:szCs w:val="22"/>
              </w:rPr>
              <w:t xml:space="preserve"> plates will be subject to a minimum </w:t>
            </w:r>
            <w:r w:rsidR="007839F8">
              <w:rPr>
                <w:rFonts w:cs="Arial"/>
                <w:noProof/>
                <w:color w:val="000000"/>
                <w:sz w:val="22"/>
                <w:szCs w:val="22"/>
                <w:highlight w:val="black"/>
              </w:rPr>
              <w:t>'''' '''''' ''''''''''</w:t>
            </w:r>
            <w:r w:rsidRPr="00E87019">
              <w:rPr>
                <w:rFonts w:cs="Arial"/>
                <w:sz w:val="22"/>
                <w:szCs w:val="22"/>
              </w:rPr>
              <w:t xml:space="preserve"> iterations</w:t>
            </w:r>
            <w:r w:rsidR="00792BBE">
              <w:rPr>
                <w:rFonts w:cs="Arial"/>
                <w:sz w:val="22"/>
                <w:szCs w:val="22"/>
              </w:rPr>
              <w:t xml:space="preserve"> selected equally across the sizes if there is more than one size in the batch, </w:t>
            </w:r>
            <w:r w:rsidR="00792BBE" w:rsidRPr="00E87019">
              <w:rPr>
                <w:rFonts w:cs="Arial"/>
                <w:sz w:val="22"/>
                <w:szCs w:val="22"/>
              </w:rPr>
              <w:t>conducted</w:t>
            </w:r>
            <w:r w:rsidRPr="00E87019">
              <w:rPr>
                <w:rFonts w:cs="Arial"/>
                <w:sz w:val="22"/>
                <w:szCs w:val="22"/>
              </w:rPr>
              <w:t xml:space="preserve"> in the same manner </w:t>
            </w:r>
            <w:r w:rsidRPr="0028777F">
              <w:rPr>
                <w:rFonts w:cs="Arial"/>
                <w:sz w:val="22"/>
                <w:szCs w:val="22"/>
              </w:rPr>
              <w:t xml:space="preserve">as </w:t>
            </w:r>
            <w:r w:rsidR="001B35C1" w:rsidRPr="0028777F">
              <w:rPr>
                <w:rFonts w:cs="Arial"/>
                <w:sz w:val="22"/>
                <w:szCs w:val="22"/>
              </w:rPr>
              <w:t>SAT 2.1.6</w:t>
            </w:r>
            <w:r w:rsidRPr="0028777F">
              <w:rPr>
                <w:rFonts w:cs="Arial"/>
                <w:sz w:val="22"/>
                <w:szCs w:val="22"/>
              </w:rPr>
              <w:t>,</w:t>
            </w:r>
            <w:r w:rsidRPr="00E87019">
              <w:rPr>
                <w:rFonts w:cs="Arial"/>
                <w:sz w:val="22"/>
                <w:szCs w:val="22"/>
              </w:rPr>
              <w:t xml:space="preserve"> with the exceptions described below.</w:t>
            </w:r>
          </w:p>
          <w:p w14:paraId="0B97D07D" w14:textId="77777777" w:rsidR="00146226" w:rsidRPr="00E87019" w:rsidRDefault="00146226" w:rsidP="00CB6025">
            <w:pPr>
              <w:rPr>
                <w:rFonts w:cs="Arial"/>
                <w:sz w:val="22"/>
                <w:szCs w:val="22"/>
              </w:rPr>
            </w:pPr>
          </w:p>
          <w:p w14:paraId="5A25F957"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5</w:t>
            </w:r>
            <w:r w:rsidRPr="00E87019">
              <w:rPr>
                <w:rFonts w:cs="Arial"/>
                <w:sz w:val="22"/>
                <w:szCs w:val="22"/>
              </w:rPr>
              <w:t xml:space="preserve"> The conduct of batch testing is predicated on what MoP the system achieved for SR 3 during </w:t>
            </w:r>
            <w:r w:rsidR="00EC78EB">
              <w:rPr>
                <w:rFonts w:cs="Arial"/>
                <w:sz w:val="22"/>
                <w:szCs w:val="22"/>
              </w:rPr>
              <w:t>SAT</w:t>
            </w:r>
            <w:r w:rsidRPr="00E87019">
              <w:rPr>
                <w:rFonts w:cs="Arial"/>
                <w:sz w:val="22"/>
                <w:szCs w:val="22"/>
              </w:rPr>
              <w:t xml:space="preserve"> 2.1.6.</w:t>
            </w:r>
          </w:p>
          <w:p w14:paraId="7DDB65B4" w14:textId="77777777" w:rsidR="00146226" w:rsidRPr="00E87019" w:rsidRDefault="00146226" w:rsidP="00CB6025">
            <w:pPr>
              <w:rPr>
                <w:rFonts w:cs="Arial"/>
                <w:sz w:val="22"/>
                <w:szCs w:val="22"/>
              </w:rPr>
            </w:pPr>
          </w:p>
          <w:p w14:paraId="64D9A831"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6</w:t>
            </w:r>
            <w:r w:rsidRPr="00E87019">
              <w:rPr>
                <w:rFonts w:cs="Arial"/>
                <w:sz w:val="22"/>
                <w:szCs w:val="22"/>
              </w:rPr>
              <w:t xml:space="preserve"> The plates are to be tested wet at room temperature with wetting liquid to be potable tap water.</w:t>
            </w: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17"/>
            </w:tblGrid>
            <w:tr w:rsidR="00CB6025" w:rsidRPr="00E87019" w14:paraId="1BB8B3F9" w14:textId="77777777" w:rsidTr="00146226">
              <w:tc>
                <w:tcPr>
                  <w:tcW w:w="3498" w:type="pct"/>
                  <w:shd w:val="clear" w:color="auto" w:fill="auto"/>
                  <w:vAlign w:val="center"/>
                </w:tcPr>
                <w:p w14:paraId="0D165F1B"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 mass increase of protective components</w:t>
                  </w:r>
                </w:p>
              </w:tc>
              <w:tc>
                <w:tcPr>
                  <w:tcW w:w="1502" w:type="pct"/>
                  <w:shd w:val="clear" w:color="auto" w:fill="auto"/>
                  <w:vAlign w:val="center"/>
                </w:tcPr>
                <w:p w14:paraId="2E4B5997"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Score</w:t>
                  </w:r>
                </w:p>
              </w:tc>
            </w:tr>
            <w:tr w:rsidR="00CB6025" w:rsidRPr="00E87019" w14:paraId="06766F0F" w14:textId="77777777" w:rsidTr="00146226">
              <w:tc>
                <w:tcPr>
                  <w:tcW w:w="3498" w:type="pct"/>
                  <w:shd w:val="clear" w:color="auto" w:fill="auto"/>
                  <w:vAlign w:val="center"/>
                </w:tcPr>
                <w:p w14:paraId="17DD2130"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 xml:space="preserve">Mean % mass increase across all samples greater than </w:t>
                  </w:r>
                  <w:r w:rsidR="007839F8">
                    <w:rPr>
                      <w:rFonts w:ascii="Arial" w:hAnsi="Arial" w:cs="Arial"/>
                      <w:noProof/>
                      <w:color w:val="000000"/>
                      <w:sz w:val="22"/>
                      <w:szCs w:val="22"/>
                      <w:highlight w:val="black"/>
                    </w:rPr>
                    <w:t>'''''''''''</w:t>
                  </w:r>
                  <w:r w:rsidRPr="00E87019">
                    <w:rPr>
                      <w:rFonts w:ascii="Arial" w:hAnsi="Arial" w:cs="Arial"/>
                      <w:sz w:val="22"/>
                      <w:szCs w:val="22"/>
                    </w:rPr>
                    <w:t xml:space="preserve"> more than that found in initial acceptance testing </w:t>
                  </w:r>
                </w:p>
              </w:tc>
              <w:tc>
                <w:tcPr>
                  <w:tcW w:w="1502" w:type="pct"/>
                  <w:shd w:val="clear" w:color="auto" w:fill="auto"/>
                  <w:vAlign w:val="center"/>
                </w:tcPr>
                <w:p w14:paraId="194EFE17"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Fail</w:t>
                  </w:r>
                </w:p>
              </w:tc>
            </w:tr>
            <w:tr w:rsidR="00CB6025" w:rsidRPr="00E87019" w14:paraId="651C377A" w14:textId="77777777" w:rsidTr="00146226">
              <w:tc>
                <w:tcPr>
                  <w:tcW w:w="3498" w:type="pct"/>
                  <w:shd w:val="clear" w:color="auto" w:fill="auto"/>
                  <w:vAlign w:val="center"/>
                </w:tcPr>
                <w:p w14:paraId="088F367E"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 xml:space="preserve">Mean % increase in mass across all samples comparable to that found in acceptance </w:t>
                  </w:r>
                  <w:r w:rsidRPr="0028777F">
                    <w:rPr>
                      <w:rFonts w:ascii="Arial" w:hAnsi="Arial" w:cs="Arial"/>
                      <w:sz w:val="22"/>
                      <w:szCs w:val="22"/>
                    </w:rPr>
                    <w:t>testing (</w:t>
                  </w:r>
                  <w:r w:rsidR="0028777F" w:rsidRPr="0028777F">
                    <w:rPr>
                      <w:rFonts w:ascii="Arial" w:hAnsi="Arial" w:cs="Arial"/>
                      <w:sz w:val="22"/>
                      <w:szCs w:val="22"/>
                    </w:rPr>
                    <w:t>SAT 2.1.4</w:t>
                  </w:r>
                  <w:r w:rsidRPr="0028777F">
                    <w:rPr>
                      <w:rFonts w:ascii="Arial" w:hAnsi="Arial" w:cs="Arial"/>
                      <w:sz w:val="22"/>
                      <w:szCs w:val="22"/>
                    </w:rPr>
                    <w:t>), but</w:t>
                  </w:r>
                  <w:r w:rsidRPr="00E87019">
                    <w:rPr>
                      <w:rFonts w:ascii="Arial" w:hAnsi="Arial" w:cs="Arial"/>
                      <w:sz w:val="22"/>
                      <w:szCs w:val="22"/>
                    </w:rPr>
                    <w:t xml:space="preserve"> not greater </w:t>
                  </w:r>
                  <w:r w:rsidR="007839F8">
                    <w:rPr>
                      <w:rFonts w:ascii="Arial" w:hAnsi="Arial" w:cs="Arial"/>
                      <w:noProof/>
                      <w:color w:val="000000"/>
                      <w:sz w:val="22"/>
                      <w:szCs w:val="22"/>
                      <w:highlight w:val="black"/>
                    </w:rPr>
                    <w:t>'''''''''' ''''''''''</w:t>
                  </w:r>
                  <w:r w:rsidRPr="00E87019">
                    <w:rPr>
                      <w:rFonts w:ascii="Arial" w:hAnsi="Arial" w:cs="Arial"/>
                      <w:sz w:val="22"/>
                      <w:szCs w:val="22"/>
                    </w:rPr>
                    <w:t xml:space="preserve"> than that mean % mass increase</w:t>
                  </w:r>
                </w:p>
              </w:tc>
              <w:tc>
                <w:tcPr>
                  <w:tcW w:w="1502" w:type="pct"/>
                  <w:shd w:val="clear" w:color="auto" w:fill="auto"/>
                  <w:vAlign w:val="center"/>
                </w:tcPr>
                <w:p w14:paraId="792A4168" w14:textId="77777777" w:rsidR="00146226" w:rsidRPr="00E87019" w:rsidRDefault="00146226" w:rsidP="00146226">
                  <w:pPr>
                    <w:pStyle w:val="KEYPAQTableBody"/>
                    <w:tabs>
                      <w:tab w:val="left" w:pos="804"/>
                    </w:tabs>
                    <w:spacing w:before="240"/>
                    <w:jc w:val="center"/>
                    <w:rPr>
                      <w:rFonts w:ascii="Arial" w:hAnsi="Arial" w:cs="Arial"/>
                      <w:sz w:val="22"/>
                      <w:szCs w:val="22"/>
                    </w:rPr>
                  </w:pPr>
                  <w:r w:rsidRPr="00E87019">
                    <w:rPr>
                      <w:rFonts w:ascii="Arial" w:hAnsi="Arial" w:cs="Arial"/>
                      <w:sz w:val="22"/>
                      <w:szCs w:val="22"/>
                    </w:rPr>
                    <w:t>Pass</w:t>
                  </w:r>
                </w:p>
              </w:tc>
            </w:tr>
          </w:tbl>
          <w:p w14:paraId="0689378A" w14:textId="77777777" w:rsidR="00146226" w:rsidRPr="00E87019" w:rsidRDefault="00146226" w:rsidP="00CB6025">
            <w:pPr>
              <w:rPr>
                <w:rFonts w:cs="Arial"/>
                <w:sz w:val="22"/>
                <w:szCs w:val="22"/>
              </w:rPr>
            </w:pPr>
          </w:p>
          <w:p w14:paraId="5924520B" w14:textId="77777777" w:rsidR="00146226" w:rsidRPr="00E87019" w:rsidRDefault="00146226" w:rsidP="00CD5A40">
            <w:pPr>
              <w:pStyle w:val="ListParagraph"/>
              <w:numPr>
                <w:ilvl w:val="0"/>
                <w:numId w:val="15"/>
              </w:numPr>
              <w:spacing w:after="0" w:line="240" w:lineRule="auto"/>
              <w:rPr>
                <w:rFonts w:ascii="Arial" w:hAnsi="Arial" w:cs="Arial"/>
              </w:rPr>
            </w:pPr>
            <w:r w:rsidRPr="00E87019">
              <w:rPr>
                <w:rFonts w:ascii="Arial" w:hAnsi="Arial" w:cs="Arial"/>
              </w:rPr>
              <w:t>If the mean % mass increase across all samples tested from each batch when wet conditioning has been conducted results in a Fail result, the entire batch can be deemed to have failed, and will be rejected.</w:t>
            </w:r>
          </w:p>
          <w:p w14:paraId="616C5094" w14:textId="77777777" w:rsidR="00146226" w:rsidRPr="00E87019" w:rsidRDefault="00146226" w:rsidP="00CB6025">
            <w:pPr>
              <w:rPr>
                <w:rFonts w:cs="Arial"/>
                <w:sz w:val="22"/>
                <w:szCs w:val="22"/>
              </w:rPr>
            </w:pPr>
          </w:p>
          <w:p w14:paraId="135C1CC7" w14:textId="77777777" w:rsidR="00146226" w:rsidRPr="00E87019" w:rsidRDefault="00146226" w:rsidP="00CD5A40">
            <w:pPr>
              <w:pStyle w:val="ListParagraph"/>
              <w:numPr>
                <w:ilvl w:val="0"/>
                <w:numId w:val="15"/>
              </w:numPr>
              <w:spacing w:after="0" w:line="240" w:lineRule="auto"/>
              <w:rPr>
                <w:rFonts w:ascii="Arial" w:hAnsi="Arial" w:cs="Arial"/>
              </w:rPr>
            </w:pPr>
            <w:r w:rsidRPr="00E87019">
              <w:rPr>
                <w:rFonts w:ascii="Arial" w:hAnsi="Arial" w:cs="Arial"/>
              </w:rPr>
              <w:t>If the mean % mass increase across all samples tested from each batch when wet conditioning has been conducted results in a Pass result, the conditioned samples will continue to ballistic testing.</w:t>
            </w:r>
          </w:p>
          <w:p w14:paraId="4FC8BE0E" w14:textId="77777777" w:rsidR="00146226" w:rsidRPr="00E87019" w:rsidRDefault="00146226" w:rsidP="00CB6025">
            <w:pPr>
              <w:rPr>
                <w:rFonts w:cs="Arial"/>
                <w:sz w:val="22"/>
                <w:szCs w:val="22"/>
              </w:rPr>
            </w:pPr>
          </w:p>
          <w:p w14:paraId="63300F07" w14:textId="77777777" w:rsidR="00146226" w:rsidRPr="00E87019" w:rsidRDefault="00146226" w:rsidP="00CB6025">
            <w:pPr>
              <w:rPr>
                <w:rFonts w:cs="Arial"/>
                <w:b/>
                <w:sz w:val="22"/>
                <w:szCs w:val="22"/>
              </w:rPr>
            </w:pPr>
            <w:r w:rsidRPr="00E87019">
              <w:rPr>
                <w:rFonts w:cs="Arial"/>
                <w:sz w:val="22"/>
                <w:szCs w:val="22"/>
              </w:rPr>
              <w:t>10.</w:t>
            </w:r>
            <w:r w:rsidR="0009423D">
              <w:rPr>
                <w:rFonts w:cs="Arial"/>
                <w:sz w:val="22"/>
                <w:szCs w:val="22"/>
              </w:rPr>
              <w:t>7</w:t>
            </w:r>
            <w:r w:rsidRPr="00E87019">
              <w:rPr>
                <w:rFonts w:cs="Arial"/>
                <w:b/>
                <w:sz w:val="22"/>
                <w:szCs w:val="22"/>
              </w:rPr>
              <w:t xml:space="preserve"> A single test iteration is defined as:</w:t>
            </w:r>
          </w:p>
          <w:p w14:paraId="45BD679E" w14:textId="77777777" w:rsidR="00146226" w:rsidRPr="00E87019" w:rsidRDefault="00146226" w:rsidP="00CB6025">
            <w:pPr>
              <w:rPr>
                <w:rFonts w:cs="Arial"/>
                <w:sz w:val="22"/>
                <w:szCs w:val="22"/>
              </w:rPr>
            </w:pPr>
          </w:p>
          <w:p w14:paraId="0E3CFDB4" w14:textId="77777777" w:rsidR="003C386E"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 ''''' ''''''' '''''''''''''''''''''''''''' ''''''''''' '''' '''''''''''''''''''''' '''''''''''''''''''''</w:t>
            </w:r>
            <w:r>
              <w:rPr>
                <w:rFonts w:ascii="Arial" w:hAnsi="Arial" w:cs="Arial"/>
                <w:noProof/>
                <w:color w:val="000000"/>
                <w:highlight w:val="black"/>
              </w:rPr>
              <w:br/>
            </w:r>
          </w:p>
          <w:p w14:paraId="54DDAC0B" w14:textId="77777777" w:rsidR="003C386E" w:rsidRPr="00B17642"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 '''''''''''''''</w:t>
            </w:r>
            <w:r>
              <w:rPr>
                <w:rFonts w:ascii="Arial" w:hAnsi="Arial" w:cs="Arial"/>
                <w:noProof/>
                <w:color w:val="000000"/>
                <w:highlight w:val="black"/>
              </w:rPr>
              <w:t xml:space="preserve"> '''' '''''''''''''''''''' '''''''' '''''' ''''''''''''''' ''''' ''''''' '''''''''' ''''' ''''''' ''''''''''''' '''''''''''' '''''''''' ''''''''''''' ''''' ''''''' ''''''''' '''''''''''''' '''' ''''' ''''''' '''' ''''''''''''''''' '''''''' '' ''''''''''''''' ''''''''''' ''''''' '''''''''''' '''' ''''''' '''''''''''''''''''''''''''''''' '''''''''''''''''' ''''''''''''''''''''' ''''''''''''''''''''''''' ''''''''''' ''''''''' ''''' ''''''''''' ''''''''''''' ''''''''''' '''''''''' '''''''''''' ''''' ''''''' ''''''''''''''''''''' ''''' '''' '''''''''''''''''''''''''''''''''' ''''''''''''''''''' '''''''''''''''''''''' '''''''''''''' ''''''' '''''''''''' '''''''''''' '''''''' '''''' ''''''''''''' ''''' '''''' ''''''' ''''''''''''''''''''' ''''''''''' ''''' ''''''' '''''''''''''''''''''''' '''''''''''' ''''' ''''''''''''''''''' '''''''''''''''''''</w:t>
            </w:r>
          </w:p>
          <w:p w14:paraId="571E110A" w14:textId="77777777" w:rsidR="003C386E" w:rsidRPr="00B17642" w:rsidRDefault="003C386E" w:rsidP="003C386E">
            <w:pPr>
              <w:pStyle w:val="ListParagraph"/>
              <w:spacing w:after="0" w:line="240" w:lineRule="auto"/>
              <w:rPr>
                <w:rFonts w:ascii="Arial" w:hAnsi="Arial" w:cs="Arial"/>
                <w:b/>
              </w:rPr>
            </w:pPr>
          </w:p>
          <w:p w14:paraId="37808DD1" w14:textId="77777777" w:rsidR="003C386E" w:rsidRPr="004F7691" w:rsidRDefault="00B17642" w:rsidP="00CD5A40">
            <w:pPr>
              <w:pStyle w:val="ListParagraph"/>
              <w:numPr>
                <w:ilvl w:val="0"/>
                <w:numId w:val="13"/>
              </w:numPr>
              <w:spacing w:after="0" w:line="240" w:lineRule="auto"/>
              <w:rPr>
                <w:rFonts w:ascii="Arial" w:hAnsi="Arial" w:cs="Arial"/>
              </w:rPr>
            </w:pPr>
            <w:r>
              <w:rPr>
                <w:rFonts w:ascii="Arial" w:hAnsi="Arial" w:cs="Arial"/>
                <w:b/>
                <w:noProof/>
                <w:color w:val="000000"/>
                <w:highlight w:val="black"/>
              </w:rPr>
              <w:t>'''''''''''''''' ''''''''''''</w:t>
            </w:r>
            <w:r>
              <w:rPr>
                <w:rFonts w:ascii="Arial" w:hAnsi="Arial" w:cs="Arial"/>
                <w:noProof/>
                <w:color w:val="000000"/>
                <w:highlight w:val="black"/>
              </w:rPr>
              <w:t xml:space="preserve"> '''' ''''''''''''' '''''''''''''''''''' '''''''' '''''''''''''' '''''''' '''''''''''''' '''''' '''''''''''''' ''''''''''' '''''''''''''''''''' '''''''''' ''' ''''''''''''''''''' ''''' ''''''' '''''''''' '''''''''''' '''''''''' '''''' '''''''''''''' '''''''''''' ''' '''''''''''''' '''''''''' '' ''''''''''''' '''''''''''' ''''''' ''''''''''''' ''''' ''''''' '''''''''''''''''''''''''''''''''''''' '''''''''''''''' '''''''''''''''''''''''' '''''''''' ''''''''' ''''' ''''''''''' ''''''''''''' '''''''''' '''''''' ''''''''''''</w:t>
            </w:r>
          </w:p>
          <w:p w14:paraId="59CD54F4"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8</w:t>
            </w:r>
            <w:r w:rsidRPr="00E87019">
              <w:rPr>
                <w:rFonts w:cs="Arial"/>
                <w:sz w:val="22"/>
                <w:szCs w:val="22"/>
              </w:rPr>
              <w:t xml:space="preserve"> Up to a total of </w:t>
            </w:r>
            <w:r w:rsidR="00B17642">
              <w:rPr>
                <w:rFonts w:cs="Arial"/>
                <w:noProof/>
                <w:color w:val="000000"/>
                <w:sz w:val="22"/>
                <w:szCs w:val="22"/>
                <w:highlight w:val="black"/>
              </w:rPr>
              <w:t>'''''''</w:t>
            </w:r>
            <w:r w:rsidRPr="00E87019">
              <w:rPr>
                <w:rFonts w:cs="Arial"/>
                <w:sz w:val="22"/>
                <w:szCs w:val="22"/>
              </w:rPr>
              <w:t xml:space="preserve"> samples </w:t>
            </w:r>
            <w:r w:rsidR="007839F8">
              <w:rPr>
                <w:rFonts w:cs="Arial"/>
                <w:noProof/>
                <w:color w:val="000000"/>
                <w:sz w:val="22"/>
                <w:szCs w:val="22"/>
                <w:highlight w:val="black"/>
              </w:rPr>
              <w:t>'''' '''''''''''''''''''''''' '''''</w:t>
            </w:r>
            <w:r w:rsidR="00A7780B">
              <w:rPr>
                <w:rFonts w:cs="Arial"/>
                <w:sz w:val="22"/>
                <w:szCs w:val="22"/>
              </w:rPr>
              <w:t xml:space="preserve"> </w:t>
            </w:r>
            <w:r w:rsidRPr="00E87019">
              <w:rPr>
                <w:rFonts w:cs="Arial"/>
                <w:sz w:val="22"/>
                <w:szCs w:val="22"/>
              </w:rPr>
              <w:t>selected from across the range of five sizes provided by the manufacturer, shall be chosen for testing.  A single iteration of the test, as described above, will be carried out on each sample.</w:t>
            </w:r>
          </w:p>
          <w:p w14:paraId="3541002A" w14:textId="77777777" w:rsidR="00146226" w:rsidRPr="00E87019" w:rsidRDefault="00146226" w:rsidP="00CB6025">
            <w:pPr>
              <w:rPr>
                <w:rFonts w:cs="Arial"/>
                <w:sz w:val="22"/>
                <w:szCs w:val="22"/>
              </w:rPr>
            </w:pPr>
          </w:p>
          <w:p w14:paraId="19B017D6" w14:textId="77777777" w:rsidR="00146226" w:rsidRPr="00E87019" w:rsidRDefault="00146226" w:rsidP="00146226">
            <w:pPr>
              <w:ind w:left="357" w:hanging="357"/>
              <w:rPr>
                <w:rFonts w:cs="Arial"/>
                <w:sz w:val="22"/>
                <w:szCs w:val="22"/>
              </w:rPr>
            </w:pPr>
            <w:r w:rsidRPr="00E87019">
              <w:rPr>
                <w:rFonts w:cs="Arial"/>
                <w:sz w:val="22"/>
                <w:szCs w:val="22"/>
              </w:rPr>
              <w:t>10.</w:t>
            </w:r>
            <w:r w:rsidR="0009423D">
              <w:rPr>
                <w:rFonts w:cs="Arial"/>
                <w:sz w:val="22"/>
                <w:szCs w:val="22"/>
              </w:rPr>
              <w:t>9</w:t>
            </w:r>
            <w:r w:rsidRPr="00E87019">
              <w:rPr>
                <w:rFonts w:cs="Arial"/>
                <w:sz w:val="22"/>
                <w:szCs w:val="22"/>
              </w:rPr>
              <w:t xml:space="preserve"> Instances of any of the delivered strikes that results in either a complete penetration (CP) (as defined in Para 5.14</w:t>
            </w:r>
            <w:r w:rsidR="008C23A3">
              <w:rPr>
                <w:rFonts w:cs="Arial"/>
                <w:sz w:val="22"/>
                <w:szCs w:val="22"/>
              </w:rPr>
              <w:t>.2</w:t>
            </w:r>
            <w:r w:rsidRPr="00E87019">
              <w:rPr>
                <w:rFonts w:cs="Arial"/>
                <w:sz w:val="22"/>
                <w:szCs w:val="22"/>
              </w:rPr>
              <w:t xml:space="preserve"> of </w:t>
            </w:r>
            <w:r w:rsidR="00EC78EB">
              <w:rPr>
                <w:rFonts w:cs="Arial"/>
                <w:sz w:val="22"/>
                <w:szCs w:val="22"/>
              </w:rPr>
              <w:t>NATO AEP 2920</w:t>
            </w:r>
            <w:r w:rsidRPr="00E87019">
              <w:rPr>
                <w:rFonts w:cs="Arial"/>
                <w:sz w:val="22"/>
                <w:szCs w:val="22"/>
              </w:rPr>
              <w:t xml:space="preserve">), or that produce a back face deformation (BFD) (as defined in Para 5.15 of </w:t>
            </w:r>
            <w:r w:rsidR="00EC78EB">
              <w:rPr>
                <w:rFonts w:cs="Arial"/>
                <w:sz w:val="22"/>
                <w:szCs w:val="22"/>
              </w:rPr>
              <w:t>NATO AEP 2920</w:t>
            </w:r>
            <w:r w:rsidRPr="00E87019">
              <w:rPr>
                <w:rFonts w:cs="Arial"/>
                <w:sz w:val="22"/>
                <w:szCs w:val="22"/>
              </w:rPr>
              <w:t xml:space="preserve">) of greater </w:t>
            </w:r>
            <w:r w:rsidR="007839F8">
              <w:rPr>
                <w:rFonts w:cs="Arial"/>
                <w:noProof/>
                <w:color w:val="000000"/>
                <w:sz w:val="22"/>
                <w:szCs w:val="22"/>
                <w:highlight w:val="black"/>
              </w:rPr>
              <w:t>''''''''''' '''''''''''''' '''''''</w:t>
            </w:r>
            <w:r w:rsidRPr="00E87019">
              <w:rPr>
                <w:rFonts w:cs="Arial"/>
                <w:sz w:val="22"/>
                <w:szCs w:val="22"/>
              </w:rPr>
              <w:t xml:space="preserve"> be recorded, and this test iteration will be deemed to have failed.</w:t>
            </w:r>
          </w:p>
          <w:p w14:paraId="138F38A6" w14:textId="77777777" w:rsidR="00146226" w:rsidRPr="00E87019" w:rsidRDefault="00146226" w:rsidP="00CB6025">
            <w:pPr>
              <w:rPr>
                <w:rFonts w:cs="Arial"/>
                <w:sz w:val="22"/>
                <w:szCs w:val="22"/>
              </w:rPr>
            </w:pPr>
          </w:p>
          <w:p w14:paraId="787CEBDA" w14:textId="77777777" w:rsidR="00A7780B" w:rsidRPr="00A7780B" w:rsidRDefault="00146226" w:rsidP="00A7780B">
            <w:pPr>
              <w:ind w:left="357" w:hanging="357"/>
              <w:rPr>
                <w:rFonts w:cs="Arial"/>
                <w:sz w:val="22"/>
                <w:szCs w:val="22"/>
              </w:rPr>
            </w:pPr>
            <w:r w:rsidRPr="00E87019">
              <w:rPr>
                <w:rFonts w:cs="Arial"/>
                <w:sz w:val="22"/>
                <w:szCs w:val="22"/>
              </w:rPr>
              <w:t>10.</w:t>
            </w:r>
            <w:r w:rsidR="007839F8">
              <w:rPr>
                <w:rFonts w:cs="Arial"/>
                <w:noProof/>
                <w:color w:val="000000"/>
                <w:sz w:val="22"/>
                <w:szCs w:val="22"/>
                <w:highlight w:val="black"/>
              </w:rPr>
              <w:t>'''''' ''' '''''' '''''''''' ''''''''''''''''''''' ''''''' ''''''''''''''''''''''''</w:t>
            </w:r>
            <w:r w:rsidR="00A7780B" w:rsidRPr="00A7780B">
              <w:rPr>
                <w:rFonts w:cs="Arial"/>
                <w:sz w:val="22"/>
                <w:szCs w:val="22"/>
              </w:rPr>
              <w:t xml:space="preserve"> with </w:t>
            </w:r>
            <w:r w:rsidR="007839F8">
              <w:rPr>
                <w:rFonts w:cs="Arial"/>
                <w:noProof/>
                <w:color w:val="000000"/>
                <w:sz w:val="22"/>
                <w:szCs w:val="22"/>
                <w:highlight w:val="black"/>
              </w:rPr>
              <w:t>'''''' '''''''''''''</w:t>
            </w:r>
            <w:r w:rsidR="00A7780B" w:rsidRPr="00A7780B">
              <w:rPr>
                <w:rFonts w:cs="Arial"/>
                <w:sz w:val="22"/>
                <w:szCs w:val="22"/>
              </w:rPr>
              <w:t xml:space="preserve"> of CP or BFD greater than </w:t>
            </w:r>
            <w:r w:rsidR="007839F8">
              <w:rPr>
                <w:rFonts w:cs="Arial"/>
                <w:noProof/>
                <w:color w:val="000000"/>
                <w:sz w:val="22"/>
                <w:szCs w:val="22"/>
                <w:highlight w:val="black"/>
              </w:rPr>
              <w:t>''''''''''''''''''</w:t>
            </w:r>
            <w:r w:rsidR="00A7780B" w:rsidRPr="00A7780B">
              <w:rPr>
                <w:rFonts w:cs="Arial"/>
                <w:sz w:val="22"/>
                <w:szCs w:val="22"/>
              </w:rPr>
              <w:t xml:space="preserve"> then the batch can then be accepted for use.</w:t>
            </w:r>
          </w:p>
          <w:p w14:paraId="6B710932" w14:textId="77777777" w:rsidR="00A7780B" w:rsidRPr="00A7780B" w:rsidRDefault="00A7780B" w:rsidP="00A7780B">
            <w:pPr>
              <w:ind w:left="357" w:hanging="357"/>
              <w:rPr>
                <w:rFonts w:cs="Arial"/>
                <w:sz w:val="22"/>
                <w:szCs w:val="22"/>
              </w:rPr>
            </w:pPr>
          </w:p>
          <w:p w14:paraId="6A7ABEDE" w14:textId="77777777" w:rsidR="00146226" w:rsidRDefault="00A7780B" w:rsidP="00A7780B">
            <w:pPr>
              <w:ind w:left="357" w:hanging="357"/>
              <w:rPr>
                <w:rFonts w:cs="Arial"/>
                <w:sz w:val="22"/>
                <w:szCs w:val="22"/>
              </w:rPr>
            </w:pPr>
            <w:r>
              <w:rPr>
                <w:rFonts w:cs="Arial"/>
                <w:sz w:val="22"/>
                <w:szCs w:val="22"/>
              </w:rPr>
              <w:t>10</w:t>
            </w:r>
            <w:r w:rsidRPr="00A7780B">
              <w:rPr>
                <w:rFonts w:cs="Arial"/>
                <w:sz w:val="22"/>
                <w:szCs w:val="22"/>
              </w:rPr>
              <w:t xml:space="preserve">.11 If </w:t>
            </w:r>
            <w:r w:rsidR="007839F8">
              <w:rPr>
                <w:rFonts w:cs="Arial"/>
                <w:noProof/>
                <w:color w:val="000000"/>
                <w:sz w:val="22"/>
                <w:szCs w:val="22"/>
                <w:highlight w:val="black"/>
              </w:rPr>
              <w:t>''' ''''''''' ''''''''''''''''''''</w:t>
            </w:r>
            <w:r w:rsidRPr="00A7780B">
              <w:rPr>
                <w:rFonts w:cs="Arial"/>
                <w:sz w:val="22"/>
                <w:szCs w:val="22"/>
              </w:rPr>
              <w:t xml:space="preserve"> results in failure, testing is halted and the entire batch is to be rejected.</w:t>
            </w:r>
          </w:p>
          <w:p w14:paraId="01F946A9" w14:textId="77777777" w:rsidR="00AB58C3" w:rsidRPr="00E87019" w:rsidRDefault="00D12EAA" w:rsidP="00146226">
            <w:pPr>
              <w:ind w:left="357" w:hanging="357"/>
              <w:rPr>
                <w:rFonts w:cs="Arial"/>
                <w:sz w:val="22"/>
                <w:szCs w:val="22"/>
              </w:rPr>
            </w:pPr>
            <w:r>
              <w:rPr>
                <w:rFonts w:cs="Arial"/>
                <w:sz w:val="22"/>
                <w:szCs w:val="22"/>
              </w:rPr>
              <w:t>1</w:t>
            </w:r>
            <w:r w:rsidR="00A7780B">
              <w:rPr>
                <w:rFonts w:cs="Arial"/>
                <w:sz w:val="22"/>
                <w:szCs w:val="22"/>
              </w:rPr>
              <w:t>0.12</w:t>
            </w:r>
            <w:r>
              <w:rPr>
                <w:rFonts w:cs="Arial"/>
                <w:sz w:val="22"/>
                <w:szCs w:val="22"/>
              </w:rPr>
              <w:t xml:space="preserve"> See flow diag</w:t>
            </w:r>
            <w:r w:rsidR="00A7780B">
              <w:rPr>
                <w:rFonts w:cs="Arial"/>
                <w:sz w:val="22"/>
                <w:szCs w:val="22"/>
              </w:rPr>
              <w:t>ram at 10.13</w:t>
            </w:r>
          </w:p>
          <w:p w14:paraId="5318661C" w14:textId="77777777" w:rsidR="00146226" w:rsidRPr="00E87019" w:rsidRDefault="00146226" w:rsidP="00CB6025">
            <w:pPr>
              <w:rPr>
                <w:rFonts w:cs="Arial"/>
                <w:sz w:val="22"/>
                <w:szCs w:val="22"/>
              </w:rPr>
            </w:pPr>
          </w:p>
        </w:tc>
      </w:tr>
    </w:tbl>
    <w:p w14:paraId="53828D81" w14:textId="77777777" w:rsidR="001260E3" w:rsidRDefault="001260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61C4" w14:paraId="4FF109E0" w14:textId="77777777" w:rsidTr="001260E3">
        <w:tc>
          <w:tcPr>
            <w:tcW w:w="9855" w:type="dxa"/>
            <w:shd w:val="clear" w:color="auto" w:fill="auto"/>
          </w:tcPr>
          <w:p w14:paraId="527B7C4F" w14:textId="77777777" w:rsidR="001F61C4" w:rsidRDefault="00A7780B" w:rsidP="00146226">
            <w:pPr>
              <w:ind w:left="357" w:hanging="357"/>
              <w:rPr>
                <w:rFonts w:cs="Arial"/>
                <w:sz w:val="22"/>
                <w:szCs w:val="22"/>
              </w:rPr>
            </w:pPr>
            <w:r>
              <w:rPr>
                <w:rFonts w:cs="Arial"/>
                <w:sz w:val="22"/>
                <w:szCs w:val="22"/>
              </w:rPr>
              <w:t>10.13</w:t>
            </w:r>
            <w:r w:rsidR="007B78C7">
              <w:rPr>
                <w:rFonts w:cs="Arial"/>
                <w:sz w:val="22"/>
                <w:szCs w:val="22"/>
              </w:rPr>
              <w:t xml:space="preserve"> </w:t>
            </w:r>
            <w:r w:rsidR="001F61C4">
              <w:rPr>
                <w:rFonts w:cs="Arial"/>
                <w:sz w:val="22"/>
                <w:szCs w:val="22"/>
              </w:rPr>
              <w:t>Batch Testing Flow Diagram</w:t>
            </w:r>
          </w:p>
          <w:p w14:paraId="665CB27F" w14:textId="77777777" w:rsidR="001F61C4" w:rsidRPr="007839F8" w:rsidRDefault="007839F8" w:rsidP="00146226">
            <w:pPr>
              <w:ind w:left="357" w:hanging="357"/>
              <w:rPr>
                <w:rFonts w:cs="Arial"/>
                <w:sz w:val="22"/>
                <w:szCs w:val="22"/>
                <w:highlight w:val="black"/>
              </w:rPr>
            </w:pPr>
            <w:r>
              <w:rPr>
                <w:rFonts w:cs="Arial"/>
                <w:noProof/>
                <w:sz w:val="22"/>
                <w:szCs w:val="22"/>
                <w:lang w:eastAsia="en-GB"/>
              </w:rPr>
              <w:drawing>
                <wp:inline distT="0" distB="0" distL="0" distR="0" wp14:anchorId="2AD1899A" wp14:editId="43989BEE">
                  <wp:extent cx="5892165" cy="45161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7"/>
                          <a:stretch>
                            <a:fillRect/>
                          </a:stretch>
                        </pic:blipFill>
                        <pic:spPr>
                          <a:xfrm>
                            <a:off x="0" y="0"/>
                            <a:ext cx="5892165" cy="4516120"/>
                          </a:xfrm>
                          <a:prstGeom prst="rect">
                            <a:avLst/>
                          </a:prstGeom>
                        </pic:spPr>
                      </pic:pic>
                    </a:graphicData>
                  </a:graphic>
                </wp:inline>
              </w:drawing>
            </w:r>
          </w:p>
          <w:p w14:paraId="0D389D23" w14:textId="77777777" w:rsidR="001F61C4" w:rsidRPr="00E87019" w:rsidRDefault="001F61C4" w:rsidP="00146226">
            <w:pPr>
              <w:ind w:left="357" w:hanging="357"/>
              <w:rPr>
                <w:rFonts w:cs="Arial"/>
                <w:sz w:val="22"/>
                <w:szCs w:val="22"/>
              </w:rPr>
            </w:pPr>
          </w:p>
        </w:tc>
      </w:tr>
    </w:tbl>
    <w:p w14:paraId="6D14BF1F" w14:textId="77777777" w:rsidR="007261D9" w:rsidRDefault="007261D9" w:rsidP="00146226">
      <w:pPr>
        <w:rPr>
          <w:rFonts w:cs="Arial"/>
        </w:rPr>
        <w:sectPr w:rsidR="007261D9" w:rsidSect="001F61C4">
          <w:headerReference w:type="default" r:id="rId29"/>
          <w:endnotePr>
            <w:numFmt w:val="decimal"/>
          </w:endnotePr>
          <w:pgSz w:w="11907" w:h="16840" w:code="9"/>
          <w:pgMar w:top="1134" w:right="1134" w:bottom="1134" w:left="1134" w:header="720" w:footer="720" w:gutter="0"/>
          <w:pgNumType w:start="1" w:chapStyle="1"/>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B6025" w:rsidRPr="00E87019" w14:paraId="02E9DCE6" w14:textId="77777777" w:rsidTr="00146226">
        <w:tc>
          <w:tcPr>
            <w:tcW w:w="9242" w:type="dxa"/>
            <w:shd w:val="clear" w:color="auto" w:fill="auto"/>
          </w:tcPr>
          <w:p w14:paraId="4FF505EA" w14:textId="77777777" w:rsidR="00146226" w:rsidRPr="00E87019" w:rsidRDefault="00146226" w:rsidP="00CB6025">
            <w:pPr>
              <w:rPr>
                <w:rFonts w:cs="Arial"/>
                <w:sz w:val="22"/>
                <w:szCs w:val="22"/>
              </w:rPr>
            </w:pPr>
            <w:r w:rsidRPr="00E87019">
              <w:rPr>
                <w:rFonts w:cs="Arial"/>
                <w:sz w:val="22"/>
                <w:szCs w:val="22"/>
              </w:rPr>
              <w:t xml:space="preserve">11  </w:t>
            </w:r>
            <w:r w:rsidR="00EC78EB" w:rsidRPr="0028777F">
              <w:rPr>
                <w:rFonts w:cs="Arial"/>
                <w:b/>
                <w:sz w:val="22"/>
                <w:szCs w:val="22"/>
              </w:rPr>
              <w:t>SAT</w:t>
            </w:r>
            <w:r w:rsidRPr="0028777F">
              <w:rPr>
                <w:rFonts w:cs="Arial"/>
                <w:b/>
                <w:sz w:val="22"/>
                <w:szCs w:val="22"/>
              </w:rPr>
              <w:t>-1.2.7 Labelling Requirements</w:t>
            </w:r>
          </w:p>
          <w:p w14:paraId="05F0D361" w14:textId="77777777" w:rsidR="00146226" w:rsidRPr="00E87019" w:rsidRDefault="00146226" w:rsidP="00CB6025">
            <w:pPr>
              <w:rPr>
                <w:rFonts w:cs="Arial"/>
                <w:sz w:val="22"/>
                <w:szCs w:val="22"/>
              </w:rPr>
            </w:pPr>
          </w:p>
        </w:tc>
      </w:tr>
      <w:tr w:rsidR="00CB6025" w:rsidRPr="00E87019" w14:paraId="1645FA03" w14:textId="77777777" w:rsidTr="00146226">
        <w:tc>
          <w:tcPr>
            <w:tcW w:w="9242" w:type="dxa"/>
            <w:shd w:val="clear" w:color="auto" w:fill="auto"/>
          </w:tcPr>
          <w:p w14:paraId="60CC20EB" w14:textId="77777777" w:rsidR="00146226" w:rsidRPr="00E87019" w:rsidRDefault="00146226" w:rsidP="00CB6025">
            <w:pPr>
              <w:rPr>
                <w:rFonts w:cs="Arial"/>
                <w:sz w:val="22"/>
                <w:szCs w:val="22"/>
              </w:rPr>
            </w:pPr>
            <w:r w:rsidRPr="00E87019">
              <w:rPr>
                <w:rFonts w:cs="Arial"/>
                <w:sz w:val="22"/>
                <w:szCs w:val="22"/>
              </w:rPr>
              <w:t xml:space="preserve">11.1 The SAKER and OSPREY 2 OPERATIONAL Plates are to be labelled with the </w:t>
            </w:r>
            <w:r w:rsidR="00C709A1">
              <w:rPr>
                <w:rFonts w:cs="Arial"/>
                <w:sz w:val="22"/>
                <w:szCs w:val="22"/>
              </w:rPr>
              <w:t xml:space="preserve">following </w:t>
            </w:r>
            <w:r w:rsidRPr="00E87019">
              <w:rPr>
                <w:rFonts w:cs="Arial"/>
                <w:sz w:val="22"/>
                <w:szCs w:val="22"/>
              </w:rPr>
              <w:t>information:</w:t>
            </w:r>
          </w:p>
          <w:p w14:paraId="1217CE83" w14:textId="77777777" w:rsidR="00146226" w:rsidRPr="00E87019" w:rsidRDefault="00146226" w:rsidP="00CB6025">
            <w:pPr>
              <w:rPr>
                <w:rFonts w:cs="Arial"/>
                <w:sz w:val="22"/>
                <w:szCs w:val="22"/>
              </w:rPr>
            </w:pPr>
          </w:p>
          <w:p w14:paraId="365A3ABA" w14:textId="77777777" w:rsidR="00146226" w:rsidRDefault="00146226" w:rsidP="00CD5A40">
            <w:pPr>
              <w:pStyle w:val="ListParagraph"/>
              <w:numPr>
                <w:ilvl w:val="0"/>
                <w:numId w:val="20"/>
              </w:numPr>
              <w:spacing w:after="0" w:line="240" w:lineRule="auto"/>
              <w:rPr>
                <w:rFonts w:ascii="Arial" w:hAnsi="Arial" w:cs="Arial"/>
              </w:rPr>
            </w:pPr>
            <w:r w:rsidRPr="00E87019">
              <w:rPr>
                <w:rFonts w:ascii="Arial" w:hAnsi="Arial" w:cs="Arial"/>
              </w:rPr>
              <w:t>Item name</w:t>
            </w:r>
          </w:p>
          <w:p w14:paraId="3E8BC1D2" w14:textId="77777777" w:rsidR="00FC7671" w:rsidRPr="00E87019" w:rsidRDefault="00FC7671" w:rsidP="00CD5A40">
            <w:pPr>
              <w:pStyle w:val="ListParagraph"/>
              <w:numPr>
                <w:ilvl w:val="0"/>
                <w:numId w:val="20"/>
              </w:numPr>
              <w:spacing w:after="0" w:line="240" w:lineRule="auto"/>
              <w:rPr>
                <w:rFonts w:ascii="Arial" w:hAnsi="Arial" w:cs="Arial"/>
              </w:rPr>
            </w:pPr>
            <w:r>
              <w:rPr>
                <w:rFonts w:ascii="Arial" w:hAnsi="Arial" w:cs="Arial"/>
              </w:rPr>
              <w:t>SIZE</w:t>
            </w:r>
          </w:p>
          <w:p w14:paraId="12975D60"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NATO stock number</w:t>
            </w:r>
          </w:p>
          <w:p w14:paraId="53E5D54F"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Month and year of manufacture</w:t>
            </w:r>
          </w:p>
          <w:p w14:paraId="333522B3"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Batch number</w:t>
            </w:r>
          </w:p>
          <w:p w14:paraId="1880EF31"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Unique Protective Plate Identification Number</w:t>
            </w:r>
          </w:p>
          <w:p w14:paraId="2564ED30"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Contract number</w:t>
            </w:r>
          </w:p>
          <w:p w14:paraId="2BEC21BB"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Clear identification of correct side to be worn next to body</w:t>
            </w:r>
          </w:p>
          <w:p w14:paraId="1CD6CDDD"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The wording: ‘</w:t>
            </w:r>
            <w:r w:rsidRPr="00E87019">
              <w:rPr>
                <w:rFonts w:ascii="Arial" w:hAnsi="Arial" w:cs="Arial"/>
                <w:b/>
              </w:rPr>
              <w:t>HANDLE WITH CARE’</w:t>
            </w:r>
            <w:r w:rsidRPr="00E87019">
              <w:rPr>
                <w:rFonts w:ascii="Arial" w:hAnsi="Arial" w:cs="Arial"/>
              </w:rPr>
              <w:t>.</w:t>
            </w:r>
          </w:p>
          <w:p w14:paraId="77A46356" w14:textId="77777777" w:rsidR="00146226" w:rsidRPr="00E87019" w:rsidRDefault="00146226" w:rsidP="00CD5A40">
            <w:pPr>
              <w:pStyle w:val="ListParagraph"/>
              <w:numPr>
                <w:ilvl w:val="0"/>
                <w:numId w:val="20"/>
              </w:numPr>
              <w:spacing w:after="0" w:line="240" w:lineRule="auto"/>
              <w:rPr>
                <w:rFonts w:ascii="Arial" w:hAnsi="Arial" w:cs="Arial"/>
              </w:rPr>
            </w:pPr>
            <w:r w:rsidRPr="00E87019">
              <w:rPr>
                <w:rFonts w:ascii="Arial" w:hAnsi="Arial" w:cs="Arial"/>
              </w:rPr>
              <w:t>Relevant care instructions</w:t>
            </w:r>
          </w:p>
          <w:p w14:paraId="7883C217" w14:textId="77777777" w:rsidR="00146226" w:rsidRPr="00E87019" w:rsidRDefault="00146226" w:rsidP="00CB6025">
            <w:pPr>
              <w:rPr>
                <w:rFonts w:cs="Arial"/>
                <w:sz w:val="22"/>
                <w:szCs w:val="22"/>
              </w:rPr>
            </w:pPr>
          </w:p>
          <w:p w14:paraId="71B9E344" w14:textId="77777777" w:rsidR="00146226" w:rsidRPr="00E87019" w:rsidRDefault="00146226" w:rsidP="00CB6025">
            <w:pPr>
              <w:rPr>
                <w:rFonts w:cs="Arial"/>
                <w:sz w:val="22"/>
                <w:szCs w:val="22"/>
              </w:rPr>
            </w:pPr>
            <w:r w:rsidRPr="00E87019">
              <w:rPr>
                <w:rFonts w:cs="Arial"/>
                <w:sz w:val="22"/>
                <w:szCs w:val="22"/>
              </w:rPr>
              <w:t>11.2 The information is to remain legible throughout the life of the items</w:t>
            </w:r>
          </w:p>
          <w:p w14:paraId="03508BBD" w14:textId="77777777" w:rsidR="00146226" w:rsidRPr="00E87019" w:rsidRDefault="00146226" w:rsidP="00CB6025">
            <w:pPr>
              <w:rPr>
                <w:rFonts w:cs="Arial"/>
                <w:sz w:val="22"/>
                <w:szCs w:val="22"/>
              </w:rPr>
            </w:pPr>
          </w:p>
          <w:p w14:paraId="440D71A8" w14:textId="77777777" w:rsidR="00146226" w:rsidRPr="00E87019" w:rsidRDefault="00146226" w:rsidP="00CB6025">
            <w:pPr>
              <w:rPr>
                <w:rFonts w:cs="Arial"/>
                <w:sz w:val="22"/>
                <w:szCs w:val="22"/>
              </w:rPr>
            </w:pPr>
            <w:r w:rsidRPr="00E87019">
              <w:rPr>
                <w:rFonts w:cs="Arial"/>
                <w:sz w:val="22"/>
                <w:szCs w:val="22"/>
              </w:rPr>
              <w:t>11.3 The size of the lettering shall be 6mm</w:t>
            </w:r>
            <w:r w:rsidR="004908EA">
              <w:rPr>
                <w:rFonts w:cs="Arial"/>
                <w:sz w:val="22"/>
                <w:szCs w:val="22"/>
              </w:rPr>
              <w:t xml:space="preserve"> in height</w:t>
            </w:r>
          </w:p>
          <w:p w14:paraId="52CE0303" w14:textId="77777777" w:rsidR="00146226" w:rsidRPr="00E87019" w:rsidRDefault="00146226" w:rsidP="00CB6025">
            <w:pPr>
              <w:rPr>
                <w:rFonts w:cs="Arial"/>
                <w:sz w:val="22"/>
                <w:szCs w:val="22"/>
              </w:rPr>
            </w:pPr>
          </w:p>
          <w:p w14:paraId="445677C9" w14:textId="77777777" w:rsidR="00146226" w:rsidRPr="00E87019" w:rsidRDefault="00146226" w:rsidP="00CB6025">
            <w:pPr>
              <w:rPr>
                <w:rFonts w:cs="Arial"/>
                <w:sz w:val="22"/>
                <w:szCs w:val="22"/>
              </w:rPr>
            </w:pPr>
            <w:r w:rsidRPr="00E87019">
              <w:rPr>
                <w:rFonts w:cs="Arial"/>
                <w:sz w:val="22"/>
                <w:szCs w:val="22"/>
              </w:rPr>
              <w:t xml:space="preserve">11.4 The SAKER </w:t>
            </w:r>
            <w:r w:rsidR="008D219D">
              <w:rPr>
                <w:rFonts w:cs="Arial"/>
                <w:sz w:val="22"/>
                <w:szCs w:val="22"/>
              </w:rPr>
              <w:t xml:space="preserve">TRAINING plates </w:t>
            </w:r>
            <w:r w:rsidRPr="00E87019">
              <w:rPr>
                <w:rFonts w:cs="Arial"/>
                <w:sz w:val="22"/>
                <w:szCs w:val="22"/>
              </w:rPr>
              <w:t xml:space="preserve">and OSPREY </w:t>
            </w:r>
            <w:r w:rsidR="008D219D">
              <w:rPr>
                <w:rFonts w:cs="Arial"/>
                <w:sz w:val="22"/>
                <w:szCs w:val="22"/>
              </w:rPr>
              <w:t xml:space="preserve">2 </w:t>
            </w:r>
            <w:r w:rsidRPr="00E87019">
              <w:rPr>
                <w:rFonts w:cs="Arial"/>
                <w:sz w:val="22"/>
                <w:szCs w:val="22"/>
              </w:rPr>
              <w:t>TRAINING plates are to be labelled with the information as detailed below:</w:t>
            </w:r>
          </w:p>
          <w:p w14:paraId="443E30DD" w14:textId="77777777" w:rsidR="00146226" w:rsidRPr="00E87019" w:rsidRDefault="00146226" w:rsidP="00CB6025">
            <w:pPr>
              <w:rPr>
                <w:rFonts w:cs="Arial"/>
                <w:sz w:val="22"/>
                <w:szCs w:val="22"/>
              </w:rPr>
            </w:pPr>
          </w:p>
          <w:p w14:paraId="20E555C5" w14:textId="77777777" w:rsidR="008C23A3" w:rsidRDefault="00146226" w:rsidP="00CD5A40">
            <w:pPr>
              <w:pStyle w:val="ListParagraph"/>
              <w:numPr>
                <w:ilvl w:val="0"/>
                <w:numId w:val="21"/>
              </w:numPr>
              <w:spacing w:after="0" w:line="240" w:lineRule="auto"/>
              <w:rPr>
                <w:rFonts w:ascii="Arial" w:hAnsi="Arial" w:cs="Arial"/>
              </w:rPr>
            </w:pPr>
            <w:r w:rsidRPr="00E87019">
              <w:rPr>
                <w:rFonts w:ascii="Arial" w:hAnsi="Arial" w:cs="Arial"/>
              </w:rPr>
              <w:t>Item name</w:t>
            </w:r>
          </w:p>
          <w:p w14:paraId="191824FC" w14:textId="77777777" w:rsidR="004908EA" w:rsidRPr="00E87019" w:rsidRDefault="004908EA" w:rsidP="00CD5A40">
            <w:pPr>
              <w:pStyle w:val="ListParagraph"/>
              <w:numPr>
                <w:ilvl w:val="0"/>
                <w:numId w:val="21"/>
              </w:numPr>
              <w:spacing w:after="0" w:line="240" w:lineRule="auto"/>
              <w:rPr>
                <w:rFonts w:ascii="Arial" w:hAnsi="Arial" w:cs="Arial"/>
              </w:rPr>
            </w:pPr>
            <w:r>
              <w:rPr>
                <w:rFonts w:ascii="Arial" w:hAnsi="Arial" w:cs="Arial"/>
              </w:rPr>
              <w:t>Size</w:t>
            </w:r>
          </w:p>
          <w:p w14:paraId="4E4F96C9" w14:textId="77777777" w:rsidR="00146226" w:rsidRPr="00E87019" w:rsidRDefault="00146226" w:rsidP="00CD5A40">
            <w:pPr>
              <w:pStyle w:val="ListParagraph"/>
              <w:numPr>
                <w:ilvl w:val="0"/>
                <w:numId w:val="21"/>
              </w:numPr>
              <w:spacing w:after="0" w:line="240" w:lineRule="auto"/>
              <w:rPr>
                <w:rFonts w:ascii="Arial" w:hAnsi="Arial" w:cs="Arial"/>
              </w:rPr>
            </w:pPr>
            <w:r w:rsidRPr="00E87019">
              <w:rPr>
                <w:rFonts w:ascii="Arial" w:hAnsi="Arial" w:cs="Arial"/>
              </w:rPr>
              <w:t>NATO stock number</w:t>
            </w:r>
          </w:p>
          <w:p w14:paraId="5E58828C" w14:textId="77777777" w:rsidR="00146226" w:rsidRPr="00E87019" w:rsidRDefault="00146226" w:rsidP="00CD5A40">
            <w:pPr>
              <w:pStyle w:val="ListParagraph"/>
              <w:numPr>
                <w:ilvl w:val="0"/>
                <w:numId w:val="21"/>
              </w:numPr>
              <w:spacing w:after="0" w:line="240" w:lineRule="auto"/>
              <w:rPr>
                <w:rFonts w:ascii="Arial" w:hAnsi="Arial" w:cs="Arial"/>
              </w:rPr>
            </w:pPr>
            <w:r w:rsidRPr="00E87019">
              <w:rPr>
                <w:rFonts w:ascii="Arial" w:hAnsi="Arial" w:cs="Arial"/>
              </w:rPr>
              <w:t>Month and year of manufacture</w:t>
            </w:r>
          </w:p>
          <w:p w14:paraId="0495136C" w14:textId="77777777" w:rsidR="00146226" w:rsidRPr="00E87019" w:rsidRDefault="00146226" w:rsidP="00CD5A40">
            <w:pPr>
              <w:pStyle w:val="ListParagraph"/>
              <w:numPr>
                <w:ilvl w:val="0"/>
                <w:numId w:val="21"/>
              </w:numPr>
              <w:spacing w:after="0" w:line="240" w:lineRule="auto"/>
              <w:rPr>
                <w:rFonts w:ascii="Arial" w:hAnsi="Arial" w:cs="Arial"/>
              </w:rPr>
            </w:pPr>
            <w:r w:rsidRPr="00E87019">
              <w:rPr>
                <w:rFonts w:ascii="Arial" w:hAnsi="Arial" w:cs="Arial"/>
              </w:rPr>
              <w:t>Contract number</w:t>
            </w:r>
          </w:p>
          <w:p w14:paraId="6616D28D" w14:textId="77777777" w:rsidR="00146226" w:rsidRPr="00E87019" w:rsidRDefault="00146226" w:rsidP="00CD5A40">
            <w:pPr>
              <w:pStyle w:val="ListParagraph"/>
              <w:numPr>
                <w:ilvl w:val="0"/>
                <w:numId w:val="21"/>
              </w:numPr>
              <w:spacing w:after="0" w:line="240" w:lineRule="auto"/>
              <w:rPr>
                <w:rFonts w:ascii="Arial" w:hAnsi="Arial" w:cs="Arial"/>
              </w:rPr>
            </w:pPr>
            <w:r w:rsidRPr="00E87019">
              <w:rPr>
                <w:rFonts w:ascii="Arial" w:hAnsi="Arial" w:cs="Arial"/>
              </w:rPr>
              <w:t>Clear identification of correct side to be worn next to body</w:t>
            </w:r>
          </w:p>
          <w:p w14:paraId="14984D88" w14:textId="77777777" w:rsidR="00146226" w:rsidRPr="00E87019" w:rsidRDefault="00146226" w:rsidP="00CD5A40">
            <w:pPr>
              <w:pStyle w:val="ListParagraph"/>
              <w:numPr>
                <w:ilvl w:val="0"/>
                <w:numId w:val="21"/>
              </w:numPr>
              <w:spacing w:after="0" w:line="240" w:lineRule="auto"/>
              <w:rPr>
                <w:rFonts w:ascii="Arial" w:hAnsi="Arial" w:cs="Arial"/>
                <w:b/>
              </w:rPr>
            </w:pPr>
            <w:r w:rsidRPr="00E87019">
              <w:rPr>
                <w:rFonts w:ascii="Arial" w:hAnsi="Arial" w:cs="Arial"/>
              </w:rPr>
              <w:t>The wording: ‘</w:t>
            </w:r>
            <w:r w:rsidRPr="00E87019">
              <w:rPr>
                <w:rFonts w:ascii="Arial" w:hAnsi="Arial" w:cs="Arial"/>
                <w:b/>
              </w:rPr>
              <w:t>ONLY FOR USE IN DRY TRAINING – THIS PLATE DOES NOT  PROVIDE BALLISTIC PROTECTION</w:t>
            </w:r>
          </w:p>
          <w:p w14:paraId="31E319DF" w14:textId="77777777" w:rsidR="00146226" w:rsidRPr="00E87019" w:rsidRDefault="00146226" w:rsidP="00CD5A40">
            <w:pPr>
              <w:pStyle w:val="ListParagraph"/>
              <w:numPr>
                <w:ilvl w:val="0"/>
                <w:numId w:val="21"/>
              </w:numPr>
              <w:spacing w:after="0" w:line="240" w:lineRule="auto"/>
              <w:rPr>
                <w:rFonts w:ascii="Arial" w:hAnsi="Arial" w:cs="Arial"/>
              </w:rPr>
            </w:pPr>
            <w:r w:rsidRPr="00E87019">
              <w:rPr>
                <w:rFonts w:ascii="Arial" w:hAnsi="Arial" w:cs="Arial"/>
              </w:rPr>
              <w:t>Relevant care instructions</w:t>
            </w:r>
          </w:p>
          <w:p w14:paraId="70645414" w14:textId="77777777" w:rsidR="00146226" w:rsidRPr="00E87019" w:rsidRDefault="00146226" w:rsidP="00CB6025">
            <w:pPr>
              <w:rPr>
                <w:rFonts w:cs="Arial"/>
                <w:sz w:val="22"/>
                <w:szCs w:val="22"/>
              </w:rPr>
            </w:pPr>
          </w:p>
          <w:p w14:paraId="53FA7BD3" w14:textId="77777777" w:rsidR="0055128B" w:rsidRDefault="00A05A33" w:rsidP="00CB6025">
            <w:pPr>
              <w:rPr>
                <w:rFonts w:cs="Arial"/>
                <w:sz w:val="22"/>
                <w:szCs w:val="22"/>
              </w:rPr>
            </w:pPr>
            <w:r>
              <w:rPr>
                <w:rFonts w:cs="Arial"/>
                <w:sz w:val="22"/>
                <w:szCs w:val="22"/>
              </w:rPr>
              <w:t xml:space="preserve">11.5 </w:t>
            </w:r>
            <w:r w:rsidRPr="00A05A33">
              <w:rPr>
                <w:rFonts w:cs="Arial"/>
                <w:sz w:val="22"/>
                <w:szCs w:val="22"/>
              </w:rPr>
              <w:t xml:space="preserve">Each item must have a 2D Barcode  that complies with </w:t>
            </w:r>
            <w:r w:rsidR="0055128B">
              <w:rPr>
                <w:rFonts w:cs="Arial"/>
                <w:sz w:val="22"/>
                <w:szCs w:val="22"/>
              </w:rPr>
              <w:t>the following requirements:</w:t>
            </w:r>
          </w:p>
          <w:p w14:paraId="4B6D3188" w14:textId="77777777" w:rsidR="00146226" w:rsidRDefault="00A05A33" w:rsidP="0055128B">
            <w:pPr>
              <w:numPr>
                <w:ilvl w:val="0"/>
                <w:numId w:val="41"/>
              </w:numPr>
              <w:rPr>
                <w:rFonts w:cs="Arial"/>
                <w:sz w:val="22"/>
                <w:szCs w:val="22"/>
              </w:rPr>
            </w:pPr>
            <w:r w:rsidRPr="00A05A33">
              <w:rPr>
                <w:rFonts w:cs="Arial"/>
                <w:sz w:val="22"/>
                <w:szCs w:val="22"/>
              </w:rPr>
              <w:t>DEFSTAN 05-132</w:t>
            </w:r>
            <w:r w:rsidR="0055128B">
              <w:rPr>
                <w:rFonts w:cs="Arial"/>
                <w:sz w:val="22"/>
                <w:szCs w:val="22"/>
              </w:rPr>
              <w:t xml:space="preserve"> – Marking of Service Material Items Using a Unique Item Identifier (UII)</w:t>
            </w:r>
          </w:p>
          <w:p w14:paraId="37120D1E" w14:textId="77777777" w:rsidR="0055128B" w:rsidRDefault="0055128B" w:rsidP="0055128B">
            <w:pPr>
              <w:numPr>
                <w:ilvl w:val="0"/>
                <w:numId w:val="41"/>
              </w:numPr>
              <w:rPr>
                <w:rFonts w:cs="Arial"/>
                <w:sz w:val="22"/>
                <w:szCs w:val="22"/>
              </w:rPr>
            </w:pPr>
            <w:r>
              <w:rPr>
                <w:rFonts w:cs="Arial"/>
                <w:sz w:val="22"/>
                <w:szCs w:val="22"/>
              </w:rPr>
              <w:t>DEFSTAN 81-41 Pt6 – Packaging of Defence Materials</w:t>
            </w:r>
          </w:p>
          <w:p w14:paraId="4A8E0227" w14:textId="77777777" w:rsidR="0055128B" w:rsidRPr="00E87019" w:rsidRDefault="0055128B" w:rsidP="0055128B">
            <w:pPr>
              <w:numPr>
                <w:ilvl w:val="0"/>
                <w:numId w:val="41"/>
              </w:numPr>
              <w:rPr>
                <w:rFonts w:cs="Arial"/>
                <w:sz w:val="22"/>
                <w:szCs w:val="22"/>
              </w:rPr>
            </w:pPr>
            <w:r>
              <w:rPr>
                <w:rFonts w:cs="Arial"/>
                <w:sz w:val="22"/>
                <w:szCs w:val="22"/>
              </w:rPr>
              <w:t>2017DIN04-101 – Assets Subject to Special Controls – United States Export Control Regulations (as appropriate)</w:t>
            </w:r>
          </w:p>
          <w:p w14:paraId="44F56C3B" w14:textId="77777777" w:rsidR="0055128B" w:rsidRPr="00E87019" w:rsidRDefault="0055128B" w:rsidP="00CB6025">
            <w:pPr>
              <w:rPr>
                <w:rFonts w:cs="Arial"/>
                <w:sz w:val="22"/>
                <w:szCs w:val="22"/>
              </w:rPr>
            </w:pPr>
          </w:p>
        </w:tc>
      </w:tr>
    </w:tbl>
    <w:p w14:paraId="1595121E" w14:textId="77777777" w:rsidR="00146226" w:rsidRPr="000C178C" w:rsidRDefault="00146226" w:rsidP="00146226">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1"/>
      </w:tblGrid>
      <w:tr w:rsidR="00DE635F" w14:paraId="2614C477" w14:textId="77777777" w:rsidTr="00236BFF">
        <w:tc>
          <w:tcPr>
            <w:tcW w:w="9301" w:type="dxa"/>
            <w:shd w:val="clear" w:color="auto" w:fill="auto"/>
          </w:tcPr>
          <w:p w14:paraId="12E4D840" w14:textId="77777777" w:rsidR="003272F9" w:rsidRPr="003272F9" w:rsidRDefault="00236BFF" w:rsidP="00CD5A40">
            <w:pPr>
              <w:pStyle w:val="Heading1"/>
              <w:keepLines/>
              <w:pageBreakBefore/>
              <w:numPr>
                <w:ilvl w:val="0"/>
                <w:numId w:val="30"/>
              </w:numPr>
              <w:spacing w:before="0" w:after="240"/>
              <w:jc w:val="left"/>
            </w:pPr>
            <w:r>
              <w:t>A</w:t>
            </w:r>
            <w:r w:rsidR="003272F9">
              <w:t>PPENDIX 1</w:t>
            </w:r>
          </w:p>
          <w:p w14:paraId="7048D06F" w14:textId="77777777" w:rsidR="007D5CDE" w:rsidRDefault="007D5CDE" w:rsidP="00CD5A40">
            <w:pPr>
              <w:pStyle w:val="Heading1"/>
              <w:keepLines/>
              <w:pageBreakBefore/>
              <w:numPr>
                <w:ilvl w:val="0"/>
                <w:numId w:val="30"/>
              </w:numPr>
              <w:spacing w:before="0" w:after="240"/>
              <w:jc w:val="left"/>
            </w:pPr>
            <w:r w:rsidRPr="00F03335">
              <w:rPr>
                <w:rFonts w:cs="Times New Roman"/>
                <w:bCs w:val="0"/>
                <w:caps w:val="0"/>
                <w:kern w:val="0"/>
                <w:sz w:val="20"/>
                <w:szCs w:val="24"/>
              </w:rPr>
              <w:t>1</w:t>
            </w:r>
            <w:r>
              <w:t xml:space="preserve">. </w:t>
            </w:r>
            <w:r w:rsidRPr="002F6FC4">
              <w:rPr>
                <w:sz w:val="22"/>
                <w:szCs w:val="22"/>
              </w:rPr>
              <w:t>Coverage Scoring</w:t>
            </w:r>
          </w:p>
          <w:p w14:paraId="34713394" w14:textId="77777777" w:rsidR="007D5CDE" w:rsidRDefault="007D5CDE" w:rsidP="004A5A65">
            <w:pPr>
              <w:pStyle w:val="BodyText"/>
            </w:pPr>
            <w:r>
              <w:t xml:space="preserve">This Appendix details the scoring regime used to assess VIRTUS Pulse 2 </w:t>
            </w:r>
            <w:r w:rsidR="00E85832">
              <w:t>Tender</w:t>
            </w:r>
            <w:r>
              <w:t xml:space="preserve">ers body armour coverage against essential medical coverage and allows technical objective discrimination between the coverage to be made. </w:t>
            </w:r>
          </w:p>
          <w:p w14:paraId="75D474FA" w14:textId="77777777" w:rsidR="007D5CDE" w:rsidRDefault="007D5CDE" w:rsidP="004A5A65">
            <w:pPr>
              <w:pStyle w:val="BodyText"/>
            </w:pPr>
            <w:r>
              <w:t>The scoring method must be able to represent the additional coverage afforded over the Threshold coverage, and coverage provided from non-perpendicular angles/elevations (which are the only ones considered in the definition of Threshold dimensions). In addition, the scoring method will include the injurious effects of projectiles.</w:t>
            </w:r>
          </w:p>
          <w:p w14:paraId="72988E35" w14:textId="77777777" w:rsidR="007D5CDE" w:rsidRDefault="007D5CDE" w:rsidP="00CD5A40">
            <w:pPr>
              <w:pStyle w:val="Heading2"/>
              <w:keepLines/>
              <w:numPr>
                <w:ilvl w:val="1"/>
                <w:numId w:val="30"/>
              </w:numPr>
              <w:spacing w:after="240"/>
              <w:jc w:val="left"/>
            </w:pPr>
            <w:bookmarkStart w:id="15" w:name="_Toc469404873"/>
            <w:bookmarkStart w:id="16" w:name="_Toc467184867"/>
            <w:r>
              <w:t>1.1 WTI model assessments</w:t>
            </w:r>
            <w:bookmarkEnd w:id="15"/>
            <w:bookmarkEnd w:id="16"/>
          </w:p>
          <w:p w14:paraId="61947CF7" w14:textId="77777777" w:rsidR="007D5CDE" w:rsidRDefault="007D5CDE" w:rsidP="004A5A65">
            <w:pPr>
              <w:pStyle w:val="BodyText"/>
            </w:pPr>
            <w:r>
              <w:t>A scoring regime using Dstl’s Weapon Target Interaction (WTI) tool will be used. The WTI assessments consist of:</w:t>
            </w:r>
          </w:p>
          <w:p w14:paraId="188AF75C" w14:textId="77777777" w:rsidR="007D5CDE" w:rsidRDefault="007D5CDE" w:rsidP="004A5A65">
            <w:pPr>
              <w:pStyle w:val="DstlBulleted"/>
            </w:pPr>
            <w:r>
              <w:t xml:space="preserve">Grids </w:t>
            </w:r>
            <w:r w:rsidR="007839F8">
              <w:rPr>
                <w:noProof/>
                <w:color w:val="000000"/>
                <w:highlight w:val="black"/>
              </w:rPr>
              <w:t>''''' '''''''''''''''</w:t>
            </w:r>
            <w:r>
              <w:t xml:space="preserve"> resolution that cover the torso are arranged from each of the impact angles selected.</w:t>
            </w:r>
          </w:p>
          <w:p w14:paraId="26403FEB" w14:textId="77777777" w:rsidR="007D5CDE" w:rsidRDefault="007D5CDE" w:rsidP="004A5A65">
            <w:pPr>
              <w:pStyle w:val="DstlBulleted"/>
            </w:pPr>
            <w:r>
              <w:t>At each point in the grid a shot line is used to simulate the impact of a bullet through the torso</w:t>
            </w:r>
            <w:r>
              <w:rPr>
                <w:rStyle w:val="FootnoteReference"/>
              </w:rPr>
              <w:footnoteReference w:id="1"/>
            </w:r>
            <w:r>
              <w:t>.</w:t>
            </w:r>
          </w:p>
          <w:p w14:paraId="09E0D664" w14:textId="77777777" w:rsidR="007D5CDE" w:rsidRDefault="007D5CDE" w:rsidP="004A5A65">
            <w:pPr>
              <w:pStyle w:val="DstlBulleted"/>
            </w:pPr>
            <w:r>
              <w:t>Expected injures from projectile impacts are simulated for each of the shot-lines.</w:t>
            </w:r>
          </w:p>
          <w:p w14:paraId="118D80C4" w14:textId="77777777" w:rsidR="007D5CDE" w:rsidRDefault="007D5CDE" w:rsidP="004A5A65">
            <w:pPr>
              <w:pStyle w:val="DstlBulleted"/>
            </w:pPr>
            <w:r>
              <w:t>This is repeated for every shot line in the grid;</w:t>
            </w:r>
          </w:p>
          <w:p w14:paraId="7C9188C9" w14:textId="77777777" w:rsidR="007D5CDE" w:rsidRDefault="007D5CDE" w:rsidP="00CD5A40">
            <w:pPr>
              <w:pStyle w:val="DstlBulleted"/>
              <w:numPr>
                <w:ilvl w:val="1"/>
                <w:numId w:val="31"/>
              </w:numPr>
            </w:pPr>
            <w:r>
              <w:t>This is repeated for each grid at each trajectory/angle and a visualisation is provided.</w:t>
            </w:r>
          </w:p>
          <w:p w14:paraId="76397FF3" w14:textId="77777777" w:rsidR="007D5CDE" w:rsidRDefault="007D5CDE" w:rsidP="004A5A65">
            <w:pPr>
              <w:pStyle w:val="DstlBulleted"/>
            </w:pPr>
            <w:r>
              <w:t>WTI calculates the total number of shot-lines that result in unsurvivable (U), critical (C) and severe (S) injuries. Minimising these injuries results in better coverage.</w:t>
            </w:r>
          </w:p>
          <w:p w14:paraId="16EE9414" w14:textId="77777777" w:rsidR="007D5CDE" w:rsidRDefault="007D5CDE" w:rsidP="004A5A65">
            <w:pPr>
              <w:pStyle w:val="DstlBulleted"/>
            </w:pPr>
            <w:r>
              <w:t>The metric used for scoring candidate plates is:</w:t>
            </w:r>
          </w:p>
          <w:p w14:paraId="59B36E0C" w14:textId="77777777" w:rsidR="007D5CDE" w:rsidRDefault="007D5CDE" w:rsidP="00CD5A40">
            <w:pPr>
              <w:pStyle w:val="DstlBulleted"/>
              <w:numPr>
                <w:ilvl w:val="1"/>
                <w:numId w:val="32"/>
              </w:numPr>
            </w:pPr>
            <w:r>
              <w:t>The number of shot-lines of each predicted injury (U, C and S) that are stopped by the plates.</w:t>
            </w:r>
          </w:p>
          <w:p w14:paraId="5391B7B2" w14:textId="77777777" w:rsidR="007D5CDE" w:rsidRDefault="007D5CDE" w:rsidP="004A5A65">
            <w:pPr>
              <w:pStyle w:val="BodyText"/>
            </w:pPr>
            <w:r>
              <w:t xml:space="preserve">An example of the Threshold requirements for a </w:t>
            </w:r>
            <w:r w:rsidR="007839F8">
              <w:rPr>
                <w:noProof/>
                <w:color w:val="000000"/>
                <w:highlight w:val="black"/>
              </w:rPr>
              <w:t>''''''''''' '''''''''''''''''''''''</w:t>
            </w:r>
            <w:r>
              <w:t xml:space="preserve"> male wearing protective plates, compared to a male with no protective plates, is illustrated from two different angles in </w:t>
            </w:r>
            <w:r w:rsidR="00092074">
              <w:t xml:space="preserve">Figure 1 </w:t>
            </w:r>
            <w:r>
              <w:t xml:space="preserve">and </w:t>
            </w:r>
            <w:r w:rsidR="006C5235">
              <w:t>Figure 2</w:t>
            </w:r>
            <w:r>
              <w:t xml:space="preserve">. </w:t>
            </w:r>
            <w:r w:rsidR="006C5235">
              <w:t xml:space="preserve">Table 1 </w:t>
            </w:r>
            <w:r>
              <w:t>summarises how the colours represent injury in the Figures.</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207"/>
              <w:gridCol w:w="1147"/>
              <w:gridCol w:w="1148"/>
              <w:gridCol w:w="1151"/>
              <w:gridCol w:w="1157"/>
              <w:gridCol w:w="1144"/>
              <w:gridCol w:w="1150"/>
            </w:tblGrid>
            <w:tr w:rsidR="00DE635F" w14:paraId="1081040F" w14:textId="77777777" w:rsidTr="002F6FC4">
              <w:trPr>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112BD" w14:textId="77777777" w:rsidR="007D5CDE" w:rsidRPr="002F6FC4" w:rsidRDefault="007D5CDE" w:rsidP="002F6FC4">
                  <w:pPr>
                    <w:pStyle w:val="BodyText"/>
                    <w:spacing w:after="0"/>
                    <w:jc w:val="center"/>
                    <w:rPr>
                      <w:b/>
                    </w:rPr>
                  </w:pPr>
                  <w:r w:rsidRPr="002F6FC4">
                    <w:rPr>
                      <w:b/>
                    </w:rPr>
                    <w:t>Injury</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8A5CB" w14:textId="77777777" w:rsidR="007D5CDE" w:rsidRDefault="007D5CDE" w:rsidP="002F6FC4">
                  <w:pPr>
                    <w:pStyle w:val="BodyText"/>
                    <w:spacing w:after="0"/>
                    <w:jc w:val="center"/>
                  </w:pPr>
                  <w:r>
                    <w:t>Un-survivable</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D1B04" w14:textId="77777777" w:rsidR="007D5CDE" w:rsidRDefault="007D5CDE" w:rsidP="002F6FC4">
                  <w:pPr>
                    <w:pStyle w:val="BodyText"/>
                    <w:spacing w:after="0"/>
                    <w:jc w:val="center"/>
                  </w:pPr>
                  <w:r>
                    <w:t>Critical</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19C1" w14:textId="77777777" w:rsidR="007D5CDE" w:rsidRDefault="007D5CDE" w:rsidP="002F6FC4">
                  <w:pPr>
                    <w:pStyle w:val="BodyText"/>
                    <w:spacing w:after="0"/>
                    <w:jc w:val="center"/>
                  </w:pPr>
                  <w:r>
                    <w:t>Severe</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EEE3" w14:textId="77777777" w:rsidR="007D5CDE" w:rsidRDefault="007D5CDE" w:rsidP="002F6FC4">
                  <w:pPr>
                    <w:pStyle w:val="BodyText"/>
                    <w:spacing w:after="0"/>
                    <w:jc w:val="center"/>
                  </w:pPr>
                  <w:r>
                    <w:t>Serious</w:t>
                  </w:r>
                </w:p>
              </w:tc>
              <w:tc>
                <w:tcPr>
                  <w:tcW w:w="1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331E9" w14:textId="77777777" w:rsidR="007D5CDE" w:rsidRDefault="007D5CDE" w:rsidP="002F6FC4">
                  <w:pPr>
                    <w:pStyle w:val="BodyText"/>
                    <w:spacing w:after="0"/>
                    <w:jc w:val="center"/>
                  </w:pPr>
                  <w:r>
                    <w:t>Moderate</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EA15F" w14:textId="77777777" w:rsidR="007D5CDE" w:rsidRDefault="007D5CDE" w:rsidP="002F6FC4">
                  <w:pPr>
                    <w:pStyle w:val="BodyText"/>
                    <w:spacing w:after="0"/>
                    <w:jc w:val="center"/>
                  </w:pPr>
                  <w:r>
                    <w:t>Minor</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1784D" w14:textId="77777777" w:rsidR="007D5CDE" w:rsidRDefault="007D5CDE" w:rsidP="002F6FC4">
                  <w:pPr>
                    <w:pStyle w:val="BodyText"/>
                    <w:spacing w:after="0"/>
                    <w:jc w:val="center"/>
                  </w:pPr>
                  <w:r>
                    <w:t>Armour</w:t>
                  </w:r>
                </w:p>
              </w:tc>
            </w:tr>
            <w:tr w:rsidR="00DE635F" w14:paraId="27450F93" w14:textId="77777777" w:rsidTr="002F6FC4">
              <w:trPr>
                <w:jc w:val="center"/>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5E02" w14:textId="77777777" w:rsidR="007D5CDE" w:rsidRPr="002F6FC4" w:rsidRDefault="007D5CDE" w:rsidP="002F6FC4">
                  <w:pPr>
                    <w:pStyle w:val="BodyText"/>
                    <w:spacing w:after="0"/>
                    <w:jc w:val="center"/>
                    <w:rPr>
                      <w:b/>
                    </w:rPr>
                  </w:pPr>
                  <w:r w:rsidRPr="002F6FC4">
                    <w:rPr>
                      <w:b/>
                    </w:rPr>
                    <w:t>Colour</w:t>
                  </w:r>
                </w:p>
              </w:tc>
              <w:tc>
                <w:tcPr>
                  <w:tcW w:w="1156" w:type="dxa"/>
                  <w:tcBorders>
                    <w:top w:val="single" w:sz="4" w:space="0" w:color="auto"/>
                    <w:left w:val="single" w:sz="4" w:space="0" w:color="auto"/>
                    <w:bottom w:val="single" w:sz="4" w:space="0" w:color="auto"/>
                    <w:right w:val="single" w:sz="4" w:space="0" w:color="auto"/>
                  </w:tcBorders>
                  <w:shd w:val="clear" w:color="auto" w:fill="0D0D0D"/>
                  <w:vAlign w:val="center"/>
                </w:tcPr>
                <w:p w14:paraId="57745328" w14:textId="77777777" w:rsidR="007D5CDE" w:rsidRDefault="007D5CDE" w:rsidP="002F6FC4">
                  <w:pPr>
                    <w:pStyle w:val="BodyText"/>
                    <w:jc w:val="center"/>
                  </w:pPr>
                </w:p>
              </w:tc>
              <w:tc>
                <w:tcPr>
                  <w:tcW w:w="1157" w:type="dxa"/>
                  <w:tcBorders>
                    <w:top w:val="single" w:sz="4" w:space="0" w:color="auto"/>
                    <w:left w:val="single" w:sz="4" w:space="0" w:color="auto"/>
                    <w:bottom w:val="single" w:sz="4" w:space="0" w:color="auto"/>
                    <w:right w:val="single" w:sz="4" w:space="0" w:color="auto"/>
                  </w:tcBorders>
                  <w:shd w:val="clear" w:color="auto" w:fill="FF0000"/>
                  <w:vAlign w:val="center"/>
                </w:tcPr>
                <w:p w14:paraId="24A71CF8" w14:textId="77777777" w:rsidR="007D5CDE" w:rsidRDefault="007D5CDE" w:rsidP="002F6FC4">
                  <w:pPr>
                    <w:pStyle w:val="BodyText"/>
                    <w:jc w:val="center"/>
                  </w:pPr>
                </w:p>
              </w:tc>
              <w:tc>
                <w:tcPr>
                  <w:tcW w:w="1157" w:type="dxa"/>
                  <w:tcBorders>
                    <w:top w:val="single" w:sz="4" w:space="0" w:color="auto"/>
                    <w:left w:val="single" w:sz="4" w:space="0" w:color="auto"/>
                    <w:bottom w:val="single" w:sz="4" w:space="0" w:color="auto"/>
                    <w:right w:val="single" w:sz="4" w:space="0" w:color="auto"/>
                  </w:tcBorders>
                  <w:shd w:val="clear" w:color="auto" w:fill="70AD47"/>
                  <w:vAlign w:val="center"/>
                </w:tcPr>
                <w:p w14:paraId="3A0F1E1A" w14:textId="77777777" w:rsidR="007D5CDE" w:rsidRDefault="007D5CDE" w:rsidP="002F6FC4">
                  <w:pPr>
                    <w:pStyle w:val="BodyText"/>
                    <w:jc w:val="center"/>
                  </w:pPr>
                </w:p>
              </w:tc>
              <w:tc>
                <w:tcPr>
                  <w:tcW w:w="1158" w:type="dxa"/>
                  <w:tcBorders>
                    <w:top w:val="single" w:sz="4" w:space="0" w:color="auto"/>
                    <w:left w:val="single" w:sz="4" w:space="0" w:color="auto"/>
                    <w:bottom w:val="single" w:sz="4" w:space="0" w:color="auto"/>
                    <w:right w:val="single" w:sz="4" w:space="0" w:color="auto"/>
                  </w:tcBorders>
                  <w:shd w:val="clear" w:color="auto" w:fill="FFFF00"/>
                  <w:vAlign w:val="center"/>
                </w:tcPr>
                <w:p w14:paraId="71029446" w14:textId="77777777" w:rsidR="007D5CDE" w:rsidRDefault="007D5CDE" w:rsidP="002F6FC4">
                  <w:pPr>
                    <w:pStyle w:val="BodyText"/>
                    <w:jc w:val="center"/>
                  </w:pPr>
                </w:p>
              </w:tc>
              <w:tc>
                <w:tcPr>
                  <w:tcW w:w="1157" w:type="dxa"/>
                  <w:tcBorders>
                    <w:top w:val="single" w:sz="4" w:space="0" w:color="auto"/>
                    <w:left w:val="single" w:sz="4" w:space="0" w:color="auto"/>
                    <w:bottom w:val="single" w:sz="4" w:space="0" w:color="auto"/>
                    <w:right w:val="single" w:sz="4" w:space="0" w:color="auto"/>
                  </w:tcBorders>
                  <w:shd w:val="clear" w:color="auto" w:fill="1EFE33"/>
                  <w:vAlign w:val="center"/>
                </w:tcPr>
                <w:p w14:paraId="0AFF308D" w14:textId="77777777" w:rsidR="007D5CDE" w:rsidRDefault="007D5CDE" w:rsidP="002F6FC4">
                  <w:pPr>
                    <w:pStyle w:val="BodyText"/>
                    <w:jc w:val="center"/>
                  </w:pPr>
                </w:p>
              </w:tc>
              <w:tc>
                <w:tcPr>
                  <w:tcW w:w="1158" w:type="dxa"/>
                  <w:tcBorders>
                    <w:top w:val="single" w:sz="4" w:space="0" w:color="auto"/>
                    <w:left w:val="single" w:sz="4" w:space="0" w:color="auto"/>
                    <w:bottom w:val="single" w:sz="4" w:space="0" w:color="auto"/>
                    <w:right w:val="single" w:sz="4" w:space="0" w:color="auto"/>
                  </w:tcBorders>
                  <w:shd w:val="clear" w:color="auto" w:fill="29FAFF"/>
                  <w:vAlign w:val="center"/>
                </w:tcPr>
                <w:p w14:paraId="7AF65315" w14:textId="77777777" w:rsidR="007D5CDE" w:rsidRDefault="007D5CDE" w:rsidP="002F6FC4">
                  <w:pPr>
                    <w:pStyle w:val="BodyText"/>
                    <w:jc w:val="center"/>
                  </w:pPr>
                </w:p>
              </w:tc>
              <w:tc>
                <w:tcPr>
                  <w:tcW w:w="1158" w:type="dxa"/>
                  <w:tcBorders>
                    <w:top w:val="single" w:sz="4" w:space="0" w:color="auto"/>
                    <w:left w:val="single" w:sz="4" w:space="0" w:color="auto"/>
                    <w:bottom w:val="single" w:sz="4" w:space="0" w:color="auto"/>
                    <w:right w:val="single" w:sz="4" w:space="0" w:color="auto"/>
                  </w:tcBorders>
                  <w:shd w:val="clear" w:color="auto" w:fill="0131FF"/>
                  <w:vAlign w:val="center"/>
                </w:tcPr>
                <w:p w14:paraId="56DE3FDE" w14:textId="77777777" w:rsidR="007D5CDE" w:rsidRDefault="007D5CDE" w:rsidP="002F6FC4">
                  <w:pPr>
                    <w:pStyle w:val="BodyText"/>
                    <w:keepNext/>
                    <w:jc w:val="center"/>
                  </w:pPr>
                </w:p>
              </w:tc>
            </w:tr>
          </w:tbl>
          <w:p w14:paraId="1F7351C5" w14:textId="77777777" w:rsidR="007D5CDE" w:rsidRDefault="007D5CDE" w:rsidP="004A5A65">
            <w:r w:rsidRPr="001241F0">
              <w:t>Table 1: Key for vulnerability grids</w:t>
            </w:r>
          </w:p>
        </w:tc>
      </w:tr>
      <w:tr w:rsidR="00DE635F" w:rsidRPr="002F6FC4" w14:paraId="04C5A699" w14:textId="77777777" w:rsidTr="00236BFF">
        <w:tc>
          <w:tcPr>
            <w:tcW w:w="9301"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3260"/>
            </w:tblGrid>
            <w:tr w:rsidR="00DE635F" w:rsidRPr="00753B70" w14:paraId="50654423" w14:textId="77777777" w:rsidTr="002F6FC4">
              <w:tc>
                <w:tcPr>
                  <w:tcW w:w="3255" w:type="dxa"/>
                  <w:tcBorders>
                    <w:top w:val="single" w:sz="4" w:space="0" w:color="auto"/>
                    <w:left w:val="single" w:sz="4" w:space="0" w:color="auto"/>
                    <w:bottom w:val="single" w:sz="4" w:space="0" w:color="auto"/>
                    <w:right w:val="single" w:sz="4" w:space="0" w:color="auto"/>
                  </w:tcBorders>
                  <w:shd w:val="clear" w:color="auto" w:fill="auto"/>
                  <w:hideMark/>
                </w:tcPr>
                <w:p w14:paraId="05C1D12A" w14:textId="77777777" w:rsidR="007D5CDE" w:rsidRDefault="003E4B79" w:rsidP="002F6FC4">
                  <w:pPr>
                    <w:pStyle w:val="BodyText"/>
                    <w:spacing w:after="0"/>
                    <w:jc w:val="center"/>
                  </w:pPr>
                  <w:r>
                    <w:rPr>
                      <w:noProof/>
                      <w:lang w:eastAsia="en-GB"/>
                    </w:rPr>
                    <w:drawing>
                      <wp:inline distT="0" distB="0" distL="0" distR="0" wp14:anchorId="50A2E223" wp14:editId="13CA290A">
                        <wp:extent cx="1868805" cy="2894330"/>
                        <wp:effectExtent l="0" t="0" r="0" b="127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68805" cy="2894330"/>
                                </a:xfrm>
                                <a:prstGeom prst="rect">
                                  <a:avLst/>
                                </a:prstGeom>
                                <a:noFill/>
                                <a:ln>
                                  <a:noFill/>
                                </a:ln>
                              </pic:spPr>
                            </pic:pic>
                          </a:graphicData>
                        </a:graphic>
                      </wp:inline>
                    </w:drawing>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14:paraId="7781FA1E" w14:textId="77777777" w:rsidR="007D5CDE" w:rsidRDefault="003E4B79" w:rsidP="002F6FC4">
                  <w:pPr>
                    <w:pStyle w:val="BodyText"/>
                    <w:jc w:val="center"/>
                  </w:pPr>
                  <w:r>
                    <w:rPr>
                      <w:noProof/>
                      <w:lang w:eastAsia="en-GB"/>
                    </w:rPr>
                    <w:drawing>
                      <wp:inline distT="0" distB="0" distL="0" distR="0" wp14:anchorId="4D9533AF" wp14:editId="6FEC8C40">
                        <wp:extent cx="1908175" cy="29102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8175" cy="2910205"/>
                                </a:xfrm>
                                <a:prstGeom prst="rect">
                                  <a:avLst/>
                                </a:prstGeom>
                                <a:noFill/>
                                <a:ln>
                                  <a:noFill/>
                                </a:ln>
                              </pic:spPr>
                            </pic:pic>
                          </a:graphicData>
                        </a:graphic>
                      </wp:inline>
                    </w:drawing>
                  </w:r>
                </w:p>
              </w:tc>
            </w:tr>
          </w:tbl>
          <w:p w14:paraId="57F3DAA4" w14:textId="77777777" w:rsidR="007D5CDE" w:rsidRPr="003E30A9" w:rsidRDefault="007D5CDE" w:rsidP="00CD5A40">
            <w:pPr>
              <w:pStyle w:val="Heading1"/>
              <w:keepLines/>
              <w:pageBreakBefore/>
              <w:numPr>
                <w:ilvl w:val="0"/>
                <w:numId w:val="30"/>
              </w:numPr>
              <w:spacing w:before="0" w:after="240"/>
              <w:jc w:val="left"/>
              <w:rPr>
                <w:b w:val="0"/>
                <w:caps w:val="0"/>
                <w:sz w:val="18"/>
                <w:szCs w:val="18"/>
              </w:rPr>
            </w:pPr>
            <w:r w:rsidRPr="003E30A9">
              <w:rPr>
                <w:b w:val="0"/>
                <w:caps w:val="0"/>
                <w:sz w:val="18"/>
                <w:szCs w:val="18"/>
              </w:rPr>
              <w:t>Figure 1: Example of WTI output for no protection (left) and for Threshold plate dimensions (right) for 0° azimuth and 0° elevation</w:t>
            </w:r>
          </w:p>
          <w:p w14:paraId="41179CF2" w14:textId="77777777" w:rsidR="007D5CDE" w:rsidRDefault="003E4B79" w:rsidP="004A5A65">
            <w:pPr>
              <w:pStyle w:val="BodyText"/>
            </w:pPr>
            <w:r>
              <w:rPr>
                <w:noProof/>
                <w:lang w:eastAsia="en-GB"/>
              </w:rPr>
              <w:drawing>
                <wp:inline distT="0" distB="0" distL="0" distR="0" wp14:anchorId="60CD5E9F" wp14:editId="41B3DED7">
                  <wp:extent cx="1812925" cy="2790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12925" cy="2790825"/>
                          </a:xfrm>
                          <a:prstGeom prst="rect">
                            <a:avLst/>
                          </a:prstGeom>
                          <a:noFill/>
                          <a:ln>
                            <a:noFill/>
                          </a:ln>
                        </pic:spPr>
                      </pic:pic>
                    </a:graphicData>
                  </a:graphic>
                </wp:inline>
              </w:drawing>
            </w:r>
            <w:r>
              <w:rPr>
                <w:noProof/>
                <w:lang w:eastAsia="en-GB"/>
              </w:rPr>
              <w:drawing>
                <wp:inline distT="0" distB="0" distL="0" distR="0" wp14:anchorId="2C78B938" wp14:editId="2E666E64">
                  <wp:extent cx="1916430" cy="2799080"/>
                  <wp:effectExtent l="0" t="0" r="762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16430" cy="2799080"/>
                          </a:xfrm>
                          <a:prstGeom prst="rect">
                            <a:avLst/>
                          </a:prstGeom>
                          <a:noFill/>
                          <a:ln>
                            <a:noFill/>
                          </a:ln>
                        </pic:spPr>
                      </pic:pic>
                    </a:graphicData>
                  </a:graphic>
                </wp:inline>
              </w:drawing>
            </w:r>
          </w:p>
          <w:p w14:paraId="41ECC1D0" w14:textId="77777777" w:rsidR="007D5CDE" w:rsidRPr="002F6FC4" w:rsidRDefault="007D5CDE" w:rsidP="004A5A65">
            <w:pPr>
              <w:pStyle w:val="BodyText"/>
              <w:rPr>
                <w:sz w:val="18"/>
                <w:szCs w:val="18"/>
              </w:rPr>
            </w:pPr>
            <w:r w:rsidRPr="002F6FC4">
              <w:rPr>
                <w:sz w:val="18"/>
                <w:szCs w:val="18"/>
              </w:rPr>
              <w:t>Figure 2: Example of WTI output for no protection (left) and Threshold dimensions (right) for 20° azimuth and 20° elevation</w:t>
            </w:r>
          </w:p>
          <w:p w14:paraId="32D4107F" w14:textId="77777777" w:rsidR="007D5CDE" w:rsidRDefault="007D5CDE" w:rsidP="004A5A65">
            <w:pPr>
              <w:pStyle w:val="BodyText"/>
            </w:pPr>
            <w:r>
              <w:t xml:space="preserve">To provide an indication of expected scores, results are provided in </w:t>
            </w:r>
            <w:r w:rsidR="003E30A9">
              <w:t>Table</w:t>
            </w:r>
            <w:r>
              <w:t xml:space="preserve"> for an example Threshold dimension plate, Objective dimension plate, OSPREY, ECBA and medium-sized  SAPI plates.</w:t>
            </w:r>
          </w:p>
          <w:p w14:paraId="0C899A01" w14:textId="77777777" w:rsidR="007D5CDE" w:rsidRDefault="007D5CDE" w:rsidP="004A5A65">
            <w:pPr>
              <w:pStyle w:val="BodyText"/>
            </w:pPr>
          </w:p>
          <w:p w14:paraId="15E5BEE1" w14:textId="77777777" w:rsidR="007D5CDE" w:rsidRDefault="007D5CDE" w:rsidP="004A5A65">
            <w:pPr>
              <w:pStyle w:val="BodyText"/>
            </w:pPr>
          </w:p>
          <w:p w14:paraId="29D87F27" w14:textId="77777777" w:rsidR="003E30A9" w:rsidRDefault="003E30A9" w:rsidP="004A5A65">
            <w:pPr>
              <w:pStyle w:val="BodyText"/>
            </w:pPr>
          </w:p>
          <w:p w14:paraId="7192C498" w14:textId="77777777" w:rsidR="003E30A9" w:rsidRDefault="003E30A9" w:rsidP="004A5A65">
            <w:pPr>
              <w:pStyle w:val="BodyText"/>
            </w:pPr>
          </w:p>
          <w:p w14:paraId="268CFBB9" w14:textId="77777777" w:rsidR="003E30A9" w:rsidRDefault="003E30A9" w:rsidP="004A5A65">
            <w:pPr>
              <w:pStyle w:val="BodyText"/>
            </w:pPr>
          </w:p>
          <w:p w14:paraId="09A1AF78" w14:textId="77777777" w:rsidR="003E30A9" w:rsidRDefault="003E30A9" w:rsidP="004A5A65">
            <w:pPr>
              <w:pStyle w:val="BodyText"/>
            </w:pPr>
          </w:p>
          <w:p w14:paraId="1AD5381B" w14:textId="77777777" w:rsidR="007D5CDE" w:rsidRDefault="007D5CDE" w:rsidP="00CD5A40">
            <w:pPr>
              <w:pStyle w:val="Heading2"/>
              <w:keepLines/>
              <w:numPr>
                <w:ilvl w:val="1"/>
                <w:numId w:val="30"/>
              </w:numPr>
              <w:spacing w:after="240"/>
              <w:jc w:val="left"/>
            </w:pPr>
            <w:bookmarkStart w:id="17" w:name="_Toc469404874"/>
            <w:bookmarkStart w:id="18" w:name="_Toc467184868"/>
            <w:r>
              <w:t>1.2 Summary of example plate coverage scores</w:t>
            </w:r>
            <w:bookmarkEnd w:id="17"/>
            <w:bookmarkEnd w:id="18"/>
          </w:p>
          <w:p w14:paraId="00D62F6A" w14:textId="77777777" w:rsidR="007D5CDE" w:rsidRDefault="003E30A9" w:rsidP="004A5A65">
            <w:pPr>
              <w:pStyle w:val="BodyText"/>
            </w:pPr>
            <w:r>
              <w:t xml:space="preserve">Table 2 </w:t>
            </w:r>
            <w:r w:rsidR="007D5CDE">
              <w:t>summarises the results for the 5 example plates assessed in WTI.</w:t>
            </w:r>
          </w:p>
          <w:p w14:paraId="33E5B38D" w14:textId="77777777" w:rsidR="007D5CDE" w:rsidRDefault="007D5CDE" w:rsidP="004A5A65">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045"/>
              <w:gridCol w:w="2211"/>
              <w:gridCol w:w="2316"/>
            </w:tblGrid>
            <w:tr w:rsidR="00DE635F" w:rsidRPr="00753B70" w14:paraId="5FB4A4D1" w14:textId="77777777" w:rsidTr="002F6FC4">
              <w:trPr>
                <w:trHeight w:val="403"/>
              </w:trPr>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25EAFD" w14:textId="77777777" w:rsidR="007D5CDE" w:rsidRPr="007839F8" w:rsidRDefault="007839F8" w:rsidP="002F6FC4">
                  <w:pPr>
                    <w:pStyle w:val="BodyText"/>
                    <w:spacing w:after="0"/>
                    <w:jc w:val="center"/>
                    <w:rPr>
                      <w:b/>
                      <w:highlight w:val="black"/>
                    </w:rPr>
                  </w:pPr>
                  <w:r>
                    <w:rPr>
                      <w:b/>
                      <w:noProof/>
                      <w:color w:val="000000"/>
                      <w:highlight w:val="black"/>
                    </w:rPr>
                    <w:t>''''''''''' '''''''''''''' '''' ''''''''''''''''''''' '''' ''''''''' '''''''''''' '''''''' ''''''' ''''''''''''''' '''''' ''''''''''''''' '''''''''''''''''''' ''''''' ''''''''''''''''''''' ''''''''''''''''''</w:t>
                  </w:r>
                </w:p>
              </w:tc>
            </w:tr>
            <w:tr w:rsidR="00DE635F" w:rsidRPr="00753B70" w14:paraId="4DD3FA8A" w14:textId="77777777" w:rsidTr="002F6FC4">
              <w:trPr>
                <w:trHeight w:val="47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3D143"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C5B6" w14:textId="77777777" w:rsidR="007D5CDE" w:rsidRPr="007839F8" w:rsidRDefault="007839F8" w:rsidP="002F6FC4">
                  <w:pPr>
                    <w:pStyle w:val="BodyText"/>
                    <w:spacing w:after="0"/>
                    <w:jc w:val="center"/>
                    <w:rPr>
                      <w:b/>
                      <w:highlight w:val="black"/>
                    </w:rPr>
                  </w:pPr>
                  <w:r>
                    <w:rPr>
                      <w:b/>
                      <w:noProof/>
                      <w:color w:val="000000"/>
                      <w:highlight w:val="black"/>
                    </w:rPr>
                    <w:t>'''''''''''''''''''''''''''''</w:t>
                  </w:r>
                </w:p>
                <w:p w14:paraId="02F0D72C"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B76B8" w14:textId="77777777" w:rsidR="007D5CDE" w:rsidRPr="007839F8" w:rsidRDefault="007839F8" w:rsidP="002F6FC4">
                  <w:pPr>
                    <w:pStyle w:val="BodyText"/>
                    <w:spacing w:after="0"/>
                    <w:jc w:val="center"/>
                    <w:rPr>
                      <w:b/>
                      <w:highlight w:val="black"/>
                    </w:rPr>
                  </w:pPr>
                  <w:r>
                    <w:rPr>
                      <w:b/>
                      <w:noProof/>
                      <w:color w:val="000000"/>
                      <w:highlight w:val="black"/>
                    </w:rPr>
                    <w:t>''''''''''''''''</w:t>
                  </w:r>
                </w:p>
                <w:p w14:paraId="5786527A"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6F6CC" w14:textId="77777777" w:rsidR="007D5CDE" w:rsidRPr="007839F8" w:rsidRDefault="007839F8" w:rsidP="002F6FC4">
                  <w:pPr>
                    <w:pStyle w:val="BodyText"/>
                    <w:spacing w:after="0"/>
                    <w:jc w:val="center"/>
                    <w:rPr>
                      <w:b/>
                      <w:highlight w:val="black"/>
                    </w:rPr>
                  </w:pPr>
                  <w:r>
                    <w:rPr>
                      <w:b/>
                      <w:noProof/>
                      <w:color w:val="000000"/>
                      <w:highlight w:val="black"/>
                    </w:rPr>
                    <w:t>'''''''''''''''</w:t>
                  </w:r>
                </w:p>
                <w:p w14:paraId="2706E034" w14:textId="77777777" w:rsidR="007D5CDE" w:rsidRPr="007839F8" w:rsidRDefault="007839F8" w:rsidP="002F6FC4">
                  <w:pPr>
                    <w:pStyle w:val="BodyText"/>
                    <w:spacing w:after="0"/>
                    <w:jc w:val="center"/>
                    <w:rPr>
                      <w:b/>
                      <w:highlight w:val="black"/>
                    </w:rPr>
                  </w:pPr>
                  <w:r>
                    <w:rPr>
                      <w:b/>
                      <w:noProof/>
                      <w:color w:val="000000"/>
                      <w:highlight w:val="black"/>
                    </w:rPr>
                    <w:t xml:space="preserve"> ''''''''''''' ''''</w:t>
                  </w:r>
                </w:p>
              </w:tc>
            </w:tr>
            <w:tr w:rsidR="00DE635F" w:rsidRPr="00753B70" w14:paraId="59E41ED9" w14:textId="77777777" w:rsidTr="002F6FC4">
              <w:trPr>
                <w:trHeight w:val="54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5D31"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71192" w14:textId="77777777" w:rsidR="007D5CDE" w:rsidRPr="007839F8" w:rsidRDefault="007839F8" w:rsidP="002F6FC4">
                  <w:pPr>
                    <w:jc w:val="center"/>
                    <w:rPr>
                      <w:sz w:val="22"/>
                      <w:highlight w:val="black"/>
                    </w:rPr>
                  </w:pPr>
                  <w:r>
                    <w:rPr>
                      <w:noProof/>
                      <w:color w:val="000000"/>
                      <w:highlight w:val="black"/>
                    </w:rPr>
                    <w:t>'''''''''''''''''''''</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9CFAD" w14:textId="77777777" w:rsidR="007D5CDE" w:rsidRPr="007839F8" w:rsidRDefault="007839F8" w:rsidP="002F6FC4">
                  <w:pPr>
                    <w:jc w:val="center"/>
                    <w:rPr>
                      <w:sz w:val="22"/>
                      <w:highlight w:val="black"/>
                    </w:rPr>
                  </w:pPr>
                  <w:r>
                    <w:rPr>
                      <w:noProof/>
                      <w:color w:val="000000"/>
                      <w:highlight w:val="black"/>
                    </w:rPr>
                    <w:t>'''''''''''''''''''''</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FE2E" w14:textId="77777777" w:rsidR="007D5CDE" w:rsidRPr="007839F8" w:rsidRDefault="007839F8" w:rsidP="002F6FC4">
                  <w:pPr>
                    <w:jc w:val="center"/>
                    <w:rPr>
                      <w:sz w:val="22"/>
                      <w:highlight w:val="black"/>
                    </w:rPr>
                  </w:pPr>
                  <w:r>
                    <w:rPr>
                      <w:noProof/>
                      <w:color w:val="000000"/>
                      <w:highlight w:val="black"/>
                    </w:rPr>
                    <w:t>'''''''''''''''''</w:t>
                  </w:r>
                </w:p>
              </w:tc>
            </w:tr>
            <w:tr w:rsidR="00DE635F" w:rsidRPr="00753B70" w14:paraId="3F192270" w14:textId="77777777" w:rsidTr="002F6FC4">
              <w:trPr>
                <w:trHeight w:val="54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059A7"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C27F3" w14:textId="77777777" w:rsidR="007D5CDE" w:rsidRPr="007839F8" w:rsidRDefault="007839F8" w:rsidP="002F6FC4">
                  <w:pPr>
                    <w:jc w:val="center"/>
                    <w:rPr>
                      <w:sz w:val="22"/>
                      <w:highlight w:val="black"/>
                    </w:rPr>
                  </w:pPr>
                  <w:r>
                    <w:rPr>
                      <w:noProof/>
                      <w:color w:val="000000"/>
                      <w:highlight w:val="black"/>
                    </w:rPr>
                    <w:t>'''''''''''''''''''</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5454E" w14:textId="77777777" w:rsidR="007D5CDE" w:rsidRPr="007839F8" w:rsidRDefault="007839F8" w:rsidP="002F6FC4">
                  <w:pPr>
                    <w:jc w:val="center"/>
                    <w:rPr>
                      <w:sz w:val="22"/>
                      <w:highlight w:val="black"/>
                    </w:rPr>
                  </w:pPr>
                  <w:r>
                    <w:rPr>
                      <w:noProof/>
                      <w:color w:val="000000"/>
                      <w:highlight w:val="black"/>
                    </w:rPr>
                    <w:t>''''''''''''''''''</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ABBB" w14:textId="77777777" w:rsidR="007D5CDE" w:rsidRPr="007839F8" w:rsidRDefault="007839F8" w:rsidP="002F6FC4">
                  <w:pPr>
                    <w:jc w:val="center"/>
                    <w:rPr>
                      <w:sz w:val="22"/>
                      <w:highlight w:val="black"/>
                    </w:rPr>
                  </w:pPr>
                  <w:r>
                    <w:rPr>
                      <w:noProof/>
                      <w:color w:val="000000"/>
                      <w:highlight w:val="black"/>
                    </w:rPr>
                    <w:t>'''''''''''''''''''</w:t>
                  </w:r>
                </w:p>
              </w:tc>
            </w:tr>
            <w:tr w:rsidR="00DE635F" w:rsidRPr="00753B70" w14:paraId="37F27925" w14:textId="77777777" w:rsidTr="002F6FC4">
              <w:trPr>
                <w:trHeight w:val="54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B061E" w14:textId="77777777" w:rsidR="007D5CDE" w:rsidRPr="007839F8" w:rsidRDefault="007839F8" w:rsidP="002F6FC4">
                  <w:pPr>
                    <w:pStyle w:val="BodyText"/>
                    <w:spacing w:after="0"/>
                    <w:jc w:val="center"/>
                    <w:rPr>
                      <w:b/>
                      <w:highlight w:val="black"/>
                    </w:rPr>
                  </w:pPr>
                  <w:r>
                    <w:rPr>
                      <w:b/>
                      <w:noProof/>
                      <w:color w:val="000000"/>
                      <w:highlight w:val="black"/>
                    </w:rPr>
                    <w:t>''''''''''''''''' ''''''''''</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68829" w14:textId="77777777" w:rsidR="007D5CDE" w:rsidRPr="007839F8" w:rsidRDefault="007839F8" w:rsidP="002F6FC4">
                  <w:pPr>
                    <w:jc w:val="center"/>
                    <w:rPr>
                      <w:sz w:val="22"/>
                      <w:highlight w:val="black"/>
                    </w:rPr>
                  </w:pPr>
                  <w:r>
                    <w:rPr>
                      <w:noProof/>
                      <w:color w:val="000000"/>
                      <w:highlight w:val="black"/>
                    </w:rPr>
                    <w:t>'''''''''''''''''''</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26FDF" w14:textId="77777777" w:rsidR="007D5CDE" w:rsidRPr="007839F8" w:rsidRDefault="007839F8" w:rsidP="002F6FC4">
                  <w:pPr>
                    <w:jc w:val="center"/>
                    <w:rPr>
                      <w:sz w:val="22"/>
                      <w:highlight w:val="black"/>
                    </w:rPr>
                  </w:pPr>
                  <w:r>
                    <w:rPr>
                      <w:noProof/>
                      <w:color w:val="000000"/>
                      <w:highlight w:val="black"/>
                    </w:rPr>
                    <w:t>'''''''''''''''''''</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ABC31" w14:textId="77777777" w:rsidR="007D5CDE" w:rsidRPr="007839F8" w:rsidRDefault="007839F8" w:rsidP="002F6FC4">
                  <w:pPr>
                    <w:jc w:val="center"/>
                    <w:rPr>
                      <w:sz w:val="22"/>
                      <w:highlight w:val="black"/>
                    </w:rPr>
                  </w:pPr>
                  <w:r>
                    <w:rPr>
                      <w:noProof/>
                      <w:color w:val="000000"/>
                      <w:highlight w:val="black"/>
                    </w:rPr>
                    <w:t>'''''''''''''''''''</w:t>
                  </w:r>
                </w:p>
              </w:tc>
            </w:tr>
            <w:tr w:rsidR="00DE635F" w:rsidRPr="00753B70" w14:paraId="3CE57156" w14:textId="77777777" w:rsidTr="002F6FC4">
              <w:trPr>
                <w:trHeight w:val="54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E5602" w14:textId="77777777" w:rsidR="007D5CDE" w:rsidRPr="007839F8" w:rsidRDefault="007839F8" w:rsidP="002F6FC4">
                  <w:pPr>
                    <w:pStyle w:val="BodyText"/>
                    <w:spacing w:after="0"/>
                    <w:jc w:val="center"/>
                    <w:rPr>
                      <w:b/>
                      <w:highlight w:val="black"/>
                    </w:rPr>
                  </w:pPr>
                  <w:r>
                    <w:rPr>
                      <w:b/>
                      <w:noProof/>
                      <w:color w:val="000000"/>
                      <w:highlight w:val="black"/>
                    </w:rPr>
                    <w:t>''''''''''''''''</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7533" w14:textId="77777777" w:rsidR="007D5CDE" w:rsidRPr="007839F8" w:rsidRDefault="007839F8" w:rsidP="002F6FC4">
                  <w:pPr>
                    <w:jc w:val="center"/>
                    <w:rPr>
                      <w:sz w:val="22"/>
                      <w:highlight w:val="black"/>
                    </w:rPr>
                  </w:pPr>
                  <w:r>
                    <w:rPr>
                      <w:noProof/>
                      <w:color w:val="000000"/>
                      <w:highlight w:val="black"/>
                    </w:rPr>
                    <w:t>''''''''''''''''''</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03B6" w14:textId="77777777" w:rsidR="007D5CDE" w:rsidRPr="007839F8" w:rsidRDefault="007839F8" w:rsidP="002F6FC4">
                  <w:pPr>
                    <w:jc w:val="center"/>
                    <w:rPr>
                      <w:sz w:val="22"/>
                      <w:highlight w:val="black"/>
                    </w:rPr>
                  </w:pPr>
                  <w:r>
                    <w:rPr>
                      <w:noProof/>
                      <w:color w:val="000000"/>
                      <w:highlight w:val="black"/>
                    </w:rPr>
                    <w:t>'''''''''''''''''''''</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A4352" w14:textId="77777777" w:rsidR="007D5CDE" w:rsidRPr="007839F8" w:rsidRDefault="007839F8" w:rsidP="002F6FC4">
                  <w:pPr>
                    <w:jc w:val="center"/>
                    <w:rPr>
                      <w:sz w:val="22"/>
                      <w:highlight w:val="black"/>
                    </w:rPr>
                  </w:pPr>
                  <w:r>
                    <w:rPr>
                      <w:noProof/>
                      <w:color w:val="000000"/>
                      <w:highlight w:val="black"/>
                    </w:rPr>
                    <w:t>'''''''''''''''''''''</w:t>
                  </w:r>
                </w:p>
              </w:tc>
            </w:tr>
            <w:tr w:rsidR="00DE635F" w:rsidRPr="00753B70" w14:paraId="6CC24FA8" w14:textId="77777777" w:rsidTr="002F6FC4">
              <w:trPr>
                <w:trHeight w:val="540"/>
              </w:trPr>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9D432" w14:textId="77777777" w:rsidR="007D5CDE" w:rsidRPr="007839F8" w:rsidRDefault="007839F8" w:rsidP="002F6FC4">
                  <w:pPr>
                    <w:pStyle w:val="BodyText"/>
                    <w:spacing w:after="0"/>
                    <w:jc w:val="center"/>
                    <w:rPr>
                      <w:b/>
                      <w:highlight w:val="black"/>
                    </w:rPr>
                  </w:pPr>
                  <w:r>
                    <w:rPr>
                      <w:b/>
                      <w:noProof/>
                      <w:color w:val="000000"/>
                      <w:highlight w:val="black"/>
                    </w:rPr>
                    <w:t>''''''''''''</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E67D7" w14:textId="77777777" w:rsidR="007D5CDE" w:rsidRPr="007839F8" w:rsidRDefault="007839F8" w:rsidP="002F6FC4">
                  <w:pPr>
                    <w:jc w:val="center"/>
                    <w:rPr>
                      <w:sz w:val="22"/>
                      <w:highlight w:val="black"/>
                    </w:rPr>
                  </w:pPr>
                  <w:r>
                    <w:rPr>
                      <w:noProof/>
                      <w:color w:val="000000"/>
                      <w:highlight w:val="black"/>
                    </w:rPr>
                    <w:t>''''''''''''''''</w:t>
                  </w:r>
                </w:p>
              </w:tc>
              <w:tc>
                <w:tcPr>
                  <w:tcW w:w="2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28F9A" w14:textId="77777777" w:rsidR="007D5CDE" w:rsidRPr="007839F8" w:rsidRDefault="007839F8" w:rsidP="002F6FC4">
                  <w:pPr>
                    <w:jc w:val="center"/>
                    <w:rPr>
                      <w:sz w:val="22"/>
                      <w:highlight w:val="black"/>
                    </w:rPr>
                  </w:pPr>
                  <w:r>
                    <w:rPr>
                      <w:noProof/>
                      <w:color w:val="000000"/>
                      <w:highlight w:val="black"/>
                    </w:rPr>
                    <w:t>''''''''''''''''</w:t>
                  </w: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BE163" w14:textId="77777777" w:rsidR="007D5CDE" w:rsidRPr="007839F8" w:rsidRDefault="007839F8" w:rsidP="002F6FC4">
                  <w:pPr>
                    <w:jc w:val="center"/>
                    <w:rPr>
                      <w:sz w:val="22"/>
                      <w:highlight w:val="black"/>
                    </w:rPr>
                  </w:pPr>
                  <w:r>
                    <w:rPr>
                      <w:noProof/>
                      <w:color w:val="000000"/>
                      <w:highlight w:val="black"/>
                    </w:rPr>
                    <w:t>''''''''''''''''</w:t>
                  </w:r>
                </w:p>
              </w:tc>
            </w:tr>
          </w:tbl>
          <w:p w14:paraId="7576BED0" w14:textId="77777777" w:rsidR="007D5CDE" w:rsidRDefault="007D5CDE" w:rsidP="004A5A65">
            <w:pPr>
              <w:pStyle w:val="Caption"/>
            </w:pPr>
            <w:bookmarkStart w:id="19" w:name="_Ref460115765"/>
            <w:bookmarkStart w:id="20" w:name="_Toc469404898"/>
            <w:bookmarkStart w:id="21" w:name="_Toc467184892"/>
            <w:r>
              <w:t>Table</w:t>
            </w:r>
            <w:bookmarkEnd w:id="19"/>
            <w:r w:rsidR="00826201">
              <w:t xml:space="preserve"> 2</w:t>
            </w:r>
            <w:r>
              <w:t>: Comparison of the total number of shot-lines of each injury for different plates</w:t>
            </w:r>
            <w:bookmarkEnd w:id="20"/>
            <w:bookmarkEnd w:id="21"/>
          </w:p>
          <w:p w14:paraId="67832939" w14:textId="77777777" w:rsidR="007D5CDE" w:rsidRPr="002F6FC4" w:rsidRDefault="007D5CDE" w:rsidP="002F6FC4">
            <w:pPr>
              <w:pStyle w:val="BodyText"/>
              <w:spacing w:before="240" w:after="240" w:line="270" w:lineRule="atLeast"/>
              <w:rPr>
                <w:szCs w:val="22"/>
              </w:rPr>
            </w:pPr>
            <w:r w:rsidRPr="002F6FC4">
              <w:rPr>
                <w:szCs w:val="22"/>
              </w:rPr>
              <w:t xml:space="preserve">Maximising the number of shot-lines covered in Table 2 results in increased coverage and a reduction in likely injury. A weighting is applied to these scores in order to prioritise coverage of the shot-lines that are likely to results in high rates of mortality. Historical analysis of combat injuries suggests a likely mortality of </w:t>
            </w:r>
            <w:r w:rsidR="007839F8">
              <w:rPr>
                <w:noProof/>
                <w:color w:val="000000"/>
                <w:szCs w:val="22"/>
                <w:highlight w:val="black"/>
              </w:rPr>
              <w:t>''''''''''''' ''''''''''' '''''''''' ''''''''''</w:t>
            </w:r>
            <w:r w:rsidRPr="002F6FC4">
              <w:rPr>
                <w:szCs w:val="22"/>
              </w:rPr>
              <w:t xml:space="preserve"> respectively for unsurvivable, critical and severe injuries.</w:t>
            </w:r>
          </w:p>
          <w:p w14:paraId="2DD14CB2" w14:textId="77777777" w:rsidR="007D5CDE" w:rsidRPr="002F6FC4" w:rsidRDefault="007D5CDE" w:rsidP="002F6FC4">
            <w:pPr>
              <w:pStyle w:val="BodyText"/>
              <w:spacing w:before="240" w:after="240" w:line="270" w:lineRule="atLeast"/>
              <w:rPr>
                <w:szCs w:val="22"/>
              </w:rPr>
            </w:pPr>
            <w:r w:rsidRPr="002F6FC4">
              <w:rPr>
                <w:szCs w:val="22"/>
              </w:rPr>
              <w:t>Based on this data, the following weighting is used:</w:t>
            </w:r>
          </w:p>
          <w:p w14:paraId="51780C19" w14:textId="77777777" w:rsidR="007D5CDE" w:rsidRPr="007839F8" w:rsidRDefault="007D5CDE" w:rsidP="002F6FC4">
            <w:pPr>
              <w:pStyle w:val="BodyText"/>
              <w:spacing w:before="240" w:after="240" w:line="270" w:lineRule="atLeast"/>
              <w:rPr>
                <w:szCs w:val="22"/>
              </w:rPr>
            </w:pPr>
            <w:r w:rsidRPr="002F6FC4">
              <w:rPr>
                <w:szCs w:val="22"/>
              </w:rPr>
              <w:t>•</w:t>
            </w:r>
            <w:r w:rsidRPr="002F6FC4">
              <w:rPr>
                <w:szCs w:val="22"/>
              </w:rPr>
              <w:tab/>
            </w:r>
            <w:r w:rsidR="007839F8">
              <w:rPr>
                <w:noProof/>
                <w:color w:val="000000"/>
                <w:szCs w:val="22"/>
                <w:highlight w:val="black"/>
              </w:rPr>
              <w:t>''' ''''''' ''''''''''''''''''''''''''''''''' '''''''''</w:t>
            </w:r>
          </w:p>
          <w:p w14:paraId="05750735" w14:textId="77777777" w:rsidR="007D5CDE" w:rsidRPr="007839F8" w:rsidRDefault="007839F8" w:rsidP="002F6FC4">
            <w:pPr>
              <w:pStyle w:val="BodyText"/>
              <w:spacing w:before="240" w:after="240" w:line="270" w:lineRule="atLeast"/>
              <w:rPr>
                <w:szCs w:val="22"/>
                <w:highlight w:val="black"/>
              </w:rPr>
            </w:pPr>
            <w:r>
              <w:rPr>
                <w:noProof/>
                <w:color w:val="000000"/>
                <w:szCs w:val="22"/>
                <w:highlight w:val="black"/>
              </w:rPr>
              <w:t>'''''''''' '''''' '''''''''''''''' ''''''''</w:t>
            </w:r>
          </w:p>
          <w:p w14:paraId="75A233D9" w14:textId="77777777" w:rsidR="007D5CDE" w:rsidRPr="007839F8" w:rsidRDefault="007839F8" w:rsidP="002F6FC4">
            <w:pPr>
              <w:pStyle w:val="BodyText"/>
              <w:spacing w:before="240" w:after="240" w:line="270" w:lineRule="atLeast"/>
              <w:rPr>
                <w:szCs w:val="22"/>
                <w:highlight w:val="black"/>
              </w:rPr>
            </w:pPr>
            <w:r>
              <w:rPr>
                <w:noProof/>
                <w:color w:val="000000"/>
                <w:szCs w:val="22"/>
                <w:highlight w:val="black"/>
              </w:rPr>
              <w:t>''''''''' '''''' ''''''''''''''''' '''''''</w:t>
            </w:r>
          </w:p>
          <w:p w14:paraId="6AAC037E" w14:textId="77777777" w:rsidR="007D5CDE" w:rsidRPr="002F6FC4" w:rsidRDefault="007D5CDE" w:rsidP="002F6FC4">
            <w:pPr>
              <w:pStyle w:val="BodyText"/>
              <w:spacing w:before="240" w:after="240" w:line="270" w:lineRule="atLeast"/>
              <w:rPr>
                <w:szCs w:val="22"/>
              </w:rPr>
            </w:pPr>
            <w:r w:rsidRPr="002F6FC4">
              <w:rPr>
                <w:szCs w:val="22"/>
              </w:rPr>
              <w:t>We then calculate the total number of U, C and S shot-lines, and weight them against the known mortality rates to suggest a Weighted Coverage Score (WCS):</w:t>
            </w:r>
          </w:p>
          <w:p w14:paraId="640ED5C2" w14:textId="77777777" w:rsidR="007D5CDE" w:rsidRPr="002F6FC4" w:rsidRDefault="007D5CDE" w:rsidP="002F6FC4">
            <w:pPr>
              <w:pStyle w:val="BodyText"/>
              <w:spacing w:before="240" w:after="240" w:line="270" w:lineRule="atLeast"/>
              <w:rPr>
                <w:szCs w:val="22"/>
              </w:rPr>
            </w:pPr>
            <w:r w:rsidRPr="002F6FC4">
              <w:rPr>
                <w:szCs w:val="22"/>
              </w:rPr>
              <w:t>•</w:t>
            </w:r>
            <w:r w:rsidRPr="002F6FC4">
              <w:rPr>
                <w:szCs w:val="22"/>
              </w:rPr>
              <w:tab/>
            </w:r>
            <w:r w:rsidR="007839F8">
              <w:rPr>
                <w:noProof/>
                <w:color w:val="000000"/>
                <w:szCs w:val="22"/>
                <w:highlight w:val="black"/>
              </w:rPr>
              <w:t xml:space="preserve">'''''' ''' ''''' ''' '''''' ''' ''''''''' ''' ''''' ''' '''''''''' </w:t>
            </w:r>
            <w:r w:rsidRPr="002F6FC4">
              <w:rPr>
                <w:szCs w:val="22"/>
              </w:rPr>
              <w:t>= Weighted Coverage Score</w:t>
            </w:r>
          </w:p>
          <w:p w14:paraId="282B5D47" w14:textId="77777777" w:rsidR="007D5CDE" w:rsidRPr="002F6FC4" w:rsidRDefault="007D5CDE" w:rsidP="002F6FC4">
            <w:pPr>
              <w:pStyle w:val="BodyText"/>
              <w:spacing w:before="240" w:after="240" w:line="270" w:lineRule="atLeast"/>
              <w:rPr>
                <w:szCs w:val="22"/>
              </w:rPr>
            </w:pPr>
            <w:r w:rsidRPr="002F6FC4">
              <w:rPr>
                <w:szCs w:val="22"/>
              </w:rPr>
              <w:t>Furthermore, the scoring system should reflect Threshold dimensions being the minimum likely score and Objective dimensions being the upper likely score achievable on this 50th percentile assessment. Therefore the Threshold Coverage (TC) score is:</w:t>
            </w:r>
          </w:p>
          <w:p w14:paraId="22A6328E" w14:textId="77777777" w:rsidR="007D5CDE" w:rsidRPr="002F6FC4" w:rsidRDefault="007D5CDE" w:rsidP="002F6FC4">
            <w:pPr>
              <w:pStyle w:val="BodyText"/>
              <w:spacing w:before="240" w:after="240" w:line="270" w:lineRule="atLeast"/>
              <w:rPr>
                <w:szCs w:val="22"/>
              </w:rPr>
            </w:pPr>
            <w:r w:rsidRPr="002F6FC4">
              <w:rPr>
                <w:szCs w:val="22"/>
              </w:rPr>
              <w:t>•</w:t>
            </w:r>
            <w:r w:rsidRPr="002F6FC4">
              <w:rPr>
                <w:szCs w:val="22"/>
              </w:rPr>
              <w:tab/>
            </w:r>
            <w:r w:rsidR="007839F8">
              <w:rPr>
                <w:noProof/>
                <w:color w:val="000000"/>
                <w:szCs w:val="22"/>
                <w:highlight w:val="black"/>
              </w:rPr>
              <w:t>''''''''''''''''''''' ''' ''''' '''' '''''''''''''''''''' '''' ''''''''' ''' ''''''''''''''' '''' ''''''''' ''' '''''''''''''''''''''''</w:t>
            </w:r>
            <w:r w:rsidRPr="002F6FC4">
              <w:rPr>
                <w:szCs w:val="22"/>
              </w:rPr>
              <w:t xml:space="preserve"> = TC</w:t>
            </w:r>
          </w:p>
          <w:p w14:paraId="5CEE292E" w14:textId="77777777" w:rsidR="007D5CDE" w:rsidRPr="002F6FC4" w:rsidRDefault="007D5CDE" w:rsidP="002F6FC4">
            <w:pPr>
              <w:pStyle w:val="BodyText"/>
              <w:spacing w:before="240" w:after="240" w:line="270" w:lineRule="atLeast"/>
              <w:rPr>
                <w:szCs w:val="22"/>
              </w:rPr>
            </w:pPr>
            <w:r w:rsidRPr="002F6FC4">
              <w:rPr>
                <w:szCs w:val="22"/>
              </w:rPr>
              <w:t>The Objective Coverage (OC) score is:</w:t>
            </w:r>
          </w:p>
          <w:p w14:paraId="37AEC15F" w14:textId="77777777" w:rsidR="007D5CDE" w:rsidRDefault="007D5CDE" w:rsidP="002F6FC4">
            <w:pPr>
              <w:pStyle w:val="BodyText"/>
              <w:spacing w:before="240" w:after="240" w:line="270" w:lineRule="atLeast"/>
              <w:rPr>
                <w:szCs w:val="22"/>
              </w:rPr>
            </w:pPr>
            <w:r w:rsidRPr="002F6FC4">
              <w:rPr>
                <w:szCs w:val="22"/>
              </w:rPr>
              <w:t>•</w:t>
            </w:r>
            <w:r w:rsidRPr="002F6FC4">
              <w:rPr>
                <w:szCs w:val="22"/>
              </w:rPr>
              <w:tab/>
            </w:r>
            <w:r w:rsidR="007839F8">
              <w:rPr>
                <w:noProof/>
                <w:color w:val="000000"/>
                <w:szCs w:val="22"/>
                <w:highlight w:val="black"/>
              </w:rPr>
              <w:t>'''''''''''''''''''' ''' ''''' ''' '''''''''''''''''' ''' ''''''''' '''' '''''''''''''''''''' ''' ''''''''' '''' '''''''''''''''''''''''</w:t>
            </w:r>
            <w:r w:rsidRPr="002F6FC4">
              <w:rPr>
                <w:szCs w:val="22"/>
              </w:rPr>
              <w:t xml:space="preserve"> = OC</w:t>
            </w:r>
          </w:p>
          <w:p w14:paraId="463D366C" w14:textId="77777777" w:rsidR="004E4B34" w:rsidRPr="002F6FC4" w:rsidRDefault="004E4B34" w:rsidP="002F6FC4">
            <w:pPr>
              <w:pStyle w:val="BodyText"/>
              <w:spacing w:before="240" w:after="240" w:line="270" w:lineRule="atLeast"/>
              <w:rPr>
                <w:szCs w:val="22"/>
              </w:rPr>
            </w:pPr>
          </w:p>
          <w:p w14:paraId="355DB011" w14:textId="77777777" w:rsidR="007D5CDE" w:rsidRPr="002F6FC4" w:rsidRDefault="007D5CDE" w:rsidP="002F6FC4">
            <w:pPr>
              <w:pStyle w:val="BodyText"/>
              <w:spacing w:before="240" w:after="240" w:line="270" w:lineRule="atLeast"/>
              <w:rPr>
                <w:szCs w:val="22"/>
              </w:rPr>
            </w:pPr>
            <w:r w:rsidRPr="002F6FC4">
              <w:rPr>
                <w:szCs w:val="22"/>
              </w:rPr>
              <w:t xml:space="preserve">The WCS of the candidate coverage score is subtracted from the objective coverage scores, and divided by the difference between OC and TC. </w:t>
            </w:r>
          </w:p>
          <w:p w14:paraId="6638460E" w14:textId="77777777" w:rsidR="007D5CDE" w:rsidRPr="002F6FC4" w:rsidRDefault="007D5CDE" w:rsidP="002F6FC4">
            <w:pPr>
              <w:pStyle w:val="BodyText"/>
              <w:spacing w:before="240" w:after="240" w:line="270" w:lineRule="atLeast"/>
              <w:rPr>
                <w:szCs w:val="22"/>
              </w:rPr>
            </w:pPr>
            <w:r w:rsidRPr="002F6FC4">
              <w:rPr>
                <w:szCs w:val="22"/>
              </w:rPr>
              <w:t>This ensures that the candidate plate will achieve a Relative Coverage Score (RCS) out of 10 based on where it’s score sits on a linear scale between the lower and upper scores.</w:t>
            </w:r>
          </w:p>
          <w:p w14:paraId="17E464AD" w14:textId="77777777" w:rsidR="007D5CDE" w:rsidRPr="002F6FC4" w:rsidRDefault="00CB20B9" w:rsidP="002F6FC4">
            <w:pPr>
              <w:pStyle w:val="BodyText"/>
              <w:spacing w:before="240" w:after="240" w:line="270" w:lineRule="atLeast"/>
              <w:rPr>
                <w:b/>
                <w:szCs w:val="22"/>
              </w:rPr>
            </w:pPr>
            <w:r>
              <w:rPr>
                <w:b/>
                <w:szCs w:val="22"/>
              </w:rPr>
              <w:t xml:space="preserve">1.2.1 </w:t>
            </w:r>
            <w:r w:rsidR="007D5CDE" w:rsidRPr="002F6FC4">
              <w:rPr>
                <w:b/>
                <w:szCs w:val="22"/>
              </w:rPr>
              <w:t>RCS Example</w:t>
            </w:r>
          </w:p>
          <w:p w14:paraId="2FF6EF4E" w14:textId="77777777" w:rsidR="007D5CDE" w:rsidRPr="002F6FC4" w:rsidRDefault="007D5CDE" w:rsidP="002F6FC4">
            <w:pPr>
              <w:pStyle w:val="BodyText"/>
              <w:spacing w:before="240" w:after="240" w:line="270" w:lineRule="atLeast"/>
              <w:rPr>
                <w:szCs w:val="22"/>
              </w:rPr>
            </w:pPr>
            <w:r w:rsidRPr="002F6FC4">
              <w:rPr>
                <w:szCs w:val="22"/>
              </w:rPr>
              <w:t xml:space="preserve">The Medium SAPI plates cover </w:t>
            </w:r>
            <w:r w:rsidR="007839F8">
              <w:rPr>
                <w:noProof/>
                <w:color w:val="000000"/>
                <w:szCs w:val="22"/>
                <w:highlight w:val="black"/>
              </w:rPr>
              <w:t>''''''''''''''''''''''''' ''''''''''''''''''''''''''' '''''''''' '''''''''''''''''''''''' ''''''''''''''''''''''''</w:t>
            </w:r>
            <w:r w:rsidRPr="002F6FC4">
              <w:rPr>
                <w:szCs w:val="22"/>
              </w:rPr>
              <w:t xml:space="preserve"> This equates to a WCS of:</w:t>
            </w:r>
          </w:p>
          <w:p w14:paraId="2F474E7E" w14:textId="77777777" w:rsidR="007D5CDE" w:rsidRPr="007839F8" w:rsidRDefault="007839F8" w:rsidP="002F6FC4">
            <w:pPr>
              <w:pStyle w:val="BodyText"/>
              <w:spacing w:before="240" w:after="240" w:line="270" w:lineRule="atLeast"/>
              <w:rPr>
                <w:szCs w:val="22"/>
                <w:highlight w:val="black"/>
              </w:rPr>
            </w:pPr>
            <w:r>
              <w:rPr>
                <w:noProof/>
                <w:color w:val="000000"/>
                <w:szCs w:val="22"/>
                <w:highlight w:val="black"/>
              </w:rPr>
              <w:t>'''''''''''''' ''' ''''''''''''''''''' ''' ''''' ''' '''''''''''''''''''' ''' '''''''''' '''' '''''''''''''''''''''' ''' '''''''''' '''' '''''''''''''''''''''''</w:t>
            </w:r>
          </w:p>
          <w:p w14:paraId="5D9AF25E" w14:textId="77777777" w:rsidR="007D5CDE" w:rsidRPr="002F6FC4" w:rsidRDefault="007D5CDE" w:rsidP="002F6FC4">
            <w:pPr>
              <w:pStyle w:val="BodyText"/>
              <w:spacing w:before="240" w:after="240" w:line="270" w:lineRule="atLeast"/>
              <w:rPr>
                <w:szCs w:val="22"/>
              </w:rPr>
            </w:pPr>
            <w:r w:rsidRPr="002F6FC4">
              <w:rPr>
                <w:szCs w:val="22"/>
              </w:rPr>
              <w:t>Therefore, the final coverage score out of 10 for the Medium SAPI plate is:</w:t>
            </w:r>
          </w:p>
          <w:p w14:paraId="1C50DBA3" w14:textId="77777777" w:rsidR="007D5CDE" w:rsidRPr="007839F8" w:rsidRDefault="007839F8" w:rsidP="002F6FC4">
            <w:pPr>
              <w:pStyle w:val="BodyText"/>
              <w:spacing w:before="240" w:after="240" w:line="270" w:lineRule="atLeast"/>
              <w:rPr>
                <w:szCs w:val="22"/>
                <w:highlight w:val="black"/>
              </w:rPr>
            </w:pPr>
            <w:r>
              <w:rPr>
                <w:noProof/>
                <w:color w:val="000000"/>
                <w:szCs w:val="22"/>
                <w:highlight w:val="black"/>
              </w:rPr>
              <w:t>''''''''''''' ''' '''''''''''''''''''''''' ''' '''''''''''''''''''''''''' '' ''''''''''''''''''''''''' ''' '''''' ''' ''''''''</w:t>
            </w:r>
          </w:p>
          <w:p w14:paraId="6506CDBC" w14:textId="77777777" w:rsidR="007D5CDE" w:rsidRPr="002F6FC4" w:rsidRDefault="00CB20B9" w:rsidP="002F6FC4">
            <w:pPr>
              <w:pStyle w:val="BodyText"/>
              <w:spacing w:before="240" w:after="240" w:line="270" w:lineRule="atLeast"/>
              <w:rPr>
                <w:b/>
                <w:szCs w:val="22"/>
              </w:rPr>
            </w:pPr>
            <w:r>
              <w:rPr>
                <w:b/>
                <w:szCs w:val="22"/>
              </w:rPr>
              <w:t xml:space="preserve">1.3 </w:t>
            </w:r>
            <w:r w:rsidR="007D5CDE" w:rsidRPr="002F6FC4">
              <w:rPr>
                <w:b/>
                <w:szCs w:val="22"/>
              </w:rPr>
              <w:t>Area scores</w:t>
            </w:r>
          </w:p>
          <w:p w14:paraId="510F971D" w14:textId="77777777" w:rsidR="007D5CDE" w:rsidRPr="002F6FC4" w:rsidRDefault="007D5CDE" w:rsidP="002F6FC4">
            <w:pPr>
              <w:pStyle w:val="BodyText"/>
              <w:spacing w:before="240" w:after="240" w:line="270" w:lineRule="atLeast"/>
              <w:rPr>
                <w:szCs w:val="22"/>
              </w:rPr>
            </w:pPr>
            <w:r w:rsidRPr="002F6FC4">
              <w:rPr>
                <w:szCs w:val="22"/>
              </w:rPr>
              <w:t>So that an optimal coverage solution is obtained, a metric is also used that rewards minimising the projected area of the plate.</w:t>
            </w:r>
          </w:p>
          <w:p w14:paraId="5E250A00" w14:textId="77777777" w:rsidR="007D5CDE" w:rsidRPr="002F6FC4" w:rsidRDefault="007D5CDE" w:rsidP="002F6FC4">
            <w:pPr>
              <w:pStyle w:val="BodyText"/>
              <w:spacing w:before="240" w:after="240" w:line="270" w:lineRule="atLeast"/>
              <w:rPr>
                <w:szCs w:val="22"/>
              </w:rPr>
            </w:pPr>
            <w:r w:rsidRPr="002F6FC4">
              <w:rPr>
                <w:szCs w:val="22"/>
              </w:rPr>
              <w:t>The projected area (PA) of the candidate plate (in mm</w:t>
            </w:r>
            <w:r w:rsidRPr="004E4B34">
              <w:rPr>
                <w:szCs w:val="22"/>
                <w:vertAlign w:val="superscript"/>
              </w:rPr>
              <w:t>2</w:t>
            </w:r>
            <w:r w:rsidRPr="002F6FC4">
              <w:rPr>
                <w:szCs w:val="22"/>
              </w:rPr>
              <w:t xml:space="preserve">) is compared to the Threshold Area (TA) and Objective Area (OA) of the threshold and objective dimension pates, respectively.  This calculates the Relative Area Score </w:t>
            </w:r>
            <w:r w:rsidR="007839F8">
              <w:rPr>
                <w:noProof/>
                <w:color w:val="000000"/>
                <w:szCs w:val="22"/>
                <w:highlight w:val="black"/>
              </w:rPr>
              <w:t>''''''''''''' ''''''' '''' ''''''' ''''''''''''''''''' ''''''''</w:t>
            </w:r>
          </w:p>
          <w:p w14:paraId="4DFD935E" w14:textId="77777777" w:rsidR="007D5CDE" w:rsidRPr="002F6FC4" w:rsidRDefault="007D5CDE" w:rsidP="002F6FC4">
            <w:pPr>
              <w:pStyle w:val="BodyText"/>
              <w:spacing w:before="240" w:after="240" w:line="270" w:lineRule="atLeast"/>
              <w:rPr>
                <w:szCs w:val="22"/>
              </w:rPr>
            </w:pPr>
          </w:p>
          <w:p w14:paraId="140B502C" w14:textId="77777777" w:rsidR="007D5CDE" w:rsidRPr="007839F8" w:rsidRDefault="007D5CDE" w:rsidP="002F6FC4">
            <w:pPr>
              <w:pStyle w:val="BodyText"/>
              <w:spacing w:before="240" w:after="240" w:line="270" w:lineRule="atLeast"/>
              <w:rPr>
                <w:szCs w:val="22"/>
                <w:highlight w:val="black"/>
              </w:rPr>
            </w:pPr>
            <w:r w:rsidRPr="002F6FC4">
              <w:rPr>
                <w:szCs w:val="22"/>
              </w:rPr>
              <w:tab/>
            </w:r>
            <w:r w:rsidR="007839F8">
              <w:rPr>
                <w:noProof/>
                <w:color w:val="000000"/>
                <w:szCs w:val="22"/>
                <w:highlight w:val="black"/>
              </w:rPr>
              <w:t>'''''''''''''''''' ''''''''''' ''''''''''''''' '''''''''''''''' ''' '' ''''''''' '' ''''''''' '' ''''''''' ''' '''''''' '' ''' ''''''</w:t>
            </w:r>
          </w:p>
          <w:p w14:paraId="110F655B" w14:textId="77777777" w:rsidR="007D5CDE" w:rsidRPr="002F6FC4" w:rsidRDefault="007D5CDE" w:rsidP="002F6FC4">
            <w:pPr>
              <w:pStyle w:val="BodyText"/>
              <w:spacing w:before="240" w:after="240" w:line="270" w:lineRule="atLeast"/>
              <w:rPr>
                <w:szCs w:val="22"/>
              </w:rPr>
            </w:pPr>
          </w:p>
          <w:p w14:paraId="16AFFE79" w14:textId="77777777" w:rsidR="007D5CDE" w:rsidRPr="002F6FC4" w:rsidRDefault="00CB20B9" w:rsidP="002F6FC4">
            <w:pPr>
              <w:pStyle w:val="BodyText"/>
              <w:spacing w:before="240" w:after="240" w:line="270" w:lineRule="atLeast"/>
              <w:rPr>
                <w:b/>
                <w:szCs w:val="22"/>
              </w:rPr>
            </w:pPr>
            <w:r>
              <w:rPr>
                <w:b/>
                <w:szCs w:val="22"/>
              </w:rPr>
              <w:t xml:space="preserve">1.3.1 </w:t>
            </w:r>
            <w:r w:rsidR="007D5CDE" w:rsidRPr="002F6FC4">
              <w:rPr>
                <w:b/>
                <w:szCs w:val="22"/>
              </w:rPr>
              <w:t>RAS Example</w:t>
            </w:r>
          </w:p>
          <w:p w14:paraId="78C21416" w14:textId="77777777" w:rsidR="007D5CDE" w:rsidRPr="002F6FC4" w:rsidRDefault="007D5CDE" w:rsidP="002F6FC4">
            <w:pPr>
              <w:pStyle w:val="BodyText"/>
              <w:spacing w:before="240" w:after="240" w:line="270" w:lineRule="atLeast"/>
              <w:rPr>
                <w:szCs w:val="22"/>
              </w:rPr>
            </w:pPr>
            <w:r w:rsidRPr="002F6FC4">
              <w:rPr>
                <w:szCs w:val="22"/>
              </w:rPr>
              <w:t>The PA of the Threshold, Objective and Medium SAPI dimensions are shown in Table 3.</w:t>
            </w:r>
          </w:p>
          <w:p w14:paraId="48898FAB" w14:textId="77777777" w:rsidR="007D5CDE" w:rsidRPr="002F6FC4" w:rsidRDefault="007D5CDE" w:rsidP="002F6FC4">
            <w:pPr>
              <w:pStyle w:val="BodyText"/>
              <w:spacing w:before="240" w:after="240" w:line="270" w:lineRule="atLeast"/>
              <w:rPr>
                <w:szCs w:val="22"/>
              </w:rPr>
            </w:pPr>
            <w:r w:rsidRPr="002F6FC4">
              <w:rPr>
                <w:szCs w:val="22"/>
              </w:rPr>
              <w:t>Plate type</w:t>
            </w:r>
            <w:r w:rsidRPr="002F6FC4">
              <w:rPr>
                <w:szCs w:val="22"/>
              </w:rPr>
              <w:tab/>
              <w:t>Projected Area (mm</w:t>
            </w:r>
            <w:r w:rsidRPr="004E4B34">
              <w:rPr>
                <w:szCs w:val="22"/>
                <w:vertAlign w:val="superscript"/>
              </w:rPr>
              <w:t>2</w:t>
            </w:r>
            <w:r w:rsidRPr="002F6FC4">
              <w:rPr>
                <w:szCs w:val="22"/>
              </w:rPr>
              <w:t>)</w:t>
            </w:r>
          </w:p>
          <w:p w14:paraId="605980BD" w14:textId="77777777" w:rsidR="007D5CDE" w:rsidRPr="002F6FC4" w:rsidRDefault="007D5CDE" w:rsidP="002F6FC4">
            <w:pPr>
              <w:pStyle w:val="BodyText"/>
              <w:spacing w:before="240" w:after="240" w:line="270" w:lineRule="atLeast"/>
              <w:rPr>
                <w:szCs w:val="22"/>
              </w:rPr>
            </w:pPr>
            <w:r w:rsidRPr="002F6FC4">
              <w:rPr>
                <w:szCs w:val="22"/>
              </w:rPr>
              <w:t>Threshold Dimension</w:t>
            </w:r>
            <w:r w:rsidRPr="002F6FC4">
              <w:rPr>
                <w:szCs w:val="22"/>
              </w:rPr>
              <w:tab/>
            </w:r>
            <w:r w:rsidR="007839F8">
              <w:rPr>
                <w:noProof/>
                <w:color w:val="000000"/>
                <w:szCs w:val="22"/>
                <w:highlight w:val="black"/>
              </w:rPr>
              <w:t>''''''''''''''''</w:t>
            </w:r>
          </w:p>
          <w:p w14:paraId="64ACC8E5" w14:textId="77777777" w:rsidR="007D5CDE" w:rsidRPr="002F6FC4" w:rsidRDefault="007D5CDE" w:rsidP="002F6FC4">
            <w:pPr>
              <w:pStyle w:val="BodyText"/>
              <w:spacing w:before="240" w:after="240" w:line="270" w:lineRule="atLeast"/>
              <w:rPr>
                <w:szCs w:val="22"/>
              </w:rPr>
            </w:pPr>
            <w:r w:rsidRPr="002F6FC4">
              <w:rPr>
                <w:szCs w:val="22"/>
              </w:rPr>
              <w:t>Objective Dimension</w:t>
            </w:r>
            <w:r w:rsidR="007839F8">
              <w:rPr>
                <w:noProof/>
                <w:color w:val="000000"/>
                <w:szCs w:val="22"/>
                <w:highlight w:val="black"/>
              </w:rPr>
              <w:t>'''''''''''''</w:t>
            </w:r>
          </w:p>
          <w:p w14:paraId="53A3EB28" w14:textId="77777777" w:rsidR="007D5CDE" w:rsidRPr="002F6FC4" w:rsidRDefault="007D5CDE" w:rsidP="002F6FC4">
            <w:pPr>
              <w:pStyle w:val="BodyText"/>
              <w:spacing w:before="240" w:after="240" w:line="270" w:lineRule="atLeast"/>
              <w:rPr>
                <w:szCs w:val="22"/>
              </w:rPr>
            </w:pPr>
            <w:r w:rsidRPr="002F6FC4">
              <w:rPr>
                <w:szCs w:val="22"/>
              </w:rPr>
              <w:t>Medium SAPI</w:t>
            </w:r>
            <w:r w:rsidRPr="002F6FC4">
              <w:rPr>
                <w:szCs w:val="22"/>
              </w:rPr>
              <w:tab/>
            </w:r>
            <w:r w:rsidR="007839F8">
              <w:rPr>
                <w:noProof/>
                <w:color w:val="000000"/>
                <w:szCs w:val="22"/>
                <w:highlight w:val="black"/>
              </w:rPr>
              <w:t>''''''''''''''''</w:t>
            </w:r>
          </w:p>
          <w:p w14:paraId="528141EF" w14:textId="77777777" w:rsidR="007D5CDE" w:rsidRPr="002F6FC4" w:rsidRDefault="007D5CDE" w:rsidP="002F6FC4">
            <w:pPr>
              <w:pStyle w:val="BodyText"/>
              <w:spacing w:before="240" w:after="240" w:line="270" w:lineRule="atLeast"/>
              <w:rPr>
                <w:szCs w:val="22"/>
              </w:rPr>
            </w:pPr>
            <w:r w:rsidRPr="002F6FC4">
              <w:rPr>
                <w:szCs w:val="22"/>
              </w:rPr>
              <w:t>Table 3: Projected Areas of different plates.</w:t>
            </w:r>
          </w:p>
          <w:p w14:paraId="43CB56F3" w14:textId="77777777" w:rsidR="007D5CDE" w:rsidRPr="002F6FC4" w:rsidRDefault="007D5CDE" w:rsidP="002F6FC4">
            <w:pPr>
              <w:pStyle w:val="BodyText"/>
              <w:spacing w:before="240" w:after="240" w:line="270" w:lineRule="atLeast"/>
              <w:rPr>
                <w:szCs w:val="22"/>
              </w:rPr>
            </w:pPr>
            <w:r w:rsidRPr="002F6FC4">
              <w:rPr>
                <w:szCs w:val="22"/>
              </w:rPr>
              <w:t>The Medium SAPI plate RAS is given by:</w:t>
            </w:r>
          </w:p>
          <w:p w14:paraId="6AD37C0B" w14:textId="77777777" w:rsidR="007D5CDE" w:rsidRPr="007839F8" w:rsidRDefault="007839F8" w:rsidP="004A5A65">
            <w:pPr>
              <w:pStyle w:val="BodyText"/>
              <w:rPr>
                <w:szCs w:val="22"/>
                <w:highlight w:val="black"/>
              </w:rPr>
            </w:pPr>
            <w:r>
              <w:rPr>
                <w:noProof/>
                <w:color w:val="000000"/>
                <w:szCs w:val="22"/>
                <w:highlight w:val="black"/>
              </w:rPr>
              <w:t>'''''''''''' ''' '''''''''''''''' ''' ''''''''''''''' '' ''''''''''''''' ''' '''''' ''' '''''''''</w:t>
            </w:r>
          </w:p>
          <w:p w14:paraId="4E4AB50C" w14:textId="77777777" w:rsidR="007D5CDE" w:rsidRPr="002F6FC4" w:rsidRDefault="007D5CDE" w:rsidP="004A5A65">
            <w:pPr>
              <w:pStyle w:val="BodyText"/>
              <w:rPr>
                <w:szCs w:val="22"/>
              </w:rPr>
            </w:pPr>
          </w:p>
          <w:p w14:paraId="23105B5D" w14:textId="77777777" w:rsidR="007D5CDE" w:rsidRPr="002F6FC4" w:rsidRDefault="00CB20B9" w:rsidP="002F6FC4">
            <w:pPr>
              <w:pStyle w:val="BodyText"/>
              <w:spacing w:before="240" w:after="240" w:line="270" w:lineRule="atLeast"/>
              <w:rPr>
                <w:b/>
                <w:szCs w:val="22"/>
              </w:rPr>
            </w:pPr>
            <w:r>
              <w:rPr>
                <w:b/>
                <w:szCs w:val="22"/>
              </w:rPr>
              <w:t xml:space="preserve">1.4 </w:t>
            </w:r>
            <w:r w:rsidR="007D5CDE" w:rsidRPr="002F6FC4">
              <w:rPr>
                <w:b/>
                <w:szCs w:val="22"/>
              </w:rPr>
              <w:t>Overall Coverage Score</w:t>
            </w:r>
          </w:p>
          <w:p w14:paraId="458DB5A2" w14:textId="77777777" w:rsidR="007D5CDE" w:rsidRPr="002F6FC4" w:rsidRDefault="007D5CDE" w:rsidP="002F6FC4">
            <w:pPr>
              <w:pStyle w:val="BodyText"/>
              <w:spacing w:before="240" w:after="240" w:line="270" w:lineRule="atLeast"/>
              <w:rPr>
                <w:szCs w:val="22"/>
              </w:rPr>
            </w:pPr>
            <w:r w:rsidRPr="002F6FC4">
              <w:rPr>
                <w:szCs w:val="22"/>
              </w:rPr>
              <w:t>The two scores RCS and RAS (for coverage and projected area) are then combined into an Overall Coverage Score (OCS), defined as:</w:t>
            </w:r>
          </w:p>
          <w:p w14:paraId="687DE031" w14:textId="77777777" w:rsidR="007D5CDE" w:rsidRPr="007839F8" w:rsidRDefault="007D5CDE" w:rsidP="002F6FC4">
            <w:pPr>
              <w:pStyle w:val="BodyText"/>
              <w:spacing w:before="240" w:after="240" w:line="270" w:lineRule="atLeast"/>
              <w:rPr>
                <w:szCs w:val="22"/>
                <w:highlight w:val="black"/>
              </w:rPr>
            </w:pPr>
            <w:r w:rsidRPr="002F6FC4">
              <w:rPr>
                <w:szCs w:val="22"/>
              </w:rPr>
              <w:tab/>
            </w:r>
            <w:r w:rsidR="007839F8">
              <w:rPr>
                <w:noProof/>
                <w:color w:val="000000"/>
                <w:szCs w:val="22"/>
                <w:highlight w:val="black"/>
              </w:rPr>
              <w:t>''''''''''''' ''' ''''''''''' ''' ''''' ''' ''''''''''''</w:t>
            </w:r>
          </w:p>
          <w:p w14:paraId="400E978F" w14:textId="77777777" w:rsidR="007D5CDE" w:rsidRPr="002F6FC4" w:rsidRDefault="007D5CDE" w:rsidP="002F6FC4">
            <w:pPr>
              <w:pStyle w:val="BodyText"/>
              <w:spacing w:before="240" w:after="240" w:line="270" w:lineRule="atLeast"/>
              <w:rPr>
                <w:szCs w:val="22"/>
              </w:rPr>
            </w:pPr>
            <w:r w:rsidRPr="002F6FC4">
              <w:rPr>
                <w:szCs w:val="22"/>
              </w:rPr>
              <w:t>Hence the highest OCS is obtained by maximising the coverage and minimising the projected area, with more reward given for minimising the projected area.</w:t>
            </w:r>
          </w:p>
          <w:p w14:paraId="0AD92809" w14:textId="77777777" w:rsidR="007D5CDE" w:rsidRPr="002F6FC4" w:rsidRDefault="00CB20B9" w:rsidP="002F6FC4">
            <w:pPr>
              <w:pStyle w:val="BodyText"/>
              <w:spacing w:before="240" w:after="240" w:line="270" w:lineRule="atLeast"/>
              <w:rPr>
                <w:b/>
                <w:szCs w:val="22"/>
              </w:rPr>
            </w:pPr>
            <w:r>
              <w:rPr>
                <w:b/>
                <w:szCs w:val="22"/>
              </w:rPr>
              <w:t xml:space="preserve">1.4.1 </w:t>
            </w:r>
            <w:r w:rsidR="007D5CDE" w:rsidRPr="002F6FC4">
              <w:rPr>
                <w:b/>
                <w:szCs w:val="22"/>
              </w:rPr>
              <w:t>OCS Examples</w:t>
            </w:r>
          </w:p>
          <w:p w14:paraId="47E1A800" w14:textId="77777777" w:rsidR="007D5CDE" w:rsidRPr="002F6FC4" w:rsidRDefault="007D5CDE" w:rsidP="002F6FC4">
            <w:pPr>
              <w:pStyle w:val="BodyText"/>
              <w:spacing w:before="240" w:after="240" w:line="270" w:lineRule="atLeast"/>
              <w:rPr>
                <w:szCs w:val="22"/>
              </w:rPr>
            </w:pPr>
            <w:r w:rsidRPr="002F6FC4">
              <w:rPr>
                <w:szCs w:val="22"/>
              </w:rPr>
              <w:t xml:space="preserve">For the Threshold dimensions RCS </w:t>
            </w:r>
            <w:r w:rsidR="007839F8">
              <w:rPr>
                <w:noProof/>
                <w:color w:val="000000"/>
                <w:szCs w:val="22"/>
                <w:highlight w:val="black"/>
              </w:rPr>
              <w:t>''' '''' ''''''''' '''''''''''' ''' ''''''' '''''''''''''''</w:t>
            </w:r>
          </w:p>
          <w:p w14:paraId="36F6F3D3" w14:textId="77777777" w:rsidR="007D5CDE" w:rsidRPr="002F6FC4" w:rsidRDefault="007D5CDE" w:rsidP="002F6FC4">
            <w:pPr>
              <w:pStyle w:val="BodyText"/>
              <w:spacing w:before="240" w:after="240" w:line="270" w:lineRule="atLeast"/>
              <w:rPr>
                <w:szCs w:val="22"/>
              </w:rPr>
            </w:pPr>
            <w:r w:rsidRPr="002F6FC4">
              <w:rPr>
                <w:szCs w:val="22"/>
              </w:rPr>
              <w:t xml:space="preserve">Threshold Dimensions OCS = </w:t>
            </w:r>
            <w:r w:rsidR="007839F8">
              <w:rPr>
                <w:noProof/>
                <w:color w:val="000000"/>
                <w:szCs w:val="22"/>
                <w:highlight w:val="black"/>
              </w:rPr>
              <w:t>'''''''' ''' ''''' ''' '''''''''''' '''' '''''''''''</w:t>
            </w:r>
          </w:p>
          <w:p w14:paraId="3AF4A7BD" w14:textId="77777777" w:rsidR="007D5CDE" w:rsidRPr="002F6FC4" w:rsidRDefault="007D5CDE" w:rsidP="002F6FC4">
            <w:pPr>
              <w:pStyle w:val="BodyText"/>
              <w:spacing w:before="240" w:after="240" w:line="270" w:lineRule="atLeast"/>
              <w:rPr>
                <w:szCs w:val="22"/>
              </w:rPr>
            </w:pPr>
            <w:r w:rsidRPr="002F6FC4">
              <w:rPr>
                <w:szCs w:val="22"/>
              </w:rPr>
              <w:t>For the Objective dimensions RCS =</w:t>
            </w:r>
            <w:r w:rsidR="007839F8">
              <w:rPr>
                <w:noProof/>
                <w:color w:val="000000"/>
                <w:szCs w:val="22"/>
                <w:highlight w:val="black"/>
              </w:rPr>
              <w:t xml:space="preserve"> ''''''' ''''''''' '''''''''' '''' '''' '''''''''''''''''</w:t>
            </w:r>
          </w:p>
          <w:p w14:paraId="56D3DF71" w14:textId="77777777" w:rsidR="007D5CDE" w:rsidRPr="002F6FC4" w:rsidRDefault="007D5CDE" w:rsidP="002F6FC4">
            <w:pPr>
              <w:pStyle w:val="BodyText"/>
              <w:spacing w:before="240" w:after="240" w:line="270" w:lineRule="atLeast"/>
              <w:rPr>
                <w:szCs w:val="22"/>
              </w:rPr>
            </w:pPr>
            <w:r w:rsidRPr="002F6FC4">
              <w:rPr>
                <w:szCs w:val="22"/>
              </w:rPr>
              <w:t xml:space="preserve">Threshold Dimensions OCS </w:t>
            </w:r>
            <w:r w:rsidR="007839F8">
              <w:rPr>
                <w:noProof/>
                <w:color w:val="000000"/>
                <w:szCs w:val="22"/>
                <w:highlight w:val="black"/>
              </w:rPr>
              <w:t>'''' '''''''''''' ''' ''''' ''' ''''''''' ''' '''''''''''</w:t>
            </w:r>
          </w:p>
          <w:p w14:paraId="192FCD77" w14:textId="77777777" w:rsidR="007D5CDE" w:rsidRPr="002F6FC4" w:rsidRDefault="007D5CDE" w:rsidP="002F6FC4">
            <w:pPr>
              <w:pStyle w:val="BodyText"/>
              <w:spacing w:before="240" w:after="240" w:line="270" w:lineRule="atLeast"/>
              <w:rPr>
                <w:szCs w:val="22"/>
              </w:rPr>
            </w:pPr>
            <w:r w:rsidRPr="002F6FC4">
              <w:rPr>
                <w:szCs w:val="22"/>
              </w:rPr>
              <w:t xml:space="preserve">For the Medium SAPI plate RCS </w:t>
            </w:r>
            <w:r w:rsidR="007839F8">
              <w:rPr>
                <w:noProof/>
                <w:color w:val="000000"/>
                <w:szCs w:val="22"/>
                <w:highlight w:val="black"/>
              </w:rPr>
              <w:t>'''' ''''''''' ''''''''' ''''''''''' ''' ''''''' '''''''''''''''''</w:t>
            </w:r>
          </w:p>
          <w:p w14:paraId="59EA18C8" w14:textId="77777777" w:rsidR="007D5CDE" w:rsidRPr="002F6FC4" w:rsidRDefault="007D5CDE" w:rsidP="002F6FC4">
            <w:pPr>
              <w:pStyle w:val="BodyText"/>
              <w:rPr>
                <w:sz w:val="18"/>
                <w:szCs w:val="18"/>
              </w:rPr>
            </w:pPr>
            <w:r w:rsidRPr="002F6FC4">
              <w:rPr>
                <w:szCs w:val="22"/>
              </w:rPr>
              <w:tab/>
              <w:t xml:space="preserve">Medium SAPI </w:t>
            </w:r>
            <w:r w:rsidR="007839F8">
              <w:rPr>
                <w:noProof/>
                <w:color w:val="000000"/>
                <w:szCs w:val="22"/>
                <w:highlight w:val="black"/>
              </w:rPr>
              <w:t>''''''''''''' '''' ''''''' ''' ''''' ''' '''''''''' ''' '''''''''''</w:t>
            </w:r>
          </w:p>
        </w:tc>
      </w:tr>
    </w:tbl>
    <w:p w14:paraId="2D94EB50" w14:textId="77777777" w:rsidR="003272F9" w:rsidRDefault="003272F9" w:rsidP="007D5CDE"/>
    <w:p w14:paraId="45142A96" w14:textId="77777777" w:rsidR="00F03335" w:rsidRDefault="00F03335" w:rsidP="007D5CDE"/>
    <w:p w14:paraId="31B2A41F" w14:textId="77777777" w:rsidR="00F03335" w:rsidRDefault="00F03335" w:rsidP="007D5CDE"/>
    <w:p w14:paraId="2D4EF4C2" w14:textId="77777777" w:rsidR="00F03335" w:rsidRDefault="00F03335" w:rsidP="007D5CDE"/>
    <w:p w14:paraId="4910727E" w14:textId="77777777" w:rsidR="00F03335" w:rsidRDefault="00F03335" w:rsidP="007D5CDE"/>
    <w:p w14:paraId="17053892" w14:textId="77777777" w:rsidR="00F03335" w:rsidRDefault="00F03335" w:rsidP="007D5CDE"/>
    <w:p w14:paraId="3E5808FD" w14:textId="77777777" w:rsidR="00F03335" w:rsidRDefault="00F03335" w:rsidP="007D5CDE"/>
    <w:p w14:paraId="525DA47B" w14:textId="77777777" w:rsidR="00F03335" w:rsidRDefault="00F03335" w:rsidP="007D5CDE"/>
    <w:p w14:paraId="6D7BE2F7" w14:textId="77777777" w:rsidR="00F03335" w:rsidRDefault="00F03335" w:rsidP="007D5CDE"/>
    <w:p w14:paraId="44BF073B" w14:textId="77777777" w:rsidR="00F03335" w:rsidRDefault="00F03335" w:rsidP="007D5CDE"/>
    <w:p w14:paraId="6F8532AE" w14:textId="77777777" w:rsidR="00F03335" w:rsidRDefault="00F03335" w:rsidP="007D5CDE"/>
    <w:p w14:paraId="63F62BA7" w14:textId="77777777" w:rsidR="00F03335" w:rsidRDefault="00F03335" w:rsidP="007D5CDE"/>
    <w:p w14:paraId="75F59BFA" w14:textId="77777777" w:rsidR="00F03335" w:rsidRDefault="00F03335" w:rsidP="007D5CDE"/>
    <w:p w14:paraId="6A6DBEC1" w14:textId="77777777" w:rsidR="00F03335" w:rsidRDefault="00F03335" w:rsidP="007D5CDE"/>
    <w:p w14:paraId="0F3BD28D" w14:textId="77777777" w:rsidR="00F03335" w:rsidRDefault="00F03335" w:rsidP="007D5CDE"/>
    <w:p w14:paraId="050915F0" w14:textId="77777777" w:rsidR="00F03335" w:rsidRDefault="00F03335" w:rsidP="007D5CDE"/>
    <w:p w14:paraId="489B39D5" w14:textId="77777777" w:rsidR="00F03335" w:rsidRDefault="00F03335" w:rsidP="007D5CDE"/>
    <w:p w14:paraId="06066937" w14:textId="77777777" w:rsidR="00F03335" w:rsidRDefault="00F03335" w:rsidP="007D5CDE"/>
    <w:p w14:paraId="3EFF055F" w14:textId="77777777" w:rsidR="00F03335" w:rsidRDefault="00F03335" w:rsidP="007D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03335" w14:paraId="1430494F" w14:textId="77777777" w:rsidTr="00D12EAA">
        <w:tc>
          <w:tcPr>
            <w:tcW w:w="9855" w:type="dxa"/>
            <w:shd w:val="clear" w:color="auto" w:fill="auto"/>
          </w:tcPr>
          <w:p w14:paraId="587DF5A9" w14:textId="77777777" w:rsidR="00F03335" w:rsidRPr="00D12EAA" w:rsidRDefault="00F03335" w:rsidP="007D5CDE">
            <w:pPr>
              <w:rPr>
                <w:b/>
                <w:sz w:val="28"/>
                <w:szCs w:val="28"/>
              </w:rPr>
            </w:pPr>
            <w:r w:rsidRPr="00D12EAA">
              <w:rPr>
                <w:b/>
                <w:sz w:val="28"/>
                <w:szCs w:val="28"/>
              </w:rPr>
              <w:t>APPENDIX 2</w:t>
            </w:r>
          </w:p>
          <w:p w14:paraId="734640AA" w14:textId="77777777" w:rsidR="00CB20B9" w:rsidRPr="00CB20B9" w:rsidRDefault="00CB20B9" w:rsidP="00D12EAA">
            <w:pPr>
              <w:spacing w:before="0" w:after="160" w:line="259" w:lineRule="auto"/>
              <w:jc w:val="left"/>
              <w:rPr>
                <w:rFonts w:eastAsia="Calibri" w:cs="Arial"/>
                <w:b/>
                <w:sz w:val="28"/>
                <w:szCs w:val="28"/>
              </w:rPr>
            </w:pPr>
            <w:r w:rsidRPr="00CB20B9">
              <w:rPr>
                <w:rFonts w:eastAsia="Calibri" w:cs="Arial"/>
                <w:b/>
                <w:sz w:val="28"/>
                <w:szCs w:val="28"/>
              </w:rPr>
              <w:t>Ballistic Test Regime:</w:t>
            </w:r>
          </w:p>
          <w:p w14:paraId="692BA5A7" w14:textId="77777777" w:rsidR="00CB20B9" w:rsidRPr="00CB20B9" w:rsidRDefault="00CB20B9" w:rsidP="00D12EAA">
            <w:pPr>
              <w:spacing w:before="0" w:after="160" w:line="259" w:lineRule="auto"/>
              <w:jc w:val="left"/>
              <w:rPr>
                <w:rFonts w:eastAsia="Calibri" w:cs="Arial"/>
                <w:sz w:val="22"/>
                <w:szCs w:val="22"/>
              </w:rPr>
            </w:pPr>
            <w:r w:rsidRPr="00CB20B9">
              <w:rPr>
                <w:rFonts w:eastAsia="Calibri" w:cs="Arial"/>
                <w:sz w:val="22"/>
                <w:szCs w:val="22"/>
              </w:rPr>
              <w:t>Ballistic testing will be undertaken in accordance with (iaw) the following:</w:t>
            </w:r>
          </w:p>
          <w:p w14:paraId="4A7EE716" w14:textId="77777777" w:rsidR="00CB20B9" w:rsidRPr="00CB20B9" w:rsidRDefault="00CB20B9" w:rsidP="00D12EAA">
            <w:pPr>
              <w:spacing w:before="0" w:after="160" w:line="259" w:lineRule="auto"/>
              <w:jc w:val="left"/>
              <w:rPr>
                <w:rFonts w:eastAsia="Calibri" w:cs="Arial"/>
                <w:sz w:val="22"/>
                <w:szCs w:val="22"/>
              </w:rPr>
            </w:pPr>
            <w:r w:rsidRPr="00D12EAA">
              <w:rPr>
                <w:rFonts w:eastAsia="Calibri" w:cs="Arial"/>
                <w:b/>
                <w:sz w:val="22"/>
                <w:szCs w:val="22"/>
              </w:rPr>
              <w:t xml:space="preserve">2.1 </w:t>
            </w:r>
            <w:r w:rsidRPr="00CB20B9">
              <w:rPr>
                <w:rFonts w:eastAsia="Calibri" w:cs="Arial"/>
                <w:b/>
                <w:sz w:val="22"/>
                <w:szCs w:val="22"/>
              </w:rPr>
              <w:t>Velocity Measurement</w:t>
            </w:r>
          </w:p>
          <w:p w14:paraId="017414A8" w14:textId="77777777" w:rsidR="00CB20B9" w:rsidRPr="00CB20B9" w:rsidRDefault="00CB20B9" w:rsidP="00CD5A40">
            <w:pPr>
              <w:numPr>
                <w:ilvl w:val="0"/>
                <w:numId w:val="38"/>
              </w:numPr>
              <w:spacing w:before="0" w:after="160" w:line="259" w:lineRule="auto"/>
              <w:contextualSpacing/>
              <w:jc w:val="left"/>
              <w:rPr>
                <w:rFonts w:eastAsia="Calibri" w:cs="Arial"/>
                <w:sz w:val="22"/>
                <w:szCs w:val="22"/>
              </w:rPr>
            </w:pPr>
            <w:r w:rsidRPr="00CB20B9">
              <w:rPr>
                <w:rFonts w:eastAsia="Calibri" w:cs="Arial"/>
                <w:sz w:val="22"/>
                <w:szCs w:val="22"/>
              </w:rPr>
              <w:t>A single light gate apparatus will be used to measure each test, following calibration.</w:t>
            </w:r>
          </w:p>
          <w:p w14:paraId="5D492674"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2.2 Impact and Yaw Angle</w:t>
            </w:r>
          </w:p>
          <w:p w14:paraId="5A551D89" w14:textId="77777777" w:rsidR="00CB20B9" w:rsidRPr="00CB20B9" w:rsidRDefault="00CB20B9" w:rsidP="00CD5A40">
            <w:pPr>
              <w:numPr>
                <w:ilvl w:val="0"/>
                <w:numId w:val="33"/>
              </w:numPr>
              <w:spacing w:before="0" w:after="160" w:line="259" w:lineRule="auto"/>
              <w:contextualSpacing/>
              <w:jc w:val="left"/>
              <w:rPr>
                <w:rFonts w:eastAsia="Calibri" w:cs="Arial"/>
                <w:sz w:val="22"/>
                <w:szCs w:val="22"/>
              </w:rPr>
            </w:pPr>
            <w:r w:rsidRPr="00CB20B9">
              <w:rPr>
                <w:rFonts w:eastAsia="Calibri" w:cs="Arial"/>
                <w:sz w:val="22"/>
                <w:szCs w:val="22"/>
              </w:rPr>
              <w:t xml:space="preserve">All impacts will occur at </w:t>
            </w:r>
            <w:r w:rsidR="00B17642">
              <w:rPr>
                <w:rFonts w:eastAsia="Calibri" w:cs="Arial"/>
                <w:noProof/>
                <w:color w:val="000000"/>
                <w:sz w:val="22"/>
                <w:szCs w:val="22"/>
                <w:highlight w:val="black"/>
              </w:rPr>
              <w:t>'''''</w:t>
            </w:r>
            <w:r w:rsidRPr="00CB20B9">
              <w:rPr>
                <w:rFonts w:eastAsia="Calibri" w:cs="Arial"/>
                <w:sz w:val="22"/>
                <w:szCs w:val="22"/>
              </w:rPr>
              <w:t xml:space="preserve"> obliquity to the plate.</w:t>
            </w:r>
          </w:p>
          <w:p w14:paraId="0E5AFD92" w14:textId="77777777" w:rsidR="00CB20B9" w:rsidRPr="00CB20B9" w:rsidRDefault="00CB20B9" w:rsidP="00CD5A40">
            <w:pPr>
              <w:numPr>
                <w:ilvl w:val="0"/>
                <w:numId w:val="33"/>
              </w:numPr>
              <w:spacing w:before="0" w:after="160" w:line="259" w:lineRule="auto"/>
              <w:ind w:left="714" w:hanging="357"/>
              <w:contextualSpacing/>
              <w:jc w:val="left"/>
              <w:rPr>
                <w:rFonts w:eastAsia="Calibri" w:cs="Arial"/>
                <w:sz w:val="22"/>
                <w:szCs w:val="22"/>
              </w:rPr>
            </w:pPr>
            <w:r w:rsidRPr="00CB20B9">
              <w:rPr>
                <w:rFonts w:eastAsia="Calibri" w:cs="Arial"/>
                <w:sz w:val="22"/>
                <w:szCs w:val="22"/>
              </w:rPr>
              <w:t xml:space="preserve">High speed video will be required for all shots to determine yaw angles (still images of each round will be recorded).  Yaw angle must not exceed </w:t>
            </w:r>
            <w:r w:rsidR="00B17642">
              <w:rPr>
                <w:rFonts w:eastAsia="Calibri" w:cs="Arial"/>
                <w:noProof/>
                <w:color w:val="000000"/>
                <w:sz w:val="22"/>
                <w:szCs w:val="22"/>
                <w:highlight w:val="black"/>
              </w:rPr>
              <w:t>'''''</w:t>
            </w:r>
            <w:r w:rsidRPr="00CB20B9">
              <w:rPr>
                <w:rFonts w:eastAsia="Calibri" w:cs="Arial"/>
                <w:sz w:val="22"/>
                <w:szCs w:val="22"/>
              </w:rPr>
              <w:t>, else an unfair hit will be recorded.</w:t>
            </w:r>
          </w:p>
          <w:p w14:paraId="53BE73A0" w14:textId="77777777" w:rsidR="00CB20B9" w:rsidRPr="00CB20B9" w:rsidRDefault="00CB20B9" w:rsidP="00CD5A40">
            <w:pPr>
              <w:numPr>
                <w:ilvl w:val="0"/>
                <w:numId w:val="33"/>
              </w:numPr>
              <w:spacing w:before="0" w:after="160" w:line="259" w:lineRule="auto"/>
              <w:contextualSpacing/>
              <w:jc w:val="left"/>
              <w:rPr>
                <w:rFonts w:eastAsia="Calibri" w:cs="Arial"/>
                <w:sz w:val="22"/>
                <w:szCs w:val="22"/>
              </w:rPr>
            </w:pPr>
            <w:r w:rsidRPr="00CB20B9">
              <w:rPr>
                <w:rFonts w:eastAsia="Calibri" w:cs="Arial"/>
                <w:sz w:val="22"/>
                <w:szCs w:val="22"/>
              </w:rPr>
              <w:t xml:space="preserve">Maximum distance from yaw measurement to impact to be </w:t>
            </w:r>
            <w:r w:rsidR="00B17642">
              <w:rPr>
                <w:rFonts w:eastAsia="Calibri" w:cs="Arial"/>
                <w:noProof/>
                <w:color w:val="000000"/>
                <w:sz w:val="22"/>
                <w:szCs w:val="22"/>
                <w:highlight w:val="black"/>
              </w:rPr>
              <w:t>''''''''</w:t>
            </w:r>
            <w:r w:rsidRPr="00CB20B9">
              <w:rPr>
                <w:rFonts w:eastAsia="Calibri" w:cs="Arial"/>
                <w:sz w:val="22"/>
                <w:szCs w:val="22"/>
              </w:rPr>
              <w:t>.</w:t>
            </w:r>
          </w:p>
          <w:p w14:paraId="4C6693B2" w14:textId="77777777" w:rsidR="00CB20B9" w:rsidRPr="00CB20B9" w:rsidRDefault="00CB20B9" w:rsidP="00CD5A40">
            <w:pPr>
              <w:numPr>
                <w:ilvl w:val="0"/>
                <w:numId w:val="33"/>
              </w:numPr>
              <w:spacing w:before="0" w:after="160" w:line="259" w:lineRule="auto"/>
              <w:contextualSpacing/>
              <w:jc w:val="left"/>
              <w:rPr>
                <w:rFonts w:eastAsia="Calibri" w:cs="Arial"/>
                <w:sz w:val="22"/>
                <w:szCs w:val="22"/>
              </w:rPr>
            </w:pPr>
            <w:r w:rsidRPr="00CB20B9">
              <w:rPr>
                <w:rFonts w:eastAsia="Calibri" w:cs="Arial"/>
                <w:sz w:val="22"/>
                <w:szCs w:val="22"/>
              </w:rPr>
              <w:t>Impact location will be measured from the centre of the visible penetration.</w:t>
            </w:r>
          </w:p>
          <w:p w14:paraId="163CF3F3"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2.3 Ballistic Test Reporting</w:t>
            </w:r>
          </w:p>
          <w:p w14:paraId="3B67746A" w14:textId="77777777" w:rsidR="00CB20B9" w:rsidRPr="00CB20B9" w:rsidRDefault="00CB20B9" w:rsidP="00CD5A40">
            <w:pPr>
              <w:numPr>
                <w:ilvl w:val="0"/>
                <w:numId w:val="34"/>
              </w:numPr>
              <w:spacing w:before="0" w:after="160" w:line="259" w:lineRule="auto"/>
              <w:ind w:left="714" w:hanging="357"/>
              <w:contextualSpacing/>
              <w:jc w:val="left"/>
              <w:rPr>
                <w:rFonts w:eastAsia="Calibri" w:cs="Arial"/>
                <w:sz w:val="22"/>
                <w:szCs w:val="22"/>
              </w:rPr>
            </w:pPr>
            <w:r w:rsidRPr="00CB20B9">
              <w:rPr>
                <w:rFonts w:eastAsia="Calibri" w:cs="Arial"/>
                <w:sz w:val="22"/>
                <w:szCs w:val="22"/>
              </w:rPr>
              <w:t xml:space="preserve">Test reports will contain: </w:t>
            </w:r>
            <w:r w:rsidR="00B17642">
              <w:rPr>
                <w:rFonts w:eastAsia="Calibri" w:cs="Arial"/>
                <w:noProof/>
                <w:color w:val="000000"/>
                <w:sz w:val="22"/>
                <w:szCs w:val="22"/>
                <w:highlight w:val="black"/>
              </w:rPr>
              <w:t>'''''''''''' ''''''''''' ''''' ''''''''''' '''''''''''' ''''''''''''' '''''' '''''''''''' ''''''''''''''''''''' ''''''''''' ''''''' ''''''' '''''''''''''''''''''''''''''''''''''''''''''' ''''''''''''''''''''' ''''''''''''''''''''' ''''''''''''''' '''''''''' ''''''''''''''' '''''''''''''''''''''''''''''''''''''''''''''''''''''' '''''''''''''''''''''''''''''' '''''''''''''''''''''' '''''''''''''' '''''''''''''' '''''''''''''''' ''''''''''''''' ''''''''' '''''''''''''''''' '''''''''''''''''</w:t>
            </w:r>
            <w:r w:rsidRPr="00CB20B9">
              <w:rPr>
                <w:rFonts w:eastAsia="Calibri" w:cs="Arial"/>
                <w:sz w:val="22"/>
                <w:szCs w:val="22"/>
              </w:rPr>
              <w:t>.</w:t>
            </w:r>
          </w:p>
          <w:p w14:paraId="0AE9D6C2"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2.4 Range / Target Set-up</w:t>
            </w:r>
          </w:p>
          <w:p w14:paraId="47E0988F"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 xml:space="preserve">The targets will be located at least </w:t>
            </w:r>
            <w:r w:rsidR="007839F8">
              <w:rPr>
                <w:rFonts w:eastAsia="Calibri" w:cs="Arial"/>
                <w:noProof/>
                <w:color w:val="000000"/>
                <w:sz w:val="22"/>
                <w:szCs w:val="22"/>
                <w:highlight w:val="black"/>
              </w:rPr>
              <w:t>'''''''''''' ''''' ''''''' ''''''''''''''''''</w:t>
            </w:r>
            <w:r w:rsidRPr="00CB20B9">
              <w:rPr>
                <w:rFonts w:eastAsia="Calibri" w:cs="Arial"/>
                <w:sz w:val="22"/>
                <w:szCs w:val="22"/>
              </w:rPr>
              <w:t xml:space="preserve"> of the proof barrel.</w:t>
            </w:r>
          </w:p>
          <w:p w14:paraId="0E4975C0"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Ballistic testing will be undertaken with the target configuration a “</w:t>
            </w:r>
            <w:r w:rsidR="00B17642">
              <w:rPr>
                <w:rFonts w:eastAsia="Calibri" w:cs="Arial"/>
                <w:noProof/>
                <w:color w:val="000000"/>
                <w:sz w:val="22"/>
                <w:szCs w:val="22"/>
                <w:highlight w:val="black"/>
              </w:rPr>
              <w:t>'''''''''''''''''''''''</w:t>
            </w:r>
            <w:r w:rsidRPr="00CB20B9">
              <w:rPr>
                <w:rFonts w:eastAsia="Calibri" w:cs="Arial"/>
                <w:sz w:val="22"/>
                <w:szCs w:val="22"/>
              </w:rPr>
              <w:t xml:space="preserve">”.  The Vproof must be achieved through </w:t>
            </w:r>
            <w:r w:rsidR="00B17642">
              <w:rPr>
                <w:rFonts w:eastAsia="Calibri" w:cs="Arial"/>
                <w:noProof/>
                <w:color w:val="000000"/>
                <w:sz w:val="22"/>
                <w:szCs w:val="22"/>
                <w:highlight w:val="black"/>
              </w:rPr>
              <w:t>'''''''''''''''''''''''' '''''''''''''''''''''''''''' ''''' ''''''' '''''''''''''</w:t>
            </w:r>
            <w:r w:rsidRPr="00CB20B9">
              <w:rPr>
                <w:rFonts w:eastAsia="Calibri" w:cs="Arial"/>
                <w:sz w:val="22"/>
                <w:szCs w:val="22"/>
              </w:rPr>
              <w:t xml:space="preserve">, and within the Back Face Deformation (BFD) </w:t>
            </w:r>
            <w:r w:rsidR="007839F8">
              <w:rPr>
                <w:rFonts w:eastAsia="Calibri" w:cs="Arial"/>
                <w:noProof/>
                <w:color w:val="000000"/>
                <w:sz w:val="22"/>
                <w:szCs w:val="22"/>
                <w:highlight w:val="black"/>
              </w:rPr>
              <w:t>''''''''''''''''''''' ''''' ''''''' '''''''''''</w:t>
            </w:r>
          </w:p>
          <w:p w14:paraId="33370B63"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 xml:space="preserve">The range will be conditioned to </w:t>
            </w:r>
            <w:r w:rsidR="007839F8">
              <w:rPr>
                <w:rFonts w:eastAsia="Calibri" w:cs="Arial"/>
                <w:noProof/>
                <w:color w:val="000000"/>
                <w:sz w:val="22"/>
                <w:szCs w:val="22"/>
                <w:highlight w:val="black"/>
              </w:rPr>
              <w:t>'''''''''''' '''''''''''' '''''''''''''''''''</w:t>
            </w:r>
            <w:r w:rsidRPr="00CB20B9">
              <w:rPr>
                <w:rFonts w:eastAsia="Calibri" w:cs="Arial"/>
                <w:sz w:val="22"/>
                <w:szCs w:val="22"/>
              </w:rPr>
              <w:t xml:space="preserve"> relative humidity.</w:t>
            </w:r>
          </w:p>
          <w:p w14:paraId="61BC9720"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 xml:space="preserve">Targets will be submerged in tap water </w:t>
            </w:r>
            <w:r w:rsidR="007839F8">
              <w:rPr>
                <w:rFonts w:eastAsia="Calibri" w:cs="Arial"/>
                <w:noProof/>
                <w:color w:val="000000"/>
                <w:sz w:val="22"/>
                <w:szCs w:val="22"/>
                <w:highlight w:val="black"/>
              </w:rPr>
              <w:t>'''''''''''''' '''''''''''' ''''''' '''' '''''''''''''''''''''''' '''' '''''''</w:t>
            </w:r>
            <w:r w:rsidRPr="00CB20B9">
              <w:rPr>
                <w:rFonts w:eastAsia="Calibri" w:cs="Arial"/>
                <w:sz w:val="22"/>
                <w:szCs w:val="22"/>
              </w:rPr>
              <w:t xml:space="preserve"> hours, and allowed to drip vertically for </w:t>
            </w:r>
            <w:r w:rsidR="007839F8">
              <w:rPr>
                <w:rFonts w:eastAsia="Calibri" w:cs="Arial"/>
                <w:noProof/>
                <w:color w:val="000000"/>
                <w:sz w:val="22"/>
                <w:szCs w:val="22"/>
                <w:highlight w:val="black"/>
              </w:rPr>
              <w:t>'''''' '''''''''''''''''</w:t>
            </w:r>
            <w:r w:rsidRPr="00CB20B9">
              <w:rPr>
                <w:rFonts w:eastAsia="Calibri" w:cs="Arial"/>
                <w:sz w:val="22"/>
                <w:szCs w:val="22"/>
              </w:rPr>
              <w:t xml:space="preserve"> prior to subsequent ballistic testing.</w:t>
            </w:r>
          </w:p>
          <w:p w14:paraId="1AFE8F61"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 xml:space="preserve">Ballistic testing will take place within </w:t>
            </w:r>
            <w:r w:rsidR="007839F8">
              <w:rPr>
                <w:rFonts w:eastAsia="Calibri" w:cs="Arial"/>
                <w:noProof/>
                <w:color w:val="000000"/>
                <w:sz w:val="22"/>
                <w:szCs w:val="22"/>
                <w:highlight w:val="black"/>
              </w:rPr>
              <w:t>''''''' '''''</w:t>
            </w:r>
            <w:r w:rsidRPr="00CB20B9">
              <w:rPr>
                <w:rFonts w:eastAsia="Calibri" w:cs="Arial"/>
                <w:sz w:val="22"/>
                <w:szCs w:val="22"/>
              </w:rPr>
              <w:t>inutes after removal from the water.</w:t>
            </w:r>
          </w:p>
          <w:p w14:paraId="32CF2D2B" w14:textId="77777777" w:rsidR="00CB20B9" w:rsidRPr="00CB20B9" w:rsidRDefault="00CB20B9" w:rsidP="00CD5A40">
            <w:pPr>
              <w:numPr>
                <w:ilvl w:val="0"/>
                <w:numId w:val="34"/>
              </w:numPr>
              <w:spacing w:before="0" w:after="160" w:line="259" w:lineRule="auto"/>
              <w:contextualSpacing/>
              <w:jc w:val="left"/>
              <w:rPr>
                <w:rFonts w:eastAsia="Calibri" w:cs="Arial"/>
                <w:sz w:val="22"/>
                <w:szCs w:val="22"/>
              </w:rPr>
            </w:pPr>
            <w:r w:rsidRPr="00CB20B9">
              <w:rPr>
                <w:rFonts w:eastAsia="Calibri" w:cs="Arial"/>
                <w:sz w:val="22"/>
                <w:szCs w:val="22"/>
              </w:rPr>
              <w:t>The shot will be iaw SATs 2.1.2, 3.1.2, 2.15 and 3.1.4.</w:t>
            </w:r>
          </w:p>
          <w:p w14:paraId="5104958C"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2.5 Back Face Deformation</w:t>
            </w:r>
          </w:p>
          <w:p w14:paraId="37EA0E47" w14:textId="77777777" w:rsidR="00CB20B9" w:rsidRPr="00CB20B9" w:rsidRDefault="00CB20B9" w:rsidP="00CD5A40">
            <w:pPr>
              <w:numPr>
                <w:ilvl w:val="0"/>
                <w:numId w:val="35"/>
              </w:numPr>
              <w:spacing w:before="0" w:after="160" w:line="259" w:lineRule="auto"/>
              <w:contextualSpacing/>
              <w:jc w:val="left"/>
              <w:rPr>
                <w:rFonts w:eastAsia="Calibri" w:cs="Arial"/>
                <w:sz w:val="22"/>
                <w:szCs w:val="22"/>
              </w:rPr>
            </w:pPr>
            <w:r w:rsidRPr="00CB20B9">
              <w:rPr>
                <w:rFonts w:eastAsia="Calibri" w:cs="Arial"/>
                <w:sz w:val="22"/>
                <w:szCs w:val="22"/>
              </w:rPr>
              <w:t xml:space="preserve">The targets will be secured to conditioned and validated Roma Plastilina® No.1 using two retention straps, iaw AEP 2920 5.3.1 and 5.3.2.  </w:t>
            </w:r>
          </w:p>
          <w:p w14:paraId="29327B48" w14:textId="77777777" w:rsidR="00CB20B9" w:rsidRPr="00CB20B9" w:rsidRDefault="00CB20B9" w:rsidP="00CD5A40">
            <w:pPr>
              <w:numPr>
                <w:ilvl w:val="0"/>
                <w:numId w:val="35"/>
              </w:numPr>
              <w:spacing w:before="0" w:after="160" w:line="259" w:lineRule="auto"/>
              <w:contextualSpacing/>
              <w:jc w:val="left"/>
              <w:rPr>
                <w:rFonts w:eastAsia="Calibri" w:cs="Arial"/>
                <w:sz w:val="22"/>
                <w:szCs w:val="22"/>
              </w:rPr>
            </w:pPr>
            <w:r w:rsidRPr="00CB20B9">
              <w:rPr>
                <w:rFonts w:eastAsia="Calibri" w:cs="Arial"/>
                <w:sz w:val="22"/>
                <w:szCs w:val="22"/>
              </w:rPr>
              <w:t xml:space="preserve">For curved targets, Plastilina will be built up onto the rear surface of the plate to ensure uniform contact with the Plastilina block. BFD will be measured using callipers to </w:t>
            </w:r>
            <w:r w:rsidR="007839F8">
              <w:rPr>
                <w:rFonts w:eastAsia="Calibri" w:cs="Arial"/>
                <w:noProof/>
                <w:color w:val="000000"/>
                <w:sz w:val="22"/>
                <w:szCs w:val="22"/>
                <w:highlight w:val="black"/>
              </w:rPr>
              <w:t>'''''''''''''''''''''</w:t>
            </w:r>
          </w:p>
          <w:p w14:paraId="10B0498F" w14:textId="77777777" w:rsidR="00CB20B9" w:rsidRPr="00CB20B9" w:rsidRDefault="00CB20B9" w:rsidP="00CD5A40">
            <w:pPr>
              <w:numPr>
                <w:ilvl w:val="0"/>
                <w:numId w:val="35"/>
              </w:numPr>
              <w:spacing w:before="0" w:after="160" w:line="259" w:lineRule="auto"/>
              <w:contextualSpacing/>
              <w:jc w:val="left"/>
              <w:rPr>
                <w:rFonts w:eastAsia="Calibri" w:cs="Arial"/>
                <w:sz w:val="22"/>
                <w:szCs w:val="22"/>
              </w:rPr>
            </w:pPr>
            <w:r w:rsidRPr="00CB20B9">
              <w:rPr>
                <w:rFonts w:eastAsia="Calibri" w:cs="Arial"/>
                <w:sz w:val="22"/>
                <w:szCs w:val="22"/>
              </w:rPr>
              <w:t xml:space="preserve">BFD must </w:t>
            </w:r>
            <w:r w:rsidR="007839F8">
              <w:rPr>
                <w:rFonts w:eastAsia="Calibri" w:cs="Arial"/>
                <w:noProof/>
                <w:color w:val="000000"/>
                <w:sz w:val="22"/>
                <w:szCs w:val="22"/>
                <w:highlight w:val="black"/>
              </w:rPr>
              <w:t>'''''' ''''''''' ''''''''''</w:t>
            </w:r>
            <w:r w:rsidRPr="00CB20B9">
              <w:rPr>
                <w:rFonts w:eastAsia="Calibri" w:cs="Arial"/>
                <w:sz w:val="22"/>
                <w:szCs w:val="22"/>
              </w:rPr>
              <w:t>.</w:t>
            </w:r>
          </w:p>
          <w:p w14:paraId="5602A29A" w14:textId="77777777" w:rsidR="00CB20B9" w:rsidRPr="00CB20B9" w:rsidRDefault="00CB20B9" w:rsidP="00D12EAA">
            <w:pPr>
              <w:spacing w:before="0" w:after="160" w:line="259" w:lineRule="auto"/>
              <w:jc w:val="left"/>
              <w:rPr>
                <w:rFonts w:eastAsia="Calibri" w:cs="Arial"/>
                <w:sz w:val="22"/>
                <w:szCs w:val="22"/>
              </w:rPr>
            </w:pPr>
          </w:p>
          <w:p w14:paraId="3E24DBDE" w14:textId="77777777" w:rsidR="00CB20B9" w:rsidRPr="00CB20B9" w:rsidRDefault="00CB20B9" w:rsidP="00D12EAA">
            <w:pPr>
              <w:spacing w:before="0" w:after="160" w:line="259" w:lineRule="auto"/>
              <w:jc w:val="left"/>
              <w:rPr>
                <w:rFonts w:eastAsia="Calibri" w:cs="Arial"/>
                <w:sz w:val="22"/>
                <w:szCs w:val="22"/>
              </w:rPr>
            </w:pPr>
          </w:p>
          <w:p w14:paraId="27139909" w14:textId="77777777" w:rsidR="00CB20B9" w:rsidRPr="00CB20B9" w:rsidRDefault="00CB20B9" w:rsidP="00CD5A40">
            <w:pPr>
              <w:numPr>
                <w:ilvl w:val="1"/>
                <w:numId w:val="36"/>
              </w:numPr>
              <w:spacing w:before="0" w:after="160" w:line="259" w:lineRule="auto"/>
              <w:contextualSpacing/>
              <w:jc w:val="left"/>
              <w:rPr>
                <w:rFonts w:eastAsia="Calibri" w:cs="Arial"/>
                <w:b/>
                <w:sz w:val="22"/>
                <w:szCs w:val="22"/>
              </w:rPr>
            </w:pPr>
            <w:r w:rsidRPr="00CB20B9">
              <w:rPr>
                <w:rFonts w:eastAsia="Calibri" w:cs="Arial"/>
                <w:b/>
                <w:sz w:val="22"/>
                <w:szCs w:val="22"/>
              </w:rPr>
              <w:t>Projectile Velocity</w:t>
            </w:r>
          </w:p>
          <w:p w14:paraId="35E2A964" w14:textId="77777777" w:rsidR="00CB20B9" w:rsidRPr="00CB20B9" w:rsidRDefault="00CB20B9" w:rsidP="00CD5A40">
            <w:pPr>
              <w:numPr>
                <w:ilvl w:val="0"/>
                <w:numId w:val="35"/>
              </w:numPr>
              <w:spacing w:before="0" w:after="160" w:line="259" w:lineRule="auto"/>
              <w:contextualSpacing/>
              <w:jc w:val="left"/>
              <w:rPr>
                <w:rFonts w:eastAsia="Calibri" w:cs="Arial"/>
                <w:sz w:val="22"/>
                <w:szCs w:val="22"/>
              </w:rPr>
            </w:pPr>
            <w:r w:rsidRPr="00CB20B9">
              <w:rPr>
                <w:rFonts w:eastAsia="Calibri" w:cs="Arial"/>
                <w:sz w:val="22"/>
                <w:szCs w:val="22"/>
              </w:rPr>
              <w:t xml:space="preserve">Proof testing will be performed against the velocities and tolerance provided in the classified Annex. </w:t>
            </w:r>
          </w:p>
          <w:p w14:paraId="538920DE" w14:textId="77777777" w:rsidR="00CB20B9" w:rsidRPr="00CB20B9" w:rsidRDefault="00CB20B9" w:rsidP="00CD5A40">
            <w:pPr>
              <w:numPr>
                <w:ilvl w:val="0"/>
                <w:numId w:val="35"/>
              </w:numPr>
              <w:spacing w:before="0" w:after="160" w:line="259" w:lineRule="auto"/>
              <w:contextualSpacing/>
              <w:jc w:val="left"/>
              <w:rPr>
                <w:rFonts w:eastAsia="Calibri" w:cs="Arial"/>
                <w:sz w:val="22"/>
                <w:szCs w:val="22"/>
              </w:rPr>
            </w:pPr>
            <w:r w:rsidRPr="00CB20B9">
              <w:rPr>
                <w:rFonts w:eastAsia="Calibri" w:cs="Arial"/>
                <w:sz w:val="22"/>
                <w:szCs w:val="22"/>
              </w:rPr>
              <w:t>Increase/decrease in projectile velocity will be achieved through up/down-loading propellant.</w:t>
            </w:r>
          </w:p>
          <w:p w14:paraId="4EBEBFB0"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2.7 Drop Testing (Target)</w:t>
            </w:r>
          </w:p>
          <w:p w14:paraId="06CC9104" w14:textId="77777777" w:rsidR="00CB20B9" w:rsidRPr="00CB20B9" w:rsidRDefault="00CB20B9" w:rsidP="00CD5A40">
            <w:pPr>
              <w:numPr>
                <w:ilvl w:val="0"/>
                <w:numId w:val="37"/>
              </w:numPr>
              <w:spacing w:before="0" w:after="160" w:line="259" w:lineRule="auto"/>
              <w:contextualSpacing/>
              <w:jc w:val="left"/>
              <w:rPr>
                <w:rFonts w:eastAsia="Calibri" w:cs="Arial"/>
                <w:sz w:val="22"/>
                <w:szCs w:val="22"/>
              </w:rPr>
            </w:pPr>
            <w:r w:rsidRPr="00CB20B9">
              <w:rPr>
                <w:rFonts w:eastAsia="Calibri" w:cs="Arial"/>
                <w:sz w:val="22"/>
                <w:szCs w:val="22"/>
              </w:rPr>
              <w:t>Drop testing of the targets will NOT be undertaken.</w:t>
            </w:r>
          </w:p>
          <w:p w14:paraId="70E40444" w14:textId="77777777" w:rsidR="00CB20B9" w:rsidRPr="00CB20B9" w:rsidRDefault="00CB20B9" w:rsidP="00D12EAA">
            <w:pPr>
              <w:spacing w:before="0" w:after="160" w:line="259" w:lineRule="auto"/>
              <w:jc w:val="left"/>
              <w:rPr>
                <w:rFonts w:eastAsia="Calibri" w:cs="Arial"/>
                <w:b/>
                <w:sz w:val="22"/>
                <w:szCs w:val="22"/>
              </w:rPr>
            </w:pPr>
            <w:r w:rsidRPr="00CB20B9">
              <w:rPr>
                <w:rFonts w:eastAsia="Calibri" w:cs="Arial"/>
                <w:b/>
                <w:sz w:val="22"/>
                <w:szCs w:val="22"/>
              </w:rPr>
              <w:t>2.8 Performance Criteria</w:t>
            </w:r>
          </w:p>
          <w:p w14:paraId="76849F48" w14:textId="77777777" w:rsidR="00CB20B9" w:rsidRPr="00CB20B9" w:rsidRDefault="00CB20B9" w:rsidP="00CD5A40">
            <w:pPr>
              <w:numPr>
                <w:ilvl w:val="0"/>
                <w:numId w:val="37"/>
              </w:numPr>
              <w:spacing w:before="0" w:after="160" w:line="259" w:lineRule="auto"/>
              <w:contextualSpacing/>
              <w:jc w:val="left"/>
              <w:rPr>
                <w:rFonts w:eastAsia="Calibri" w:cs="Arial"/>
                <w:sz w:val="22"/>
                <w:szCs w:val="22"/>
              </w:rPr>
            </w:pPr>
            <w:r w:rsidRPr="00CB20B9">
              <w:rPr>
                <w:rFonts w:eastAsia="Calibri" w:cs="Arial"/>
                <w:sz w:val="22"/>
                <w:szCs w:val="22"/>
              </w:rPr>
              <w:t>Partial penetration (PP) and Complete Penetration (PP) will be measured iaw AEP 2920 5.14.2.</w:t>
            </w:r>
          </w:p>
          <w:p w14:paraId="58DF93A7" w14:textId="77777777" w:rsidR="00F03335" w:rsidRPr="00D12EAA" w:rsidRDefault="00F03335" w:rsidP="007D5CDE">
            <w:pPr>
              <w:rPr>
                <w:b/>
                <w:sz w:val="28"/>
                <w:szCs w:val="28"/>
              </w:rPr>
            </w:pPr>
          </w:p>
        </w:tc>
      </w:tr>
    </w:tbl>
    <w:p w14:paraId="1B7914CC" w14:textId="77777777" w:rsidR="00590CCA" w:rsidRPr="00590CCA" w:rsidRDefault="00590CCA" w:rsidP="000A581C">
      <w:pPr>
        <w:tabs>
          <w:tab w:val="left" w:pos="14601"/>
        </w:tabs>
      </w:pPr>
    </w:p>
    <w:sectPr w:rsidR="00590CCA" w:rsidRPr="00590CCA" w:rsidSect="000A581C">
      <w:headerReference w:type="default" r:id="rId34"/>
      <w:endnotePr>
        <w:numFmt w:val="decimal"/>
      </w:endnotePr>
      <w:pgSz w:w="11907" w:h="16839" w:code="9"/>
      <w:pgMar w:top="1134" w:right="1134" w:bottom="1134" w:left="1134"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56E19" w14:textId="77777777" w:rsidR="00B17642" w:rsidRDefault="00B17642">
      <w:pPr>
        <w:spacing w:before="0" w:after="0"/>
      </w:pPr>
      <w:r>
        <w:separator/>
      </w:r>
    </w:p>
  </w:endnote>
  <w:endnote w:type="continuationSeparator" w:id="0">
    <w:p w14:paraId="0F533DDB" w14:textId="77777777" w:rsidR="00B17642" w:rsidRDefault="00B176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D9A77" w14:textId="77777777" w:rsidR="00350824" w:rsidRDefault="003508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D3F75" w14:textId="77777777" w:rsidR="00F61A1B" w:rsidRPr="009B68C3" w:rsidRDefault="00F61A1B" w:rsidP="00F61A1B">
    <w:pPr>
      <w:pStyle w:val="Header"/>
      <w:rPr>
        <w:b/>
        <w:sz w:val="22"/>
        <w:szCs w:val="22"/>
      </w:rPr>
    </w:pPr>
    <w:r>
      <w:rPr>
        <w:b/>
        <w:sz w:val="22"/>
        <w:szCs w:val="22"/>
      </w:rPr>
      <w:t>OFFICIAL</w:t>
    </w:r>
  </w:p>
  <w:p w14:paraId="39384378" w14:textId="77777777" w:rsidR="008C23A3" w:rsidRPr="006A251C" w:rsidRDefault="008C23A3" w:rsidP="003909C9">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64B64" w14:textId="77777777" w:rsidR="00350824" w:rsidRDefault="003508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0F406" w14:textId="77777777" w:rsidR="008C23A3" w:rsidRPr="009B68C3" w:rsidRDefault="008C23A3" w:rsidP="003909C9">
    <w:pPr>
      <w:pStyle w:val="Header"/>
      <w:rPr>
        <w:b/>
        <w:sz w:val="22"/>
        <w:szCs w:val="22"/>
      </w:rPr>
    </w:pPr>
    <w:r w:rsidRPr="009B68C3">
      <w:rPr>
        <w:b/>
        <w:sz w:val="22"/>
        <w:szCs w:val="22"/>
      </w:rPr>
      <w:t>OFFICIAL</w:t>
    </w:r>
  </w:p>
  <w:p w14:paraId="5BBE327D" w14:textId="77777777" w:rsidR="008C23A3" w:rsidRPr="006A251C" w:rsidRDefault="008C23A3" w:rsidP="003909C9">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B17642">
      <w:rPr>
        <w:rStyle w:val="PageNumber"/>
        <w:noProof/>
      </w:rPr>
      <w:t>1-19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536C6" w14:textId="77777777" w:rsidR="00B17642" w:rsidRDefault="00B17642">
      <w:pPr>
        <w:spacing w:before="0" w:after="0"/>
      </w:pPr>
      <w:r>
        <w:separator/>
      </w:r>
    </w:p>
  </w:footnote>
  <w:footnote w:type="continuationSeparator" w:id="0">
    <w:p w14:paraId="777A6973" w14:textId="77777777" w:rsidR="00B17642" w:rsidRDefault="00B17642">
      <w:pPr>
        <w:spacing w:before="0" w:after="0"/>
      </w:pPr>
      <w:r>
        <w:continuationSeparator/>
      </w:r>
    </w:p>
  </w:footnote>
  <w:footnote w:id="1">
    <w:p w14:paraId="07A17ED5" w14:textId="77777777" w:rsidR="007D5CDE" w:rsidRDefault="007D5CDE" w:rsidP="007D5CDE">
      <w:pPr>
        <w:pStyle w:val="FootnoteText"/>
      </w:pPr>
      <w:r>
        <w:rPr>
          <w:rStyle w:val="FootnoteReference"/>
        </w:rPr>
        <w:footnoteRef/>
      </w:r>
      <w:r>
        <w:t xml:space="preserve"> Representative of a 7.62x39 ball round.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E683E" w14:textId="77777777" w:rsidR="00350824" w:rsidRDefault="0035082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E4D62" w14:textId="77777777" w:rsidR="0090208E" w:rsidRPr="00926EA3" w:rsidRDefault="0090208E"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Post Contract Award SATs</w:t>
    </w:r>
    <w:r>
      <w:rPr>
        <w:b/>
        <w:sz w:val="22"/>
        <w:szCs w:val="22"/>
      </w:rPr>
      <w:tab/>
    </w:r>
    <w:r>
      <w:rPr>
        <w:b/>
        <w:sz w:val="22"/>
        <w:szCs w:val="22"/>
      </w:rPr>
      <w:tab/>
    </w:r>
    <w:r w:rsidRPr="00926EA3">
      <w:rPr>
        <w:b/>
        <w:sz w:val="22"/>
        <w:szCs w:val="22"/>
      </w:rPr>
      <w:t>OFFICIAL SENSITIVE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37EF" w14:textId="77777777" w:rsidR="008C23A3" w:rsidRPr="00926EA3" w:rsidRDefault="008C23A3" w:rsidP="00146226">
    <w:pPr>
      <w:pStyle w:val="Header"/>
      <w:tabs>
        <w:tab w:val="clear" w:pos="4320"/>
        <w:tab w:val="clear" w:pos="8640"/>
        <w:tab w:val="center" w:pos="4819"/>
        <w:tab w:val="right" w:pos="9639"/>
      </w:tabs>
      <w:spacing w:before="0"/>
      <w:jc w:val="both"/>
      <w:rPr>
        <w:b/>
        <w:sz w:val="22"/>
        <w:szCs w:val="22"/>
      </w:rPr>
    </w:pPr>
    <w:r w:rsidRPr="00146226">
      <w:rPr>
        <w:b/>
        <w:sz w:val="22"/>
        <w:szCs w:val="22"/>
      </w:rPr>
      <w:tab/>
    </w:r>
    <w:r w:rsidR="00350824">
      <w:rPr>
        <w:b/>
        <w:sz w:val="22"/>
        <w:szCs w:val="22"/>
      </w:rPr>
      <w:t>OFFICIAL</w:t>
    </w:r>
    <w:r w:rsidRPr="00146226">
      <w:rPr>
        <w:b/>
        <w:sz w:val="22"/>
        <w:szCs w:val="22"/>
      </w:rPr>
      <w:tab/>
    </w:r>
    <w:r>
      <w:rPr>
        <w:b/>
        <w:sz w:val="22"/>
        <w:szCs w:val="22"/>
      </w:rPr>
      <w:t>ANNEX</w:t>
    </w:r>
    <w:r w:rsidR="00D12EAA">
      <w:rPr>
        <w:b/>
        <w:sz w:val="22"/>
        <w:szCs w:val="22"/>
      </w:rPr>
      <w:t xml:space="preserve"> A to</w:t>
    </w:r>
    <w:r w:rsidR="00D12EAA">
      <w:rPr>
        <w:b/>
        <w:sz w:val="22"/>
        <w:szCs w:val="22"/>
      </w:rPr>
      <w:br/>
    </w:r>
    <w:r w:rsidR="00D12EAA">
      <w:rPr>
        <w:b/>
        <w:sz w:val="22"/>
        <w:szCs w:val="22"/>
      </w:rPr>
      <w:tab/>
    </w:r>
    <w:r w:rsidR="00D12EAA">
      <w:rPr>
        <w:b/>
        <w:sz w:val="22"/>
        <w:szCs w:val="22"/>
      </w:rPr>
      <w:tab/>
      <w:t>Project SAKER ITEAP V0.4</w:t>
    </w:r>
    <w:r>
      <w:rPr>
        <w:b/>
        <w:sz w:val="22"/>
        <w:szCs w:val="22"/>
      </w:rPr>
      <w:br/>
    </w:r>
    <w:r>
      <w:rPr>
        <w:b/>
        <w:sz w:val="22"/>
        <w:szCs w:val="22"/>
      </w:rPr>
      <w:tab/>
    </w:r>
    <w:r>
      <w:rPr>
        <w:b/>
        <w:sz w:val="22"/>
        <w:szCs w:val="22"/>
      </w:rPr>
      <w:tab/>
    </w:r>
    <w:r w:rsidR="00D12EAA">
      <w:rPr>
        <w:b/>
        <w:sz w:val="22"/>
        <w:szCs w:val="22"/>
      </w:rPr>
      <w:t>30</w:t>
    </w:r>
    <w:r w:rsidR="00BC371C">
      <w:rPr>
        <w:b/>
        <w:sz w:val="22"/>
        <w:szCs w:val="22"/>
      </w:rPr>
      <w:t xml:space="preserve"> Aug</w:t>
    </w:r>
    <w:r>
      <w:rPr>
        <w:b/>
        <w:sz w:val="22"/>
        <w:szCs w:val="22"/>
      </w:rPr>
      <w:t xml:space="preserve"> 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565A" w14:textId="77777777" w:rsidR="008C23A3" w:rsidRPr="00CB6025" w:rsidRDefault="008C23A3" w:rsidP="00F87D1A">
    <w:pPr>
      <w:pStyle w:val="Header"/>
      <w:tabs>
        <w:tab w:val="clear" w:pos="4320"/>
        <w:tab w:val="clear" w:pos="8640"/>
        <w:tab w:val="center" w:pos="4819"/>
        <w:tab w:val="right" w:pos="9639"/>
      </w:tabs>
      <w:jc w:val="right"/>
      <w:rPr>
        <w:b/>
        <w:sz w:val="22"/>
        <w:szCs w:val="22"/>
      </w:rPr>
    </w:pPr>
    <w:r w:rsidRPr="00CB6025">
      <w:rPr>
        <w:b/>
        <w:sz w:val="22"/>
        <w:szCs w:val="22"/>
      </w:rPr>
      <w:tab/>
    </w:r>
    <w:r>
      <w:rPr>
        <w:b/>
        <w:sz w:val="22"/>
        <w:szCs w:val="22"/>
      </w:rPr>
      <w:t>OFFICAL</w:t>
    </w:r>
    <w:r w:rsidRPr="00CB6025">
      <w:rPr>
        <w:b/>
        <w:sz w:val="22"/>
        <w:szCs w:val="22"/>
      </w:rPr>
      <w:tab/>
    </w:r>
    <w:r w:rsidR="000A581C">
      <w:rPr>
        <w:b/>
        <w:sz w:val="22"/>
        <w:szCs w:val="22"/>
      </w:rPr>
      <w:t>ANNEX A</w:t>
    </w:r>
    <w:r>
      <w:rPr>
        <w:b/>
        <w:sz w:val="22"/>
        <w:szCs w:val="22"/>
      </w:rPr>
      <w:t xml:space="preserve"> to</w:t>
    </w:r>
    <w:r>
      <w:rPr>
        <w:b/>
        <w:sz w:val="22"/>
        <w:szCs w:val="22"/>
      </w:rPr>
      <w:br/>
    </w:r>
    <w:r>
      <w:rPr>
        <w:b/>
        <w:sz w:val="22"/>
        <w:szCs w:val="22"/>
      </w:rPr>
      <w:tab/>
      <w:t>Project SAKER ITEAP</w:t>
    </w:r>
    <w:r w:rsidR="000A581C">
      <w:rPr>
        <w:b/>
        <w:sz w:val="22"/>
        <w:szCs w:val="22"/>
      </w:rPr>
      <w:t xml:space="preserve"> V0.4</w:t>
    </w:r>
    <w:r w:rsidR="000A581C">
      <w:rPr>
        <w:b/>
        <w:sz w:val="22"/>
        <w:szCs w:val="22"/>
      </w:rPr>
      <w:br/>
    </w:r>
    <w:r w:rsidR="000A581C">
      <w:rPr>
        <w:b/>
        <w:sz w:val="22"/>
        <w:szCs w:val="22"/>
      </w:rPr>
      <w:tab/>
    </w:r>
    <w:r w:rsidR="000A581C">
      <w:rPr>
        <w:b/>
        <w:sz w:val="22"/>
        <w:szCs w:val="22"/>
      </w:rPr>
      <w:tab/>
      <w:t>30</w:t>
    </w:r>
    <w:r>
      <w:rPr>
        <w:b/>
        <w:sz w:val="22"/>
        <w:szCs w:val="22"/>
      </w:rPr>
      <w:t xml:space="preserve"> </w:t>
    </w:r>
    <w:r w:rsidR="000A581C">
      <w:rPr>
        <w:b/>
        <w:sz w:val="22"/>
        <w:szCs w:val="22"/>
      </w:rPr>
      <w:t>Aug</w:t>
    </w:r>
    <w:r>
      <w:rPr>
        <w:b/>
        <w:sz w:val="22"/>
        <w:szCs w:val="22"/>
      </w:rPr>
      <w:t xml:space="preserve"> 17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A8082" w14:textId="77777777" w:rsidR="008C23A3" w:rsidRPr="009B68C3" w:rsidRDefault="008C23A3" w:rsidP="003909C9">
    <w:pPr>
      <w:pStyle w:val="Header"/>
      <w:rPr>
        <w:b/>
        <w:sz w:val="22"/>
        <w:szCs w:val="22"/>
      </w:rPr>
    </w:pPr>
    <w:r w:rsidRPr="009B68C3">
      <w:rPr>
        <w:b/>
        <w:sz w:val="22"/>
        <w:szCs w:val="22"/>
      </w:rPr>
      <w:t xml:space="preserve">OFFICIAL </w:t>
    </w:r>
    <w:r>
      <w:rPr>
        <w:b/>
        <w:sz w:val="22"/>
        <w:szCs w:val="22"/>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C9FB3" w14:textId="77777777" w:rsidR="00350824" w:rsidRDefault="003508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5C12" w14:textId="77777777" w:rsidR="008C23A3" w:rsidRPr="00926EA3" w:rsidRDefault="008C23A3"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PHASE 1 – STSP Technical Inspection SATs</w:t>
    </w:r>
    <w:r>
      <w:rPr>
        <w:b/>
        <w:sz w:val="22"/>
        <w:szCs w:val="22"/>
      </w:rPr>
      <w:tab/>
    </w:r>
    <w:r>
      <w:rPr>
        <w:b/>
        <w:sz w:val="22"/>
        <w:szCs w:val="22"/>
      </w:rPr>
      <w:tab/>
    </w:r>
    <w:r w:rsidRPr="00926EA3">
      <w:rPr>
        <w:b/>
        <w:sz w:val="22"/>
        <w:szCs w:val="22"/>
      </w:rPr>
      <w:t>OFFICIAL SENSITIVE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5E2F2" w14:textId="77777777" w:rsidR="008C23A3" w:rsidRPr="00926EA3" w:rsidRDefault="008C23A3"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PHASE 1 – User Assessment Panel SATs</w:t>
    </w:r>
    <w:r>
      <w:rPr>
        <w:b/>
        <w:sz w:val="22"/>
        <w:szCs w:val="22"/>
      </w:rPr>
      <w:tab/>
    </w:r>
    <w:r>
      <w:rPr>
        <w:b/>
        <w:sz w:val="22"/>
        <w:szCs w:val="22"/>
      </w:rPr>
      <w:tab/>
    </w:r>
    <w:r w:rsidRPr="00926EA3">
      <w:rPr>
        <w:b/>
        <w:sz w:val="22"/>
        <w:szCs w:val="22"/>
      </w:rPr>
      <w:t>OFFICIAL SENSITIVE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A20AD" w14:textId="77777777" w:rsidR="008C23A3" w:rsidRPr="00926EA3" w:rsidRDefault="008C23A3"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PHASE 1 – ILS/SCM/Safety SATs</w:t>
    </w:r>
    <w:r>
      <w:rPr>
        <w:b/>
        <w:sz w:val="22"/>
        <w:szCs w:val="22"/>
      </w:rPr>
      <w:tab/>
    </w:r>
    <w:r>
      <w:rPr>
        <w:b/>
        <w:sz w:val="22"/>
        <w:szCs w:val="22"/>
      </w:rPr>
      <w:tab/>
    </w:r>
    <w:r w:rsidRPr="00926EA3">
      <w:rPr>
        <w:b/>
        <w:sz w:val="22"/>
        <w:szCs w:val="22"/>
      </w:rPr>
      <w:t>OFFICIAL SENSITIVE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C163A" w14:textId="77777777" w:rsidR="008C23A3" w:rsidRPr="00926EA3" w:rsidRDefault="008C23A3" w:rsidP="0064203D">
    <w:pPr>
      <w:pStyle w:val="Header"/>
      <w:tabs>
        <w:tab w:val="clear" w:pos="4320"/>
        <w:tab w:val="clear" w:pos="8640"/>
        <w:tab w:val="left" w:pos="2657"/>
        <w:tab w:val="center" w:pos="4860"/>
        <w:tab w:val="center" w:pos="7286"/>
        <w:tab w:val="right" w:pos="9720"/>
      </w:tabs>
      <w:spacing w:before="0"/>
      <w:jc w:val="both"/>
      <w:rPr>
        <w:b/>
        <w:sz w:val="22"/>
        <w:szCs w:val="22"/>
      </w:rPr>
    </w:pPr>
    <w:r>
      <w:rPr>
        <w:b/>
        <w:sz w:val="22"/>
        <w:szCs w:val="22"/>
      </w:rPr>
      <w:t>PHASE 2 – Ballistic SATs</w:t>
    </w:r>
    <w:r>
      <w:rPr>
        <w:b/>
        <w:sz w:val="22"/>
        <w:szCs w:val="22"/>
      </w:rPr>
      <w:tab/>
      <w:t xml:space="preserve"> </w:t>
    </w:r>
    <w:r>
      <w:rPr>
        <w:b/>
        <w:sz w:val="22"/>
        <w:szCs w:val="22"/>
      </w:rPr>
      <w:tab/>
    </w:r>
    <w:r>
      <w:rPr>
        <w:b/>
        <w:sz w:val="22"/>
        <w:szCs w:val="22"/>
      </w:rPr>
      <w:tab/>
    </w:r>
    <w:r w:rsidRPr="00926EA3">
      <w:rPr>
        <w:b/>
        <w:sz w:val="22"/>
        <w:szCs w:val="22"/>
      </w:rPr>
      <w:t>OFFICIAL SENSITIVE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FDED" w14:textId="77777777" w:rsidR="008C23A3" w:rsidRPr="00926EA3" w:rsidRDefault="008C23A3"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PHASE 2 – Dstl SATs</w:t>
    </w:r>
    <w:r>
      <w:rPr>
        <w:b/>
        <w:sz w:val="22"/>
        <w:szCs w:val="22"/>
      </w:rPr>
      <w:tab/>
    </w:r>
    <w:r>
      <w:rPr>
        <w:b/>
        <w:sz w:val="22"/>
        <w:szCs w:val="22"/>
      </w:rPr>
      <w:tab/>
    </w:r>
    <w:r w:rsidRPr="00926EA3">
      <w:rPr>
        <w:b/>
        <w:sz w:val="22"/>
        <w:szCs w:val="22"/>
      </w:rPr>
      <w:t>OFFICIAL SENSITIVE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BE802" w14:textId="77777777" w:rsidR="008C23A3" w:rsidRPr="00926EA3" w:rsidRDefault="00583FB6" w:rsidP="0064203D">
    <w:pPr>
      <w:pStyle w:val="Header"/>
      <w:tabs>
        <w:tab w:val="clear" w:pos="4320"/>
        <w:tab w:val="clear" w:pos="8640"/>
        <w:tab w:val="center" w:pos="4860"/>
        <w:tab w:val="center" w:pos="7286"/>
        <w:tab w:val="right" w:pos="9720"/>
      </w:tabs>
      <w:spacing w:before="0"/>
      <w:jc w:val="both"/>
      <w:rPr>
        <w:b/>
        <w:sz w:val="22"/>
        <w:szCs w:val="22"/>
      </w:rPr>
    </w:pPr>
    <w:r>
      <w:rPr>
        <w:b/>
        <w:sz w:val="22"/>
        <w:szCs w:val="22"/>
      </w:rPr>
      <w:t>Phase 2 – ITDU SATs</w:t>
    </w:r>
    <w:r w:rsidR="008C23A3">
      <w:rPr>
        <w:b/>
        <w:sz w:val="22"/>
        <w:szCs w:val="22"/>
      </w:rPr>
      <w:tab/>
    </w:r>
    <w:r w:rsidR="008C23A3">
      <w:rPr>
        <w:b/>
        <w:sz w:val="22"/>
        <w:szCs w:val="22"/>
      </w:rPr>
      <w:tab/>
    </w:r>
    <w:r w:rsidR="008C23A3" w:rsidRPr="00926EA3">
      <w:rPr>
        <w:b/>
        <w:sz w:val="22"/>
        <w:szCs w:val="22"/>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CC9"/>
    <w:multiLevelType w:val="multilevel"/>
    <w:tmpl w:val="7A72F4D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0FE3D1F"/>
    <w:multiLevelType w:val="multilevel"/>
    <w:tmpl w:val="4C722F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342A3C"/>
    <w:multiLevelType w:val="hybridMultilevel"/>
    <w:tmpl w:val="FEE4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E982021"/>
    <w:multiLevelType w:val="hybridMultilevel"/>
    <w:tmpl w:val="6746706A"/>
    <w:lvl w:ilvl="0" w:tplc="74208D8C">
      <w:start w:val="1"/>
      <w:numFmt w:val="lowerLetter"/>
      <w:lvlText w:val="%1."/>
      <w:lvlJc w:val="left"/>
      <w:pPr>
        <w:tabs>
          <w:tab w:val="num" w:pos="1080"/>
        </w:tabs>
        <w:ind w:left="1080" w:hanging="720"/>
      </w:pPr>
      <w:rPr>
        <w:rFonts w:hint="default"/>
      </w:rPr>
    </w:lvl>
    <w:lvl w:ilvl="1" w:tplc="07F49B72" w:tentative="1">
      <w:start w:val="1"/>
      <w:numFmt w:val="lowerLetter"/>
      <w:pStyle w:val="text2"/>
      <w:lvlText w:val="%2."/>
      <w:lvlJc w:val="left"/>
      <w:pPr>
        <w:tabs>
          <w:tab w:val="num" w:pos="1440"/>
        </w:tabs>
        <w:ind w:left="1440" w:hanging="360"/>
      </w:pPr>
    </w:lvl>
    <w:lvl w:ilvl="2" w:tplc="08090005" w:tentative="1">
      <w:start w:val="1"/>
      <w:numFmt w:val="lowerRoman"/>
      <w:pStyle w:val="text3"/>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 w15:restartNumberingAfterBreak="0">
    <w:nsid w:val="0F973478"/>
    <w:multiLevelType w:val="multilevel"/>
    <w:tmpl w:val="7A72F4D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3FB3885"/>
    <w:multiLevelType w:val="multilevel"/>
    <w:tmpl w:val="5FA6DDD0"/>
    <w:lvl w:ilvl="0">
      <w:start w:val="1"/>
      <w:numFmt w:val="decimal"/>
      <w:pStyle w:val="Heading1"/>
      <w:lvlText w:val="%1"/>
      <w:lvlJc w:val="left"/>
      <w:pPr>
        <w:tabs>
          <w:tab w:val="num" w:pos="574"/>
        </w:tabs>
        <w:ind w:left="574" w:hanging="432"/>
      </w:pPr>
      <w:rPr>
        <w:sz w:val="28"/>
        <w:szCs w:val="28"/>
      </w:rPr>
    </w:lvl>
    <w:lvl w:ilvl="1">
      <w:start w:val="1"/>
      <w:numFmt w:val="decimal"/>
      <w:lvlText w:val="%1.%2"/>
      <w:lvlJc w:val="left"/>
      <w:pPr>
        <w:tabs>
          <w:tab w:val="num" w:pos="576"/>
        </w:tabs>
        <w:ind w:left="576" w:hanging="576"/>
      </w:pPr>
      <w:rPr>
        <w:b w:val="0"/>
        <w:sz w:val="22"/>
        <w:szCs w:val="22"/>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15A21D02"/>
    <w:multiLevelType w:val="multilevel"/>
    <w:tmpl w:val="7C8C7142"/>
    <w:lvl w:ilvl="0">
      <w:start w:val="1"/>
      <w:numFmt w:val="decimal"/>
      <w:pStyle w:val="DW-numberedtext"/>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1134"/>
        </w:tabs>
        <w:ind w:left="567" w:firstLine="0"/>
      </w:pPr>
      <w:rPr>
        <w:rFonts w:ascii="Arial" w:hAnsi="Arial" w:hint="default"/>
        <w:b w:val="0"/>
        <w:i w:val="0"/>
        <w:sz w:val="22"/>
      </w:rPr>
    </w:lvl>
    <w:lvl w:ilvl="2">
      <w:start w:val="1"/>
      <w:numFmt w:val="decimal"/>
      <w:lvlText w:val="(%3)"/>
      <w:lvlJc w:val="left"/>
      <w:pPr>
        <w:tabs>
          <w:tab w:val="num" w:pos="1644"/>
        </w:tabs>
        <w:ind w:left="1701" w:hanging="567"/>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center"/>
      <w:pPr>
        <w:tabs>
          <w:tab w:val="num" w:pos="0"/>
        </w:tabs>
        <w:ind w:left="0" w:firstLine="0"/>
      </w:pPr>
      <w:rPr>
        <w:rFonts w:ascii="Arial" w:hAnsi="Arial" w:hint="default"/>
        <w:caps/>
        <w:sz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376771"/>
    <w:multiLevelType w:val="hybridMultilevel"/>
    <w:tmpl w:val="59AA4AFA"/>
    <w:lvl w:ilvl="0" w:tplc="F360639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82D3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D26934"/>
    <w:multiLevelType w:val="hybridMultilevel"/>
    <w:tmpl w:val="66F2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D6186"/>
    <w:multiLevelType w:val="hybridMultilevel"/>
    <w:tmpl w:val="7F6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86B48EC"/>
    <w:multiLevelType w:val="multilevel"/>
    <w:tmpl w:val="7A72F4D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88D71AF"/>
    <w:multiLevelType w:val="multilevel"/>
    <w:tmpl w:val="68DE907A"/>
    <w:name w:val="101"/>
    <w:lvl w:ilvl="0">
      <w:start w:val="1"/>
      <w:numFmt w:val="decimal"/>
      <w:lvlText w:val="%1."/>
      <w:lvlJc w:val="left"/>
      <w:pPr>
        <w:tabs>
          <w:tab w:val="num" w:pos="360"/>
        </w:tabs>
        <w:ind w:left="360" w:hanging="360"/>
      </w:pPr>
      <w:rPr>
        <w:rFonts w:ascii="Arial" w:hAnsi="Arial" w:hint="default"/>
        <w:sz w:val="22"/>
        <w:szCs w:val="22"/>
      </w:rPr>
    </w:lvl>
    <w:lvl w:ilvl="1">
      <w:start w:val="1"/>
      <w:numFmt w:val="lowerLetter"/>
      <w:lvlText w:val="%2."/>
      <w:lvlJc w:val="left"/>
      <w:pPr>
        <w:tabs>
          <w:tab w:val="num" w:pos="720"/>
        </w:tabs>
        <w:ind w:left="720" w:hanging="360"/>
      </w:pPr>
      <w:rPr>
        <w:rFonts w:ascii="Arial" w:hAnsi="Arial" w:hint="default"/>
        <w:sz w:val="24"/>
      </w:rPr>
    </w:lvl>
    <w:lvl w:ilvl="2">
      <w:start w:val="1"/>
      <w:numFmt w:val="none"/>
      <w:lvlText w:val="(1)"/>
      <w:lvlJc w:val="left"/>
      <w:pPr>
        <w:tabs>
          <w:tab w:val="num" w:pos="1080"/>
        </w:tabs>
        <w:ind w:left="1080" w:hanging="360"/>
      </w:pPr>
      <w:rPr>
        <w:rFonts w:ascii="Arial" w:hAnsi="Aria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7E405B"/>
    <w:multiLevelType w:val="multilevel"/>
    <w:tmpl w:val="06009B38"/>
    <w:lvl w:ilvl="0">
      <w:start w:val="1"/>
      <w:numFmt w:val="decimal"/>
      <w:lvlText w:val="%1."/>
      <w:lvlJc w:val="left"/>
      <w:pPr>
        <w:tabs>
          <w:tab w:val="num" w:pos="360"/>
        </w:tabs>
        <w:ind w:left="360" w:hanging="360"/>
      </w:pPr>
      <w:rPr>
        <w:rFonts w:ascii="Arial" w:hAnsi="Arial" w:hint="default"/>
        <w:b w:val="0"/>
        <w:i w:val="0"/>
        <w:color w:val="auto"/>
        <w:sz w:val="22"/>
        <w:szCs w:val="22"/>
      </w:rPr>
    </w:lvl>
    <w:lvl w:ilvl="1">
      <w:start w:val="1"/>
      <w:numFmt w:val="lowerLetter"/>
      <w:lvlText w:val="%2."/>
      <w:lvlJc w:val="left"/>
      <w:pPr>
        <w:tabs>
          <w:tab w:val="num" w:pos="792"/>
        </w:tabs>
        <w:ind w:left="792" w:hanging="432"/>
      </w:pPr>
      <w:rPr>
        <w:rFonts w:ascii="Arial" w:hAnsi="Arial" w:hint="default"/>
        <w:b w:val="0"/>
        <w:sz w:val="22"/>
      </w:rPr>
    </w:lvl>
    <w:lvl w:ilvl="2">
      <w:start w:val="1"/>
      <w:numFmt w:val="decimal"/>
      <w:lvlText w:val="(%3)."/>
      <w:lvlJc w:val="right"/>
      <w:pPr>
        <w:tabs>
          <w:tab w:val="num" w:pos="1353"/>
        </w:tabs>
        <w:ind w:left="1353" w:hanging="360"/>
      </w:pPr>
      <w:rPr>
        <w:rFonts w:hint="default"/>
        <w:b w:val="0"/>
        <w:i w:val="0"/>
        <w:sz w:val="22"/>
        <w:szCs w:val="22"/>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b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0770961"/>
    <w:multiLevelType w:val="hybridMultilevel"/>
    <w:tmpl w:val="52C6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04480"/>
    <w:multiLevelType w:val="multilevel"/>
    <w:tmpl w:val="79EA9E86"/>
    <w:name w:val="101"/>
    <w:lvl w:ilvl="0">
      <w:start w:val="1"/>
      <w:numFmt w:val="decimal"/>
      <w:lvlText w:val="%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ascii="Arial" w:hAnsi="Arial" w:hint="default"/>
        <w:sz w:val="24"/>
      </w:rPr>
    </w:lvl>
    <w:lvl w:ilvl="2">
      <w:start w:val="1"/>
      <w:numFmt w:val="none"/>
      <w:lvlText w:val="(1)"/>
      <w:lvlJc w:val="left"/>
      <w:pPr>
        <w:tabs>
          <w:tab w:val="num" w:pos="1080"/>
        </w:tabs>
        <w:ind w:left="1080" w:hanging="360"/>
      </w:pPr>
      <w:rPr>
        <w:rFonts w:ascii="Arial" w:hAnsi="Aria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18902BC"/>
    <w:multiLevelType w:val="multilevel"/>
    <w:tmpl w:val="F6DAA2A2"/>
    <w:lvl w:ilvl="0">
      <w:start w:val="1"/>
      <w:numFmt w:val="decimal"/>
      <w:lvlText w:val="%1"/>
      <w:lvlJc w:val="left"/>
      <w:pPr>
        <w:tabs>
          <w:tab w:val="num" w:pos="0"/>
        </w:tabs>
        <w:ind w:left="0" w:hanging="1021"/>
      </w:pPr>
    </w:lvl>
    <w:lvl w:ilvl="1">
      <w:start w:val="1"/>
      <w:numFmt w:val="decimal"/>
      <w:lvlText w:val="%1.%2"/>
      <w:lvlJc w:val="left"/>
      <w:pPr>
        <w:tabs>
          <w:tab w:val="num" w:pos="0"/>
        </w:tabs>
        <w:ind w:left="0" w:hanging="1021"/>
      </w:pPr>
    </w:lvl>
    <w:lvl w:ilvl="2">
      <w:start w:val="1"/>
      <w:numFmt w:val="decimal"/>
      <w:lvlText w:val="%1.%2.%3"/>
      <w:lvlJc w:val="left"/>
      <w:pPr>
        <w:tabs>
          <w:tab w:val="num" w:pos="0"/>
        </w:tabs>
        <w:ind w:left="0" w:hanging="1021"/>
      </w:pPr>
    </w:lvl>
    <w:lvl w:ilvl="3">
      <w:start w:val="1"/>
      <w:numFmt w:val="decimal"/>
      <w:lvlText w:val="%1.%2.%3.%4"/>
      <w:lvlJc w:val="left"/>
      <w:pPr>
        <w:tabs>
          <w:tab w:val="num" w:pos="0"/>
        </w:tabs>
        <w:ind w:left="0" w:hanging="1021"/>
      </w:pPr>
    </w:lvl>
    <w:lvl w:ilvl="4">
      <w:start w:val="1"/>
      <w:numFmt w:val="decimal"/>
      <w:lvlRestart w:val="1"/>
      <w:lvlText w:val="%5."/>
      <w:lvlJc w:val="left"/>
      <w:pPr>
        <w:tabs>
          <w:tab w:val="num" w:pos="567"/>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31E25D6F"/>
    <w:multiLevelType w:val="hybridMultilevel"/>
    <w:tmpl w:val="27FE8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96C25"/>
    <w:multiLevelType w:val="multilevel"/>
    <w:tmpl w:val="0E4E1046"/>
    <w:lvl w:ilvl="0">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134"/>
        </w:tabs>
        <w:ind w:left="1134" w:hanging="567"/>
      </w:pPr>
      <w:rPr>
        <w:rFonts w:ascii="Courier New" w:hAnsi="Courier New" w:cs="Courier New"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1" w15:restartNumberingAfterBreak="0">
    <w:nsid w:val="32F05437"/>
    <w:multiLevelType w:val="multilevel"/>
    <w:tmpl w:val="34946A3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1A253C"/>
    <w:multiLevelType w:val="hybridMultilevel"/>
    <w:tmpl w:val="05E47140"/>
    <w:lvl w:ilvl="0" w:tplc="510A3E48">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67B5709"/>
    <w:multiLevelType w:val="hybridMultilevel"/>
    <w:tmpl w:val="A8823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A96A74"/>
    <w:multiLevelType w:val="hybridMultilevel"/>
    <w:tmpl w:val="716A8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12431C"/>
    <w:multiLevelType w:val="hybridMultilevel"/>
    <w:tmpl w:val="27FE87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5B7D7A"/>
    <w:multiLevelType w:val="hybridMultilevel"/>
    <w:tmpl w:val="E452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E477D8"/>
    <w:multiLevelType w:val="hybridMultilevel"/>
    <w:tmpl w:val="D4369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9195255"/>
    <w:multiLevelType w:val="hybridMultilevel"/>
    <w:tmpl w:val="805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F1510"/>
    <w:multiLevelType w:val="hybridMultilevel"/>
    <w:tmpl w:val="367E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65297"/>
    <w:multiLevelType w:val="hybridMultilevel"/>
    <w:tmpl w:val="8136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86031C"/>
    <w:multiLevelType w:val="hybridMultilevel"/>
    <w:tmpl w:val="E298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91D29"/>
    <w:multiLevelType w:val="hybridMultilevel"/>
    <w:tmpl w:val="D3E0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32B63"/>
    <w:multiLevelType w:val="multilevel"/>
    <w:tmpl w:val="5FE2CFF4"/>
    <w:lvl w:ilvl="0">
      <w:numFmt w:val="bullet"/>
      <w:pStyle w:val="DstlBulleted"/>
      <w:lvlText w:val=""/>
      <w:lvlJc w:val="left"/>
      <w:pPr>
        <w:tabs>
          <w:tab w:val="num" w:pos="567"/>
        </w:tabs>
        <w:ind w:left="567" w:hanging="567"/>
      </w:pPr>
      <w:rPr>
        <w:rFonts w:ascii="Symbol" w:hAnsi="Symbol" w:hint="default"/>
        <w:sz w:val="2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6BE203C8"/>
    <w:multiLevelType w:val="multilevel"/>
    <w:tmpl w:val="7A72F4D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6BED2B91"/>
    <w:multiLevelType w:val="multilevel"/>
    <w:tmpl w:val="07CC85AA"/>
    <w:lvl w:ilvl="0">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134"/>
        </w:tabs>
        <w:ind w:left="1134" w:hanging="567"/>
      </w:pPr>
      <w:rPr>
        <w:rFonts w:ascii="Courier New" w:hAnsi="Courier New" w:cs="Courier New"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707F0905"/>
    <w:multiLevelType w:val="multilevel"/>
    <w:tmpl w:val="08090023"/>
    <w:name w:val="101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4D43293"/>
    <w:multiLevelType w:val="hybridMultilevel"/>
    <w:tmpl w:val="98CE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665F9"/>
    <w:multiLevelType w:val="hybridMultilevel"/>
    <w:tmpl w:val="AAE0FC06"/>
    <w:lvl w:ilvl="0" w:tplc="F360639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D107E"/>
    <w:multiLevelType w:val="multilevel"/>
    <w:tmpl w:val="7A72F4D6"/>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4" w15:restartNumberingAfterBreak="0">
    <w:nsid w:val="7F301ED4"/>
    <w:multiLevelType w:val="hybridMultilevel"/>
    <w:tmpl w:val="E6C82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0"/>
  </w:num>
  <w:num w:numId="5">
    <w:abstractNumId w:val="12"/>
  </w:num>
  <w:num w:numId="6">
    <w:abstractNumId w:val="24"/>
  </w:num>
  <w:num w:numId="7">
    <w:abstractNumId w:val="25"/>
  </w:num>
  <w:num w:numId="8">
    <w:abstractNumId w:val="31"/>
  </w:num>
  <w:num w:numId="9">
    <w:abstractNumId w:val="3"/>
  </w:num>
  <w:num w:numId="10">
    <w:abstractNumId w:val="7"/>
  </w:num>
  <w:num w:numId="11">
    <w:abstractNumId w:val="15"/>
  </w:num>
  <w:num w:numId="12">
    <w:abstractNumId w:val="1"/>
  </w:num>
  <w:num w:numId="13">
    <w:abstractNumId w:val="22"/>
  </w:num>
  <w:num w:numId="14">
    <w:abstractNumId w:val="11"/>
  </w:num>
  <w:num w:numId="15">
    <w:abstractNumId w:val="16"/>
  </w:num>
  <w:num w:numId="16">
    <w:abstractNumId w:val="23"/>
  </w:num>
  <w:num w:numId="17">
    <w:abstractNumId w:val="29"/>
  </w:num>
  <w:num w:numId="18">
    <w:abstractNumId w:val="36"/>
  </w:num>
  <w:num w:numId="19">
    <w:abstractNumId w:val="44"/>
  </w:num>
  <w:num w:numId="20">
    <w:abstractNumId w:val="42"/>
  </w:num>
  <w:num w:numId="21">
    <w:abstractNumId w:val="8"/>
  </w:num>
  <w:num w:numId="22">
    <w:abstractNumId w:val="27"/>
  </w:num>
  <w:num w:numId="23">
    <w:abstractNumId w:val="19"/>
  </w:num>
  <w:num w:numId="24">
    <w:abstractNumId w:val="37"/>
  </w:num>
  <w:num w:numId="25">
    <w:abstractNumId w:val="38"/>
  </w:num>
  <w:num w:numId="26">
    <w:abstractNumId w:val="0"/>
  </w:num>
  <w:num w:numId="27">
    <w:abstractNumId w:val="5"/>
  </w:num>
  <w:num w:numId="28">
    <w:abstractNumId w:val="43"/>
  </w:num>
  <w:num w:numId="29">
    <w:abstractNumId w:val="13"/>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9"/>
  </w:num>
  <w:num w:numId="33">
    <w:abstractNumId w:val="33"/>
  </w:num>
  <w:num w:numId="34">
    <w:abstractNumId w:val="41"/>
  </w:num>
  <w:num w:numId="35">
    <w:abstractNumId w:val="28"/>
  </w:num>
  <w:num w:numId="36">
    <w:abstractNumId w:val="21"/>
  </w:num>
  <w:num w:numId="37">
    <w:abstractNumId w:val="35"/>
  </w:num>
  <w:num w:numId="38">
    <w:abstractNumId w:val="2"/>
  </w:num>
  <w:num w:numId="39">
    <w:abstractNumId w:val="26"/>
  </w:num>
  <w:num w:numId="40">
    <w:abstractNumId w:val="34"/>
  </w:num>
  <w:num w:numId="41">
    <w:abstractNumId w:val="32"/>
  </w:num>
  <w:num w:numId="42">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9B"/>
    <w:rsid w:val="00000F67"/>
    <w:rsid w:val="00001439"/>
    <w:rsid w:val="0000158A"/>
    <w:rsid w:val="00011673"/>
    <w:rsid w:val="00013031"/>
    <w:rsid w:val="0001450A"/>
    <w:rsid w:val="000149F1"/>
    <w:rsid w:val="00017124"/>
    <w:rsid w:val="00031140"/>
    <w:rsid w:val="00033737"/>
    <w:rsid w:val="00046E10"/>
    <w:rsid w:val="000471AA"/>
    <w:rsid w:val="00051D80"/>
    <w:rsid w:val="0005230F"/>
    <w:rsid w:val="000553C4"/>
    <w:rsid w:val="00055A8F"/>
    <w:rsid w:val="00060991"/>
    <w:rsid w:val="00064169"/>
    <w:rsid w:val="000709B6"/>
    <w:rsid w:val="00073943"/>
    <w:rsid w:val="00080205"/>
    <w:rsid w:val="00092074"/>
    <w:rsid w:val="000923CB"/>
    <w:rsid w:val="0009423D"/>
    <w:rsid w:val="000A375A"/>
    <w:rsid w:val="000A581C"/>
    <w:rsid w:val="000A7165"/>
    <w:rsid w:val="000B24F0"/>
    <w:rsid w:val="000B5892"/>
    <w:rsid w:val="000B7664"/>
    <w:rsid w:val="000C6329"/>
    <w:rsid w:val="000D36EE"/>
    <w:rsid w:val="000D408B"/>
    <w:rsid w:val="000E18DB"/>
    <w:rsid w:val="000E4ED0"/>
    <w:rsid w:val="000F525D"/>
    <w:rsid w:val="000F5A73"/>
    <w:rsid w:val="001002B0"/>
    <w:rsid w:val="00107AC0"/>
    <w:rsid w:val="0011101A"/>
    <w:rsid w:val="00113CDC"/>
    <w:rsid w:val="00117CC0"/>
    <w:rsid w:val="00120546"/>
    <w:rsid w:val="00120B32"/>
    <w:rsid w:val="00121C49"/>
    <w:rsid w:val="001260E3"/>
    <w:rsid w:val="001306E5"/>
    <w:rsid w:val="0013316C"/>
    <w:rsid w:val="001338D1"/>
    <w:rsid w:val="001375A8"/>
    <w:rsid w:val="00142EA0"/>
    <w:rsid w:val="00145CFF"/>
    <w:rsid w:val="00146226"/>
    <w:rsid w:val="00151D62"/>
    <w:rsid w:val="00160CC0"/>
    <w:rsid w:val="001655BC"/>
    <w:rsid w:val="00181744"/>
    <w:rsid w:val="001951A5"/>
    <w:rsid w:val="001B0D19"/>
    <w:rsid w:val="001B1E9F"/>
    <w:rsid w:val="001B35C1"/>
    <w:rsid w:val="001B3ABE"/>
    <w:rsid w:val="001B680E"/>
    <w:rsid w:val="001C3954"/>
    <w:rsid w:val="001C5436"/>
    <w:rsid w:val="001D5717"/>
    <w:rsid w:val="001E6866"/>
    <w:rsid w:val="001F168A"/>
    <w:rsid w:val="001F3F0E"/>
    <w:rsid w:val="001F61C4"/>
    <w:rsid w:val="00215C58"/>
    <w:rsid w:val="0021708F"/>
    <w:rsid w:val="002234C6"/>
    <w:rsid w:val="00225422"/>
    <w:rsid w:val="00226638"/>
    <w:rsid w:val="00236BFF"/>
    <w:rsid w:val="00244A64"/>
    <w:rsid w:val="002474C8"/>
    <w:rsid w:val="00253006"/>
    <w:rsid w:val="002536C7"/>
    <w:rsid w:val="00254CC9"/>
    <w:rsid w:val="0025705B"/>
    <w:rsid w:val="00257232"/>
    <w:rsid w:val="002629B0"/>
    <w:rsid w:val="00262E90"/>
    <w:rsid w:val="002709F6"/>
    <w:rsid w:val="00272C73"/>
    <w:rsid w:val="00276F7A"/>
    <w:rsid w:val="0028777F"/>
    <w:rsid w:val="00292188"/>
    <w:rsid w:val="00294D13"/>
    <w:rsid w:val="002973D4"/>
    <w:rsid w:val="002B1606"/>
    <w:rsid w:val="002B5564"/>
    <w:rsid w:val="002B5D20"/>
    <w:rsid w:val="002B705A"/>
    <w:rsid w:val="002C1880"/>
    <w:rsid w:val="002C3C43"/>
    <w:rsid w:val="002C7FDF"/>
    <w:rsid w:val="002D052B"/>
    <w:rsid w:val="002D15FF"/>
    <w:rsid w:val="002E3B9F"/>
    <w:rsid w:val="002E44D3"/>
    <w:rsid w:val="002F2E2A"/>
    <w:rsid w:val="002F30CA"/>
    <w:rsid w:val="002F38CF"/>
    <w:rsid w:val="002F6FC4"/>
    <w:rsid w:val="002F704B"/>
    <w:rsid w:val="0030365E"/>
    <w:rsid w:val="003040E4"/>
    <w:rsid w:val="00305CC7"/>
    <w:rsid w:val="00306BBF"/>
    <w:rsid w:val="00314BFF"/>
    <w:rsid w:val="00322F89"/>
    <w:rsid w:val="00323103"/>
    <w:rsid w:val="00326222"/>
    <w:rsid w:val="003272F9"/>
    <w:rsid w:val="003301EB"/>
    <w:rsid w:val="003325AA"/>
    <w:rsid w:val="003347D9"/>
    <w:rsid w:val="0034015E"/>
    <w:rsid w:val="00341FD8"/>
    <w:rsid w:val="003502AB"/>
    <w:rsid w:val="00350674"/>
    <w:rsid w:val="00350824"/>
    <w:rsid w:val="0035268D"/>
    <w:rsid w:val="00354F98"/>
    <w:rsid w:val="003613B7"/>
    <w:rsid w:val="00381B38"/>
    <w:rsid w:val="00382CC6"/>
    <w:rsid w:val="00385F76"/>
    <w:rsid w:val="003866AB"/>
    <w:rsid w:val="003909C9"/>
    <w:rsid w:val="00390B7C"/>
    <w:rsid w:val="003918B2"/>
    <w:rsid w:val="00393484"/>
    <w:rsid w:val="00393D0A"/>
    <w:rsid w:val="00396DA5"/>
    <w:rsid w:val="003974CA"/>
    <w:rsid w:val="003A36DA"/>
    <w:rsid w:val="003A415A"/>
    <w:rsid w:val="003B65EA"/>
    <w:rsid w:val="003C386E"/>
    <w:rsid w:val="003C6086"/>
    <w:rsid w:val="003D4A21"/>
    <w:rsid w:val="003D5A88"/>
    <w:rsid w:val="003E17A3"/>
    <w:rsid w:val="003E30A9"/>
    <w:rsid w:val="003E361A"/>
    <w:rsid w:val="003E375C"/>
    <w:rsid w:val="003E4B79"/>
    <w:rsid w:val="003F614D"/>
    <w:rsid w:val="00400D88"/>
    <w:rsid w:val="00401F33"/>
    <w:rsid w:val="00414491"/>
    <w:rsid w:val="00420C31"/>
    <w:rsid w:val="00421E66"/>
    <w:rsid w:val="004235D0"/>
    <w:rsid w:val="004317FB"/>
    <w:rsid w:val="00431AE6"/>
    <w:rsid w:val="00433559"/>
    <w:rsid w:val="00436207"/>
    <w:rsid w:val="00446D03"/>
    <w:rsid w:val="0045026D"/>
    <w:rsid w:val="004546F8"/>
    <w:rsid w:val="00454B05"/>
    <w:rsid w:val="00455325"/>
    <w:rsid w:val="00455E55"/>
    <w:rsid w:val="004667B6"/>
    <w:rsid w:val="0047417C"/>
    <w:rsid w:val="0048465C"/>
    <w:rsid w:val="004908EA"/>
    <w:rsid w:val="00490BBB"/>
    <w:rsid w:val="004914D1"/>
    <w:rsid w:val="004928B4"/>
    <w:rsid w:val="004A1348"/>
    <w:rsid w:val="004A5A65"/>
    <w:rsid w:val="004A5E21"/>
    <w:rsid w:val="004A7531"/>
    <w:rsid w:val="004B1848"/>
    <w:rsid w:val="004B2C10"/>
    <w:rsid w:val="004B42A1"/>
    <w:rsid w:val="004B486E"/>
    <w:rsid w:val="004C1D9C"/>
    <w:rsid w:val="004C2902"/>
    <w:rsid w:val="004D7418"/>
    <w:rsid w:val="004D7C0D"/>
    <w:rsid w:val="004E3774"/>
    <w:rsid w:val="004E4B34"/>
    <w:rsid w:val="004E4E92"/>
    <w:rsid w:val="004E6757"/>
    <w:rsid w:val="004E7F00"/>
    <w:rsid w:val="004F0F8B"/>
    <w:rsid w:val="004F2C80"/>
    <w:rsid w:val="004F34C4"/>
    <w:rsid w:val="004F363C"/>
    <w:rsid w:val="004F7691"/>
    <w:rsid w:val="004F7EB8"/>
    <w:rsid w:val="00501220"/>
    <w:rsid w:val="00502D9F"/>
    <w:rsid w:val="00502FA2"/>
    <w:rsid w:val="00506D6F"/>
    <w:rsid w:val="00510593"/>
    <w:rsid w:val="00512667"/>
    <w:rsid w:val="005204D4"/>
    <w:rsid w:val="00520FE3"/>
    <w:rsid w:val="00526AB4"/>
    <w:rsid w:val="0053195C"/>
    <w:rsid w:val="00533503"/>
    <w:rsid w:val="00543835"/>
    <w:rsid w:val="0055128B"/>
    <w:rsid w:val="005553A5"/>
    <w:rsid w:val="005703AF"/>
    <w:rsid w:val="00573AF8"/>
    <w:rsid w:val="00573E9F"/>
    <w:rsid w:val="0057466B"/>
    <w:rsid w:val="0058210B"/>
    <w:rsid w:val="00583FB6"/>
    <w:rsid w:val="005845FA"/>
    <w:rsid w:val="005900FA"/>
    <w:rsid w:val="00590CCA"/>
    <w:rsid w:val="00591A4C"/>
    <w:rsid w:val="005A34A9"/>
    <w:rsid w:val="005B4459"/>
    <w:rsid w:val="005B4DE9"/>
    <w:rsid w:val="005B7F0F"/>
    <w:rsid w:val="005C2AAC"/>
    <w:rsid w:val="005C39E4"/>
    <w:rsid w:val="005C5598"/>
    <w:rsid w:val="005C5DB4"/>
    <w:rsid w:val="005C78AC"/>
    <w:rsid w:val="005D0F29"/>
    <w:rsid w:val="005D11EB"/>
    <w:rsid w:val="005D7053"/>
    <w:rsid w:val="005E3D12"/>
    <w:rsid w:val="005F121A"/>
    <w:rsid w:val="005F1621"/>
    <w:rsid w:val="005F3B7F"/>
    <w:rsid w:val="005F51E8"/>
    <w:rsid w:val="005F5347"/>
    <w:rsid w:val="005F6E34"/>
    <w:rsid w:val="005F7B68"/>
    <w:rsid w:val="006139BE"/>
    <w:rsid w:val="0061588B"/>
    <w:rsid w:val="00623E6F"/>
    <w:rsid w:val="006271A7"/>
    <w:rsid w:val="006307B4"/>
    <w:rsid w:val="00630D0D"/>
    <w:rsid w:val="00632337"/>
    <w:rsid w:val="00633994"/>
    <w:rsid w:val="006363C3"/>
    <w:rsid w:val="00640F91"/>
    <w:rsid w:val="0064203D"/>
    <w:rsid w:val="00642323"/>
    <w:rsid w:val="006461EA"/>
    <w:rsid w:val="006474C8"/>
    <w:rsid w:val="006475AA"/>
    <w:rsid w:val="00665799"/>
    <w:rsid w:val="00672D26"/>
    <w:rsid w:val="00673A55"/>
    <w:rsid w:val="00676A48"/>
    <w:rsid w:val="00684847"/>
    <w:rsid w:val="00690E2D"/>
    <w:rsid w:val="006A4194"/>
    <w:rsid w:val="006A5E4A"/>
    <w:rsid w:val="006B030F"/>
    <w:rsid w:val="006B0424"/>
    <w:rsid w:val="006B4D0D"/>
    <w:rsid w:val="006B7721"/>
    <w:rsid w:val="006C33FA"/>
    <w:rsid w:val="006C5235"/>
    <w:rsid w:val="006D15A4"/>
    <w:rsid w:val="006D47E7"/>
    <w:rsid w:val="006D5794"/>
    <w:rsid w:val="006E2E97"/>
    <w:rsid w:val="006E732F"/>
    <w:rsid w:val="006F1955"/>
    <w:rsid w:val="006F621C"/>
    <w:rsid w:val="007022FF"/>
    <w:rsid w:val="00704F96"/>
    <w:rsid w:val="00716B44"/>
    <w:rsid w:val="00721724"/>
    <w:rsid w:val="007261D9"/>
    <w:rsid w:val="007313AF"/>
    <w:rsid w:val="00736D88"/>
    <w:rsid w:val="00740212"/>
    <w:rsid w:val="007452EE"/>
    <w:rsid w:val="00752217"/>
    <w:rsid w:val="00753B70"/>
    <w:rsid w:val="00755ACC"/>
    <w:rsid w:val="00761FD3"/>
    <w:rsid w:val="007631DB"/>
    <w:rsid w:val="0077638E"/>
    <w:rsid w:val="00777B2A"/>
    <w:rsid w:val="007839F8"/>
    <w:rsid w:val="00792BBE"/>
    <w:rsid w:val="007A3227"/>
    <w:rsid w:val="007B78C7"/>
    <w:rsid w:val="007C0A6B"/>
    <w:rsid w:val="007C52AD"/>
    <w:rsid w:val="007C53D9"/>
    <w:rsid w:val="007D5CDE"/>
    <w:rsid w:val="007D6A41"/>
    <w:rsid w:val="007D6A5A"/>
    <w:rsid w:val="007E4707"/>
    <w:rsid w:val="007F2919"/>
    <w:rsid w:val="007F2B42"/>
    <w:rsid w:val="007F53FA"/>
    <w:rsid w:val="007F68DF"/>
    <w:rsid w:val="00801D29"/>
    <w:rsid w:val="00802CC1"/>
    <w:rsid w:val="008048FD"/>
    <w:rsid w:val="00820EA9"/>
    <w:rsid w:val="00822A7C"/>
    <w:rsid w:val="008230E2"/>
    <w:rsid w:val="00826201"/>
    <w:rsid w:val="008274ED"/>
    <w:rsid w:val="00833AC1"/>
    <w:rsid w:val="00836C05"/>
    <w:rsid w:val="008533F3"/>
    <w:rsid w:val="00856D5C"/>
    <w:rsid w:val="0087462E"/>
    <w:rsid w:val="008760DF"/>
    <w:rsid w:val="00880498"/>
    <w:rsid w:val="00885B34"/>
    <w:rsid w:val="00896FBC"/>
    <w:rsid w:val="008A04B9"/>
    <w:rsid w:val="008A36C3"/>
    <w:rsid w:val="008B0B4F"/>
    <w:rsid w:val="008C038E"/>
    <w:rsid w:val="008C197C"/>
    <w:rsid w:val="008C23A3"/>
    <w:rsid w:val="008C6B12"/>
    <w:rsid w:val="008C7650"/>
    <w:rsid w:val="008C7CAB"/>
    <w:rsid w:val="008D219D"/>
    <w:rsid w:val="008E0094"/>
    <w:rsid w:val="008E6039"/>
    <w:rsid w:val="008F3DA9"/>
    <w:rsid w:val="008F5335"/>
    <w:rsid w:val="008F6D6B"/>
    <w:rsid w:val="0090208E"/>
    <w:rsid w:val="00903724"/>
    <w:rsid w:val="00903A0B"/>
    <w:rsid w:val="00905580"/>
    <w:rsid w:val="0091079A"/>
    <w:rsid w:val="0091597D"/>
    <w:rsid w:val="0091774A"/>
    <w:rsid w:val="0092234F"/>
    <w:rsid w:val="00922351"/>
    <w:rsid w:val="00926EA3"/>
    <w:rsid w:val="00932D90"/>
    <w:rsid w:val="00935681"/>
    <w:rsid w:val="0094501F"/>
    <w:rsid w:val="009459E7"/>
    <w:rsid w:val="009460CB"/>
    <w:rsid w:val="00954B66"/>
    <w:rsid w:val="00964CE1"/>
    <w:rsid w:val="00971804"/>
    <w:rsid w:val="00980365"/>
    <w:rsid w:val="00986794"/>
    <w:rsid w:val="00986A5A"/>
    <w:rsid w:val="009871FB"/>
    <w:rsid w:val="00987C8F"/>
    <w:rsid w:val="00991E4C"/>
    <w:rsid w:val="00995511"/>
    <w:rsid w:val="009958B1"/>
    <w:rsid w:val="009A1C4F"/>
    <w:rsid w:val="009B02E2"/>
    <w:rsid w:val="009B3BE8"/>
    <w:rsid w:val="009B586A"/>
    <w:rsid w:val="009B6909"/>
    <w:rsid w:val="009C3FEB"/>
    <w:rsid w:val="009E3ED5"/>
    <w:rsid w:val="009F3A0F"/>
    <w:rsid w:val="00A000B6"/>
    <w:rsid w:val="00A056F7"/>
    <w:rsid w:val="00A05A33"/>
    <w:rsid w:val="00A14FE8"/>
    <w:rsid w:val="00A167C6"/>
    <w:rsid w:val="00A2084B"/>
    <w:rsid w:val="00A2168B"/>
    <w:rsid w:val="00A242BB"/>
    <w:rsid w:val="00A30652"/>
    <w:rsid w:val="00A35FDC"/>
    <w:rsid w:val="00A468F4"/>
    <w:rsid w:val="00A5154C"/>
    <w:rsid w:val="00A54F16"/>
    <w:rsid w:val="00A558B6"/>
    <w:rsid w:val="00A5747E"/>
    <w:rsid w:val="00A623DF"/>
    <w:rsid w:val="00A64632"/>
    <w:rsid w:val="00A64741"/>
    <w:rsid w:val="00A6546A"/>
    <w:rsid w:val="00A66A9B"/>
    <w:rsid w:val="00A72C0D"/>
    <w:rsid w:val="00A73A7E"/>
    <w:rsid w:val="00A7780B"/>
    <w:rsid w:val="00A8339A"/>
    <w:rsid w:val="00A90938"/>
    <w:rsid w:val="00A92518"/>
    <w:rsid w:val="00A9541C"/>
    <w:rsid w:val="00AA33CC"/>
    <w:rsid w:val="00AB1D4D"/>
    <w:rsid w:val="00AB58C3"/>
    <w:rsid w:val="00AB58EB"/>
    <w:rsid w:val="00AC21DA"/>
    <w:rsid w:val="00AC46A3"/>
    <w:rsid w:val="00AC545D"/>
    <w:rsid w:val="00AD3D51"/>
    <w:rsid w:val="00AD69EA"/>
    <w:rsid w:val="00AE3BAA"/>
    <w:rsid w:val="00AF0A9B"/>
    <w:rsid w:val="00AF54FA"/>
    <w:rsid w:val="00B03C0C"/>
    <w:rsid w:val="00B06480"/>
    <w:rsid w:val="00B113CF"/>
    <w:rsid w:val="00B1317D"/>
    <w:rsid w:val="00B14B46"/>
    <w:rsid w:val="00B15B32"/>
    <w:rsid w:val="00B17642"/>
    <w:rsid w:val="00B17C3E"/>
    <w:rsid w:val="00B308A4"/>
    <w:rsid w:val="00B308AA"/>
    <w:rsid w:val="00B518D3"/>
    <w:rsid w:val="00B55AE7"/>
    <w:rsid w:val="00B707EA"/>
    <w:rsid w:val="00B70929"/>
    <w:rsid w:val="00B76335"/>
    <w:rsid w:val="00B77A72"/>
    <w:rsid w:val="00B831A5"/>
    <w:rsid w:val="00B856FD"/>
    <w:rsid w:val="00B911C6"/>
    <w:rsid w:val="00B97D81"/>
    <w:rsid w:val="00BA1401"/>
    <w:rsid w:val="00BA17CA"/>
    <w:rsid w:val="00BA4283"/>
    <w:rsid w:val="00BA4A73"/>
    <w:rsid w:val="00BA6D19"/>
    <w:rsid w:val="00BA7929"/>
    <w:rsid w:val="00BB0537"/>
    <w:rsid w:val="00BB2AB7"/>
    <w:rsid w:val="00BC371C"/>
    <w:rsid w:val="00BD04A6"/>
    <w:rsid w:val="00BE336E"/>
    <w:rsid w:val="00BE5515"/>
    <w:rsid w:val="00C01499"/>
    <w:rsid w:val="00C056BC"/>
    <w:rsid w:val="00C07EC7"/>
    <w:rsid w:val="00C20F13"/>
    <w:rsid w:val="00C22966"/>
    <w:rsid w:val="00C23282"/>
    <w:rsid w:val="00C250AC"/>
    <w:rsid w:val="00C25929"/>
    <w:rsid w:val="00C30B58"/>
    <w:rsid w:val="00C31619"/>
    <w:rsid w:val="00C34611"/>
    <w:rsid w:val="00C44381"/>
    <w:rsid w:val="00C61E08"/>
    <w:rsid w:val="00C6254D"/>
    <w:rsid w:val="00C63A38"/>
    <w:rsid w:val="00C70960"/>
    <w:rsid w:val="00C709A1"/>
    <w:rsid w:val="00C745B3"/>
    <w:rsid w:val="00C75587"/>
    <w:rsid w:val="00C85E65"/>
    <w:rsid w:val="00CA095A"/>
    <w:rsid w:val="00CA2D67"/>
    <w:rsid w:val="00CB1250"/>
    <w:rsid w:val="00CB20B9"/>
    <w:rsid w:val="00CB3971"/>
    <w:rsid w:val="00CB6025"/>
    <w:rsid w:val="00CB6947"/>
    <w:rsid w:val="00CB6BAA"/>
    <w:rsid w:val="00CC0399"/>
    <w:rsid w:val="00CD0648"/>
    <w:rsid w:val="00CD40C5"/>
    <w:rsid w:val="00CD43F3"/>
    <w:rsid w:val="00CD5A40"/>
    <w:rsid w:val="00CD5FAC"/>
    <w:rsid w:val="00CD702A"/>
    <w:rsid w:val="00CE03B2"/>
    <w:rsid w:val="00CE10CA"/>
    <w:rsid w:val="00CE11F4"/>
    <w:rsid w:val="00CE7F3D"/>
    <w:rsid w:val="00CF28D7"/>
    <w:rsid w:val="00CF56C0"/>
    <w:rsid w:val="00D02748"/>
    <w:rsid w:val="00D12EAA"/>
    <w:rsid w:val="00D207A7"/>
    <w:rsid w:val="00D22D5F"/>
    <w:rsid w:val="00D264D6"/>
    <w:rsid w:val="00D3055B"/>
    <w:rsid w:val="00D45BDA"/>
    <w:rsid w:val="00D522DF"/>
    <w:rsid w:val="00D55CDF"/>
    <w:rsid w:val="00D55F6B"/>
    <w:rsid w:val="00D67EE0"/>
    <w:rsid w:val="00D728B2"/>
    <w:rsid w:val="00D72C7D"/>
    <w:rsid w:val="00D90C4C"/>
    <w:rsid w:val="00D94773"/>
    <w:rsid w:val="00D9558A"/>
    <w:rsid w:val="00D955BB"/>
    <w:rsid w:val="00DA1C24"/>
    <w:rsid w:val="00DB3E29"/>
    <w:rsid w:val="00DB5B44"/>
    <w:rsid w:val="00DD3880"/>
    <w:rsid w:val="00DE4DE5"/>
    <w:rsid w:val="00DE51C9"/>
    <w:rsid w:val="00DE635F"/>
    <w:rsid w:val="00DE64E7"/>
    <w:rsid w:val="00DE65D9"/>
    <w:rsid w:val="00DF1754"/>
    <w:rsid w:val="00DF2D9F"/>
    <w:rsid w:val="00DF596B"/>
    <w:rsid w:val="00E05B25"/>
    <w:rsid w:val="00E07A19"/>
    <w:rsid w:val="00E10465"/>
    <w:rsid w:val="00E1087E"/>
    <w:rsid w:val="00E13C4E"/>
    <w:rsid w:val="00E14425"/>
    <w:rsid w:val="00E208FE"/>
    <w:rsid w:val="00E219F1"/>
    <w:rsid w:val="00E232ED"/>
    <w:rsid w:val="00E27608"/>
    <w:rsid w:val="00E31819"/>
    <w:rsid w:val="00E3268A"/>
    <w:rsid w:val="00E4697B"/>
    <w:rsid w:val="00E5229F"/>
    <w:rsid w:val="00E52328"/>
    <w:rsid w:val="00E54EB1"/>
    <w:rsid w:val="00E554E9"/>
    <w:rsid w:val="00E5610A"/>
    <w:rsid w:val="00E57848"/>
    <w:rsid w:val="00E57999"/>
    <w:rsid w:val="00E6749B"/>
    <w:rsid w:val="00E710A6"/>
    <w:rsid w:val="00E716E8"/>
    <w:rsid w:val="00E74EE9"/>
    <w:rsid w:val="00E84233"/>
    <w:rsid w:val="00E85832"/>
    <w:rsid w:val="00E87019"/>
    <w:rsid w:val="00E926D8"/>
    <w:rsid w:val="00E939E8"/>
    <w:rsid w:val="00E94C40"/>
    <w:rsid w:val="00E94DD6"/>
    <w:rsid w:val="00E96BC9"/>
    <w:rsid w:val="00E9780E"/>
    <w:rsid w:val="00EB4A4D"/>
    <w:rsid w:val="00EC0D78"/>
    <w:rsid w:val="00EC1F60"/>
    <w:rsid w:val="00EC3453"/>
    <w:rsid w:val="00EC42C2"/>
    <w:rsid w:val="00EC4ED9"/>
    <w:rsid w:val="00EC78EB"/>
    <w:rsid w:val="00ED250D"/>
    <w:rsid w:val="00EE59A1"/>
    <w:rsid w:val="00EF03E5"/>
    <w:rsid w:val="00EF57FA"/>
    <w:rsid w:val="00EF73FB"/>
    <w:rsid w:val="00F020FA"/>
    <w:rsid w:val="00F03335"/>
    <w:rsid w:val="00F109F2"/>
    <w:rsid w:val="00F251EB"/>
    <w:rsid w:val="00F3258F"/>
    <w:rsid w:val="00F34561"/>
    <w:rsid w:val="00F4237C"/>
    <w:rsid w:val="00F52C93"/>
    <w:rsid w:val="00F5443C"/>
    <w:rsid w:val="00F60969"/>
    <w:rsid w:val="00F61A1B"/>
    <w:rsid w:val="00F65C1E"/>
    <w:rsid w:val="00F830E3"/>
    <w:rsid w:val="00F87130"/>
    <w:rsid w:val="00F87D1A"/>
    <w:rsid w:val="00F92307"/>
    <w:rsid w:val="00F92552"/>
    <w:rsid w:val="00F95CD7"/>
    <w:rsid w:val="00FA14B0"/>
    <w:rsid w:val="00FA520D"/>
    <w:rsid w:val="00FA7039"/>
    <w:rsid w:val="00FB1BC5"/>
    <w:rsid w:val="00FB4D75"/>
    <w:rsid w:val="00FC2F1E"/>
    <w:rsid w:val="00FC7671"/>
    <w:rsid w:val="00FD523F"/>
    <w:rsid w:val="00FD5541"/>
    <w:rsid w:val="00FD706A"/>
    <w:rsid w:val="00FF60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111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uiPriority="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90"/>
    <w:pPr>
      <w:spacing w:before="120" w:after="120"/>
      <w:jc w:val="both"/>
    </w:pPr>
    <w:rPr>
      <w:rFonts w:ascii="Arial" w:hAnsi="Arial"/>
      <w:szCs w:val="24"/>
      <w:lang w:eastAsia="en-US"/>
    </w:rPr>
  </w:style>
  <w:style w:type="paragraph" w:styleId="Heading1">
    <w:name w:val="heading 1"/>
    <w:basedOn w:val="Normal"/>
    <w:next w:val="Normal"/>
    <w:qFormat/>
    <w:rsid w:val="00192A49"/>
    <w:pPr>
      <w:keepNext/>
      <w:numPr>
        <w:numId w:val="2"/>
      </w:numPr>
      <w:spacing w:before="240" w:after="60"/>
      <w:outlineLvl w:val="0"/>
    </w:pPr>
    <w:rPr>
      <w:rFonts w:cs="Arial"/>
      <w:b/>
      <w:bCs/>
      <w:caps/>
      <w:kern w:val="32"/>
      <w:sz w:val="28"/>
      <w:szCs w:val="28"/>
    </w:rPr>
  </w:style>
  <w:style w:type="paragraph" w:styleId="Heading2">
    <w:name w:val="heading 2"/>
    <w:basedOn w:val="Normal"/>
    <w:next w:val="Normal"/>
    <w:qFormat/>
    <w:rsid w:val="005D7821"/>
    <w:pPr>
      <w:keepNext/>
      <w:spacing w:before="240" w:after="60"/>
      <w:outlineLvl w:val="1"/>
    </w:pPr>
    <w:rPr>
      <w:rFonts w:cs="Arial"/>
      <w:b/>
      <w:bCs/>
      <w:iCs/>
      <w:sz w:val="24"/>
      <w:szCs w:val="28"/>
    </w:rPr>
  </w:style>
  <w:style w:type="paragraph" w:styleId="Heading3">
    <w:name w:val="heading 3"/>
    <w:basedOn w:val="Normal"/>
    <w:next w:val="Normal"/>
    <w:qFormat/>
    <w:rsid w:val="008E5961"/>
    <w:pPr>
      <w:keepNext/>
      <w:numPr>
        <w:ilvl w:val="2"/>
        <w:numId w:val="2"/>
      </w:numPr>
      <w:spacing w:before="240" w:after="60"/>
      <w:outlineLvl w:val="2"/>
    </w:pPr>
    <w:rPr>
      <w:rFonts w:cs="Arial"/>
      <w:b/>
      <w:bCs/>
      <w:sz w:val="22"/>
      <w:szCs w:val="26"/>
    </w:rPr>
  </w:style>
  <w:style w:type="paragraph" w:styleId="Heading4">
    <w:name w:val="heading 4"/>
    <w:basedOn w:val="Normal"/>
    <w:next w:val="Normal"/>
    <w:qFormat/>
    <w:rsid w:val="008E5961"/>
    <w:pPr>
      <w:keepNext/>
      <w:numPr>
        <w:ilvl w:val="3"/>
        <w:numId w:val="2"/>
      </w:numPr>
      <w:spacing w:before="240" w:after="60"/>
      <w:outlineLvl w:val="3"/>
    </w:pPr>
    <w:rPr>
      <w:b/>
      <w:bCs/>
      <w:szCs w:val="28"/>
    </w:rPr>
  </w:style>
  <w:style w:type="paragraph" w:styleId="Heading5">
    <w:name w:val="heading 5"/>
    <w:basedOn w:val="Normal"/>
    <w:next w:val="Normal"/>
    <w:qFormat/>
    <w:rsid w:val="008E5961"/>
    <w:pPr>
      <w:numPr>
        <w:ilvl w:val="4"/>
        <w:numId w:val="2"/>
      </w:numPr>
      <w:spacing w:before="240" w:after="60"/>
      <w:outlineLvl w:val="4"/>
    </w:pPr>
    <w:rPr>
      <w:bCs/>
      <w:iCs/>
      <w:szCs w:val="26"/>
    </w:rPr>
  </w:style>
  <w:style w:type="paragraph" w:styleId="Heading6">
    <w:name w:val="heading 6"/>
    <w:basedOn w:val="Normal"/>
    <w:next w:val="Normal"/>
    <w:qFormat/>
    <w:rsid w:val="008E5961"/>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8E5961"/>
    <w:pPr>
      <w:numPr>
        <w:ilvl w:val="6"/>
        <w:numId w:val="2"/>
      </w:numPr>
      <w:spacing w:before="240" w:after="60"/>
      <w:outlineLvl w:val="6"/>
    </w:pPr>
    <w:rPr>
      <w:rFonts w:ascii="Times New Roman" w:hAnsi="Times New Roman"/>
      <w:sz w:val="24"/>
    </w:rPr>
  </w:style>
  <w:style w:type="paragraph" w:styleId="Heading8">
    <w:name w:val="heading 8"/>
    <w:basedOn w:val="Normal"/>
    <w:next w:val="Normal"/>
    <w:qFormat/>
    <w:rsid w:val="008E5961"/>
    <w:pPr>
      <w:numPr>
        <w:ilvl w:val="7"/>
        <w:numId w:val="2"/>
      </w:numPr>
      <w:spacing w:before="240" w:after="60"/>
      <w:outlineLvl w:val="7"/>
    </w:pPr>
    <w:rPr>
      <w:rFonts w:ascii="Times New Roman" w:hAnsi="Times New Roman"/>
      <w:i/>
      <w:iCs/>
      <w:sz w:val="24"/>
    </w:rPr>
  </w:style>
  <w:style w:type="paragraph" w:styleId="Heading9">
    <w:name w:val="heading 9"/>
    <w:basedOn w:val="Normal"/>
    <w:next w:val="Normal"/>
    <w:qFormat/>
    <w:rsid w:val="008E5961"/>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05A1"/>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24CC4"/>
    <w:pPr>
      <w:tabs>
        <w:tab w:val="center" w:pos="4320"/>
        <w:tab w:val="right" w:pos="8640"/>
      </w:tabs>
      <w:jc w:val="center"/>
    </w:pPr>
  </w:style>
  <w:style w:type="paragraph" w:styleId="Footer">
    <w:name w:val="footer"/>
    <w:basedOn w:val="Normal"/>
    <w:link w:val="FooterChar"/>
    <w:rsid w:val="00224CC4"/>
    <w:pPr>
      <w:tabs>
        <w:tab w:val="center" w:pos="4820"/>
        <w:tab w:val="right" w:pos="9639"/>
      </w:tabs>
    </w:pPr>
  </w:style>
  <w:style w:type="character" w:styleId="PageNumber">
    <w:name w:val="page number"/>
    <w:basedOn w:val="DefaultParagraphFont"/>
    <w:rsid w:val="008E5961"/>
  </w:style>
  <w:style w:type="paragraph" w:styleId="TOC1">
    <w:name w:val="toc 1"/>
    <w:basedOn w:val="Normal"/>
    <w:next w:val="Normal"/>
    <w:autoRedefine/>
    <w:uiPriority w:val="39"/>
    <w:rsid w:val="00BD3FD9"/>
    <w:pPr>
      <w:spacing w:before="240"/>
    </w:pPr>
    <w:rPr>
      <w:b/>
      <w:caps/>
      <w:sz w:val="24"/>
    </w:rPr>
  </w:style>
  <w:style w:type="paragraph" w:styleId="TOC2">
    <w:name w:val="toc 2"/>
    <w:basedOn w:val="Normal"/>
    <w:next w:val="Normal"/>
    <w:autoRedefine/>
    <w:uiPriority w:val="39"/>
    <w:rsid w:val="00AD3D18"/>
    <w:pPr>
      <w:tabs>
        <w:tab w:val="left" w:pos="800"/>
        <w:tab w:val="right" w:leader="dot" w:pos="9629"/>
      </w:tabs>
      <w:ind w:left="200"/>
    </w:pPr>
    <w:rPr>
      <w:b/>
    </w:rPr>
  </w:style>
  <w:style w:type="paragraph" w:styleId="TOC3">
    <w:name w:val="toc 3"/>
    <w:basedOn w:val="Normal"/>
    <w:next w:val="Normal"/>
    <w:autoRedefine/>
    <w:uiPriority w:val="39"/>
    <w:rsid w:val="00FB6C0D"/>
    <w:pPr>
      <w:ind w:left="400"/>
    </w:pPr>
  </w:style>
  <w:style w:type="paragraph" w:styleId="TOC4">
    <w:name w:val="toc 4"/>
    <w:basedOn w:val="Normal"/>
    <w:next w:val="Normal"/>
    <w:autoRedefine/>
    <w:semiHidden/>
    <w:rsid w:val="00FB6C0D"/>
    <w:pPr>
      <w:ind w:left="600"/>
    </w:pPr>
  </w:style>
  <w:style w:type="paragraph" w:styleId="TOC5">
    <w:name w:val="toc 5"/>
    <w:basedOn w:val="Normal"/>
    <w:next w:val="Normal"/>
    <w:autoRedefine/>
    <w:semiHidden/>
    <w:rsid w:val="00FB6C0D"/>
    <w:pPr>
      <w:ind w:left="800"/>
    </w:pPr>
  </w:style>
  <w:style w:type="paragraph" w:customStyle="1" w:styleId="Whisker">
    <w:name w:val="Whisker"/>
    <w:basedOn w:val="Header"/>
    <w:rsid w:val="00055EC8"/>
    <w:pPr>
      <w:spacing w:before="0" w:after="0"/>
    </w:pPr>
  </w:style>
  <w:style w:type="paragraph" w:customStyle="1" w:styleId="KEYPAQTag">
    <w:name w:val="KEYPAQ Tag"/>
    <w:basedOn w:val="Normal"/>
    <w:rsid w:val="003C4E34"/>
    <w:pPr>
      <w:shd w:val="clear" w:color="auto" w:fill="FFFF00"/>
    </w:pPr>
    <w:rPr>
      <w:b/>
    </w:rPr>
  </w:style>
  <w:style w:type="paragraph" w:customStyle="1" w:styleId="FooterWide">
    <w:name w:val="Footer Wide"/>
    <w:basedOn w:val="Footer"/>
    <w:rsid w:val="00224CC4"/>
    <w:pPr>
      <w:tabs>
        <w:tab w:val="clear" w:pos="4820"/>
        <w:tab w:val="clear" w:pos="9639"/>
        <w:tab w:val="center" w:pos="7286"/>
        <w:tab w:val="right" w:pos="14572"/>
      </w:tabs>
    </w:pPr>
  </w:style>
  <w:style w:type="paragraph" w:customStyle="1" w:styleId="HeaderWide">
    <w:name w:val="Header Wide"/>
    <w:basedOn w:val="Header"/>
    <w:rsid w:val="009E5C99"/>
    <w:pPr>
      <w:tabs>
        <w:tab w:val="clear" w:pos="4320"/>
        <w:tab w:val="clear" w:pos="8640"/>
        <w:tab w:val="center" w:pos="7286"/>
        <w:tab w:val="right" w:pos="14572"/>
      </w:tabs>
      <w:jc w:val="left"/>
    </w:pPr>
  </w:style>
  <w:style w:type="paragraph" w:customStyle="1" w:styleId="ibNormal">
    <w:name w:val="ibNormal"/>
    <w:basedOn w:val="Normal"/>
    <w:link w:val="ibNormalChar"/>
    <w:rsid w:val="005B4031"/>
    <w:pPr>
      <w:spacing w:before="240" w:after="240" w:line="360" w:lineRule="auto"/>
      <w:ind w:left="851"/>
    </w:pPr>
    <w:rPr>
      <w:rFonts w:ascii="Humanst521 BT" w:hAnsi="Humanst521 BT"/>
      <w:sz w:val="22"/>
    </w:rPr>
  </w:style>
  <w:style w:type="character" w:customStyle="1" w:styleId="ibNormalChar">
    <w:name w:val="ibNormal Char"/>
    <w:link w:val="ibNormal"/>
    <w:rsid w:val="005B4031"/>
    <w:rPr>
      <w:rFonts w:ascii="Humanst521 BT" w:hAnsi="Humanst521 BT"/>
      <w:sz w:val="22"/>
      <w:szCs w:val="24"/>
      <w:lang w:val="en-GB" w:eastAsia="en-US" w:bidi="ar-SA"/>
    </w:rPr>
  </w:style>
  <w:style w:type="paragraph" w:customStyle="1" w:styleId="KEYPAQHeading1">
    <w:name w:val="KEYPAQ Heading 1"/>
    <w:basedOn w:val="Normal"/>
    <w:rsid w:val="00DF72AE"/>
    <w:pPr>
      <w:spacing w:before="0" w:after="0"/>
      <w:jc w:val="left"/>
    </w:pPr>
    <w:rPr>
      <w:rFonts w:ascii="Tahoma" w:eastAsia="Tahoma" w:hAnsi="Tahoma" w:cs="Tahoma"/>
      <w:b/>
      <w:color w:val="003366"/>
      <w:sz w:val="24"/>
    </w:rPr>
  </w:style>
  <w:style w:type="paragraph" w:customStyle="1" w:styleId="KEYPAQHeading3">
    <w:name w:val="KEYPAQ Heading 3"/>
    <w:basedOn w:val="Normal"/>
    <w:rsid w:val="00DF72AE"/>
    <w:pPr>
      <w:spacing w:before="0" w:after="0"/>
      <w:jc w:val="left"/>
    </w:pPr>
    <w:rPr>
      <w:rFonts w:ascii="Tahoma" w:eastAsia="Tahoma" w:hAnsi="Tahoma" w:cs="Tahoma"/>
      <w:color w:val="003366"/>
    </w:rPr>
  </w:style>
  <w:style w:type="paragraph" w:customStyle="1" w:styleId="KEYPAQHeading4">
    <w:name w:val="KEYPAQ Heading 4"/>
    <w:basedOn w:val="KEYPAQHeading3"/>
    <w:rsid w:val="00DF72AE"/>
    <w:rPr>
      <w:i/>
      <w:sz w:val="16"/>
    </w:rPr>
  </w:style>
  <w:style w:type="paragraph" w:customStyle="1" w:styleId="KEYPAQHeading5">
    <w:name w:val="KEYPAQ Heading 5"/>
    <w:basedOn w:val="KEYPAQHeading4"/>
    <w:rsid w:val="00FC55B7"/>
    <w:rPr>
      <w:i w:val="0"/>
    </w:rPr>
  </w:style>
  <w:style w:type="paragraph" w:customStyle="1" w:styleId="KEYPAQHeading2">
    <w:name w:val="KEYPAQ Heading 2"/>
    <w:basedOn w:val="KEYPAQHeading1"/>
    <w:rsid w:val="00FC55B7"/>
    <w:rPr>
      <w:sz w:val="20"/>
    </w:rPr>
  </w:style>
  <w:style w:type="paragraph" w:styleId="BodyText">
    <w:name w:val="Body Text"/>
    <w:basedOn w:val="Normal"/>
    <w:link w:val="BodyTextChar"/>
    <w:rsid w:val="00F61688"/>
    <w:pPr>
      <w:spacing w:before="0"/>
      <w:jc w:val="left"/>
    </w:pPr>
    <w:rPr>
      <w:rFonts w:cs="Arial"/>
      <w:sz w:val="22"/>
    </w:rPr>
  </w:style>
  <w:style w:type="paragraph" w:styleId="FootnoteText">
    <w:name w:val="footnote text"/>
    <w:aliases w:val="Footnote Text Char,Footnote Text Char Char Char Char,Footnote Text Char Char Char,Footnote Text Char1,Footnote Text Char Char1,Footnote Text Char Char Char Char Char1,Footnote Text Char Char Char Char1,ft Char,WFM Footnote Text,ft,ft Char1"/>
    <w:basedOn w:val="Normal"/>
    <w:link w:val="FootnoteTextChar2"/>
    <w:uiPriority w:val="99"/>
    <w:semiHidden/>
    <w:rsid w:val="00F61688"/>
    <w:pPr>
      <w:spacing w:before="0" w:after="0"/>
      <w:jc w:val="left"/>
    </w:pPr>
    <w:rPr>
      <w:rFonts w:cs="Arial"/>
      <w:szCs w:val="20"/>
    </w:rPr>
  </w:style>
  <w:style w:type="character" w:styleId="FootnoteReference">
    <w:name w:val="footnote reference"/>
    <w:aliases w:val="CRP-Footnote Reference"/>
    <w:uiPriority w:val="99"/>
    <w:semiHidden/>
    <w:rsid w:val="00F61688"/>
    <w:rPr>
      <w:vertAlign w:val="superscript"/>
    </w:rPr>
  </w:style>
  <w:style w:type="paragraph" w:customStyle="1" w:styleId="KEYPAQTableBody">
    <w:name w:val="KEYPAQ Table Body"/>
    <w:basedOn w:val="Normal"/>
    <w:rsid w:val="006C7DAC"/>
    <w:pPr>
      <w:spacing w:before="0" w:after="0"/>
      <w:jc w:val="left"/>
    </w:pPr>
    <w:rPr>
      <w:rFonts w:ascii="Tahoma" w:eastAsia="Tahoma" w:hAnsi="Tahoma" w:cs="Tahoma"/>
      <w:sz w:val="16"/>
    </w:rPr>
  </w:style>
  <w:style w:type="paragraph" w:customStyle="1" w:styleId="KEYPAQTableHead">
    <w:name w:val="KEYPAQ Table Head"/>
    <w:basedOn w:val="Normal"/>
    <w:rsid w:val="006C7DAC"/>
    <w:pPr>
      <w:spacing w:before="60" w:after="60"/>
      <w:jc w:val="left"/>
    </w:pPr>
    <w:rPr>
      <w:rFonts w:ascii="Tahoma" w:eastAsia="Tahoma" w:hAnsi="Tahoma" w:cs="Tahoma"/>
      <w:b/>
      <w:color w:val="003366"/>
      <w:sz w:val="16"/>
    </w:rPr>
  </w:style>
  <w:style w:type="character" w:styleId="Hyperlink">
    <w:name w:val="Hyperlink"/>
    <w:rsid w:val="003B03EB"/>
    <w:rPr>
      <w:color w:val="0000FF"/>
      <w:u w:val="single"/>
    </w:rPr>
  </w:style>
  <w:style w:type="character" w:styleId="FollowedHyperlink">
    <w:name w:val="FollowedHyperlink"/>
    <w:rsid w:val="00605489"/>
    <w:rPr>
      <w:color w:val="606420"/>
      <w:u w:val="single"/>
    </w:rPr>
  </w:style>
  <w:style w:type="paragraph" w:styleId="BodyTextIndent">
    <w:name w:val="Body Text Indent"/>
    <w:basedOn w:val="Normal"/>
    <w:rsid w:val="008A3E1D"/>
    <w:pPr>
      <w:spacing w:before="0"/>
      <w:ind w:left="283"/>
      <w:jc w:val="left"/>
    </w:pPr>
    <w:rPr>
      <w:rFonts w:cs="Arial"/>
      <w:sz w:val="22"/>
    </w:rPr>
  </w:style>
  <w:style w:type="paragraph" w:styleId="NormalWeb">
    <w:name w:val="Normal (Web)"/>
    <w:basedOn w:val="Normal"/>
    <w:rsid w:val="008A3E1D"/>
    <w:pPr>
      <w:spacing w:before="0" w:after="0"/>
      <w:jc w:val="left"/>
    </w:pPr>
    <w:rPr>
      <w:rFonts w:ascii="Times New Roman" w:hAnsi="Times New Roman"/>
      <w:sz w:val="24"/>
      <w:lang w:eastAsia="en-GB"/>
    </w:rPr>
  </w:style>
  <w:style w:type="paragraph" w:styleId="List">
    <w:name w:val="List"/>
    <w:basedOn w:val="Normal"/>
    <w:rsid w:val="002A1F29"/>
    <w:pPr>
      <w:ind w:left="283" w:hanging="283"/>
    </w:pPr>
  </w:style>
  <w:style w:type="paragraph" w:customStyle="1" w:styleId="CcList">
    <w:name w:val="Cc List"/>
    <w:basedOn w:val="Normal"/>
    <w:rsid w:val="002A1F29"/>
  </w:style>
  <w:style w:type="paragraph" w:styleId="BodyTextFirstIndent2">
    <w:name w:val="Body Text First Indent 2"/>
    <w:basedOn w:val="BodyTextIndent"/>
    <w:rsid w:val="002A1F29"/>
    <w:pPr>
      <w:spacing w:before="120"/>
      <w:ind w:firstLine="210"/>
      <w:jc w:val="both"/>
    </w:pPr>
    <w:rPr>
      <w:rFonts w:cs="Times New Roman"/>
      <w:sz w:val="20"/>
    </w:rPr>
  </w:style>
  <w:style w:type="paragraph" w:customStyle="1" w:styleId="Style1">
    <w:name w:val="Style1"/>
    <w:next w:val="Normal"/>
    <w:rsid w:val="002A1F29"/>
    <w:rPr>
      <w:rFonts w:ascii="Arial" w:hAnsi="Arial"/>
      <w:szCs w:val="24"/>
      <w:lang w:eastAsia="en-US"/>
    </w:rPr>
  </w:style>
  <w:style w:type="numbering" w:styleId="111111">
    <w:name w:val="Outline List 2"/>
    <w:basedOn w:val="NoList"/>
    <w:rsid w:val="00D42049"/>
    <w:pPr>
      <w:numPr>
        <w:numId w:val="3"/>
      </w:numPr>
    </w:pPr>
  </w:style>
  <w:style w:type="paragraph" w:customStyle="1" w:styleId="11HEADING26PTSBEFORE">
    <w:name w:val="1.1 HEADING 2 +6PTS BEFORE"/>
    <w:aliases w:val="=6 PTS AFTER"/>
    <w:basedOn w:val="Heading2"/>
    <w:rsid w:val="00D85DA2"/>
    <w:rPr>
      <w:b w:val="0"/>
      <w:sz w:val="22"/>
    </w:rPr>
  </w:style>
  <w:style w:type="character" w:customStyle="1" w:styleId="FootnoteTextChar2">
    <w:name w:val="Footnote Text Char2"/>
    <w:aliases w:val="Footnote Text Char Char,Footnote Text Char Char Char Char Char,Footnote Text Char Char Char Char2,Footnote Text Char1 Char,Footnote Text Char Char1 Char,Footnote Text Char Char Char Char Char1 Char,ft Char Char,WFM Footnote Text Char"/>
    <w:link w:val="FootnoteText"/>
    <w:locked/>
    <w:rsid w:val="00CE4BC5"/>
    <w:rPr>
      <w:rFonts w:ascii="Arial" w:hAnsi="Arial" w:cs="Arial"/>
      <w:lang w:val="en-GB" w:eastAsia="en-US" w:bidi="ar-SA"/>
    </w:rPr>
  </w:style>
  <w:style w:type="paragraph" w:customStyle="1" w:styleId="text3">
    <w:name w:val="text3"/>
    <w:basedOn w:val="Normal"/>
    <w:rsid w:val="0036652D"/>
    <w:pPr>
      <w:numPr>
        <w:ilvl w:val="2"/>
        <w:numId w:val="1"/>
      </w:numPr>
      <w:spacing w:before="0" w:after="240"/>
    </w:pPr>
    <w:rPr>
      <w:rFonts w:cs="Arial"/>
      <w:sz w:val="22"/>
      <w:szCs w:val="22"/>
      <w:lang w:eastAsia="en-GB"/>
    </w:rPr>
  </w:style>
  <w:style w:type="paragraph" w:customStyle="1" w:styleId="text2">
    <w:name w:val="text2"/>
    <w:basedOn w:val="Normal"/>
    <w:rsid w:val="0036652D"/>
    <w:pPr>
      <w:numPr>
        <w:ilvl w:val="1"/>
        <w:numId w:val="1"/>
      </w:numPr>
      <w:spacing w:before="0" w:after="240"/>
    </w:pPr>
    <w:rPr>
      <w:rFonts w:cs="Arial"/>
      <w:sz w:val="22"/>
      <w:szCs w:val="22"/>
      <w:lang w:eastAsia="en-GB"/>
    </w:rPr>
  </w:style>
  <w:style w:type="paragraph" w:styleId="List2">
    <w:name w:val="List 2"/>
    <w:basedOn w:val="Normal"/>
    <w:rsid w:val="009579C3"/>
    <w:pPr>
      <w:ind w:left="566" w:hanging="283"/>
    </w:pPr>
  </w:style>
  <w:style w:type="paragraph" w:styleId="List3">
    <w:name w:val="List 3"/>
    <w:basedOn w:val="Normal"/>
    <w:rsid w:val="009579C3"/>
    <w:pPr>
      <w:ind w:left="849" w:hanging="283"/>
    </w:pPr>
  </w:style>
  <w:style w:type="paragraph" w:styleId="Title">
    <w:name w:val="Title"/>
    <w:basedOn w:val="Normal"/>
    <w:qFormat/>
    <w:rsid w:val="009579C3"/>
    <w:pPr>
      <w:spacing w:before="240" w:after="60"/>
      <w:jc w:val="center"/>
      <w:outlineLvl w:val="0"/>
    </w:pPr>
    <w:rPr>
      <w:rFonts w:cs="Arial"/>
      <w:b/>
      <w:bCs/>
      <w:kern w:val="28"/>
      <w:sz w:val="32"/>
      <w:szCs w:val="32"/>
    </w:rPr>
  </w:style>
  <w:style w:type="paragraph" w:styleId="Subtitle">
    <w:name w:val="Subtitle"/>
    <w:basedOn w:val="Normal"/>
    <w:qFormat/>
    <w:rsid w:val="009579C3"/>
    <w:pPr>
      <w:spacing w:after="60"/>
      <w:jc w:val="center"/>
      <w:outlineLvl w:val="1"/>
    </w:pPr>
    <w:rPr>
      <w:rFonts w:cs="Arial"/>
      <w:sz w:val="24"/>
    </w:rPr>
  </w:style>
  <w:style w:type="character" w:customStyle="1" w:styleId="AdditionalMarking">
    <w:name w:val="Additional Marking"/>
    <w:rsid w:val="00EC1F92"/>
    <w:rPr>
      <w:b/>
      <w:caps/>
    </w:rPr>
  </w:style>
  <w:style w:type="paragraph" w:customStyle="1" w:styleId="AddressBlock">
    <w:name w:val="Address Block"/>
    <w:basedOn w:val="Normal"/>
    <w:rsid w:val="00EC1F92"/>
    <w:pPr>
      <w:overflowPunct w:val="0"/>
      <w:autoSpaceDE w:val="0"/>
      <w:autoSpaceDN w:val="0"/>
      <w:adjustRightInd w:val="0"/>
      <w:spacing w:before="0" w:after="0"/>
      <w:jc w:val="left"/>
      <w:textAlignment w:val="baseline"/>
    </w:pPr>
    <w:rPr>
      <w:kern w:val="22"/>
      <w:szCs w:val="20"/>
    </w:rPr>
  </w:style>
  <w:style w:type="paragraph" w:customStyle="1" w:styleId="DWListAlphabetical">
    <w:name w:val="DW List Alphabetical"/>
    <w:basedOn w:val="DWNormal"/>
    <w:rsid w:val="00EC1F92"/>
    <w:pPr>
      <w:numPr>
        <w:numId w:val="7"/>
      </w:numPr>
      <w:tabs>
        <w:tab w:val="clear" w:pos="567"/>
      </w:tabs>
    </w:pPr>
  </w:style>
  <w:style w:type="paragraph" w:customStyle="1" w:styleId="DWNormal">
    <w:name w:val="DW Normal"/>
    <w:basedOn w:val="Normal"/>
    <w:rsid w:val="00EC1F92"/>
    <w:pPr>
      <w:overflowPunct w:val="0"/>
      <w:autoSpaceDE w:val="0"/>
      <w:autoSpaceDN w:val="0"/>
      <w:adjustRightInd w:val="0"/>
      <w:spacing w:before="0" w:after="0"/>
      <w:jc w:val="left"/>
      <w:textAlignment w:val="baseline"/>
    </w:pPr>
    <w:rPr>
      <w:kern w:val="22"/>
      <w:sz w:val="22"/>
      <w:szCs w:val="20"/>
    </w:rPr>
  </w:style>
  <w:style w:type="paragraph" w:customStyle="1" w:styleId="DWAnnex">
    <w:name w:val="DW Annex"/>
    <w:basedOn w:val="DWNormal"/>
    <w:rsid w:val="00EC1F92"/>
    <w:rPr>
      <w:b/>
      <w:caps/>
    </w:rPr>
  </w:style>
  <w:style w:type="paragraph" w:customStyle="1" w:styleId="Appointment">
    <w:name w:val="Appointment"/>
    <w:basedOn w:val="DWNormal"/>
    <w:next w:val="DWNormal"/>
    <w:rsid w:val="00EC1F92"/>
    <w:pPr>
      <w:spacing w:before="120"/>
    </w:pPr>
    <w:rPr>
      <w:i/>
    </w:rPr>
  </w:style>
  <w:style w:type="paragraph" w:customStyle="1" w:styleId="Compliments">
    <w:name w:val="Compliments"/>
    <w:basedOn w:val="DWNormal"/>
    <w:next w:val="Normal"/>
    <w:rsid w:val="00EC1F92"/>
    <w:pPr>
      <w:spacing w:before="1160"/>
    </w:pPr>
    <w:rPr>
      <w:i/>
    </w:rPr>
  </w:style>
  <w:style w:type="character" w:styleId="EndnoteReference">
    <w:name w:val="endnote reference"/>
    <w:semiHidden/>
    <w:rsid w:val="00EC1F92"/>
    <w:rPr>
      <w:vertAlign w:val="superscript"/>
    </w:rPr>
  </w:style>
  <w:style w:type="paragraph" w:styleId="EndnoteText">
    <w:name w:val="endnote text"/>
    <w:basedOn w:val="DWNormal"/>
    <w:semiHidden/>
    <w:rsid w:val="00EC1F92"/>
    <w:pPr>
      <w:tabs>
        <w:tab w:val="left" w:pos="472"/>
        <w:tab w:val="left" w:pos="945"/>
        <w:tab w:val="left" w:pos="1417"/>
      </w:tabs>
    </w:pPr>
    <w:rPr>
      <w:sz w:val="20"/>
    </w:rPr>
  </w:style>
  <w:style w:type="character" w:customStyle="1" w:styleId="DWFlag">
    <w:name w:val="DW Flag"/>
    <w:rsid w:val="00EC1F92"/>
    <w:rPr>
      <w:b/>
    </w:rPr>
  </w:style>
  <w:style w:type="character" w:customStyle="1" w:styleId="FooterCaption">
    <w:name w:val="Footer Caption"/>
    <w:rsid w:val="00EC1F92"/>
    <w:rPr>
      <w:sz w:val="12"/>
    </w:rPr>
  </w:style>
  <w:style w:type="paragraph" w:customStyle="1" w:styleId="DWHdgGroup">
    <w:name w:val="DW Hdg Group"/>
    <w:basedOn w:val="DWNormal"/>
    <w:next w:val="DWPara"/>
    <w:rsid w:val="00EC1F92"/>
    <w:pPr>
      <w:keepNext/>
      <w:spacing w:after="220"/>
    </w:pPr>
    <w:rPr>
      <w:b/>
      <w:caps/>
    </w:rPr>
  </w:style>
  <w:style w:type="paragraph" w:customStyle="1" w:styleId="DWPara">
    <w:name w:val="DW Para"/>
    <w:basedOn w:val="DWNormal"/>
    <w:rsid w:val="00EC1F92"/>
    <w:pPr>
      <w:spacing w:after="220"/>
    </w:pPr>
  </w:style>
  <w:style w:type="character" w:customStyle="1" w:styleId="HeaderCaption">
    <w:name w:val="Header Caption"/>
    <w:rsid w:val="00EC1F92"/>
    <w:rPr>
      <w:sz w:val="12"/>
    </w:rPr>
  </w:style>
  <w:style w:type="character" w:customStyle="1" w:styleId="HiddenText">
    <w:name w:val="Hidden Text"/>
    <w:rsid w:val="00EC1F92"/>
    <w:rPr>
      <w:vanish/>
    </w:rPr>
  </w:style>
  <w:style w:type="paragraph" w:customStyle="1" w:styleId="DWHdgMain">
    <w:name w:val="DW Hdg Main"/>
    <w:basedOn w:val="DWHdgGroup"/>
    <w:next w:val="DWHdgGroup"/>
    <w:rsid w:val="00EC1F92"/>
    <w:pPr>
      <w:jc w:val="center"/>
    </w:pPr>
  </w:style>
  <w:style w:type="character" w:customStyle="1" w:styleId="MarginalNote">
    <w:name w:val="Marginal Note"/>
    <w:rsid w:val="00EC1F92"/>
    <w:rPr>
      <w:rFonts w:ascii="Arial" w:hAnsi="Arial"/>
      <w:sz w:val="16"/>
    </w:rPr>
  </w:style>
  <w:style w:type="paragraph" w:customStyle="1" w:styleId="DWName">
    <w:name w:val="DW Name"/>
    <w:basedOn w:val="DWNormal"/>
    <w:next w:val="Normal"/>
    <w:rsid w:val="00EC1F92"/>
    <w:pPr>
      <w:keepNext/>
      <w:spacing w:before="220"/>
    </w:pPr>
    <w:rPr>
      <w:caps/>
    </w:rPr>
  </w:style>
  <w:style w:type="paragraph" w:customStyle="1" w:styleId="DWListNumerical">
    <w:name w:val="DW List Numerical"/>
    <w:basedOn w:val="DWNormal"/>
    <w:rsid w:val="00EC1F92"/>
    <w:pPr>
      <w:numPr>
        <w:numId w:val="5"/>
      </w:numPr>
      <w:tabs>
        <w:tab w:val="clear" w:pos="567"/>
      </w:tabs>
    </w:pPr>
  </w:style>
  <w:style w:type="paragraph" w:customStyle="1" w:styleId="Originator">
    <w:name w:val="Originator"/>
    <w:basedOn w:val="DWNormal"/>
    <w:next w:val="Normal"/>
    <w:rsid w:val="00EC1F92"/>
    <w:pPr>
      <w:spacing w:after="220"/>
    </w:pPr>
  </w:style>
  <w:style w:type="character" w:customStyle="1" w:styleId="DWHdgPara">
    <w:name w:val="DW Hdg Para"/>
    <w:rsid w:val="00EC1F92"/>
    <w:rPr>
      <w:b/>
      <w:u w:val="none"/>
    </w:rPr>
  </w:style>
  <w:style w:type="character" w:customStyle="1" w:styleId="PostTown">
    <w:name w:val="Post Town"/>
    <w:rsid w:val="00EC1F92"/>
    <w:rPr>
      <w:smallCaps/>
    </w:rPr>
  </w:style>
  <w:style w:type="character" w:customStyle="1" w:styleId="ProtectiveMarking">
    <w:name w:val="Protective Marking"/>
    <w:rsid w:val="00EC1F92"/>
    <w:rPr>
      <w:b/>
      <w:caps/>
    </w:rPr>
  </w:style>
  <w:style w:type="character" w:customStyle="1" w:styleId="ReferenceDate">
    <w:name w:val="Reference/Date"/>
    <w:rsid w:val="00EC1F92"/>
    <w:rPr>
      <w:rFonts w:ascii="Arial" w:hAnsi="Arial"/>
      <w:spacing w:val="0"/>
      <w:sz w:val="20"/>
    </w:rPr>
  </w:style>
  <w:style w:type="character" w:customStyle="1" w:styleId="DWHdgSubject">
    <w:name w:val="DW Hdg Subject"/>
    <w:rsid w:val="00EC1F92"/>
    <w:rPr>
      <w:u w:val="single"/>
    </w:rPr>
  </w:style>
  <w:style w:type="paragraph" w:customStyle="1" w:styleId="DWTable">
    <w:name w:val="DW Table"/>
    <w:basedOn w:val="DWNormal"/>
    <w:rsid w:val="00EC1F92"/>
    <w:rPr>
      <w:sz w:val="20"/>
    </w:rPr>
  </w:style>
  <w:style w:type="paragraph" w:customStyle="1" w:styleId="TableBox">
    <w:name w:val="Table Box"/>
    <w:basedOn w:val="DWTable"/>
    <w:next w:val="DWPara"/>
    <w:rsid w:val="00EC1F92"/>
  </w:style>
  <w:style w:type="paragraph" w:customStyle="1" w:styleId="DWTablePara">
    <w:name w:val="DW Table Para"/>
    <w:basedOn w:val="DWTable"/>
    <w:rsid w:val="00EC1F9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C1F92"/>
    <w:pPr>
      <w:spacing w:after="100"/>
      <w:jc w:val="center"/>
    </w:pPr>
  </w:style>
  <w:style w:type="paragraph" w:customStyle="1" w:styleId="DWTableHdg">
    <w:name w:val="DW Table Hdg"/>
    <w:basedOn w:val="DWTable"/>
    <w:next w:val="DWTableCol"/>
    <w:rsid w:val="00EC1F92"/>
    <w:pPr>
      <w:spacing w:before="100" w:after="100"/>
      <w:jc w:val="center"/>
    </w:pPr>
    <w:rPr>
      <w:b/>
    </w:rPr>
  </w:style>
  <w:style w:type="paragraph" w:customStyle="1" w:styleId="TelFaxBlock">
    <w:name w:val="Tel/Fax Block"/>
    <w:basedOn w:val="Normal"/>
    <w:rsid w:val="00EC1F92"/>
    <w:pPr>
      <w:overflowPunct w:val="0"/>
      <w:autoSpaceDE w:val="0"/>
      <w:autoSpaceDN w:val="0"/>
      <w:adjustRightInd w:val="0"/>
      <w:spacing w:before="0" w:after="0"/>
      <w:jc w:val="left"/>
      <w:textAlignment w:val="baseline"/>
    </w:pPr>
    <w:rPr>
      <w:kern w:val="22"/>
      <w:sz w:val="18"/>
      <w:szCs w:val="20"/>
    </w:rPr>
  </w:style>
  <w:style w:type="paragraph" w:styleId="TOC6">
    <w:name w:val="toc 6"/>
    <w:basedOn w:val="TOC5"/>
    <w:semiHidden/>
    <w:rsid w:val="00EC1F92"/>
    <w:pPr>
      <w:tabs>
        <w:tab w:val="right" w:leader="dot" w:pos="9072"/>
      </w:tabs>
      <w:overflowPunct w:val="0"/>
      <w:autoSpaceDE w:val="0"/>
      <w:autoSpaceDN w:val="0"/>
      <w:adjustRightInd w:val="0"/>
      <w:spacing w:before="0" w:after="0"/>
      <w:ind w:left="1985"/>
      <w:jc w:val="left"/>
      <w:textAlignment w:val="baseline"/>
    </w:pPr>
    <w:rPr>
      <w:kern w:val="22"/>
      <w:szCs w:val="20"/>
    </w:rPr>
  </w:style>
  <w:style w:type="paragraph" w:styleId="TOC7">
    <w:name w:val="toc 7"/>
    <w:basedOn w:val="TOC6"/>
    <w:semiHidden/>
    <w:rsid w:val="00EC1F92"/>
    <w:pPr>
      <w:ind w:left="2268"/>
    </w:pPr>
  </w:style>
  <w:style w:type="paragraph" w:customStyle="1" w:styleId="UnitTitle">
    <w:name w:val="Unit Title"/>
    <w:basedOn w:val="AddressBlock"/>
    <w:next w:val="AddressBlock"/>
    <w:rsid w:val="00EC1F92"/>
    <w:rPr>
      <w:b/>
      <w:sz w:val="22"/>
    </w:rPr>
  </w:style>
  <w:style w:type="paragraph" w:customStyle="1" w:styleId="DWSignature">
    <w:name w:val="DW Signature"/>
    <w:basedOn w:val="DWNormal"/>
    <w:next w:val="DWName"/>
    <w:rsid w:val="00EC1F92"/>
    <w:pPr>
      <w:spacing w:before="160"/>
    </w:pPr>
  </w:style>
  <w:style w:type="paragraph" w:customStyle="1" w:styleId="DWParaNum1">
    <w:name w:val="DW Para Num1"/>
    <w:basedOn w:val="DWPara"/>
    <w:rsid w:val="00EC1F92"/>
    <w:pPr>
      <w:numPr>
        <w:numId w:val="8"/>
      </w:numPr>
      <w:tabs>
        <w:tab w:val="clear" w:pos="567"/>
      </w:tabs>
    </w:pPr>
  </w:style>
  <w:style w:type="paragraph" w:customStyle="1" w:styleId="DWParaNum2">
    <w:name w:val="DW Para Num2"/>
    <w:basedOn w:val="DWPara"/>
    <w:rsid w:val="00EC1F92"/>
    <w:pPr>
      <w:numPr>
        <w:ilvl w:val="1"/>
        <w:numId w:val="8"/>
      </w:numPr>
      <w:tabs>
        <w:tab w:val="clear" w:pos="1134"/>
      </w:tabs>
    </w:pPr>
  </w:style>
  <w:style w:type="paragraph" w:customStyle="1" w:styleId="DWParaNum3">
    <w:name w:val="DW Para Num3"/>
    <w:basedOn w:val="DWPara"/>
    <w:rsid w:val="00EC1F92"/>
    <w:pPr>
      <w:numPr>
        <w:ilvl w:val="2"/>
        <w:numId w:val="8"/>
      </w:numPr>
      <w:tabs>
        <w:tab w:val="clear" w:pos="1701"/>
      </w:tabs>
    </w:pPr>
  </w:style>
  <w:style w:type="paragraph" w:customStyle="1" w:styleId="DWParaNum4">
    <w:name w:val="DW Para Num4"/>
    <w:basedOn w:val="DWPara"/>
    <w:rsid w:val="00EC1F92"/>
    <w:pPr>
      <w:numPr>
        <w:ilvl w:val="3"/>
        <w:numId w:val="8"/>
      </w:numPr>
      <w:tabs>
        <w:tab w:val="clear" w:pos="2268"/>
      </w:tabs>
    </w:pPr>
  </w:style>
  <w:style w:type="paragraph" w:customStyle="1" w:styleId="DWParaNum5">
    <w:name w:val="DW Para Num5"/>
    <w:basedOn w:val="DWPara"/>
    <w:rsid w:val="00EC1F92"/>
    <w:pPr>
      <w:numPr>
        <w:ilvl w:val="4"/>
        <w:numId w:val="8"/>
      </w:numPr>
      <w:tabs>
        <w:tab w:val="clear" w:pos="2835"/>
      </w:tabs>
    </w:pPr>
  </w:style>
  <w:style w:type="paragraph" w:customStyle="1" w:styleId="DWParaPB1">
    <w:name w:val="DW Para PB1"/>
    <w:basedOn w:val="DWPara"/>
    <w:rsid w:val="00EC1F92"/>
    <w:pPr>
      <w:numPr>
        <w:numId w:val="4"/>
      </w:numPr>
      <w:tabs>
        <w:tab w:val="clear" w:pos="567"/>
      </w:tabs>
    </w:pPr>
  </w:style>
  <w:style w:type="paragraph" w:customStyle="1" w:styleId="DWParaPB2">
    <w:name w:val="DW Para PB2"/>
    <w:basedOn w:val="DWPara"/>
    <w:rsid w:val="00EC1F92"/>
    <w:pPr>
      <w:numPr>
        <w:ilvl w:val="1"/>
        <w:numId w:val="4"/>
      </w:numPr>
      <w:tabs>
        <w:tab w:val="clear" w:pos="1134"/>
      </w:tabs>
    </w:pPr>
  </w:style>
  <w:style w:type="paragraph" w:customStyle="1" w:styleId="DWParaPB3">
    <w:name w:val="DW Para PB3"/>
    <w:basedOn w:val="DWPara"/>
    <w:rsid w:val="00EC1F92"/>
    <w:pPr>
      <w:numPr>
        <w:ilvl w:val="2"/>
        <w:numId w:val="4"/>
      </w:numPr>
      <w:tabs>
        <w:tab w:val="clear" w:pos="1701"/>
      </w:tabs>
    </w:pPr>
  </w:style>
  <w:style w:type="paragraph" w:customStyle="1" w:styleId="DWParaPB4">
    <w:name w:val="DW Para PB4"/>
    <w:basedOn w:val="DWPara"/>
    <w:rsid w:val="00EC1F92"/>
    <w:pPr>
      <w:numPr>
        <w:ilvl w:val="3"/>
        <w:numId w:val="4"/>
      </w:numPr>
      <w:tabs>
        <w:tab w:val="clear" w:pos="2268"/>
      </w:tabs>
    </w:pPr>
  </w:style>
  <w:style w:type="paragraph" w:customStyle="1" w:styleId="DWParaPB5">
    <w:name w:val="DW Para PB5"/>
    <w:basedOn w:val="DWPara"/>
    <w:rsid w:val="00EC1F92"/>
    <w:pPr>
      <w:numPr>
        <w:ilvl w:val="4"/>
        <w:numId w:val="4"/>
      </w:numPr>
      <w:tabs>
        <w:tab w:val="clear" w:pos="2835"/>
      </w:tabs>
    </w:pPr>
  </w:style>
  <w:style w:type="paragraph" w:customStyle="1" w:styleId="DWTableParaNum1">
    <w:name w:val="DW Table Para Num1"/>
    <w:basedOn w:val="DWTablePara"/>
    <w:rsid w:val="00EC1F92"/>
    <w:pPr>
      <w:numPr>
        <w:numId w:val="6"/>
      </w:numPr>
      <w:tabs>
        <w:tab w:val="left" w:pos="369"/>
      </w:tabs>
    </w:pPr>
  </w:style>
  <w:style w:type="paragraph" w:customStyle="1" w:styleId="DWTableParaNum2">
    <w:name w:val="DW Table Para Num2"/>
    <w:basedOn w:val="DWTablePara"/>
    <w:rsid w:val="00EC1F92"/>
    <w:pPr>
      <w:numPr>
        <w:ilvl w:val="1"/>
        <w:numId w:val="6"/>
      </w:numPr>
      <w:tabs>
        <w:tab w:val="left" w:pos="737"/>
      </w:tabs>
    </w:pPr>
  </w:style>
  <w:style w:type="paragraph" w:customStyle="1" w:styleId="DWTableParaNum3">
    <w:name w:val="DW Table Para Num3"/>
    <w:basedOn w:val="DWTablePara"/>
    <w:rsid w:val="00EC1F92"/>
    <w:pPr>
      <w:numPr>
        <w:ilvl w:val="2"/>
        <w:numId w:val="6"/>
      </w:numPr>
      <w:tabs>
        <w:tab w:val="left" w:pos="1106"/>
      </w:tabs>
    </w:pPr>
  </w:style>
  <w:style w:type="paragraph" w:customStyle="1" w:styleId="DWTableParaNum4">
    <w:name w:val="DW Table Para Num4"/>
    <w:basedOn w:val="DWTablePara"/>
    <w:rsid w:val="00EC1F92"/>
    <w:pPr>
      <w:numPr>
        <w:ilvl w:val="3"/>
        <w:numId w:val="6"/>
      </w:numPr>
      <w:tabs>
        <w:tab w:val="left" w:pos="1474"/>
      </w:tabs>
    </w:pPr>
  </w:style>
  <w:style w:type="paragraph" w:customStyle="1" w:styleId="DWTableParaNum5">
    <w:name w:val="DW Table Para Num5"/>
    <w:basedOn w:val="DWTablePara"/>
    <w:rsid w:val="00EC1F92"/>
    <w:pPr>
      <w:numPr>
        <w:ilvl w:val="4"/>
        <w:numId w:val="6"/>
      </w:numPr>
      <w:tabs>
        <w:tab w:val="left" w:pos="1843"/>
      </w:tabs>
    </w:pPr>
  </w:style>
  <w:style w:type="paragraph" w:customStyle="1" w:styleId="DWParaBul1">
    <w:name w:val="DW Para Bul1"/>
    <w:basedOn w:val="DWPara"/>
    <w:rsid w:val="00EC1F92"/>
    <w:pPr>
      <w:numPr>
        <w:numId w:val="9"/>
      </w:numPr>
      <w:tabs>
        <w:tab w:val="clear" w:pos="567"/>
      </w:tabs>
    </w:pPr>
  </w:style>
  <w:style w:type="paragraph" w:customStyle="1" w:styleId="DWParaBul2">
    <w:name w:val="DW Para Bul2"/>
    <w:basedOn w:val="DWPara"/>
    <w:rsid w:val="00EC1F92"/>
    <w:pPr>
      <w:numPr>
        <w:ilvl w:val="1"/>
        <w:numId w:val="9"/>
      </w:numPr>
      <w:tabs>
        <w:tab w:val="clear" w:pos="1134"/>
      </w:tabs>
    </w:pPr>
  </w:style>
  <w:style w:type="paragraph" w:customStyle="1" w:styleId="DWParaBul3">
    <w:name w:val="DW Para Bul3"/>
    <w:basedOn w:val="DWPara"/>
    <w:rsid w:val="00EC1F92"/>
    <w:pPr>
      <w:numPr>
        <w:ilvl w:val="2"/>
        <w:numId w:val="9"/>
      </w:numPr>
      <w:tabs>
        <w:tab w:val="clear" w:pos="1701"/>
      </w:tabs>
    </w:pPr>
  </w:style>
  <w:style w:type="paragraph" w:customStyle="1" w:styleId="DWParaBul4">
    <w:name w:val="DW Para Bul4"/>
    <w:basedOn w:val="DWPara"/>
    <w:rsid w:val="00EC1F92"/>
    <w:pPr>
      <w:numPr>
        <w:ilvl w:val="3"/>
        <w:numId w:val="9"/>
      </w:numPr>
      <w:tabs>
        <w:tab w:val="clear" w:pos="2268"/>
      </w:tabs>
    </w:pPr>
  </w:style>
  <w:style w:type="paragraph" w:customStyle="1" w:styleId="DWParaBul5">
    <w:name w:val="DW Para Bul5"/>
    <w:basedOn w:val="DWPara"/>
    <w:rsid w:val="00EC1F92"/>
    <w:pPr>
      <w:numPr>
        <w:ilvl w:val="4"/>
        <w:numId w:val="9"/>
      </w:numPr>
      <w:tabs>
        <w:tab w:val="clear" w:pos="2835"/>
      </w:tabs>
    </w:pPr>
  </w:style>
  <w:style w:type="paragraph" w:customStyle="1" w:styleId="FooterFilename">
    <w:name w:val="Footer Filename"/>
    <w:basedOn w:val="Footer"/>
    <w:rsid w:val="00EC1F92"/>
    <w:pPr>
      <w:tabs>
        <w:tab w:val="clear" w:pos="4820"/>
        <w:tab w:val="clear" w:pos="9639"/>
        <w:tab w:val="center" w:pos="4815"/>
        <w:tab w:val="right" w:pos="9645"/>
      </w:tabs>
      <w:overflowPunct w:val="0"/>
      <w:autoSpaceDE w:val="0"/>
      <w:autoSpaceDN w:val="0"/>
      <w:adjustRightInd w:val="0"/>
      <w:spacing w:after="0"/>
      <w:jc w:val="left"/>
      <w:textAlignment w:val="baseline"/>
    </w:pPr>
    <w:rPr>
      <w:kern w:val="22"/>
      <w:sz w:val="12"/>
      <w:szCs w:val="20"/>
    </w:rPr>
  </w:style>
  <w:style w:type="paragraph" w:customStyle="1" w:styleId="Default">
    <w:name w:val="Default"/>
    <w:rsid w:val="00A12F1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B6FA7"/>
    <w:pPr>
      <w:spacing w:before="0" w:after="200" w:line="276" w:lineRule="auto"/>
      <w:ind w:left="720"/>
      <w:contextualSpacing/>
      <w:jc w:val="left"/>
    </w:pPr>
    <w:rPr>
      <w:rFonts w:ascii="Calibri" w:hAnsi="Calibri"/>
      <w:sz w:val="22"/>
      <w:szCs w:val="22"/>
    </w:rPr>
  </w:style>
  <w:style w:type="character" w:customStyle="1" w:styleId="BodyTextChar">
    <w:name w:val="Body Text Char"/>
    <w:link w:val="BodyText"/>
    <w:rsid w:val="009635E5"/>
    <w:rPr>
      <w:rFonts w:ascii="Arial" w:hAnsi="Arial" w:cs="Arial"/>
      <w:sz w:val="22"/>
      <w:szCs w:val="24"/>
      <w:lang w:eastAsia="en-US"/>
    </w:rPr>
  </w:style>
  <w:style w:type="paragraph" w:styleId="ListNumber">
    <w:name w:val="List Number"/>
    <w:basedOn w:val="Normal"/>
    <w:rsid w:val="000C781F"/>
  </w:style>
  <w:style w:type="character" w:styleId="HTMLAcronym">
    <w:name w:val="HTML Acronym"/>
    <w:basedOn w:val="DefaultParagraphFont"/>
    <w:rsid w:val="00B60826"/>
  </w:style>
  <w:style w:type="character" w:customStyle="1" w:styleId="zoomhighlight1">
    <w:name w:val="zoomhighlight1"/>
    <w:rsid w:val="00FC5F1C"/>
    <w:rPr>
      <w:bdr w:val="single" w:sz="6" w:space="0" w:color="B3AD96" w:frame="1"/>
      <w:shd w:val="clear" w:color="auto" w:fill="FFF1B0"/>
    </w:rPr>
  </w:style>
  <w:style w:type="paragraph" w:styleId="BalloonText">
    <w:name w:val="Balloon Text"/>
    <w:basedOn w:val="Normal"/>
    <w:semiHidden/>
    <w:rsid w:val="005524C5"/>
    <w:rPr>
      <w:rFonts w:ascii="Tahoma" w:hAnsi="Tahoma" w:cs="Tahoma"/>
      <w:sz w:val="16"/>
      <w:szCs w:val="16"/>
    </w:rPr>
  </w:style>
  <w:style w:type="paragraph" w:styleId="BodyTextIndent3">
    <w:name w:val="Body Text Indent 3"/>
    <w:basedOn w:val="Normal"/>
    <w:rsid w:val="0007720F"/>
    <w:pPr>
      <w:ind w:left="283"/>
    </w:pPr>
    <w:rPr>
      <w:sz w:val="16"/>
      <w:szCs w:val="16"/>
    </w:rPr>
  </w:style>
  <w:style w:type="paragraph" w:customStyle="1" w:styleId="DW-numberedtext">
    <w:name w:val="DW-numberedtext"/>
    <w:basedOn w:val="Normal"/>
    <w:link w:val="DW-numberedtextCharChar"/>
    <w:autoRedefine/>
    <w:rsid w:val="00CE2D26"/>
    <w:pPr>
      <w:numPr>
        <w:numId w:val="10"/>
      </w:numPr>
      <w:spacing w:before="0" w:after="240"/>
      <w:jc w:val="left"/>
    </w:pPr>
    <w:rPr>
      <w:bCs/>
      <w:sz w:val="22"/>
      <w:szCs w:val="20"/>
      <w:lang w:eastAsia="en-GB"/>
    </w:rPr>
  </w:style>
  <w:style w:type="character" w:customStyle="1" w:styleId="DW-numberedtextCharChar">
    <w:name w:val="DW-numberedtext Char Char"/>
    <w:link w:val="DW-numberedtext"/>
    <w:rsid w:val="00CE2D26"/>
    <w:rPr>
      <w:rFonts w:ascii="Arial" w:hAnsi="Arial"/>
      <w:bCs/>
      <w:sz w:val="22"/>
    </w:rPr>
  </w:style>
  <w:style w:type="character" w:customStyle="1" w:styleId="CharChar2">
    <w:name w:val="Char Char2"/>
    <w:rsid w:val="00AB4609"/>
    <w:rPr>
      <w:rFonts w:ascii="Arial" w:hAnsi="Arial" w:cs="Arial"/>
      <w:sz w:val="22"/>
      <w:szCs w:val="24"/>
      <w:lang w:eastAsia="en-US"/>
    </w:rPr>
  </w:style>
  <w:style w:type="paragraph" w:styleId="Caption">
    <w:name w:val="caption"/>
    <w:basedOn w:val="Normal"/>
    <w:next w:val="Normal"/>
    <w:uiPriority w:val="1"/>
    <w:qFormat/>
    <w:rsid w:val="00AB4609"/>
    <w:pPr>
      <w:spacing w:line="250" w:lineRule="exact"/>
      <w:jc w:val="left"/>
    </w:pPr>
    <w:rPr>
      <w:rFonts w:eastAsia="Times"/>
      <w:b/>
      <w:bCs/>
      <w:szCs w:val="20"/>
    </w:rPr>
  </w:style>
  <w:style w:type="character" w:styleId="CommentReference">
    <w:name w:val="annotation reference"/>
    <w:rsid w:val="00AB4609"/>
    <w:rPr>
      <w:sz w:val="16"/>
      <w:szCs w:val="16"/>
    </w:rPr>
  </w:style>
  <w:style w:type="paragraph" w:styleId="CommentText">
    <w:name w:val="annotation text"/>
    <w:basedOn w:val="Normal"/>
    <w:link w:val="CommentTextChar"/>
    <w:rsid w:val="00AB4609"/>
    <w:rPr>
      <w:szCs w:val="20"/>
    </w:rPr>
  </w:style>
  <w:style w:type="character" w:customStyle="1" w:styleId="CommentTextChar">
    <w:name w:val="Comment Text Char"/>
    <w:link w:val="CommentText"/>
    <w:rsid w:val="00AB4609"/>
    <w:rPr>
      <w:rFonts w:ascii="Arial" w:hAnsi="Arial"/>
      <w:lang w:val="en-GB" w:eastAsia="en-US" w:bidi="ar-SA"/>
    </w:rPr>
  </w:style>
  <w:style w:type="paragraph" w:styleId="CommentSubject">
    <w:name w:val="annotation subject"/>
    <w:basedOn w:val="CommentText"/>
    <w:next w:val="CommentText"/>
    <w:rsid w:val="00AB4609"/>
    <w:rPr>
      <w:b/>
      <w:bCs/>
    </w:rPr>
  </w:style>
  <w:style w:type="character" w:customStyle="1" w:styleId="HeaderChar">
    <w:name w:val="Header Char"/>
    <w:link w:val="Header"/>
    <w:rsid w:val="00AB4609"/>
    <w:rPr>
      <w:rFonts w:ascii="Arial" w:hAnsi="Arial"/>
      <w:szCs w:val="24"/>
      <w:lang w:val="en-GB" w:eastAsia="en-US" w:bidi="ar-SA"/>
    </w:rPr>
  </w:style>
  <w:style w:type="character" w:customStyle="1" w:styleId="FooterChar">
    <w:name w:val="Footer Char"/>
    <w:link w:val="Footer"/>
    <w:rsid w:val="00AB4609"/>
    <w:rPr>
      <w:rFonts w:ascii="Arial" w:hAnsi="Arial"/>
      <w:szCs w:val="24"/>
      <w:lang w:val="en-GB" w:eastAsia="en-US" w:bidi="ar-SA"/>
    </w:rPr>
  </w:style>
  <w:style w:type="paragraph" w:styleId="DocumentMap">
    <w:name w:val="Document Map"/>
    <w:basedOn w:val="Normal"/>
    <w:semiHidden/>
    <w:rsid w:val="005A5066"/>
    <w:pPr>
      <w:shd w:val="clear" w:color="auto" w:fill="000080"/>
    </w:pPr>
    <w:rPr>
      <w:rFonts w:ascii="Tahoma" w:hAnsi="Tahoma" w:cs="Tahoma"/>
      <w:szCs w:val="20"/>
    </w:rPr>
  </w:style>
  <w:style w:type="paragraph" w:customStyle="1" w:styleId="default0">
    <w:name w:val="default"/>
    <w:basedOn w:val="Normal"/>
    <w:rsid w:val="00C21B53"/>
    <w:pPr>
      <w:autoSpaceDE w:val="0"/>
      <w:autoSpaceDN w:val="0"/>
      <w:spacing w:before="0" w:after="0"/>
      <w:jc w:val="left"/>
    </w:pPr>
    <w:rPr>
      <w:rFonts w:ascii="Verdana" w:hAnsi="Verdana"/>
      <w:color w:val="000000"/>
      <w:sz w:val="24"/>
      <w:lang w:eastAsia="en-GB"/>
    </w:rPr>
  </w:style>
  <w:style w:type="paragraph" w:customStyle="1" w:styleId="KEYPAQNormal">
    <w:name w:val="KEYPAQ Normal"/>
    <w:basedOn w:val="Normal"/>
    <w:rsid w:val="003D0663"/>
    <w:pPr>
      <w:spacing w:before="60" w:after="60"/>
      <w:jc w:val="left"/>
    </w:pPr>
    <w:rPr>
      <w:rFonts w:ascii="Tahoma" w:eastAsia="Tahoma" w:hAnsi="Tahoma" w:cs="Tahoma"/>
      <w:sz w:val="18"/>
    </w:rPr>
  </w:style>
  <w:style w:type="paragraph" w:customStyle="1" w:styleId="KEYPAQHeading6">
    <w:name w:val="KEYPAQ Heading 6"/>
    <w:basedOn w:val="KEYPAQHeading5"/>
    <w:rsid w:val="003D0663"/>
    <w:pPr>
      <w:spacing w:before="60" w:after="60"/>
    </w:pPr>
    <w:rPr>
      <w:sz w:val="18"/>
    </w:rPr>
  </w:style>
  <w:style w:type="paragraph" w:customStyle="1" w:styleId="KEYPAQHeading7">
    <w:name w:val="KEYPAQ Heading 7"/>
    <w:basedOn w:val="KEYPAQHeading5"/>
    <w:rsid w:val="003D0663"/>
    <w:pPr>
      <w:spacing w:before="60" w:after="60"/>
    </w:pPr>
    <w:rPr>
      <w:sz w:val="18"/>
    </w:rPr>
  </w:style>
  <w:style w:type="paragraph" w:customStyle="1" w:styleId="KEYPAQHeading8">
    <w:name w:val="KEYPAQ Heading 8"/>
    <w:basedOn w:val="KEYPAQHeading5"/>
    <w:rsid w:val="003D0663"/>
    <w:pPr>
      <w:spacing w:before="60" w:after="60"/>
    </w:pPr>
    <w:rPr>
      <w:sz w:val="18"/>
    </w:rPr>
  </w:style>
  <w:style w:type="paragraph" w:customStyle="1" w:styleId="KEYPAQHeading9">
    <w:name w:val="KEYPAQ Heading 9"/>
    <w:basedOn w:val="KEYPAQHeading5"/>
    <w:rsid w:val="003D0663"/>
    <w:pPr>
      <w:spacing w:before="60" w:after="60"/>
    </w:pPr>
    <w:rPr>
      <w:sz w:val="18"/>
    </w:rPr>
  </w:style>
  <w:style w:type="paragraph" w:customStyle="1" w:styleId="Leftcolumn">
    <w:name w:val="Left column"/>
    <w:basedOn w:val="Normal"/>
    <w:rsid w:val="003D0663"/>
    <w:pPr>
      <w:spacing w:before="0" w:after="220"/>
      <w:ind w:left="720"/>
      <w:jc w:val="left"/>
    </w:pPr>
    <w:rPr>
      <w:rFonts w:ascii="Times New Roman" w:hAnsi="Times New Roman"/>
      <w:sz w:val="22"/>
      <w:lang w:eastAsia="en-GB"/>
    </w:rPr>
  </w:style>
  <w:style w:type="paragraph" w:customStyle="1" w:styleId="keypaqtablebody0">
    <w:name w:val="keypaqtablebody"/>
    <w:basedOn w:val="Normal"/>
    <w:rsid w:val="003D0663"/>
    <w:pPr>
      <w:spacing w:before="0" w:after="0"/>
      <w:jc w:val="left"/>
    </w:pPr>
    <w:rPr>
      <w:rFonts w:ascii="Tahoma" w:hAnsi="Tahoma" w:cs="Tahoma"/>
      <w:sz w:val="16"/>
      <w:szCs w:val="16"/>
      <w:lang w:eastAsia="en-GB"/>
    </w:rPr>
  </w:style>
  <w:style w:type="character" w:customStyle="1" w:styleId="citationjournal">
    <w:name w:val="citation journal"/>
    <w:basedOn w:val="DefaultParagraphFont"/>
    <w:rsid w:val="003D0663"/>
  </w:style>
  <w:style w:type="character" w:customStyle="1" w:styleId="CharChar4">
    <w:name w:val="Char Char4"/>
    <w:locked/>
    <w:rsid w:val="007F23BA"/>
    <w:rPr>
      <w:rFonts w:ascii="Arial" w:hAnsi="Arial" w:cs="Arial"/>
      <w:szCs w:val="24"/>
      <w:lang w:val="en-GB" w:eastAsia="en-US" w:bidi="ar-SA"/>
    </w:rPr>
  </w:style>
  <w:style w:type="paragraph" w:customStyle="1" w:styleId="DstlBulleted">
    <w:name w:val="Dstl Bulleted"/>
    <w:basedOn w:val="Normal"/>
    <w:qFormat/>
    <w:rsid w:val="00FA520D"/>
    <w:pPr>
      <w:numPr>
        <w:numId w:val="24"/>
      </w:numPr>
      <w:spacing w:before="240" w:after="240" w:line="270" w:lineRule="atLeast"/>
      <w:jc w:val="left"/>
    </w:pPr>
    <w:rPr>
      <w:sz w:val="22"/>
      <w:lang w:eastAsia="en-GB"/>
    </w:rPr>
  </w:style>
  <w:style w:type="paragraph" w:styleId="Revision">
    <w:name w:val="Revision"/>
    <w:hidden/>
    <w:uiPriority w:val="99"/>
    <w:semiHidden/>
    <w:rsid w:val="0048465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670">
      <w:bodyDiv w:val="1"/>
      <w:marLeft w:val="0"/>
      <w:marRight w:val="0"/>
      <w:marTop w:val="0"/>
      <w:marBottom w:val="0"/>
      <w:divBdr>
        <w:top w:val="none" w:sz="0" w:space="0" w:color="auto"/>
        <w:left w:val="none" w:sz="0" w:space="0" w:color="auto"/>
        <w:bottom w:val="none" w:sz="0" w:space="0" w:color="auto"/>
        <w:right w:val="none" w:sz="0" w:space="0" w:color="auto"/>
      </w:divBdr>
    </w:div>
    <w:div w:id="21708626">
      <w:bodyDiv w:val="1"/>
      <w:marLeft w:val="0"/>
      <w:marRight w:val="0"/>
      <w:marTop w:val="0"/>
      <w:marBottom w:val="0"/>
      <w:divBdr>
        <w:top w:val="none" w:sz="0" w:space="0" w:color="auto"/>
        <w:left w:val="none" w:sz="0" w:space="0" w:color="auto"/>
        <w:bottom w:val="none" w:sz="0" w:space="0" w:color="auto"/>
        <w:right w:val="none" w:sz="0" w:space="0" w:color="auto"/>
      </w:divBdr>
    </w:div>
    <w:div w:id="95757558">
      <w:bodyDiv w:val="1"/>
      <w:marLeft w:val="0"/>
      <w:marRight w:val="0"/>
      <w:marTop w:val="0"/>
      <w:marBottom w:val="0"/>
      <w:divBdr>
        <w:top w:val="none" w:sz="0" w:space="0" w:color="auto"/>
        <w:left w:val="none" w:sz="0" w:space="0" w:color="auto"/>
        <w:bottom w:val="none" w:sz="0" w:space="0" w:color="auto"/>
        <w:right w:val="none" w:sz="0" w:space="0" w:color="auto"/>
      </w:divBdr>
    </w:div>
    <w:div w:id="191505636">
      <w:bodyDiv w:val="1"/>
      <w:marLeft w:val="0"/>
      <w:marRight w:val="0"/>
      <w:marTop w:val="0"/>
      <w:marBottom w:val="0"/>
      <w:divBdr>
        <w:top w:val="none" w:sz="0" w:space="0" w:color="auto"/>
        <w:left w:val="none" w:sz="0" w:space="0" w:color="auto"/>
        <w:bottom w:val="none" w:sz="0" w:space="0" w:color="auto"/>
        <w:right w:val="none" w:sz="0" w:space="0" w:color="auto"/>
      </w:divBdr>
    </w:div>
    <w:div w:id="228855288">
      <w:bodyDiv w:val="1"/>
      <w:marLeft w:val="0"/>
      <w:marRight w:val="0"/>
      <w:marTop w:val="0"/>
      <w:marBottom w:val="0"/>
      <w:divBdr>
        <w:top w:val="none" w:sz="0" w:space="0" w:color="auto"/>
        <w:left w:val="none" w:sz="0" w:space="0" w:color="auto"/>
        <w:bottom w:val="none" w:sz="0" w:space="0" w:color="auto"/>
        <w:right w:val="none" w:sz="0" w:space="0" w:color="auto"/>
      </w:divBdr>
      <w:divsChild>
        <w:div w:id="883097974">
          <w:marLeft w:val="0"/>
          <w:marRight w:val="0"/>
          <w:marTop w:val="0"/>
          <w:marBottom w:val="0"/>
          <w:divBdr>
            <w:top w:val="none" w:sz="0" w:space="0" w:color="auto"/>
            <w:left w:val="none" w:sz="0" w:space="0" w:color="auto"/>
            <w:bottom w:val="none" w:sz="0" w:space="0" w:color="auto"/>
            <w:right w:val="none" w:sz="0" w:space="0" w:color="auto"/>
          </w:divBdr>
          <w:divsChild>
            <w:div w:id="14978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4561">
      <w:bodyDiv w:val="1"/>
      <w:marLeft w:val="0"/>
      <w:marRight w:val="0"/>
      <w:marTop w:val="0"/>
      <w:marBottom w:val="0"/>
      <w:divBdr>
        <w:top w:val="none" w:sz="0" w:space="0" w:color="auto"/>
        <w:left w:val="none" w:sz="0" w:space="0" w:color="auto"/>
        <w:bottom w:val="none" w:sz="0" w:space="0" w:color="auto"/>
        <w:right w:val="none" w:sz="0" w:space="0" w:color="auto"/>
      </w:divBdr>
    </w:div>
    <w:div w:id="366755714">
      <w:bodyDiv w:val="1"/>
      <w:marLeft w:val="0"/>
      <w:marRight w:val="0"/>
      <w:marTop w:val="0"/>
      <w:marBottom w:val="0"/>
      <w:divBdr>
        <w:top w:val="none" w:sz="0" w:space="0" w:color="auto"/>
        <w:left w:val="none" w:sz="0" w:space="0" w:color="auto"/>
        <w:bottom w:val="none" w:sz="0" w:space="0" w:color="auto"/>
        <w:right w:val="none" w:sz="0" w:space="0" w:color="auto"/>
      </w:divBdr>
    </w:div>
    <w:div w:id="495923411">
      <w:bodyDiv w:val="1"/>
      <w:marLeft w:val="0"/>
      <w:marRight w:val="0"/>
      <w:marTop w:val="0"/>
      <w:marBottom w:val="0"/>
      <w:divBdr>
        <w:top w:val="none" w:sz="0" w:space="0" w:color="auto"/>
        <w:left w:val="none" w:sz="0" w:space="0" w:color="auto"/>
        <w:bottom w:val="none" w:sz="0" w:space="0" w:color="auto"/>
        <w:right w:val="none" w:sz="0" w:space="0" w:color="auto"/>
      </w:divBdr>
    </w:div>
    <w:div w:id="558786277">
      <w:bodyDiv w:val="1"/>
      <w:marLeft w:val="0"/>
      <w:marRight w:val="0"/>
      <w:marTop w:val="0"/>
      <w:marBottom w:val="0"/>
      <w:divBdr>
        <w:top w:val="none" w:sz="0" w:space="0" w:color="auto"/>
        <w:left w:val="none" w:sz="0" w:space="0" w:color="auto"/>
        <w:bottom w:val="none" w:sz="0" w:space="0" w:color="auto"/>
        <w:right w:val="none" w:sz="0" w:space="0" w:color="auto"/>
      </w:divBdr>
    </w:div>
    <w:div w:id="630133590">
      <w:bodyDiv w:val="1"/>
      <w:marLeft w:val="0"/>
      <w:marRight w:val="0"/>
      <w:marTop w:val="0"/>
      <w:marBottom w:val="0"/>
      <w:divBdr>
        <w:top w:val="none" w:sz="0" w:space="0" w:color="auto"/>
        <w:left w:val="none" w:sz="0" w:space="0" w:color="auto"/>
        <w:bottom w:val="none" w:sz="0" w:space="0" w:color="auto"/>
        <w:right w:val="none" w:sz="0" w:space="0" w:color="auto"/>
      </w:divBdr>
    </w:div>
    <w:div w:id="825899271">
      <w:bodyDiv w:val="1"/>
      <w:marLeft w:val="0"/>
      <w:marRight w:val="0"/>
      <w:marTop w:val="0"/>
      <w:marBottom w:val="0"/>
      <w:divBdr>
        <w:top w:val="none" w:sz="0" w:space="0" w:color="auto"/>
        <w:left w:val="none" w:sz="0" w:space="0" w:color="auto"/>
        <w:bottom w:val="none" w:sz="0" w:space="0" w:color="auto"/>
        <w:right w:val="none" w:sz="0" w:space="0" w:color="auto"/>
      </w:divBdr>
    </w:div>
    <w:div w:id="848328247">
      <w:bodyDiv w:val="1"/>
      <w:marLeft w:val="0"/>
      <w:marRight w:val="0"/>
      <w:marTop w:val="0"/>
      <w:marBottom w:val="0"/>
      <w:divBdr>
        <w:top w:val="none" w:sz="0" w:space="0" w:color="auto"/>
        <w:left w:val="none" w:sz="0" w:space="0" w:color="auto"/>
        <w:bottom w:val="none" w:sz="0" w:space="0" w:color="auto"/>
        <w:right w:val="none" w:sz="0" w:space="0" w:color="auto"/>
      </w:divBdr>
    </w:div>
    <w:div w:id="916592278">
      <w:bodyDiv w:val="1"/>
      <w:marLeft w:val="0"/>
      <w:marRight w:val="0"/>
      <w:marTop w:val="0"/>
      <w:marBottom w:val="0"/>
      <w:divBdr>
        <w:top w:val="none" w:sz="0" w:space="0" w:color="auto"/>
        <w:left w:val="none" w:sz="0" w:space="0" w:color="auto"/>
        <w:bottom w:val="none" w:sz="0" w:space="0" w:color="auto"/>
        <w:right w:val="none" w:sz="0" w:space="0" w:color="auto"/>
      </w:divBdr>
    </w:div>
    <w:div w:id="929046250">
      <w:bodyDiv w:val="1"/>
      <w:marLeft w:val="0"/>
      <w:marRight w:val="0"/>
      <w:marTop w:val="0"/>
      <w:marBottom w:val="0"/>
      <w:divBdr>
        <w:top w:val="none" w:sz="0" w:space="0" w:color="auto"/>
        <w:left w:val="none" w:sz="0" w:space="0" w:color="auto"/>
        <w:bottom w:val="none" w:sz="0" w:space="0" w:color="auto"/>
        <w:right w:val="none" w:sz="0" w:space="0" w:color="auto"/>
      </w:divBdr>
      <w:divsChild>
        <w:div w:id="1595818944">
          <w:marLeft w:val="0"/>
          <w:marRight w:val="0"/>
          <w:marTop w:val="0"/>
          <w:marBottom w:val="0"/>
          <w:divBdr>
            <w:top w:val="none" w:sz="0" w:space="0" w:color="auto"/>
            <w:left w:val="none" w:sz="0" w:space="0" w:color="auto"/>
            <w:bottom w:val="none" w:sz="0" w:space="0" w:color="auto"/>
            <w:right w:val="none" w:sz="0" w:space="0" w:color="auto"/>
          </w:divBdr>
          <w:divsChild>
            <w:div w:id="16573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057">
      <w:bodyDiv w:val="1"/>
      <w:marLeft w:val="0"/>
      <w:marRight w:val="0"/>
      <w:marTop w:val="0"/>
      <w:marBottom w:val="0"/>
      <w:divBdr>
        <w:top w:val="none" w:sz="0" w:space="0" w:color="auto"/>
        <w:left w:val="none" w:sz="0" w:space="0" w:color="auto"/>
        <w:bottom w:val="none" w:sz="0" w:space="0" w:color="auto"/>
        <w:right w:val="none" w:sz="0" w:space="0" w:color="auto"/>
      </w:divBdr>
      <w:divsChild>
        <w:div w:id="1529249142">
          <w:marLeft w:val="0"/>
          <w:marRight w:val="0"/>
          <w:marTop w:val="0"/>
          <w:marBottom w:val="0"/>
          <w:divBdr>
            <w:top w:val="none" w:sz="0" w:space="0" w:color="auto"/>
            <w:left w:val="none" w:sz="0" w:space="0" w:color="auto"/>
            <w:bottom w:val="none" w:sz="0" w:space="0" w:color="auto"/>
            <w:right w:val="none" w:sz="0" w:space="0" w:color="auto"/>
          </w:divBdr>
          <w:divsChild>
            <w:div w:id="21428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4682">
      <w:bodyDiv w:val="1"/>
      <w:marLeft w:val="0"/>
      <w:marRight w:val="0"/>
      <w:marTop w:val="0"/>
      <w:marBottom w:val="0"/>
      <w:divBdr>
        <w:top w:val="none" w:sz="0" w:space="0" w:color="auto"/>
        <w:left w:val="none" w:sz="0" w:space="0" w:color="auto"/>
        <w:bottom w:val="none" w:sz="0" w:space="0" w:color="auto"/>
        <w:right w:val="none" w:sz="0" w:space="0" w:color="auto"/>
      </w:divBdr>
    </w:div>
    <w:div w:id="1060321219">
      <w:bodyDiv w:val="1"/>
      <w:marLeft w:val="0"/>
      <w:marRight w:val="0"/>
      <w:marTop w:val="0"/>
      <w:marBottom w:val="0"/>
      <w:divBdr>
        <w:top w:val="none" w:sz="0" w:space="0" w:color="auto"/>
        <w:left w:val="none" w:sz="0" w:space="0" w:color="auto"/>
        <w:bottom w:val="none" w:sz="0" w:space="0" w:color="auto"/>
        <w:right w:val="none" w:sz="0" w:space="0" w:color="auto"/>
      </w:divBdr>
    </w:div>
    <w:div w:id="1062291231">
      <w:bodyDiv w:val="1"/>
      <w:marLeft w:val="0"/>
      <w:marRight w:val="0"/>
      <w:marTop w:val="0"/>
      <w:marBottom w:val="0"/>
      <w:divBdr>
        <w:top w:val="none" w:sz="0" w:space="0" w:color="auto"/>
        <w:left w:val="none" w:sz="0" w:space="0" w:color="auto"/>
        <w:bottom w:val="none" w:sz="0" w:space="0" w:color="auto"/>
        <w:right w:val="none" w:sz="0" w:space="0" w:color="auto"/>
      </w:divBdr>
    </w:div>
    <w:div w:id="1247230825">
      <w:bodyDiv w:val="1"/>
      <w:marLeft w:val="0"/>
      <w:marRight w:val="0"/>
      <w:marTop w:val="0"/>
      <w:marBottom w:val="0"/>
      <w:divBdr>
        <w:top w:val="none" w:sz="0" w:space="0" w:color="auto"/>
        <w:left w:val="none" w:sz="0" w:space="0" w:color="auto"/>
        <w:bottom w:val="none" w:sz="0" w:space="0" w:color="auto"/>
        <w:right w:val="none" w:sz="0" w:space="0" w:color="auto"/>
      </w:divBdr>
    </w:div>
    <w:div w:id="1263951493">
      <w:bodyDiv w:val="1"/>
      <w:marLeft w:val="0"/>
      <w:marRight w:val="0"/>
      <w:marTop w:val="0"/>
      <w:marBottom w:val="0"/>
      <w:divBdr>
        <w:top w:val="none" w:sz="0" w:space="0" w:color="auto"/>
        <w:left w:val="none" w:sz="0" w:space="0" w:color="auto"/>
        <w:bottom w:val="none" w:sz="0" w:space="0" w:color="auto"/>
        <w:right w:val="none" w:sz="0" w:space="0" w:color="auto"/>
      </w:divBdr>
    </w:div>
    <w:div w:id="1271164351">
      <w:bodyDiv w:val="1"/>
      <w:marLeft w:val="0"/>
      <w:marRight w:val="0"/>
      <w:marTop w:val="0"/>
      <w:marBottom w:val="0"/>
      <w:divBdr>
        <w:top w:val="none" w:sz="0" w:space="0" w:color="auto"/>
        <w:left w:val="none" w:sz="0" w:space="0" w:color="auto"/>
        <w:bottom w:val="none" w:sz="0" w:space="0" w:color="auto"/>
        <w:right w:val="none" w:sz="0" w:space="0" w:color="auto"/>
      </w:divBdr>
    </w:div>
    <w:div w:id="1303080248">
      <w:bodyDiv w:val="1"/>
      <w:marLeft w:val="0"/>
      <w:marRight w:val="0"/>
      <w:marTop w:val="0"/>
      <w:marBottom w:val="0"/>
      <w:divBdr>
        <w:top w:val="none" w:sz="0" w:space="0" w:color="auto"/>
        <w:left w:val="none" w:sz="0" w:space="0" w:color="auto"/>
        <w:bottom w:val="none" w:sz="0" w:space="0" w:color="auto"/>
        <w:right w:val="none" w:sz="0" w:space="0" w:color="auto"/>
      </w:divBdr>
    </w:div>
    <w:div w:id="1323194615">
      <w:bodyDiv w:val="1"/>
      <w:marLeft w:val="0"/>
      <w:marRight w:val="0"/>
      <w:marTop w:val="0"/>
      <w:marBottom w:val="0"/>
      <w:divBdr>
        <w:top w:val="none" w:sz="0" w:space="0" w:color="auto"/>
        <w:left w:val="none" w:sz="0" w:space="0" w:color="auto"/>
        <w:bottom w:val="none" w:sz="0" w:space="0" w:color="auto"/>
        <w:right w:val="none" w:sz="0" w:space="0" w:color="auto"/>
      </w:divBdr>
    </w:div>
    <w:div w:id="1559396259">
      <w:bodyDiv w:val="1"/>
      <w:marLeft w:val="0"/>
      <w:marRight w:val="0"/>
      <w:marTop w:val="0"/>
      <w:marBottom w:val="0"/>
      <w:divBdr>
        <w:top w:val="none" w:sz="0" w:space="0" w:color="auto"/>
        <w:left w:val="none" w:sz="0" w:space="0" w:color="auto"/>
        <w:bottom w:val="none" w:sz="0" w:space="0" w:color="auto"/>
        <w:right w:val="none" w:sz="0" w:space="0" w:color="auto"/>
      </w:divBdr>
      <w:divsChild>
        <w:div w:id="790052270">
          <w:marLeft w:val="0"/>
          <w:marRight w:val="0"/>
          <w:marTop w:val="0"/>
          <w:marBottom w:val="0"/>
          <w:divBdr>
            <w:top w:val="none" w:sz="0" w:space="0" w:color="auto"/>
            <w:left w:val="none" w:sz="0" w:space="0" w:color="auto"/>
            <w:bottom w:val="none" w:sz="0" w:space="0" w:color="auto"/>
            <w:right w:val="none" w:sz="0" w:space="0" w:color="auto"/>
          </w:divBdr>
          <w:divsChild>
            <w:div w:id="7109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195">
      <w:bodyDiv w:val="1"/>
      <w:marLeft w:val="0"/>
      <w:marRight w:val="0"/>
      <w:marTop w:val="0"/>
      <w:marBottom w:val="0"/>
      <w:divBdr>
        <w:top w:val="none" w:sz="0" w:space="0" w:color="auto"/>
        <w:left w:val="none" w:sz="0" w:space="0" w:color="auto"/>
        <w:bottom w:val="none" w:sz="0" w:space="0" w:color="auto"/>
        <w:right w:val="none" w:sz="0" w:space="0" w:color="auto"/>
      </w:divBdr>
    </w:div>
    <w:div w:id="1589657361">
      <w:bodyDiv w:val="1"/>
      <w:marLeft w:val="0"/>
      <w:marRight w:val="0"/>
      <w:marTop w:val="0"/>
      <w:marBottom w:val="0"/>
      <w:divBdr>
        <w:top w:val="none" w:sz="0" w:space="0" w:color="auto"/>
        <w:left w:val="none" w:sz="0" w:space="0" w:color="auto"/>
        <w:bottom w:val="none" w:sz="0" w:space="0" w:color="auto"/>
        <w:right w:val="none" w:sz="0" w:space="0" w:color="auto"/>
      </w:divBdr>
      <w:divsChild>
        <w:div w:id="1652828986">
          <w:marLeft w:val="0"/>
          <w:marRight w:val="0"/>
          <w:marTop w:val="0"/>
          <w:marBottom w:val="0"/>
          <w:divBdr>
            <w:top w:val="none" w:sz="0" w:space="0" w:color="auto"/>
            <w:left w:val="none" w:sz="0" w:space="0" w:color="auto"/>
            <w:bottom w:val="none" w:sz="0" w:space="0" w:color="auto"/>
            <w:right w:val="none" w:sz="0" w:space="0" w:color="auto"/>
          </w:divBdr>
          <w:divsChild>
            <w:div w:id="4879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1597">
      <w:bodyDiv w:val="1"/>
      <w:marLeft w:val="0"/>
      <w:marRight w:val="0"/>
      <w:marTop w:val="0"/>
      <w:marBottom w:val="0"/>
      <w:divBdr>
        <w:top w:val="none" w:sz="0" w:space="0" w:color="auto"/>
        <w:left w:val="none" w:sz="0" w:space="0" w:color="auto"/>
        <w:bottom w:val="none" w:sz="0" w:space="0" w:color="auto"/>
        <w:right w:val="none" w:sz="0" w:space="0" w:color="auto"/>
      </w:divBdr>
    </w:div>
    <w:div w:id="1812746284">
      <w:bodyDiv w:val="1"/>
      <w:marLeft w:val="0"/>
      <w:marRight w:val="0"/>
      <w:marTop w:val="0"/>
      <w:marBottom w:val="0"/>
      <w:divBdr>
        <w:top w:val="none" w:sz="0" w:space="0" w:color="auto"/>
        <w:left w:val="none" w:sz="0" w:space="0" w:color="auto"/>
        <w:bottom w:val="none" w:sz="0" w:space="0" w:color="auto"/>
        <w:right w:val="none" w:sz="0" w:space="0" w:color="auto"/>
      </w:divBdr>
    </w:div>
    <w:div w:id="1821261803">
      <w:bodyDiv w:val="1"/>
      <w:marLeft w:val="0"/>
      <w:marRight w:val="0"/>
      <w:marTop w:val="0"/>
      <w:marBottom w:val="0"/>
      <w:divBdr>
        <w:top w:val="none" w:sz="0" w:space="0" w:color="auto"/>
        <w:left w:val="none" w:sz="0" w:space="0" w:color="auto"/>
        <w:bottom w:val="none" w:sz="0" w:space="0" w:color="auto"/>
        <w:right w:val="none" w:sz="0" w:space="0" w:color="auto"/>
      </w:divBdr>
    </w:div>
    <w:div w:id="1871871307">
      <w:bodyDiv w:val="1"/>
      <w:marLeft w:val="0"/>
      <w:marRight w:val="0"/>
      <w:marTop w:val="0"/>
      <w:marBottom w:val="0"/>
      <w:divBdr>
        <w:top w:val="none" w:sz="0" w:space="0" w:color="auto"/>
        <w:left w:val="none" w:sz="0" w:space="0" w:color="auto"/>
        <w:bottom w:val="none" w:sz="0" w:space="0" w:color="auto"/>
        <w:right w:val="none" w:sz="0" w:space="0" w:color="auto"/>
      </w:divBdr>
    </w:div>
    <w:div w:id="1908221627">
      <w:bodyDiv w:val="1"/>
      <w:marLeft w:val="0"/>
      <w:marRight w:val="0"/>
      <w:marTop w:val="0"/>
      <w:marBottom w:val="0"/>
      <w:divBdr>
        <w:top w:val="none" w:sz="0" w:space="0" w:color="auto"/>
        <w:left w:val="none" w:sz="0" w:space="0" w:color="auto"/>
        <w:bottom w:val="none" w:sz="0" w:space="0" w:color="auto"/>
        <w:right w:val="none" w:sz="0" w:space="0" w:color="auto"/>
      </w:divBdr>
    </w:div>
    <w:div w:id="1927225756">
      <w:bodyDiv w:val="1"/>
      <w:marLeft w:val="0"/>
      <w:marRight w:val="0"/>
      <w:marTop w:val="0"/>
      <w:marBottom w:val="0"/>
      <w:divBdr>
        <w:top w:val="none" w:sz="0" w:space="0" w:color="auto"/>
        <w:left w:val="none" w:sz="0" w:space="0" w:color="auto"/>
        <w:bottom w:val="none" w:sz="0" w:space="0" w:color="auto"/>
        <w:right w:val="none" w:sz="0" w:space="0" w:color="auto"/>
      </w:divBdr>
    </w:div>
    <w:div w:id="1946493781">
      <w:bodyDiv w:val="1"/>
      <w:marLeft w:val="0"/>
      <w:marRight w:val="0"/>
      <w:marTop w:val="0"/>
      <w:marBottom w:val="0"/>
      <w:divBdr>
        <w:top w:val="none" w:sz="0" w:space="0" w:color="auto"/>
        <w:left w:val="none" w:sz="0" w:space="0" w:color="auto"/>
        <w:bottom w:val="none" w:sz="0" w:space="0" w:color="auto"/>
        <w:right w:val="none" w:sz="0" w:space="0" w:color="auto"/>
      </w:divBdr>
    </w:div>
    <w:div w:id="1955096105">
      <w:bodyDiv w:val="1"/>
      <w:marLeft w:val="0"/>
      <w:marRight w:val="0"/>
      <w:marTop w:val="0"/>
      <w:marBottom w:val="0"/>
      <w:divBdr>
        <w:top w:val="none" w:sz="0" w:space="0" w:color="auto"/>
        <w:left w:val="none" w:sz="0" w:space="0" w:color="auto"/>
        <w:bottom w:val="none" w:sz="0" w:space="0" w:color="auto"/>
        <w:right w:val="none" w:sz="0" w:space="0" w:color="auto"/>
      </w:divBdr>
    </w:div>
    <w:div w:id="1981644752">
      <w:bodyDiv w:val="1"/>
      <w:marLeft w:val="0"/>
      <w:marRight w:val="0"/>
      <w:marTop w:val="0"/>
      <w:marBottom w:val="0"/>
      <w:divBdr>
        <w:top w:val="none" w:sz="0" w:space="0" w:color="auto"/>
        <w:left w:val="none" w:sz="0" w:space="0" w:color="auto"/>
        <w:bottom w:val="none" w:sz="0" w:space="0" w:color="auto"/>
        <w:right w:val="none" w:sz="0" w:space="0" w:color="auto"/>
      </w:divBdr>
    </w:div>
    <w:div w:id="1990329996">
      <w:bodyDiv w:val="1"/>
      <w:marLeft w:val="0"/>
      <w:marRight w:val="0"/>
      <w:marTop w:val="0"/>
      <w:marBottom w:val="0"/>
      <w:divBdr>
        <w:top w:val="none" w:sz="0" w:space="0" w:color="auto"/>
        <w:left w:val="none" w:sz="0" w:space="0" w:color="auto"/>
        <w:bottom w:val="none" w:sz="0" w:space="0" w:color="auto"/>
        <w:right w:val="none" w:sz="0" w:space="0" w:color="auto"/>
      </w:divBdr>
      <w:divsChild>
        <w:div w:id="733045273">
          <w:marLeft w:val="0"/>
          <w:marRight w:val="0"/>
          <w:marTop w:val="0"/>
          <w:marBottom w:val="0"/>
          <w:divBdr>
            <w:top w:val="none" w:sz="0" w:space="0" w:color="auto"/>
            <w:left w:val="none" w:sz="0" w:space="0" w:color="auto"/>
            <w:bottom w:val="none" w:sz="0" w:space="0" w:color="auto"/>
            <w:right w:val="none" w:sz="0" w:space="0" w:color="auto"/>
          </w:divBdr>
          <w:divsChild>
            <w:div w:id="11371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5037">
      <w:bodyDiv w:val="1"/>
      <w:marLeft w:val="0"/>
      <w:marRight w:val="0"/>
      <w:marTop w:val="0"/>
      <w:marBottom w:val="0"/>
      <w:divBdr>
        <w:top w:val="none" w:sz="0" w:space="0" w:color="auto"/>
        <w:left w:val="none" w:sz="0" w:space="0" w:color="auto"/>
        <w:bottom w:val="none" w:sz="0" w:space="0" w:color="auto"/>
        <w:right w:val="none" w:sz="0" w:space="0" w:color="auto"/>
      </w:divBdr>
    </w:div>
    <w:div w:id="2067796096">
      <w:bodyDiv w:val="1"/>
      <w:marLeft w:val="0"/>
      <w:marRight w:val="0"/>
      <w:marTop w:val="0"/>
      <w:marBottom w:val="0"/>
      <w:divBdr>
        <w:top w:val="none" w:sz="0" w:space="0" w:color="auto"/>
        <w:left w:val="none" w:sz="0" w:space="0" w:color="auto"/>
        <w:bottom w:val="none" w:sz="0" w:space="0" w:color="auto"/>
        <w:right w:val="none" w:sz="0" w:space="0" w:color="auto"/>
      </w:divBdr>
    </w:div>
    <w:div w:id="2078939894">
      <w:bodyDiv w:val="1"/>
      <w:marLeft w:val="0"/>
      <w:marRight w:val="0"/>
      <w:marTop w:val="0"/>
      <w:marBottom w:val="0"/>
      <w:divBdr>
        <w:top w:val="none" w:sz="0" w:space="0" w:color="auto"/>
        <w:left w:val="none" w:sz="0" w:space="0" w:color="auto"/>
        <w:bottom w:val="none" w:sz="0" w:space="0" w:color="auto"/>
        <w:right w:val="none" w:sz="0" w:space="0" w:color="auto"/>
      </w:divBdr>
    </w:div>
    <w:div w:id="2109499226">
      <w:bodyDiv w:val="1"/>
      <w:marLeft w:val="0"/>
      <w:marRight w:val="0"/>
      <w:marTop w:val="0"/>
      <w:marBottom w:val="0"/>
      <w:divBdr>
        <w:top w:val="none" w:sz="0" w:space="0" w:color="auto"/>
        <w:left w:val="none" w:sz="0" w:space="0" w:color="auto"/>
        <w:bottom w:val="none" w:sz="0" w:space="0" w:color="auto"/>
        <w:right w:val="none" w:sz="0" w:space="0" w:color="auto"/>
      </w:divBdr>
    </w:div>
    <w:div w:id="21425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2.tmp"/><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973A99FC19BD8A43838460F02FF308F2" ma:contentTypeVersion="9" ma:contentTypeDescription="Designed to facilitate the storage of MOD Documents with a '.doc' or '.docx' extension" ma:contentTypeScope="" ma:versionID="3035b983cc2e9d0a7000b3783b0d7e83">
  <xsd:schema xmlns:xsd="http://www.w3.org/2001/XMLSchema" xmlns:p="http://schemas.microsoft.com/office/2006/metadata/properties" xmlns:ns1="http://schemas.microsoft.com/sharepoint/v3" xmlns:ns2="F307D239-371F-4098-9F19-67900ECA2BDF" xmlns:ns3="f307d239-371f-4098-9f19-67900eca2bdf" targetNamespace="http://schemas.microsoft.com/office/2006/metadata/properties" ma:root="true" ma:fieldsID="c261540841725913b0a0547127de4030" ns1:_="" ns2:_="" ns3:_="">
    <xsd:import namespace="http://schemas.microsoft.com/sharepoint/v3"/>
    <xsd:import namespace="F307D239-371F-4098-9F19-67900ECA2BDF"/>
    <xsd:import namespace="f307d239-371f-4098-9f19-67900eca2bd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Task"/>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307D239-371F-4098-9F19-67900ECA2BDF"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ENGINEERING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ENGINEERING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Chartered engineer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hartered engineers"/>
                        <xsd:enumeration value="Engineers"/>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Director Technical"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Technical"/>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f307d239-371f-4098-9f19-67900eca2bdf"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Task" ma:index="42" ma:displayName="Task" ma:description="Task incl number" ma:internalName="Tas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SubjectKeywords xmlns="F307D239-371F-4098-9F19-67900ECA2BDF" xsi:nil="true"/>
    <DPADisclosabilityIndicator xmlns="http://schemas.microsoft.com/sharepoint/v3" xsi:nil="true"/>
    <EIRException xmlns="http://schemas.microsoft.com/sharepoint/v3" xsi:nil="true"/>
    <FOIReleasedOnRequest xmlns="http://schemas.microsoft.com/sharepoint/v3" xsi:nil="true"/>
    <Declared xmlns="f307d239-371f-4098-9f19-67900eca2bdf">false</Declared>
    <Task xmlns="f307d239-371f-4098-9f19-67900eca2bdf">DES0000204 - DCC Task 3 and 4</Task>
    <Status xmlns="http://schemas.microsoft.com/sharepoint/v3">Final</Status>
    <SubjectCategory xmlns="F307D239-371F-4098-9F19-67900ECA2BDF" xsi:nil="true"/>
    <fileplanIDOOB xmlns="F307D239-371F-4098-9F19-67900ECA2BDF">04_Deliver</fileplanIDOOB>
    <MeridioEDCStatus xmlns="f307d239-371f-4098-9f19-67900eca2bdf" xsi:nil="true"/>
    <AuthorOriginator xmlns="http://schemas.microsoft.com/sharepoint/v3">Armishaw, Anna Miss</AuthorOriginator>
    <DPAExemption xmlns="http://schemas.microsoft.com/sharepoint/v3" xsi:nil="true"/>
    <fileplanID xmlns="F307D239-371F-4098-9F19-67900ECA2BDF" xsi:nil="true"/>
    <fileplanIDPTH xmlns="f307d239-371f-4098-9f19-67900eca2bdf">04_Deliver</fileplanIDPTH>
    <BusinessOwner xmlns="F307D239-371F-4098-9F19-67900ECA2BDF" xsi:nil="true"/>
    <LocalKeywords xmlns="F307D239-371F-4098-9F19-67900ECA2BDF" xsi:nil="true"/>
    <Copyright xmlns="http://schemas.microsoft.com/sharepoint/v3" xsi:nil="true"/>
    <MeridioEDCData xmlns="f307d239-371f-4098-9f19-67900eca2bdf" xsi:nil="true"/>
    <Business_x0020_OwnerOOB xmlns="F307D239-371F-4098-9F19-67900ECA2BDF">DE&amp;S Land Equipment Soldier System Programmes</Business_x0020_OwnerOOB>
    <SecurityDescriptors xmlns="http://schemas.microsoft.com/sharepoint/v3">None</SecurityDescriptors>
    <Local_x0020_KeywordsOOB xmlns="F307D239-371F-4098-9F19-67900ECA2BDF"/>
    <RetentionCategory xmlns="http://schemas.microsoft.com/sharepoint/v3">None</RetentionCategory>
    <DocId xmlns="f307d239-371f-4098-9f19-67900eca2bdf" xsi:nil="true"/>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MeridioUrl xmlns="f307d239-371f-4098-9f19-67900eca2bdf" xsi:nil="true"/>
    <Subject_x0020_CategoryOOB xmlns="F307D239-371F-4098-9F19-67900ECA2BDF">
      <Value>EQUIPMENT SYSTEMS AND MATERIEL</Value>
    </Subject_x0020_CategoryOOB>
    <CreatedOriginated xmlns="http://schemas.microsoft.com/sharepoint/v3">2014-01-07T00:00:00+00:00</CreatedOriginated>
    <FOIExemption xmlns="http://schemas.microsoft.com/sharepoint/v3">No</FOIExemption>
    <Description xmlns="http://schemas.microsoft.com/sharepoint/v3" xsi:nil="true"/>
    <Subject_x0020_KeywordsOOB xmlns="F307D239-371F-4098-9F19-67900ECA2BDF">
      <Value>Project management</Value>
    </Subject_x0020_KeywordsOOB>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594F6-7E6B-498E-AFCA-DF48E8E8E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07D239-371F-4098-9F19-67900ECA2BDF"/>
    <ds:schemaRef ds:uri="f307d239-371f-4098-9f19-67900eca2bd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C7D189-D029-464F-9C29-CCF338EFDD48}">
  <ds:schemaRefs>
    <ds:schemaRef ds:uri="http://purl.org/dc/terms/"/>
    <ds:schemaRef ds:uri="http://www.w3.org/XML/1998/namespace"/>
    <ds:schemaRef ds:uri="http://schemas.microsoft.com/office/2006/documentManagement/types"/>
    <ds:schemaRef ds:uri="f307d239-371f-4098-9f19-67900eca2bdf"/>
    <ds:schemaRef ds:uri="http://schemas.openxmlformats.org/package/2006/metadata/core-properties"/>
    <ds:schemaRef ds:uri="http://purl.org/dc/elements/1.1/"/>
    <ds:schemaRef ds:uri="F307D239-371F-4098-9F19-67900ECA2BDF"/>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6BFD02-15FB-49EC-B540-8B23B88ACBA6}">
  <ds:schemaRefs>
    <ds:schemaRef ds:uri="http://schemas.microsoft.com/office/2006/metadata/longProperties"/>
  </ds:schemaRefs>
</ds:datastoreItem>
</file>

<file path=customXml/itemProps4.xml><?xml version="1.0" encoding="utf-8"?>
<ds:datastoreItem xmlns:ds="http://schemas.openxmlformats.org/officeDocument/2006/customXml" ds:itemID="{0A68B904-9A2F-4FB1-A76C-DED3327D83D9}">
  <ds:schemaRefs>
    <ds:schemaRef ds:uri="http://schemas.microsoft.com/sharepoint/v3/contenttype/forms"/>
  </ds:schemaRefs>
</ds:datastoreItem>
</file>

<file path=customXml/itemProps5.xml><?xml version="1.0" encoding="utf-8"?>
<ds:datastoreItem xmlns:ds="http://schemas.openxmlformats.org/officeDocument/2006/customXml" ds:itemID="{524DCBAA-B378-4BC2-BF76-FEFF7F57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12948</Words>
  <Characters>73804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20131219-VIRTUS ITEAP 2_2 19_12_13-R</vt:lpstr>
    </vt:vector>
  </TitlesOfParts>
  <LinksUpToDate>false</LinksUpToDate>
  <CharactersWithSpaces>86579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20131219-VIRTUS ITEAP 2_2 19_12_13-R</dc:title>
  <dc:subject/>
  <dc:creator/>
  <cp:keywords/>
  <cp:lastModifiedBy/>
  <cp:revision>1</cp:revision>
  <cp:lastPrinted>1900-01-01T00:00:00Z</cp:lastPrinted>
  <dcterms:created xsi:type="dcterms:W3CDTF">2017-11-07T11:47:00Z</dcterms:created>
  <dcterms:modified xsi:type="dcterms:W3CDTF">2017-11-07T11:49:00Z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rdTitle">
    <vt:lpwstr>&lt;title&gt;</vt:lpwstr>
  </property>
  <property fmtid="{D5CDD505-2E9C-101B-9397-08002B2CF9AE}" pid="3" name="$SrdReference">
    <vt:lpwstr>&lt;reference&gt;</vt:lpwstr>
  </property>
  <property fmtid="{D5CDD505-2E9C-101B-9397-08002B2CF9AE}" pid="4" name="$SrdFileReference">
    <vt:lpwstr>&lt;file reference&gt;</vt:lpwstr>
  </property>
  <property fmtid="{D5CDD505-2E9C-101B-9397-08002B2CF9AE}" pid="5" name="$SrdVersion">
    <vt:lpwstr>&lt;version&gt;</vt:lpwstr>
  </property>
  <property fmtid="{D5CDD505-2E9C-101B-9397-08002B2CF9AE}" pid="6" name="$SrdDate">
    <vt:lpwstr>&lt;date&gt;</vt:lpwstr>
  </property>
  <property fmtid="{D5CDD505-2E9C-101B-9397-08002B2CF9AE}" pid="7" name="$SrdCaveat">
    <vt:lpwstr>CLASSIFICATION UNDEFINED</vt:lpwstr>
  </property>
  <property fmtid="{D5CDD505-2E9C-101B-9397-08002B2CF9AE}" pid="8" name="MetaData Col 3">
    <vt:lpwstr>ITEA</vt:lpwstr>
  </property>
  <property fmtid="{D5CDD505-2E9C-101B-9397-08002B2CF9AE}" pid="9" name="UKProtectiveMarking">
    <vt:lpwstr>OFFICIAL-SENSITIVE</vt:lpwstr>
  </property>
  <property fmtid="{D5CDD505-2E9C-101B-9397-08002B2CF9AE}" pid="10" name="Meta Data Col 1">
    <vt:lpwstr>Programme</vt:lpwstr>
  </property>
  <property fmtid="{D5CDD505-2E9C-101B-9397-08002B2CF9AE}" pid="11" name="EIRException">
    <vt:lpwstr/>
  </property>
  <property fmtid="{D5CDD505-2E9C-101B-9397-08002B2CF9AE}" pid="12" name="ContentType">
    <vt:lpwstr>MOD Document</vt:lpwstr>
  </property>
  <property fmtid="{D5CDD505-2E9C-101B-9397-08002B2CF9AE}" pid="13" name="Description0">
    <vt:lpwstr/>
  </property>
  <property fmtid="{D5CDD505-2E9C-101B-9397-08002B2CF9AE}" pid="14" name="DPADisclosabilityIndicator">
    <vt:lpwstr/>
  </property>
  <property fmtid="{D5CDD505-2E9C-101B-9397-08002B2CF9AE}" pid="15" name="FOIReleasedOnRequest">
    <vt:lpwstr/>
  </property>
  <property fmtid="{D5CDD505-2E9C-101B-9397-08002B2CF9AE}" pid="16" name="PolicyIdentifier">
    <vt:lpwstr>UK</vt:lpwstr>
  </property>
  <property fmtid="{D5CDD505-2E9C-101B-9397-08002B2CF9AE}" pid="17" name="SecurityNonUKConstraints">
    <vt:lpwstr/>
  </property>
  <property fmtid="{D5CDD505-2E9C-101B-9397-08002B2CF9AE}" pid="18" name="Subject CategoryOOB">
    <vt:lpwstr>;#EQUIPMENT SYSTEMS AND MATERIEL;#</vt:lpwstr>
  </property>
  <property fmtid="{D5CDD505-2E9C-101B-9397-08002B2CF9AE}" pid="19" name="Subject KeywordsOOB">
    <vt:lpwstr>;#Project management;#</vt:lpwstr>
  </property>
  <property fmtid="{D5CDD505-2E9C-101B-9397-08002B2CF9AE}" pid="20" name="Local KeywordsOOB">
    <vt:lpwstr/>
  </property>
  <property fmtid="{D5CDD505-2E9C-101B-9397-08002B2CF9AE}" pid="21" name="DocumentVersion">
    <vt:lpwstr/>
  </property>
  <property fmtid="{D5CDD505-2E9C-101B-9397-08002B2CF9AE}" pid="22" name="CreatedOriginated">
    <vt:lpwstr>2014-01-07T00:00:00Z</vt:lpwstr>
  </property>
  <property fmtid="{D5CDD505-2E9C-101B-9397-08002B2CF9AE}" pid="23" name="SecurityDescriptors">
    <vt:lpwstr>None</vt:lpwstr>
  </property>
  <property fmtid="{D5CDD505-2E9C-101B-9397-08002B2CF9AE}" pid="24" name="Status">
    <vt:lpwstr>Final</vt:lpwstr>
  </property>
  <property fmtid="{D5CDD505-2E9C-101B-9397-08002B2CF9AE}" pid="25" name="Meta Data Col 2">
    <vt:lpwstr>Technical</vt:lpwstr>
  </property>
  <property fmtid="{D5CDD505-2E9C-101B-9397-08002B2CF9AE}" pid="26" name="AuthorOriginator">
    <vt:lpwstr>Armishaw, Anna Miss</vt:lpwstr>
  </property>
  <property fmtid="{D5CDD505-2E9C-101B-9397-08002B2CF9AE}" pid="27" name="Copyright">
    <vt:lpwstr/>
  </property>
  <property fmtid="{D5CDD505-2E9C-101B-9397-08002B2CF9AE}" pid="28" name="FOIExemption">
    <vt:lpwstr>No</vt:lpwstr>
  </property>
  <property fmtid="{D5CDD505-2E9C-101B-9397-08002B2CF9AE}" pid="29" name="Business OwnerOOB">
    <vt:lpwstr>DE&amp;S Land Equipment Soldier System Programmes</vt:lpwstr>
  </property>
  <property fmtid="{D5CDD505-2E9C-101B-9397-08002B2CF9AE}" pid="30" name="fileplanIDOOB">
    <vt:lpwstr>04_Deliver</vt:lpwstr>
  </property>
  <property fmtid="{D5CDD505-2E9C-101B-9397-08002B2CF9AE}" pid="31" name="DPAExemption">
    <vt:lpwstr/>
  </property>
  <property fmtid="{D5CDD505-2E9C-101B-9397-08002B2CF9AE}" pid="32" name="EIRDisclosabilityIndicator">
    <vt:lpwstr/>
  </property>
  <property fmtid="{D5CDD505-2E9C-101B-9397-08002B2CF9AE}" pid="33" name="fileplanIDPTH">
    <vt:lpwstr>04_Deliver</vt:lpwstr>
  </property>
  <property fmtid="{D5CDD505-2E9C-101B-9397-08002B2CF9AE}" pid="34" name="URL">
    <vt:lpwstr>, </vt:lpwstr>
  </property>
  <property fmtid="{D5CDD505-2E9C-101B-9397-08002B2CF9AE}" pid="35" name="From">
    <vt:lpwstr/>
  </property>
  <property fmtid="{D5CDD505-2E9C-101B-9397-08002B2CF9AE}" pid="36" name="Cc">
    <vt:lpwstr/>
  </property>
  <property fmtid="{D5CDD505-2E9C-101B-9397-08002B2CF9AE}" pid="37" name="Sent">
    <vt:lpwstr/>
  </property>
  <property fmtid="{D5CDD505-2E9C-101B-9397-08002B2CF9AE}" pid="38" name="MODSubject">
    <vt:lpwstr/>
  </property>
  <property fmtid="{D5CDD505-2E9C-101B-9397-08002B2CF9AE}" pid="39" name="To">
    <vt:lpwstr/>
  </property>
  <property fmtid="{D5CDD505-2E9C-101B-9397-08002B2CF9AE}" pid="40" name="DateScanned">
    <vt:lpwstr/>
  </property>
  <property fmtid="{D5CDD505-2E9C-101B-9397-08002B2CF9AE}" pid="41" name="ScannerOperator">
    <vt:lpwstr/>
  </property>
  <property fmtid="{D5CDD505-2E9C-101B-9397-08002B2CF9AE}" pid="42" name="MODImageCleaning">
    <vt:lpwstr/>
  </property>
  <property fmtid="{D5CDD505-2E9C-101B-9397-08002B2CF9AE}" pid="43" name="MODNumberOfPagesScanned">
    <vt:lpwstr/>
  </property>
  <property fmtid="{D5CDD505-2E9C-101B-9397-08002B2CF9AE}" pid="44" name="MODScanStandard">
    <vt:lpwstr/>
  </property>
  <property fmtid="{D5CDD505-2E9C-101B-9397-08002B2CF9AE}" pid="45" name="MODScanVerified">
    <vt:lpwstr>Pending</vt:lpwstr>
  </property>
  <property fmtid="{D5CDD505-2E9C-101B-9397-08002B2CF9AE}" pid="46" name="BusinessOwner">
    <vt:lpwstr/>
  </property>
  <property fmtid="{D5CDD505-2E9C-101B-9397-08002B2CF9AE}" pid="47" name="SubjectKeywords">
    <vt:lpwstr/>
  </property>
  <property fmtid="{D5CDD505-2E9C-101B-9397-08002B2CF9AE}" pid="48" name="MeridioEDCData">
    <vt:lpwstr/>
  </property>
  <property fmtid="{D5CDD505-2E9C-101B-9397-08002B2CF9AE}" pid="49" name="SubjectCategory">
    <vt:lpwstr/>
  </property>
  <property fmtid="{D5CDD505-2E9C-101B-9397-08002B2CF9AE}" pid="50" name="MeridioUrl">
    <vt:lpwstr/>
  </property>
  <property fmtid="{D5CDD505-2E9C-101B-9397-08002B2CF9AE}" pid="51" name="RetentionCategory">
    <vt:lpwstr>None</vt:lpwstr>
  </property>
  <property fmtid="{D5CDD505-2E9C-101B-9397-08002B2CF9AE}" pid="52" name="LocalKeywords">
    <vt:lpwstr/>
  </property>
  <property fmtid="{D5CDD505-2E9C-101B-9397-08002B2CF9AE}" pid="53" name="Declared">
    <vt:lpwstr>0</vt:lpwstr>
  </property>
  <property fmtid="{D5CDD505-2E9C-101B-9397-08002B2CF9AE}" pid="54" name="DocId">
    <vt:lpwstr/>
  </property>
  <property fmtid="{D5CDD505-2E9C-101B-9397-08002B2CF9AE}" pid="55" name="MeridioEDCStatus">
    <vt:lpwstr/>
  </property>
  <property fmtid="{D5CDD505-2E9C-101B-9397-08002B2CF9AE}" pid="56" name="fileplanID">
    <vt:lpwstr/>
  </property>
  <property fmtid="{D5CDD505-2E9C-101B-9397-08002B2CF9AE}" pid="57" name="Task">
    <vt:lpwstr>DES0000204 - DCC Task 3 and 4</vt:lpwstr>
  </property>
  <property fmtid="{D5CDD505-2E9C-101B-9397-08002B2CF9AE}" pid="58" name="FOIPublicationDate">
    <vt:lpwstr/>
  </property>
</Properties>
</file>