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rsidTr="00BC2034">
        <w:tc>
          <w:tcPr>
            <w:tcW w:w="2943" w:type="dxa"/>
          </w:tcPr>
          <w:p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BC2034" w:rsidRPr="0057234C" w:rsidRDefault="005A62DF" w:rsidP="00BC2034">
            <w:pPr>
              <w:spacing w:before="120" w:line="240" w:lineRule="auto"/>
              <w:rPr>
                <w:rFonts w:cs="Arial"/>
                <w:b/>
                <w:i/>
                <w:sz w:val="22"/>
                <w:szCs w:val="22"/>
              </w:rPr>
            </w:pPr>
            <w:r>
              <w:rPr>
                <w:rFonts w:cs="Arial"/>
                <w:b/>
                <w:sz w:val="22"/>
                <w:szCs w:val="22"/>
              </w:rPr>
              <w:t>Norfolk and Norwich University Hospitals NHS Foundation Trust, Colney Lane, Norwich, Norfolk, NR4 7UY</w:t>
            </w:r>
          </w:p>
          <w:p w:rsidR="00BC2034" w:rsidRPr="0057234C" w:rsidRDefault="00BC2034" w:rsidP="00BC2034">
            <w:pPr>
              <w:spacing w:before="120" w:line="240" w:lineRule="auto"/>
              <w:rPr>
                <w:rFonts w:cs="Arial"/>
                <w:spacing w:val="-3"/>
                <w:sz w:val="22"/>
                <w:szCs w:val="22"/>
              </w:rPr>
            </w:pPr>
          </w:p>
        </w:tc>
      </w:tr>
      <w:tr w:rsidR="00BC2034" w:rsidRPr="0057234C" w:rsidTr="00BC2034">
        <w:trPr>
          <w:trHeight w:val="638"/>
        </w:trPr>
        <w:tc>
          <w:tcPr>
            <w:tcW w:w="2943" w:type="dxa"/>
          </w:tcPr>
          <w:p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BC2034" w:rsidRPr="0057234C" w:rsidRDefault="00BC2034" w:rsidP="00BC2034">
            <w:pPr>
              <w:spacing w:before="120" w:line="240" w:lineRule="auto"/>
              <w:rPr>
                <w:rFonts w:cs="Arial"/>
                <w:b/>
                <w:sz w:val="22"/>
                <w:szCs w:val="22"/>
              </w:rPr>
            </w:pPr>
          </w:p>
        </w:tc>
      </w:tr>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BC2034" w:rsidRPr="0057234C" w:rsidRDefault="005A62DF" w:rsidP="00BC2034">
            <w:pPr>
              <w:spacing w:before="120" w:line="240" w:lineRule="auto"/>
              <w:rPr>
                <w:rFonts w:cs="Arial"/>
                <w:sz w:val="22"/>
                <w:szCs w:val="22"/>
                <w:highlight w:val="yellow"/>
              </w:rPr>
            </w:pPr>
            <w:r w:rsidRPr="005A62DF">
              <w:rPr>
                <w:rFonts w:cs="Arial"/>
                <w:b/>
                <w:sz w:val="22"/>
                <w:szCs w:val="22"/>
              </w:rPr>
              <w:t>T</w:t>
            </w:r>
            <w:r>
              <w:rPr>
                <w:rFonts w:cs="Arial"/>
                <w:b/>
                <w:sz w:val="22"/>
                <w:szCs w:val="22"/>
              </w:rPr>
              <w:t>axi Services</w:t>
            </w:r>
          </w:p>
        </w:tc>
      </w:tr>
    </w:tbl>
    <w:p w:rsidR="00BC2034" w:rsidRPr="0057234C" w:rsidRDefault="00BC2034" w:rsidP="00BC2034">
      <w:pPr>
        <w:spacing w:before="120" w:line="240" w:lineRule="auto"/>
        <w:rPr>
          <w:rFonts w:cs="Arial"/>
          <w:sz w:val="22"/>
          <w:szCs w:val="22"/>
        </w:rPr>
      </w:pPr>
    </w:p>
    <w:p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rsidTr="00BC2034">
        <w:tc>
          <w:tcPr>
            <w:tcW w:w="2916" w:type="dxa"/>
          </w:tcPr>
          <w:p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rsidR="00EE3CDC" w:rsidRPr="0057234C" w:rsidRDefault="00EE3CDC" w:rsidP="00BC2034">
            <w:pPr>
              <w:spacing w:before="120" w:line="240" w:lineRule="auto"/>
              <w:rPr>
                <w:rFonts w:cs="Arial"/>
                <w:sz w:val="22"/>
                <w:szCs w:val="22"/>
              </w:rPr>
            </w:pPr>
            <w:r>
              <w:rPr>
                <w:rFonts w:cs="Arial"/>
                <w:sz w:val="22"/>
                <w:szCs w:val="22"/>
              </w:rPr>
              <w:t>Expert Determination</w:t>
            </w:r>
          </w:p>
        </w:tc>
      </w:tr>
    </w:tbl>
    <w:p w:rsidR="00BC2034" w:rsidRPr="0057234C" w:rsidRDefault="00BC2034" w:rsidP="00BC2034">
      <w:pPr>
        <w:spacing w:before="120" w:line="240" w:lineRule="auto"/>
        <w:rPr>
          <w:rFonts w:cs="Arial"/>
          <w:b/>
          <w:sz w:val="22"/>
          <w:szCs w:val="22"/>
        </w:rPr>
      </w:pPr>
    </w:p>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57"/>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rsidTr="00BC2034">
        <w:trPr>
          <w:cantSplit/>
          <w:trHeight w:val="512"/>
        </w:trPr>
        <w:tc>
          <w:tcPr>
            <w:tcW w:w="1318" w:type="dxa"/>
          </w:tcPr>
          <w:p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BC2034" w:rsidP="00BC2034">
            <w:pPr>
              <w:spacing w:before="120" w:line="240" w:lineRule="auto"/>
              <w:rPr>
                <w:rFonts w:cs="Arial"/>
                <w:sz w:val="22"/>
                <w:szCs w:val="22"/>
              </w:rPr>
            </w:pPr>
          </w:p>
        </w:tc>
        <w:tc>
          <w:tcPr>
            <w:tcW w:w="3409" w:type="dxa"/>
          </w:tcPr>
          <w:p w:rsidR="00BC2034" w:rsidRPr="0057234C" w:rsidRDefault="00BC2034" w:rsidP="00BC2034">
            <w:pPr>
              <w:tabs>
                <w:tab w:val="left" w:leader="dot" w:pos="3132"/>
              </w:tabs>
              <w:spacing w:before="120" w:line="240" w:lineRule="auto"/>
              <w:rPr>
                <w:rFonts w:cs="Arial"/>
                <w:sz w:val="22"/>
                <w:szCs w:val="22"/>
              </w:rPr>
            </w:pPr>
          </w:p>
        </w:tc>
      </w:tr>
    </w:tbl>
    <w:p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21"/>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rsidTr="00BC2034">
        <w:trPr>
          <w:cantSplit/>
          <w:trHeight w:val="503"/>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BC2034" w:rsidRPr="0057234C" w:rsidRDefault="00BC2034" w:rsidP="00BC2034">
            <w:pPr>
              <w:keepNext/>
              <w:spacing w:before="120" w:line="240" w:lineRule="auto"/>
              <w:rPr>
                <w:rFonts w:cs="Arial"/>
                <w:sz w:val="22"/>
                <w:szCs w:val="22"/>
              </w:rPr>
            </w:pPr>
          </w:p>
        </w:tc>
        <w:tc>
          <w:tcPr>
            <w:tcW w:w="3409" w:type="dxa"/>
          </w:tcPr>
          <w:p w:rsidR="00BC2034" w:rsidRPr="0057234C" w:rsidRDefault="00BC2034" w:rsidP="00BC2034">
            <w:pPr>
              <w:keepNext/>
              <w:tabs>
                <w:tab w:val="left" w:leader="dot" w:pos="3132"/>
              </w:tabs>
              <w:spacing w:before="120" w:line="240" w:lineRule="auto"/>
              <w:rPr>
                <w:rFonts w:cs="Arial"/>
                <w:sz w:val="22"/>
                <w:szCs w:val="22"/>
              </w:rPr>
            </w:pPr>
          </w:p>
        </w:tc>
      </w:tr>
    </w:tbl>
    <w:p w:rsidR="00BC2034" w:rsidRPr="0057234C" w:rsidRDefault="00BC2034" w:rsidP="00BC2034">
      <w:pPr>
        <w:rPr>
          <w:sz w:val="22"/>
          <w:szCs w:val="22"/>
        </w:rPr>
      </w:pPr>
    </w:p>
    <w:p w:rsidR="00BC2034" w:rsidRPr="0057234C" w:rsidRDefault="00BC2034" w:rsidP="00BC2034">
      <w:pPr>
        <w:spacing w:line="240" w:lineRule="auto"/>
        <w:rPr>
          <w:b/>
          <w:sz w:val="22"/>
          <w:szCs w:val="22"/>
        </w:rPr>
        <w:sectPr w:rsidR="00BC2034" w:rsidRPr="0057234C" w:rsidSect="00BC2034">
          <w:footerReference w:type="default" r:id="rId9"/>
          <w:pgSz w:w="11909" w:h="16834" w:code="9"/>
          <w:pgMar w:top="1440" w:right="1440" w:bottom="1440" w:left="1440" w:header="720" w:footer="720" w:gutter="0"/>
          <w:paperSrc w:first="262" w:other="262"/>
          <w:cols w:space="708"/>
          <w:docGrid w:linePitch="233"/>
        </w:sectPr>
      </w:pPr>
    </w:p>
    <w:p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rPr>
          <w:b/>
          <w:sz w:val="22"/>
          <w:szCs w:val="22"/>
          <w:u w:val="single"/>
        </w:rPr>
      </w:pPr>
      <w:r w:rsidRPr="0057234C">
        <w:rPr>
          <w:b/>
          <w:sz w:val="22"/>
          <w:szCs w:val="22"/>
          <w:u w:val="single"/>
        </w:rPr>
        <w:t>Standard Key Provisions</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rsidR="00BC2034" w:rsidRPr="0057234C" w:rsidRDefault="0018229B" w:rsidP="00CA5814">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5A62DF">
        <w:rPr>
          <w:b/>
          <w:sz w:val="22"/>
          <w:szCs w:val="22"/>
          <w:lang w:val="en-US"/>
        </w:rPr>
        <w:t>11 months</w:t>
      </w:r>
      <w:r w:rsidRPr="0057234C">
        <w:rPr>
          <w:sz w:val="22"/>
          <w:szCs w:val="22"/>
          <w:lang w:val="en-US"/>
        </w:rPr>
        <w:t xml:space="preserve">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2474EF">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5A62DF">
        <w:rPr>
          <w:b/>
          <w:sz w:val="22"/>
          <w:szCs w:val="22"/>
          <w:lang w:val="en-US"/>
        </w:rPr>
        <w:t xml:space="preserve">23 months. </w:t>
      </w:r>
      <w:r w:rsidRPr="0057234C">
        <w:rPr>
          <w:sz w:val="22"/>
          <w:szCs w:val="22"/>
          <w:lang w:val="en-US"/>
        </w:rPr>
        <w:t xml:space="preserve"> </w:t>
      </w:r>
    </w:p>
    <w:bookmarkEnd w:id="3"/>
    <w:bookmarkEnd w:id="4"/>
    <w:p w:rsidR="00BC2034" w:rsidRPr="0057234C" w:rsidRDefault="00BC2034" w:rsidP="00BC2034">
      <w:pPr>
        <w:rPr>
          <w:sz w:val="22"/>
          <w:szCs w:val="22"/>
          <w:lang w:val="en-US"/>
        </w:rPr>
      </w:pPr>
    </w:p>
    <w:p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rsidR="00BC2034" w:rsidRPr="0057234C" w:rsidRDefault="000B5E5D" w:rsidP="00DD7BF8">
      <w:pPr>
        <w:pStyle w:val="MRNumberedHeading2"/>
        <w:spacing w:line="240" w:lineRule="auto"/>
        <w:ind w:left="984" w:firstLine="717"/>
        <w:jc w:val="both"/>
        <w:rPr>
          <w:rFonts w:cs="Arial"/>
          <w:sz w:val="22"/>
          <w:szCs w:val="22"/>
          <w:lang w:val="en-US"/>
        </w:rPr>
      </w:pPr>
      <w:r>
        <w:rPr>
          <w:b/>
          <w:sz w:val="22"/>
          <w:szCs w:val="22"/>
          <w:lang w:val="en-US"/>
        </w:rPr>
        <w:t xml:space="preserve">Kerry Radley - </w:t>
      </w:r>
      <w:r w:rsidRPr="000B5E5D">
        <w:rPr>
          <w:b/>
          <w:sz w:val="22"/>
          <w:szCs w:val="22"/>
          <w:lang w:val="en-US"/>
        </w:rPr>
        <w:t>PFI Contract Manager</w:t>
      </w:r>
    </w:p>
    <w:p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7"/>
    </w:p>
    <w:p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rsidR="00DD7BF8" w:rsidRPr="0057234C" w:rsidRDefault="00DD7BF8" w:rsidP="00DD7BF8">
      <w:pPr>
        <w:pStyle w:val="MRNumberedHeading2"/>
        <w:spacing w:line="240" w:lineRule="auto"/>
        <w:ind w:left="1440" w:firstLine="261"/>
        <w:jc w:val="both"/>
        <w:rPr>
          <w:rFonts w:cs="Arial"/>
          <w:sz w:val="22"/>
          <w:szCs w:val="22"/>
          <w:lang w:val="en-US"/>
        </w:rPr>
      </w:pPr>
      <w:bookmarkStart w:id="8" w:name="_Ref363815888"/>
      <w:r>
        <w:rPr>
          <w:b/>
          <w:sz w:val="22"/>
          <w:szCs w:val="22"/>
          <w:lang w:val="en-US"/>
        </w:rPr>
        <w:t xml:space="preserve">Kerry Radley - </w:t>
      </w:r>
      <w:r w:rsidRPr="000B5E5D">
        <w:rPr>
          <w:b/>
          <w:sz w:val="22"/>
          <w:szCs w:val="22"/>
          <w:lang w:val="en-US"/>
        </w:rPr>
        <w:t>PFI Contract Manager</w:t>
      </w:r>
    </w:p>
    <w:p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Supplier:</w:t>
      </w:r>
      <w:bookmarkEnd w:id="8"/>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lastRenderedPageBreak/>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BC2034" w:rsidRPr="0057234C" w:rsidRDefault="00DD7BF8"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Kerry Radley</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bl>
    <w:p w:rsidR="00BC2034" w:rsidRPr="0057234C" w:rsidRDefault="00BC2034" w:rsidP="00BC2034">
      <w:pPr>
        <w:jc w:val="both"/>
        <w:rPr>
          <w:bCs/>
          <w:i/>
          <w:kern w:val="32"/>
          <w:sz w:val="22"/>
          <w:szCs w:val="22"/>
          <w:lang w:eastAsia="en-US"/>
        </w:rPr>
      </w:pPr>
      <w:bookmarkStart w:id="12" w:name="_Ref358208521"/>
      <w:bookmarkStart w:id="13" w:name="_Ref327985379"/>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00BC2034" w:rsidRDefault="00BC2034" w:rsidP="00BC2034">
      <w:pPr>
        <w:autoSpaceDE w:val="0"/>
        <w:autoSpaceDN w:val="0"/>
        <w:adjustRightInd w:val="0"/>
        <w:spacing w:line="240" w:lineRule="auto"/>
        <w:rPr>
          <w:sz w:val="22"/>
          <w:szCs w:val="22"/>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lastRenderedPageBreak/>
        <w:t xml:space="preserve">The Parties agree that at the commencement of the provision of Services by the Supplier, TUPE and the Cabinet Office Statement shall </w:t>
      </w:r>
      <w:r w:rsidRPr="006B0CEC">
        <w:rPr>
          <w:b/>
          <w:sz w:val="22"/>
          <w:szCs w:val="22"/>
          <w:lang w:val="en-US"/>
        </w:rPr>
        <w:t>not</w:t>
      </w:r>
      <w:r w:rsidRPr="0057234C">
        <w:rPr>
          <w:sz w:val="22"/>
          <w:szCs w:val="22"/>
          <w:lang w:val="en-US"/>
        </w:rPr>
        <w:t xml:space="preserve"> apply so as to transfer the employment of any employees of the Authority or a Third Party to the Supplier and the provisions of Schedule 7 shall apply.</w:t>
      </w:r>
    </w:p>
    <w:p w:rsidR="00BC2034" w:rsidRPr="0057234C" w:rsidRDefault="00BC2034" w:rsidP="00BC2034">
      <w:pPr>
        <w:spacing w:line="240" w:lineRule="auto"/>
        <w:rPr>
          <w:sz w:val="22"/>
          <w:szCs w:val="22"/>
        </w:rPr>
      </w:pPr>
    </w:p>
    <w:p w:rsidR="00BC2034" w:rsidRPr="006B0CEC" w:rsidRDefault="0018229B" w:rsidP="006B0CEC">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BC2034" w:rsidRPr="00CA52EF"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8208949"/>
      <w:r w:rsidRPr="00CA52EF">
        <w:rPr>
          <w:rFonts w:ascii="Arial" w:hAnsi="Arial" w:cs="Arial"/>
          <w:b/>
          <w:color w:val="auto"/>
        </w:rPr>
        <w:t xml:space="preserve">Implementation phase </w:t>
      </w:r>
      <w:r w:rsidR="00CA52EF">
        <w:rPr>
          <w:rFonts w:ascii="Arial" w:hAnsi="Arial" w:cs="Arial"/>
          <w:b/>
          <w:color w:val="auto"/>
        </w:rPr>
        <w:fldChar w:fldCharType="begin">
          <w:ffData>
            <w:name w:val=""/>
            <w:enabled/>
            <w:calcOnExit w:val="0"/>
            <w:checkBox>
              <w:sizeAuto/>
              <w:default w:val="0"/>
            </w:checkBox>
          </w:ffData>
        </w:fldChar>
      </w:r>
      <w:r w:rsidR="00CA52EF">
        <w:rPr>
          <w:rFonts w:ascii="Arial" w:hAnsi="Arial" w:cs="Arial"/>
          <w:b/>
          <w:color w:val="auto"/>
        </w:rPr>
        <w:instrText xml:space="preserve"> FORMCHECKBOX </w:instrText>
      </w:r>
      <w:r w:rsidR="003979BC">
        <w:rPr>
          <w:rFonts w:ascii="Arial" w:hAnsi="Arial" w:cs="Arial"/>
          <w:b/>
          <w:color w:val="auto"/>
        </w:rPr>
      </w:r>
      <w:r w:rsidR="003979BC">
        <w:rPr>
          <w:rFonts w:ascii="Arial" w:hAnsi="Arial" w:cs="Arial"/>
          <w:b/>
          <w:color w:val="auto"/>
        </w:rPr>
        <w:fldChar w:fldCharType="separate"/>
      </w:r>
      <w:r w:rsidR="00CA52EF">
        <w:rPr>
          <w:rFonts w:ascii="Arial" w:hAnsi="Arial" w:cs="Arial"/>
          <w:b/>
          <w:color w:val="auto"/>
        </w:rPr>
        <w:fldChar w:fldCharType="end"/>
      </w:r>
      <w:r w:rsidRPr="00CA52EF">
        <w:rPr>
          <w:rFonts w:ascii="Arial" w:hAnsi="Arial" w:cs="Arial"/>
          <w:b/>
          <w:color w:val="auto"/>
        </w:rPr>
        <w:t xml:space="preserve"> (only applicable to the Contract if this box is checked and the Schedule inserted)</w:t>
      </w:r>
      <w:bookmarkEnd w:id="15"/>
    </w:p>
    <w:p w:rsidR="00BC2034" w:rsidRPr="00CA52EF" w:rsidRDefault="0018229B" w:rsidP="006F27B8">
      <w:pPr>
        <w:pStyle w:val="MRNumberedHeading2"/>
        <w:numPr>
          <w:ilvl w:val="1"/>
          <w:numId w:val="49"/>
        </w:numPr>
        <w:spacing w:line="240" w:lineRule="auto"/>
        <w:jc w:val="both"/>
        <w:rPr>
          <w:sz w:val="22"/>
          <w:szCs w:val="22"/>
          <w:lang w:val="en-US"/>
        </w:rPr>
      </w:pPr>
      <w:r w:rsidRPr="00CA52EF">
        <w:rPr>
          <w:sz w:val="22"/>
          <w:szCs w:val="22"/>
          <w:lang w:val="en-US"/>
        </w:rPr>
        <w:t xml:space="preserve">Prior to commencement of delivery of the Services, there is an implementation phase and therefore all references in </w:t>
      </w:r>
      <w:r w:rsidRPr="00CA52EF">
        <w:rPr>
          <w:sz w:val="22"/>
          <w:szCs w:val="22"/>
          <w:lang w:val="en-US"/>
        </w:rPr>
        <w:fldChar w:fldCharType="begin"/>
      </w:r>
      <w:r w:rsidRPr="00CA52EF">
        <w:rPr>
          <w:sz w:val="22"/>
          <w:szCs w:val="22"/>
          <w:lang w:val="en-US"/>
        </w:rPr>
        <w:instrText xml:space="preserve"> REF _Ref330459256 \r \h  \* MERGEFORMAT </w:instrText>
      </w:r>
      <w:r w:rsidRPr="00CA52EF">
        <w:rPr>
          <w:sz w:val="22"/>
          <w:szCs w:val="22"/>
          <w:lang w:val="en-US"/>
        </w:rPr>
      </w:r>
      <w:r w:rsidRPr="00CA52EF">
        <w:rPr>
          <w:sz w:val="22"/>
          <w:szCs w:val="22"/>
          <w:lang w:val="en-US"/>
        </w:rPr>
        <w:fldChar w:fldCharType="separate"/>
      </w:r>
      <w:r w:rsidR="002474EF" w:rsidRPr="00CA52EF">
        <w:rPr>
          <w:sz w:val="22"/>
          <w:szCs w:val="22"/>
          <w:lang w:val="en-US"/>
        </w:rPr>
        <w:t>Schedule 2</w:t>
      </w:r>
      <w:r w:rsidRPr="00CA52EF">
        <w:rPr>
          <w:sz w:val="22"/>
          <w:szCs w:val="22"/>
          <w:lang w:val="en-US"/>
        </w:rPr>
        <w:fldChar w:fldCharType="end"/>
      </w:r>
      <w:r w:rsidRPr="00CA52EF">
        <w:rPr>
          <w:sz w:val="22"/>
          <w:szCs w:val="22"/>
          <w:lang w:val="en-US"/>
        </w:rPr>
        <w:t xml:space="preserve"> to the Implementation Plan shall apply and the Implementation Plan is set out in Schedule </w:t>
      </w:r>
      <w:r w:rsidRPr="00CA52EF">
        <w:rPr>
          <w:b/>
          <w:sz w:val="22"/>
          <w:szCs w:val="22"/>
          <w:lang w:val="en-US"/>
        </w:rPr>
        <w:t>[</w:t>
      </w:r>
      <w:r w:rsidRPr="00CA52EF">
        <w:rPr>
          <w:b/>
          <w:i/>
          <w:sz w:val="22"/>
          <w:szCs w:val="22"/>
          <w:lang w:val="en-US"/>
        </w:rPr>
        <w:t>insert schedule number</w:t>
      </w:r>
      <w:r w:rsidRPr="00CA52EF">
        <w:rPr>
          <w:b/>
          <w:sz w:val="22"/>
          <w:szCs w:val="22"/>
          <w:lang w:val="en-US"/>
        </w:rPr>
        <w:t>]</w:t>
      </w:r>
      <w:r w:rsidRPr="00CA52EF">
        <w:rPr>
          <w:sz w:val="22"/>
          <w:szCs w:val="22"/>
          <w:lang w:val="en-US"/>
        </w:rPr>
        <w:t>.</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3979BC">
        <w:rPr>
          <w:rFonts w:ascii="Arial" w:hAnsi="Arial" w:cs="Arial"/>
          <w:b/>
          <w:color w:val="auto"/>
        </w:rPr>
      </w:r>
      <w:r w:rsidR="003979B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BC2034" w:rsidRPr="00CA52EF" w:rsidRDefault="0018229B" w:rsidP="00BC2034">
      <w:pPr>
        <w:pStyle w:val="MRNumberedHeading2"/>
        <w:numPr>
          <w:ilvl w:val="1"/>
          <w:numId w:val="4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00CA52EF">
        <w:rPr>
          <w:b/>
          <w:sz w:val="22"/>
          <w:szCs w:val="22"/>
          <w:lang w:val="en-US"/>
        </w:rPr>
        <w:t>1</w:t>
      </w:r>
      <w:r w:rsidR="00CA52EF" w:rsidRPr="00CA52EF">
        <w:rPr>
          <w:b/>
          <w:sz w:val="22"/>
          <w:szCs w:val="22"/>
          <w:vertAlign w:val="superscript"/>
          <w:lang w:val="en-US"/>
        </w:rPr>
        <w:t>st</w:t>
      </w:r>
      <w:r w:rsidR="00CA52EF">
        <w:rPr>
          <w:b/>
          <w:sz w:val="22"/>
          <w:szCs w:val="22"/>
          <w:lang w:val="en-US"/>
        </w:rPr>
        <w:t xml:space="preserve"> May</w:t>
      </w:r>
      <w:bookmarkEnd w:id="16"/>
      <w:bookmarkEnd w:id="17"/>
      <w:r w:rsidR="00CA52EF">
        <w:rPr>
          <w:sz w:val="22"/>
          <w:szCs w:val="22"/>
          <w:lang w:val="en-US"/>
        </w:rPr>
        <w:t>.</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3979BC">
        <w:rPr>
          <w:rFonts w:ascii="Arial" w:hAnsi="Arial" w:cs="Arial"/>
          <w:b/>
          <w:color w:val="auto"/>
        </w:rPr>
      </w:r>
      <w:r w:rsidR="003979B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BC2034" w:rsidRPr="00CA52EF" w:rsidRDefault="0018229B" w:rsidP="00BC2034">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3979BC">
        <w:rPr>
          <w:rFonts w:ascii="Arial" w:hAnsi="Arial" w:cs="Arial"/>
          <w:b/>
          <w:color w:val="auto"/>
        </w:rPr>
      </w:r>
      <w:r w:rsidR="003979BC">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following quality assurance standards shall apply, as appropriate, to the provision of the Service</w:t>
      </w:r>
      <w:r w:rsidRPr="006B0CEC">
        <w:rPr>
          <w:sz w:val="22"/>
          <w:szCs w:val="22"/>
          <w:lang w:val="en-US"/>
        </w:rPr>
        <w:t xml:space="preserve">s: </w:t>
      </w:r>
      <w:r w:rsidRPr="006B0CEC">
        <w:rPr>
          <w:b/>
          <w:sz w:val="22"/>
          <w:szCs w:val="22"/>
          <w:lang w:val="en-US"/>
        </w:rPr>
        <w:t>[</w:t>
      </w:r>
      <w:r w:rsidRPr="006B0CEC">
        <w:rPr>
          <w:b/>
          <w:i/>
          <w:sz w:val="22"/>
          <w:szCs w:val="22"/>
          <w:lang w:val="en-US"/>
        </w:rPr>
        <w:t>insert standards</w:t>
      </w:r>
      <w:r w:rsidRPr="006B0CEC">
        <w:rPr>
          <w:b/>
          <w:sz w:val="22"/>
          <w:szCs w:val="22"/>
          <w:lang w:val="en-US"/>
        </w:rPr>
        <w:t>]</w:t>
      </w:r>
      <w:r w:rsidRPr="006B0CEC">
        <w:rPr>
          <w:sz w:val="22"/>
          <w:szCs w:val="22"/>
          <w:lang w:val="en-US"/>
        </w:rPr>
        <w:t>.</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00613966">
        <w:rPr>
          <w:rFonts w:ascii="Arial" w:hAnsi="Arial" w:cs="Arial"/>
          <w:b/>
          <w:color w:val="auto"/>
        </w:rPr>
        <w:fldChar w:fldCharType="begin">
          <w:ffData>
            <w:name w:val=""/>
            <w:enabled/>
            <w:calcOnExit w:val="0"/>
            <w:checkBox>
              <w:sizeAuto/>
              <w:default w:val="1"/>
            </w:checkBox>
          </w:ffData>
        </w:fldChar>
      </w:r>
      <w:r w:rsidR="00613966">
        <w:rPr>
          <w:rFonts w:ascii="Arial" w:hAnsi="Arial" w:cs="Arial"/>
          <w:b/>
          <w:color w:val="auto"/>
        </w:rPr>
        <w:instrText xml:space="preserve"> FORMCHECKBOX </w:instrText>
      </w:r>
      <w:r w:rsidR="003979BC">
        <w:rPr>
          <w:rFonts w:ascii="Arial" w:hAnsi="Arial" w:cs="Arial"/>
          <w:b/>
          <w:color w:val="auto"/>
        </w:rPr>
      </w:r>
      <w:r w:rsidR="003979BC">
        <w:rPr>
          <w:rFonts w:ascii="Arial" w:hAnsi="Arial" w:cs="Arial"/>
          <w:b/>
          <w:color w:val="auto"/>
        </w:rPr>
        <w:fldChar w:fldCharType="separate"/>
      </w:r>
      <w:r w:rsidR="00613966">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613966">
              <w:rPr>
                <w:rFonts w:ascii="Arial" w:hAnsi="Arial" w:cs="Arial"/>
                <w:color w:val="auto"/>
                <w:lang w:val="en-US"/>
              </w:rPr>
              <w:t>Employer’s Liability</w:t>
            </w:r>
          </w:p>
        </w:tc>
        <w:tc>
          <w:tcPr>
            <w:tcW w:w="4456" w:type="dxa"/>
            <w:shd w:val="clear" w:color="auto" w:fill="auto"/>
          </w:tcPr>
          <w:p w:rsidR="00BC2034" w:rsidRPr="0057234C" w:rsidRDefault="006B0CEC" w:rsidP="00BC2034">
            <w:pPr>
              <w:pStyle w:val="MRNumberedHeading1"/>
              <w:keepNext w:val="0"/>
              <w:keepLines w:val="0"/>
              <w:widowControl w:val="0"/>
              <w:spacing w:line="240" w:lineRule="auto"/>
              <w:jc w:val="both"/>
              <w:rPr>
                <w:rFonts w:ascii="Arial" w:hAnsi="Arial" w:cs="Arial"/>
                <w:color w:val="auto"/>
                <w:highlight w:val="yellow"/>
                <w:lang w:val="en-US"/>
              </w:rPr>
            </w:pPr>
            <w:r w:rsidRPr="006B0CEC">
              <w:rPr>
                <w:rFonts w:ascii="Arial" w:hAnsi="Arial" w:cs="Arial"/>
                <w:b/>
                <w:color w:val="auto"/>
                <w:lang w:val="en-US"/>
              </w:rPr>
              <w:t>£5,000,000</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613966">
              <w:rPr>
                <w:rFonts w:ascii="Arial" w:hAnsi="Arial" w:cs="Arial"/>
                <w:color w:val="auto"/>
                <w:lang w:val="en-US"/>
              </w:rPr>
              <w:t>Public Liability</w:t>
            </w:r>
          </w:p>
        </w:tc>
        <w:tc>
          <w:tcPr>
            <w:tcW w:w="4456" w:type="dxa"/>
            <w:shd w:val="clear" w:color="auto" w:fill="auto"/>
          </w:tcPr>
          <w:p w:rsidR="00BC2034" w:rsidRPr="0057234C" w:rsidRDefault="006B0CEC" w:rsidP="00BC2034">
            <w:pPr>
              <w:pStyle w:val="MRNumberedHeading1"/>
              <w:keepNext w:val="0"/>
              <w:keepLines w:val="0"/>
              <w:widowControl w:val="0"/>
              <w:spacing w:line="240" w:lineRule="auto"/>
              <w:jc w:val="both"/>
              <w:rPr>
                <w:rFonts w:ascii="Arial" w:hAnsi="Arial" w:cs="Arial"/>
                <w:color w:val="auto"/>
                <w:highlight w:val="yellow"/>
                <w:lang w:val="en-US"/>
              </w:rPr>
            </w:pPr>
            <w:r w:rsidRPr="006B0CEC">
              <w:rPr>
                <w:rFonts w:ascii="Arial" w:hAnsi="Arial" w:cs="Arial"/>
                <w:b/>
                <w:color w:val="auto"/>
                <w:lang w:val="en-US"/>
              </w:rPr>
              <w:t>£5,000,000</w:t>
            </w:r>
          </w:p>
        </w:tc>
      </w:tr>
    </w:tbl>
    <w:p w:rsidR="00BC2034" w:rsidRPr="0057234C" w:rsidRDefault="00BC2034" w:rsidP="00BC2034">
      <w:pPr>
        <w:rPr>
          <w:sz w:val="22"/>
          <w:szCs w:val="22"/>
          <w:lang w:val="en-US"/>
        </w:rPr>
      </w:pPr>
      <w:bookmarkStart w:id="21" w:name="_Ref327449209"/>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lastRenderedPageBreak/>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3979BC">
        <w:rPr>
          <w:rFonts w:ascii="Arial" w:hAnsi="Arial" w:cs="Arial"/>
          <w:b/>
          <w:color w:val="auto"/>
          <w:lang w:val="en-US"/>
        </w:rPr>
      </w:r>
      <w:r w:rsidR="003979B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6B0CEC">
        <w:rPr>
          <w:b/>
          <w:i/>
          <w:sz w:val="22"/>
          <w:szCs w:val="22"/>
          <w:lang w:val="en-US"/>
        </w:rPr>
        <w:t>insert schedule number</w:t>
      </w:r>
      <w:r w:rsidRPr="006B0CEC">
        <w:rPr>
          <w:b/>
          <w:sz w:val="22"/>
          <w:szCs w:val="22"/>
          <w:lang w:val="en-US"/>
        </w:rPr>
        <w:t>]</w:t>
      </w:r>
      <w:r w:rsidRPr="006B0CEC">
        <w:rPr>
          <w:sz w:val="22"/>
          <w:szCs w:val="22"/>
          <w:lang w:val="en-US"/>
        </w:rPr>
        <w:t>.</w:t>
      </w:r>
      <w:bookmarkEnd w:id="21"/>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3979BC">
        <w:rPr>
          <w:rFonts w:ascii="Arial" w:hAnsi="Arial" w:cs="Arial"/>
          <w:b/>
          <w:color w:val="auto"/>
          <w:lang w:val="en-US"/>
        </w:rPr>
      </w:r>
      <w:r w:rsidR="003979B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rsidR="00BC2034" w:rsidRPr="0057234C" w:rsidRDefault="0018229B" w:rsidP="00B53E0A">
      <w:pPr>
        <w:pStyle w:val="MRNumberedHeading2"/>
        <w:numPr>
          <w:ilvl w:val="1"/>
          <w:numId w:val="4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3979BC">
        <w:rPr>
          <w:rFonts w:ascii="Arial" w:hAnsi="Arial" w:cs="Arial"/>
          <w:b/>
          <w:color w:val="auto"/>
          <w:lang w:val="en-US"/>
        </w:rPr>
      </w:r>
      <w:r w:rsidR="003979B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w:t>
      </w:r>
      <w:r w:rsidRPr="006B0CEC">
        <w:rPr>
          <w:rFonts w:cs="Arial"/>
          <w:sz w:val="22"/>
          <w:szCs w:val="22"/>
          <w:lang w:val="en-US"/>
        </w:rPr>
        <w:t xml:space="preserve">Schedule </w:t>
      </w:r>
      <w:r w:rsidRPr="006B0CEC">
        <w:rPr>
          <w:rFonts w:cs="Arial"/>
          <w:b/>
          <w:sz w:val="22"/>
          <w:szCs w:val="22"/>
          <w:lang w:val="en-US"/>
        </w:rPr>
        <w:t>[</w:t>
      </w:r>
      <w:r w:rsidRPr="006B0CEC">
        <w:rPr>
          <w:rFonts w:cs="Arial"/>
          <w:b/>
          <w:i/>
          <w:sz w:val="22"/>
          <w:szCs w:val="22"/>
          <w:lang w:val="en-US"/>
        </w:rPr>
        <w:t>insert schedule number</w:t>
      </w:r>
      <w:r w:rsidRPr="006B0CEC">
        <w:rPr>
          <w:rFonts w:cs="Arial"/>
          <w:b/>
          <w:sz w:val="22"/>
          <w:szCs w:val="22"/>
          <w:lang w:val="en-US"/>
        </w:rPr>
        <w:t>]</w:t>
      </w:r>
      <w:r w:rsidRPr="006B0CEC">
        <w:rPr>
          <w:rFonts w:cs="Arial"/>
          <w:sz w:val="22"/>
          <w:szCs w:val="22"/>
          <w:lang w:val="en-US"/>
        </w:rPr>
        <w:t>.</w:t>
      </w:r>
      <w:r w:rsidRPr="0057234C">
        <w:rPr>
          <w:rFonts w:cs="Arial"/>
          <w:sz w:val="22"/>
          <w:szCs w:val="22"/>
          <w:lang w:val="en-US"/>
        </w:rPr>
        <w:t xml:space="preserve"> </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3979BC">
        <w:rPr>
          <w:rFonts w:ascii="Arial" w:hAnsi="Arial" w:cs="Arial"/>
          <w:b/>
          <w:color w:val="auto"/>
          <w:lang w:val="en-US"/>
        </w:rPr>
      </w:r>
      <w:r w:rsidR="003979B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6B0CEC"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w:t>
      </w:r>
      <w:r w:rsidRPr="006B0CEC">
        <w:rPr>
          <w:rFonts w:cs="Arial"/>
          <w:sz w:val="22"/>
          <w:szCs w:val="22"/>
          <w:lang w:val="en-US"/>
        </w:rPr>
        <w:t xml:space="preserve">Services then the Authority shall be entitled to exercise Step In Rights set out in Schedule </w:t>
      </w:r>
      <w:r w:rsidRPr="006B0CEC">
        <w:rPr>
          <w:rFonts w:cs="Arial"/>
          <w:b/>
          <w:sz w:val="22"/>
          <w:szCs w:val="22"/>
          <w:lang w:val="en-US"/>
        </w:rPr>
        <w:t>[</w:t>
      </w:r>
      <w:r w:rsidRPr="006B0CEC">
        <w:rPr>
          <w:rFonts w:cs="Arial"/>
          <w:b/>
          <w:i/>
          <w:sz w:val="22"/>
          <w:szCs w:val="22"/>
          <w:lang w:val="en-US"/>
        </w:rPr>
        <w:t>insert schedule number</w:t>
      </w:r>
      <w:r w:rsidRPr="006B0CEC">
        <w:rPr>
          <w:rFonts w:cs="Arial"/>
          <w:b/>
          <w:sz w:val="22"/>
          <w:szCs w:val="22"/>
          <w:lang w:val="en-US"/>
        </w:rPr>
        <w:t>]</w:t>
      </w:r>
      <w:r w:rsidRPr="006B0CEC">
        <w:rPr>
          <w:rFonts w:cs="Arial"/>
          <w:sz w:val="22"/>
          <w:szCs w:val="22"/>
          <w:lang w:val="en-US"/>
        </w:rPr>
        <w:t xml:space="preserve">. </w:t>
      </w:r>
    </w:p>
    <w:p w:rsidR="00BC2034" w:rsidRPr="006B0CE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51055633"/>
      <w:r w:rsidRPr="006B0CEC">
        <w:rPr>
          <w:rFonts w:ascii="Arial" w:hAnsi="Arial"/>
          <w:b/>
          <w:color w:val="auto"/>
          <w:lang w:val="en-US"/>
        </w:rPr>
        <w:t xml:space="preserve">Grant of lease or licence </w:t>
      </w:r>
      <w:r w:rsidRPr="006B0CEC">
        <w:rPr>
          <w:rFonts w:ascii="Arial" w:hAnsi="Arial" w:cs="Arial"/>
          <w:b/>
          <w:color w:val="auto"/>
          <w:lang w:val="en-US"/>
        </w:rPr>
        <w:fldChar w:fldCharType="begin">
          <w:ffData>
            <w:name w:val="Check1"/>
            <w:enabled/>
            <w:calcOnExit w:val="0"/>
            <w:checkBox>
              <w:sizeAuto/>
              <w:default w:val="0"/>
            </w:checkBox>
          </w:ffData>
        </w:fldChar>
      </w:r>
      <w:r w:rsidRPr="006B0CEC">
        <w:rPr>
          <w:rFonts w:ascii="Arial" w:hAnsi="Arial" w:cs="Arial"/>
          <w:b/>
          <w:color w:val="auto"/>
          <w:lang w:val="en-US"/>
        </w:rPr>
        <w:instrText xml:space="preserve"> FORMCHECKBOX </w:instrText>
      </w:r>
      <w:r w:rsidR="003979BC">
        <w:rPr>
          <w:rFonts w:ascii="Arial" w:hAnsi="Arial" w:cs="Arial"/>
          <w:b/>
          <w:color w:val="auto"/>
          <w:lang w:val="en-US"/>
        </w:rPr>
      </w:r>
      <w:r w:rsidR="003979BC">
        <w:rPr>
          <w:rFonts w:ascii="Arial" w:hAnsi="Arial" w:cs="Arial"/>
          <w:b/>
          <w:color w:val="auto"/>
          <w:lang w:val="en-US"/>
        </w:rPr>
        <w:fldChar w:fldCharType="separate"/>
      </w:r>
      <w:r w:rsidRPr="006B0CEC">
        <w:rPr>
          <w:rFonts w:ascii="Arial" w:hAnsi="Arial" w:cs="Arial"/>
          <w:b/>
          <w:color w:val="auto"/>
          <w:lang w:val="en-US"/>
        </w:rPr>
        <w:fldChar w:fldCharType="end"/>
      </w:r>
      <w:r w:rsidRPr="006B0CEC">
        <w:rPr>
          <w:rFonts w:ascii="Arial" w:hAnsi="Arial" w:cs="Arial"/>
          <w:b/>
          <w:color w:val="auto"/>
          <w:lang w:val="en-US"/>
        </w:rPr>
        <w:t xml:space="preserve"> (only applicable to the Contract if this box is checked)</w:t>
      </w:r>
    </w:p>
    <w:p w:rsidR="00BC2034" w:rsidRPr="006B0CEC" w:rsidRDefault="0018229B" w:rsidP="00BC2034">
      <w:pPr>
        <w:pStyle w:val="MRNumberedHeading2"/>
        <w:numPr>
          <w:ilvl w:val="1"/>
          <w:numId w:val="49"/>
        </w:numPr>
        <w:spacing w:line="240" w:lineRule="auto"/>
        <w:jc w:val="both"/>
        <w:rPr>
          <w:rFonts w:cs="Arial"/>
          <w:sz w:val="22"/>
          <w:szCs w:val="22"/>
          <w:lang w:val="en-US"/>
        </w:rPr>
      </w:pPr>
      <w:r w:rsidRPr="006B0CEC">
        <w:rPr>
          <w:rFonts w:cs="Arial"/>
          <w:sz w:val="22"/>
          <w:szCs w:val="22"/>
          <w:lang w:val="en-US"/>
        </w:rPr>
        <w:t xml:space="preserve">Promptly following execution of this Contract, the Supplier shall enter into the </w:t>
      </w:r>
      <w:r w:rsidRPr="006B0CEC">
        <w:rPr>
          <w:rFonts w:cs="Arial"/>
          <w:b/>
          <w:sz w:val="22"/>
          <w:szCs w:val="22"/>
          <w:lang w:val="en-US"/>
        </w:rPr>
        <w:t>[</w:t>
      </w:r>
      <w:r w:rsidRPr="006B0CEC">
        <w:rPr>
          <w:rFonts w:cs="Arial"/>
          <w:b/>
          <w:i/>
          <w:sz w:val="22"/>
          <w:szCs w:val="22"/>
          <w:lang w:val="en-US"/>
        </w:rPr>
        <w:t>lease/licence</w:t>
      </w:r>
      <w:r w:rsidRPr="006B0CEC">
        <w:rPr>
          <w:rFonts w:cs="Arial"/>
          <w:b/>
          <w:sz w:val="22"/>
          <w:szCs w:val="22"/>
          <w:lang w:val="en-US"/>
        </w:rPr>
        <w:t>]</w:t>
      </w:r>
      <w:r w:rsidRPr="006B0CEC">
        <w:rPr>
          <w:rFonts w:cs="Arial"/>
          <w:sz w:val="22"/>
          <w:szCs w:val="22"/>
          <w:lang w:val="en-US"/>
        </w:rPr>
        <w:t>. Failure</w:t>
      </w:r>
      <w:r w:rsidRPr="0057234C">
        <w:rPr>
          <w:rFonts w:cs="Arial"/>
          <w:sz w:val="22"/>
          <w:szCs w:val="22"/>
          <w:lang w:val="en-US"/>
        </w:rPr>
        <w:t xml:space="preserve"> to comply with this Key Provision shall be an irremediable breach of this Contract.</w:t>
      </w:r>
      <w:bookmarkEnd w:id="25"/>
      <w:bookmarkEnd w:id="26"/>
      <w:bookmarkEnd w:id="27"/>
      <w:bookmarkEnd w:id="28"/>
      <w:bookmarkEnd w:id="29"/>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6B0CEC"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00613966">
        <w:rPr>
          <w:rFonts w:ascii="Arial" w:hAnsi="Arial"/>
          <w:b/>
          <w:color w:val="auto"/>
          <w:lang w:val="en-US"/>
        </w:rPr>
        <w:fldChar w:fldCharType="begin">
          <w:ffData>
            <w:name w:val=""/>
            <w:enabled/>
            <w:calcOnExit w:val="0"/>
            <w:checkBox>
              <w:sizeAuto/>
              <w:default w:val="1"/>
            </w:checkBox>
          </w:ffData>
        </w:fldChar>
      </w:r>
      <w:r w:rsidR="00613966">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00613966">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613966" w:rsidRDefault="0018229B" w:rsidP="00BC2034">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lastRenderedPageBreak/>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w:t>
      </w:r>
      <w:r w:rsidR="003979BC">
        <w:rPr>
          <w:rFonts w:cs="Arial"/>
          <w:sz w:val="22"/>
          <w:szCs w:val="22"/>
          <w:lang w:val="en-US"/>
        </w:rPr>
        <w:t>Confidentiality</w:t>
      </w:r>
      <w:r w:rsidR="008B7B1C" w:rsidRPr="008B7B1C">
        <w:rPr>
          <w:rFonts w:cs="Arial"/>
          <w:sz w:val="22"/>
          <w:szCs w:val="22"/>
          <w:lang w:val="en-US"/>
        </w:rPr>
        <w:t xml:space="preserve"> Protocol must be complied with by the Parties as a term of this Contract</w:t>
      </w:r>
      <w:r w:rsidR="00BD2265">
        <w:rPr>
          <w:rFonts w:cs="Arial"/>
          <w:sz w:val="22"/>
          <w:szCs w:val="22"/>
          <w:lang w:val="en-US"/>
        </w:rPr>
        <w:t>.</w:t>
      </w:r>
      <w:r w:rsidR="0094056B">
        <w:rPr>
          <w:rFonts w:cs="Arial"/>
          <w:sz w:val="22"/>
          <w:szCs w:val="22"/>
          <w:lang w:val="en-US"/>
        </w:rPr>
        <w:t xml:space="preserve"> The Confidentiality Protocol will be attached a separate document. </w:t>
      </w:r>
      <w:r w:rsidRPr="008B7B1C">
        <w:rPr>
          <w:rFonts w:cs="Arial"/>
          <w:sz w:val="22"/>
          <w:szCs w:val="22"/>
          <w:lang w:val="en-US"/>
        </w:rPr>
        <w:t xml:space="preserve">  </w:t>
      </w:r>
    </w:p>
    <w:bookmarkEnd w:id="31"/>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94056B"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94056B"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003542BA">
        <w:rPr>
          <w:rFonts w:ascii="Arial" w:hAnsi="Arial"/>
          <w:b/>
          <w:color w:val="auto"/>
          <w:lang w:val="en-US"/>
        </w:rPr>
        <w:fldChar w:fldCharType="begin">
          <w:ffData>
            <w:name w:val=""/>
            <w:enabled/>
            <w:calcOnExit w:val="0"/>
            <w:checkBox>
              <w:sizeAuto/>
              <w:default w:val="1"/>
            </w:checkBox>
          </w:ffData>
        </w:fldChar>
      </w:r>
      <w:r w:rsidR="003542BA">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003542BA">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003542BA">
        <w:rPr>
          <w:rFonts w:cs="Arial"/>
          <w:b/>
          <w:sz w:val="22"/>
          <w:szCs w:val="22"/>
          <w:lang w:val="en-US"/>
        </w:rPr>
        <w:t>one month</w:t>
      </w:r>
      <w:r w:rsidRPr="0057234C">
        <w:rPr>
          <w:rFonts w:cs="Arial"/>
          <w:b/>
          <w:sz w:val="22"/>
          <w:szCs w:val="22"/>
          <w:lang w:val="en-US"/>
        </w:rPr>
        <w:t xml:space="preserve"> </w:t>
      </w:r>
      <w:r w:rsidRPr="0057234C">
        <w:rPr>
          <w:rFonts w:cs="Arial"/>
          <w:sz w:val="22"/>
          <w:szCs w:val="22"/>
          <w:lang w:val="en-US"/>
        </w:rPr>
        <w:t xml:space="preserve">written notice. </w:t>
      </w:r>
      <w:bookmarkEnd w:id="36"/>
    </w:p>
    <w:bookmarkEnd w:id="35"/>
    <w:bookmarkEnd w:id="37"/>
    <w:p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3979BC">
        <w:rPr>
          <w:rFonts w:ascii="Arial" w:hAnsi="Arial"/>
          <w:b/>
          <w:color w:val="auto"/>
          <w:lang w:val="en-US"/>
        </w:rPr>
      </w:r>
      <w:r w:rsidR="003979B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t>
      </w:r>
      <w:r w:rsidRPr="003542BA">
        <w:rPr>
          <w:rFonts w:cs="Arial"/>
          <w:sz w:val="22"/>
          <w:szCs w:val="22"/>
        </w:rPr>
        <w:t>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w:t>
      </w:r>
      <w:r w:rsidRPr="007A61B2">
        <w:rPr>
          <w:rFonts w:cs="Arial"/>
          <w:sz w:val="22"/>
          <w:szCs w:val="22"/>
        </w:rPr>
        <w:t xml:space="preserve"> Breach Notice.</w:t>
      </w:r>
    </w:p>
    <w:p w:rsidR="00BE0363" w:rsidRPr="009E0449" w:rsidRDefault="00BE0363" w:rsidP="004A7C9E">
      <w:pPr>
        <w:pStyle w:val="MRNumberedHeading1"/>
        <w:numPr>
          <w:ilvl w:val="0"/>
          <w:numId w:val="49"/>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3979BC">
        <w:rPr>
          <w:b/>
          <w:color w:val="auto"/>
          <w:lang w:val="en-US"/>
        </w:rPr>
      </w:r>
      <w:r w:rsidR="003979BC">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rsidR="00BE0363" w:rsidRPr="00A765D9" w:rsidRDefault="00BE0363" w:rsidP="004A7C9E">
      <w:pPr>
        <w:pStyle w:val="MRNumberedHeading2"/>
        <w:numPr>
          <w:ilvl w:val="1"/>
          <w:numId w:val="49"/>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rsidR="00BE0363" w:rsidRPr="003542BA" w:rsidRDefault="00BE0363" w:rsidP="003542BA">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00BC2034" w:rsidRPr="00AA7094" w:rsidRDefault="0018229B" w:rsidP="00AA7094">
      <w:pPr>
        <w:pStyle w:val="MRNumberedHeading3"/>
        <w:spacing w:line="240" w:lineRule="auto"/>
        <w:jc w:val="both"/>
        <w:rPr>
          <w:rFonts w:cs="Arial"/>
          <w:b/>
          <w:sz w:val="22"/>
          <w:szCs w:val="22"/>
          <w:u w:val="single"/>
        </w:rPr>
      </w:pPr>
      <w:r w:rsidRPr="0057234C">
        <w:rPr>
          <w:b/>
          <w:sz w:val="22"/>
          <w:szCs w:val="22"/>
        </w:rPr>
        <w:br w:type="page"/>
      </w:r>
    </w:p>
    <w:p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rsidTr="00BC2034">
        <w:tc>
          <w:tcPr>
            <w:tcW w:w="7674" w:type="dxa"/>
            <w:shd w:val="clear" w:color="auto" w:fill="auto"/>
          </w:tcPr>
          <w:p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rsidTr="00BC2034">
        <w:tc>
          <w:tcPr>
            <w:tcW w:w="7674" w:type="dxa"/>
            <w:shd w:val="clear" w:color="auto" w:fill="auto"/>
          </w:tcPr>
          <w:p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30.  General</w:t>
            </w:r>
          </w:p>
        </w:tc>
      </w:tr>
    </w:tbl>
    <w:p w:rsidR="00BC2034" w:rsidRPr="0057234C" w:rsidRDefault="00BC2034" w:rsidP="00BC2034">
      <w:pPr>
        <w:spacing w:line="240" w:lineRule="auto"/>
        <w:jc w:val="center"/>
        <w:rPr>
          <w:b/>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18229B" w:rsidP="00BD78A0">
      <w:pPr>
        <w:pStyle w:val="MRNumberedHeading1"/>
        <w:numPr>
          <w:ilvl w:val="0"/>
          <w:numId w:val="41"/>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rsidR="00BC2034" w:rsidRPr="0057234C" w:rsidRDefault="0018229B" w:rsidP="009E7CBD">
      <w:pPr>
        <w:pStyle w:val="MRheading2"/>
        <w:numPr>
          <w:ilvl w:val="1"/>
          <w:numId w:val="5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rsidR="00BC2034" w:rsidRPr="0057234C" w:rsidRDefault="0018229B" w:rsidP="009E7CBD">
      <w:pPr>
        <w:pStyle w:val="MRheading2"/>
        <w:numPr>
          <w:ilvl w:val="2"/>
          <w:numId w:val="5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rsidR="00BC2034" w:rsidRPr="0057234C" w:rsidRDefault="0018229B" w:rsidP="009E7CBD">
      <w:pPr>
        <w:pStyle w:val="MRheading2"/>
        <w:numPr>
          <w:ilvl w:val="2"/>
          <w:numId w:val="5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rsidR="00BC2034" w:rsidRPr="00A94FE1" w:rsidRDefault="0018229B" w:rsidP="009E7CBD">
      <w:pPr>
        <w:pStyle w:val="MRheading2"/>
        <w:numPr>
          <w:ilvl w:val="2"/>
          <w:numId w:val="5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rsidR="00BC2034" w:rsidRPr="0057234C" w:rsidRDefault="0018229B" w:rsidP="009E7CBD">
      <w:pPr>
        <w:pStyle w:val="MRheading2"/>
        <w:numPr>
          <w:ilvl w:val="2"/>
          <w:numId w:val="5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rsidR="00BC2034" w:rsidRPr="0057234C" w:rsidRDefault="0018229B" w:rsidP="009E7CBD">
      <w:pPr>
        <w:pStyle w:val="MRheading2"/>
        <w:numPr>
          <w:ilvl w:val="2"/>
          <w:numId w:val="5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rsidR="00BC2034" w:rsidRPr="0057234C" w:rsidRDefault="0018229B" w:rsidP="009E7CBD">
      <w:pPr>
        <w:pStyle w:val="MRheading2"/>
        <w:numPr>
          <w:ilvl w:val="2"/>
          <w:numId w:val="5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BC2034" w:rsidRPr="00A94FE1" w:rsidRDefault="00A94FE1" w:rsidP="00716490">
      <w:pPr>
        <w:pStyle w:val="MRheading2"/>
        <w:numPr>
          <w:ilvl w:val="1"/>
          <w:numId w:val="51"/>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rsidR="00BC2034" w:rsidRPr="0057234C" w:rsidRDefault="0018229B" w:rsidP="009E7CBD">
      <w:pPr>
        <w:pStyle w:val="MRheading2"/>
        <w:numPr>
          <w:ilvl w:val="2"/>
          <w:numId w:val="5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rsidR="00BC2034" w:rsidRPr="0057234C" w:rsidRDefault="0018229B" w:rsidP="009E7CBD">
      <w:pPr>
        <w:pStyle w:val="MRheading2"/>
        <w:numPr>
          <w:ilvl w:val="2"/>
          <w:numId w:val="51"/>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rsidR="00BC2034" w:rsidRPr="0057234C" w:rsidRDefault="0018229B" w:rsidP="009E7CBD">
      <w:pPr>
        <w:pStyle w:val="MRheading2"/>
        <w:numPr>
          <w:ilvl w:val="1"/>
          <w:numId w:val="5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rsidR="00BC2034" w:rsidRPr="0057234C" w:rsidRDefault="0018229B" w:rsidP="009E7CBD">
      <w:pPr>
        <w:pStyle w:val="MRheading2"/>
        <w:numPr>
          <w:ilvl w:val="1"/>
          <w:numId w:val="5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BC2034" w:rsidRPr="0057234C" w:rsidRDefault="0018229B" w:rsidP="009E7CBD">
      <w:pPr>
        <w:pStyle w:val="MRheading1"/>
        <w:numPr>
          <w:ilvl w:val="0"/>
          <w:numId w:val="5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rsidR="00BC2034" w:rsidRPr="0057234C" w:rsidRDefault="0018229B" w:rsidP="00686899">
      <w:pPr>
        <w:pStyle w:val="MRheading2"/>
        <w:numPr>
          <w:ilvl w:val="1"/>
          <w:numId w:val="5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rsidR="00BC2034" w:rsidRPr="0057234C" w:rsidRDefault="0018229B" w:rsidP="009E7CBD">
      <w:pPr>
        <w:pStyle w:val="MRheading1"/>
        <w:numPr>
          <w:ilvl w:val="0"/>
          <w:numId w:val="5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00BC2034" w:rsidRPr="0057234C" w:rsidRDefault="0018229B" w:rsidP="009E7CBD">
      <w:pPr>
        <w:pStyle w:val="MRheading1"/>
        <w:numPr>
          <w:ilvl w:val="0"/>
          <w:numId w:val="51"/>
        </w:numPr>
        <w:spacing w:line="240" w:lineRule="auto"/>
        <w:outlineLvl w:val="1"/>
        <w:rPr>
          <w:szCs w:val="22"/>
        </w:rPr>
      </w:pPr>
      <w:bookmarkStart w:id="169" w:name="_Ref351103414"/>
      <w:r w:rsidRPr="0057234C">
        <w:rPr>
          <w:szCs w:val="22"/>
        </w:rPr>
        <w:t>Use of Authority equipment</w:t>
      </w:r>
      <w:bookmarkEnd w:id="169"/>
    </w:p>
    <w:p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rsidR="00BC2034" w:rsidRPr="0008066D" w:rsidRDefault="0008066D" w:rsidP="009E7CBD">
      <w:pPr>
        <w:pStyle w:val="MRheading1"/>
        <w:numPr>
          <w:ilvl w:val="0"/>
          <w:numId w:val="5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Staff and Lifescience Industry Accredited Credentialing Register</w:t>
      </w:r>
    </w:p>
    <w:p w:rsidR="00BC2034" w:rsidRPr="0057234C" w:rsidRDefault="0018229B" w:rsidP="00686899">
      <w:pPr>
        <w:pStyle w:val="MRheading2"/>
        <w:numPr>
          <w:ilvl w:val="1"/>
          <w:numId w:val="5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BC2034" w:rsidRPr="0057234C" w:rsidRDefault="0018229B" w:rsidP="009E7CBD">
      <w:pPr>
        <w:pStyle w:val="MRheading2"/>
        <w:numPr>
          <w:ilvl w:val="1"/>
          <w:numId w:val="5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rsidR="00BC2034" w:rsidRPr="0057234C" w:rsidRDefault="0018229B" w:rsidP="009E7CBD">
      <w:pPr>
        <w:pStyle w:val="MRheading2"/>
        <w:numPr>
          <w:ilvl w:val="1"/>
          <w:numId w:val="5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00BC2034" w:rsidRPr="0057234C" w:rsidRDefault="0018229B" w:rsidP="00716490">
      <w:pPr>
        <w:pStyle w:val="MRheading2"/>
        <w:numPr>
          <w:ilvl w:val="2"/>
          <w:numId w:val="5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BC2034" w:rsidRPr="0057234C" w:rsidRDefault="0018229B" w:rsidP="009E7CBD">
      <w:pPr>
        <w:pStyle w:val="MRheading2"/>
        <w:numPr>
          <w:ilvl w:val="1"/>
          <w:numId w:val="5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w:t>
      </w:r>
      <w:r w:rsidRPr="0057234C">
        <w:rPr>
          <w:szCs w:val="22"/>
        </w:rPr>
        <w:lastRenderedPageBreak/>
        <w:t>contact with children or other vulnerable persons and/or have access to or come into contact with persons receiving health care services:</w:t>
      </w:r>
      <w:bookmarkEnd w:id="196"/>
      <w:bookmarkEnd w:id="197"/>
      <w:bookmarkEnd w:id="198"/>
      <w:bookmarkEnd w:id="199"/>
      <w:bookmarkEnd w:id="200"/>
      <w:bookmarkEnd w:id="201"/>
    </w:p>
    <w:p w:rsidR="00BC2034" w:rsidRPr="0057234C" w:rsidRDefault="0018229B" w:rsidP="009E7CBD">
      <w:pPr>
        <w:pStyle w:val="MRheading2"/>
        <w:numPr>
          <w:ilvl w:val="2"/>
          <w:numId w:val="5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rsidR="00BC2034" w:rsidRPr="0057234C" w:rsidRDefault="0018229B" w:rsidP="009E7CBD">
      <w:pPr>
        <w:pStyle w:val="MRheading2"/>
        <w:numPr>
          <w:ilvl w:val="2"/>
          <w:numId w:val="5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rsidR="00BC2034" w:rsidRPr="0057234C" w:rsidRDefault="0018229B" w:rsidP="009E7CBD">
      <w:pPr>
        <w:pStyle w:val="MRheading2"/>
        <w:numPr>
          <w:ilvl w:val="1"/>
          <w:numId w:val="5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BC2034" w:rsidRPr="0057234C" w:rsidRDefault="0018229B" w:rsidP="009E7CBD">
      <w:pPr>
        <w:pStyle w:val="MRheading2"/>
        <w:numPr>
          <w:ilvl w:val="1"/>
          <w:numId w:val="5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w:t>
      </w:r>
      <w:r w:rsidRPr="0057234C">
        <w:rPr>
          <w:szCs w:val="22"/>
        </w:rPr>
        <w:lastRenderedPageBreak/>
        <w:t>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rsidR="0008066D" w:rsidRPr="0057234C" w:rsidRDefault="0008066D" w:rsidP="009E7CBD">
      <w:pPr>
        <w:pStyle w:val="MRheading2"/>
        <w:numPr>
          <w:ilvl w:val="1"/>
          <w:numId w:val="51"/>
        </w:numPr>
        <w:spacing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BC2034" w:rsidRPr="0057234C" w:rsidRDefault="0018229B" w:rsidP="009E7CBD">
      <w:pPr>
        <w:pStyle w:val="MRheading1"/>
        <w:numPr>
          <w:ilvl w:val="0"/>
          <w:numId w:val="5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BC2034" w:rsidRPr="0057234C" w:rsidRDefault="0018229B" w:rsidP="00686899">
      <w:pPr>
        <w:pStyle w:val="MRheading2"/>
        <w:numPr>
          <w:ilvl w:val="1"/>
          <w:numId w:val="51"/>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w:t>
      </w:r>
      <w:r w:rsidRPr="0057234C">
        <w:rPr>
          <w:rStyle w:val="DeltaViewInsertion"/>
          <w:color w:val="auto"/>
          <w:szCs w:val="22"/>
          <w:u w:val="none"/>
        </w:rPr>
        <w:lastRenderedPageBreak/>
        <w:t xml:space="preserve">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BC2034" w:rsidRPr="0057234C" w:rsidRDefault="0018229B" w:rsidP="009E7CBD">
      <w:pPr>
        <w:pStyle w:val="MRheading1"/>
        <w:numPr>
          <w:ilvl w:val="0"/>
          <w:numId w:val="5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rsidR="00BC2034" w:rsidRPr="0057234C" w:rsidRDefault="0018229B" w:rsidP="00686899">
      <w:pPr>
        <w:pStyle w:val="MRheading2"/>
        <w:numPr>
          <w:ilvl w:val="1"/>
          <w:numId w:val="5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rsidR="00BC2034" w:rsidRPr="0057234C" w:rsidRDefault="0018229B" w:rsidP="009E7CBD">
      <w:pPr>
        <w:pStyle w:val="MRheading2"/>
        <w:numPr>
          <w:ilvl w:val="1"/>
          <w:numId w:val="5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BC2034" w:rsidRPr="0057234C" w:rsidRDefault="0018229B" w:rsidP="009E7CBD">
      <w:pPr>
        <w:pStyle w:val="MRheading1"/>
        <w:numPr>
          <w:ilvl w:val="0"/>
          <w:numId w:val="5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rsidR="00BC2034" w:rsidRPr="0057234C" w:rsidRDefault="0018229B" w:rsidP="00686899">
      <w:pPr>
        <w:pStyle w:val="MRheading2"/>
        <w:numPr>
          <w:ilvl w:val="1"/>
          <w:numId w:val="5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w:t>
      </w:r>
      <w:r w:rsidRPr="0057234C">
        <w:rPr>
          <w:szCs w:val="22"/>
          <w:lang w:val="en-US"/>
        </w:rPr>
        <w:lastRenderedPageBreak/>
        <w:t xml:space="preserve">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rsidR="00BC2034" w:rsidRPr="0057234C" w:rsidRDefault="0018229B" w:rsidP="009E7CBD">
      <w:pPr>
        <w:pStyle w:val="MRheading2"/>
        <w:numPr>
          <w:ilvl w:val="1"/>
          <w:numId w:val="5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rsidR="00BC2034" w:rsidRPr="0057234C" w:rsidRDefault="0018229B" w:rsidP="009E7CBD">
      <w:pPr>
        <w:pStyle w:val="MRheading2"/>
        <w:numPr>
          <w:ilvl w:val="2"/>
          <w:numId w:val="5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rsidR="00BC2034" w:rsidRPr="0057234C" w:rsidRDefault="0018229B" w:rsidP="009E7CBD">
      <w:pPr>
        <w:pStyle w:val="MRheading2"/>
        <w:numPr>
          <w:ilvl w:val="2"/>
          <w:numId w:val="5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0"/>
      <w:bookmarkEnd w:id="321"/>
      <w:bookmarkEnd w:id="322"/>
      <w:bookmarkEnd w:id="323"/>
      <w:bookmarkEnd w:id="324"/>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rsidR="00BC2034" w:rsidRPr="0057234C" w:rsidRDefault="0018229B" w:rsidP="009E7CBD">
      <w:pPr>
        <w:pStyle w:val="MRheading2"/>
        <w:numPr>
          <w:ilvl w:val="2"/>
          <w:numId w:val="5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rsidR="00BC2034" w:rsidRPr="0057234C" w:rsidRDefault="0018229B" w:rsidP="009E7CBD">
      <w:pPr>
        <w:pStyle w:val="MRheading2"/>
        <w:numPr>
          <w:ilvl w:val="1"/>
          <w:numId w:val="5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00BC2034" w:rsidRPr="0057234C" w:rsidRDefault="0018229B" w:rsidP="009E7CBD">
      <w:pPr>
        <w:pStyle w:val="MRheading2"/>
        <w:numPr>
          <w:ilvl w:val="1"/>
          <w:numId w:val="5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w:t>
      </w:r>
      <w:r w:rsidRPr="0057234C">
        <w:rPr>
          <w:szCs w:val="22"/>
          <w:lang w:val="en-US"/>
        </w:rPr>
        <w:lastRenderedPageBreak/>
        <w:t>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3" w:name="_Ref263840209"/>
      <w:bookmarkEnd w:id="336"/>
    </w:p>
    <w:p w:rsidR="00BC2034" w:rsidRPr="0057234C" w:rsidRDefault="0018229B" w:rsidP="009E7CBD">
      <w:pPr>
        <w:pStyle w:val="MRheading2"/>
        <w:numPr>
          <w:ilvl w:val="1"/>
          <w:numId w:val="51"/>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BC2034" w:rsidRPr="0057234C" w:rsidRDefault="0018229B" w:rsidP="009E7CBD">
      <w:pPr>
        <w:pStyle w:val="MRheading1"/>
        <w:numPr>
          <w:ilvl w:val="0"/>
          <w:numId w:val="51"/>
        </w:numPr>
        <w:spacing w:line="240" w:lineRule="auto"/>
        <w:outlineLvl w:val="1"/>
        <w:rPr>
          <w:szCs w:val="22"/>
          <w:lang w:val="en-US"/>
        </w:rPr>
      </w:pPr>
      <w:bookmarkStart w:id="345" w:name="_Ref392159426"/>
      <w:r w:rsidRPr="0057234C">
        <w:rPr>
          <w:szCs w:val="22"/>
          <w:lang w:val="en-US"/>
        </w:rPr>
        <w:t>Price and payment</w:t>
      </w:r>
      <w:bookmarkEnd w:id="337"/>
      <w:bookmarkEnd w:id="345"/>
    </w:p>
    <w:p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rsidR="00BC2034" w:rsidRPr="0057234C" w:rsidRDefault="0018229B" w:rsidP="009E7CBD">
      <w:pPr>
        <w:pStyle w:val="MRheading2"/>
        <w:numPr>
          <w:ilvl w:val="1"/>
          <w:numId w:val="5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rsidR="00BC2034" w:rsidRPr="0057234C" w:rsidRDefault="0018229B" w:rsidP="00716490">
      <w:pPr>
        <w:pStyle w:val="MRheading2"/>
        <w:numPr>
          <w:ilvl w:val="2"/>
          <w:numId w:val="5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rsidR="00BC2034" w:rsidRPr="0057234C" w:rsidRDefault="0018229B" w:rsidP="00716490">
      <w:pPr>
        <w:pStyle w:val="MRheading2"/>
        <w:numPr>
          <w:ilvl w:val="2"/>
          <w:numId w:val="51"/>
        </w:numPr>
        <w:spacing w:line="240" w:lineRule="auto"/>
        <w:rPr>
          <w:szCs w:val="22"/>
        </w:rPr>
      </w:pPr>
      <w:r w:rsidRPr="0057234C">
        <w:rPr>
          <w:szCs w:val="22"/>
        </w:rPr>
        <w:lastRenderedPageBreak/>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BC2034" w:rsidRPr="00896A8E" w:rsidRDefault="0018229B" w:rsidP="00716490">
      <w:pPr>
        <w:pStyle w:val="MRheading2"/>
        <w:numPr>
          <w:ilvl w:val="1"/>
          <w:numId w:val="51"/>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rsidR="00BC2034" w:rsidRPr="00896A8E" w:rsidRDefault="0018229B" w:rsidP="00716490">
      <w:pPr>
        <w:pStyle w:val="MRheading2"/>
        <w:numPr>
          <w:ilvl w:val="1"/>
          <w:numId w:val="51"/>
        </w:numPr>
        <w:spacing w:line="240" w:lineRule="auto"/>
        <w:rPr>
          <w:rFonts w:cs="Arial"/>
          <w:w w:val="0"/>
          <w:szCs w:val="22"/>
        </w:rPr>
      </w:pPr>
      <w:bookmarkStart w:id="35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BC2034" w:rsidRPr="0057234C" w:rsidRDefault="0018229B" w:rsidP="009E7CBD">
      <w:pPr>
        <w:pStyle w:val="MRheading2"/>
        <w:numPr>
          <w:ilvl w:val="1"/>
          <w:numId w:val="5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lastRenderedPageBreak/>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BC2034" w:rsidRPr="0057234C" w:rsidRDefault="0018229B" w:rsidP="009E7CBD">
      <w:pPr>
        <w:pStyle w:val="MRheading1"/>
        <w:numPr>
          <w:ilvl w:val="0"/>
          <w:numId w:val="5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rsidR="00BC2034" w:rsidRPr="0057234C" w:rsidRDefault="0018229B" w:rsidP="00686899">
      <w:pPr>
        <w:pStyle w:val="MRheading2"/>
        <w:numPr>
          <w:ilvl w:val="1"/>
          <w:numId w:val="5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rsidR="00BC2034" w:rsidRPr="0057234C" w:rsidRDefault="0018229B" w:rsidP="00716490">
      <w:pPr>
        <w:pStyle w:val="MRheading2"/>
        <w:numPr>
          <w:ilvl w:val="2"/>
          <w:numId w:val="5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BC2034" w:rsidRPr="0057234C" w:rsidRDefault="0018229B" w:rsidP="00716490">
      <w:pPr>
        <w:pStyle w:val="MRheading2"/>
        <w:numPr>
          <w:ilvl w:val="2"/>
          <w:numId w:val="5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rsidR="00BC2034" w:rsidRPr="0057234C" w:rsidRDefault="0018229B" w:rsidP="00716490">
      <w:pPr>
        <w:pStyle w:val="MRheading2"/>
        <w:numPr>
          <w:ilvl w:val="2"/>
          <w:numId w:val="51"/>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w:t>
      </w:r>
      <w:r w:rsidRPr="0057234C">
        <w:rPr>
          <w:w w:val="0"/>
          <w:szCs w:val="22"/>
        </w:rPr>
        <w:lastRenderedPageBreak/>
        <w:t xml:space="preserve">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BC2034" w:rsidRPr="0057234C" w:rsidRDefault="0018229B" w:rsidP="00716490">
      <w:pPr>
        <w:pStyle w:val="MRheading2"/>
        <w:numPr>
          <w:ilvl w:val="2"/>
          <w:numId w:val="5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(i) comply with all relevant Law and Guidance and shall use Good Industry Practice to ensure that there is no slavery or human trafficking in its supply chains; and (ii) notify the Authority immediately if it becomes aware </w:t>
      </w:r>
      <w:bookmarkStart w:id="384" w:name="_GoBack"/>
      <w:bookmarkEnd w:id="384"/>
      <w:r w:rsidRPr="003D2A02">
        <w:rPr>
          <w:w w:val="0"/>
          <w:szCs w:val="22"/>
        </w:rPr>
        <w:t>of any actual or suspected incidents of slavery or human trafficking in its supply chains;</w:t>
      </w:r>
    </w:p>
    <w:p w:rsidR="00BC2034" w:rsidRPr="0057234C" w:rsidRDefault="0018229B" w:rsidP="00716490">
      <w:pPr>
        <w:pStyle w:val="MRheading2"/>
        <w:numPr>
          <w:ilvl w:val="2"/>
          <w:numId w:val="51"/>
        </w:numPr>
        <w:spacing w:line="240" w:lineRule="auto"/>
        <w:rPr>
          <w:w w:val="0"/>
          <w:szCs w:val="22"/>
        </w:rPr>
      </w:pPr>
      <w:bookmarkStart w:id="385"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5"/>
    </w:p>
    <w:p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86" w:name="_Toc303949938"/>
      <w:bookmarkStart w:id="387" w:name="_Toc303950705"/>
      <w:bookmarkStart w:id="388" w:name="_Toc303951485"/>
      <w:bookmarkStart w:id="389" w:name="_Toc304135568"/>
      <w:r w:rsidRPr="0057234C">
        <w:rPr>
          <w:w w:val="0"/>
          <w:szCs w:val="22"/>
        </w:rPr>
        <w:lastRenderedPageBreak/>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6"/>
      <w:bookmarkEnd w:id="387"/>
      <w:bookmarkEnd w:id="388"/>
      <w:bookmarkEnd w:id="389"/>
    </w:p>
    <w:p w:rsidR="00BC2034" w:rsidRPr="0057234C" w:rsidRDefault="0018229B" w:rsidP="00716490">
      <w:pPr>
        <w:pStyle w:val="MRheading2"/>
        <w:numPr>
          <w:ilvl w:val="2"/>
          <w:numId w:val="51"/>
        </w:numPr>
        <w:spacing w:line="240" w:lineRule="auto"/>
        <w:rPr>
          <w:w w:val="0"/>
          <w:szCs w:val="22"/>
        </w:rPr>
      </w:pPr>
      <w:bookmarkStart w:id="390" w:name="_Toc303949932"/>
      <w:bookmarkStart w:id="391" w:name="_Toc303950699"/>
      <w:bookmarkStart w:id="392" w:name="_Toc303951479"/>
      <w:bookmarkStart w:id="393" w:name="_Toc304135562"/>
      <w:bookmarkStart w:id="394" w:name="_Toc303949940"/>
      <w:bookmarkStart w:id="395" w:name="_Toc303950707"/>
      <w:bookmarkStart w:id="396" w:name="_Toc303951487"/>
      <w:bookmarkStart w:id="39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90"/>
      <w:bookmarkEnd w:id="391"/>
      <w:bookmarkEnd w:id="392"/>
      <w:bookmarkEnd w:id="393"/>
    </w:p>
    <w:p w:rsidR="00BC2034" w:rsidRPr="0057234C" w:rsidRDefault="0018229B" w:rsidP="00716490">
      <w:pPr>
        <w:pStyle w:val="MRheading2"/>
        <w:numPr>
          <w:ilvl w:val="2"/>
          <w:numId w:val="51"/>
        </w:numPr>
        <w:spacing w:line="240" w:lineRule="auto"/>
        <w:rPr>
          <w:w w:val="0"/>
          <w:szCs w:val="22"/>
        </w:rPr>
      </w:pPr>
      <w:bookmarkStart w:id="398" w:name="_Toc303949942"/>
      <w:bookmarkStart w:id="399" w:name="_Toc303950709"/>
      <w:bookmarkStart w:id="400" w:name="_Toc303951489"/>
      <w:bookmarkStart w:id="40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8"/>
      <w:bookmarkEnd w:id="399"/>
      <w:bookmarkEnd w:id="400"/>
      <w:bookmarkEnd w:id="401"/>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4"/>
      <w:bookmarkEnd w:id="395"/>
      <w:bookmarkEnd w:id="396"/>
      <w:bookmarkEnd w:id="397"/>
    </w:p>
    <w:p w:rsidR="00BC2034" w:rsidRPr="0057234C" w:rsidRDefault="0018229B" w:rsidP="00716490">
      <w:pPr>
        <w:pStyle w:val="MRheading2"/>
        <w:numPr>
          <w:ilvl w:val="2"/>
          <w:numId w:val="51"/>
        </w:numPr>
        <w:spacing w:line="240" w:lineRule="auto"/>
        <w:rPr>
          <w:w w:val="0"/>
          <w:szCs w:val="22"/>
        </w:rPr>
      </w:pPr>
      <w:bookmarkStart w:id="402" w:name="_Toc303949941"/>
      <w:bookmarkStart w:id="403" w:name="_Toc303950708"/>
      <w:bookmarkStart w:id="404" w:name="_Toc303951488"/>
      <w:bookmarkStart w:id="40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2"/>
      <w:bookmarkEnd w:id="403"/>
      <w:bookmarkEnd w:id="404"/>
      <w:bookmarkEnd w:id="405"/>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406" w:name="_Toc303949943"/>
      <w:bookmarkStart w:id="407" w:name="_Toc303950710"/>
      <w:bookmarkStart w:id="408" w:name="_Toc303951490"/>
      <w:bookmarkStart w:id="40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6"/>
      <w:bookmarkEnd w:id="407"/>
      <w:bookmarkEnd w:id="408"/>
      <w:bookmarkEnd w:id="409"/>
      <w:r w:rsidRPr="0057234C">
        <w:rPr>
          <w:w w:val="0"/>
          <w:szCs w:val="22"/>
        </w:rPr>
        <w:t>; and</w:t>
      </w:r>
    </w:p>
    <w:p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BC2034" w:rsidRPr="0057234C" w:rsidRDefault="0018229B" w:rsidP="00686899">
      <w:pPr>
        <w:pStyle w:val="MRheading2"/>
        <w:numPr>
          <w:ilvl w:val="1"/>
          <w:numId w:val="51"/>
        </w:numPr>
        <w:spacing w:line="240" w:lineRule="auto"/>
        <w:rPr>
          <w:w w:val="0"/>
          <w:szCs w:val="22"/>
        </w:rPr>
      </w:pPr>
      <w:bookmarkStart w:id="41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0"/>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BC2034" w:rsidRPr="0057234C" w:rsidRDefault="0018229B" w:rsidP="00686899">
      <w:pPr>
        <w:pStyle w:val="MRheading2"/>
        <w:numPr>
          <w:ilvl w:val="1"/>
          <w:numId w:val="51"/>
        </w:numPr>
        <w:spacing w:line="240" w:lineRule="auto"/>
        <w:rPr>
          <w:w w:val="0"/>
          <w:szCs w:val="22"/>
        </w:rPr>
      </w:pPr>
      <w:bookmarkStart w:id="411" w:name="_Ref391381585"/>
      <w:r w:rsidRPr="0057234C">
        <w:rPr>
          <w:w w:val="0"/>
          <w:szCs w:val="22"/>
        </w:rPr>
        <w:t xml:space="preserve">The Supplier warrants and undertakes to the Authority that, as at the Commencement Date, it has notified the Authority in writing of any Occasions of Tax Non-Compliance or any litigation that it is involved in that is in connection with any </w:t>
      </w:r>
      <w:r w:rsidRPr="0057234C">
        <w:rPr>
          <w:w w:val="0"/>
          <w:szCs w:val="22"/>
        </w:rPr>
        <w:lastRenderedPageBreak/>
        <w:t>Occasions of Tax Non-Compliance. If, at any point during the Term, an Occasion of Tax Non-Compliance occurs, the Supplier shall:</w:t>
      </w:r>
      <w:bookmarkEnd w:id="411"/>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BC2034" w:rsidRPr="0057234C" w:rsidRDefault="0018229B" w:rsidP="009E7CBD">
      <w:pPr>
        <w:pStyle w:val="MRheading1"/>
        <w:numPr>
          <w:ilvl w:val="0"/>
          <w:numId w:val="51"/>
        </w:numPr>
        <w:spacing w:line="240" w:lineRule="auto"/>
        <w:rPr>
          <w:w w:val="0"/>
          <w:szCs w:val="22"/>
        </w:rPr>
      </w:pPr>
      <w:bookmarkStart w:id="412" w:name="_Ref323649421"/>
      <w:bookmarkStart w:id="413" w:name="_Ref284337467"/>
      <w:bookmarkStart w:id="414" w:name="_Toc290398300"/>
      <w:bookmarkStart w:id="415" w:name="_Toc312422914"/>
      <w:r w:rsidRPr="0057234C">
        <w:rPr>
          <w:w w:val="0"/>
          <w:szCs w:val="22"/>
        </w:rPr>
        <w:t>Intellectual property</w:t>
      </w:r>
      <w:bookmarkEnd w:id="412"/>
    </w:p>
    <w:p w:rsidR="00BC2034" w:rsidRPr="0057234C" w:rsidRDefault="0018229B" w:rsidP="009E7CBD">
      <w:pPr>
        <w:pStyle w:val="MRheading2"/>
        <w:numPr>
          <w:ilvl w:val="1"/>
          <w:numId w:val="51"/>
        </w:numPr>
        <w:spacing w:line="240" w:lineRule="auto"/>
        <w:rPr>
          <w:rFonts w:cs="Arial"/>
          <w:w w:val="0"/>
          <w:szCs w:val="22"/>
        </w:rPr>
      </w:pPr>
      <w:bookmarkStart w:id="41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6"/>
      <w:r w:rsidRPr="0057234C">
        <w:rPr>
          <w:rFonts w:cs="Arial"/>
          <w:w w:val="0"/>
          <w:szCs w:val="22"/>
        </w:rPr>
        <w:t xml:space="preserve">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BC2034" w:rsidRPr="0057234C" w:rsidRDefault="0018229B" w:rsidP="009E7CBD">
      <w:pPr>
        <w:pStyle w:val="MRheading1"/>
        <w:numPr>
          <w:ilvl w:val="0"/>
          <w:numId w:val="51"/>
        </w:numPr>
        <w:spacing w:line="240" w:lineRule="auto"/>
        <w:rPr>
          <w:w w:val="0"/>
          <w:szCs w:val="22"/>
        </w:rPr>
      </w:pPr>
      <w:bookmarkStart w:id="417" w:name="_Ref318706818"/>
      <w:r w:rsidRPr="0057234C">
        <w:rPr>
          <w:w w:val="0"/>
          <w:szCs w:val="22"/>
        </w:rPr>
        <w:t>Indemnity</w:t>
      </w:r>
      <w:bookmarkStart w:id="418" w:name="Page_75"/>
      <w:bookmarkEnd w:id="413"/>
      <w:bookmarkEnd w:id="414"/>
      <w:bookmarkEnd w:id="415"/>
      <w:bookmarkEnd w:id="417"/>
      <w:bookmarkEnd w:id="418"/>
    </w:p>
    <w:p w:rsidR="00BC2034" w:rsidRPr="0057234C" w:rsidRDefault="0018229B" w:rsidP="00686899">
      <w:pPr>
        <w:pStyle w:val="MRheading2"/>
        <w:numPr>
          <w:ilvl w:val="1"/>
          <w:numId w:val="51"/>
        </w:numPr>
        <w:spacing w:line="240" w:lineRule="auto"/>
        <w:rPr>
          <w:szCs w:val="22"/>
          <w:lang w:val="en-US"/>
        </w:rPr>
      </w:pPr>
      <w:bookmarkStart w:id="419" w:name="_Ref286066083"/>
      <w:bookmarkStart w:id="420" w:name="_Toc303949944"/>
      <w:bookmarkStart w:id="421" w:name="_Toc303950711"/>
      <w:bookmarkStart w:id="422" w:name="_Toc303951491"/>
      <w:bookmarkStart w:id="42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BC2034" w:rsidRPr="0057234C" w:rsidRDefault="0018229B" w:rsidP="00716490">
      <w:pPr>
        <w:pStyle w:val="MRheading2"/>
        <w:numPr>
          <w:ilvl w:val="2"/>
          <w:numId w:val="51"/>
        </w:numPr>
        <w:spacing w:line="240" w:lineRule="auto"/>
        <w:rPr>
          <w:szCs w:val="22"/>
        </w:rPr>
      </w:pPr>
      <w:bookmarkStart w:id="424" w:name="_Toc303949946"/>
      <w:bookmarkStart w:id="425" w:name="_Toc303950713"/>
      <w:bookmarkStart w:id="426" w:name="_Toc303951493"/>
      <w:bookmarkStart w:id="427" w:name="_Toc304135576"/>
      <w:bookmarkStart w:id="428" w:name="_Ref327971982"/>
      <w:bookmarkStart w:id="429" w:name="_Ref351071307"/>
      <w:r w:rsidRPr="0057234C">
        <w:rPr>
          <w:szCs w:val="22"/>
        </w:rPr>
        <w:t>any injury or allegation of injury to any person, including injury resulting in death;</w:t>
      </w:r>
      <w:bookmarkEnd w:id="424"/>
      <w:bookmarkEnd w:id="425"/>
      <w:bookmarkEnd w:id="426"/>
      <w:bookmarkEnd w:id="427"/>
      <w:bookmarkEnd w:id="428"/>
      <w:bookmarkEnd w:id="429"/>
      <w:r w:rsidRPr="0057234C">
        <w:rPr>
          <w:szCs w:val="22"/>
        </w:rPr>
        <w:t xml:space="preserve"> </w:t>
      </w:r>
    </w:p>
    <w:p w:rsidR="00BC2034" w:rsidRPr="0057234C" w:rsidRDefault="0018229B" w:rsidP="00716490">
      <w:pPr>
        <w:pStyle w:val="MRheading2"/>
        <w:numPr>
          <w:ilvl w:val="2"/>
          <w:numId w:val="51"/>
        </w:numPr>
        <w:spacing w:line="240" w:lineRule="auto"/>
        <w:rPr>
          <w:szCs w:val="22"/>
        </w:rPr>
      </w:pPr>
      <w:bookmarkStart w:id="430" w:name="_Ref327971999"/>
      <w:bookmarkStart w:id="431" w:name="_Ref351071803"/>
      <w:r w:rsidRPr="0057234C">
        <w:rPr>
          <w:szCs w:val="22"/>
        </w:rPr>
        <w:lastRenderedPageBreak/>
        <w:t>any loss of or damage to property (whether real or personal);</w:t>
      </w:r>
      <w:bookmarkEnd w:id="430"/>
      <w:r w:rsidRPr="0057234C">
        <w:rPr>
          <w:szCs w:val="22"/>
        </w:rPr>
        <w:t xml:space="preserve"> </w:t>
      </w:r>
      <w:bookmarkEnd w:id="431"/>
    </w:p>
    <w:p w:rsidR="00BC2034" w:rsidRPr="0057234C" w:rsidRDefault="0018229B" w:rsidP="00716490">
      <w:pPr>
        <w:pStyle w:val="MRheading2"/>
        <w:numPr>
          <w:ilvl w:val="2"/>
          <w:numId w:val="51"/>
        </w:numPr>
        <w:spacing w:line="240" w:lineRule="auto"/>
        <w:rPr>
          <w:szCs w:val="22"/>
        </w:rPr>
      </w:pPr>
      <w:bookmarkStart w:id="432" w:name="_Ref327972015"/>
      <w:bookmarkStart w:id="433" w:name="_Ref348696333"/>
      <w:bookmarkStart w:id="43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2"/>
      <w:bookmarkEnd w:id="433"/>
      <w:r w:rsidRPr="0057234C">
        <w:rPr>
          <w:szCs w:val="22"/>
        </w:rPr>
        <w:t xml:space="preserve"> and/or</w:t>
      </w:r>
      <w:bookmarkEnd w:id="434"/>
    </w:p>
    <w:p w:rsidR="00BC2034" w:rsidRPr="0057234C" w:rsidRDefault="0018229B" w:rsidP="00716490">
      <w:pPr>
        <w:pStyle w:val="MRheading2"/>
        <w:numPr>
          <w:ilvl w:val="2"/>
          <w:numId w:val="51"/>
        </w:numPr>
        <w:spacing w:line="240" w:lineRule="auto"/>
        <w:rPr>
          <w:szCs w:val="22"/>
        </w:rPr>
      </w:pPr>
      <w:bookmarkStart w:id="435" w:name="_Ref351071856"/>
      <w:r w:rsidRPr="0057234C">
        <w:rPr>
          <w:szCs w:val="22"/>
        </w:rPr>
        <w:t>any failure by the Supplier to commence the delivery of the Services by the Services Commencement Date;</w:t>
      </w:r>
      <w:bookmarkEnd w:id="435"/>
    </w:p>
    <w:p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BC2034" w:rsidRPr="0057234C" w:rsidRDefault="0018229B" w:rsidP="00686899">
      <w:pPr>
        <w:pStyle w:val="MRheading2"/>
        <w:numPr>
          <w:ilvl w:val="1"/>
          <w:numId w:val="51"/>
        </w:numPr>
        <w:spacing w:line="240" w:lineRule="auto"/>
        <w:rPr>
          <w:szCs w:val="22"/>
          <w:lang w:val="en-US"/>
        </w:rPr>
      </w:pPr>
      <w:bookmarkStart w:id="436" w:name="_Toc303949952"/>
      <w:bookmarkStart w:id="437" w:name="_Toc303950719"/>
      <w:bookmarkStart w:id="438" w:name="_Toc303951499"/>
      <w:bookmarkStart w:id="439" w:name="_Toc304135582"/>
      <w:bookmarkStart w:id="440" w:name="_Ref358026196"/>
      <w:bookmarkEnd w:id="419"/>
      <w:bookmarkEnd w:id="420"/>
      <w:bookmarkEnd w:id="421"/>
      <w:bookmarkEnd w:id="422"/>
      <w:bookmarkEnd w:id="42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6"/>
      <w:bookmarkEnd w:id="437"/>
      <w:bookmarkEnd w:id="438"/>
      <w:bookmarkEnd w:id="43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40"/>
      <w:r w:rsidRPr="0057234C">
        <w:rPr>
          <w:szCs w:val="22"/>
        </w:rPr>
        <w:t xml:space="preserve"> </w:t>
      </w:r>
    </w:p>
    <w:p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BC2034" w:rsidRPr="0057234C" w:rsidRDefault="0018229B" w:rsidP="009E7CBD">
      <w:pPr>
        <w:pStyle w:val="MRheading1"/>
        <w:numPr>
          <w:ilvl w:val="0"/>
          <w:numId w:val="51"/>
        </w:numPr>
        <w:spacing w:line="240" w:lineRule="auto"/>
        <w:rPr>
          <w:w w:val="0"/>
          <w:szCs w:val="22"/>
        </w:rPr>
      </w:pPr>
      <w:bookmarkStart w:id="441" w:name="_Ref286067337"/>
      <w:bookmarkStart w:id="442" w:name="_Toc290398301"/>
      <w:bookmarkStart w:id="443" w:name="_Toc312422915"/>
      <w:r w:rsidRPr="0057234C">
        <w:rPr>
          <w:w w:val="0"/>
          <w:szCs w:val="22"/>
        </w:rPr>
        <w:t>Limitation of liability</w:t>
      </w:r>
      <w:bookmarkStart w:id="444" w:name="Page_75a"/>
      <w:bookmarkEnd w:id="441"/>
      <w:bookmarkEnd w:id="442"/>
      <w:bookmarkEnd w:id="443"/>
      <w:bookmarkEnd w:id="444"/>
    </w:p>
    <w:p w:rsidR="00BC2034" w:rsidRPr="0057234C" w:rsidRDefault="0018229B" w:rsidP="00686899">
      <w:pPr>
        <w:pStyle w:val="MRheading2"/>
        <w:numPr>
          <w:ilvl w:val="1"/>
          <w:numId w:val="51"/>
        </w:numPr>
        <w:spacing w:line="240" w:lineRule="auto"/>
        <w:rPr>
          <w:szCs w:val="22"/>
        </w:rPr>
      </w:pPr>
      <w:bookmarkStart w:id="445" w:name="_Ref284338133"/>
      <w:bookmarkStart w:id="446" w:name="_Toc303949953"/>
      <w:bookmarkStart w:id="447" w:name="_Toc303950720"/>
      <w:bookmarkStart w:id="448" w:name="_Toc303951500"/>
      <w:bookmarkStart w:id="44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5"/>
      <w:bookmarkEnd w:id="446"/>
      <w:bookmarkEnd w:id="447"/>
      <w:bookmarkEnd w:id="448"/>
      <w:bookmarkEnd w:id="449"/>
    </w:p>
    <w:p w:rsidR="00BC2034" w:rsidRPr="0057234C" w:rsidRDefault="0018229B" w:rsidP="009E7CBD">
      <w:pPr>
        <w:pStyle w:val="MRheading2"/>
        <w:numPr>
          <w:ilvl w:val="2"/>
          <w:numId w:val="51"/>
        </w:numPr>
        <w:spacing w:line="240" w:lineRule="auto"/>
        <w:rPr>
          <w:szCs w:val="22"/>
        </w:rPr>
      </w:pPr>
      <w:bookmarkStart w:id="450" w:name="_Toc303949954"/>
      <w:bookmarkStart w:id="451" w:name="_Toc303950721"/>
      <w:bookmarkStart w:id="452" w:name="_Toc303951501"/>
      <w:bookmarkStart w:id="453" w:name="_Toc304135584"/>
      <w:r w:rsidRPr="00186085">
        <w:rPr>
          <w:w w:val="0"/>
          <w:szCs w:val="22"/>
        </w:rPr>
        <w:t>for</w:t>
      </w:r>
      <w:r w:rsidRPr="0057234C">
        <w:rPr>
          <w:szCs w:val="22"/>
        </w:rPr>
        <w:t xml:space="preserve"> death or personal injury resulting from its negligence;</w:t>
      </w:r>
      <w:bookmarkEnd w:id="450"/>
      <w:bookmarkEnd w:id="451"/>
      <w:bookmarkEnd w:id="452"/>
      <w:bookmarkEnd w:id="453"/>
    </w:p>
    <w:p w:rsidR="00BC2034" w:rsidRPr="0057234C" w:rsidRDefault="0018229B" w:rsidP="009E7CBD">
      <w:pPr>
        <w:pStyle w:val="MRheading2"/>
        <w:numPr>
          <w:ilvl w:val="2"/>
          <w:numId w:val="51"/>
        </w:numPr>
        <w:spacing w:line="240" w:lineRule="auto"/>
        <w:rPr>
          <w:szCs w:val="22"/>
        </w:rPr>
      </w:pPr>
      <w:bookmarkStart w:id="454" w:name="_Toc303949955"/>
      <w:bookmarkStart w:id="455" w:name="_Toc303950722"/>
      <w:bookmarkStart w:id="456" w:name="_Toc303951502"/>
      <w:bookmarkStart w:id="457" w:name="_Toc304135585"/>
      <w:r w:rsidRPr="0057234C">
        <w:rPr>
          <w:szCs w:val="22"/>
        </w:rPr>
        <w:t>for fraud or fraudulent misrepresentation; or</w:t>
      </w:r>
      <w:bookmarkEnd w:id="454"/>
      <w:bookmarkEnd w:id="455"/>
      <w:bookmarkEnd w:id="456"/>
      <w:bookmarkEnd w:id="457"/>
    </w:p>
    <w:p w:rsidR="00BC2034" w:rsidRPr="0057234C" w:rsidRDefault="0018229B" w:rsidP="009E7CBD">
      <w:pPr>
        <w:pStyle w:val="MRheading2"/>
        <w:numPr>
          <w:ilvl w:val="2"/>
          <w:numId w:val="51"/>
        </w:numPr>
        <w:spacing w:line="240" w:lineRule="auto"/>
        <w:rPr>
          <w:szCs w:val="22"/>
        </w:rPr>
      </w:pPr>
      <w:bookmarkStart w:id="458" w:name="_Toc303949956"/>
      <w:bookmarkStart w:id="459" w:name="_Toc303950723"/>
      <w:bookmarkStart w:id="460" w:name="_Toc303951503"/>
      <w:bookmarkStart w:id="461" w:name="_Toc304135586"/>
      <w:r w:rsidRPr="0057234C">
        <w:rPr>
          <w:szCs w:val="22"/>
        </w:rPr>
        <w:t>in any other circumstances where liability may not be limited or excluded under any applicable law.</w:t>
      </w:r>
      <w:bookmarkEnd w:id="458"/>
      <w:bookmarkEnd w:id="459"/>
      <w:bookmarkEnd w:id="460"/>
      <w:bookmarkEnd w:id="461"/>
    </w:p>
    <w:p w:rsidR="00BC2034" w:rsidRPr="0057234C" w:rsidRDefault="0018229B" w:rsidP="00686899">
      <w:pPr>
        <w:pStyle w:val="MRheading2"/>
        <w:numPr>
          <w:ilvl w:val="1"/>
          <w:numId w:val="51"/>
        </w:numPr>
        <w:spacing w:line="240" w:lineRule="auto"/>
        <w:rPr>
          <w:szCs w:val="22"/>
        </w:rPr>
      </w:pPr>
      <w:bookmarkStart w:id="462" w:name="_Ref313008819"/>
      <w:bookmarkStart w:id="463" w:name="_Ref284338101"/>
      <w:bookmarkStart w:id="464" w:name="_Toc303949957"/>
      <w:bookmarkStart w:id="465" w:name="_Toc303950724"/>
      <w:bookmarkStart w:id="466" w:name="_Toc303951504"/>
      <w:bookmarkStart w:id="467" w:name="_Toc304135587"/>
      <w:bookmarkStart w:id="46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2"/>
      <w:r w:rsidRPr="0057234C">
        <w:rPr>
          <w:szCs w:val="22"/>
        </w:rPr>
        <w:t xml:space="preserve">  </w:t>
      </w:r>
      <w:bookmarkStart w:id="469" w:name="_Ref284338152"/>
      <w:bookmarkStart w:id="470" w:name="_Toc303949958"/>
      <w:bookmarkStart w:id="471" w:name="_Toc303950725"/>
      <w:bookmarkStart w:id="472" w:name="_Toc303951505"/>
      <w:bookmarkStart w:id="473" w:name="_Toc304135588"/>
      <w:bookmarkStart w:id="474" w:name="_Ref318706960"/>
      <w:bookmarkEnd w:id="463"/>
      <w:bookmarkEnd w:id="464"/>
      <w:bookmarkEnd w:id="465"/>
      <w:bookmarkEnd w:id="466"/>
      <w:bookmarkEnd w:id="467"/>
      <w:bookmarkEnd w:id="468"/>
    </w:p>
    <w:p w:rsidR="00BC2034" w:rsidRPr="0057234C" w:rsidRDefault="0018229B" w:rsidP="00686899">
      <w:pPr>
        <w:pStyle w:val="MRheading2"/>
        <w:numPr>
          <w:ilvl w:val="1"/>
          <w:numId w:val="51"/>
        </w:numPr>
        <w:spacing w:line="240" w:lineRule="auto"/>
        <w:rPr>
          <w:szCs w:val="22"/>
        </w:rPr>
      </w:pPr>
      <w:bookmarkStart w:id="475" w:name="_Ref358038003"/>
      <w:r w:rsidRPr="0057234C">
        <w:rPr>
          <w:szCs w:val="22"/>
        </w:rPr>
        <w:lastRenderedPageBreak/>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9"/>
      <w:bookmarkEnd w:id="470"/>
      <w:bookmarkEnd w:id="471"/>
      <w:bookmarkEnd w:id="472"/>
      <w:bookmarkEnd w:id="473"/>
      <w:r w:rsidRPr="0057234C">
        <w:rPr>
          <w:szCs w:val="22"/>
        </w:rPr>
        <w:t xml:space="preserve">  </w:t>
      </w:r>
      <w:bookmarkEnd w:id="47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5"/>
    </w:p>
    <w:p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BC2034" w:rsidRPr="0057234C" w:rsidRDefault="0018229B" w:rsidP="009E7CBD">
      <w:pPr>
        <w:pStyle w:val="MRheading2"/>
        <w:numPr>
          <w:ilvl w:val="1"/>
          <w:numId w:val="51"/>
        </w:numPr>
        <w:spacing w:line="240" w:lineRule="auto"/>
        <w:rPr>
          <w:szCs w:val="22"/>
        </w:rPr>
      </w:pPr>
      <w:bookmarkStart w:id="476" w:name="_Toc303949959"/>
      <w:bookmarkStart w:id="477" w:name="_Toc303950726"/>
      <w:bookmarkStart w:id="478" w:name="_Toc303951506"/>
      <w:bookmarkStart w:id="47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6"/>
      <w:bookmarkEnd w:id="477"/>
      <w:bookmarkEnd w:id="478"/>
      <w:bookmarkEnd w:id="479"/>
    </w:p>
    <w:p w:rsidR="00BC2034" w:rsidRPr="0057234C" w:rsidRDefault="0018229B" w:rsidP="009E7CBD">
      <w:pPr>
        <w:pStyle w:val="MRheading2"/>
        <w:numPr>
          <w:ilvl w:val="1"/>
          <w:numId w:val="51"/>
        </w:numPr>
        <w:spacing w:line="240" w:lineRule="auto"/>
        <w:rPr>
          <w:szCs w:val="22"/>
        </w:rPr>
      </w:pPr>
      <w:bookmarkStart w:id="480" w:name="_Ref313008585"/>
      <w:bookmarkStart w:id="481" w:name="_Ref318706845"/>
      <w:r w:rsidRPr="0057234C">
        <w:rPr>
          <w:szCs w:val="22"/>
        </w:rPr>
        <w:t>If the total Contract Price paid or payable by the Authority to the Supplier over the Term:</w:t>
      </w:r>
    </w:p>
    <w:p w:rsidR="00BC2034" w:rsidRPr="0057234C" w:rsidRDefault="0018229B" w:rsidP="009E7CBD">
      <w:pPr>
        <w:pStyle w:val="MRheading2"/>
        <w:numPr>
          <w:ilvl w:val="2"/>
          <w:numId w:val="51"/>
        </w:numPr>
        <w:spacing w:line="240" w:lineRule="auto"/>
        <w:rPr>
          <w:szCs w:val="22"/>
        </w:rPr>
      </w:pPr>
      <w:bookmarkStart w:id="48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2"/>
    </w:p>
    <w:p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BC2034" w:rsidRPr="0057234C" w:rsidRDefault="0018229B" w:rsidP="009E7CBD">
      <w:pPr>
        <w:pStyle w:val="MRheading2"/>
        <w:numPr>
          <w:ilvl w:val="1"/>
          <w:numId w:val="51"/>
        </w:numPr>
        <w:spacing w:line="240" w:lineRule="auto"/>
        <w:rPr>
          <w:szCs w:val="22"/>
        </w:rPr>
      </w:pPr>
      <w:bookmarkStart w:id="483" w:name="_Toc303949960"/>
      <w:bookmarkStart w:id="484" w:name="_Toc303950727"/>
      <w:bookmarkStart w:id="485" w:name="_Toc303951507"/>
      <w:bookmarkStart w:id="486" w:name="_Toc304135590"/>
      <w:bookmarkEnd w:id="480"/>
      <w:bookmarkEnd w:id="481"/>
      <w:r w:rsidRPr="0057234C">
        <w:rPr>
          <w:szCs w:val="22"/>
        </w:rPr>
        <w:lastRenderedPageBreak/>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3"/>
      <w:bookmarkEnd w:id="484"/>
      <w:bookmarkEnd w:id="485"/>
      <w:bookmarkEnd w:id="486"/>
    </w:p>
    <w:p w:rsidR="00BC2034" w:rsidRPr="0057234C" w:rsidRDefault="0018229B" w:rsidP="009E7CBD">
      <w:pPr>
        <w:pStyle w:val="MRheading1"/>
        <w:numPr>
          <w:ilvl w:val="0"/>
          <w:numId w:val="51"/>
        </w:numPr>
        <w:spacing w:line="240" w:lineRule="auto"/>
        <w:rPr>
          <w:w w:val="0"/>
          <w:szCs w:val="22"/>
        </w:rPr>
      </w:pPr>
      <w:bookmarkStart w:id="487" w:name="_Ref286067522"/>
      <w:bookmarkStart w:id="488" w:name="_Toc290398302"/>
      <w:bookmarkStart w:id="489" w:name="_Toc312422916"/>
      <w:r w:rsidRPr="0057234C">
        <w:rPr>
          <w:w w:val="0"/>
          <w:szCs w:val="22"/>
        </w:rPr>
        <w:t>Insurance</w:t>
      </w:r>
      <w:bookmarkStart w:id="490" w:name="Page_76"/>
      <w:bookmarkEnd w:id="487"/>
      <w:bookmarkEnd w:id="488"/>
      <w:bookmarkEnd w:id="489"/>
      <w:bookmarkEnd w:id="490"/>
    </w:p>
    <w:p w:rsidR="00BC2034" w:rsidRPr="0057234C" w:rsidRDefault="0018229B" w:rsidP="00686899">
      <w:pPr>
        <w:pStyle w:val="MRheading2"/>
        <w:numPr>
          <w:ilvl w:val="1"/>
          <w:numId w:val="51"/>
        </w:numPr>
        <w:spacing w:line="240" w:lineRule="auto"/>
        <w:rPr>
          <w:szCs w:val="22"/>
        </w:rPr>
      </w:pPr>
      <w:bookmarkStart w:id="491" w:name="_Ref350509574"/>
      <w:bookmarkStart w:id="492" w:name="_Ref348698038"/>
      <w:bookmarkStart w:id="493" w:name="_Toc303949961"/>
      <w:bookmarkStart w:id="494" w:name="_Toc303950728"/>
      <w:bookmarkStart w:id="495" w:name="_Toc303951508"/>
      <w:bookmarkStart w:id="496" w:name="_Toc304135591"/>
      <w:bookmarkStart w:id="49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BC2034" w:rsidRPr="0057234C" w:rsidRDefault="0018229B" w:rsidP="00686899">
      <w:pPr>
        <w:pStyle w:val="MRheading2"/>
        <w:numPr>
          <w:ilvl w:val="1"/>
          <w:numId w:val="51"/>
        </w:numPr>
        <w:spacing w:line="240" w:lineRule="auto"/>
        <w:rPr>
          <w:szCs w:val="22"/>
        </w:rPr>
      </w:pPr>
      <w:bookmarkStart w:id="49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2"/>
      <w:bookmarkEnd w:id="498"/>
      <w:r w:rsidRPr="0057234C">
        <w:rPr>
          <w:szCs w:val="22"/>
          <w:lang w:val="en-US"/>
        </w:rPr>
        <w:t xml:space="preserve"> </w:t>
      </w:r>
    </w:p>
    <w:p w:rsidR="00BC2034" w:rsidRPr="0057234C" w:rsidRDefault="0018229B" w:rsidP="00686899">
      <w:pPr>
        <w:pStyle w:val="MRheading2"/>
        <w:numPr>
          <w:ilvl w:val="1"/>
          <w:numId w:val="51"/>
        </w:numPr>
        <w:spacing w:line="240" w:lineRule="auto"/>
        <w:rPr>
          <w:szCs w:val="22"/>
        </w:rPr>
      </w:pPr>
      <w:bookmarkStart w:id="499" w:name="_Ref350509504"/>
      <w:r w:rsidRPr="0057234C">
        <w:rPr>
          <w:szCs w:val="22"/>
          <w:lang w:val="en-US"/>
        </w:rPr>
        <w:t>Provided that the Supplier maintains all indemnity arrangements required by Law, the Supplier may self insure in order to meet other relevant requirements referred to</w:t>
      </w:r>
      <w:bookmarkEnd w:id="49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rsidR="00BC2034" w:rsidRPr="0057234C" w:rsidRDefault="0018229B" w:rsidP="00686899">
      <w:pPr>
        <w:pStyle w:val="MRheading2"/>
        <w:numPr>
          <w:ilvl w:val="1"/>
          <w:numId w:val="51"/>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BC2034" w:rsidRPr="0057234C" w:rsidRDefault="0018229B" w:rsidP="009E7CBD">
      <w:pPr>
        <w:pStyle w:val="MRheading1"/>
        <w:numPr>
          <w:ilvl w:val="0"/>
          <w:numId w:val="51"/>
        </w:numPr>
        <w:spacing w:line="240" w:lineRule="auto"/>
        <w:rPr>
          <w:szCs w:val="22"/>
          <w:lang w:val="en-US"/>
        </w:rPr>
      </w:pPr>
      <w:bookmarkStart w:id="500" w:name="_Toc290398303"/>
      <w:bookmarkStart w:id="501" w:name="_Toc312422917"/>
      <w:bookmarkStart w:id="502" w:name="_Ref323649500"/>
      <w:bookmarkStart w:id="503" w:name="_Ref283300380"/>
      <w:bookmarkEnd w:id="493"/>
      <w:bookmarkEnd w:id="494"/>
      <w:bookmarkEnd w:id="495"/>
      <w:bookmarkEnd w:id="496"/>
      <w:bookmarkEnd w:id="497"/>
      <w:r w:rsidRPr="0057234C">
        <w:rPr>
          <w:w w:val="0"/>
          <w:szCs w:val="22"/>
        </w:rPr>
        <w:lastRenderedPageBreak/>
        <w:t>Term and termination</w:t>
      </w:r>
      <w:bookmarkStart w:id="504" w:name="Page_77"/>
      <w:bookmarkEnd w:id="500"/>
      <w:bookmarkEnd w:id="501"/>
      <w:bookmarkEnd w:id="502"/>
      <w:bookmarkEnd w:id="504"/>
    </w:p>
    <w:p w:rsidR="00BC2034" w:rsidRPr="0057234C" w:rsidRDefault="0018229B" w:rsidP="00686899">
      <w:pPr>
        <w:pStyle w:val="MRheading2"/>
        <w:numPr>
          <w:ilvl w:val="1"/>
          <w:numId w:val="51"/>
        </w:numPr>
        <w:spacing w:line="240" w:lineRule="auto"/>
        <w:rPr>
          <w:szCs w:val="22"/>
          <w:lang w:val="en-US"/>
        </w:rPr>
      </w:pPr>
      <w:bookmarkStart w:id="505" w:name="_Toc303949971"/>
      <w:bookmarkStart w:id="506" w:name="_Toc303950738"/>
      <w:bookmarkStart w:id="507" w:name="_Toc303951518"/>
      <w:bookmarkStart w:id="50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5"/>
      <w:bookmarkEnd w:id="506"/>
      <w:bookmarkEnd w:id="507"/>
      <w:bookmarkEnd w:id="508"/>
      <w:r w:rsidRPr="0057234C">
        <w:rPr>
          <w:szCs w:val="22"/>
          <w:lang w:val="en-US"/>
        </w:rPr>
        <w:t xml:space="preserve">  </w:t>
      </w:r>
    </w:p>
    <w:p w:rsidR="00BC2034" w:rsidRPr="0057234C" w:rsidRDefault="0018229B" w:rsidP="009E7CBD">
      <w:pPr>
        <w:pStyle w:val="MRheading2"/>
        <w:numPr>
          <w:ilvl w:val="1"/>
          <w:numId w:val="51"/>
        </w:numPr>
        <w:spacing w:line="240" w:lineRule="auto"/>
        <w:rPr>
          <w:w w:val="0"/>
          <w:szCs w:val="22"/>
        </w:rPr>
      </w:pPr>
      <w:bookmarkStart w:id="509" w:name="_Toc303949972"/>
      <w:bookmarkStart w:id="510" w:name="_Toc303950739"/>
      <w:bookmarkStart w:id="511" w:name="_Toc303951519"/>
      <w:bookmarkStart w:id="512" w:name="_Toc304135602"/>
      <w:bookmarkStart w:id="513" w:name="_Ref313009768"/>
      <w:bookmarkStart w:id="514" w:name="_Ref318790784"/>
      <w:bookmarkStart w:id="515" w:name="_Ref351021433"/>
      <w:bookmarkStart w:id="516" w:name="_Ref261971971"/>
      <w:bookmarkStart w:id="517" w:name="_Toc303949973"/>
      <w:bookmarkStart w:id="518" w:name="_Toc303950740"/>
      <w:bookmarkStart w:id="519" w:name="_Toc303951520"/>
      <w:bookmarkStart w:id="52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9"/>
      <w:bookmarkEnd w:id="510"/>
      <w:bookmarkEnd w:id="511"/>
      <w:bookmarkEnd w:id="512"/>
      <w:bookmarkEnd w:id="513"/>
      <w:bookmarkEnd w:id="514"/>
      <w:bookmarkEnd w:id="515"/>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521" w:name="_Ref348702851"/>
      <w:bookmarkStart w:id="52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1"/>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2"/>
      <w:r w:rsidRPr="0057234C">
        <w:rPr>
          <w:w w:val="0"/>
          <w:sz w:val="22"/>
          <w:szCs w:val="22"/>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3" w:name="_Ref348944334"/>
      <w:r w:rsidRPr="00B728E0">
        <w:rPr>
          <w:w w:val="0"/>
          <w:szCs w:val="22"/>
        </w:rPr>
        <w:t xml:space="preserve"> commits a material breach of any of the terms of this Contract which is:</w:t>
      </w:r>
      <w:bookmarkEnd w:id="523"/>
      <w:r w:rsidRPr="00B728E0">
        <w:rPr>
          <w:w w:val="0"/>
          <w:szCs w:val="22"/>
        </w:rPr>
        <w:t xml:space="preserve"> </w:t>
      </w:r>
    </w:p>
    <w:p w:rsidR="00BC2034" w:rsidRPr="0057234C" w:rsidRDefault="0018229B" w:rsidP="00186085">
      <w:pPr>
        <w:pStyle w:val="MRheading2"/>
        <w:numPr>
          <w:ilvl w:val="3"/>
          <w:numId w:val="51"/>
        </w:numPr>
        <w:spacing w:line="240" w:lineRule="auto"/>
        <w:rPr>
          <w:w w:val="0"/>
        </w:rPr>
      </w:pPr>
      <w:bookmarkStart w:id="524" w:name="_Ref350349470"/>
      <w:r w:rsidRPr="0057234C">
        <w:rPr>
          <w:w w:val="0"/>
        </w:rPr>
        <w:t>not capable of remedy; or</w:t>
      </w:r>
      <w:bookmarkEnd w:id="524"/>
      <w:r w:rsidRPr="0057234C">
        <w:rPr>
          <w:w w:val="0"/>
        </w:rPr>
        <w:t xml:space="preserve"> </w:t>
      </w:r>
    </w:p>
    <w:p w:rsidR="00BC2034" w:rsidRPr="0057234C" w:rsidRDefault="0018229B" w:rsidP="00186085">
      <w:pPr>
        <w:pStyle w:val="MRheading2"/>
        <w:numPr>
          <w:ilvl w:val="3"/>
          <w:numId w:val="51"/>
        </w:numPr>
        <w:spacing w:line="240" w:lineRule="auto"/>
        <w:rPr>
          <w:w w:val="0"/>
        </w:rPr>
      </w:pPr>
      <w:bookmarkStart w:id="525" w:name="_Ref348701892"/>
      <w:r w:rsidRPr="0057234C">
        <w:rPr>
          <w:w w:val="0"/>
        </w:rPr>
        <w:t>in the case of a breach capable of remedy, which is not remedied in accordance with a Remedial Proposal</w:t>
      </w:r>
      <w:bookmarkEnd w:id="525"/>
      <w:r>
        <w:rPr>
          <w:w w:val="0"/>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6"/>
      <w:bookmarkEnd w:id="517"/>
      <w:bookmarkEnd w:id="518"/>
      <w:bookmarkEnd w:id="519"/>
      <w:bookmarkEnd w:id="52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6" w:name="_Toc303949974"/>
      <w:bookmarkStart w:id="527" w:name="_Toc303950741"/>
      <w:bookmarkStart w:id="528" w:name="_Toc303951521"/>
      <w:bookmarkStart w:id="529" w:name="_Toc304135604"/>
      <w:bookmarkStart w:id="530" w:name="_Ref313882825"/>
      <w:bookmarkStart w:id="531" w:name="_Ref261360696"/>
      <w:r w:rsidRPr="0057234C">
        <w:rPr>
          <w:w w:val="0"/>
          <w:szCs w:val="22"/>
        </w:rPr>
        <w:lastRenderedPageBreak/>
        <w:t>the Supplier does not commence delivery of the Services by any Long Stop Date;</w:t>
      </w:r>
      <w:bookmarkEnd w:id="526"/>
      <w:bookmarkEnd w:id="527"/>
      <w:bookmarkEnd w:id="528"/>
      <w:bookmarkEnd w:id="529"/>
      <w:bookmarkEnd w:id="53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2" w:name="_Ref261972244"/>
      <w:bookmarkStart w:id="533" w:name="_Toc303949977"/>
      <w:bookmarkStart w:id="534" w:name="_Toc303950744"/>
      <w:bookmarkStart w:id="535" w:name="_Toc303951524"/>
      <w:bookmarkStart w:id="536" w:name="_Toc304135607"/>
      <w:bookmarkEnd w:id="531"/>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2"/>
      <w:bookmarkEnd w:id="533"/>
      <w:bookmarkEnd w:id="534"/>
      <w:bookmarkEnd w:id="535"/>
      <w:bookmarkEnd w:id="536"/>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7" w:name="_Ref264538114"/>
      <w:bookmarkStart w:id="538" w:name="_Toc303949978"/>
      <w:bookmarkStart w:id="539" w:name="_Toc303950745"/>
      <w:bookmarkStart w:id="540" w:name="_Toc303951525"/>
      <w:bookmarkStart w:id="541"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7"/>
      <w:bookmarkEnd w:id="538"/>
      <w:bookmarkEnd w:id="539"/>
      <w:bookmarkEnd w:id="540"/>
      <w:bookmarkEnd w:id="541"/>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2" w:name="_Ref348944403"/>
      <w:bookmarkStart w:id="543" w:name="_Ref351037983"/>
      <w:bookmarkStart w:id="544" w:name="_Toc303949980"/>
      <w:bookmarkStart w:id="545" w:name="_Toc303950747"/>
      <w:bookmarkStart w:id="546" w:name="_Toc303951527"/>
      <w:bookmarkStart w:id="547" w:name="_Toc304135610"/>
      <w:bookmarkStart w:id="548"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2"/>
      <w:r w:rsidRPr="0057234C">
        <w:rPr>
          <w:w w:val="0"/>
          <w:szCs w:val="22"/>
        </w:rPr>
        <w:t xml:space="preserve"> </w:t>
      </w:r>
      <w:bookmarkStart w:id="549" w:name="_Ref34894337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3"/>
      <w:bookmarkEnd w:id="549"/>
      <w:bookmarkEnd w:id="550"/>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1" w:name="_Ref264538144"/>
      <w:bookmarkStart w:id="552" w:name="_Toc303949981"/>
      <w:bookmarkStart w:id="553" w:name="_Toc303950748"/>
      <w:bookmarkStart w:id="554" w:name="_Toc303951528"/>
      <w:bookmarkStart w:id="555" w:name="_Toc304135611"/>
      <w:bookmarkEnd w:id="544"/>
      <w:bookmarkEnd w:id="545"/>
      <w:bookmarkEnd w:id="546"/>
      <w:bookmarkEnd w:id="547"/>
      <w:bookmarkEnd w:id="54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1"/>
      <w:bookmarkEnd w:id="552"/>
      <w:bookmarkEnd w:id="553"/>
      <w:bookmarkEnd w:id="554"/>
      <w:bookmarkEnd w:id="555"/>
      <w:r w:rsidRPr="0057234C">
        <w:rPr>
          <w:w w:val="0"/>
          <w:szCs w:val="22"/>
        </w:rPr>
        <w:t>; or</w:t>
      </w:r>
    </w:p>
    <w:p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BC2034" w:rsidRPr="0057234C" w:rsidRDefault="0018229B" w:rsidP="009E7CBD">
      <w:pPr>
        <w:pStyle w:val="MRheading2"/>
        <w:numPr>
          <w:ilvl w:val="1"/>
          <w:numId w:val="51"/>
        </w:numPr>
        <w:spacing w:line="240" w:lineRule="auto"/>
        <w:rPr>
          <w:w w:val="0"/>
          <w:szCs w:val="22"/>
          <w:lang w:val="en-US"/>
        </w:rPr>
      </w:pPr>
      <w:bookmarkStart w:id="556" w:name="_Ref358223727"/>
      <w:bookmarkStart w:id="557" w:name="_Ref261972026"/>
      <w:bookmarkStart w:id="558" w:name="_Ref262546102"/>
      <w:bookmarkStart w:id="559" w:name="_Toc303949982"/>
      <w:bookmarkStart w:id="560" w:name="_Toc303950749"/>
      <w:bookmarkStart w:id="561" w:name="_Toc303951529"/>
      <w:bookmarkStart w:id="562" w:name="_Toc304135612"/>
      <w:bookmarkStart w:id="563" w:name="_Ref318802643"/>
      <w:bookmarkStart w:id="564"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w:t>
      </w:r>
      <w:r w:rsidRPr="0057234C">
        <w:rPr>
          <w:w w:val="0"/>
          <w:szCs w:val="22"/>
          <w:lang w:val="en-US"/>
        </w:rPr>
        <w:lastRenderedPageBreak/>
        <w:t>to and/or assessed by the Authority as part of any procurement process or other due diligence leading to the award of this Contract to the Supplier or the entering into a Sub-contract by the Supplier, the following process shall apply:</w:t>
      </w:r>
      <w:bookmarkEnd w:id="556"/>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5"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5"/>
      <w:r w:rsidRPr="0057234C">
        <w:rPr>
          <w:w w:val="0"/>
          <w:szCs w:val="22"/>
        </w:rPr>
        <w:t xml:space="preserve">; </w:t>
      </w:r>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6"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6"/>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BC2034" w:rsidRPr="0057234C" w:rsidRDefault="0018229B" w:rsidP="009E7CBD">
      <w:pPr>
        <w:pStyle w:val="MRheading2"/>
        <w:numPr>
          <w:ilvl w:val="2"/>
          <w:numId w:val="5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7"/>
    <w:bookmarkEnd w:id="558"/>
    <w:bookmarkEnd w:id="559"/>
    <w:bookmarkEnd w:id="560"/>
    <w:bookmarkEnd w:id="561"/>
    <w:bookmarkEnd w:id="562"/>
    <w:bookmarkEnd w:id="563"/>
    <w:bookmarkEnd w:id="564"/>
    <w:p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w:t>
      </w:r>
      <w:r w:rsidR="00B728E0" w:rsidRPr="00B728E0">
        <w:rPr>
          <w:szCs w:val="22"/>
        </w:rPr>
        <w:lastRenderedPageBreak/>
        <w:t xml:space="preserve">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00B728E0" w:rsidRPr="00B728E0" w:rsidRDefault="00B728E0" w:rsidP="009E7CBD">
      <w:pPr>
        <w:pStyle w:val="MRheading2"/>
        <w:numPr>
          <w:ilvl w:val="1"/>
          <w:numId w:val="51"/>
        </w:numPr>
        <w:spacing w:line="240" w:lineRule="auto"/>
        <w:rPr>
          <w:szCs w:val="22"/>
        </w:rPr>
      </w:pPr>
      <w:bookmarkStart w:id="567" w:name="_Ref442453288"/>
      <w:bookmarkStart w:id="568"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7"/>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8"/>
      <w:r w:rsidRPr="00B728E0">
        <w:rPr>
          <w:szCs w:val="22"/>
        </w:rPr>
        <w:t xml:space="preserve">  </w:t>
      </w:r>
    </w:p>
    <w:p w:rsidR="00BC2034" w:rsidRPr="0057234C" w:rsidRDefault="0018229B" w:rsidP="009E7CBD">
      <w:pPr>
        <w:pStyle w:val="MRheading1"/>
        <w:numPr>
          <w:ilvl w:val="0"/>
          <w:numId w:val="51"/>
        </w:numPr>
        <w:spacing w:line="240" w:lineRule="auto"/>
        <w:rPr>
          <w:w w:val="0"/>
          <w:szCs w:val="22"/>
        </w:rPr>
      </w:pPr>
      <w:bookmarkStart w:id="569" w:name="_Ref286220455"/>
      <w:bookmarkStart w:id="570" w:name="_Toc290398304"/>
      <w:bookmarkStart w:id="571" w:name="_Toc312422918"/>
      <w:bookmarkStart w:id="572"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3" w:name="Page_79"/>
      <w:bookmarkEnd w:id="569"/>
      <w:bookmarkEnd w:id="570"/>
      <w:bookmarkEnd w:id="571"/>
      <w:bookmarkEnd w:id="573"/>
      <w:r w:rsidRPr="0057234C">
        <w:rPr>
          <w:rFonts w:cs="Arial"/>
          <w:szCs w:val="22"/>
        </w:rPr>
        <w:t>Contract</w:t>
      </w:r>
      <w:bookmarkEnd w:id="572"/>
    </w:p>
    <w:p w:rsidR="00BC2034" w:rsidRPr="0057234C" w:rsidRDefault="0018229B" w:rsidP="009E7CBD">
      <w:pPr>
        <w:pStyle w:val="MRheading2"/>
        <w:numPr>
          <w:ilvl w:val="1"/>
          <w:numId w:val="51"/>
        </w:numPr>
        <w:spacing w:line="240" w:lineRule="auto"/>
        <w:rPr>
          <w:w w:val="0"/>
          <w:szCs w:val="22"/>
        </w:rPr>
      </w:pPr>
      <w:bookmarkStart w:id="574" w:name="_Ref286064836"/>
      <w:bookmarkStart w:id="575" w:name="_Toc303949983"/>
      <w:bookmarkStart w:id="576" w:name="_Toc303950750"/>
      <w:bookmarkStart w:id="577" w:name="_Toc303951530"/>
      <w:bookmarkStart w:id="578"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4"/>
      <w:bookmarkEnd w:id="575"/>
      <w:bookmarkEnd w:id="576"/>
      <w:bookmarkEnd w:id="577"/>
      <w:bookmarkEnd w:id="578"/>
    </w:p>
    <w:p w:rsidR="00BC2034" w:rsidRPr="00337F40" w:rsidRDefault="0018229B" w:rsidP="00186085">
      <w:pPr>
        <w:pStyle w:val="MRheading2"/>
        <w:numPr>
          <w:ilvl w:val="1"/>
          <w:numId w:val="51"/>
        </w:numPr>
        <w:spacing w:line="240" w:lineRule="auto"/>
        <w:rPr>
          <w:szCs w:val="22"/>
          <w:lang w:val="en-US"/>
        </w:rPr>
      </w:pPr>
      <w:bookmarkStart w:id="579" w:name="_Ref536869322"/>
      <w:bookmarkStart w:id="580" w:name="_Ref286163569"/>
      <w:bookmarkStart w:id="581" w:name="_Toc303949984"/>
      <w:bookmarkStart w:id="582" w:name="_Toc303950751"/>
      <w:bookmarkStart w:id="583" w:name="_Toc303951531"/>
      <w:bookmarkStart w:id="584"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9"/>
      <w:bookmarkEnd w:id="580"/>
      <w:bookmarkEnd w:id="581"/>
      <w:bookmarkEnd w:id="582"/>
      <w:bookmarkEnd w:id="583"/>
      <w:bookmarkEnd w:id="584"/>
      <w:r w:rsidR="00337F40">
        <w:rPr>
          <w:szCs w:val="22"/>
        </w:rPr>
        <w:t>; and</w:t>
      </w:r>
    </w:p>
    <w:p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rsidR="00BC2034" w:rsidRPr="0057234C" w:rsidRDefault="0018229B" w:rsidP="009E7CBD">
      <w:pPr>
        <w:pStyle w:val="MRheading2"/>
        <w:numPr>
          <w:ilvl w:val="1"/>
          <w:numId w:val="51"/>
        </w:numPr>
        <w:spacing w:line="240" w:lineRule="auto"/>
        <w:rPr>
          <w:szCs w:val="22"/>
        </w:rPr>
      </w:pPr>
      <w:bookmarkStart w:id="585" w:name="_Toc303949985"/>
      <w:bookmarkStart w:id="586" w:name="_Toc303950752"/>
      <w:bookmarkStart w:id="587" w:name="_Toc303951532"/>
      <w:bookmarkStart w:id="588"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5"/>
      <w:bookmarkEnd w:id="586"/>
      <w:bookmarkEnd w:id="587"/>
      <w:bookmarkEnd w:id="588"/>
    </w:p>
    <w:p w:rsidR="00BC2034" w:rsidRPr="0057234C" w:rsidRDefault="0018229B" w:rsidP="009E7CBD">
      <w:pPr>
        <w:pStyle w:val="MRheading2"/>
        <w:numPr>
          <w:ilvl w:val="1"/>
          <w:numId w:val="51"/>
        </w:numPr>
        <w:spacing w:line="240" w:lineRule="auto"/>
        <w:rPr>
          <w:szCs w:val="22"/>
        </w:rPr>
      </w:pPr>
      <w:bookmarkStart w:id="589" w:name="_Toc303949987"/>
      <w:bookmarkStart w:id="590" w:name="_Toc303950754"/>
      <w:bookmarkStart w:id="591" w:name="_Toc303951534"/>
      <w:bookmarkStart w:id="592"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9"/>
      <w:bookmarkEnd w:id="590"/>
      <w:bookmarkEnd w:id="591"/>
      <w:bookmarkEnd w:id="592"/>
    </w:p>
    <w:p w:rsidR="00BC2034" w:rsidRPr="0057234C" w:rsidRDefault="0018229B" w:rsidP="009E7CBD">
      <w:pPr>
        <w:pStyle w:val="MRheading2"/>
        <w:numPr>
          <w:ilvl w:val="1"/>
          <w:numId w:val="51"/>
        </w:numPr>
        <w:spacing w:line="240" w:lineRule="auto"/>
        <w:rPr>
          <w:szCs w:val="22"/>
          <w:lang w:val="en-US"/>
        </w:rPr>
      </w:pPr>
      <w:bookmarkStart w:id="593" w:name="_Toc303949988"/>
      <w:bookmarkStart w:id="594" w:name="_Toc303950755"/>
      <w:bookmarkStart w:id="595" w:name="_Toc303951535"/>
      <w:bookmarkStart w:id="596" w:name="_Toc304135618"/>
      <w:r w:rsidRPr="0057234C">
        <w:rPr>
          <w:szCs w:val="22"/>
          <w:lang w:val="en-US"/>
        </w:rPr>
        <w:lastRenderedPageBreak/>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3"/>
      <w:bookmarkEnd w:id="594"/>
      <w:bookmarkEnd w:id="595"/>
      <w:bookmarkEnd w:id="596"/>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597" w:name="_Toc303949989"/>
      <w:bookmarkStart w:id="598" w:name="_Toc303950756"/>
      <w:bookmarkStart w:id="599" w:name="_Toc303951536"/>
      <w:bookmarkStart w:id="600"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7"/>
      <w:bookmarkEnd w:id="598"/>
      <w:bookmarkEnd w:id="599"/>
      <w:bookmarkEnd w:id="600"/>
    </w:p>
    <w:p w:rsidR="00BC2034" w:rsidRPr="0057234C" w:rsidRDefault="0018229B" w:rsidP="009E7CBD">
      <w:pPr>
        <w:pStyle w:val="MRheading2"/>
        <w:numPr>
          <w:ilvl w:val="1"/>
          <w:numId w:val="51"/>
        </w:numPr>
        <w:spacing w:line="240" w:lineRule="auto"/>
        <w:rPr>
          <w:szCs w:val="22"/>
          <w:lang w:val="en-US"/>
        </w:rPr>
      </w:pPr>
      <w:bookmarkStart w:id="601" w:name="_Toc303949990"/>
      <w:bookmarkStart w:id="602" w:name="_Toc303950757"/>
      <w:bookmarkStart w:id="603" w:name="_Toc303951537"/>
      <w:bookmarkStart w:id="604"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1"/>
      <w:bookmarkEnd w:id="602"/>
      <w:bookmarkEnd w:id="603"/>
      <w:bookmarkEnd w:id="604"/>
    </w:p>
    <w:p w:rsidR="00BC2034" w:rsidRPr="0057234C" w:rsidRDefault="0018229B" w:rsidP="009E7CBD">
      <w:pPr>
        <w:pStyle w:val="MRheading1"/>
        <w:numPr>
          <w:ilvl w:val="0"/>
          <w:numId w:val="51"/>
        </w:numPr>
        <w:spacing w:line="240" w:lineRule="auto"/>
        <w:rPr>
          <w:w w:val="0"/>
          <w:szCs w:val="22"/>
        </w:rPr>
      </w:pPr>
      <w:bookmarkStart w:id="605" w:name="Page_80"/>
      <w:bookmarkStart w:id="606" w:name="_Ref326835276"/>
      <w:bookmarkEnd w:id="503"/>
      <w:bookmarkEnd w:id="605"/>
      <w:r w:rsidRPr="0057234C">
        <w:rPr>
          <w:w w:val="0"/>
          <w:szCs w:val="22"/>
        </w:rPr>
        <w:t>Staff information and the application of TUPE</w:t>
      </w:r>
      <w:bookmarkEnd w:id="606"/>
      <w:r w:rsidRPr="0057234C">
        <w:rPr>
          <w:w w:val="0"/>
          <w:szCs w:val="22"/>
        </w:rPr>
        <w:t xml:space="preserve"> at the end of the Contract</w:t>
      </w:r>
    </w:p>
    <w:p w:rsidR="00BC2034" w:rsidRPr="0057234C" w:rsidRDefault="0018229B" w:rsidP="00686899">
      <w:pPr>
        <w:pStyle w:val="MRheading2"/>
        <w:numPr>
          <w:ilvl w:val="1"/>
          <w:numId w:val="51"/>
        </w:numPr>
        <w:spacing w:line="240" w:lineRule="auto"/>
        <w:rPr>
          <w:szCs w:val="22"/>
        </w:rPr>
      </w:pPr>
      <w:bookmarkStart w:id="607" w:name="_Ref286078227"/>
      <w:bookmarkStart w:id="608" w:name="_Toc303949992"/>
      <w:bookmarkStart w:id="609" w:name="_Toc303950759"/>
      <w:bookmarkStart w:id="610" w:name="_Toc303951539"/>
      <w:bookmarkStart w:id="611" w:name="_Toc304135622"/>
      <w:bookmarkStart w:id="612"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7"/>
      <w:bookmarkEnd w:id="608"/>
      <w:bookmarkEnd w:id="609"/>
      <w:bookmarkEnd w:id="610"/>
      <w:bookmarkEnd w:id="611"/>
    </w:p>
    <w:p w:rsidR="00BC2034" w:rsidRPr="0057234C" w:rsidRDefault="0018229B" w:rsidP="00686899">
      <w:pPr>
        <w:pStyle w:val="MRheading2"/>
        <w:numPr>
          <w:ilvl w:val="1"/>
          <w:numId w:val="51"/>
        </w:numPr>
        <w:spacing w:line="240" w:lineRule="auto"/>
        <w:rPr>
          <w:szCs w:val="22"/>
        </w:rPr>
      </w:pPr>
      <w:bookmarkStart w:id="613" w:name="_Ref286134484"/>
      <w:bookmarkStart w:id="614" w:name="_Toc303949993"/>
      <w:bookmarkStart w:id="615" w:name="_Toc303950760"/>
      <w:bookmarkStart w:id="616" w:name="_Toc303951540"/>
      <w:bookmarkStart w:id="617"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3"/>
      <w:bookmarkEnd w:id="614"/>
      <w:bookmarkEnd w:id="615"/>
      <w:bookmarkEnd w:id="616"/>
      <w:bookmarkEnd w:id="617"/>
    </w:p>
    <w:p w:rsidR="00BC2034" w:rsidRPr="0057234C" w:rsidRDefault="0018229B" w:rsidP="00686899">
      <w:pPr>
        <w:pStyle w:val="MRheading2"/>
        <w:numPr>
          <w:ilvl w:val="1"/>
          <w:numId w:val="51"/>
        </w:numPr>
        <w:spacing w:line="240" w:lineRule="auto"/>
        <w:rPr>
          <w:szCs w:val="22"/>
        </w:rPr>
      </w:pPr>
      <w:bookmarkStart w:id="618" w:name="_Toc303949994"/>
      <w:bookmarkStart w:id="619" w:name="_Toc303950761"/>
      <w:bookmarkStart w:id="620" w:name="_Toc303951541"/>
      <w:bookmarkStart w:id="621"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8"/>
      <w:bookmarkEnd w:id="619"/>
      <w:bookmarkEnd w:id="620"/>
      <w:bookmarkEnd w:id="621"/>
    </w:p>
    <w:p w:rsidR="00BC2034" w:rsidRPr="0057234C" w:rsidRDefault="0018229B" w:rsidP="00686899">
      <w:pPr>
        <w:pStyle w:val="MRheading2"/>
        <w:numPr>
          <w:ilvl w:val="1"/>
          <w:numId w:val="51"/>
        </w:numPr>
        <w:spacing w:line="240" w:lineRule="auto"/>
        <w:rPr>
          <w:szCs w:val="22"/>
        </w:rPr>
      </w:pPr>
      <w:bookmarkStart w:id="622" w:name="_Toc303949995"/>
      <w:bookmarkStart w:id="623" w:name="_Toc303950762"/>
      <w:bookmarkStart w:id="624" w:name="_Toc303951542"/>
      <w:bookmarkStart w:id="625" w:name="_Toc304135625"/>
      <w:bookmarkStart w:id="626"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2"/>
      <w:bookmarkEnd w:id="623"/>
      <w:bookmarkEnd w:id="624"/>
      <w:bookmarkEnd w:id="625"/>
      <w:bookmarkEnd w:id="626"/>
    </w:p>
    <w:p w:rsidR="00BC2034" w:rsidRPr="0057234C" w:rsidRDefault="0018229B" w:rsidP="00686899">
      <w:pPr>
        <w:pStyle w:val="MRNumberedHeading2"/>
        <w:numPr>
          <w:ilvl w:val="1"/>
          <w:numId w:val="51"/>
        </w:numPr>
        <w:spacing w:line="240" w:lineRule="auto"/>
        <w:jc w:val="both"/>
        <w:rPr>
          <w:sz w:val="22"/>
          <w:szCs w:val="22"/>
        </w:rPr>
      </w:pPr>
      <w:bookmarkStart w:id="627" w:name="_Ref176923056"/>
      <w:bookmarkStart w:id="628" w:name="_Toc303949997"/>
      <w:bookmarkStart w:id="629" w:name="_Toc303950764"/>
      <w:bookmarkStart w:id="630" w:name="_Toc303951544"/>
      <w:bookmarkStart w:id="631" w:name="_Toc304135627"/>
      <w:bookmarkEnd w:id="612"/>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2" w:name="_DV_M63"/>
      <w:bookmarkEnd w:id="632"/>
      <w:r w:rsidRPr="0057234C">
        <w:rPr>
          <w:sz w:val="22"/>
          <w:szCs w:val="22"/>
        </w:rPr>
        <w:t xml:space="preserve"> or delayed:</w:t>
      </w:r>
      <w:bookmarkStart w:id="633" w:name="_DV_M57"/>
      <w:bookmarkEnd w:id="627"/>
      <w:bookmarkEnd w:id="633"/>
    </w:p>
    <w:p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BC2034" w:rsidRPr="0057234C" w:rsidRDefault="0018229B" w:rsidP="009E7CBD">
      <w:pPr>
        <w:pStyle w:val="MRheading2"/>
        <w:numPr>
          <w:ilvl w:val="2"/>
          <w:numId w:val="51"/>
        </w:numPr>
        <w:spacing w:line="240" w:lineRule="auto"/>
        <w:rPr>
          <w:szCs w:val="22"/>
        </w:rPr>
      </w:pPr>
      <w:r w:rsidRPr="0057234C">
        <w:rPr>
          <w:szCs w:val="22"/>
        </w:rPr>
        <w:lastRenderedPageBreak/>
        <w:t>replace any of the Supplier Personnel or increase the total number of employees providing the Services;</w:t>
      </w:r>
    </w:p>
    <w:p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4" w:name="_DV_M61"/>
      <w:bookmarkEnd w:id="634"/>
      <w:r w:rsidRPr="0057234C">
        <w:rPr>
          <w:szCs w:val="22"/>
        </w:rPr>
        <w:t>Services;</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5" w:name="_DV_M59"/>
      <w:bookmarkEnd w:id="635"/>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00BC2034" w:rsidRPr="0057234C" w:rsidRDefault="0018229B" w:rsidP="00686899">
      <w:pPr>
        <w:pStyle w:val="MRNumberedHeading2"/>
        <w:numPr>
          <w:ilvl w:val="1"/>
          <w:numId w:val="51"/>
        </w:numPr>
        <w:spacing w:line="240" w:lineRule="auto"/>
        <w:jc w:val="both"/>
        <w:rPr>
          <w:sz w:val="22"/>
          <w:szCs w:val="22"/>
        </w:rPr>
      </w:pPr>
      <w:bookmarkStart w:id="636"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6"/>
    </w:p>
    <w:p w:rsidR="00BC2034" w:rsidRPr="0057234C" w:rsidRDefault="0018229B" w:rsidP="00686899">
      <w:pPr>
        <w:pStyle w:val="MRNumberedHeading2"/>
        <w:numPr>
          <w:ilvl w:val="1"/>
          <w:numId w:val="51"/>
        </w:numPr>
        <w:spacing w:line="240" w:lineRule="auto"/>
        <w:jc w:val="both"/>
        <w:rPr>
          <w:sz w:val="22"/>
          <w:szCs w:val="22"/>
        </w:rPr>
      </w:pPr>
      <w:bookmarkStart w:id="637"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7"/>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BC2034" w:rsidRPr="0057234C" w:rsidRDefault="0018229B" w:rsidP="009E7CBD">
      <w:pPr>
        <w:pStyle w:val="MRheading2"/>
        <w:numPr>
          <w:ilvl w:val="1"/>
          <w:numId w:val="51"/>
        </w:numPr>
        <w:spacing w:line="240" w:lineRule="auto"/>
        <w:rPr>
          <w:szCs w:val="22"/>
        </w:rPr>
      </w:pPr>
      <w:bookmarkStart w:id="638" w:name="_Ref351142711"/>
      <w:bookmarkStart w:id="639" w:name="_Toc303949998"/>
      <w:bookmarkStart w:id="640" w:name="_Toc303950765"/>
      <w:bookmarkStart w:id="641" w:name="_Toc303951545"/>
      <w:bookmarkStart w:id="642" w:name="_Toc304135628"/>
      <w:bookmarkEnd w:id="628"/>
      <w:bookmarkEnd w:id="629"/>
      <w:bookmarkEnd w:id="630"/>
      <w:bookmarkEnd w:id="631"/>
      <w:r w:rsidRPr="0057234C">
        <w:rPr>
          <w:szCs w:val="22"/>
        </w:rPr>
        <w:t xml:space="preserve">In accordance with TUPE, and any other policy or arrangement applicable, the Supplier shall, and will procure that any Sub-contractor shall, comply with its obligations to inform and consult with the appropriate representatives of any of its </w:t>
      </w:r>
      <w:r w:rsidRPr="0057234C">
        <w:rPr>
          <w:szCs w:val="22"/>
        </w:rPr>
        <w:lastRenderedPageBreak/>
        <w:t>employees affected by the subsequent transfer of the Services or services which are fundamentally the same as the Services.</w:t>
      </w:r>
      <w:bookmarkEnd w:id="638"/>
      <w:bookmarkEnd w:id="639"/>
      <w:bookmarkEnd w:id="640"/>
      <w:bookmarkEnd w:id="641"/>
      <w:bookmarkEnd w:id="642"/>
    </w:p>
    <w:p w:rsidR="00BC2034" w:rsidRPr="0057234C" w:rsidRDefault="0018229B" w:rsidP="009E7CBD">
      <w:pPr>
        <w:pStyle w:val="MRheading2"/>
        <w:numPr>
          <w:ilvl w:val="1"/>
          <w:numId w:val="51"/>
        </w:numPr>
        <w:spacing w:line="240" w:lineRule="auto"/>
        <w:rPr>
          <w:szCs w:val="22"/>
        </w:rPr>
      </w:pPr>
      <w:bookmarkStart w:id="643" w:name="_Ref286135635"/>
      <w:bookmarkStart w:id="644" w:name="_Toc303949999"/>
      <w:bookmarkStart w:id="645" w:name="_Toc303950766"/>
      <w:bookmarkStart w:id="646" w:name="_Toc303951546"/>
      <w:bookmarkStart w:id="647" w:name="_Toc304135629"/>
      <w:r w:rsidRPr="0057234C">
        <w:rPr>
          <w:szCs w:val="22"/>
        </w:rPr>
        <w:t>The Supplier will and shall procure that any Sub-contractor will on or before any Subsequent Transfer Date:</w:t>
      </w:r>
      <w:bookmarkEnd w:id="643"/>
      <w:bookmarkEnd w:id="644"/>
      <w:bookmarkEnd w:id="645"/>
      <w:bookmarkEnd w:id="646"/>
      <w:bookmarkEnd w:id="647"/>
    </w:p>
    <w:p w:rsidR="00BC2034" w:rsidRPr="0057234C" w:rsidRDefault="0018229B" w:rsidP="009E7CBD">
      <w:pPr>
        <w:pStyle w:val="MRheading2"/>
        <w:numPr>
          <w:ilvl w:val="2"/>
          <w:numId w:val="51"/>
        </w:numPr>
        <w:spacing w:line="240" w:lineRule="auto"/>
        <w:rPr>
          <w:szCs w:val="22"/>
        </w:rPr>
      </w:pPr>
      <w:bookmarkStart w:id="648" w:name="_Toc303950000"/>
      <w:bookmarkStart w:id="649" w:name="_Toc303950767"/>
      <w:bookmarkStart w:id="650" w:name="_Toc303951547"/>
      <w:bookmarkStart w:id="651"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8"/>
      <w:bookmarkEnd w:id="649"/>
      <w:bookmarkEnd w:id="650"/>
      <w:bookmarkEnd w:id="651"/>
    </w:p>
    <w:p w:rsidR="00BC2034" w:rsidRPr="0057234C" w:rsidRDefault="0018229B" w:rsidP="009E7CBD">
      <w:pPr>
        <w:pStyle w:val="MRheading2"/>
        <w:numPr>
          <w:ilvl w:val="2"/>
          <w:numId w:val="51"/>
        </w:numPr>
        <w:spacing w:line="240" w:lineRule="auto"/>
        <w:rPr>
          <w:szCs w:val="22"/>
        </w:rPr>
      </w:pPr>
      <w:bookmarkStart w:id="652" w:name="_Toc303950001"/>
      <w:bookmarkStart w:id="653" w:name="_Toc303950768"/>
      <w:bookmarkStart w:id="654" w:name="_Toc303951548"/>
      <w:bookmarkStart w:id="655"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52"/>
      <w:bookmarkEnd w:id="653"/>
      <w:bookmarkEnd w:id="654"/>
      <w:bookmarkEnd w:id="655"/>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56" w:name="_Toc303950002"/>
      <w:bookmarkStart w:id="657" w:name="_Toc303950769"/>
      <w:bookmarkStart w:id="658" w:name="_Toc303951549"/>
      <w:bookmarkStart w:id="659"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6"/>
      <w:bookmarkEnd w:id="657"/>
      <w:bookmarkEnd w:id="658"/>
      <w:bookmarkEnd w:id="659"/>
    </w:p>
    <w:p w:rsidR="00BC2034" w:rsidRPr="0057234C" w:rsidRDefault="0018229B" w:rsidP="009E7CBD">
      <w:pPr>
        <w:pStyle w:val="MRheading2"/>
        <w:numPr>
          <w:ilvl w:val="2"/>
          <w:numId w:val="51"/>
        </w:numPr>
        <w:spacing w:line="240" w:lineRule="auto"/>
        <w:rPr>
          <w:szCs w:val="22"/>
        </w:rPr>
      </w:pPr>
      <w:bookmarkStart w:id="660" w:name="_Toc303950003"/>
      <w:bookmarkStart w:id="661" w:name="_Toc303950770"/>
      <w:bookmarkStart w:id="662" w:name="_Toc303951550"/>
      <w:bookmarkStart w:id="663"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60"/>
      <w:bookmarkEnd w:id="661"/>
      <w:bookmarkEnd w:id="662"/>
      <w:bookmarkEnd w:id="663"/>
    </w:p>
    <w:p w:rsidR="00BC2034" w:rsidRPr="0057234C" w:rsidRDefault="0018229B" w:rsidP="009E7CBD">
      <w:pPr>
        <w:pStyle w:val="MRheading2"/>
        <w:numPr>
          <w:ilvl w:val="2"/>
          <w:numId w:val="51"/>
        </w:numPr>
        <w:spacing w:line="240" w:lineRule="auto"/>
        <w:rPr>
          <w:szCs w:val="22"/>
        </w:rPr>
      </w:pPr>
      <w:bookmarkStart w:id="664" w:name="_Toc303950004"/>
      <w:bookmarkStart w:id="665" w:name="_Toc303950771"/>
      <w:bookmarkStart w:id="666" w:name="_Toc303951551"/>
      <w:bookmarkStart w:id="667"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4"/>
      <w:bookmarkEnd w:id="665"/>
      <w:bookmarkEnd w:id="666"/>
      <w:bookmarkEnd w:id="667"/>
    </w:p>
    <w:p w:rsidR="00BC2034" w:rsidRPr="0057234C" w:rsidRDefault="0018229B" w:rsidP="009E7CBD">
      <w:pPr>
        <w:pStyle w:val="MRheading2"/>
        <w:numPr>
          <w:ilvl w:val="1"/>
          <w:numId w:val="51"/>
        </w:numPr>
        <w:spacing w:line="240" w:lineRule="auto"/>
        <w:rPr>
          <w:szCs w:val="22"/>
        </w:rPr>
      </w:pPr>
      <w:bookmarkStart w:id="668" w:name="_Ref286136961"/>
      <w:bookmarkStart w:id="669" w:name="_Toc303950005"/>
      <w:bookmarkStart w:id="670" w:name="_Toc303950772"/>
      <w:bookmarkStart w:id="671" w:name="_Toc303951552"/>
      <w:bookmarkStart w:id="672"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8"/>
      <w:bookmarkEnd w:id="669"/>
      <w:bookmarkEnd w:id="670"/>
      <w:bookmarkEnd w:id="671"/>
      <w:bookmarkEnd w:id="672"/>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73" w:name="_Toc303950006"/>
      <w:bookmarkStart w:id="674" w:name="_Toc303950773"/>
      <w:bookmarkStart w:id="675" w:name="_Toc303951553"/>
      <w:bookmarkStart w:id="676"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3"/>
      <w:bookmarkEnd w:id="674"/>
      <w:bookmarkEnd w:id="675"/>
      <w:bookmarkEnd w:id="676"/>
    </w:p>
    <w:p w:rsidR="00BC2034" w:rsidRPr="0057234C" w:rsidRDefault="0018229B" w:rsidP="009E7CBD">
      <w:pPr>
        <w:pStyle w:val="MRheading2"/>
        <w:numPr>
          <w:ilvl w:val="2"/>
          <w:numId w:val="51"/>
        </w:numPr>
        <w:spacing w:line="240" w:lineRule="auto"/>
        <w:rPr>
          <w:szCs w:val="22"/>
        </w:rPr>
      </w:pPr>
      <w:bookmarkStart w:id="677" w:name="_Toc303950007"/>
      <w:bookmarkStart w:id="678" w:name="_Toc303950774"/>
      <w:bookmarkStart w:id="679" w:name="_Toc303951554"/>
      <w:bookmarkStart w:id="680" w:name="_Toc304135637"/>
      <w:r w:rsidRPr="0057234C">
        <w:rPr>
          <w:szCs w:val="22"/>
        </w:rPr>
        <w:t>any act or omission by the Supplier or Sub-contractor in respect of the Subsequent Transferring Employees occurring on or before the Subsequent Transfer Date;</w:t>
      </w:r>
      <w:bookmarkEnd w:id="677"/>
      <w:bookmarkEnd w:id="678"/>
      <w:bookmarkEnd w:id="679"/>
      <w:bookmarkEnd w:id="680"/>
    </w:p>
    <w:p w:rsidR="00BC2034" w:rsidRPr="0057234C" w:rsidRDefault="0018229B" w:rsidP="009E7CBD">
      <w:pPr>
        <w:pStyle w:val="MRheading2"/>
        <w:numPr>
          <w:ilvl w:val="2"/>
          <w:numId w:val="51"/>
        </w:numPr>
        <w:spacing w:line="240" w:lineRule="auto"/>
        <w:rPr>
          <w:szCs w:val="22"/>
        </w:rPr>
      </w:pPr>
      <w:bookmarkStart w:id="681" w:name="_Toc303950009"/>
      <w:bookmarkStart w:id="682" w:name="_Toc303950776"/>
      <w:bookmarkStart w:id="683" w:name="_Toc303951556"/>
      <w:bookmarkStart w:id="684"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1"/>
      <w:bookmarkEnd w:id="682"/>
      <w:bookmarkEnd w:id="683"/>
      <w:bookmarkEnd w:id="684"/>
    </w:p>
    <w:p w:rsidR="00BC2034" w:rsidRPr="0057234C" w:rsidRDefault="0018229B" w:rsidP="009E7CBD">
      <w:pPr>
        <w:pStyle w:val="MRheading2"/>
        <w:numPr>
          <w:ilvl w:val="2"/>
          <w:numId w:val="51"/>
        </w:numPr>
        <w:spacing w:line="240" w:lineRule="auto"/>
        <w:rPr>
          <w:szCs w:val="22"/>
        </w:rPr>
      </w:pPr>
      <w:bookmarkStart w:id="685" w:name="_Toc303950010"/>
      <w:bookmarkStart w:id="686" w:name="_Toc303950777"/>
      <w:bookmarkStart w:id="687" w:name="_Toc303951557"/>
      <w:bookmarkStart w:id="688" w:name="_Toc304135640"/>
      <w:r w:rsidRPr="0057234C">
        <w:rPr>
          <w:szCs w:val="22"/>
        </w:rPr>
        <w:t xml:space="preserve">any emoluments payable to a person employed or engaged by the Supplier or Sub-contractor (including without limitation all wages, accrued holiday pay, bonuses, commissions, PAYE, national insurance contributions, </w:t>
      </w:r>
      <w:r w:rsidRPr="0057234C">
        <w:rPr>
          <w:szCs w:val="22"/>
        </w:rPr>
        <w:lastRenderedPageBreak/>
        <w:t>pension contributions and other contributions) payable in respect of any period on or before the Subsequent Transfer Date;</w:t>
      </w:r>
      <w:bookmarkEnd w:id="685"/>
      <w:bookmarkEnd w:id="686"/>
      <w:bookmarkEnd w:id="687"/>
      <w:bookmarkEnd w:id="688"/>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89" w:name="_Toc303950012"/>
      <w:bookmarkStart w:id="690" w:name="_Toc303950779"/>
      <w:bookmarkStart w:id="691" w:name="_Toc303951559"/>
      <w:bookmarkStart w:id="692"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9"/>
      <w:bookmarkEnd w:id="690"/>
      <w:bookmarkEnd w:id="691"/>
      <w:bookmarkEnd w:id="692"/>
    </w:p>
    <w:p w:rsidR="00BC2034" w:rsidRPr="0057234C" w:rsidRDefault="0018229B" w:rsidP="009E7CBD">
      <w:pPr>
        <w:pStyle w:val="MRheading2"/>
        <w:numPr>
          <w:ilvl w:val="2"/>
          <w:numId w:val="51"/>
        </w:numPr>
        <w:spacing w:line="240" w:lineRule="auto"/>
        <w:rPr>
          <w:szCs w:val="22"/>
        </w:rPr>
      </w:pPr>
      <w:bookmarkStart w:id="693" w:name="_Toc303950013"/>
      <w:bookmarkStart w:id="694" w:name="_Toc303950780"/>
      <w:bookmarkStart w:id="695" w:name="_Toc303951560"/>
      <w:bookmarkStart w:id="696"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3"/>
      <w:bookmarkEnd w:id="694"/>
      <w:bookmarkEnd w:id="695"/>
      <w:bookmarkEnd w:id="696"/>
    </w:p>
    <w:p w:rsidR="00BC2034" w:rsidRPr="0057234C" w:rsidRDefault="0018229B" w:rsidP="009E7CBD">
      <w:pPr>
        <w:pStyle w:val="MRheading2"/>
        <w:numPr>
          <w:ilvl w:val="1"/>
          <w:numId w:val="51"/>
        </w:numPr>
        <w:spacing w:line="240" w:lineRule="auto"/>
        <w:rPr>
          <w:szCs w:val="22"/>
        </w:rPr>
      </w:pPr>
      <w:bookmarkStart w:id="697" w:name="_Toc303950014"/>
      <w:bookmarkStart w:id="698" w:name="_Toc303950781"/>
      <w:bookmarkStart w:id="699" w:name="_Toc303951561"/>
      <w:bookmarkStart w:id="700" w:name="_Toc304135644"/>
      <w:bookmarkStart w:id="701" w:name="_Ref326770948"/>
      <w:bookmarkStart w:id="702" w:name="_Ref351142730"/>
      <w:bookmarkStart w:id="703"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7"/>
      <w:bookmarkEnd w:id="698"/>
      <w:bookmarkEnd w:id="699"/>
      <w:bookmarkEnd w:id="700"/>
      <w:bookmarkEnd w:id="701"/>
      <w:bookmarkEnd w:id="702"/>
      <w:bookmarkEnd w:id="703"/>
    </w:p>
    <w:p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rsidR="00BC2034" w:rsidRPr="0057234C" w:rsidRDefault="0018229B" w:rsidP="00186085">
      <w:pPr>
        <w:pStyle w:val="MRheading2"/>
        <w:numPr>
          <w:ilvl w:val="2"/>
          <w:numId w:val="51"/>
        </w:numPr>
        <w:spacing w:line="240" w:lineRule="auto"/>
        <w:rPr>
          <w:szCs w:val="22"/>
        </w:rPr>
      </w:pPr>
      <w:bookmarkStart w:id="704" w:name="_Ref351381131"/>
      <w:r w:rsidRPr="0057234C">
        <w:rPr>
          <w:szCs w:val="22"/>
        </w:rPr>
        <w:t>the Supplier may offer (or may procure that a Sub-contractor may offer) employment to such person within twenty eight (28) days of the notification by the Authority or Successor;</w:t>
      </w:r>
      <w:bookmarkEnd w:id="704"/>
    </w:p>
    <w:p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BC2034" w:rsidRPr="0057234C" w:rsidRDefault="0018229B" w:rsidP="009E7CBD">
      <w:pPr>
        <w:pStyle w:val="MRheading1"/>
        <w:numPr>
          <w:ilvl w:val="0"/>
          <w:numId w:val="51"/>
        </w:numPr>
        <w:spacing w:line="240" w:lineRule="auto"/>
        <w:rPr>
          <w:w w:val="0"/>
          <w:szCs w:val="22"/>
        </w:rPr>
      </w:pPr>
      <w:bookmarkStart w:id="705" w:name="_Ref286220465"/>
      <w:bookmarkStart w:id="706" w:name="_Toc290398306"/>
      <w:bookmarkStart w:id="707" w:name="_Toc312422920"/>
      <w:r w:rsidRPr="0057234C">
        <w:rPr>
          <w:w w:val="0"/>
          <w:szCs w:val="22"/>
        </w:rPr>
        <w:lastRenderedPageBreak/>
        <w:t>Complaints</w:t>
      </w:r>
      <w:bookmarkEnd w:id="705"/>
      <w:bookmarkEnd w:id="706"/>
      <w:bookmarkEnd w:id="707"/>
      <w:r w:rsidRPr="0057234C">
        <w:rPr>
          <w:w w:val="0"/>
          <w:szCs w:val="22"/>
        </w:rPr>
        <w:t xml:space="preserve"> </w:t>
      </w:r>
      <w:bookmarkStart w:id="708" w:name="Page_84"/>
      <w:bookmarkEnd w:id="708"/>
    </w:p>
    <w:p w:rsidR="00BC2034" w:rsidRPr="0057234C" w:rsidRDefault="0018229B" w:rsidP="00686899">
      <w:pPr>
        <w:pStyle w:val="MRheading2"/>
        <w:numPr>
          <w:ilvl w:val="1"/>
          <w:numId w:val="51"/>
        </w:numPr>
        <w:spacing w:line="240" w:lineRule="auto"/>
        <w:rPr>
          <w:szCs w:val="22"/>
          <w:lang w:val="en-US"/>
        </w:rPr>
      </w:pPr>
      <w:bookmarkStart w:id="709" w:name="_Toc303950016"/>
      <w:bookmarkStart w:id="710" w:name="_Toc303950783"/>
      <w:bookmarkStart w:id="711" w:name="_Toc303951563"/>
      <w:bookmarkStart w:id="712"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9"/>
      <w:bookmarkEnd w:id="710"/>
      <w:bookmarkEnd w:id="711"/>
      <w:bookmarkEnd w:id="712"/>
    </w:p>
    <w:p w:rsidR="00BC2034" w:rsidRPr="0057234C" w:rsidRDefault="0018229B" w:rsidP="009E7CBD">
      <w:pPr>
        <w:pStyle w:val="MRheading2"/>
        <w:numPr>
          <w:ilvl w:val="1"/>
          <w:numId w:val="51"/>
        </w:numPr>
        <w:spacing w:line="240" w:lineRule="auto"/>
        <w:rPr>
          <w:szCs w:val="22"/>
          <w:lang w:val="en-US"/>
        </w:rPr>
      </w:pPr>
      <w:bookmarkStart w:id="713" w:name="_Toc303950017"/>
      <w:bookmarkStart w:id="714" w:name="_Toc303950784"/>
      <w:bookmarkStart w:id="715" w:name="_Toc303951564"/>
      <w:bookmarkStart w:id="716"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3"/>
      <w:bookmarkEnd w:id="714"/>
      <w:bookmarkEnd w:id="715"/>
      <w:bookmarkEnd w:id="716"/>
      <w:r w:rsidRPr="0057234C">
        <w:rPr>
          <w:szCs w:val="22"/>
          <w:lang w:val="en-US"/>
        </w:rPr>
        <w:t xml:space="preserve">  </w:t>
      </w:r>
    </w:p>
    <w:p w:rsidR="00BC2034" w:rsidRPr="0057234C" w:rsidRDefault="0018229B" w:rsidP="009E7CBD">
      <w:pPr>
        <w:pStyle w:val="MRheading1"/>
        <w:numPr>
          <w:ilvl w:val="0"/>
          <w:numId w:val="51"/>
        </w:numPr>
        <w:spacing w:line="240" w:lineRule="auto"/>
        <w:rPr>
          <w:w w:val="0"/>
          <w:szCs w:val="22"/>
        </w:rPr>
      </w:pPr>
      <w:bookmarkStart w:id="717" w:name="_Ref351039734"/>
      <w:bookmarkStart w:id="718" w:name="_Toc290398309"/>
      <w:bookmarkStart w:id="719" w:name="_Toc312422923"/>
      <w:bookmarkStart w:id="720" w:name="_Ref323649547"/>
      <w:bookmarkStart w:id="721" w:name="_Ref286068227"/>
      <w:r w:rsidRPr="0057234C">
        <w:rPr>
          <w:w w:val="0"/>
          <w:szCs w:val="22"/>
        </w:rPr>
        <w:t>Sustainable development</w:t>
      </w:r>
      <w:bookmarkEnd w:id="717"/>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00BC2034" w:rsidRPr="0057234C" w:rsidRDefault="0018229B" w:rsidP="009E7CBD">
      <w:pPr>
        <w:pStyle w:val="MRheading2"/>
        <w:numPr>
          <w:ilvl w:val="2"/>
          <w:numId w:val="51"/>
        </w:numPr>
        <w:spacing w:line="240" w:lineRule="auto"/>
        <w:rPr>
          <w:szCs w:val="22"/>
        </w:rPr>
      </w:pPr>
      <w:bookmarkStart w:id="722"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2"/>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723"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3"/>
    </w:p>
    <w:p w:rsidR="00BC2034" w:rsidRPr="0057234C" w:rsidRDefault="0018229B" w:rsidP="009E7CBD">
      <w:pPr>
        <w:pStyle w:val="MRheading2"/>
        <w:numPr>
          <w:ilvl w:val="2"/>
          <w:numId w:val="5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9E7CBD">
      <w:pPr>
        <w:pStyle w:val="MRheading1"/>
        <w:numPr>
          <w:ilvl w:val="0"/>
          <w:numId w:val="51"/>
        </w:numPr>
        <w:spacing w:line="240" w:lineRule="auto"/>
        <w:rPr>
          <w:w w:val="0"/>
          <w:szCs w:val="22"/>
        </w:rPr>
      </w:pPr>
      <w:bookmarkStart w:id="724" w:name="_Ref351040549"/>
      <w:r w:rsidRPr="0057234C">
        <w:rPr>
          <w:w w:val="0"/>
          <w:szCs w:val="22"/>
        </w:rPr>
        <w:t>Electronic services information</w:t>
      </w:r>
      <w:bookmarkEnd w:id="724"/>
    </w:p>
    <w:p w:rsidR="00BC2034" w:rsidRPr="0057234C" w:rsidRDefault="0018229B" w:rsidP="0053387A">
      <w:pPr>
        <w:pStyle w:val="MRheading2"/>
        <w:numPr>
          <w:ilvl w:val="1"/>
          <w:numId w:val="51"/>
        </w:numPr>
        <w:spacing w:line="240" w:lineRule="auto"/>
        <w:rPr>
          <w:szCs w:val="22"/>
        </w:rPr>
      </w:pPr>
      <w:bookmarkStart w:id="725"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5"/>
      <w:r w:rsidRPr="0057234C">
        <w:rPr>
          <w:szCs w:val="22"/>
        </w:rPr>
        <w:t xml:space="preserve"> for the sole use by the Authority. </w:t>
      </w:r>
    </w:p>
    <w:p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00BC2034" w:rsidRPr="0057234C" w:rsidRDefault="0018229B" w:rsidP="0053387A">
      <w:pPr>
        <w:pStyle w:val="MRheading2"/>
        <w:numPr>
          <w:ilvl w:val="1"/>
          <w:numId w:val="51"/>
        </w:numPr>
        <w:spacing w:line="240" w:lineRule="auto"/>
        <w:rPr>
          <w:szCs w:val="22"/>
        </w:rPr>
      </w:pPr>
      <w:bookmarkStart w:id="726" w:name="_Ref536854671"/>
      <w:r w:rsidRPr="0057234C">
        <w:rPr>
          <w:szCs w:val="22"/>
        </w:rPr>
        <w:lastRenderedPageBreak/>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53387A">
      <w:pPr>
        <w:pStyle w:val="MRheading2"/>
        <w:numPr>
          <w:ilvl w:val="1"/>
          <w:numId w:val="51"/>
        </w:numPr>
        <w:spacing w:line="240" w:lineRule="auto"/>
        <w:rPr>
          <w:szCs w:val="22"/>
        </w:rPr>
      </w:pPr>
      <w:bookmarkStart w:id="727"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7"/>
    </w:p>
    <w:p w:rsidR="00BC2034" w:rsidRPr="0057234C" w:rsidRDefault="0018229B" w:rsidP="0053387A">
      <w:pPr>
        <w:pStyle w:val="MRheading2"/>
        <w:numPr>
          <w:ilvl w:val="1"/>
          <w:numId w:val="51"/>
        </w:numPr>
        <w:spacing w:line="240" w:lineRule="auto"/>
        <w:rPr>
          <w:szCs w:val="22"/>
        </w:rPr>
      </w:pPr>
      <w:bookmarkStart w:id="728"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8"/>
    </w:p>
    <w:p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BC2034" w:rsidRPr="0057234C" w:rsidRDefault="0018229B" w:rsidP="009E7CBD">
      <w:pPr>
        <w:pStyle w:val="MRheading1"/>
        <w:numPr>
          <w:ilvl w:val="0"/>
          <w:numId w:val="51"/>
        </w:numPr>
        <w:spacing w:line="240" w:lineRule="auto"/>
        <w:rPr>
          <w:w w:val="0"/>
          <w:szCs w:val="22"/>
        </w:rPr>
      </w:pPr>
      <w:bookmarkStart w:id="729" w:name="_Ref351053608"/>
      <w:r w:rsidRPr="0057234C">
        <w:rPr>
          <w:w w:val="0"/>
          <w:szCs w:val="22"/>
        </w:rPr>
        <w:t>Change management</w:t>
      </w:r>
      <w:bookmarkStart w:id="730" w:name="Page_92"/>
      <w:bookmarkEnd w:id="718"/>
      <w:bookmarkEnd w:id="719"/>
      <w:bookmarkEnd w:id="720"/>
      <w:bookmarkEnd w:id="729"/>
      <w:bookmarkEnd w:id="730"/>
    </w:p>
    <w:p w:rsidR="00BC2034" w:rsidRPr="0057234C" w:rsidRDefault="0018229B" w:rsidP="00686899">
      <w:pPr>
        <w:pStyle w:val="MRheading2"/>
        <w:numPr>
          <w:ilvl w:val="1"/>
          <w:numId w:val="51"/>
        </w:numPr>
        <w:spacing w:line="240" w:lineRule="auto"/>
        <w:rPr>
          <w:szCs w:val="22"/>
          <w:lang w:val="en-US"/>
        </w:rPr>
      </w:pPr>
      <w:bookmarkStart w:id="731" w:name="_Toc303950080"/>
      <w:bookmarkStart w:id="732" w:name="_Toc303950847"/>
      <w:bookmarkStart w:id="733" w:name="_Toc303951627"/>
      <w:bookmarkStart w:id="734"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1"/>
      <w:bookmarkEnd w:id="732"/>
      <w:bookmarkEnd w:id="733"/>
      <w:bookmarkEnd w:id="734"/>
    </w:p>
    <w:p w:rsidR="00BC2034" w:rsidRDefault="00456685" w:rsidP="00686899">
      <w:pPr>
        <w:pStyle w:val="MRheading2"/>
        <w:numPr>
          <w:ilvl w:val="1"/>
          <w:numId w:val="51"/>
        </w:numPr>
        <w:spacing w:line="240" w:lineRule="auto"/>
        <w:rPr>
          <w:szCs w:val="22"/>
          <w:lang w:val="en-US"/>
        </w:rPr>
      </w:pPr>
      <w:bookmarkStart w:id="735" w:name="_Toc303950081"/>
      <w:bookmarkStart w:id="736" w:name="_Toc303950848"/>
      <w:bookmarkStart w:id="737" w:name="_Toc303951628"/>
      <w:bookmarkStart w:id="738"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5"/>
      <w:bookmarkEnd w:id="736"/>
      <w:bookmarkEnd w:id="737"/>
      <w:bookmarkEnd w:id="738"/>
      <w:r w:rsidR="0018229B" w:rsidRPr="0057234C">
        <w:rPr>
          <w:szCs w:val="22"/>
          <w:lang w:val="en-US"/>
        </w:rPr>
        <w:t xml:space="preserve"> </w:t>
      </w:r>
    </w:p>
    <w:p w:rsidR="00456685" w:rsidRPr="00456685" w:rsidRDefault="00456685" w:rsidP="00686899">
      <w:pPr>
        <w:pStyle w:val="MRheading2"/>
        <w:numPr>
          <w:ilvl w:val="1"/>
          <w:numId w:val="51"/>
        </w:numPr>
        <w:spacing w:line="240" w:lineRule="auto"/>
        <w:rPr>
          <w:lang w:val="en-US"/>
        </w:rPr>
      </w:pPr>
      <w:bookmarkStart w:id="739" w:name="_Ref502928192"/>
      <w:r>
        <w:rPr>
          <w:lang w:val="en-US"/>
        </w:rPr>
        <w:t>Any change to the Data Protection Protocol shall be made in accordance with the relevant provisions of that protocol.</w:t>
      </w:r>
      <w:bookmarkEnd w:id="739"/>
      <w:r>
        <w:rPr>
          <w:lang w:val="en-US"/>
        </w:rPr>
        <w:t xml:space="preserve"> </w:t>
      </w:r>
    </w:p>
    <w:p w:rsidR="00BC2034" w:rsidRPr="0057234C" w:rsidRDefault="0018229B" w:rsidP="009E7CBD">
      <w:pPr>
        <w:pStyle w:val="MRheading1"/>
        <w:numPr>
          <w:ilvl w:val="0"/>
          <w:numId w:val="51"/>
        </w:numPr>
        <w:spacing w:line="240" w:lineRule="auto"/>
        <w:rPr>
          <w:szCs w:val="22"/>
          <w:lang w:val="en-US"/>
        </w:rPr>
      </w:pPr>
      <w:bookmarkStart w:id="740" w:name="_Ref286071345"/>
      <w:bookmarkStart w:id="741" w:name="_Toc290398310"/>
      <w:bookmarkStart w:id="742" w:name="_Toc312422924"/>
      <w:r w:rsidRPr="0057234C">
        <w:rPr>
          <w:w w:val="0"/>
          <w:szCs w:val="22"/>
        </w:rPr>
        <w:t>Dispute resolution</w:t>
      </w:r>
      <w:bookmarkStart w:id="743" w:name="Page_93"/>
      <w:bookmarkEnd w:id="721"/>
      <w:bookmarkEnd w:id="740"/>
      <w:bookmarkEnd w:id="741"/>
      <w:bookmarkEnd w:id="742"/>
      <w:bookmarkEnd w:id="743"/>
    </w:p>
    <w:p w:rsidR="00BC2034" w:rsidRPr="0057234C" w:rsidRDefault="00D00087" w:rsidP="00686899">
      <w:pPr>
        <w:pStyle w:val="MRheading2"/>
        <w:numPr>
          <w:ilvl w:val="1"/>
          <w:numId w:val="51"/>
        </w:numPr>
        <w:spacing w:line="240" w:lineRule="auto"/>
        <w:rPr>
          <w:szCs w:val="22"/>
          <w:lang w:val="en-US"/>
        </w:rPr>
      </w:pPr>
      <w:bookmarkStart w:id="744" w:name="_Toc303950082"/>
      <w:bookmarkStart w:id="745" w:name="_Toc303950849"/>
      <w:bookmarkStart w:id="746" w:name="_Toc303951629"/>
      <w:bookmarkStart w:id="747" w:name="_Toc304135712"/>
      <w:bookmarkStart w:id="748"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4"/>
      <w:bookmarkEnd w:id="745"/>
      <w:bookmarkEnd w:id="746"/>
      <w:bookmarkEnd w:id="747"/>
    </w:p>
    <w:p w:rsidR="00BC2034" w:rsidRPr="0057234C" w:rsidRDefault="00D00087" w:rsidP="00686899">
      <w:pPr>
        <w:pStyle w:val="MRheading2"/>
        <w:numPr>
          <w:ilvl w:val="1"/>
          <w:numId w:val="51"/>
        </w:numPr>
        <w:spacing w:line="240" w:lineRule="auto"/>
        <w:rPr>
          <w:szCs w:val="22"/>
          <w:lang w:val="en-US"/>
        </w:rPr>
      </w:pPr>
      <w:bookmarkStart w:id="749" w:name="_Toc303950083"/>
      <w:bookmarkStart w:id="750" w:name="_Toc303950850"/>
      <w:bookmarkStart w:id="751" w:name="_Toc303951630"/>
      <w:bookmarkStart w:id="752"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w:t>
      </w:r>
      <w:r w:rsidR="0018229B" w:rsidRPr="0057234C">
        <w:rPr>
          <w:szCs w:val="22"/>
          <w:lang w:val="en-US"/>
        </w:rPr>
        <w:lastRenderedPageBreak/>
        <w:t xml:space="preserve">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8"/>
      <w:bookmarkEnd w:id="749"/>
      <w:bookmarkEnd w:id="750"/>
      <w:bookmarkEnd w:id="751"/>
      <w:bookmarkEnd w:id="752"/>
    </w:p>
    <w:p w:rsidR="00BC2034" w:rsidRPr="0057234C" w:rsidRDefault="00D00087" w:rsidP="00686899">
      <w:pPr>
        <w:pStyle w:val="MRheading2"/>
        <w:numPr>
          <w:ilvl w:val="1"/>
          <w:numId w:val="51"/>
        </w:numPr>
        <w:spacing w:line="240" w:lineRule="auto"/>
        <w:rPr>
          <w:w w:val="0"/>
          <w:szCs w:val="22"/>
        </w:rPr>
      </w:pPr>
      <w:bookmarkStart w:id="753" w:name="_Ref318786728"/>
      <w:bookmarkStart w:id="754" w:name="_Ref286215090"/>
      <w:bookmarkStart w:id="755" w:name="_Toc303950085"/>
      <w:bookmarkStart w:id="756" w:name="_Toc303950852"/>
      <w:bookmarkStart w:id="757" w:name="_Toc303951632"/>
      <w:bookmarkStart w:id="758"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3"/>
    </w:p>
    <w:p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4"/>
      <w:bookmarkEnd w:id="755"/>
      <w:bookmarkEnd w:id="756"/>
      <w:bookmarkEnd w:id="757"/>
      <w:bookmarkEnd w:id="758"/>
    </w:p>
    <w:p w:rsidR="00BC2034" w:rsidRPr="0057234C" w:rsidRDefault="0018229B" w:rsidP="00686899">
      <w:pPr>
        <w:pStyle w:val="MRheading2"/>
        <w:numPr>
          <w:ilvl w:val="1"/>
          <w:numId w:val="51"/>
        </w:numPr>
        <w:spacing w:line="240" w:lineRule="auto"/>
        <w:rPr>
          <w:rFonts w:cs="Arial"/>
          <w:w w:val="0"/>
          <w:szCs w:val="22"/>
        </w:rPr>
      </w:pPr>
      <w:bookmarkStart w:id="759" w:name="_Toc303950086"/>
      <w:bookmarkStart w:id="760" w:name="_Toc303950853"/>
      <w:bookmarkStart w:id="761" w:name="_Toc303951633"/>
      <w:bookmarkStart w:id="762"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9"/>
      <w:bookmarkEnd w:id="760"/>
      <w:bookmarkEnd w:id="761"/>
      <w:bookmarkEnd w:id="762"/>
    </w:p>
    <w:p w:rsidR="00BC2034" w:rsidRPr="0057234C" w:rsidRDefault="0018229B" w:rsidP="009E7CBD">
      <w:pPr>
        <w:pStyle w:val="MRheading2"/>
        <w:numPr>
          <w:ilvl w:val="2"/>
          <w:numId w:val="51"/>
        </w:numPr>
        <w:spacing w:line="240" w:lineRule="auto"/>
        <w:rPr>
          <w:w w:val="0"/>
          <w:szCs w:val="22"/>
        </w:rPr>
      </w:pPr>
      <w:bookmarkStart w:id="763" w:name="_Toc303950087"/>
      <w:bookmarkStart w:id="764" w:name="_Toc303950854"/>
      <w:bookmarkStart w:id="765" w:name="_Toc303951634"/>
      <w:bookmarkStart w:id="766" w:name="_Toc304135717"/>
      <w:r w:rsidRPr="0057234C">
        <w:rPr>
          <w:w w:val="0"/>
          <w:szCs w:val="22"/>
        </w:rPr>
        <w:t>the Authority taking action in any court in relation to any death or personal injury arising or allegedly arising in connection with the provision of the Services; or</w:t>
      </w:r>
      <w:bookmarkEnd w:id="763"/>
      <w:bookmarkEnd w:id="764"/>
      <w:bookmarkEnd w:id="765"/>
      <w:bookmarkEnd w:id="766"/>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767" w:name="_Toc303950088"/>
      <w:bookmarkStart w:id="768" w:name="_Toc303950855"/>
      <w:bookmarkStart w:id="769" w:name="_Toc303951635"/>
      <w:bookmarkStart w:id="770"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7"/>
      <w:bookmarkEnd w:id="768"/>
      <w:bookmarkEnd w:id="769"/>
      <w:bookmarkEnd w:id="770"/>
    </w:p>
    <w:p w:rsidR="00BC2034" w:rsidRPr="0057234C" w:rsidRDefault="0018229B" w:rsidP="009E7CBD">
      <w:pPr>
        <w:pStyle w:val="MRheading2"/>
        <w:numPr>
          <w:ilvl w:val="1"/>
          <w:numId w:val="51"/>
        </w:numPr>
        <w:spacing w:line="240" w:lineRule="auto"/>
        <w:rPr>
          <w:szCs w:val="22"/>
          <w:lang w:val="en-US"/>
        </w:rPr>
      </w:pPr>
      <w:bookmarkStart w:id="771" w:name="_Toc303950089"/>
      <w:bookmarkStart w:id="772" w:name="_Toc303950856"/>
      <w:bookmarkStart w:id="773" w:name="_Toc303951636"/>
      <w:bookmarkStart w:id="774"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1"/>
      <w:bookmarkEnd w:id="772"/>
      <w:bookmarkEnd w:id="773"/>
      <w:bookmarkEnd w:id="774"/>
      <w:r w:rsidRPr="0057234C">
        <w:rPr>
          <w:szCs w:val="22"/>
        </w:rPr>
        <w:t>of or earlier termination of this Contract for any reason.</w:t>
      </w:r>
    </w:p>
    <w:p w:rsidR="00BC2034" w:rsidRPr="0057234C" w:rsidRDefault="0018229B" w:rsidP="009E7CBD">
      <w:pPr>
        <w:pStyle w:val="MRheading1"/>
        <w:numPr>
          <w:ilvl w:val="0"/>
          <w:numId w:val="51"/>
        </w:numPr>
        <w:spacing w:line="240" w:lineRule="auto"/>
        <w:rPr>
          <w:w w:val="0"/>
          <w:szCs w:val="22"/>
        </w:rPr>
      </w:pPr>
      <w:bookmarkStart w:id="775" w:name="_Toc290398311"/>
      <w:bookmarkStart w:id="776" w:name="_Toc312422925"/>
      <w:bookmarkStart w:id="777" w:name="_Ref318722987"/>
      <w:bookmarkStart w:id="778" w:name="_Ref318723056"/>
      <w:bookmarkStart w:id="779" w:name="_Ref323649575"/>
      <w:r w:rsidRPr="0057234C">
        <w:rPr>
          <w:szCs w:val="22"/>
          <w:lang w:val="en-US"/>
        </w:rPr>
        <w:lastRenderedPageBreak/>
        <w:t>Force majeure</w:t>
      </w:r>
      <w:bookmarkStart w:id="780" w:name="Page_94"/>
      <w:bookmarkEnd w:id="775"/>
      <w:bookmarkEnd w:id="776"/>
      <w:bookmarkEnd w:id="777"/>
      <w:bookmarkEnd w:id="778"/>
      <w:bookmarkEnd w:id="779"/>
      <w:bookmarkEnd w:id="780"/>
    </w:p>
    <w:p w:rsidR="00BC2034" w:rsidRPr="0057234C" w:rsidRDefault="0018229B" w:rsidP="00686899">
      <w:pPr>
        <w:pStyle w:val="MRheading2"/>
        <w:numPr>
          <w:ilvl w:val="1"/>
          <w:numId w:val="51"/>
        </w:numPr>
        <w:spacing w:line="240" w:lineRule="auto"/>
        <w:rPr>
          <w:w w:val="0"/>
          <w:szCs w:val="22"/>
        </w:rPr>
      </w:pPr>
      <w:bookmarkStart w:id="781" w:name="_Toc303950090"/>
      <w:bookmarkStart w:id="782" w:name="_Toc303950857"/>
      <w:bookmarkStart w:id="783" w:name="_Toc303951637"/>
      <w:bookmarkStart w:id="784"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1"/>
      <w:bookmarkEnd w:id="782"/>
      <w:bookmarkEnd w:id="783"/>
      <w:bookmarkEnd w:id="784"/>
      <w:r w:rsidRPr="0057234C">
        <w:rPr>
          <w:w w:val="0"/>
          <w:szCs w:val="22"/>
        </w:rPr>
        <w:t xml:space="preserve"> </w:t>
      </w:r>
    </w:p>
    <w:p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5" w:name="_Ref261972953"/>
      <w:bookmarkStart w:id="786" w:name="_Toc303950091"/>
      <w:bookmarkStart w:id="787" w:name="_Toc303950858"/>
      <w:bookmarkStart w:id="788" w:name="_Toc303951638"/>
      <w:bookmarkStart w:id="789"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5"/>
      <w:bookmarkEnd w:id="786"/>
      <w:bookmarkEnd w:id="787"/>
      <w:bookmarkEnd w:id="788"/>
      <w:bookmarkEnd w:id="789"/>
    </w:p>
    <w:p w:rsidR="00BC2034" w:rsidRPr="0057234C" w:rsidRDefault="0018229B" w:rsidP="009E7CBD">
      <w:pPr>
        <w:pStyle w:val="MRheading2"/>
        <w:numPr>
          <w:ilvl w:val="2"/>
          <w:numId w:val="51"/>
        </w:numPr>
        <w:spacing w:line="240" w:lineRule="auto"/>
        <w:rPr>
          <w:rFonts w:cs="Arial"/>
          <w:szCs w:val="22"/>
        </w:rPr>
      </w:pPr>
      <w:bookmarkStart w:id="790" w:name="_Toc303950092"/>
      <w:bookmarkStart w:id="791" w:name="_Toc303950859"/>
      <w:bookmarkStart w:id="792" w:name="_Toc303951639"/>
      <w:bookmarkStart w:id="793"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90"/>
      <w:bookmarkEnd w:id="791"/>
      <w:bookmarkEnd w:id="792"/>
      <w:bookmarkEnd w:id="793"/>
    </w:p>
    <w:p w:rsidR="00BC2034" w:rsidRPr="0057234C" w:rsidRDefault="0018229B" w:rsidP="009E7CBD">
      <w:pPr>
        <w:pStyle w:val="MRheading2"/>
        <w:numPr>
          <w:ilvl w:val="2"/>
          <w:numId w:val="51"/>
        </w:numPr>
        <w:spacing w:line="240" w:lineRule="auto"/>
        <w:rPr>
          <w:w w:val="0"/>
          <w:szCs w:val="22"/>
        </w:rPr>
      </w:pPr>
      <w:bookmarkStart w:id="794" w:name="_Toc303950093"/>
      <w:bookmarkStart w:id="795" w:name="_Toc303950860"/>
      <w:bookmarkStart w:id="796" w:name="_Toc303951640"/>
      <w:bookmarkStart w:id="797" w:name="_Toc304135723"/>
      <w:r w:rsidRPr="0057234C">
        <w:rPr>
          <w:w w:val="0"/>
          <w:szCs w:val="22"/>
        </w:rPr>
        <w:t>the Force Majeure Event does not arise directly or indirectly as a result of any wilful or negligent act or default of the Supplier</w:t>
      </w:r>
      <w:bookmarkEnd w:id="794"/>
      <w:bookmarkEnd w:id="795"/>
      <w:bookmarkEnd w:id="796"/>
      <w:bookmarkEnd w:id="797"/>
      <w:r w:rsidRPr="0057234C">
        <w:rPr>
          <w:w w:val="0"/>
          <w:szCs w:val="22"/>
        </w:rPr>
        <w:t>; and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798" w:name="_Toc303950094"/>
      <w:bookmarkStart w:id="799" w:name="_Toc303950861"/>
      <w:bookmarkStart w:id="800" w:name="_Toc303951641"/>
      <w:bookmarkStart w:id="801"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8"/>
      <w:bookmarkEnd w:id="799"/>
      <w:bookmarkEnd w:id="800"/>
      <w:bookmarkEnd w:id="801"/>
    </w:p>
    <w:p w:rsidR="00BC2034" w:rsidRPr="0057234C" w:rsidRDefault="0018229B" w:rsidP="009E7CBD">
      <w:pPr>
        <w:pStyle w:val="MRheading2"/>
        <w:numPr>
          <w:ilvl w:val="1"/>
          <w:numId w:val="51"/>
        </w:numPr>
        <w:spacing w:line="240" w:lineRule="auto"/>
        <w:rPr>
          <w:w w:val="0"/>
          <w:szCs w:val="22"/>
        </w:rPr>
      </w:pPr>
      <w:bookmarkStart w:id="802" w:name="_Toc303950095"/>
      <w:bookmarkStart w:id="803" w:name="_Toc303950862"/>
      <w:bookmarkStart w:id="804" w:name="_Toc303951642"/>
      <w:bookmarkStart w:id="805"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2"/>
      <w:bookmarkEnd w:id="803"/>
      <w:bookmarkEnd w:id="804"/>
      <w:bookmarkEnd w:id="805"/>
    </w:p>
    <w:p w:rsidR="00BC2034" w:rsidRPr="0057234C" w:rsidRDefault="0018229B" w:rsidP="009E7CBD">
      <w:pPr>
        <w:pStyle w:val="MRheading2"/>
        <w:numPr>
          <w:ilvl w:val="1"/>
          <w:numId w:val="51"/>
        </w:numPr>
        <w:spacing w:line="240" w:lineRule="auto"/>
        <w:rPr>
          <w:w w:val="0"/>
          <w:szCs w:val="22"/>
        </w:rPr>
      </w:pPr>
      <w:bookmarkStart w:id="806" w:name="_Toc303950096"/>
      <w:bookmarkStart w:id="807" w:name="_Toc303950863"/>
      <w:bookmarkStart w:id="808" w:name="_Toc303951643"/>
      <w:bookmarkStart w:id="809"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6"/>
      <w:bookmarkEnd w:id="807"/>
      <w:bookmarkEnd w:id="808"/>
      <w:bookmarkEnd w:id="809"/>
    </w:p>
    <w:p w:rsidR="00BC2034" w:rsidRPr="0057234C" w:rsidRDefault="0018229B" w:rsidP="009E7CBD">
      <w:pPr>
        <w:pStyle w:val="MRheading2"/>
        <w:numPr>
          <w:ilvl w:val="1"/>
          <w:numId w:val="51"/>
        </w:numPr>
        <w:spacing w:line="240" w:lineRule="auto"/>
        <w:rPr>
          <w:w w:val="0"/>
          <w:szCs w:val="22"/>
        </w:rPr>
      </w:pPr>
      <w:bookmarkStart w:id="810" w:name="_Toc303950097"/>
      <w:bookmarkStart w:id="811" w:name="_Toc303950864"/>
      <w:bookmarkStart w:id="812" w:name="_Toc303951644"/>
      <w:bookmarkStart w:id="813"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10"/>
      <w:bookmarkEnd w:id="811"/>
      <w:bookmarkEnd w:id="812"/>
      <w:bookmarkEnd w:id="813"/>
    </w:p>
    <w:p w:rsidR="00BC2034" w:rsidRPr="0057234C" w:rsidRDefault="0018229B" w:rsidP="009E7CBD">
      <w:pPr>
        <w:pStyle w:val="MRheading2"/>
        <w:numPr>
          <w:ilvl w:val="1"/>
          <w:numId w:val="51"/>
        </w:numPr>
        <w:spacing w:line="240" w:lineRule="auto"/>
        <w:rPr>
          <w:w w:val="0"/>
          <w:szCs w:val="22"/>
        </w:rPr>
      </w:pPr>
      <w:bookmarkStart w:id="814" w:name="_Ref286134971"/>
      <w:bookmarkStart w:id="815" w:name="_Toc303950098"/>
      <w:bookmarkStart w:id="816" w:name="_Toc303950865"/>
      <w:bookmarkStart w:id="817" w:name="_Toc303951645"/>
      <w:bookmarkStart w:id="818"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4"/>
      <w:bookmarkEnd w:id="815"/>
      <w:bookmarkEnd w:id="816"/>
      <w:bookmarkEnd w:id="817"/>
      <w:bookmarkEnd w:id="818"/>
    </w:p>
    <w:p w:rsidR="00BC2034" w:rsidRPr="003D6CCB" w:rsidRDefault="0018229B" w:rsidP="009E7CBD">
      <w:pPr>
        <w:pStyle w:val="MRheading2"/>
        <w:numPr>
          <w:ilvl w:val="1"/>
          <w:numId w:val="51"/>
        </w:numPr>
        <w:spacing w:line="240" w:lineRule="auto"/>
        <w:rPr>
          <w:w w:val="0"/>
          <w:szCs w:val="22"/>
        </w:rPr>
      </w:pPr>
      <w:bookmarkStart w:id="819" w:name="_Ref352787435"/>
      <w:bookmarkStart w:id="820" w:name="_Ref286163184"/>
      <w:bookmarkStart w:id="821" w:name="_Toc303950099"/>
      <w:bookmarkStart w:id="822" w:name="_Toc303950866"/>
      <w:bookmarkStart w:id="823" w:name="_Toc303951646"/>
      <w:bookmarkStart w:id="824"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9"/>
      <w:r w:rsidRPr="003D6CCB">
        <w:rPr>
          <w:w w:val="0"/>
          <w:szCs w:val="22"/>
        </w:rPr>
        <w:t xml:space="preserve">  </w:t>
      </w:r>
    </w:p>
    <w:p w:rsidR="00BC2034" w:rsidRPr="0057234C" w:rsidRDefault="0018229B" w:rsidP="009E7CBD">
      <w:pPr>
        <w:pStyle w:val="MRheading2"/>
        <w:numPr>
          <w:ilvl w:val="1"/>
          <w:numId w:val="51"/>
        </w:numPr>
        <w:spacing w:line="240" w:lineRule="auto"/>
        <w:rPr>
          <w:w w:val="0"/>
          <w:szCs w:val="22"/>
        </w:rPr>
      </w:pPr>
      <w:r w:rsidRPr="0057234C">
        <w:rPr>
          <w:w w:val="0"/>
          <w:szCs w:val="22"/>
        </w:rPr>
        <w:lastRenderedPageBreak/>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5"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20"/>
      <w:bookmarkEnd w:id="821"/>
      <w:bookmarkEnd w:id="822"/>
      <w:bookmarkEnd w:id="823"/>
      <w:bookmarkEnd w:id="824"/>
      <w:bookmarkEnd w:id="825"/>
    </w:p>
    <w:p w:rsidR="00BC2034" w:rsidRPr="0057234C" w:rsidRDefault="0018229B" w:rsidP="009E7CBD">
      <w:pPr>
        <w:pStyle w:val="MRheading1"/>
        <w:numPr>
          <w:ilvl w:val="0"/>
          <w:numId w:val="51"/>
        </w:numPr>
        <w:spacing w:line="240" w:lineRule="auto"/>
        <w:rPr>
          <w:szCs w:val="22"/>
          <w:lang w:val="en-US"/>
        </w:rPr>
      </w:pPr>
      <w:bookmarkStart w:id="826" w:name="_Ref260055410"/>
      <w:bookmarkStart w:id="827" w:name="_Toc262044424"/>
      <w:bookmarkStart w:id="828" w:name="_Toc290398312"/>
      <w:bookmarkStart w:id="829" w:name="_Toc312422926"/>
      <w:bookmarkStart w:id="830" w:name="_Toc283979124"/>
      <w:r w:rsidRPr="0057234C">
        <w:rPr>
          <w:szCs w:val="22"/>
          <w:lang w:val="en-US"/>
        </w:rPr>
        <w:t>Records retention and right of audit</w:t>
      </w:r>
      <w:bookmarkEnd w:id="826"/>
      <w:bookmarkEnd w:id="827"/>
      <w:bookmarkEnd w:id="828"/>
      <w:bookmarkEnd w:id="829"/>
      <w:r w:rsidRPr="0057234C">
        <w:rPr>
          <w:szCs w:val="22"/>
          <w:lang w:val="en-US"/>
        </w:rPr>
        <w:t xml:space="preserve"> </w:t>
      </w:r>
      <w:bookmarkStart w:id="831" w:name="Page_95"/>
      <w:bookmarkEnd w:id="830"/>
      <w:bookmarkEnd w:id="831"/>
    </w:p>
    <w:p w:rsidR="00BC2034" w:rsidRPr="0057234C" w:rsidRDefault="0018229B" w:rsidP="00686899">
      <w:pPr>
        <w:pStyle w:val="MRheading2"/>
        <w:numPr>
          <w:ilvl w:val="1"/>
          <w:numId w:val="51"/>
        </w:numPr>
        <w:spacing w:line="240" w:lineRule="auto"/>
        <w:rPr>
          <w:w w:val="0"/>
          <w:szCs w:val="22"/>
        </w:rPr>
      </w:pPr>
      <w:bookmarkStart w:id="832" w:name="_Toc303950100"/>
      <w:bookmarkStart w:id="833" w:name="_Toc303950867"/>
      <w:bookmarkStart w:id="834" w:name="_Toc303951647"/>
      <w:bookmarkStart w:id="835" w:name="_Toc304135730"/>
      <w:bookmarkStart w:id="836"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2"/>
      <w:bookmarkEnd w:id="833"/>
      <w:bookmarkEnd w:id="834"/>
      <w:bookmarkEnd w:id="835"/>
      <w:bookmarkEnd w:id="836"/>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bookmarkStart w:id="837" w:name="_Ref318723425"/>
      <w:r w:rsidRPr="0057234C">
        <w:rPr>
          <w:w w:val="0"/>
          <w:szCs w:val="22"/>
        </w:rPr>
        <w:t>Where any records could be relevant to a claim for personal injury such records</w:t>
      </w:r>
      <w:bookmarkEnd w:id="837"/>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38" w:name="_Toc303950105"/>
      <w:bookmarkStart w:id="839" w:name="_Toc303950872"/>
      <w:bookmarkStart w:id="840" w:name="_Toc303951652"/>
      <w:bookmarkStart w:id="841" w:name="_Toc304135735"/>
      <w:bookmarkStart w:id="842" w:name="_Toc303950101"/>
      <w:bookmarkStart w:id="843" w:name="_Toc303950868"/>
      <w:bookmarkStart w:id="844" w:name="_Toc303951648"/>
      <w:bookmarkStart w:id="845"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8"/>
      <w:bookmarkEnd w:id="839"/>
      <w:bookmarkEnd w:id="840"/>
      <w:bookmarkEnd w:id="841"/>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46" w:name="_Toc303950106"/>
      <w:bookmarkStart w:id="847" w:name="_Toc303950873"/>
      <w:bookmarkStart w:id="848" w:name="_Toc303951653"/>
      <w:bookmarkStart w:id="849"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6"/>
      <w:bookmarkEnd w:id="847"/>
      <w:bookmarkEnd w:id="848"/>
      <w:bookmarkEnd w:id="849"/>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2"/>
      <w:bookmarkEnd w:id="843"/>
      <w:bookmarkEnd w:id="844"/>
      <w:bookmarkEnd w:id="845"/>
    </w:p>
    <w:p w:rsidR="00BC2034" w:rsidRPr="0057234C" w:rsidRDefault="0018229B" w:rsidP="009E7CBD">
      <w:pPr>
        <w:pStyle w:val="MRheading2"/>
        <w:numPr>
          <w:ilvl w:val="2"/>
          <w:numId w:val="51"/>
        </w:numPr>
        <w:spacing w:line="240" w:lineRule="auto"/>
        <w:rPr>
          <w:w w:val="0"/>
          <w:szCs w:val="22"/>
        </w:rPr>
      </w:pPr>
      <w:bookmarkStart w:id="850" w:name="_Toc303950102"/>
      <w:bookmarkStart w:id="851" w:name="_Toc303950869"/>
      <w:bookmarkStart w:id="852" w:name="_Toc303951649"/>
      <w:bookmarkStart w:id="853" w:name="_Toc304135732"/>
      <w:r w:rsidRPr="0057234C">
        <w:rPr>
          <w:w w:val="0"/>
          <w:szCs w:val="22"/>
        </w:rPr>
        <w:t>the examination and certification of the Authority’s accounts; or</w:t>
      </w:r>
      <w:bookmarkEnd w:id="850"/>
      <w:bookmarkEnd w:id="851"/>
      <w:bookmarkEnd w:id="852"/>
      <w:bookmarkEnd w:id="853"/>
    </w:p>
    <w:p w:rsidR="00BC2034" w:rsidRPr="0057234C" w:rsidRDefault="0018229B" w:rsidP="009E7CBD">
      <w:pPr>
        <w:pStyle w:val="MRheading2"/>
        <w:numPr>
          <w:ilvl w:val="2"/>
          <w:numId w:val="51"/>
        </w:numPr>
        <w:spacing w:line="240" w:lineRule="auto"/>
        <w:rPr>
          <w:w w:val="0"/>
          <w:szCs w:val="22"/>
        </w:rPr>
      </w:pPr>
      <w:bookmarkStart w:id="854" w:name="_Toc303950103"/>
      <w:bookmarkStart w:id="855" w:name="_Toc303950870"/>
      <w:bookmarkStart w:id="856" w:name="_Toc303951650"/>
      <w:bookmarkStart w:id="857" w:name="_Toc304135733"/>
      <w:r w:rsidRPr="0057234C">
        <w:rPr>
          <w:w w:val="0"/>
          <w:szCs w:val="22"/>
        </w:rPr>
        <w:t>any examination pursuant to section 6(1) of the National Audit Act 1983 of the economic efficiency and effectiveness with which the Authority has used its resources.</w:t>
      </w:r>
      <w:bookmarkEnd w:id="854"/>
      <w:bookmarkEnd w:id="855"/>
      <w:bookmarkEnd w:id="856"/>
      <w:bookmarkEnd w:id="857"/>
    </w:p>
    <w:p w:rsidR="00BC2034" w:rsidRPr="0057234C" w:rsidRDefault="0018229B" w:rsidP="009E7CBD">
      <w:pPr>
        <w:pStyle w:val="MRheading2"/>
        <w:numPr>
          <w:ilvl w:val="1"/>
          <w:numId w:val="51"/>
        </w:numPr>
        <w:spacing w:line="240" w:lineRule="auto"/>
        <w:rPr>
          <w:w w:val="0"/>
          <w:szCs w:val="22"/>
        </w:rPr>
      </w:pPr>
      <w:bookmarkStart w:id="858" w:name="_Toc303950104"/>
      <w:bookmarkStart w:id="859" w:name="_Toc303950871"/>
      <w:bookmarkStart w:id="860" w:name="_Toc303951651"/>
      <w:bookmarkStart w:id="861"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8"/>
      <w:bookmarkEnd w:id="859"/>
      <w:bookmarkEnd w:id="860"/>
      <w:bookmarkEnd w:id="861"/>
    </w:p>
    <w:p w:rsidR="00BC2034" w:rsidRPr="0057234C" w:rsidRDefault="0018229B" w:rsidP="009E7CBD">
      <w:pPr>
        <w:pStyle w:val="MRheading2"/>
        <w:numPr>
          <w:ilvl w:val="1"/>
          <w:numId w:val="51"/>
        </w:numPr>
        <w:spacing w:line="240" w:lineRule="auto"/>
        <w:rPr>
          <w:w w:val="0"/>
          <w:szCs w:val="22"/>
        </w:rPr>
      </w:pPr>
      <w:r w:rsidRPr="0057234C">
        <w:rPr>
          <w:w w:val="0"/>
          <w:szCs w:val="22"/>
        </w:rPr>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BC2034" w:rsidRPr="0057234C" w:rsidRDefault="0018229B" w:rsidP="009E7CBD">
      <w:pPr>
        <w:pStyle w:val="MRheading1"/>
        <w:numPr>
          <w:ilvl w:val="0"/>
          <w:numId w:val="51"/>
        </w:numPr>
        <w:spacing w:line="240" w:lineRule="auto"/>
        <w:rPr>
          <w:szCs w:val="22"/>
          <w:lang w:val="en-US"/>
        </w:rPr>
      </w:pPr>
      <w:bookmarkStart w:id="862" w:name="_Toc290398313"/>
      <w:bookmarkStart w:id="863" w:name="_Toc312422927"/>
      <w:bookmarkStart w:id="864" w:name="_Ref323649598"/>
      <w:r w:rsidRPr="0057234C">
        <w:rPr>
          <w:szCs w:val="22"/>
          <w:lang w:val="en-US"/>
        </w:rPr>
        <w:t>Conflicts of interest and the prevention of fraud</w:t>
      </w:r>
      <w:bookmarkStart w:id="865" w:name="Page_96"/>
      <w:bookmarkEnd w:id="862"/>
      <w:bookmarkEnd w:id="863"/>
      <w:bookmarkEnd w:id="864"/>
      <w:bookmarkEnd w:id="865"/>
    </w:p>
    <w:p w:rsidR="00BC2034" w:rsidRPr="0057234C" w:rsidRDefault="0018229B" w:rsidP="00686899">
      <w:pPr>
        <w:pStyle w:val="MRheading2"/>
        <w:numPr>
          <w:ilvl w:val="1"/>
          <w:numId w:val="51"/>
        </w:numPr>
        <w:spacing w:line="240" w:lineRule="auto"/>
        <w:rPr>
          <w:w w:val="0"/>
          <w:szCs w:val="22"/>
        </w:rPr>
      </w:pPr>
      <w:bookmarkStart w:id="866" w:name="_Toc303950107"/>
      <w:bookmarkStart w:id="867" w:name="_Toc303950874"/>
      <w:bookmarkStart w:id="868" w:name="_Toc303951654"/>
      <w:bookmarkStart w:id="869"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6"/>
      <w:bookmarkEnd w:id="867"/>
      <w:bookmarkEnd w:id="868"/>
      <w:bookmarkEnd w:id="869"/>
    </w:p>
    <w:p w:rsidR="00BC2034" w:rsidRPr="0057234C" w:rsidRDefault="0018229B" w:rsidP="009E7CBD">
      <w:pPr>
        <w:pStyle w:val="MRheading2"/>
        <w:numPr>
          <w:ilvl w:val="1"/>
          <w:numId w:val="51"/>
        </w:numPr>
        <w:spacing w:line="240" w:lineRule="auto"/>
        <w:rPr>
          <w:w w:val="0"/>
          <w:szCs w:val="22"/>
        </w:rPr>
      </w:pPr>
      <w:bookmarkStart w:id="870" w:name="_Ref286068827"/>
      <w:bookmarkStart w:id="871" w:name="_Toc303950108"/>
      <w:bookmarkStart w:id="872" w:name="_Toc303950875"/>
      <w:bookmarkStart w:id="873" w:name="_Toc303951655"/>
      <w:bookmarkStart w:id="874"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70"/>
      <w:bookmarkEnd w:id="871"/>
      <w:bookmarkEnd w:id="872"/>
      <w:bookmarkEnd w:id="873"/>
      <w:bookmarkEnd w:id="874"/>
    </w:p>
    <w:p w:rsidR="00BC2034" w:rsidRPr="0057234C" w:rsidRDefault="0018229B" w:rsidP="009E7CBD">
      <w:pPr>
        <w:pStyle w:val="MRheading2"/>
        <w:numPr>
          <w:ilvl w:val="1"/>
          <w:numId w:val="51"/>
        </w:numPr>
        <w:spacing w:line="240" w:lineRule="auto"/>
        <w:rPr>
          <w:w w:val="0"/>
          <w:szCs w:val="22"/>
        </w:rPr>
      </w:pPr>
      <w:bookmarkStart w:id="875" w:name="_Ref286068886"/>
      <w:bookmarkStart w:id="876" w:name="_Toc303950109"/>
      <w:bookmarkStart w:id="877" w:name="_Toc303950876"/>
      <w:bookmarkStart w:id="878" w:name="_Toc303951656"/>
      <w:bookmarkStart w:id="879"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5"/>
      <w:bookmarkEnd w:id="876"/>
      <w:bookmarkEnd w:id="877"/>
      <w:bookmarkEnd w:id="878"/>
      <w:bookmarkEnd w:id="879"/>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80" w:name="_Ref286163234"/>
      <w:bookmarkStart w:id="881" w:name="_Toc303950110"/>
      <w:bookmarkStart w:id="882" w:name="_Toc303950877"/>
      <w:bookmarkStart w:id="883" w:name="_Toc303951657"/>
      <w:bookmarkStart w:id="884"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80"/>
      <w:bookmarkEnd w:id="881"/>
      <w:bookmarkEnd w:id="882"/>
      <w:bookmarkEnd w:id="883"/>
      <w:bookmarkEnd w:id="884"/>
    </w:p>
    <w:p w:rsidR="00BC2034" w:rsidRPr="0057234C" w:rsidRDefault="0018229B" w:rsidP="009E7CBD">
      <w:pPr>
        <w:pStyle w:val="MRheading1"/>
        <w:numPr>
          <w:ilvl w:val="0"/>
          <w:numId w:val="51"/>
        </w:numPr>
        <w:spacing w:line="240" w:lineRule="auto"/>
        <w:rPr>
          <w:szCs w:val="22"/>
          <w:lang w:val="en-US"/>
        </w:rPr>
      </w:pPr>
      <w:bookmarkStart w:id="885" w:name="Page_97"/>
      <w:bookmarkStart w:id="886" w:name="_Ref318788437"/>
      <w:bookmarkEnd w:id="885"/>
      <w:r w:rsidRPr="0057234C">
        <w:rPr>
          <w:szCs w:val="22"/>
          <w:lang w:val="en-US"/>
        </w:rPr>
        <w:t>Equality and human rights</w:t>
      </w:r>
      <w:bookmarkEnd w:id="886"/>
    </w:p>
    <w:p w:rsidR="00BC2034" w:rsidRPr="0057234C" w:rsidRDefault="0018229B" w:rsidP="00686899">
      <w:pPr>
        <w:pStyle w:val="MRheading2"/>
        <w:numPr>
          <w:ilvl w:val="1"/>
          <w:numId w:val="51"/>
        </w:numPr>
        <w:spacing w:line="240" w:lineRule="auto"/>
        <w:rPr>
          <w:w w:val="0"/>
          <w:szCs w:val="22"/>
        </w:rPr>
      </w:pPr>
      <w:bookmarkStart w:id="887" w:name="_Toc303950111"/>
      <w:bookmarkStart w:id="888" w:name="_Toc303950878"/>
      <w:bookmarkStart w:id="889" w:name="_Toc303951658"/>
      <w:bookmarkStart w:id="890" w:name="_Toc304135741"/>
      <w:r w:rsidRPr="0057234C">
        <w:rPr>
          <w:w w:val="0"/>
          <w:szCs w:val="22"/>
        </w:rPr>
        <w:t>The Supplier shall:</w:t>
      </w:r>
    </w:p>
    <w:p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BC2034" w:rsidRPr="0057234C" w:rsidRDefault="0018229B" w:rsidP="009E7CBD">
      <w:pPr>
        <w:pStyle w:val="MRheading2"/>
        <w:numPr>
          <w:ilvl w:val="2"/>
          <w:numId w:val="51"/>
        </w:numPr>
        <w:spacing w:line="240" w:lineRule="auto"/>
        <w:rPr>
          <w:w w:val="0"/>
          <w:szCs w:val="22"/>
        </w:rPr>
      </w:pPr>
      <w:r w:rsidRPr="0057234C">
        <w:rPr>
          <w:w w:val="0"/>
          <w:szCs w:val="22"/>
        </w:rPr>
        <w:lastRenderedPageBreak/>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rsidR="00BC2034" w:rsidRPr="0057234C" w:rsidRDefault="0018229B" w:rsidP="009E7CBD">
      <w:pPr>
        <w:pStyle w:val="MRheading1"/>
        <w:numPr>
          <w:ilvl w:val="0"/>
          <w:numId w:val="51"/>
        </w:numPr>
        <w:spacing w:line="240" w:lineRule="auto"/>
        <w:rPr>
          <w:szCs w:val="22"/>
          <w:lang w:val="en-US"/>
        </w:rPr>
      </w:pPr>
      <w:bookmarkStart w:id="891" w:name="_Ref286220495"/>
      <w:bookmarkStart w:id="892" w:name="_Toc290398316"/>
      <w:bookmarkStart w:id="893" w:name="_Toc312422930"/>
      <w:bookmarkEnd w:id="887"/>
      <w:bookmarkEnd w:id="888"/>
      <w:bookmarkEnd w:id="889"/>
      <w:bookmarkEnd w:id="890"/>
      <w:r w:rsidRPr="0057234C">
        <w:rPr>
          <w:szCs w:val="22"/>
          <w:lang w:val="en-US"/>
        </w:rPr>
        <w:t>Notice</w:t>
      </w:r>
      <w:bookmarkStart w:id="894" w:name="Page_99"/>
      <w:bookmarkEnd w:id="891"/>
      <w:bookmarkEnd w:id="892"/>
      <w:bookmarkEnd w:id="893"/>
      <w:bookmarkEnd w:id="894"/>
    </w:p>
    <w:p w:rsidR="00BC2034" w:rsidRPr="0057234C" w:rsidRDefault="0018229B" w:rsidP="00686899">
      <w:pPr>
        <w:pStyle w:val="MRheading2"/>
        <w:numPr>
          <w:ilvl w:val="1"/>
          <w:numId w:val="51"/>
        </w:numPr>
        <w:spacing w:line="240" w:lineRule="auto"/>
        <w:rPr>
          <w:szCs w:val="22"/>
          <w:lang w:val="en-US"/>
        </w:rPr>
      </w:pPr>
      <w:bookmarkStart w:id="895" w:name="_Toc303950129"/>
      <w:bookmarkStart w:id="896" w:name="_Toc303950896"/>
      <w:bookmarkStart w:id="897" w:name="_Toc303951676"/>
      <w:bookmarkStart w:id="898"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5"/>
      <w:bookmarkEnd w:id="896"/>
      <w:bookmarkEnd w:id="897"/>
      <w:bookmarkEnd w:id="898"/>
      <w:r w:rsidRPr="0057234C">
        <w:rPr>
          <w:szCs w:val="22"/>
          <w:lang w:val="en-US"/>
        </w:rPr>
        <w:t xml:space="preserve"> or by email to the person referred to in the Key Provisions or such other person as one Party may inform the other Party in writing from time to time.</w:t>
      </w:r>
    </w:p>
    <w:p w:rsidR="00BC2034" w:rsidRPr="0057234C" w:rsidRDefault="0018229B" w:rsidP="009E7CBD">
      <w:pPr>
        <w:pStyle w:val="MRheading2"/>
        <w:numPr>
          <w:ilvl w:val="1"/>
          <w:numId w:val="51"/>
        </w:numPr>
        <w:spacing w:line="240" w:lineRule="auto"/>
        <w:rPr>
          <w:szCs w:val="22"/>
          <w:lang w:val="en-US"/>
        </w:rPr>
      </w:pPr>
      <w:bookmarkStart w:id="899" w:name="_Toc303950132"/>
      <w:bookmarkStart w:id="900" w:name="_Toc303950899"/>
      <w:bookmarkStart w:id="901" w:name="_Toc303951679"/>
      <w:bookmarkStart w:id="902" w:name="_Toc304135762"/>
      <w:r w:rsidRPr="0057234C">
        <w:rPr>
          <w:szCs w:val="22"/>
          <w:lang w:val="en-US"/>
        </w:rPr>
        <w:t>A notice shall be treated as having been received:</w:t>
      </w:r>
      <w:bookmarkEnd w:id="899"/>
      <w:bookmarkEnd w:id="900"/>
      <w:bookmarkEnd w:id="901"/>
      <w:bookmarkEnd w:id="902"/>
    </w:p>
    <w:p w:rsidR="00BC2034" w:rsidRPr="0057234C" w:rsidRDefault="0018229B" w:rsidP="009E7CBD">
      <w:pPr>
        <w:pStyle w:val="MRheading2"/>
        <w:numPr>
          <w:ilvl w:val="2"/>
          <w:numId w:val="51"/>
        </w:numPr>
        <w:spacing w:line="240" w:lineRule="auto"/>
        <w:rPr>
          <w:szCs w:val="22"/>
          <w:lang w:val="en-US"/>
        </w:rPr>
      </w:pPr>
      <w:bookmarkStart w:id="903" w:name="_Toc303950133"/>
      <w:bookmarkStart w:id="904" w:name="_Toc303950900"/>
      <w:bookmarkStart w:id="905" w:name="_Toc303951680"/>
      <w:bookmarkStart w:id="906" w:name="_Toc304135763"/>
      <w:r w:rsidRPr="0057234C">
        <w:rPr>
          <w:szCs w:val="22"/>
          <w:lang w:val="en-US"/>
        </w:rPr>
        <w:t>if delivered by hand within normal business hours when so delivered or, if delivered by hand outside normal business hours, at the next start of normal business hours; or</w:t>
      </w:r>
      <w:bookmarkEnd w:id="903"/>
      <w:bookmarkEnd w:id="904"/>
      <w:bookmarkEnd w:id="905"/>
      <w:bookmarkEnd w:id="906"/>
    </w:p>
    <w:p w:rsidR="00BC2034" w:rsidRPr="0057234C" w:rsidRDefault="0018229B" w:rsidP="009E7CBD">
      <w:pPr>
        <w:pStyle w:val="MRheading2"/>
        <w:numPr>
          <w:ilvl w:val="2"/>
          <w:numId w:val="51"/>
        </w:numPr>
        <w:spacing w:line="240" w:lineRule="auto"/>
        <w:rPr>
          <w:szCs w:val="22"/>
          <w:lang w:val="en-US"/>
        </w:rPr>
      </w:pPr>
      <w:bookmarkStart w:id="907" w:name="_Toc303950134"/>
      <w:bookmarkStart w:id="908" w:name="_Toc303950901"/>
      <w:bookmarkStart w:id="909" w:name="_Toc303951681"/>
      <w:bookmarkStart w:id="910"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7"/>
      <w:bookmarkEnd w:id="908"/>
      <w:bookmarkEnd w:id="909"/>
      <w:bookmarkEnd w:id="910"/>
      <w:r w:rsidRPr="0057234C">
        <w:rPr>
          <w:szCs w:val="22"/>
          <w:lang w:val="en-US"/>
        </w:rPr>
        <w:t xml:space="preserve">; or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BC2034" w:rsidRPr="0057234C" w:rsidRDefault="0018229B" w:rsidP="009E7CBD">
      <w:pPr>
        <w:pStyle w:val="MRheading1"/>
        <w:numPr>
          <w:ilvl w:val="0"/>
          <w:numId w:val="51"/>
        </w:numPr>
        <w:spacing w:line="240" w:lineRule="auto"/>
        <w:rPr>
          <w:szCs w:val="22"/>
          <w:lang w:val="en-US"/>
        </w:rPr>
      </w:pPr>
      <w:bookmarkStart w:id="911" w:name="_Toc290398317"/>
      <w:bookmarkStart w:id="912" w:name="_Toc312422931"/>
      <w:bookmarkStart w:id="913" w:name="_Ref323649640"/>
      <w:r w:rsidRPr="0057234C">
        <w:rPr>
          <w:szCs w:val="22"/>
          <w:lang w:val="en-US"/>
        </w:rPr>
        <w:t>Assignment, novation and Sub-contracting</w:t>
      </w:r>
      <w:bookmarkStart w:id="914" w:name="Page_100"/>
      <w:bookmarkEnd w:id="911"/>
      <w:bookmarkEnd w:id="912"/>
      <w:bookmarkEnd w:id="913"/>
      <w:bookmarkEnd w:id="914"/>
    </w:p>
    <w:p w:rsidR="00BC2034" w:rsidRPr="0057234C" w:rsidRDefault="0018229B" w:rsidP="00686899">
      <w:pPr>
        <w:pStyle w:val="MRheading2"/>
        <w:numPr>
          <w:ilvl w:val="1"/>
          <w:numId w:val="51"/>
        </w:numPr>
        <w:spacing w:line="240" w:lineRule="auto"/>
        <w:rPr>
          <w:rFonts w:cs="Arial"/>
          <w:w w:val="0"/>
          <w:szCs w:val="22"/>
        </w:rPr>
      </w:pPr>
      <w:bookmarkStart w:id="915" w:name="_Ref286069904"/>
      <w:bookmarkStart w:id="916" w:name="_Toc303950135"/>
      <w:bookmarkStart w:id="917" w:name="_Toc303950902"/>
      <w:bookmarkStart w:id="918" w:name="_Toc303951682"/>
      <w:bookmarkStart w:id="919" w:name="_Toc304135765"/>
      <w:bookmarkStart w:id="920" w:name="_Ref351072387"/>
      <w:r w:rsidRPr="0057234C">
        <w:rPr>
          <w:w w:val="0"/>
          <w:szCs w:val="22"/>
        </w:rPr>
        <w:t>The Supplier</w:t>
      </w:r>
      <w:bookmarkStart w:id="921"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2" w:name="_Ref260049321"/>
      <w:bookmarkEnd w:id="915"/>
      <w:bookmarkEnd w:id="921"/>
      <w:r w:rsidRPr="0057234C">
        <w:rPr>
          <w:w w:val="0"/>
          <w:szCs w:val="22"/>
        </w:rPr>
        <w:t>.</w:t>
      </w:r>
      <w:bookmarkEnd w:id="916"/>
      <w:bookmarkEnd w:id="917"/>
      <w:bookmarkEnd w:id="918"/>
      <w:bookmarkEnd w:id="919"/>
      <w:bookmarkEnd w:id="920"/>
    </w:p>
    <w:p w:rsidR="00BC2034" w:rsidRPr="0057234C" w:rsidRDefault="0018229B" w:rsidP="00686899">
      <w:pPr>
        <w:pStyle w:val="MRheading2"/>
        <w:numPr>
          <w:ilvl w:val="1"/>
          <w:numId w:val="51"/>
        </w:numPr>
        <w:spacing w:line="240" w:lineRule="auto"/>
        <w:rPr>
          <w:szCs w:val="22"/>
        </w:rPr>
      </w:pPr>
      <w:bookmarkStart w:id="923" w:name="_Ref286069838"/>
      <w:bookmarkStart w:id="924" w:name="_Toc303950136"/>
      <w:bookmarkStart w:id="925" w:name="_Toc303950903"/>
      <w:bookmarkStart w:id="926" w:name="_Toc303951683"/>
      <w:bookmarkStart w:id="927"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2"/>
      <w:bookmarkEnd w:id="923"/>
      <w:bookmarkEnd w:id="924"/>
      <w:bookmarkEnd w:id="925"/>
      <w:bookmarkEnd w:id="926"/>
      <w:bookmarkEnd w:id="927"/>
    </w:p>
    <w:p w:rsidR="00BC2034" w:rsidRPr="0057234C" w:rsidRDefault="0018229B" w:rsidP="009E7CBD">
      <w:pPr>
        <w:pStyle w:val="MRheading2"/>
        <w:numPr>
          <w:ilvl w:val="2"/>
          <w:numId w:val="51"/>
        </w:numPr>
        <w:spacing w:line="240" w:lineRule="auto"/>
        <w:rPr>
          <w:szCs w:val="22"/>
        </w:rPr>
      </w:pPr>
      <w:bookmarkStart w:id="928" w:name="_Toc303950137"/>
      <w:bookmarkStart w:id="929" w:name="_Toc303950904"/>
      <w:bookmarkStart w:id="930" w:name="_Toc303951684"/>
      <w:bookmarkStart w:id="931"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8"/>
      <w:bookmarkEnd w:id="929"/>
      <w:bookmarkEnd w:id="930"/>
      <w:bookmarkEnd w:id="931"/>
    </w:p>
    <w:p w:rsidR="00BC2034" w:rsidRPr="0057234C" w:rsidRDefault="0018229B" w:rsidP="009E7CBD">
      <w:pPr>
        <w:pStyle w:val="MRheading2"/>
        <w:numPr>
          <w:ilvl w:val="2"/>
          <w:numId w:val="51"/>
        </w:numPr>
        <w:spacing w:line="240" w:lineRule="auto"/>
        <w:rPr>
          <w:szCs w:val="22"/>
        </w:rPr>
      </w:pPr>
      <w:bookmarkStart w:id="932" w:name="_Toc303950138"/>
      <w:bookmarkStart w:id="933" w:name="_Toc303950905"/>
      <w:bookmarkStart w:id="934" w:name="_Toc303951685"/>
      <w:bookmarkStart w:id="935" w:name="_Toc304135768"/>
      <w:r w:rsidRPr="0057234C">
        <w:rPr>
          <w:szCs w:val="22"/>
        </w:rPr>
        <w:t>all related rights of the Authority in relation to the recovery of sums due but unpaid;</w:t>
      </w:r>
      <w:bookmarkEnd w:id="932"/>
      <w:bookmarkEnd w:id="933"/>
      <w:bookmarkEnd w:id="934"/>
      <w:bookmarkEnd w:id="935"/>
    </w:p>
    <w:p w:rsidR="00BC2034" w:rsidRPr="0057234C" w:rsidRDefault="0018229B" w:rsidP="009E7CBD">
      <w:pPr>
        <w:pStyle w:val="MRheading2"/>
        <w:numPr>
          <w:ilvl w:val="2"/>
          <w:numId w:val="51"/>
        </w:numPr>
        <w:spacing w:line="240" w:lineRule="auto"/>
        <w:rPr>
          <w:szCs w:val="22"/>
        </w:rPr>
      </w:pPr>
      <w:bookmarkStart w:id="936" w:name="_Toc303950139"/>
      <w:bookmarkStart w:id="937" w:name="_Toc303950906"/>
      <w:bookmarkStart w:id="938" w:name="_Toc303951686"/>
      <w:bookmarkStart w:id="939" w:name="_Toc304135769"/>
      <w:r w:rsidRPr="0057234C">
        <w:rPr>
          <w:szCs w:val="22"/>
        </w:rPr>
        <w:lastRenderedPageBreak/>
        <w:t>the Authority receiving notification of the assignment and the date upon which the assignment becomes effective together with the Assignee’s contact information and bank account details to which the Authority shall make payment;</w:t>
      </w:r>
      <w:bookmarkEnd w:id="936"/>
      <w:bookmarkEnd w:id="937"/>
      <w:bookmarkEnd w:id="938"/>
      <w:bookmarkEnd w:id="939"/>
    </w:p>
    <w:p w:rsidR="00BC2034" w:rsidRPr="0057234C" w:rsidRDefault="0018229B" w:rsidP="009E7CBD">
      <w:pPr>
        <w:pStyle w:val="MRheading2"/>
        <w:numPr>
          <w:ilvl w:val="2"/>
          <w:numId w:val="51"/>
        </w:numPr>
        <w:spacing w:line="240" w:lineRule="auto"/>
        <w:rPr>
          <w:szCs w:val="22"/>
        </w:rPr>
      </w:pPr>
      <w:bookmarkStart w:id="940" w:name="_Toc303950140"/>
      <w:bookmarkStart w:id="941" w:name="_Toc303950907"/>
      <w:bookmarkStart w:id="942" w:name="_Toc303951687"/>
      <w:bookmarkStart w:id="943"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40"/>
      <w:bookmarkEnd w:id="941"/>
      <w:bookmarkEnd w:id="942"/>
      <w:bookmarkEnd w:id="943"/>
    </w:p>
    <w:p w:rsidR="00BC2034" w:rsidRPr="0057234C" w:rsidRDefault="0018229B" w:rsidP="009E7CBD">
      <w:pPr>
        <w:pStyle w:val="MRheading2"/>
        <w:numPr>
          <w:ilvl w:val="2"/>
          <w:numId w:val="51"/>
        </w:numPr>
        <w:spacing w:line="240" w:lineRule="auto"/>
        <w:rPr>
          <w:szCs w:val="22"/>
        </w:rPr>
      </w:pPr>
      <w:bookmarkStart w:id="944" w:name="_Toc303950141"/>
      <w:bookmarkStart w:id="945" w:name="_Toc303950908"/>
      <w:bookmarkStart w:id="946" w:name="_Toc303951688"/>
      <w:bookmarkStart w:id="947"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4"/>
      <w:bookmarkEnd w:id="945"/>
      <w:bookmarkEnd w:id="946"/>
      <w:bookmarkEnd w:id="947"/>
    </w:p>
    <w:p w:rsidR="00BC2034" w:rsidRPr="0057234C" w:rsidRDefault="0018229B" w:rsidP="009E7CBD">
      <w:pPr>
        <w:pStyle w:val="MRheading2"/>
        <w:numPr>
          <w:ilvl w:val="1"/>
          <w:numId w:val="51"/>
        </w:numPr>
        <w:spacing w:line="240" w:lineRule="auto"/>
        <w:rPr>
          <w:rFonts w:cs="Arial"/>
          <w:w w:val="0"/>
          <w:szCs w:val="22"/>
        </w:rPr>
      </w:pPr>
      <w:bookmarkStart w:id="948" w:name="_Toc303950142"/>
      <w:bookmarkStart w:id="949" w:name="_Toc303950909"/>
      <w:bookmarkStart w:id="950" w:name="_Toc303951689"/>
      <w:bookmarkStart w:id="951"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8"/>
      <w:bookmarkEnd w:id="949"/>
      <w:bookmarkEnd w:id="950"/>
      <w:bookmarkEnd w:id="951"/>
    </w:p>
    <w:p w:rsidR="00BC2034" w:rsidRPr="0057234C" w:rsidRDefault="0018229B" w:rsidP="009E7CBD">
      <w:pPr>
        <w:pStyle w:val="MRheading2"/>
        <w:numPr>
          <w:ilvl w:val="1"/>
          <w:numId w:val="51"/>
        </w:numPr>
        <w:spacing w:line="240" w:lineRule="auto"/>
        <w:rPr>
          <w:rFonts w:cs="Arial"/>
          <w:w w:val="0"/>
          <w:szCs w:val="22"/>
        </w:rPr>
      </w:pPr>
      <w:bookmarkStart w:id="952" w:name="_Toc303950143"/>
      <w:bookmarkStart w:id="953" w:name="_Toc303950910"/>
      <w:bookmarkStart w:id="954" w:name="_Toc303951690"/>
      <w:bookmarkStart w:id="955"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2"/>
      <w:bookmarkEnd w:id="953"/>
      <w:bookmarkEnd w:id="954"/>
      <w:bookmarkEnd w:id="955"/>
    </w:p>
    <w:p w:rsidR="00BC2034" w:rsidRPr="0057234C" w:rsidRDefault="0018229B" w:rsidP="0053387A">
      <w:pPr>
        <w:pStyle w:val="MRheading2"/>
        <w:numPr>
          <w:ilvl w:val="2"/>
          <w:numId w:val="51"/>
        </w:numPr>
        <w:spacing w:line="240" w:lineRule="auto"/>
        <w:rPr>
          <w:w w:val="0"/>
          <w:szCs w:val="22"/>
        </w:rPr>
      </w:pPr>
      <w:r w:rsidRPr="0057234C">
        <w:rPr>
          <w:w w:val="0"/>
          <w:szCs w:val="22"/>
        </w:rPr>
        <w:lastRenderedPageBreak/>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rsidR="00BC2034" w:rsidRPr="0057234C" w:rsidRDefault="0018229B" w:rsidP="0053387A">
      <w:pPr>
        <w:pStyle w:val="MRheading2"/>
        <w:numPr>
          <w:ilvl w:val="2"/>
          <w:numId w:val="5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rsidR="00BC2034" w:rsidRPr="0057234C" w:rsidRDefault="0018229B" w:rsidP="009E7CBD">
      <w:pPr>
        <w:pStyle w:val="MRheading2"/>
        <w:numPr>
          <w:ilvl w:val="1"/>
          <w:numId w:val="51"/>
        </w:numPr>
        <w:spacing w:line="240" w:lineRule="auto"/>
        <w:rPr>
          <w:rFonts w:cs="Arial"/>
          <w:w w:val="0"/>
          <w:szCs w:val="22"/>
        </w:rPr>
      </w:pPr>
      <w:bookmarkStart w:id="956" w:name="_Toc303950144"/>
      <w:bookmarkStart w:id="957" w:name="_Toc303950911"/>
      <w:bookmarkStart w:id="958" w:name="_Toc303951691"/>
      <w:bookmarkStart w:id="95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6"/>
      <w:bookmarkEnd w:id="957"/>
      <w:bookmarkEnd w:id="958"/>
      <w:bookmarkEnd w:id="95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BC2034" w:rsidRPr="0057234C" w:rsidRDefault="0018229B" w:rsidP="009E7CBD">
      <w:pPr>
        <w:pStyle w:val="MRheading1"/>
        <w:numPr>
          <w:ilvl w:val="0"/>
          <w:numId w:val="51"/>
        </w:numPr>
        <w:spacing w:line="240" w:lineRule="auto"/>
        <w:rPr>
          <w:szCs w:val="22"/>
          <w:lang w:val="en-US"/>
        </w:rPr>
      </w:pPr>
      <w:bookmarkStart w:id="960" w:name="_Ref286071361"/>
      <w:bookmarkStart w:id="961" w:name="_Toc290398320"/>
      <w:bookmarkStart w:id="962" w:name="_Toc312422932"/>
      <w:r w:rsidRPr="0057234C">
        <w:rPr>
          <w:szCs w:val="22"/>
          <w:lang w:val="en-US"/>
        </w:rPr>
        <w:lastRenderedPageBreak/>
        <w:t>Prohibited Acts</w:t>
      </w:r>
      <w:bookmarkStart w:id="963" w:name="Page_102"/>
      <w:bookmarkEnd w:id="960"/>
      <w:bookmarkEnd w:id="961"/>
      <w:bookmarkEnd w:id="962"/>
      <w:bookmarkEnd w:id="963"/>
    </w:p>
    <w:p w:rsidR="00BC2034" w:rsidRPr="0057234C" w:rsidRDefault="0018229B" w:rsidP="00686899">
      <w:pPr>
        <w:pStyle w:val="MRheading2"/>
        <w:numPr>
          <w:ilvl w:val="1"/>
          <w:numId w:val="51"/>
        </w:numPr>
        <w:spacing w:line="240" w:lineRule="auto"/>
        <w:rPr>
          <w:w w:val="0"/>
          <w:szCs w:val="22"/>
        </w:rPr>
      </w:pPr>
      <w:bookmarkStart w:id="964" w:name="_Toc303950147"/>
      <w:bookmarkStart w:id="965" w:name="_Toc303950914"/>
      <w:bookmarkStart w:id="966" w:name="_Toc303951694"/>
      <w:bookmarkStart w:id="967" w:name="_Toc304135777"/>
      <w:r w:rsidRPr="0057234C">
        <w:rPr>
          <w:w w:val="0"/>
          <w:szCs w:val="22"/>
        </w:rPr>
        <w:t>The Supplier warrants and represents that:</w:t>
      </w:r>
      <w:bookmarkEnd w:id="964"/>
      <w:bookmarkEnd w:id="965"/>
      <w:bookmarkEnd w:id="966"/>
      <w:bookmarkEnd w:id="967"/>
    </w:p>
    <w:p w:rsidR="00BC2034" w:rsidRPr="0057234C" w:rsidRDefault="0018229B" w:rsidP="009E7CBD">
      <w:pPr>
        <w:pStyle w:val="MRheading2"/>
        <w:numPr>
          <w:ilvl w:val="2"/>
          <w:numId w:val="51"/>
        </w:numPr>
        <w:spacing w:line="240" w:lineRule="auto"/>
        <w:rPr>
          <w:w w:val="0"/>
          <w:szCs w:val="22"/>
        </w:rPr>
      </w:pPr>
      <w:bookmarkStart w:id="968" w:name="_Toc303950148"/>
      <w:bookmarkStart w:id="969" w:name="_Toc303950915"/>
      <w:bookmarkStart w:id="970" w:name="_Toc303951695"/>
      <w:bookmarkStart w:id="97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8"/>
      <w:bookmarkEnd w:id="969"/>
      <w:bookmarkEnd w:id="970"/>
      <w:bookmarkEnd w:id="971"/>
    </w:p>
    <w:p w:rsidR="00BC2034" w:rsidRPr="0057234C" w:rsidRDefault="0018229B" w:rsidP="009E7CBD">
      <w:pPr>
        <w:pStyle w:val="MRheading2"/>
        <w:numPr>
          <w:ilvl w:val="3"/>
          <w:numId w:val="51"/>
        </w:numPr>
        <w:spacing w:line="240" w:lineRule="auto"/>
        <w:rPr>
          <w:w w:val="0"/>
          <w:szCs w:val="22"/>
        </w:rPr>
      </w:pPr>
      <w:bookmarkStart w:id="972" w:name="_Toc303950149"/>
      <w:bookmarkStart w:id="973" w:name="_Toc303950916"/>
      <w:bookmarkStart w:id="974" w:name="_Toc303951696"/>
      <w:bookmarkStart w:id="97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2"/>
      <w:bookmarkEnd w:id="973"/>
      <w:bookmarkEnd w:id="974"/>
      <w:bookmarkEnd w:id="975"/>
    </w:p>
    <w:p w:rsidR="00BC2034" w:rsidRPr="0057234C" w:rsidRDefault="0018229B" w:rsidP="009E7CBD">
      <w:pPr>
        <w:pStyle w:val="MRheading2"/>
        <w:numPr>
          <w:ilvl w:val="3"/>
          <w:numId w:val="51"/>
        </w:numPr>
        <w:spacing w:line="240" w:lineRule="auto"/>
        <w:rPr>
          <w:w w:val="0"/>
          <w:szCs w:val="22"/>
        </w:rPr>
      </w:pPr>
      <w:bookmarkStart w:id="976" w:name="_Toc303950150"/>
      <w:bookmarkStart w:id="977" w:name="_Toc303950917"/>
      <w:bookmarkStart w:id="978" w:name="_Toc303951697"/>
      <w:bookmarkStart w:id="97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6"/>
      <w:bookmarkEnd w:id="977"/>
      <w:bookmarkEnd w:id="978"/>
      <w:bookmarkEnd w:id="979"/>
    </w:p>
    <w:p w:rsidR="00BC2034" w:rsidRPr="0057234C" w:rsidRDefault="0018229B" w:rsidP="009E7CBD">
      <w:pPr>
        <w:pStyle w:val="MRheading2"/>
        <w:numPr>
          <w:ilvl w:val="2"/>
          <w:numId w:val="51"/>
        </w:numPr>
        <w:spacing w:line="240" w:lineRule="auto"/>
        <w:rPr>
          <w:w w:val="0"/>
          <w:szCs w:val="22"/>
        </w:rPr>
      </w:pPr>
      <w:bookmarkStart w:id="980" w:name="_Toc303950151"/>
      <w:bookmarkStart w:id="981" w:name="_Toc303950918"/>
      <w:bookmarkStart w:id="982" w:name="_Toc303951698"/>
      <w:bookmarkStart w:id="983" w:name="_Toc304135781"/>
      <w:r w:rsidRPr="0057234C">
        <w:rPr>
          <w:w w:val="0"/>
          <w:szCs w:val="22"/>
        </w:rPr>
        <w:t>it has in place adequate procedures to prevent bribery and corruption, as contemplated by section 7 of the Bribery Act 2010.</w:t>
      </w:r>
      <w:bookmarkEnd w:id="980"/>
      <w:bookmarkEnd w:id="981"/>
      <w:bookmarkEnd w:id="982"/>
      <w:bookmarkEnd w:id="983"/>
    </w:p>
    <w:p w:rsidR="00BC2034" w:rsidRPr="0057234C" w:rsidRDefault="0018229B" w:rsidP="009E7CBD">
      <w:pPr>
        <w:pStyle w:val="MRheading2"/>
        <w:numPr>
          <w:ilvl w:val="1"/>
          <w:numId w:val="51"/>
        </w:numPr>
        <w:spacing w:line="240" w:lineRule="auto"/>
        <w:rPr>
          <w:rFonts w:cs="Arial"/>
          <w:szCs w:val="22"/>
        </w:rPr>
      </w:pPr>
      <w:bookmarkStart w:id="984" w:name="_Ref286163261"/>
      <w:bookmarkStart w:id="985" w:name="_Toc303950152"/>
      <w:bookmarkStart w:id="986" w:name="_Toc303950919"/>
      <w:bookmarkStart w:id="987" w:name="_Toc303951699"/>
      <w:bookmarkStart w:id="988" w:name="_Toc304135782"/>
      <w:bookmarkStart w:id="98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4"/>
      <w:bookmarkEnd w:id="985"/>
      <w:bookmarkEnd w:id="986"/>
      <w:bookmarkEnd w:id="987"/>
      <w:bookmarkEnd w:id="988"/>
    </w:p>
    <w:p w:rsidR="00BC2034" w:rsidRPr="0057234C" w:rsidRDefault="0018229B" w:rsidP="009E7CBD">
      <w:pPr>
        <w:pStyle w:val="MRheading2"/>
        <w:numPr>
          <w:ilvl w:val="2"/>
          <w:numId w:val="51"/>
        </w:numPr>
        <w:spacing w:line="240" w:lineRule="auto"/>
        <w:rPr>
          <w:szCs w:val="22"/>
        </w:rPr>
      </w:pPr>
      <w:bookmarkStart w:id="990" w:name="_Ref286071312"/>
      <w:bookmarkStart w:id="991" w:name="_Toc303950153"/>
      <w:bookmarkStart w:id="992" w:name="_Toc303950920"/>
      <w:bookmarkStart w:id="993" w:name="_Toc303951700"/>
      <w:bookmarkStart w:id="994" w:name="_Toc304135783"/>
      <w:r w:rsidRPr="0057234C">
        <w:rPr>
          <w:szCs w:val="22"/>
        </w:rPr>
        <w:t>the Authority shall be entitled:</w:t>
      </w:r>
      <w:bookmarkEnd w:id="990"/>
      <w:bookmarkEnd w:id="991"/>
      <w:bookmarkEnd w:id="992"/>
      <w:bookmarkEnd w:id="993"/>
      <w:bookmarkEnd w:id="994"/>
    </w:p>
    <w:p w:rsidR="00BC2034" w:rsidRPr="0057234C" w:rsidRDefault="0018229B" w:rsidP="009E7CBD">
      <w:pPr>
        <w:pStyle w:val="MRheading2"/>
        <w:numPr>
          <w:ilvl w:val="3"/>
          <w:numId w:val="51"/>
        </w:numPr>
        <w:spacing w:line="240" w:lineRule="auto"/>
        <w:rPr>
          <w:w w:val="0"/>
          <w:szCs w:val="22"/>
        </w:rPr>
      </w:pPr>
      <w:bookmarkStart w:id="995" w:name="_Toc303950154"/>
      <w:bookmarkStart w:id="996" w:name="_Toc303950921"/>
      <w:bookmarkStart w:id="997" w:name="_Toc303951701"/>
      <w:bookmarkStart w:id="998" w:name="_Toc304135784"/>
      <w:bookmarkEnd w:id="98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5"/>
      <w:bookmarkEnd w:id="996"/>
      <w:bookmarkEnd w:id="997"/>
      <w:bookmarkEnd w:id="998"/>
    </w:p>
    <w:p w:rsidR="00BC2034" w:rsidRPr="0057234C" w:rsidRDefault="0018229B" w:rsidP="009E7CBD">
      <w:pPr>
        <w:pStyle w:val="MRheading2"/>
        <w:numPr>
          <w:ilvl w:val="3"/>
          <w:numId w:val="51"/>
        </w:numPr>
        <w:spacing w:line="240" w:lineRule="auto"/>
        <w:rPr>
          <w:w w:val="0"/>
          <w:szCs w:val="22"/>
        </w:rPr>
      </w:pPr>
      <w:bookmarkStart w:id="999" w:name="_Toc303950155"/>
      <w:bookmarkStart w:id="1000" w:name="_Toc303950922"/>
      <w:bookmarkStart w:id="1001" w:name="_Toc303951702"/>
      <w:bookmarkStart w:id="1002" w:name="_Toc304135785"/>
      <w:r w:rsidRPr="0057234C">
        <w:rPr>
          <w:w w:val="0"/>
          <w:szCs w:val="22"/>
        </w:rPr>
        <w:t>to recover from the Supplier the amount or value of any gift, consideration or commission concerned; and</w:t>
      </w:r>
      <w:bookmarkEnd w:id="999"/>
      <w:bookmarkEnd w:id="1000"/>
      <w:bookmarkEnd w:id="1001"/>
      <w:bookmarkEnd w:id="1002"/>
    </w:p>
    <w:p w:rsidR="00BC2034" w:rsidRPr="0057234C" w:rsidRDefault="0018229B" w:rsidP="009E7CBD">
      <w:pPr>
        <w:pStyle w:val="MRheading2"/>
        <w:numPr>
          <w:ilvl w:val="3"/>
          <w:numId w:val="51"/>
        </w:numPr>
        <w:spacing w:line="240" w:lineRule="auto"/>
        <w:rPr>
          <w:w w:val="0"/>
          <w:szCs w:val="22"/>
        </w:rPr>
      </w:pPr>
      <w:bookmarkStart w:id="1003" w:name="_Toc303950156"/>
      <w:bookmarkStart w:id="1004" w:name="_Toc303950923"/>
      <w:bookmarkStart w:id="1005" w:name="_Toc303951703"/>
      <w:bookmarkStart w:id="1006"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3"/>
      <w:bookmarkEnd w:id="1004"/>
      <w:bookmarkEnd w:id="1005"/>
      <w:bookmarkEnd w:id="1006"/>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1007" w:name="_Toc303950157"/>
      <w:bookmarkStart w:id="1008" w:name="_Toc303950924"/>
      <w:bookmarkStart w:id="1009" w:name="_Toc303951704"/>
      <w:bookmarkStart w:id="101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7"/>
      <w:bookmarkEnd w:id="1008"/>
      <w:bookmarkEnd w:id="1009"/>
      <w:bookmarkEnd w:id="1010"/>
    </w:p>
    <w:p w:rsidR="00BC2034" w:rsidRPr="0057234C" w:rsidRDefault="0018229B" w:rsidP="009E7CBD">
      <w:pPr>
        <w:pStyle w:val="MRheading2"/>
        <w:numPr>
          <w:ilvl w:val="2"/>
          <w:numId w:val="51"/>
        </w:numPr>
        <w:spacing w:line="240" w:lineRule="auto"/>
        <w:rPr>
          <w:w w:val="0"/>
          <w:szCs w:val="22"/>
        </w:rPr>
      </w:pPr>
      <w:bookmarkStart w:id="1011" w:name="_Toc303950158"/>
      <w:bookmarkStart w:id="1012" w:name="_Toc303950925"/>
      <w:bookmarkStart w:id="1013" w:name="_Toc303951705"/>
      <w:bookmarkStart w:id="1014" w:name="_Toc304135788"/>
      <w:bookmarkStart w:id="101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1"/>
      <w:bookmarkEnd w:id="1012"/>
      <w:bookmarkEnd w:id="1013"/>
      <w:bookmarkEnd w:id="1014"/>
      <w:bookmarkEnd w:id="1015"/>
    </w:p>
    <w:p w:rsidR="00BC2034" w:rsidRPr="0057234C" w:rsidRDefault="0018229B" w:rsidP="009E7CBD">
      <w:pPr>
        <w:pStyle w:val="MRheading2"/>
        <w:numPr>
          <w:ilvl w:val="3"/>
          <w:numId w:val="51"/>
        </w:numPr>
        <w:spacing w:line="240" w:lineRule="auto"/>
        <w:rPr>
          <w:w w:val="0"/>
          <w:szCs w:val="22"/>
        </w:rPr>
      </w:pPr>
      <w:bookmarkStart w:id="1016" w:name="_Toc303950159"/>
      <w:bookmarkStart w:id="1017" w:name="_Toc303950926"/>
      <w:bookmarkStart w:id="1018" w:name="_Toc303951706"/>
      <w:bookmarkStart w:id="101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6"/>
      <w:bookmarkEnd w:id="1017"/>
      <w:bookmarkEnd w:id="1018"/>
      <w:bookmarkEnd w:id="1019"/>
    </w:p>
    <w:p w:rsidR="00BC2034" w:rsidRPr="0057234C" w:rsidRDefault="0018229B" w:rsidP="009E7CBD">
      <w:pPr>
        <w:pStyle w:val="MRheading2"/>
        <w:numPr>
          <w:ilvl w:val="3"/>
          <w:numId w:val="51"/>
        </w:numPr>
        <w:spacing w:line="240" w:lineRule="auto"/>
        <w:rPr>
          <w:w w:val="0"/>
          <w:szCs w:val="22"/>
        </w:rPr>
      </w:pPr>
      <w:bookmarkStart w:id="1020" w:name="_Toc303950160"/>
      <w:bookmarkStart w:id="1021" w:name="_Toc303950927"/>
      <w:bookmarkStart w:id="1022" w:name="_Toc303951707"/>
      <w:bookmarkStart w:id="1023" w:name="_Toc304135790"/>
      <w:r w:rsidRPr="0057234C">
        <w:rPr>
          <w:w w:val="0"/>
          <w:szCs w:val="22"/>
        </w:rPr>
        <w:t>the amount or value of any gift, consideration or commission,</w:t>
      </w:r>
      <w:bookmarkEnd w:id="1020"/>
      <w:bookmarkEnd w:id="1021"/>
      <w:bookmarkEnd w:id="1022"/>
      <w:bookmarkEnd w:id="1023"/>
    </w:p>
    <w:p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00BC2034" w:rsidRPr="0057234C" w:rsidRDefault="0018229B" w:rsidP="009E7CBD">
      <w:pPr>
        <w:pStyle w:val="MRheading1"/>
        <w:numPr>
          <w:ilvl w:val="0"/>
          <w:numId w:val="51"/>
        </w:numPr>
        <w:spacing w:line="240" w:lineRule="auto"/>
        <w:rPr>
          <w:szCs w:val="22"/>
          <w:lang w:val="en-US"/>
        </w:rPr>
      </w:pPr>
      <w:bookmarkStart w:id="1024" w:name="Page_103"/>
      <w:bookmarkStart w:id="1025" w:name="_Toc312422933"/>
      <w:bookmarkStart w:id="1026" w:name="_Ref323649670"/>
      <w:bookmarkStart w:id="1027" w:name="_Ref326771008"/>
      <w:bookmarkEnd w:id="1024"/>
      <w:r w:rsidRPr="0057234C">
        <w:rPr>
          <w:szCs w:val="22"/>
          <w:lang w:val="en-US"/>
        </w:rPr>
        <w:lastRenderedPageBreak/>
        <w:t>General</w:t>
      </w:r>
      <w:bookmarkEnd w:id="1025"/>
      <w:bookmarkEnd w:id="1026"/>
      <w:bookmarkEnd w:id="1027"/>
    </w:p>
    <w:p w:rsidR="00BC2034" w:rsidRPr="0057234C" w:rsidRDefault="0018229B" w:rsidP="00686899">
      <w:pPr>
        <w:pStyle w:val="MRheading2"/>
        <w:numPr>
          <w:ilvl w:val="1"/>
          <w:numId w:val="51"/>
        </w:numPr>
        <w:spacing w:line="240" w:lineRule="auto"/>
        <w:rPr>
          <w:w w:val="0"/>
          <w:szCs w:val="22"/>
        </w:rPr>
      </w:pPr>
      <w:bookmarkStart w:id="1028" w:name="_Toc303950146"/>
      <w:bookmarkStart w:id="1029" w:name="_Toc303950913"/>
      <w:bookmarkStart w:id="1030" w:name="_Toc303951693"/>
      <w:bookmarkStart w:id="1031" w:name="_Toc304135776"/>
      <w:bookmarkStart w:id="1032" w:name="_Toc303950161"/>
      <w:bookmarkStart w:id="1033" w:name="_Toc303950928"/>
      <w:bookmarkStart w:id="1034" w:name="_Toc303951708"/>
      <w:bookmarkStart w:id="103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8"/>
      <w:bookmarkEnd w:id="1029"/>
      <w:bookmarkEnd w:id="1030"/>
      <w:bookmarkEnd w:id="1031"/>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2"/>
      <w:bookmarkEnd w:id="1033"/>
      <w:bookmarkEnd w:id="1034"/>
      <w:bookmarkEnd w:id="1035"/>
    </w:p>
    <w:p w:rsidR="00BC2034" w:rsidRPr="0057234C" w:rsidRDefault="0018229B" w:rsidP="009E7CBD">
      <w:pPr>
        <w:pStyle w:val="MRheading2"/>
        <w:numPr>
          <w:ilvl w:val="1"/>
          <w:numId w:val="51"/>
        </w:numPr>
        <w:spacing w:line="240" w:lineRule="auto"/>
        <w:rPr>
          <w:w w:val="0"/>
          <w:szCs w:val="22"/>
        </w:rPr>
      </w:pPr>
      <w:bookmarkStart w:id="1036" w:name="_Toc303950162"/>
      <w:bookmarkStart w:id="1037" w:name="_Toc303950929"/>
      <w:bookmarkStart w:id="1038" w:name="_Toc303951709"/>
      <w:bookmarkStart w:id="103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40" w:name="_Toc303950163"/>
      <w:bookmarkStart w:id="1041" w:name="_Toc303950930"/>
      <w:bookmarkStart w:id="1042" w:name="_Toc303951710"/>
      <w:bookmarkStart w:id="1043" w:name="_Toc304135793"/>
      <w:bookmarkEnd w:id="1036"/>
      <w:bookmarkEnd w:id="1037"/>
      <w:bookmarkEnd w:id="1038"/>
      <w:bookmarkEnd w:id="1039"/>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4" w:name="_Toc303950164"/>
      <w:bookmarkStart w:id="1045" w:name="_Toc303950931"/>
      <w:bookmarkStart w:id="1046" w:name="_Toc303951711"/>
      <w:bookmarkStart w:id="1047" w:name="_Toc304135794"/>
      <w:bookmarkEnd w:id="1040"/>
      <w:bookmarkEnd w:id="1041"/>
      <w:bookmarkEnd w:id="1042"/>
      <w:bookmarkEnd w:id="1043"/>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4"/>
      <w:bookmarkEnd w:id="1045"/>
      <w:bookmarkEnd w:id="1046"/>
      <w:bookmarkEnd w:id="1047"/>
      <w:r w:rsidRPr="0057234C">
        <w:rPr>
          <w:w w:val="0"/>
          <w:szCs w:val="22"/>
        </w:rPr>
        <w:t xml:space="preserve"> </w:t>
      </w:r>
      <w:bookmarkStart w:id="1048" w:name="_Toc303950165"/>
      <w:bookmarkStart w:id="1049" w:name="_Toc303950932"/>
      <w:bookmarkStart w:id="1050" w:name="_Toc303951712"/>
      <w:bookmarkStart w:id="1051" w:name="_Toc304135795"/>
    </w:p>
    <w:p w:rsidR="00BC2034" w:rsidRPr="0057234C" w:rsidRDefault="0018229B" w:rsidP="009E7CBD">
      <w:pPr>
        <w:pStyle w:val="MRheading2"/>
        <w:numPr>
          <w:ilvl w:val="1"/>
          <w:numId w:val="51"/>
        </w:numPr>
        <w:spacing w:line="240" w:lineRule="auto"/>
        <w:rPr>
          <w:w w:val="0"/>
          <w:szCs w:val="22"/>
        </w:rPr>
      </w:pPr>
      <w:bookmarkStart w:id="105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3" w:name="_Toc303950166"/>
      <w:bookmarkStart w:id="1054" w:name="_Toc303950933"/>
      <w:bookmarkStart w:id="1055" w:name="_Toc303951713"/>
      <w:bookmarkStart w:id="1056" w:name="_Toc304135796"/>
      <w:bookmarkEnd w:id="1048"/>
      <w:bookmarkEnd w:id="1049"/>
      <w:bookmarkEnd w:id="1050"/>
      <w:bookmarkEnd w:id="1051"/>
      <w:bookmarkEnd w:id="1052"/>
    </w:p>
    <w:p w:rsidR="00BC2034" w:rsidRPr="0057234C" w:rsidRDefault="00DA11B8" w:rsidP="009E7CBD">
      <w:pPr>
        <w:pStyle w:val="MRheading2"/>
        <w:numPr>
          <w:ilvl w:val="1"/>
          <w:numId w:val="51"/>
        </w:numPr>
        <w:spacing w:line="240" w:lineRule="auto"/>
        <w:rPr>
          <w:w w:val="0"/>
          <w:szCs w:val="22"/>
        </w:rPr>
      </w:pPr>
      <w:bookmarkStart w:id="105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3"/>
      <w:bookmarkEnd w:id="1054"/>
      <w:bookmarkEnd w:id="1055"/>
      <w:bookmarkEnd w:id="1056"/>
      <w:bookmarkEnd w:id="1057"/>
      <w:r w:rsidR="0018229B" w:rsidRPr="0057234C">
        <w:rPr>
          <w:w w:val="0"/>
          <w:szCs w:val="22"/>
        </w:rPr>
        <w:t xml:space="preserve"> </w:t>
      </w:r>
      <w:bookmarkStart w:id="1058" w:name="_Toc303950167"/>
      <w:bookmarkStart w:id="1059" w:name="_Toc303950934"/>
      <w:bookmarkStart w:id="1060" w:name="_Toc303951714"/>
      <w:bookmarkStart w:id="1061" w:name="_Toc304135797"/>
    </w:p>
    <w:p w:rsidR="00BC2034" w:rsidRPr="0057234C" w:rsidRDefault="0018229B" w:rsidP="009E7CBD">
      <w:pPr>
        <w:pStyle w:val="MRheading2"/>
        <w:numPr>
          <w:ilvl w:val="1"/>
          <w:numId w:val="51"/>
        </w:numPr>
        <w:spacing w:line="240" w:lineRule="auto"/>
        <w:rPr>
          <w:w w:val="0"/>
          <w:szCs w:val="22"/>
        </w:rPr>
      </w:pPr>
      <w:bookmarkStart w:id="106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3" w:name="_Toc303950145"/>
      <w:bookmarkStart w:id="1064" w:name="_Toc303950912"/>
      <w:bookmarkStart w:id="1065" w:name="_Toc303951692"/>
      <w:bookmarkStart w:id="1066" w:name="_Toc304135775"/>
      <w:bookmarkStart w:id="1067" w:name="_Toc303950168"/>
      <w:bookmarkStart w:id="1068" w:name="_Toc303950935"/>
      <w:bookmarkStart w:id="1069" w:name="_Toc303951715"/>
      <w:bookmarkStart w:id="1070" w:name="_Toc304135798"/>
      <w:bookmarkEnd w:id="1058"/>
      <w:bookmarkEnd w:id="1059"/>
      <w:bookmarkEnd w:id="1060"/>
      <w:bookmarkEnd w:id="1061"/>
      <w:bookmarkEnd w:id="1062"/>
    </w:p>
    <w:p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w:t>
      </w:r>
      <w:r w:rsidRPr="0057234C">
        <w:rPr>
          <w:szCs w:val="22"/>
          <w:lang w:val="en-US"/>
        </w:rPr>
        <w:lastRenderedPageBreak/>
        <w:t>liability for Fraud.</w:t>
      </w:r>
      <w:bookmarkEnd w:id="1063"/>
      <w:bookmarkEnd w:id="1064"/>
      <w:bookmarkEnd w:id="1065"/>
      <w:bookmarkEnd w:id="106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7"/>
      <w:bookmarkEnd w:id="1068"/>
      <w:bookmarkEnd w:id="1069"/>
      <w:bookmarkEnd w:id="1070"/>
    </w:p>
    <w:p w:rsidR="00BC2034" w:rsidRPr="0057234C" w:rsidRDefault="0018229B" w:rsidP="009E7CBD">
      <w:pPr>
        <w:pStyle w:val="MRheading2"/>
        <w:numPr>
          <w:ilvl w:val="1"/>
          <w:numId w:val="51"/>
        </w:numPr>
        <w:spacing w:line="240" w:lineRule="auto"/>
        <w:rPr>
          <w:rFonts w:cs="Arial"/>
          <w:w w:val="0"/>
          <w:szCs w:val="22"/>
        </w:rPr>
      </w:pPr>
      <w:bookmarkStart w:id="1071" w:name="_Toc303950169"/>
      <w:bookmarkStart w:id="1072" w:name="_Toc303950936"/>
      <w:bookmarkStart w:id="1073" w:name="_Toc303951716"/>
      <w:bookmarkStart w:id="107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1"/>
      <w:bookmarkEnd w:id="1072"/>
      <w:bookmarkEnd w:id="1073"/>
      <w:bookmarkEnd w:id="1074"/>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BC2034" w:rsidRPr="0057234C" w:rsidRDefault="0018229B" w:rsidP="00BC2034">
      <w:pPr>
        <w:rPr>
          <w:w w:val="0"/>
          <w:sz w:val="22"/>
          <w:szCs w:val="22"/>
        </w:rPr>
      </w:pPr>
      <w:r w:rsidRPr="0057234C">
        <w:rPr>
          <w:w w:val="0"/>
          <w:sz w:val="22"/>
          <w:szCs w:val="22"/>
        </w:rPr>
        <w:br w:type="page"/>
      </w:r>
    </w:p>
    <w:p w:rsidR="00BC2034" w:rsidRPr="0057234C" w:rsidRDefault="00BC2034" w:rsidP="00BC2034">
      <w:pPr>
        <w:pStyle w:val="MRSchedule1"/>
        <w:ind w:left="3822"/>
        <w:jc w:val="left"/>
        <w:rPr>
          <w:szCs w:val="22"/>
        </w:rPr>
      </w:pPr>
      <w:bookmarkStart w:id="1075" w:name="_Ref351036323"/>
    </w:p>
    <w:bookmarkEnd w:id="1075"/>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00BC2034" w:rsidRPr="0057234C" w:rsidRDefault="0018229B" w:rsidP="00BD78A0">
      <w:pPr>
        <w:pStyle w:val="MRNumberedHeading1"/>
        <w:numPr>
          <w:ilvl w:val="0"/>
          <w:numId w:val="38"/>
        </w:numPr>
        <w:rPr>
          <w:rFonts w:ascii="Arial" w:hAnsi="Arial" w:cs="Arial"/>
          <w:b/>
          <w:color w:val="auto"/>
          <w:w w:val="0"/>
          <w:u w:val="single"/>
        </w:rPr>
      </w:pPr>
      <w:bookmarkStart w:id="1076" w:name="_Ref351042478"/>
      <w:r w:rsidRPr="0057234C">
        <w:rPr>
          <w:rFonts w:ascii="Arial" w:hAnsi="Arial" w:cs="Arial"/>
          <w:b/>
          <w:color w:val="auto"/>
          <w:w w:val="0"/>
          <w:u w:val="single"/>
        </w:rPr>
        <w:t>Confidentiality</w:t>
      </w:r>
      <w:bookmarkEnd w:id="1076"/>
    </w:p>
    <w:p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authorised for disclosure by the prior written consent of the Discloser; </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00BC2034" w:rsidRPr="0057234C" w:rsidRDefault="0018229B" w:rsidP="000D3AAE">
      <w:pPr>
        <w:pStyle w:val="MRheading2"/>
        <w:numPr>
          <w:ilvl w:val="1"/>
          <w:numId w:val="38"/>
        </w:numPr>
        <w:spacing w:line="240" w:lineRule="auto"/>
        <w:rPr>
          <w:szCs w:val="22"/>
          <w:lang w:val="en-US"/>
        </w:rPr>
      </w:pPr>
      <w:bookmarkStart w:id="107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7"/>
    </w:p>
    <w:p w:rsidR="00BC2034" w:rsidRPr="0057234C" w:rsidRDefault="0018229B" w:rsidP="000D3AAE">
      <w:pPr>
        <w:pStyle w:val="MRheading2"/>
        <w:numPr>
          <w:ilvl w:val="1"/>
          <w:numId w:val="38"/>
        </w:numPr>
        <w:spacing w:line="240" w:lineRule="auto"/>
        <w:rPr>
          <w:szCs w:val="22"/>
          <w:lang w:val="en-US"/>
        </w:rPr>
      </w:pPr>
      <w:bookmarkStart w:id="1078" w:name="_Ref390152570"/>
      <w:bookmarkStart w:id="1079" w:name="_Ref352160542"/>
      <w:r w:rsidRPr="0057234C">
        <w:rPr>
          <w:szCs w:val="22"/>
          <w:lang w:val="en-US"/>
        </w:rPr>
        <w:t>The Authority may disclose the Supplier’s Confidential Information:</w:t>
      </w:r>
      <w:bookmarkEnd w:id="1078"/>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9"/>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rsidR="00BC2034" w:rsidRPr="0057234C" w:rsidRDefault="0018229B" w:rsidP="000D3AAE">
      <w:pPr>
        <w:pStyle w:val="MRheading1"/>
        <w:numPr>
          <w:ilvl w:val="0"/>
          <w:numId w:val="38"/>
        </w:numPr>
        <w:spacing w:line="240" w:lineRule="auto"/>
        <w:rPr>
          <w:w w:val="0"/>
          <w:szCs w:val="22"/>
        </w:rPr>
      </w:pPr>
      <w:bookmarkStart w:id="1080" w:name="_Ref351042762"/>
      <w:r w:rsidRPr="0057234C">
        <w:rPr>
          <w:w w:val="0"/>
          <w:szCs w:val="22"/>
        </w:rPr>
        <w:lastRenderedPageBreak/>
        <w:t>Data protection</w:t>
      </w:r>
      <w:bookmarkEnd w:id="1080"/>
    </w:p>
    <w:p w:rsidR="00266AAC" w:rsidRDefault="00266AAC" w:rsidP="000D3AAE">
      <w:pPr>
        <w:pStyle w:val="MRheading2"/>
        <w:numPr>
          <w:ilvl w:val="1"/>
          <w:numId w:val="38"/>
        </w:numPr>
        <w:tabs>
          <w:tab w:val="left" w:pos="6887"/>
        </w:tabs>
        <w:spacing w:line="240" w:lineRule="auto"/>
        <w:rPr>
          <w:w w:val="0"/>
          <w:szCs w:val="22"/>
        </w:rPr>
      </w:pPr>
      <w:bookmarkStart w:id="108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00266AAC" w:rsidRPr="00B14D5B" w:rsidRDefault="00266AAC" w:rsidP="000D3AAE">
      <w:pPr>
        <w:pStyle w:val="MRheading2"/>
        <w:numPr>
          <w:ilvl w:val="1"/>
          <w:numId w:val="38"/>
        </w:numPr>
        <w:tabs>
          <w:tab w:val="left" w:pos="6887"/>
        </w:tabs>
        <w:spacing w:line="240" w:lineRule="auto"/>
        <w:rPr>
          <w:w w:val="0"/>
          <w:szCs w:val="22"/>
        </w:rPr>
      </w:pPr>
      <w:bookmarkStart w:id="1082"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 xml:space="preserve">Parties shall comply with the </w:t>
      </w:r>
      <w:r w:rsidR="0094056B">
        <w:rPr>
          <w:w w:val="0"/>
          <w:szCs w:val="22"/>
        </w:rPr>
        <w:t>Confidentiality</w:t>
      </w:r>
      <w:r w:rsidRPr="00CC48F3">
        <w:rPr>
          <w:w w:val="0"/>
          <w:szCs w:val="22"/>
        </w:rPr>
        <w:t xml:space="preserve"> Protocol.</w:t>
      </w:r>
      <w:bookmarkEnd w:id="1082"/>
      <w:r>
        <w:rPr>
          <w:w w:val="0"/>
          <w:szCs w:val="22"/>
        </w:rPr>
        <w:t xml:space="preserve"> </w:t>
      </w:r>
    </w:p>
    <w:p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266AAC" w:rsidRPr="00321700" w:rsidRDefault="00266AAC" w:rsidP="000D3AAE">
      <w:pPr>
        <w:pStyle w:val="MRheading2"/>
        <w:numPr>
          <w:ilvl w:val="1"/>
          <w:numId w:val="38"/>
        </w:numPr>
        <w:spacing w:line="240" w:lineRule="auto"/>
        <w:rPr>
          <w:w w:val="0"/>
          <w:szCs w:val="22"/>
        </w:rPr>
      </w:pPr>
      <w:bookmarkStart w:id="1083" w:name="_Ref442453452"/>
      <w:r w:rsidRPr="00321700">
        <w:rPr>
          <w:w w:val="0"/>
          <w:szCs w:val="22"/>
        </w:rPr>
        <w:t>Where, as a requirement of this Contract, the Supplier is Processing Personal Data relating to patients and/or service users as part of the Services, the Supplier shall:</w:t>
      </w:r>
      <w:bookmarkEnd w:id="1083"/>
      <w:r w:rsidRPr="00321700">
        <w:rPr>
          <w:w w:val="0"/>
          <w:szCs w:val="22"/>
        </w:rPr>
        <w:t xml:space="preserve"> </w:t>
      </w:r>
    </w:p>
    <w:p w:rsidR="00266AAC" w:rsidRPr="00321700" w:rsidRDefault="00266AAC" w:rsidP="00085C58">
      <w:pPr>
        <w:pStyle w:val="MRheading2"/>
        <w:numPr>
          <w:ilvl w:val="2"/>
          <w:numId w:val="38"/>
        </w:numPr>
        <w:spacing w:line="240" w:lineRule="auto"/>
        <w:rPr>
          <w:lang w:val="en-US"/>
        </w:rPr>
      </w:pPr>
      <w:bookmarkStart w:id="1084" w:name="_Ref442453453"/>
      <w:r w:rsidRPr="00321700">
        <w:rPr>
          <w:lang w:val="en-US"/>
        </w:rPr>
        <w:t>complete and publish an annual information governance assessment using the NHS information governance toolkit;</w:t>
      </w:r>
      <w:bookmarkEnd w:id="1084"/>
    </w:p>
    <w:p w:rsidR="00266AAC" w:rsidRDefault="00266AAC" w:rsidP="00085C58">
      <w:pPr>
        <w:pStyle w:val="MRheading2"/>
        <w:numPr>
          <w:ilvl w:val="2"/>
          <w:numId w:val="38"/>
        </w:numPr>
        <w:spacing w:line="240" w:lineRule="auto"/>
        <w:rPr>
          <w:lang w:val="en-US"/>
        </w:rPr>
      </w:pPr>
      <w:bookmarkStart w:id="1085" w:name="_Ref442453454"/>
      <w:r w:rsidRPr="00321700">
        <w:rPr>
          <w:lang w:val="en-US"/>
        </w:rPr>
        <w:t xml:space="preserve">achieve a minimum level </w:t>
      </w:r>
      <w:bookmarkStart w:id="1086" w:name="DocXTextRef62"/>
      <w:r w:rsidRPr="00321700">
        <w:rPr>
          <w:lang w:val="en-US"/>
        </w:rPr>
        <w:t>2</w:t>
      </w:r>
      <w:bookmarkEnd w:id="1086"/>
      <w:r w:rsidRPr="00321700">
        <w:rPr>
          <w:lang w:val="en-US"/>
        </w:rPr>
        <w:t xml:space="preserve"> performance against all requirements in the relevant NHS information governance toolkit</w:t>
      </w:r>
      <w:r>
        <w:rPr>
          <w:lang w:val="en-US"/>
        </w:rPr>
        <w:t>;</w:t>
      </w:r>
      <w:bookmarkEnd w:id="1085"/>
      <w:r>
        <w:rPr>
          <w:lang w:val="en-US"/>
        </w:rPr>
        <w:t xml:space="preserve"> </w:t>
      </w:r>
    </w:p>
    <w:p w:rsidR="00266AAC" w:rsidRPr="00321700" w:rsidRDefault="00266AAC" w:rsidP="00085C58">
      <w:pPr>
        <w:pStyle w:val="MRheading2"/>
        <w:numPr>
          <w:ilvl w:val="2"/>
          <w:numId w:val="38"/>
        </w:numPr>
        <w:spacing w:line="240" w:lineRule="auto"/>
        <w:rPr>
          <w:lang w:val="en-US"/>
        </w:rPr>
      </w:pPr>
      <w:bookmarkStart w:id="108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7"/>
    </w:p>
    <w:p w:rsidR="00266AAC" w:rsidRPr="00E11231" w:rsidRDefault="00266AAC" w:rsidP="00085C58">
      <w:pPr>
        <w:pStyle w:val="MRheading2"/>
        <w:numPr>
          <w:ilvl w:val="2"/>
          <w:numId w:val="38"/>
        </w:numPr>
        <w:spacing w:line="240" w:lineRule="auto"/>
        <w:rPr>
          <w:lang w:val="en-US"/>
        </w:rPr>
      </w:pPr>
      <w:bookmarkStart w:id="1088"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8"/>
    </w:p>
    <w:p w:rsidR="00266AAC" w:rsidRPr="00321700" w:rsidRDefault="00266AAC" w:rsidP="00085C58">
      <w:pPr>
        <w:pStyle w:val="MRheading2"/>
        <w:numPr>
          <w:ilvl w:val="2"/>
          <w:numId w:val="38"/>
        </w:numPr>
        <w:spacing w:line="240" w:lineRule="auto"/>
        <w:rPr>
          <w:lang w:val="en-US"/>
        </w:rPr>
      </w:pPr>
      <w:bookmarkStart w:id="1089" w:name="_Ref442453457"/>
      <w:r w:rsidRPr="00321700">
        <w:rPr>
          <w:lang w:val="en-US"/>
        </w:rPr>
        <w:t>put in place and maintain policies that describe individual personal responsibilities for handling Personal Data and apply those policies vigorously;</w:t>
      </w:r>
      <w:bookmarkEnd w:id="1089"/>
    </w:p>
    <w:p w:rsidR="00266AAC" w:rsidRPr="00E11231" w:rsidRDefault="00266AAC" w:rsidP="00085C58">
      <w:pPr>
        <w:pStyle w:val="MRheading2"/>
        <w:numPr>
          <w:ilvl w:val="2"/>
          <w:numId w:val="38"/>
        </w:numPr>
        <w:spacing w:line="240" w:lineRule="auto"/>
        <w:rPr>
          <w:lang w:val="en-US"/>
        </w:rPr>
      </w:pPr>
      <w:bookmarkStart w:id="1090"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90"/>
    </w:p>
    <w:p w:rsidR="00266AAC" w:rsidRPr="00321700" w:rsidRDefault="00266AAC" w:rsidP="00085C58">
      <w:pPr>
        <w:pStyle w:val="MRheading2"/>
        <w:numPr>
          <w:ilvl w:val="2"/>
          <w:numId w:val="38"/>
        </w:numPr>
        <w:spacing w:line="240" w:lineRule="auto"/>
        <w:rPr>
          <w:lang w:val="en-US"/>
        </w:rPr>
      </w:pPr>
      <w:bookmarkStart w:id="1091" w:name="_Ref442453459"/>
      <w:r w:rsidRPr="00321700">
        <w:rPr>
          <w:lang w:val="en-US"/>
        </w:rPr>
        <w:t>put in place and maintain agreed protocols for the lawful sharing of Personal Data with other NHS organisations and (as appropriate) with non-</w:t>
      </w:r>
      <w:r w:rsidRPr="00321700">
        <w:rPr>
          <w:lang w:val="en-US"/>
        </w:rPr>
        <w:lastRenderedPageBreak/>
        <w:t>NHS organisations in circumstances in which sharing of that data is required under this Contract;</w:t>
      </w:r>
      <w:bookmarkEnd w:id="1091"/>
    </w:p>
    <w:p w:rsidR="00266AAC" w:rsidRDefault="00266AAC" w:rsidP="00085C58">
      <w:pPr>
        <w:pStyle w:val="MRheading2"/>
        <w:numPr>
          <w:ilvl w:val="2"/>
          <w:numId w:val="38"/>
        </w:numPr>
        <w:spacing w:line="240" w:lineRule="auto"/>
        <w:rPr>
          <w:lang w:val="en-US"/>
        </w:rPr>
      </w:pPr>
      <w:bookmarkStart w:id="1092" w:name="_Ref442453460"/>
      <w:r w:rsidRPr="00321700">
        <w:rPr>
          <w:lang w:val="en-US"/>
        </w:rPr>
        <w:t>where appropriate, have a system in place and a policy for the recording of any telephone calls in relation to the Services, including the retention and disposal of those recordings</w:t>
      </w:r>
      <w:bookmarkEnd w:id="1092"/>
      <w:r>
        <w:rPr>
          <w:lang w:val="en-US"/>
        </w:rPr>
        <w:t xml:space="preserve">; </w:t>
      </w:r>
    </w:p>
    <w:p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rsidR="00266AAC" w:rsidRPr="00632007" w:rsidRDefault="00266AAC" w:rsidP="00085C58">
      <w:pPr>
        <w:pStyle w:val="MRheading2"/>
        <w:numPr>
          <w:ilvl w:val="2"/>
          <w:numId w:val="38"/>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rsidR="00BC2034" w:rsidRPr="0057234C" w:rsidRDefault="0018229B" w:rsidP="000D3AAE">
      <w:pPr>
        <w:pStyle w:val="MRheading2"/>
        <w:numPr>
          <w:ilvl w:val="1"/>
          <w:numId w:val="38"/>
        </w:numPr>
        <w:spacing w:line="240" w:lineRule="auto"/>
        <w:rPr>
          <w:w w:val="0"/>
          <w:szCs w:val="22"/>
        </w:rPr>
      </w:pPr>
      <w:bookmarkStart w:id="1093" w:name="_Ref352860921"/>
      <w:bookmarkStart w:id="109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3"/>
      <w:bookmarkEnd w:id="1094"/>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BC2034" w:rsidRPr="0057234C" w:rsidRDefault="0018229B" w:rsidP="000D3AAE">
      <w:pPr>
        <w:pStyle w:val="MRheading2"/>
        <w:numPr>
          <w:ilvl w:val="1"/>
          <w:numId w:val="38"/>
        </w:numPr>
        <w:spacing w:line="240" w:lineRule="auto"/>
        <w:rPr>
          <w:szCs w:val="22"/>
        </w:rPr>
      </w:pPr>
      <w:bookmarkStart w:id="109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5"/>
    </w:p>
    <w:p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RDefault="00266AAC" w:rsidP="000D3AAE">
      <w:pPr>
        <w:pStyle w:val="MRheading2"/>
        <w:numPr>
          <w:ilvl w:val="1"/>
          <w:numId w:val="38"/>
        </w:numPr>
        <w:spacing w:line="240" w:lineRule="auto"/>
        <w:rPr>
          <w:lang w:val="en-US"/>
        </w:rPr>
      </w:pPr>
      <w:bookmarkStart w:id="109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6"/>
      <w:r w:rsidRPr="00321700">
        <w:rPr>
          <w:lang w:val="en-US"/>
        </w:rPr>
        <w:t xml:space="preserve">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BC2034" w:rsidRPr="0057234C" w:rsidRDefault="0018229B" w:rsidP="00BC2034">
      <w:pPr>
        <w:pStyle w:val="MRNumberedHeading2"/>
        <w:ind w:left="720"/>
        <w:jc w:val="both"/>
        <w:rPr>
          <w:sz w:val="22"/>
          <w:szCs w:val="22"/>
          <w:lang w:val="en-US"/>
        </w:rPr>
      </w:pPr>
      <w:r w:rsidRPr="0057234C">
        <w:rPr>
          <w:sz w:val="22"/>
          <w:szCs w:val="22"/>
          <w:lang w:val="en-US"/>
        </w:rPr>
        <w:t>.</w:t>
      </w:r>
    </w:p>
    <w:p w:rsidR="00BC2034" w:rsidRPr="0057234C" w:rsidRDefault="00BC2034" w:rsidP="00BC2034">
      <w:pPr>
        <w:pStyle w:val="MRNumberedHeading2"/>
        <w:ind w:left="720"/>
        <w:jc w:val="both"/>
        <w:rPr>
          <w:sz w:val="22"/>
          <w:szCs w:val="22"/>
          <w:lang w:val="en-US"/>
        </w:rPr>
      </w:pPr>
    </w:p>
    <w:p w:rsidR="00BC2034" w:rsidRPr="0057234C" w:rsidRDefault="00BC2034" w:rsidP="00BC2034">
      <w:pPr>
        <w:pStyle w:val="MRNumberedHeading2"/>
        <w:ind w:left="720"/>
        <w:jc w:val="both"/>
        <w:rPr>
          <w:sz w:val="22"/>
          <w:szCs w:val="22"/>
          <w:lang w:val="en-US"/>
        </w:rPr>
      </w:pPr>
    </w:p>
    <w:p w:rsidR="00BC2034" w:rsidRPr="0057234C" w:rsidRDefault="00BC2034" w:rsidP="00BC2034">
      <w:pPr>
        <w:ind w:left="720" w:hanging="720"/>
        <w:rPr>
          <w:sz w:val="22"/>
          <w:szCs w:val="22"/>
        </w:rPr>
        <w:sectPr w:rsidR="00BC2034" w:rsidRPr="0057234C" w:rsidSect="00BC2034">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rsidR="00BC2034" w:rsidRPr="0057234C" w:rsidRDefault="00BC2034" w:rsidP="00BC2034">
      <w:pPr>
        <w:rPr>
          <w:w w:val="0"/>
          <w:sz w:val="22"/>
          <w:szCs w:val="22"/>
        </w:rPr>
      </w:pPr>
    </w:p>
    <w:p w:rsidR="00BC2034" w:rsidRPr="0057234C" w:rsidRDefault="00BC2034" w:rsidP="00BC2034">
      <w:pPr>
        <w:pStyle w:val="MRSchedule1"/>
        <w:spacing w:line="240" w:lineRule="auto"/>
        <w:ind w:left="0"/>
        <w:rPr>
          <w:szCs w:val="22"/>
          <w:u w:val="none"/>
        </w:rPr>
      </w:pPr>
      <w:bookmarkStart w:id="1097" w:name="_Toc312422934"/>
      <w:bookmarkStart w:id="1098" w:name="_Ref318701648"/>
      <w:bookmarkEnd w:id="1097"/>
    </w:p>
    <w:bookmarkEnd w:id="1098"/>
    <w:p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rsidR="00BC2034" w:rsidRPr="0057234C" w:rsidRDefault="0018229B" w:rsidP="00BD78A0">
      <w:pPr>
        <w:pStyle w:val="MRNumberedHeading1"/>
        <w:numPr>
          <w:ilvl w:val="0"/>
          <w:numId w:val="36"/>
        </w:numPr>
        <w:rPr>
          <w:rFonts w:ascii="Arial" w:hAnsi="Arial" w:cs="Arial"/>
          <w:b/>
          <w:color w:val="auto"/>
          <w:u w:val="single"/>
        </w:rPr>
      </w:pPr>
      <w:bookmarkStart w:id="1099" w:name="_Ref286220103"/>
      <w:bookmarkStart w:id="1100" w:name="_Toc290398290"/>
      <w:bookmarkStart w:id="1101" w:name="_Toc312422904"/>
      <w:r w:rsidRPr="0057234C">
        <w:rPr>
          <w:rFonts w:ascii="Arial" w:hAnsi="Arial" w:cs="Arial"/>
          <w:b/>
          <w:color w:val="auto"/>
          <w:u w:val="single"/>
        </w:rPr>
        <w:t>Definitions</w:t>
      </w:r>
      <w:bookmarkStart w:id="1102" w:name="Page_46"/>
      <w:bookmarkEnd w:id="1099"/>
      <w:bookmarkEnd w:id="1100"/>
      <w:bookmarkEnd w:id="1101"/>
      <w:bookmarkEnd w:id="1102"/>
    </w:p>
    <w:p w:rsidR="00BC2034" w:rsidRPr="0057234C" w:rsidRDefault="0018229B" w:rsidP="00BD78A0">
      <w:pPr>
        <w:pStyle w:val="MRNumberedHeading2"/>
        <w:numPr>
          <w:ilvl w:val="1"/>
          <w:numId w:val="39"/>
        </w:numPr>
        <w:rPr>
          <w:sz w:val="22"/>
          <w:szCs w:val="22"/>
        </w:rPr>
      </w:pPr>
      <w:bookmarkStart w:id="1103" w:name="_Toc303948961"/>
      <w:bookmarkStart w:id="1104" w:name="_Toc303949721"/>
      <w:bookmarkStart w:id="1105" w:name="_Toc303950488"/>
      <w:bookmarkStart w:id="1106" w:name="_Toc303951268"/>
      <w:bookmarkStart w:id="1107" w:name="_Toc304135351"/>
      <w:r w:rsidRPr="0057234C">
        <w:rPr>
          <w:sz w:val="22"/>
          <w:szCs w:val="22"/>
        </w:rPr>
        <w:t>In this Contract the following words shall have the following meanings unless the context requires otherwise:</w:t>
      </w:r>
      <w:bookmarkEnd w:id="1103"/>
      <w:bookmarkEnd w:id="1104"/>
      <w:bookmarkEnd w:id="1105"/>
      <w:bookmarkEnd w:id="1106"/>
      <w:bookmarkEnd w:id="1107"/>
      <w:r w:rsidRPr="0057234C">
        <w:rPr>
          <w:sz w:val="22"/>
          <w:szCs w:val="22"/>
          <w:lang w:val="en-US"/>
        </w:rPr>
        <w:t xml:space="preserve"> </w:t>
      </w:r>
    </w:p>
    <w:p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rsidTr="00CB04C2">
        <w:tc>
          <w:tcPr>
            <w:tcW w:w="2673" w:type="dxa"/>
          </w:tcPr>
          <w:p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BC2034" w:rsidRPr="0057234C" w:rsidRDefault="0018229B" w:rsidP="00BC2034">
            <w:pPr>
              <w:spacing w:before="120" w:after="120" w:line="240" w:lineRule="auto"/>
              <w:rPr>
                <w:rFonts w:cs="Arial"/>
                <w:sz w:val="22"/>
                <w:szCs w:val="22"/>
              </w:rPr>
            </w:pPr>
            <w:bookmarkStart w:id="1108" w:name="_Toc303948966"/>
            <w:bookmarkStart w:id="1109" w:name="_Toc303949726"/>
            <w:bookmarkStart w:id="1110" w:name="_Toc303950493"/>
            <w:bookmarkStart w:id="1111" w:name="_Toc303951273"/>
            <w:bookmarkStart w:id="111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8"/>
            <w:bookmarkEnd w:id="1109"/>
            <w:bookmarkEnd w:id="1110"/>
            <w:bookmarkEnd w:id="1111"/>
            <w:bookmarkEnd w:id="1112"/>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rsidR="00BC2034" w:rsidRPr="0057234C" w:rsidRDefault="0018229B" w:rsidP="00BC2034">
            <w:pPr>
              <w:spacing w:before="120" w:after="120" w:line="240" w:lineRule="auto"/>
              <w:rPr>
                <w:rFonts w:cs="Arial"/>
                <w:sz w:val="22"/>
                <w:szCs w:val="22"/>
              </w:rPr>
            </w:pPr>
            <w:bookmarkStart w:id="1113" w:name="_Toc303948967"/>
            <w:bookmarkStart w:id="1114" w:name="_Toc303949727"/>
            <w:bookmarkStart w:id="1115" w:name="_Toc303950494"/>
            <w:bookmarkStart w:id="1116" w:name="_Toc303951274"/>
            <w:bookmarkStart w:id="1117" w:name="_Toc304135357"/>
            <w:r w:rsidRPr="0057234C">
              <w:rPr>
                <w:rFonts w:cs="Arial"/>
                <w:sz w:val="22"/>
                <w:szCs w:val="22"/>
              </w:rPr>
              <w:t>means the Supplier’s business continuity plan which includes its plans for continuity of the Services during a Business Continuity Event;</w:t>
            </w:r>
            <w:bookmarkEnd w:id="1113"/>
            <w:bookmarkEnd w:id="1114"/>
            <w:bookmarkEnd w:id="1115"/>
            <w:bookmarkEnd w:id="1116"/>
            <w:bookmarkEnd w:id="1117"/>
          </w:p>
        </w:tc>
      </w:tr>
      <w:tr w:rsidR="00BC2034" w:rsidRPr="0057234C" w:rsidTr="00BC2034">
        <w:tc>
          <w:tcPr>
            <w:tcW w:w="2673" w:type="dxa"/>
          </w:tcPr>
          <w:p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BC2034" w:rsidRPr="0057234C" w:rsidRDefault="0018229B" w:rsidP="00BC2034">
            <w:pPr>
              <w:spacing w:before="120" w:after="120" w:line="240" w:lineRule="auto"/>
              <w:rPr>
                <w:rFonts w:cs="Arial"/>
                <w:sz w:val="22"/>
                <w:szCs w:val="22"/>
              </w:rPr>
            </w:pPr>
            <w:bookmarkStart w:id="1118" w:name="_Toc303948968"/>
            <w:bookmarkStart w:id="1119" w:name="_Toc303949728"/>
            <w:bookmarkStart w:id="1120" w:name="_Toc303950495"/>
            <w:bookmarkStart w:id="1121" w:name="_Toc303951275"/>
            <w:bookmarkStart w:id="1122" w:name="_Toc304135358"/>
            <w:r w:rsidRPr="0057234C">
              <w:rPr>
                <w:rFonts w:cs="Arial"/>
                <w:sz w:val="22"/>
                <w:szCs w:val="22"/>
              </w:rPr>
              <w:t>means any day other than Saturday, Sunday, Christmas Day, Good Friday or a statutory bank holiday in England and Wales;</w:t>
            </w:r>
            <w:bookmarkEnd w:id="1118"/>
            <w:bookmarkEnd w:id="1119"/>
            <w:bookmarkEnd w:id="1120"/>
            <w:bookmarkEnd w:id="1121"/>
            <w:bookmarkEnd w:id="1122"/>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rsidR="00BC2034" w:rsidRPr="0057234C" w:rsidRDefault="0018229B" w:rsidP="00BC2034">
            <w:pPr>
              <w:spacing w:before="120" w:after="120" w:line="240" w:lineRule="auto"/>
              <w:rPr>
                <w:rFonts w:cs="Arial"/>
                <w:sz w:val="22"/>
                <w:szCs w:val="22"/>
              </w:rPr>
            </w:pPr>
            <w:bookmarkStart w:id="1123" w:name="_Toc303948969"/>
            <w:bookmarkStart w:id="1124" w:name="_Toc303949729"/>
            <w:bookmarkStart w:id="1125" w:name="_Toc303950496"/>
            <w:bookmarkStart w:id="1126" w:name="_Toc303951276"/>
            <w:bookmarkStart w:id="1127" w:name="_Toc304135359"/>
            <w:r w:rsidRPr="0057234C">
              <w:rPr>
                <w:rFonts w:cs="Arial"/>
                <w:sz w:val="22"/>
                <w:szCs w:val="22"/>
              </w:rPr>
              <w:t>means the change control process, if any, referred to in the Key Provisions;</w:t>
            </w:r>
            <w:bookmarkEnd w:id="1123"/>
            <w:bookmarkEnd w:id="1124"/>
            <w:bookmarkEnd w:id="1125"/>
            <w:bookmarkEnd w:id="1126"/>
            <w:bookmarkEnd w:id="1127"/>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rsidR="00BC2034" w:rsidRPr="0057234C" w:rsidRDefault="0018229B" w:rsidP="00BC2034">
            <w:pPr>
              <w:spacing w:before="120" w:after="120" w:line="240" w:lineRule="auto"/>
              <w:rPr>
                <w:rFonts w:cs="Arial"/>
                <w:sz w:val="22"/>
                <w:szCs w:val="22"/>
              </w:rPr>
            </w:pPr>
            <w:bookmarkStart w:id="1128" w:name="_Toc303948971"/>
            <w:bookmarkStart w:id="1129" w:name="_Toc303949731"/>
            <w:bookmarkStart w:id="1130" w:name="_Toc303950498"/>
            <w:bookmarkStart w:id="1131" w:name="_Toc303951278"/>
            <w:bookmarkStart w:id="113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8"/>
            <w:bookmarkEnd w:id="1129"/>
            <w:bookmarkEnd w:id="1130"/>
            <w:bookmarkEnd w:id="1131"/>
            <w:bookmarkEnd w:id="1132"/>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rsidR="00BC2034" w:rsidRPr="0057234C" w:rsidRDefault="0018229B" w:rsidP="00BC2034">
            <w:pPr>
              <w:spacing w:before="120" w:after="120" w:line="240" w:lineRule="auto"/>
              <w:rPr>
                <w:rFonts w:cs="Arial"/>
                <w:sz w:val="22"/>
                <w:szCs w:val="22"/>
              </w:rPr>
            </w:pPr>
            <w:bookmarkStart w:id="1133" w:name="_Toc303948972"/>
            <w:bookmarkStart w:id="1134" w:name="_Toc303949732"/>
            <w:bookmarkStart w:id="1135" w:name="_Toc303950499"/>
            <w:bookmarkStart w:id="1136" w:name="_Toc303951279"/>
            <w:bookmarkStart w:id="1137" w:name="_Toc304135362"/>
            <w:r w:rsidRPr="0057234C">
              <w:rPr>
                <w:rFonts w:cs="Arial"/>
                <w:sz w:val="22"/>
                <w:szCs w:val="22"/>
              </w:rPr>
              <w:t>means the date of this Contract;</w:t>
            </w:r>
            <w:bookmarkEnd w:id="1133"/>
            <w:bookmarkEnd w:id="1134"/>
            <w:bookmarkEnd w:id="1135"/>
            <w:bookmarkEnd w:id="1136"/>
            <w:bookmarkEnd w:id="1137"/>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rsidTr="0047348F">
        <w:tc>
          <w:tcPr>
            <w:tcW w:w="2673" w:type="dxa"/>
          </w:tcPr>
          <w:p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D83DD1" w:rsidRPr="002F1C84" w:rsidRDefault="00D83DD1" w:rsidP="000D3AAE">
            <w:pPr>
              <w:pStyle w:val="MRheading2"/>
              <w:numPr>
                <w:ilvl w:val="1"/>
                <w:numId w:val="38"/>
              </w:numPr>
              <w:spacing w:before="120" w:after="120" w:line="240" w:lineRule="auto"/>
              <w:ind w:left="0"/>
              <w:rPr>
                <w:rFonts w:cs="Arial"/>
                <w:szCs w:val="22"/>
              </w:rPr>
            </w:pPr>
            <w:bookmarkStart w:id="113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8"/>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499"/>
            <w:r w:rsidRPr="002F1C84">
              <w:rPr>
                <w:rFonts w:cs="Arial"/>
                <w:szCs w:val="22"/>
              </w:rPr>
              <w:t>Personal Data including without limitation which relates to any patient or other service user or his or her treatment or clinical or care history;</w:t>
            </w:r>
            <w:bookmarkEnd w:id="1139"/>
            <w:r w:rsidRPr="002F1C84">
              <w:rPr>
                <w:rFonts w:cs="Arial"/>
                <w:szCs w:val="22"/>
              </w:rPr>
              <w:t xml:space="preserve"> </w:t>
            </w:r>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0"/>
            <w:r w:rsidRPr="002F1C84">
              <w:rPr>
                <w:rFonts w:cs="Arial"/>
                <w:szCs w:val="22"/>
              </w:rPr>
              <w:t>designated as confidential by either party or that ought reasonably to be considered as confidential (however it is conveyed or on whatever media it is stored); and/or</w:t>
            </w:r>
            <w:bookmarkEnd w:id="1140"/>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1" w:name="_Ref442453501"/>
            <w:r w:rsidRPr="002F1C84">
              <w:rPr>
                <w:rFonts w:cs="Arial"/>
                <w:szCs w:val="22"/>
              </w:rPr>
              <w:t>Policies and such other documents which the Supplier may obtain or have access to through the Authority’s intranet;</w:t>
            </w:r>
            <w:bookmarkEnd w:id="114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rsidR="00BC2034" w:rsidRPr="0057234C" w:rsidRDefault="0018229B" w:rsidP="00BC2034">
            <w:pPr>
              <w:spacing w:before="120" w:after="120" w:line="240" w:lineRule="auto"/>
              <w:rPr>
                <w:rFonts w:cs="Arial"/>
                <w:sz w:val="22"/>
                <w:szCs w:val="22"/>
              </w:rPr>
            </w:pPr>
            <w:bookmarkStart w:id="1142" w:name="_Toc303948974"/>
            <w:bookmarkStart w:id="1143" w:name="_Toc303949734"/>
            <w:bookmarkStart w:id="1144" w:name="_Toc303950501"/>
            <w:bookmarkStart w:id="1145" w:name="_Toc303951281"/>
            <w:bookmarkStart w:id="114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2"/>
            <w:bookmarkEnd w:id="1143"/>
            <w:bookmarkEnd w:id="1144"/>
            <w:bookmarkEnd w:id="1145"/>
            <w:bookmarkEnd w:id="1146"/>
            <w:r w:rsidRPr="0057234C">
              <w:rPr>
                <w:rFonts w:cs="Arial"/>
                <w:sz w:val="22"/>
                <w:szCs w:val="22"/>
              </w:rPr>
              <w:t xml:space="preserve">   </w:t>
            </w:r>
          </w:p>
        </w:tc>
      </w:tr>
      <w:tr w:rsidR="00BC2034" w:rsidRPr="0057234C" w:rsidTr="00BC2034">
        <w:trPr>
          <w:trHeight w:val="1346"/>
        </w:trPr>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rsidTr="0047348F">
        <w:tc>
          <w:tcPr>
            <w:tcW w:w="2673" w:type="dxa"/>
          </w:tcPr>
          <w:p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rsidR="00BC2034" w:rsidRPr="0057234C" w:rsidRDefault="0018229B" w:rsidP="00BC2034">
            <w:pPr>
              <w:spacing w:before="120" w:after="120" w:line="240" w:lineRule="auto"/>
              <w:rPr>
                <w:rFonts w:cs="Arial"/>
                <w:sz w:val="22"/>
                <w:szCs w:val="22"/>
              </w:rPr>
            </w:pPr>
            <w:bookmarkStart w:id="1147" w:name="_Toc303948975"/>
            <w:bookmarkStart w:id="1148" w:name="_Toc303949735"/>
            <w:bookmarkStart w:id="1149" w:name="_Toc303950502"/>
            <w:bookmarkStart w:id="1150" w:name="_Toc303951282"/>
            <w:bookmarkStart w:id="115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7"/>
            <w:bookmarkEnd w:id="1148"/>
            <w:bookmarkEnd w:id="1149"/>
            <w:bookmarkEnd w:id="1150"/>
            <w:bookmarkEnd w:id="115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“Cost Saving”</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rsidTr="009B4E5A">
        <w:tc>
          <w:tcPr>
            <w:tcW w:w="2673" w:type="dxa"/>
          </w:tcPr>
          <w:p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rsidTr="00470484">
        <w:tc>
          <w:tcPr>
            <w:tcW w:w="2673" w:type="dxa"/>
          </w:tcPr>
          <w:p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9B4E5A">
        <w:tc>
          <w:tcPr>
            <w:tcW w:w="2673" w:type="dxa"/>
          </w:tcPr>
          <w:p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w:t>
            </w:r>
            <w:r w:rsidRPr="0057234C">
              <w:rPr>
                <w:rFonts w:cs="Arial"/>
                <w:sz w:val="22"/>
                <w:szCs w:val="22"/>
              </w:rPr>
              <w:lastRenderedPageBreak/>
              <w:t xml:space="preserve">Security Administration Act 1992;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“Electronic Trading System(s)”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rsidR="00BC2034" w:rsidRPr="0057234C" w:rsidRDefault="0018229B" w:rsidP="00BC2034">
            <w:pPr>
              <w:spacing w:before="120" w:after="120" w:line="240" w:lineRule="auto"/>
              <w:rPr>
                <w:rFonts w:cs="Arial"/>
                <w:sz w:val="22"/>
                <w:szCs w:val="22"/>
              </w:rPr>
            </w:pPr>
            <w:bookmarkStart w:id="1152" w:name="_Toc303948981"/>
            <w:bookmarkStart w:id="1153" w:name="_Toc303949741"/>
            <w:bookmarkStart w:id="1154" w:name="_Toc303950508"/>
            <w:bookmarkStart w:id="1155" w:name="_Toc303951288"/>
            <w:bookmarkStart w:id="115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2"/>
            <w:bookmarkEnd w:id="1153"/>
            <w:bookmarkEnd w:id="1154"/>
            <w:bookmarkEnd w:id="1155"/>
            <w:bookmarkEnd w:id="1156"/>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BC2034" w:rsidRPr="0057234C" w:rsidRDefault="0018229B" w:rsidP="00BC2034">
            <w:pPr>
              <w:spacing w:before="120" w:after="120" w:line="240" w:lineRule="auto"/>
              <w:rPr>
                <w:rFonts w:cs="Arial"/>
                <w:sz w:val="22"/>
                <w:szCs w:val="22"/>
              </w:rPr>
            </w:pPr>
            <w:bookmarkStart w:id="1157" w:name="_Toc303948982"/>
            <w:bookmarkStart w:id="1158" w:name="_Toc303949742"/>
            <w:bookmarkStart w:id="1159" w:name="_Toc303950509"/>
            <w:bookmarkStart w:id="1160" w:name="_Toc303951289"/>
            <w:bookmarkStart w:id="116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7"/>
            <w:bookmarkEnd w:id="1158"/>
            <w:bookmarkEnd w:id="1159"/>
            <w:bookmarkEnd w:id="1160"/>
            <w:bookmarkEnd w:id="116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4"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 xml:space="preserve">Part-time Workers (Prevention of Less Favourable Treatment) Regulations 2000 and the Fixed-term Employees (Prevention of Less Favourable Treatment) Regulations 2002 (SI 2002/2034) and the Human Rights Act </w:t>
            </w:r>
            <w:r w:rsidRPr="0057234C">
              <w:rPr>
                <w:rFonts w:cs="Arial"/>
                <w:w w:val="0"/>
                <w:sz w:val="22"/>
                <w:szCs w:val="22"/>
              </w:rPr>
              <w:lastRenderedPageBreak/>
              <w:t>1998</w:t>
            </w:r>
            <w:r w:rsidRPr="0057234C">
              <w:rPr>
                <w:rFonts w:cs="Arial"/>
                <w:sz w:val="22"/>
                <w:szCs w:val="22"/>
              </w:rPr>
              <w:t xml:space="preserve">; </w:t>
            </w:r>
          </w:p>
        </w:tc>
      </w:tr>
      <w:tr w:rsidR="0094674F" w:rsidRPr="00D23190"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lastRenderedPageBreak/>
              <w:t>“Exit Requirements”</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rsidR="00BC2034" w:rsidRPr="0057234C" w:rsidRDefault="0018229B" w:rsidP="00BC2034">
            <w:pPr>
              <w:spacing w:before="120" w:after="120" w:line="240" w:lineRule="auto"/>
              <w:rPr>
                <w:rFonts w:cs="Arial"/>
                <w:sz w:val="22"/>
                <w:szCs w:val="22"/>
              </w:rPr>
            </w:pPr>
            <w:bookmarkStart w:id="1162" w:name="_Toc303948988"/>
            <w:bookmarkStart w:id="1163" w:name="_Toc303949748"/>
            <w:bookmarkStart w:id="1164" w:name="_Toc303950515"/>
            <w:bookmarkStart w:id="1165" w:name="_Toc303951295"/>
            <w:bookmarkStart w:id="116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2"/>
            <w:bookmarkEnd w:id="1163"/>
            <w:bookmarkEnd w:id="1164"/>
            <w:bookmarkEnd w:id="1165"/>
            <w:bookmarkEnd w:id="1166"/>
            <w:r w:rsidRPr="0057234C">
              <w:rPr>
                <w:rFonts w:cs="Arial"/>
                <w:sz w:val="22"/>
                <w:szCs w:val="22"/>
              </w:rPr>
              <w:t xml:space="preserve"> </w:t>
            </w:r>
          </w:p>
        </w:tc>
      </w:tr>
      <w:tr w:rsidR="00A20D47" w:rsidRPr="003A6929" w:rsidTr="009B4E5A">
        <w:tc>
          <w:tcPr>
            <w:tcW w:w="2673" w:type="dxa"/>
          </w:tcPr>
          <w:p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A20D47" w:rsidRPr="003A6929" w:rsidRDefault="00A20D47" w:rsidP="000D3AAE">
            <w:pPr>
              <w:pStyle w:val="MRheading2"/>
              <w:numPr>
                <w:ilvl w:val="1"/>
                <w:numId w:val="38"/>
              </w:numPr>
              <w:spacing w:before="120" w:after="120" w:line="240" w:lineRule="auto"/>
              <w:ind w:left="0"/>
              <w:rPr>
                <w:rFonts w:cs="Arial"/>
                <w:szCs w:val="22"/>
              </w:rPr>
            </w:pPr>
            <w:bookmarkStart w:id="1167" w:name="_Ref442453528"/>
            <w:r w:rsidRPr="00830228">
              <w:rPr>
                <w:rFonts w:cs="Arial"/>
                <w:szCs w:val="22"/>
              </w:rPr>
              <w:t>means any event beyond the reasonable control of the Party in question to include</w:t>
            </w:r>
            <w:r>
              <w:rPr>
                <w:rFonts w:cs="Arial"/>
                <w:szCs w:val="22"/>
              </w:rPr>
              <w:t>, without limitation:</w:t>
            </w:r>
            <w:bookmarkEnd w:id="1167"/>
            <w:r>
              <w:rPr>
                <w:rFonts w:cs="Arial"/>
                <w:szCs w:val="22"/>
              </w:rPr>
              <w:t xml:space="preserve"> </w:t>
            </w:r>
            <w:r w:rsidRPr="003A6929">
              <w:rPr>
                <w:rFonts w:cs="Arial"/>
                <w:szCs w:val="22"/>
              </w:rPr>
              <w:t xml:space="preserve"> </w:t>
            </w:r>
          </w:p>
          <w:p w:rsidR="00A20D47" w:rsidRPr="003A6929" w:rsidRDefault="00A20D47" w:rsidP="00BD78A0">
            <w:pPr>
              <w:pStyle w:val="MRDefinition1"/>
              <w:numPr>
                <w:ilvl w:val="0"/>
                <w:numId w:val="42"/>
              </w:numPr>
              <w:spacing w:before="120" w:after="120" w:line="240" w:lineRule="auto"/>
            </w:pPr>
            <w:bookmarkStart w:id="116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8"/>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0"/>
            <w:r w:rsidRPr="003A6929">
              <w:rPr>
                <w:rFonts w:cs="Arial"/>
                <w:szCs w:val="22"/>
              </w:rPr>
              <w:t>acts of terrorism;</w:t>
            </w:r>
            <w:bookmarkEnd w:id="1169"/>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1"/>
            <w:r w:rsidRPr="003A6929">
              <w:rPr>
                <w:rFonts w:cs="Arial"/>
                <w:szCs w:val="22"/>
              </w:rPr>
              <w:t>flood, storm or other natural disasters;</w:t>
            </w:r>
            <w:bookmarkEnd w:id="1170"/>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2"/>
            <w:r w:rsidRPr="003A6929">
              <w:rPr>
                <w:rFonts w:cs="Arial"/>
                <w:szCs w:val="22"/>
              </w:rPr>
              <w:t>fire;</w:t>
            </w:r>
            <w:bookmarkEnd w:id="1171"/>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2"/>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3"/>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4"/>
            <w:r>
              <w:rPr>
                <w:rFonts w:cs="Arial"/>
                <w:szCs w:val="22"/>
              </w:rPr>
              <w:t xml:space="preserve"> </w:t>
            </w:r>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5"/>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w:t>
            </w:r>
            <w:r>
              <w:rPr>
                <w:rFonts w:cs="Arial"/>
                <w:szCs w:val="22"/>
              </w:rPr>
              <w:lastRenderedPageBreak/>
              <w:t>Parties;</w:t>
            </w:r>
            <w:bookmarkEnd w:id="1176"/>
          </w:p>
          <w:p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“Fraud”</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rsidTr="009B4E5A">
        <w:tc>
          <w:tcPr>
            <w:tcW w:w="2673" w:type="dxa"/>
          </w:tcPr>
          <w:p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rsidR="00BC2034" w:rsidRPr="0057234C" w:rsidRDefault="0018229B" w:rsidP="00BC2034">
            <w:pPr>
              <w:spacing w:before="120" w:after="120" w:line="240" w:lineRule="auto"/>
              <w:rPr>
                <w:rFonts w:cs="Arial"/>
                <w:sz w:val="22"/>
                <w:szCs w:val="22"/>
              </w:rPr>
            </w:pPr>
            <w:bookmarkStart w:id="1177" w:name="_Toc303948990"/>
            <w:bookmarkStart w:id="1178" w:name="_Toc303949750"/>
            <w:bookmarkStart w:id="1179" w:name="_Toc303950517"/>
            <w:bookmarkStart w:id="1180" w:name="_Toc303951297"/>
            <w:bookmarkStart w:id="1181"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7"/>
            <w:bookmarkEnd w:id="1178"/>
            <w:bookmarkEnd w:id="1179"/>
            <w:bookmarkEnd w:id="1180"/>
            <w:bookmarkEnd w:id="118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rsidTr="009B4E5A">
        <w:tc>
          <w:tcPr>
            <w:tcW w:w="2673" w:type="dxa"/>
          </w:tcPr>
          <w:p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 xml:space="preserve">means the Authority’s implementation and mobilisation requirements (if any), as may be set out in the Specification and </w:t>
            </w:r>
            <w:r>
              <w:rPr>
                <w:rFonts w:cs="Arial"/>
                <w:szCs w:val="22"/>
              </w:rPr>
              <w:lastRenderedPageBreak/>
              <w:t>Tender Response Document and/or otherwise as part of this Contract, which the Supplier must comply with as part of implementing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“Intellectual Property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rsidR="00BC2034" w:rsidRPr="0057234C" w:rsidRDefault="0018229B" w:rsidP="00BC2034">
            <w:pPr>
              <w:spacing w:before="120" w:after="120" w:line="240" w:lineRule="auto"/>
              <w:rPr>
                <w:rFonts w:cs="Arial"/>
                <w:sz w:val="22"/>
                <w:szCs w:val="22"/>
              </w:rPr>
            </w:pPr>
            <w:bookmarkStart w:id="1182" w:name="_Toc303948992"/>
            <w:bookmarkStart w:id="1183" w:name="_Toc303949752"/>
            <w:bookmarkStart w:id="1184" w:name="_Toc303950519"/>
            <w:bookmarkStart w:id="1185" w:name="_Toc303951299"/>
            <w:bookmarkStart w:id="118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2"/>
            <w:bookmarkEnd w:id="1183"/>
            <w:bookmarkEnd w:id="1184"/>
            <w:bookmarkEnd w:id="1185"/>
            <w:bookmarkEnd w:id="1186"/>
          </w:p>
        </w:tc>
      </w:tr>
      <w:tr w:rsidR="009B4E5A" w:rsidRPr="00674F2E"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rsidR="009B4E5A" w:rsidRPr="003A6929" w:rsidRDefault="009B4E5A" w:rsidP="000D3AAE">
            <w:pPr>
              <w:pStyle w:val="MRheading2"/>
              <w:numPr>
                <w:ilvl w:val="1"/>
                <w:numId w:val="38"/>
              </w:numPr>
              <w:spacing w:before="120" w:after="120" w:line="240" w:lineRule="auto"/>
              <w:ind w:left="0"/>
              <w:rPr>
                <w:rFonts w:cs="Arial"/>
                <w:szCs w:val="22"/>
              </w:rPr>
            </w:pPr>
            <w:bookmarkStart w:id="118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7"/>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8"/>
            <w:r>
              <w:rPr>
                <w:szCs w:val="22"/>
              </w:rPr>
              <w:t xml:space="preserve"> </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9"/>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6"/>
            <w:r w:rsidRPr="00ED72AF">
              <w:rPr>
                <w:rFonts w:cs="Arial"/>
                <w:szCs w:val="22"/>
              </w:rPr>
              <w:t>any enforceable community right within the meaning of section 2(1) European Communities Act 1972</w:t>
            </w:r>
            <w:r>
              <w:rPr>
                <w:rFonts w:cs="Arial"/>
                <w:szCs w:val="22"/>
              </w:rPr>
              <w:t>;</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90"/>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1"/>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2"/>
            <w:r>
              <w:rPr>
                <w:rFonts w:cs="Arial"/>
                <w:szCs w:val="22"/>
              </w:rPr>
              <w:t>;</w:t>
            </w:r>
            <w:r w:rsidRPr="003A6929">
              <w:rPr>
                <w:rFonts w:cs="Arial"/>
                <w:szCs w:val="22"/>
              </w:rPr>
              <w:t xml:space="preserve"> </w:t>
            </w:r>
            <w:r>
              <w:rPr>
                <w:rFonts w:cs="Arial"/>
                <w:szCs w:val="22"/>
              </w:rPr>
              <w:t>and</w:t>
            </w:r>
          </w:p>
          <w:p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“Measures” </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 xml:space="preserve">(b)  any tax return of the Supplier submitted to a Relevant Tax Authority on or after 1 October 2012 gives rise, on or after 1 April 2013, to a criminal conviction in any jurisdiction for tax </w:t>
            </w:r>
            <w:r w:rsidRPr="0057234C">
              <w:rPr>
                <w:rFonts w:eastAsia="MS Mincho" w:cs="Arial"/>
                <w:sz w:val="22"/>
                <w:szCs w:val="22"/>
              </w:rPr>
              <w:lastRenderedPageBreak/>
              <w:t>related offences which is not spent at the Effective Date or to a civil penalty for fraud or evasion</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rsidR="00BC2034" w:rsidRPr="0057234C" w:rsidRDefault="0018229B" w:rsidP="00BC2034">
            <w:pPr>
              <w:spacing w:before="120" w:after="120" w:line="240" w:lineRule="auto"/>
              <w:rPr>
                <w:rFonts w:cs="Arial"/>
                <w:sz w:val="22"/>
                <w:szCs w:val="22"/>
              </w:rPr>
            </w:pPr>
            <w:bookmarkStart w:id="1193" w:name="_Toc303948999"/>
            <w:bookmarkStart w:id="1194" w:name="_Toc303949759"/>
            <w:bookmarkStart w:id="1195" w:name="_Toc303950526"/>
            <w:bookmarkStart w:id="1196" w:name="_Toc303951306"/>
            <w:bookmarkStart w:id="1197" w:name="_Toc304135389"/>
            <w:r w:rsidRPr="0057234C">
              <w:rPr>
                <w:rFonts w:cs="Arial"/>
                <w:sz w:val="22"/>
                <w:szCs w:val="22"/>
              </w:rPr>
              <w:t>means the Authority or the Supplier as appropriate and Parties means both the Authority and the Supplier;</w:t>
            </w:r>
            <w:bookmarkEnd w:id="1193"/>
            <w:bookmarkEnd w:id="1194"/>
            <w:bookmarkEnd w:id="1195"/>
            <w:bookmarkEnd w:id="1196"/>
            <w:bookmarkEnd w:id="1197"/>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rsidTr="00470484">
        <w:tc>
          <w:tcPr>
            <w:tcW w:w="2673" w:type="dxa"/>
          </w:tcPr>
          <w:p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rsidTr="00470484">
        <w:tc>
          <w:tcPr>
            <w:tcW w:w="2673" w:type="dxa"/>
          </w:tcPr>
          <w:p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rsidR="00E600BC" w:rsidRPr="003A6929" w:rsidRDefault="00E600BC" w:rsidP="000D3AAE">
            <w:pPr>
              <w:pStyle w:val="MRheading2"/>
              <w:numPr>
                <w:ilvl w:val="1"/>
                <w:numId w:val="38"/>
              </w:numPr>
              <w:spacing w:before="120" w:after="120" w:line="240" w:lineRule="auto"/>
              <w:ind w:left="0"/>
              <w:rPr>
                <w:rFonts w:cs="Arial"/>
                <w:szCs w:val="22"/>
              </w:rPr>
            </w:pPr>
            <w:bookmarkStart w:id="1198"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8"/>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date delivery of the Services shall commence as specified in the Key Provisions. If no date is specified in the Key </w:t>
            </w:r>
            <w:r w:rsidRPr="0057234C">
              <w:rPr>
                <w:rFonts w:cs="Arial"/>
                <w:sz w:val="22"/>
                <w:szCs w:val="22"/>
              </w:rPr>
              <w:lastRenderedPageBreak/>
              <w:t>Provisions this date shall be the Commencement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“Services Information”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rsidTr="00470484">
        <w:tc>
          <w:tcPr>
            <w:tcW w:w="2673" w:type="dxa"/>
          </w:tcPr>
          <w:p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employee, agent, consultant and/or contractor of the Supplier or Sub-contractor who is either partially or fully </w:t>
            </w:r>
            <w:r w:rsidRPr="0057234C">
              <w:rPr>
                <w:rFonts w:cs="Arial"/>
                <w:sz w:val="22"/>
                <w:szCs w:val="22"/>
              </w:rPr>
              <w:lastRenderedPageBreak/>
              <w:t>engaged in the performance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“Term”</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70484">
        <w:tc>
          <w:tcPr>
            <w:tcW w:w="2673" w:type="dxa"/>
          </w:tcPr>
          <w:p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“Transferring </w:t>
            </w:r>
            <w:r w:rsidRPr="0057234C">
              <w:rPr>
                <w:rFonts w:cs="Arial"/>
                <w:b/>
                <w:sz w:val="22"/>
                <w:szCs w:val="22"/>
              </w:rPr>
              <w:lastRenderedPageBreak/>
              <w:t>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lastRenderedPageBreak/>
              <w:t xml:space="preserve">means all those employees, if any, assigned by the Authority to </w:t>
            </w:r>
            <w:r w:rsidRPr="0057234C">
              <w:rPr>
                <w:rFonts w:cs="Arial"/>
                <w:sz w:val="22"/>
                <w:szCs w:val="22"/>
              </w:rPr>
              <w:lastRenderedPageBreak/>
              <w:t>the provision of a service that is fundamentally the same as the Services immediately before the Transfer Date;</w:t>
            </w:r>
          </w:p>
        </w:tc>
      </w:tr>
      <w:tr w:rsidR="003C1CF6" w:rsidRPr="003A6929" w:rsidTr="00470484">
        <w:tc>
          <w:tcPr>
            <w:tcW w:w="2673" w:type="dxa"/>
          </w:tcPr>
          <w:p w:rsidR="003C1CF6" w:rsidRPr="003A6929" w:rsidRDefault="003C1CF6" w:rsidP="003C1CF6">
            <w:pPr>
              <w:pStyle w:val="00-DefinitionHeading"/>
              <w:keepNext/>
              <w:spacing w:before="120" w:after="120"/>
              <w:ind w:left="0"/>
              <w:jc w:val="left"/>
              <w:rPr>
                <w:rFonts w:cs="Arial"/>
                <w:szCs w:val="22"/>
              </w:rPr>
            </w:pPr>
            <w:r w:rsidRPr="003A6929">
              <w:rPr>
                <w:rFonts w:cs="Arial"/>
                <w:szCs w:val="22"/>
              </w:rPr>
              <w:lastRenderedPageBreak/>
              <w:t>"TUPE"</w:t>
            </w:r>
          </w:p>
          <w:p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00BC2034" w:rsidRPr="0057234C" w:rsidRDefault="00BC2034" w:rsidP="00BC2034">
      <w:pPr>
        <w:rPr>
          <w:sz w:val="22"/>
          <w:szCs w:val="22"/>
        </w:rPr>
      </w:pPr>
    </w:p>
    <w:p w:rsidR="00BC2034" w:rsidRPr="0057234C" w:rsidRDefault="003C1CF6" w:rsidP="00BD78A0">
      <w:pPr>
        <w:pStyle w:val="MRNumberedHeading2"/>
        <w:numPr>
          <w:ilvl w:val="1"/>
          <w:numId w:val="40"/>
        </w:numPr>
        <w:spacing w:line="240" w:lineRule="auto"/>
        <w:rPr>
          <w:sz w:val="22"/>
          <w:szCs w:val="22"/>
        </w:rPr>
      </w:pPr>
      <w:bookmarkStart w:id="119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9"/>
      <w:r w:rsidR="007C703E">
        <w:rPr>
          <w:sz w:val="22"/>
          <w:szCs w:val="22"/>
        </w:rPr>
        <w:t>.</w:t>
      </w:r>
    </w:p>
    <w:p w:rsidR="00BC2034" w:rsidRPr="0057234C" w:rsidRDefault="0018229B" w:rsidP="000D3AAE">
      <w:pPr>
        <w:pStyle w:val="MRheading2"/>
        <w:numPr>
          <w:ilvl w:val="1"/>
          <w:numId w:val="38"/>
        </w:numPr>
        <w:spacing w:line="240" w:lineRule="auto"/>
        <w:rPr>
          <w:szCs w:val="22"/>
        </w:rPr>
      </w:pPr>
      <w:bookmarkStart w:id="1200" w:name="_Toc303949003"/>
      <w:bookmarkStart w:id="1201" w:name="_Toc303949763"/>
      <w:bookmarkStart w:id="1202" w:name="_Toc303950530"/>
      <w:bookmarkStart w:id="1203" w:name="_Toc303951310"/>
      <w:bookmarkStart w:id="1204" w:name="_Toc304135393"/>
      <w:r w:rsidRPr="0057234C">
        <w:rPr>
          <w:szCs w:val="22"/>
        </w:rPr>
        <w:t>References to any legal entity shall include any body that takes over responsibility for the functions of such entity.</w:t>
      </w:r>
      <w:bookmarkEnd w:id="1200"/>
      <w:bookmarkEnd w:id="1201"/>
      <w:bookmarkEnd w:id="1202"/>
      <w:bookmarkEnd w:id="1203"/>
      <w:bookmarkEnd w:id="1204"/>
    </w:p>
    <w:p w:rsidR="00BC2034" w:rsidRPr="0057234C" w:rsidRDefault="0018229B" w:rsidP="000D3AAE">
      <w:pPr>
        <w:pStyle w:val="MRheading2"/>
        <w:numPr>
          <w:ilvl w:val="1"/>
          <w:numId w:val="38"/>
        </w:numPr>
        <w:spacing w:line="240" w:lineRule="auto"/>
        <w:rPr>
          <w:szCs w:val="22"/>
        </w:rPr>
      </w:pPr>
      <w:bookmarkStart w:id="1205" w:name="_Toc303949004"/>
      <w:bookmarkStart w:id="1206" w:name="_Toc303949764"/>
      <w:bookmarkStart w:id="1207" w:name="_Toc303950531"/>
      <w:bookmarkStart w:id="1208" w:name="_Toc303951311"/>
      <w:bookmarkStart w:id="1209"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5"/>
      <w:bookmarkEnd w:id="1206"/>
      <w:bookmarkEnd w:id="1207"/>
      <w:bookmarkEnd w:id="1208"/>
      <w:bookmarkEnd w:id="1209"/>
    </w:p>
    <w:p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BC2034" w:rsidRPr="0057234C" w:rsidRDefault="0018229B" w:rsidP="000D3AAE">
      <w:pPr>
        <w:pStyle w:val="MRheading2"/>
        <w:numPr>
          <w:ilvl w:val="1"/>
          <w:numId w:val="38"/>
        </w:numPr>
        <w:spacing w:line="240" w:lineRule="auto"/>
        <w:rPr>
          <w:szCs w:val="22"/>
        </w:rPr>
      </w:pPr>
      <w:bookmarkStart w:id="1210" w:name="_Toc303949007"/>
      <w:bookmarkStart w:id="1211" w:name="_Toc303949767"/>
      <w:bookmarkStart w:id="1212" w:name="_Toc303950534"/>
      <w:bookmarkStart w:id="1213" w:name="_Toc303951314"/>
      <w:bookmarkStart w:id="121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10"/>
      <w:bookmarkEnd w:id="1211"/>
      <w:bookmarkEnd w:id="1212"/>
      <w:bookmarkEnd w:id="1213"/>
      <w:bookmarkEnd w:id="1214"/>
      <w:r w:rsidRPr="0057234C">
        <w:rPr>
          <w:szCs w:val="22"/>
        </w:rPr>
        <w:t xml:space="preserve"> </w:t>
      </w:r>
      <w:bookmarkStart w:id="1215" w:name="_Toc303949001"/>
      <w:bookmarkStart w:id="1216" w:name="_Toc303949761"/>
      <w:bookmarkStart w:id="1217" w:name="_Toc303950528"/>
      <w:bookmarkStart w:id="1218" w:name="_Toc303951308"/>
      <w:bookmarkStart w:id="1219" w:name="_Toc304135391"/>
    </w:p>
    <w:p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5"/>
      <w:bookmarkEnd w:id="1216"/>
      <w:bookmarkEnd w:id="1217"/>
      <w:bookmarkEnd w:id="1218"/>
      <w:bookmarkEnd w:id="1219"/>
    </w:p>
    <w:p w:rsidR="00BC2034" w:rsidRPr="0057234C" w:rsidRDefault="0018229B" w:rsidP="000D3AAE">
      <w:pPr>
        <w:pStyle w:val="MRheading2"/>
        <w:numPr>
          <w:ilvl w:val="1"/>
          <w:numId w:val="38"/>
        </w:numPr>
        <w:spacing w:line="240" w:lineRule="auto"/>
        <w:rPr>
          <w:szCs w:val="22"/>
        </w:rPr>
      </w:pPr>
      <w:bookmarkStart w:id="122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BC2034" w:rsidRPr="0057234C" w:rsidRDefault="0018229B" w:rsidP="000D3AAE">
      <w:pPr>
        <w:pStyle w:val="MRheading2"/>
        <w:numPr>
          <w:ilvl w:val="1"/>
          <w:numId w:val="38"/>
        </w:numPr>
        <w:spacing w:line="240" w:lineRule="auto"/>
        <w:rPr>
          <w:szCs w:val="22"/>
        </w:rPr>
      </w:pPr>
      <w:bookmarkStart w:id="122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20"/>
      <w:bookmarkEnd w:id="1221"/>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RDefault="0018229B" w:rsidP="000D3AAE">
      <w:pPr>
        <w:pStyle w:val="MRheading2"/>
        <w:numPr>
          <w:ilvl w:val="1"/>
          <w:numId w:val="38"/>
        </w:numPr>
        <w:spacing w:line="240" w:lineRule="auto"/>
        <w:rPr>
          <w:szCs w:val="22"/>
        </w:rPr>
      </w:pPr>
      <w:r w:rsidRPr="0057234C">
        <w:rPr>
          <w:szCs w:val="22"/>
        </w:rPr>
        <w:lastRenderedPageBreak/>
        <w:t xml:space="preserve">Any guidance notes in grey text do not form part of this Contract. </w:t>
      </w:r>
    </w:p>
    <w:p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rsidR="00BC2034" w:rsidRPr="0057234C" w:rsidRDefault="00BC2034" w:rsidP="00BC2034">
      <w:pPr>
        <w:pStyle w:val="MRheading2"/>
        <w:tabs>
          <w:tab w:val="clear" w:pos="720"/>
        </w:tabs>
        <w:spacing w:line="240" w:lineRule="auto"/>
        <w:ind w:left="0" w:firstLine="0"/>
        <w:rPr>
          <w:szCs w:val="22"/>
        </w:rPr>
      </w:pPr>
    </w:p>
    <w:p w:rsidR="00BC2034" w:rsidRPr="0057234C" w:rsidRDefault="0018229B" w:rsidP="00BC2034">
      <w:pPr>
        <w:rPr>
          <w:sz w:val="22"/>
          <w:szCs w:val="22"/>
        </w:rPr>
      </w:pPr>
      <w:r w:rsidRPr="0057234C">
        <w:rPr>
          <w:sz w:val="22"/>
          <w:szCs w:val="22"/>
        </w:rPr>
        <w:br w:type="page"/>
      </w:r>
    </w:p>
    <w:p w:rsidR="00BC2034" w:rsidRPr="0057234C" w:rsidRDefault="00BC2034" w:rsidP="00BC2034">
      <w:pPr>
        <w:pStyle w:val="MRSchedule1"/>
        <w:spacing w:line="240" w:lineRule="auto"/>
        <w:ind w:left="0"/>
        <w:rPr>
          <w:szCs w:val="22"/>
        </w:rPr>
      </w:pPr>
      <w:bookmarkStart w:id="1222" w:name="_Ref330460449"/>
    </w:p>
    <w:bookmarkEnd w:id="1222"/>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rsidR="00BC2034" w:rsidRPr="0057234C" w:rsidRDefault="00BC2034" w:rsidP="00BC2034">
      <w:pPr>
        <w:pStyle w:val="MRSchedule1"/>
        <w:spacing w:line="240" w:lineRule="auto"/>
        <w:ind w:left="0"/>
        <w:rPr>
          <w:szCs w:val="22"/>
        </w:rPr>
      </w:pPr>
      <w:bookmarkStart w:id="1223" w:name="_Toc312422935"/>
      <w:bookmarkStart w:id="1224" w:name="_Ref330460125"/>
      <w:bookmarkStart w:id="1225" w:name="_Ref330463250"/>
      <w:bookmarkEnd w:id="1223"/>
    </w:p>
    <w:bookmarkEnd w:id="1224"/>
    <w:bookmarkEnd w:id="1225"/>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BC2034" w:rsidRPr="0057234C" w:rsidRDefault="00BC2034" w:rsidP="00BC2034">
      <w:pPr>
        <w:pStyle w:val="MRSchedule1"/>
        <w:ind w:left="4056"/>
        <w:jc w:val="left"/>
        <w:rPr>
          <w:szCs w:val="22"/>
        </w:rPr>
      </w:pPr>
      <w:bookmarkStart w:id="1226" w:name="_Ref330463325"/>
    </w:p>
    <w:p w:rsidR="00367052" w:rsidRPr="00367052" w:rsidRDefault="00367052" w:rsidP="00367052">
      <w:pPr>
        <w:spacing w:before="240" w:line="240" w:lineRule="auto"/>
        <w:jc w:val="center"/>
        <w:outlineLvl w:val="1"/>
        <w:rPr>
          <w:rFonts w:cs="Arial"/>
          <w:sz w:val="22"/>
          <w:szCs w:val="22"/>
          <w:u w:val="single"/>
          <w:lang w:val="en-US"/>
        </w:rPr>
      </w:pPr>
      <w:bookmarkStart w:id="1227" w:name="_Toc312422936"/>
      <w:bookmarkStart w:id="1228" w:name="OLE_LINK7"/>
      <w:bookmarkStart w:id="1229" w:name="OLE_LINK8"/>
      <w:bookmarkEnd w:id="1226"/>
      <w:bookmarkEnd w:id="1227"/>
      <w:r w:rsidRPr="00367052">
        <w:rPr>
          <w:rFonts w:cs="Arial"/>
          <w:sz w:val="22"/>
          <w:szCs w:val="22"/>
          <w:u w:val="single"/>
          <w:lang w:val="en-US"/>
        </w:rPr>
        <w:t>Staff transfer</w:t>
      </w:r>
    </w:p>
    <w:p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0" w:name="DocXTextRef88"/>
      <w:r w:rsidRPr="00367052">
        <w:rPr>
          <w:rFonts w:cs="Arial"/>
          <w:b/>
          <w:sz w:val="22"/>
          <w:szCs w:val="22"/>
        </w:rPr>
        <w:t>A</w:t>
      </w:r>
      <w:bookmarkEnd w:id="1230"/>
      <w:r w:rsidRPr="00367052">
        <w:rPr>
          <w:rFonts w:cs="Arial"/>
          <w:b/>
          <w:sz w:val="22"/>
          <w:szCs w:val="22"/>
        </w:rPr>
        <w:t xml:space="preserve"> </w:t>
      </w:r>
      <w:r w:rsidR="00860408">
        <w:rPr>
          <w:rFonts w:cs="Arial"/>
          <w:b/>
          <w:sz w:val="22"/>
          <w:szCs w:val="20"/>
          <w:lang w:val="en-US"/>
        </w:rPr>
        <w:fldChar w:fldCharType="begin">
          <w:ffData>
            <w:name w:val=""/>
            <w:enabled/>
            <w:calcOnExit w:val="0"/>
            <w:checkBox>
              <w:sizeAuto/>
              <w:default w:val="1"/>
            </w:checkBox>
          </w:ffData>
        </w:fldChar>
      </w:r>
      <w:r w:rsidR="00860408">
        <w:rPr>
          <w:rFonts w:cs="Arial"/>
          <w:b/>
          <w:sz w:val="22"/>
          <w:szCs w:val="20"/>
          <w:lang w:val="en-US"/>
        </w:rPr>
        <w:instrText xml:space="preserve"> FORMCHECKBOX </w:instrText>
      </w:r>
      <w:r w:rsidR="003979BC">
        <w:rPr>
          <w:rFonts w:cs="Arial"/>
          <w:b/>
          <w:sz w:val="22"/>
          <w:szCs w:val="20"/>
          <w:lang w:val="en-US"/>
        </w:rPr>
      </w:r>
      <w:r w:rsidR="003979BC">
        <w:rPr>
          <w:rFonts w:cs="Arial"/>
          <w:b/>
          <w:sz w:val="22"/>
          <w:szCs w:val="20"/>
          <w:lang w:val="en-US"/>
        </w:rPr>
        <w:fldChar w:fldCharType="separate"/>
      </w:r>
      <w:r w:rsidR="00860408">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00367052" w:rsidRPr="00367052" w:rsidRDefault="00367052" w:rsidP="00367052"/>
    <w:p w:rsidR="00367052" w:rsidRPr="00367052" w:rsidRDefault="00367052" w:rsidP="00BD78A0">
      <w:pPr>
        <w:pStyle w:val="MRNumberedHeading2"/>
        <w:numPr>
          <w:ilvl w:val="1"/>
          <w:numId w:val="45"/>
        </w:numPr>
        <w:spacing w:line="240" w:lineRule="auto"/>
        <w:jc w:val="both"/>
        <w:rPr>
          <w:sz w:val="22"/>
          <w:szCs w:val="22"/>
        </w:rPr>
      </w:pPr>
      <w:bookmarkStart w:id="1231"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1"/>
    </w:p>
    <w:p w:rsidR="00367052" w:rsidRPr="00367052" w:rsidRDefault="00367052" w:rsidP="00BD78A0">
      <w:pPr>
        <w:numPr>
          <w:ilvl w:val="1"/>
          <w:numId w:val="45"/>
        </w:numPr>
        <w:spacing w:before="240" w:line="240" w:lineRule="auto"/>
        <w:jc w:val="both"/>
        <w:outlineLvl w:val="1"/>
        <w:rPr>
          <w:sz w:val="22"/>
          <w:szCs w:val="22"/>
        </w:rPr>
      </w:pPr>
      <w:bookmarkStart w:id="1232"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2"/>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3" w:name="_Ref442453573"/>
      <w:r w:rsidRPr="00367052">
        <w:rPr>
          <w:sz w:val="22"/>
          <w:szCs w:val="22"/>
        </w:rPr>
        <w:t>the Supplier will, within seven (7) days of becoming aware of that fact, give notice in writing to the Authority;</w:t>
      </w:r>
      <w:bookmarkStart w:id="1234" w:name="_Ref327289555"/>
      <w:bookmarkEnd w:id="1233"/>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5" w:name="_Ref351139870"/>
      <w:r w:rsidRPr="00367052">
        <w:rPr>
          <w:sz w:val="22"/>
          <w:szCs w:val="22"/>
        </w:rPr>
        <w:t>the Authority or Third Party may offer employment to such person within twenty-eight (28) days of the notification by the Supplier;</w:t>
      </w:r>
      <w:bookmarkEnd w:id="1234"/>
      <w:bookmarkEnd w:id="1235"/>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442453574"/>
      <w:r w:rsidRPr="00367052">
        <w:rPr>
          <w:sz w:val="22"/>
          <w:szCs w:val="22"/>
        </w:rPr>
        <w:t>if such offer of employment is accepted, the Supplier or a Sub-contractor shall immediately release the person from their employment;</w:t>
      </w:r>
      <w:bookmarkEnd w:id="1236"/>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7" w:name="_Ref410390973"/>
      <w:bookmarkStart w:id="1238"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39" w:name="DocXTextRef89"/>
      <w:r w:rsidRPr="00367052">
        <w:rPr>
          <w:sz w:val="22"/>
          <w:szCs w:val="22"/>
        </w:rPr>
        <w:t>A</w:t>
      </w:r>
      <w:bookmarkEnd w:id="12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0" w:name="DocXTextRef90"/>
      <w:r w:rsidRPr="00367052">
        <w:rPr>
          <w:sz w:val="22"/>
          <w:szCs w:val="22"/>
        </w:rPr>
        <w:t>D</w:t>
      </w:r>
      <w:bookmarkEnd w:id="1240"/>
      <w:r w:rsidRPr="00367052">
        <w:rPr>
          <w:sz w:val="22"/>
          <w:szCs w:val="22"/>
        </w:rPr>
        <w:t xml:space="preserve"> of this </w:t>
      </w:r>
      <w:hyperlink w:anchor="_Ref330463325" w:history="1">
        <w:r w:rsidRPr="00367052">
          <w:rPr>
            <w:sz w:val="22"/>
            <w:szCs w:val="22"/>
          </w:rPr>
          <w:t>Schedule 7</w:t>
        </w:r>
      </w:hyperlink>
      <w:bookmarkEnd w:id="1237"/>
      <w:r w:rsidRPr="00367052">
        <w:rPr>
          <w:sz w:val="22"/>
          <w:szCs w:val="22"/>
        </w:rPr>
        <w:t>.</w:t>
      </w:r>
      <w:bookmarkEnd w:id="1238"/>
      <w:r w:rsidRPr="00367052">
        <w:rPr>
          <w:sz w:val="22"/>
          <w:szCs w:val="22"/>
        </w:rPr>
        <w:t xml:space="preserve"> </w:t>
      </w:r>
    </w:p>
    <w:p w:rsidR="00367052" w:rsidRPr="00367052" w:rsidRDefault="00367052" w:rsidP="00367052">
      <w:pPr>
        <w:jc w:val="both"/>
        <w:rPr>
          <w:sz w:val="22"/>
          <w:szCs w:val="22"/>
        </w:rPr>
      </w:pPr>
    </w:p>
    <w:p w:rsidR="00367052" w:rsidRPr="00367052" w:rsidRDefault="00367052" w:rsidP="00367052">
      <w:pPr>
        <w:rPr>
          <w:b/>
          <w:sz w:val="22"/>
          <w:szCs w:val="22"/>
        </w:rPr>
      </w:pPr>
      <w:r w:rsidRPr="00367052">
        <w:rPr>
          <w:b/>
          <w:sz w:val="22"/>
          <w:szCs w:val="22"/>
        </w:rPr>
        <w:t xml:space="preserve">Part </w:t>
      </w:r>
      <w:bookmarkStart w:id="1241" w:name="DocXTextRef91"/>
      <w:r w:rsidRPr="00367052">
        <w:rPr>
          <w:b/>
          <w:sz w:val="22"/>
          <w:szCs w:val="22"/>
        </w:rPr>
        <w:t>B</w:t>
      </w:r>
      <w:bookmarkEnd w:id="1241"/>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3979BC">
        <w:rPr>
          <w:rFonts w:cs="Arial"/>
          <w:b/>
          <w:lang w:val="en-US"/>
        </w:rPr>
      </w:r>
      <w:r w:rsidR="003979B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rsidR="00367052" w:rsidRPr="00367052" w:rsidRDefault="00367052" w:rsidP="00367052">
      <w:pPr>
        <w:rPr>
          <w:b/>
          <w:sz w:val="22"/>
          <w:szCs w:val="22"/>
        </w:rPr>
      </w:pPr>
    </w:p>
    <w:p w:rsidR="00367052" w:rsidRPr="00367052" w:rsidRDefault="00367052" w:rsidP="00BD78A0">
      <w:pPr>
        <w:numPr>
          <w:ilvl w:val="1"/>
          <w:numId w:val="46"/>
        </w:numPr>
        <w:spacing w:before="240" w:line="240" w:lineRule="auto"/>
        <w:jc w:val="both"/>
        <w:outlineLvl w:val="1"/>
        <w:rPr>
          <w:sz w:val="22"/>
          <w:szCs w:val="22"/>
        </w:rPr>
      </w:pPr>
      <w:bookmarkStart w:id="1242"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3" w:name="_Ref327266266"/>
      <w:bookmarkEnd w:id="1242"/>
    </w:p>
    <w:p w:rsidR="00367052" w:rsidRPr="00367052" w:rsidRDefault="00367052" w:rsidP="00BD78A0">
      <w:pPr>
        <w:numPr>
          <w:ilvl w:val="1"/>
          <w:numId w:val="46"/>
        </w:numPr>
        <w:spacing w:before="240" w:line="240" w:lineRule="auto"/>
        <w:jc w:val="both"/>
        <w:outlineLvl w:val="1"/>
        <w:rPr>
          <w:sz w:val="22"/>
          <w:szCs w:val="22"/>
        </w:rPr>
      </w:pPr>
      <w:bookmarkStart w:id="1244"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w:t>
      </w:r>
      <w:r w:rsidRPr="00367052">
        <w:rPr>
          <w:sz w:val="22"/>
          <w:szCs w:val="22"/>
        </w:rPr>
        <w:lastRenderedPageBreak/>
        <w:t xml:space="preserve">the right to continued access to the NHS Pension Scheme or access to a Broadly Comparable pension scheme which shall be dealt with in accordance with Part </w:t>
      </w:r>
      <w:bookmarkStart w:id="1245" w:name="DocXTextRef92"/>
      <w:r w:rsidRPr="00367052">
        <w:rPr>
          <w:sz w:val="22"/>
          <w:szCs w:val="22"/>
        </w:rPr>
        <w:t>D</w:t>
      </w:r>
      <w:bookmarkEnd w:id="1245"/>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3"/>
      <w:bookmarkEnd w:id="1244"/>
    </w:p>
    <w:p w:rsidR="00367052" w:rsidRPr="00367052" w:rsidRDefault="00367052" w:rsidP="00BD78A0">
      <w:pPr>
        <w:numPr>
          <w:ilvl w:val="1"/>
          <w:numId w:val="46"/>
        </w:numPr>
        <w:spacing w:before="240" w:line="240" w:lineRule="auto"/>
        <w:jc w:val="both"/>
        <w:outlineLvl w:val="1"/>
        <w:rPr>
          <w:sz w:val="22"/>
          <w:szCs w:val="22"/>
        </w:rPr>
      </w:pPr>
      <w:bookmarkStart w:id="1246"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7" w:name="DocXTextRef93"/>
      <w:r w:rsidRPr="00367052">
        <w:rPr>
          <w:sz w:val="22"/>
          <w:szCs w:val="22"/>
        </w:rPr>
        <w:t>B</w:t>
      </w:r>
      <w:bookmarkEnd w:id="124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6"/>
    </w:p>
    <w:p w:rsidR="00367052" w:rsidRPr="00367052" w:rsidRDefault="00367052" w:rsidP="00BD78A0">
      <w:pPr>
        <w:numPr>
          <w:ilvl w:val="1"/>
          <w:numId w:val="46"/>
        </w:numPr>
        <w:spacing w:before="240" w:line="240" w:lineRule="auto"/>
        <w:jc w:val="both"/>
        <w:outlineLvl w:val="1"/>
        <w:rPr>
          <w:sz w:val="22"/>
          <w:szCs w:val="22"/>
        </w:rPr>
      </w:pPr>
      <w:bookmarkStart w:id="1248" w:name="_Ref442453577"/>
      <w:r w:rsidRPr="00367052">
        <w:rPr>
          <w:sz w:val="22"/>
          <w:szCs w:val="22"/>
        </w:rPr>
        <w:t>The Supplier will, or shall ensure by written agreement that any Sub-contractor will:</w:t>
      </w:r>
      <w:bookmarkEnd w:id="1248"/>
    </w:p>
    <w:p w:rsidR="00367052" w:rsidRDefault="00367052" w:rsidP="00BD78A0">
      <w:pPr>
        <w:pStyle w:val="ListParagraph"/>
        <w:numPr>
          <w:ilvl w:val="2"/>
          <w:numId w:val="46"/>
        </w:numPr>
        <w:spacing w:before="240" w:line="240" w:lineRule="auto"/>
        <w:jc w:val="both"/>
        <w:outlineLvl w:val="2"/>
        <w:rPr>
          <w:sz w:val="22"/>
          <w:szCs w:val="22"/>
        </w:rPr>
      </w:pPr>
      <w:bookmarkStart w:id="1249"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49"/>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0"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0"/>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1"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1"/>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2"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2"/>
    </w:p>
    <w:p w:rsidR="00C90CCD" w:rsidRPr="00367052" w:rsidRDefault="00C90CCD" w:rsidP="00C90CCD">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53" w:name="_Ref442453582"/>
      <w:r w:rsidRPr="00367052">
        <w:rPr>
          <w:sz w:val="22"/>
          <w:szCs w:val="22"/>
        </w:rPr>
        <w:t>The Authority will on or before the Transfer Date:</w:t>
      </w:r>
      <w:bookmarkEnd w:id="1253"/>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4"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5" w:name="_Ref442453584"/>
      <w:r w:rsidRPr="00367052">
        <w:rPr>
          <w:sz w:val="22"/>
          <w:szCs w:val="22"/>
        </w:rPr>
        <w:t>procure that any loans or advances made to the Transferring Employees before the Transfer Date are repaid to it;</w:t>
      </w:r>
      <w:bookmarkEnd w:id="1255"/>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6"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6"/>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7" w:name="_Ref442453586"/>
      <w:r w:rsidRPr="00367052">
        <w:rPr>
          <w:sz w:val="22"/>
          <w:szCs w:val="22"/>
        </w:rPr>
        <w:t>pay the Supplier the amount which would be payable to each of the Transferring Employees in lieu of accrued but untaken holiday entitlement as at the Transfer Date.</w:t>
      </w:r>
      <w:bookmarkEnd w:id="1257"/>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58" w:name="_Ref176926198"/>
      <w:bookmarkStart w:id="1259" w:name="_Ref442453587"/>
      <w:r w:rsidRPr="00367052">
        <w:rPr>
          <w:sz w:val="22"/>
          <w:szCs w:val="22"/>
        </w:rPr>
        <w:t xml:space="preserve">The </w:t>
      </w:r>
      <w:bookmarkEnd w:id="1258"/>
      <w:r w:rsidRPr="00367052">
        <w:rPr>
          <w:sz w:val="22"/>
          <w:szCs w:val="22"/>
        </w:rPr>
        <w:t>Authority will:</w:t>
      </w:r>
      <w:bookmarkEnd w:id="1259"/>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0" w:name="_Ref442453588"/>
      <w:r w:rsidRPr="00367052">
        <w:rPr>
          <w:sz w:val="22"/>
          <w:szCs w:val="22"/>
        </w:rPr>
        <w:lastRenderedPageBreak/>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0"/>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1"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1"/>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2"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2"/>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3" w:name="_Ref442453591"/>
      <w:r w:rsidRPr="00367052">
        <w:rPr>
          <w:sz w:val="22"/>
          <w:szCs w:val="22"/>
        </w:rPr>
        <w:t>any of the Transferring Employees (whether on their own behalf or in their capacity as employee representatives); or</w:t>
      </w:r>
      <w:bookmarkEnd w:id="126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4"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4"/>
    </w:p>
    <w:p w:rsidR="00367052" w:rsidRDefault="00367052" w:rsidP="00367052">
      <w:pPr>
        <w:pStyle w:val="ListParagraph"/>
        <w:spacing w:before="240" w:line="240" w:lineRule="auto"/>
        <w:ind w:left="1648"/>
        <w:jc w:val="both"/>
        <w:outlineLvl w:val="2"/>
        <w:rPr>
          <w:sz w:val="22"/>
          <w:szCs w:val="22"/>
        </w:rPr>
      </w:pPr>
    </w:p>
    <w:p w:rsidR="004428B8" w:rsidRDefault="004428B8" w:rsidP="00367052">
      <w:pPr>
        <w:pStyle w:val="ListParagraph"/>
        <w:spacing w:before="240" w:line="240" w:lineRule="auto"/>
        <w:ind w:left="1648"/>
        <w:jc w:val="both"/>
        <w:outlineLvl w:val="2"/>
        <w:rPr>
          <w:sz w:val="22"/>
          <w:szCs w:val="22"/>
        </w:rPr>
      </w:pPr>
    </w:p>
    <w:p w:rsidR="004428B8" w:rsidRPr="00367052" w:rsidRDefault="004428B8"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5"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5"/>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6" w:name="_Ref442453594"/>
      <w:r w:rsidRPr="00367052">
        <w:rPr>
          <w:sz w:val="22"/>
          <w:szCs w:val="22"/>
        </w:rPr>
        <w:t>The Supplier shall indemnify and will keep indemnified the Authority in relation to any Employment Liabilities arising out of or in connection with:</w:t>
      </w:r>
      <w:bookmarkEnd w:id="1266"/>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7"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8"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68"/>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9"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6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0" w:name="_Ref442453598"/>
      <w:r w:rsidRPr="00367052">
        <w:rPr>
          <w:sz w:val="22"/>
          <w:szCs w:val="22"/>
        </w:rPr>
        <w:lastRenderedPageBreak/>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71"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1"/>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2" w:name="_Ref351380934"/>
      <w:r w:rsidRPr="00367052">
        <w:rPr>
          <w:sz w:val="22"/>
          <w:szCs w:val="22"/>
        </w:rPr>
        <w:t>the Supplier will, within seven (7) days of becoming aware of that fact, give notice in writing to the Authority;</w:t>
      </w:r>
      <w:bookmarkEnd w:id="1272"/>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3" w:name="_Ref351380892"/>
      <w:r w:rsidRPr="00367052">
        <w:rPr>
          <w:sz w:val="22"/>
          <w:szCs w:val="22"/>
        </w:rPr>
        <w:t>the Authority may offer employment to such person within twenty eight (28) days of the notification by the Supplier;</w:t>
      </w:r>
      <w:bookmarkEnd w:id="1273"/>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4" w:name="_Ref442453600"/>
      <w:r w:rsidRPr="00367052">
        <w:rPr>
          <w:sz w:val="22"/>
          <w:szCs w:val="22"/>
        </w:rPr>
        <w:t>if such offer of employment is accepted, the Supplier or Sub-contractor shall immediately release the person from their employment; and</w:t>
      </w:r>
      <w:bookmarkEnd w:id="1274"/>
    </w:p>
    <w:p w:rsidR="004428B8" w:rsidRPr="00367052" w:rsidRDefault="004428B8" w:rsidP="004428B8">
      <w:pPr>
        <w:pStyle w:val="ListParagraph"/>
        <w:spacing w:before="240" w:line="240" w:lineRule="auto"/>
        <w:ind w:left="1648"/>
        <w:jc w:val="both"/>
        <w:outlineLvl w:val="2"/>
        <w:rPr>
          <w:sz w:val="22"/>
          <w:szCs w:val="22"/>
        </w:rPr>
      </w:pPr>
    </w:p>
    <w:p w:rsidR="00367052" w:rsidRPr="004428B8" w:rsidRDefault="00367052" w:rsidP="00BD78A0">
      <w:pPr>
        <w:pStyle w:val="ListParagraph"/>
        <w:numPr>
          <w:ilvl w:val="2"/>
          <w:numId w:val="46"/>
        </w:numPr>
        <w:spacing w:before="240" w:line="240" w:lineRule="auto"/>
        <w:jc w:val="both"/>
        <w:outlineLvl w:val="2"/>
        <w:rPr>
          <w:sz w:val="22"/>
          <w:szCs w:val="22"/>
        </w:rPr>
      </w:pPr>
      <w:bookmarkStart w:id="1275"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6" w:name="DocXTextRef94"/>
      <w:r w:rsidRPr="00367052">
        <w:rPr>
          <w:sz w:val="22"/>
          <w:szCs w:val="22"/>
        </w:rPr>
        <w:t>B</w:t>
      </w:r>
      <w:bookmarkEnd w:id="127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5"/>
    </w:p>
    <w:p w:rsidR="00367052" w:rsidRPr="00367052" w:rsidRDefault="00367052" w:rsidP="00367052">
      <w:pPr>
        <w:rPr>
          <w:b/>
          <w:sz w:val="22"/>
          <w:szCs w:val="22"/>
        </w:rPr>
      </w:pPr>
      <w:r w:rsidRPr="00367052">
        <w:rPr>
          <w:b/>
          <w:sz w:val="22"/>
          <w:szCs w:val="22"/>
        </w:rPr>
        <w:t xml:space="preserve">Part </w:t>
      </w:r>
      <w:bookmarkStart w:id="1277" w:name="DocXTextRef95"/>
      <w:r w:rsidRPr="00367052">
        <w:rPr>
          <w:b/>
          <w:sz w:val="22"/>
          <w:szCs w:val="22"/>
        </w:rPr>
        <w:t>C</w:t>
      </w:r>
      <w:bookmarkEnd w:id="1277"/>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3979BC">
        <w:rPr>
          <w:rFonts w:cs="Arial"/>
          <w:b/>
          <w:lang w:val="en-US"/>
        </w:rPr>
      </w:r>
      <w:r w:rsidR="003979B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rsidR="00367052" w:rsidRPr="00367052" w:rsidRDefault="00367052" w:rsidP="00BD78A0">
      <w:pPr>
        <w:numPr>
          <w:ilvl w:val="1"/>
          <w:numId w:val="47"/>
        </w:numPr>
        <w:spacing w:before="240" w:line="240" w:lineRule="auto"/>
        <w:jc w:val="both"/>
        <w:outlineLvl w:val="1"/>
        <w:rPr>
          <w:sz w:val="22"/>
          <w:szCs w:val="22"/>
        </w:rPr>
      </w:pPr>
      <w:bookmarkStart w:id="1278"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79" w:name="_Ref351124636"/>
      <w:bookmarkEnd w:id="1278"/>
    </w:p>
    <w:p w:rsidR="00367052" w:rsidRPr="00367052" w:rsidRDefault="00367052" w:rsidP="00BD78A0">
      <w:pPr>
        <w:numPr>
          <w:ilvl w:val="1"/>
          <w:numId w:val="47"/>
        </w:numPr>
        <w:spacing w:before="240" w:line="240" w:lineRule="auto"/>
        <w:jc w:val="both"/>
        <w:outlineLvl w:val="1"/>
        <w:rPr>
          <w:sz w:val="22"/>
          <w:szCs w:val="22"/>
        </w:rPr>
      </w:pPr>
      <w:bookmarkStart w:id="1280"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1" w:name="DocXTextRef96"/>
      <w:r w:rsidRPr="00367052">
        <w:rPr>
          <w:sz w:val="22"/>
          <w:szCs w:val="22"/>
        </w:rPr>
        <w:t>D</w:t>
      </w:r>
      <w:bookmarkEnd w:id="1281"/>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79"/>
      <w:bookmarkEnd w:id="1280"/>
    </w:p>
    <w:p w:rsidR="00367052" w:rsidRPr="00367052" w:rsidRDefault="00367052" w:rsidP="00BD78A0">
      <w:pPr>
        <w:numPr>
          <w:ilvl w:val="1"/>
          <w:numId w:val="47"/>
        </w:numPr>
        <w:spacing w:before="240" w:line="240" w:lineRule="auto"/>
        <w:jc w:val="both"/>
        <w:outlineLvl w:val="1"/>
        <w:rPr>
          <w:sz w:val="22"/>
          <w:szCs w:val="22"/>
        </w:rPr>
      </w:pPr>
      <w:bookmarkStart w:id="1282"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3" w:name="DocXTextRef97"/>
      <w:r w:rsidRPr="00367052">
        <w:rPr>
          <w:sz w:val="22"/>
          <w:szCs w:val="22"/>
        </w:rPr>
        <w:t>C</w:t>
      </w:r>
      <w:bookmarkEnd w:id="128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2"/>
    </w:p>
    <w:p w:rsidR="00367052" w:rsidRPr="00367052" w:rsidRDefault="00367052" w:rsidP="00BD78A0">
      <w:pPr>
        <w:numPr>
          <w:ilvl w:val="1"/>
          <w:numId w:val="47"/>
        </w:numPr>
        <w:spacing w:before="240" w:line="240" w:lineRule="auto"/>
        <w:jc w:val="both"/>
        <w:outlineLvl w:val="1"/>
        <w:rPr>
          <w:sz w:val="22"/>
          <w:szCs w:val="22"/>
        </w:rPr>
      </w:pPr>
      <w:bookmarkStart w:id="1284" w:name="_Ref442453604"/>
      <w:r w:rsidRPr="00367052">
        <w:rPr>
          <w:sz w:val="22"/>
          <w:szCs w:val="22"/>
        </w:rPr>
        <w:t>The Supplier will, or shall ensure by written agreement that any Sub-contractor will:</w:t>
      </w:r>
      <w:bookmarkEnd w:id="1284"/>
    </w:p>
    <w:p w:rsidR="00367052" w:rsidRDefault="00367052" w:rsidP="00BD78A0">
      <w:pPr>
        <w:pStyle w:val="ListParagraph"/>
        <w:numPr>
          <w:ilvl w:val="2"/>
          <w:numId w:val="47"/>
        </w:numPr>
        <w:spacing w:before="240" w:line="240" w:lineRule="auto"/>
        <w:jc w:val="both"/>
        <w:outlineLvl w:val="2"/>
        <w:rPr>
          <w:sz w:val="22"/>
          <w:szCs w:val="22"/>
        </w:rPr>
      </w:pPr>
      <w:bookmarkStart w:id="1285" w:name="_Ref351481482"/>
      <w:bookmarkStart w:id="1286" w:name="_Ref442453605"/>
      <w:r w:rsidRPr="00367052">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w:t>
      </w:r>
      <w:r w:rsidRPr="00367052">
        <w:rPr>
          <w:sz w:val="22"/>
          <w:szCs w:val="22"/>
        </w:rPr>
        <w:lastRenderedPageBreak/>
        <w:t>for, and shall indemnify and keep the Authority and any Third Party indemnified against, any loss, damages, costs, expenses (including without limitation legal costs and expenses), claims or proceedings that arise or result from any breach of this obligation</w:t>
      </w:r>
      <w:bookmarkEnd w:id="1285"/>
      <w:r w:rsidRPr="00367052">
        <w:rPr>
          <w:sz w:val="22"/>
          <w:szCs w:val="22"/>
        </w:rPr>
        <w:t>;</w:t>
      </w:r>
      <w:bookmarkEnd w:id="128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87"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88"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8"/>
      <w:r w:rsidRPr="00367052">
        <w:rPr>
          <w:sz w:val="22"/>
          <w:szCs w:val="22"/>
        </w:rPr>
        <w:t xml:space="preserve"> </w:t>
      </w:r>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89"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89"/>
    </w:p>
    <w:p w:rsidR="00367052" w:rsidRPr="00367052" w:rsidRDefault="00367052" w:rsidP="00BD78A0">
      <w:pPr>
        <w:numPr>
          <w:ilvl w:val="1"/>
          <w:numId w:val="47"/>
        </w:numPr>
        <w:spacing w:before="240" w:line="240" w:lineRule="auto"/>
        <w:jc w:val="both"/>
        <w:outlineLvl w:val="1"/>
        <w:rPr>
          <w:sz w:val="22"/>
          <w:szCs w:val="22"/>
        </w:rPr>
      </w:pPr>
      <w:bookmarkStart w:id="1290"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0"/>
      <w:r w:rsidRPr="00367052">
        <w:rPr>
          <w:sz w:val="22"/>
          <w:szCs w:val="22"/>
        </w:rPr>
        <w:t xml:space="preserve"> </w:t>
      </w:r>
    </w:p>
    <w:p w:rsidR="00367052" w:rsidRPr="00367052" w:rsidRDefault="00367052" w:rsidP="00BD78A0">
      <w:pPr>
        <w:numPr>
          <w:ilvl w:val="1"/>
          <w:numId w:val="47"/>
        </w:numPr>
        <w:spacing w:before="240" w:line="240" w:lineRule="auto"/>
        <w:jc w:val="both"/>
        <w:outlineLvl w:val="1"/>
        <w:rPr>
          <w:sz w:val="22"/>
          <w:szCs w:val="22"/>
        </w:rPr>
      </w:pPr>
      <w:bookmarkStart w:id="1291" w:name="_Ref442453610"/>
      <w:r w:rsidRPr="00367052">
        <w:rPr>
          <w:sz w:val="22"/>
          <w:szCs w:val="22"/>
        </w:rPr>
        <w:t>The Supplier shall indemnify and will keep indemnified the Authority and any Third Party in relation to any Employment Liabilities arising out of or in connection with:</w:t>
      </w:r>
      <w:bookmarkEnd w:id="1291"/>
    </w:p>
    <w:p w:rsidR="00367052" w:rsidRDefault="00367052" w:rsidP="00BD78A0">
      <w:pPr>
        <w:pStyle w:val="ListParagraph"/>
        <w:numPr>
          <w:ilvl w:val="2"/>
          <w:numId w:val="47"/>
        </w:numPr>
        <w:spacing w:before="240" w:line="240" w:lineRule="auto"/>
        <w:jc w:val="both"/>
        <w:outlineLvl w:val="2"/>
        <w:rPr>
          <w:sz w:val="22"/>
          <w:szCs w:val="22"/>
        </w:rPr>
      </w:pPr>
      <w:bookmarkStart w:id="1292"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2"/>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3"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3"/>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4"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4"/>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5"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5"/>
    </w:p>
    <w:p w:rsidR="00367052" w:rsidRPr="00367052" w:rsidRDefault="00367052" w:rsidP="00BD78A0">
      <w:pPr>
        <w:numPr>
          <w:ilvl w:val="1"/>
          <w:numId w:val="47"/>
        </w:numPr>
        <w:spacing w:before="240" w:line="240" w:lineRule="auto"/>
        <w:jc w:val="both"/>
        <w:outlineLvl w:val="1"/>
        <w:rPr>
          <w:sz w:val="22"/>
          <w:szCs w:val="22"/>
        </w:rPr>
      </w:pPr>
      <w:bookmarkStart w:id="1296" w:name="_Ref442453615"/>
      <w:r w:rsidRPr="00367052">
        <w:rPr>
          <w:szCs w:val="24"/>
        </w:rPr>
        <w:t>The Authority shall use reasonable endeavours to transfer to the Supplier or any Sub-contractor the benefit of any indemnity it has from the Third Party.</w:t>
      </w:r>
      <w:bookmarkEnd w:id="1296"/>
    </w:p>
    <w:p w:rsidR="00367052" w:rsidRPr="00367052" w:rsidRDefault="00367052" w:rsidP="00367052">
      <w:pPr>
        <w:spacing w:before="240" w:line="240" w:lineRule="auto"/>
        <w:jc w:val="both"/>
        <w:outlineLvl w:val="1"/>
        <w:rPr>
          <w:szCs w:val="24"/>
        </w:rPr>
      </w:pPr>
    </w:p>
    <w:p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297" w:name="DocXTextRef98"/>
      <w:r w:rsidRPr="00367052">
        <w:rPr>
          <w:b/>
          <w:sz w:val="22"/>
          <w:szCs w:val="22"/>
        </w:rPr>
        <w:t>D</w:t>
      </w:r>
      <w:bookmarkEnd w:id="1297"/>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3979BC">
        <w:rPr>
          <w:rFonts w:cs="Arial"/>
          <w:b/>
          <w:sz w:val="22"/>
          <w:szCs w:val="22"/>
          <w:lang w:val="en-US"/>
        </w:rPr>
      </w:r>
      <w:r w:rsidR="003979B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8" w:name="DocXTextRef99"/>
      <w:r w:rsidRPr="00367052">
        <w:rPr>
          <w:rFonts w:cs="Arial"/>
          <w:b/>
          <w:sz w:val="22"/>
          <w:szCs w:val="22"/>
          <w:lang w:val="en-US"/>
        </w:rPr>
        <w:t>A</w:t>
      </w:r>
      <w:bookmarkEnd w:id="1298"/>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rsidR="00367052" w:rsidRDefault="00367052" w:rsidP="00367052">
      <w:pPr>
        <w:spacing w:line="240" w:lineRule="auto"/>
        <w:rPr>
          <w:rFonts w:cs="Arial"/>
          <w:b/>
          <w:sz w:val="22"/>
          <w:szCs w:val="22"/>
          <w:lang w:val="en-US"/>
        </w:rPr>
      </w:pPr>
    </w:p>
    <w:p w:rsidR="004428B8" w:rsidRPr="00367052" w:rsidRDefault="004428B8" w:rsidP="00367052">
      <w:pPr>
        <w:spacing w:line="240" w:lineRule="auto"/>
        <w:rPr>
          <w:rFonts w:cs="Arial"/>
          <w:b/>
          <w:sz w:val="22"/>
          <w:szCs w:val="22"/>
          <w:lang w:val="en-US"/>
        </w:rPr>
      </w:pPr>
    </w:p>
    <w:p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3979BC">
        <w:rPr>
          <w:rFonts w:cs="Arial"/>
          <w:b/>
          <w:sz w:val="22"/>
          <w:szCs w:val="22"/>
          <w:lang w:val="en-US"/>
        </w:rPr>
      </w:r>
      <w:r w:rsidR="003979B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299" w:name="DocXTextRef107"/>
      <w:r w:rsidRPr="00367052">
        <w:rPr>
          <w:rFonts w:cs="Arial"/>
          <w:b/>
          <w:sz w:val="22"/>
          <w:szCs w:val="22"/>
          <w:lang w:val="en-US"/>
        </w:rPr>
        <w:t>D</w:t>
      </w:r>
      <w:bookmarkEnd w:id="129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0" w:name="DocXTextRef108"/>
      <w:r w:rsidRPr="00367052">
        <w:rPr>
          <w:rFonts w:cs="Arial"/>
          <w:b/>
          <w:sz w:val="22"/>
          <w:szCs w:val="22"/>
          <w:lang w:val="en-US"/>
        </w:rPr>
        <w:t>A</w:t>
      </w:r>
      <w:bookmarkEnd w:id="130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1" w:name="DocXTextRef109"/>
      <w:r w:rsidRPr="00367052">
        <w:rPr>
          <w:rFonts w:cs="Arial"/>
          <w:b/>
          <w:sz w:val="22"/>
          <w:szCs w:val="22"/>
          <w:lang w:val="en-US"/>
        </w:rPr>
        <w:t>D</w:t>
      </w:r>
      <w:bookmarkEnd w:id="1301"/>
      <w:r w:rsidRPr="00367052">
        <w:rPr>
          <w:rFonts w:cs="Arial"/>
          <w:b/>
          <w:sz w:val="22"/>
          <w:szCs w:val="22"/>
          <w:lang w:val="en-US"/>
        </w:rPr>
        <w:t xml:space="preserve"> box above is checked all of the provisions of this Part </w:t>
      </w:r>
      <w:bookmarkStart w:id="1302" w:name="DocXTextRef110"/>
      <w:r w:rsidRPr="00367052">
        <w:rPr>
          <w:rFonts w:cs="Arial"/>
          <w:b/>
          <w:sz w:val="22"/>
          <w:szCs w:val="22"/>
          <w:lang w:val="en-US"/>
        </w:rPr>
        <w:t>D</w:t>
      </w:r>
      <w:bookmarkEnd w:id="130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3" w:name="DocXTextRef111"/>
      <w:r w:rsidRPr="00367052">
        <w:rPr>
          <w:rFonts w:cs="Arial"/>
          <w:b/>
          <w:sz w:val="22"/>
          <w:szCs w:val="22"/>
          <w:lang w:val="en-US"/>
        </w:rPr>
        <w:t>D</w:t>
      </w:r>
      <w:bookmarkEnd w:id="130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00367052" w:rsidRPr="00367052" w:rsidRDefault="00367052" w:rsidP="00BD78A0">
      <w:pPr>
        <w:keepNext/>
        <w:keepLines/>
        <w:numPr>
          <w:ilvl w:val="0"/>
          <w:numId w:val="48"/>
        </w:numPr>
        <w:spacing w:before="240"/>
        <w:rPr>
          <w:rFonts w:cs="Arial"/>
          <w:b/>
          <w:sz w:val="22"/>
          <w:szCs w:val="22"/>
        </w:rPr>
      </w:pPr>
      <w:bookmarkStart w:id="1304" w:name="_Ref442453616"/>
      <w:r w:rsidRPr="00367052">
        <w:rPr>
          <w:rFonts w:cs="Arial"/>
          <w:b/>
          <w:sz w:val="22"/>
          <w:szCs w:val="22"/>
        </w:rPr>
        <w:t>Pension protection for Eligible Employees</w:t>
      </w:r>
      <w:bookmarkEnd w:id="1304"/>
      <w:r w:rsidRPr="00367052">
        <w:rPr>
          <w:rFonts w:cs="Arial"/>
          <w:b/>
          <w:sz w:val="22"/>
          <w:szCs w:val="22"/>
        </w:rPr>
        <w:t xml:space="preserve"> </w:t>
      </w:r>
    </w:p>
    <w:p w:rsidR="00367052" w:rsidRPr="00367052" w:rsidRDefault="00367052" w:rsidP="00BD78A0">
      <w:pPr>
        <w:numPr>
          <w:ilvl w:val="1"/>
          <w:numId w:val="48"/>
        </w:numPr>
        <w:spacing w:before="240" w:line="240" w:lineRule="auto"/>
        <w:jc w:val="both"/>
        <w:outlineLvl w:val="1"/>
        <w:rPr>
          <w:sz w:val="22"/>
          <w:szCs w:val="22"/>
          <w:u w:val="single"/>
        </w:rPr>
      </w:pPr>
      <w:bookmarkStart w:id="1305" w:name="_Ref442453617"/>
      <w:r w:rsidRPr="00367052">
        <w:rPr>
          <w:sz w:val="22"/>
          <w:szCs w:val="22"/>
          <w:u w:val="single"/>
        </w:rPr>
        <w:t>General</w:t>
      </w:r>
    </w:p>
    <w:p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05"/>
    </w:p>
    <w:p w:rsidR="00367052" w:rsidRDefault="00367052" w:rsidP="00BD78A0">
      <w:pPr>
        <w:pStyle w:val="ListParagraph"/>
        <w:numPr>
          <w:ilvl w:val="2"/>
          <w:numId w:val="48"/>
        </w:numPr>
        <w:spacing w:before="240" w:line="240" w:lineRule="auto"/>
        <w:jc w:val="both"/>
        <w:outlineLvl w:val="2"/>
        <w:rPr>
          <w:sz w:val="22"/>
          <w:szCs w:val="22"/>
        </w:rPr>
      </w:pPr>
      <w:bookmarkStart w:id="1306" w:name="_Ref442453618"/>
      <w:r w:rsidRPr="00367052">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r w:rsidRPr="004428B8">
        <w:rPr>
          <w:sz w:val="22"/>
          <w:szCs w:val="22"/>
        </w:rPr>
        <w:t>.</w:t>
      </w:r>
      <w:bookmarkEnd w:id="130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07" w:name="_Ref384805861"/>
      <w:r w:rsidRPr="004428B8">
        <w:rPr>
          <w:sz w:val="22"/>
          <w:szCs w:val="22"/>
        </w:rPr>
        <w:t>The Supplier must supply to the Authority a complete copy of the Direction Letter as soon as reasonably practicable after the Employee Transfer Date.</w:t>
      </w:r>
      <w:bookmarkEnd w:id="130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0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08"/>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09" w:name="_Ref442453620"/>
      <w:r w:rsidRPr="00367052">
        <w:rPr>
          <w:sz w:val="22"/>
          <w:szCs w:val="22"/>
        </w:rPr>
        <w:t xml:space="preserve">Where any Staff (including any Transferred Staff) omitted from the Direction Letter supplied in accordance with Part </w:t>
      </w:r>
      <w:bookmarkStart w:id="1310" w:name="DocXTextRef116"/>
      <w:r w:rsidRPr="00367052">
        <w:rPr>
          <w:sz w:val="22"/>
          <w:szCs w:val="22"/>
        </w:rPr>
        <w:t>D</w:t>
      </w:r>
      <w:bookmarkEnd w:id="131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0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rsidR="004428B8" w:rsidRDefault="004428B8" w:rsidP="004428B8">
      <w:pPr>
        <w:pStyle w:val="ListParagraph"/>
        <w:spacing w:before="240" w:line="240" w:lineRule="auto"/>
        <w:jc w:val="both"/>
        <w:outlineLvl w:val="2"/>
        <w:rPr>
          <w:sz w:val="22"/>
          <w:szCs w:val="22"/>
        </w:rPr>
      </w:pPr>
    </w:p>
    <w:p w:rsidR="004428B8" w:rsidRPr="00367052" w:rsidRDefault="004428B8" w:rsidP="004428B8">
      <w:pPr>
        <w:pStyle w:val="ListParagraph"/>
        <w:spacing w:before="240" w:line="240" w:lineRule="auto"/>
        <w:jc w:val="both"/>
        <w:outlineLvl w:val="2"/>
        <w:rPr>
          <w:sz w:val="22"/>
          <w:szCs w:val="22"/>
        </w:rPr>
      </w:pPr>
    </w:p>
    <w:p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lastRenderedPageBreak/>
        <w:t>The Supplier shall pay to the NHS Pension Scheme all such amounts as are due under the Direction Letter and shall deduct and pay to the NHS Pension Scheme such employee contributions as are required by the NHS Pension Scheme.</w:t>
      </w:r>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1" w:name="_Ref505178268"/>
      <w:bookmarkStart w:id="131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13" w:name="DocXTextRef117"/>
      <w:r w:rsidRPr="00367052">
        <w:rPr>
          <w:sz w:val="22"/>
          <w:szCs w:val="22"/>
        </w:rPr>
        <w:t>D</w:t>
      </w:r>
      <w:bookmarkEnd w:id="131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4" w:name="DocXTextRef118"/>
      <w:r w:rsidRPr="00367052">
        <w:rPr>
          <w:sz w:val="22"/>
          <w:szCs w:val="22"/>
        </w:rPr>
        <w:t>D</w:t>
      </w:r>
      <w:bookmarkEnd w:id="131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1"/>
      <w:bookmarkEnd w:id="1312"/>
    </w:p>
    <w:p w:rsidR="004D2418" w:rsidRPr="00367052"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5"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16" w:name="DocXTextRef119"/>
      <w:r w:rsidRPr="00367052">
        <w:rPr>
          <w:sz w:val="22"/>
          <w:szCs w:val="22"/>
        </w:rPr>
        <w:t>D</w:t>
      </w:r>
      <w:bookmarkEnd w:id="131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15"/>
    </w:p>
    <w:p w:rsidR="004D2418" w:rsidRPr="00367052" w:rsidRDefault="004D2418" w:rsidP="004D2418">
      <w:pPr>
        <w:pStyle w:val="ListParagraph"/>
        <w:spacing w:before="240" w:line="240" w:lineRule="auto"/>
        <w:ind w:left="1648"/>
        <w:jc w:val="both"/>
        <w:outlineLvl w:val="2"/>
        <w:rPr>
          <w:sz w:val="22"/>
          <w:szCs w:val="22"/>
        </w:rPr>
      </w:pPr>
    </w:p>
    <w:p w:rsidR="004D2418" w:rsidRPr="001B1364" w:rsidRDefault="00367052" w:rsidP="001B1364">
      <w:pPr>
        <w:pStyle w:val="ListParagraph"/>
        <w:numPr>
          <w:ilvl w:val="2"/>
          <w:numId w:val="48"/>
        </w:numPr>
        <w:spacing w:before="240" w:line="240" w:lineRule="auto"/>
        <w:jc w:val="both"/>
        <w:outlineLvl w:val="2"/>
        <w:rPr>
          <w:sz w:val="22"/>
          <w:szCs w:val="22"/>
        </w:rPr>
      </w:pPr>
      <w:bookmarkStart w:id="1317" w:name="_Ref382994932"/>
      <w:bookmarkStart w:id="131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17"/>
      <w:r w:rsidRPr="00367052">
        <w:rPr>
          <w:sz w:val="22"/>
          <w:szCs w:val="22"/>
        </w:rPr>
        <w:t>.</w:t>
      </w:r>
      <w:bookmarkEnd w:id="1318"/>
    </w:p>
    <w:p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19" w:name="_Ref442453621"/>
      <w:r w:rsidRPr="00367052">
        <w:rPr>
          <w:sz w:val="22"/>
          <w:szCs w:val="22"/>
          <w:u w:val="single"/>
        </w:rPr>
        <w:t>Broadly Comparable Pension Benefits</w:t>
      </w:r>
      <w:bookmarkEnd w:id="1319"/>
    </w:p>
    <w:p w:rsidR="00367052" w:rsidRDefault="00367052" w:rsidP="00BD78A0">
      <w:pPr>
        <w:pStyle w:val="ListParagraph"/>
        <w:numPr>
          <w:ilvl w:val="2"/>
          <w:numId w:val="48"/>
        </w:numPr>
        <w:spacing w:before="240" w:line="240" w:lineRule="auto"/>
        <w:jc w:val="both"/>
        <w:outlineLvl w:val="2"/>
        <w:rPr>
          <w:sz w:val="22"/>
          <w:szCs w:val="22"/>
        </w:rPr>
      </w:pPr>
      <w:bookmarkStart w:id="132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0"/>
    </w:p>
    <w:p w:rsidR="004D2418" w:rsidRPr="00367052" w:rsidRDefault="004D2418" w:rsidP="004D2418">
      <w:pPr>
        <w:pStyle w:val="ListParagraph"/>
        <w:spacing w:before="240" w:line="240" w:lineRule="auto"/>
        <w:ind w:left="1648"/>
        <w:jc w:val="both"/>
        <w:outlineLvl w:val="2"/>
        <w:rPr>
          <w:sz w:val="22"/>
          <w:szCs w:val="22"/>
        </w:rPr>
      </w:pP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21" w:name="_Ref442453623"/>
      <w:r w:rsidRPr="004D2418">
        <w:rPr>
          <w:sz w:val="22"/>
          <w:szCs w:val="22"/>
        </w:rPr>
        <w:lastRenderedPageBreak/>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21"/>
    </w:p>
    <w:p w:rsidR="00367052" w:rsidRPr="00367052" w:rsidRDefault="00367052" w:rsidP="00BD78A0">
      <w:pPr>
        <w:numPr>
          <w:ilvl w:val="1"/>
          <w:numId w:val="48"/>
        </w:numPr>
        <w:spacing w:before="240" w:line="240" w:lineRule="auto"/>
        <w:jc w:val="both"/>
        <w:outlineLvl w:val="1"/>
        <w:rPr>
          <w:sz w:val="22"/>
          <w:szCs w:val="22"/>
          <w:u w:val="single"/>
        </w:rPr>
      </w:pPr>
      <w:bookmarkStart w:id="1322" w:name="_Ref442453624"/>
      <w:r w:rsidRPr="00367052">
        <w:rPr>
          <w:sz w:val="22"/>
          <w:szCs w:val="22"/>
          <w:u w:val="single"/>
        </w:rPr>
        <w:t>Transfer Option</w:t>
      </w:r>
      <w:bookmarkEnd w:id="1322"/>
      <w:r w:rsidRPr="00367052">
        <w:rPr>
          <w:sz w:val="22"/>
          <w:szCs w:val="22"/>
          <w:u w:val="single"/>
        </w:rPr>
        <w:t xml:space="preserve"> where Broadly Comparable Pension Benefits are provided</w:t>
      </w: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2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23"/>
    </w:p>
    <w:p w:rsidR="00367052" w:rsidRPr="00367052" w:rsidRDefault="00367052" w:rsidP="00BD78A0">
      <w:pPr>
        <w:numPr>
          <w:ilvl w:val="1"/>
          <w:numId w:val="48"/>
        </w:numPr>
        <w:spacing w:before="240" w:line="240" w:lineRule="auto"/>
        <w:outlineLvl w:val="1"/>
        <w:rPr>
          <w:szCs w:val="24"/>
        </w:rPr>
      </w:pPr>
      <w:bookmarkStart w:id="1324" w:name="_Ref374622247"/>
      <w:bookmarkStart w:id="1325" w:name="_Ref384807032"/>
      <w:r w:rsidRPr="00367052">
        <w:rPr>
          <w:sz w:val="22"/>
          <w:szCs w:val="22"/>
          <w:u w:val="single"/>
        </w:rPr>
        <w:t>Calculation of Transfer Amount</w:t>
      </w:r>
      <w:bookmarkEnd w:id="1324"/>
      <w:bookmarkEnd w:id="132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2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26"/>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7" w:name="_Ref384806805"/>
      <w:r w:rsidRPr="004D2418">
        <w:rPr>
          <w:sz w:val="22"/>
          <w:szCs w:val="22"/>
        </w:rPr>
        <w:t>If the Third Party offers a Broadly Comparable scheme to Eligible Employees:</w:t>
      </w:r>
      <w:bookmarkEnd w:id="1327"/>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2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29" w:name="DocXTextRef120"/>
      <w:r w:rsidRPr="00367052">
        <w:rPr>
          <w:sz w:val="22"/>
          <w:szCs w:val="22"/>
        </w:rPr>
        <w:t>D</w:t>
      </w:r>
      <w:bookmarkEnd w:id="132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28"/>
    </w:p>
    <w:p w:rsidR="004D2418" w:rsidRPr="00367052"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30"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0"/>
    </w:p>
    <w:p w:rsidR="004D2418" w:rsidRPr="004D2418"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4"/>
          <w:numId w:val="48"/>
        </w:numPr>
        <w:spacing w:before="240" w:line="240" w:lineRule="auto"/>
        <w:jc w:val="both"/>
        <w:outlineLvl w:val="2"/>
        <w:rPr>
          <w:sz w:val="22"/>
          <w:szCs w:val="22"/>
        </w:rPr>
      </w:pPr>
      <w:bookmarkStart w:id="1331" w:name="_Ref442453628"/>
      <w:r w:rsidRPr="00367052">
        <w:rPr>
          <w:sz w:val="22"/>
          <w:szCs w:val="22"/>
        </w:rPr>
        <w:t>the funding requirements of the Third Party’s Broadly Comparable scheme; or</w:t>
      </w:r>
      <w:bookmarkEnd w:id="1331"/>
    </w:p>
    <w:p w:rsidR="004D2418" w:rsidRPr="004D2418" w:rsidRDefault="004D2418" w:rsidP="004D2418">
      <w:pPr>
        <w:pStyle w:val="ListParagraph"/>
        <w:spacing w:before="240" w:line="240" w:lineRule="auto"/>
        <w:ind w:left="3240"/>
        <w:jc w:val="both"/>
        <w:outlineLvl w:val="2"/>
        <w:rPr>
          <w:sz w:val="22"/>
          <w:szCs w:val="22"/>
        </w:rPr>
      </w:pPr>
    </w:p>
    <w:p w:rsidR="00367052" w:rsidRPr="004D2418" w:rsidRDefault="00367052" w:rsidP="00BD78A0">
      <w:pPr>
        <w:pStyle w:val="ListParagraph"/>
        <w:numPr>
          <w:ilvl w:val="4"/>
          <w:numId w:val="48"/>
        </w:numPr>
        <w:spacing w:before="240" w:line="240" w:lineRule="auto"/>
        <w:jc w:val="both"/>
        <w:outlineLvl w:val="2"/>
        <w:rPr>
          <w:sz w:val="22"/>
          <w:szCs w:val="22"/>
        </w:rPr>
      </w:pPr>
      <w:bookmarkStart w:id="133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32"/>
    </w:p>
    <w:p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rsidR="004D2418" w:rsidRPr="004D2418" w:rsidRDefault="004D2418" w:rsidP="004D2418">
      <w:pPr>
        <w:pStyle w:val="ListParagraph"/>
        <w:spacing w:before="240" w:line="240" w:lineRule="auto"/>
        <w:ind w:left="3240"/>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33"/>
    </w:p>
    <w:p w:rsidR="004D2418" w:rsidRPr="004D2418" w:rsidRDefault="004D2418" w:rsidP="004D241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34" w:name="_Ref442453631"/>
      <w:r w:rsidRPr="004D2418">
        <w:rPr>
          <w:sz w:val="22"/>
          <w:szCs w:val="22"/>
        </w:rPr>
        <w:t>Each Party shall promptly provide to the Actuary calculating or verifying the Transfer Amount any documentation and information which that Actuary may reasonably require.</w:t>
      </w:r>
      <w:bookmarkEnd w:id="1334"/>
    </w:p>
    <w:p w:rsidR="00367052" w:rsidRPr="00367052" w:rsidRDefault="00367052" w:rsidP="00BD78A0">
      <w:pPr>
        <w:numPr>
          <w:ilvl w:val="1"/>
          <w:numId w:val="48"/>
        </w:numPr>
        <w:spacing w:before="240" w:line="240" w:lineRule="auto"/>
        <w:jc w:val="both"/>
        <w:outlineLvl w:val="1"/>
        <w:rPr>
          <w:sz w:val="22"/>
          <w:szCs w:val="22"/>
          <w:u w:val="single"/>
        </w:rPr>
      </w:pPr>
      <w:bookmarkStart w:id="1335" w:name="_Ref382904152"/>
      <w:r w:rsidRPr="00367052">
        <w:rPr>
          <w:sz w:val="22"/>
          <w:szCs w:val="22"/>
          <w:u w:val="single"/>
        </w:rPr>
        <w:lastRenderedPageBreak/>
        <w:t>Payment of Transfer Amount</w:t>
      </w:r>
      <w:bookmarkEnd w:id="1335"/>
      <w:r w:rsidRPr="00367052">
        <w:rPr>
          <w:sz w:val="22"/>
          <w:szCs w:val="22"/>
          <w:u w:val="single"/>
        </w:rPr>
        <w:t xml:space="preserve"> </w:t>
      </w:r>
    </w:p>
    <w:p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rsidR="00367052" w:rsidRDefault="00367052" w:rsidP="00BD78A0">
      <w:pPr>
        <w:pStyle w:val="ListParagraph"/>
        <w:numPr>
          <w:ilvl w:val="2"/>
          <w:numId w:val="48"/>
        </w:numPr>
        <w:spacing w:before="240" w:line="240" w:lineRule="auto"/>
        <w:jc w:val="both"/>
        <w:outlineLvl w:val="2"/>
        <w:rPr>
          <w:sz w:val="22"/>
          <w:szCs w:val="22"/>
        </w:rPr>
      </w:pPr>
      <w:bookmarkStart w:id="1336" w:name="_Ref442453632"/>
      <w:r w:rsidRPr="00367052">
        <w:rPr>
          <w:sz w:val="22"/>
          <w:szCs w:val="22"/>
        </w:rPr>
        <w:t>the period for acceptance of the Transfer Option having expired; and</w:t>
      </w:r>
      <w:bookmarkEnd w:id="1336"/>
    </w:p>
    <w:p w:rsidR="00BD78A0" w:rsidRPr="00367052"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37"/>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39" w:name="DocXTextRef121"/>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38"/>
    </w:p>
    <w:p w:rsidR="00BD78A0" w:rsidRPr="00BD78A0" w:rsidRDefault="00BD78A0" w:rsidP="00BD78A0">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4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0"/>
    </w:p>
    <w:p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Pr>
          <w:sz w:val="22"/>
          <w:szCs w:val="22"/>
        </w:rPr>
        <w:t>ise to salary-related benefits.</w:t>
      </w:r>
    </w:p>
    <w:p w:rsidR="00367052" w:rsidRPr="00367052" w:rsidRDefault="00367052" w:rsidP="00BD78A0">
      <w:pPr>
        <w:numPr>
          <w:ilvl w:val="1"/>
          <w:numId w:val="48"/>
        </w:numPr>
        <w:spacing w:before="240" w:line="240" w:lineRule="auto"/>
        <w:outlineLvl w:val="1"/>
        <w:rPr>
          <w:sz w:val="22"/>
          <w:szCs w:val="22"/>
          <w:u w:val="single"/>
        </w:rPr>
      </w:pPr>
      <w:bookmarkStart w:id="1341" w:name="_Ref384808297"/>
      <w:r w:rsidRPr="00367052">
        <w:rPr>
          <w:sz w:val="22"/>
          <w:szCs w:val="22"/>
          <w:u w:val="single"/>
        </w:rPr>
        <w:t>Credit for Transfer Amount</w:t>
      </w:r>
      <w:bookmarkEnd w:id="1341"/>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42"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42"/>
    </w:p>
    <w:p w:rsidR="0030781F" w:rsidRPr="00BD78A0" w:rsidRDefault="0030781F" w:rsidP="0030781F">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rsidR="001B1364" w:rsidRDefault="001B1364" w:rsidP="001B1364">
      <w:pPr>
        <w:pStyle w:val="ListParagraph"/>
        <w:spacing w:before="240" w:line="240" w:lineRule="auto"/>
        <w:ind w:left="1648"/>
        <w:jc w:val="both"/>
        <w:outlineLvl w:val="2"/>
        <w:rPr>
          <w:sz w:val="22"/>
          <w:szCs w:val="22"/>
        </w:rPr>
      </w:pPr>
    </w:p>
    <w:p w:rsidR="001B1364" w:rsidRDefault="001B1364" w:rsidP="001B1364">
      <w:pPr>
        <w:pStyle w:val="ListParagraph"/>
        <w:spacing w:before="240" w:line="240" w:lineRule="auto"/>
        <w:ind w:left="1648"/>
        <w:jc w:val="both"/>
        <w:outlineLvl w:val="2"/>
        <w:rPr>
          <w:sz w:val="22"/>
          <w:szCs w:val="22"/>
        </w:rPr>
      </w:pPr>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43" w:name="_Ref442453638"/>
      <w:r w:rsidRPr="00367052">
        <w:rPr>
          <w:sz w:val="22"/>
          <w:szCs w:val="22"/>
          <w:u w:val="single"/>
        </w:rPr>
        <w:t>Premature Retirement Rights</w:t>
      </w:r>
      <w:bookmarkEnd w:id="1343"/>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44" w:name="_Ref442453639"/>
      <w:r w:rsidRPr="00BD78A0">
        <w:rPr>
          <w:sz w:val="22"/>
          <w:szCs w:val="22"/>
        </w:rPr>
        <w:t xml:space="preserve">From the Employee Transfer Date until the day before the Subsequent Transfer Date, the Supplier must provide Premature Retirement Rights in </w:t>
      </w:r>
      <w:r w:rsidRPr="00BD78A0">
        <w:rPr>
          <w:sz w:val="22"/>
          <w:szCs w:val="22"/>
        </w:rPr>
        <w:lastRenderedPageBreak/>
        <w:t>respect of the Eligible Employees that are identical to the benefits they would have received had they remained employees of an NHS Body or other employer which participates automatically in the NHS Pension Scheme.</w:t>
      </w:r>
      <w:bookmarkEnd w:id="1344"/>
    </w:p>
    <w:p w:rsidR="00367052" w:rsidRPr="00367052" w:rsidRDefault="00367052" w:rsidP="00BD78A0">
      <w:pPr>
        <w:numPr>
          <w:ilvl w:val="1"/>
          <w:numId w:val="48"/>
        </w:numPr>
        <w:spacing w:before="240" w:line="240" w:lineRule="auto"/>
        <w:outlineLvl w:val="1"/>
        <w:rPr>
          <w:sz w:val="22"/>
          <w:szCs w:val="22"/>
          <w:u w:val="single"/>
        </w:rPr>
      </w:pPr>
      <w:bookmarkStart w:id="1345" w:name="_Ref442453640"/>
      <w:r w:rsidRPr="00367052">
        <w:rPr>
          <w:sz w:val="22"/>
          <w:szCs w:val="22"/>
          <w:u w:val="single"/>
        </w:rPr>
        <w:t>Breach and Cancellation of any Direction Letter(s) and Right of Set-Off</w:t>
      </w:r>
      <w:bookmarkEnd w:id="134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4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46"/>
    </w:p>
    <w:p w:rsidR="00BD78A0" w:rsidRPr="00BD78A0"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4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47"/>
    </w:p>
    <w:p w:rsidR="00367052" w:rsidRPr="00367052" w:rsidRDefault="00367052" w:rsidP="00BD78A0">
      <w:pPr>
        <w:numPr>
          <w:ilvl w:val="1"/>
          <w:numId w:val="48"/>
        </w:numPr>
        <w:spacing w:before="240" w:line="240" w:lineRule="auto"/>
        <w:outlineLvl w:val="1"/>
        <w:rPr>
          <w:sz w:val="22"/>
          <w:szCs w:val="22"/>
          <w:u w:val="single"/>
        </w:rPr>
      </w:pPr>
      <w:bookmarkStart w:id="1348" w:name="_Ref442453642"/>
      <w:r w:rsidRPr="00367052">
        <w:rPr>
          <w:sz w:val="22"/>
          <w:szCs w:val="22"/>
          <w:u w:val="single"/>
        </w:rPr>
        <w:t>Compensation</w:t>
      </w:r>
      <w:bookmarkEnd w:id="134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49" w:name="_Ref442453643"/>
      <w:r w:rsidRPr="00BD78A0">
        <w:rPr>
          <w:sz w:val="22"/>
          <w:szCs w:val="22"/>
        </w:rPr>
        <w:t>If the Supplier is unable to provide the Eligible  Employees with either:</w:t>
      </w:r>
      <w:bookmarkEnd w:id="1349"/>
    </w:p>
    <w:p w:rsidR="00367052" w:rsidRPr="00367052" w:rsidRDefault="00367052" w:rsidP="00BD78A0">
      <w:pPr>
        <w:numPr>
          <w:ilvl w:val="3"/>
          <w:numId w:val="48"/>
        </w:numPr>
        <w:spacing w:before="240" w:line="240" w:lineRule="auto"/>
        <w:outlineLvl w:val="3"/>
        <w:rPr>
          <w:rFonts w:cs="Arial"/>
          <w:sz w:val="22"/>
          <w:szCs w:val="22"/>
        </w:rPr>
      </w:pPr>
      <w:bookmarkStart w:id="1350" w:name="_Ref442453644"/>
      <w:r w:rsidRPr="00367052">
        <w:rPr>
          <w:sz w:val="22"/>
          <w:szCs w:val="22"/>
        </w:rPr>
        <w:t>membership of the NHS Pension Scheme (having used its best endeavours to secure a Direction Letter); or</w:t>
      </w:r>
      <w:bookmarkEnd w:id="1350"/>
      <w:r w:rsidRPr="00367052">
        <w:rPr>
          <w:sz w:val="22"/>
          <w:szCs w:val="22"/>
        </w:rPr>
        <w:t xml:space="preserve"> </w:t>
      </w:r>
    </w:p>
    <w:p w:rsidR="00367052" w:rsidRPr="00367052" w:rsidRDefault="00367052" w:rsidP="00BD78A0">
      <w:pPr>
        <w:numPr>
          <w:ilvl w:val="3"/>
          <w:numId w:val="48"/>
        </w:numPr>
        <w:spacing w:before="240" w:line="240" w:lineRule="auto"/>
        <w:outlineLvl w:val="3"/>
        <w:rPr>
          <w:sz w:val="22"/>
          <w:szCs w:val="22"/>
        </w:rPr>
      </w:pPr>
      <w:bookmarkStart w:id="1351" w:name="_Ref442453645"/>
      <w:r w:rsidRPr="00367052">
        <w:rPr>
          <w:sz w:val="22"/>
          <w:szCs w:val="22"/>
        </w:rPr>
        <w:t>a Broadly Comparable scheme,</w:t>
      </w:r>
      <w:bookmarkEnd w:id="1351"/>
      <w:r w:rsidRPr="00367052">
        <w:rPr>
          <w:sz w:val="22"/>
          <w:szCs w:val="22"/>
        </w:rPr>
        <w:t xml:space="preserve"> </w:t>
      </w:r>
    </w:p>
    <w:p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00367052" w:rsidRDefault="00367052" w:rsidP="00BD78A0">
      <w:pPr>
        <w:pStyle w:val="ListParagraph"/>
        <w:numPr>
          <w:ilvl w:val="2"/>
          <w:numId w:val="48"/>
        </w:numPr>
        <w:spacing w:before="240" w:line="240" w:lineRule="auto"/>
        <w:jc w:val="both"/>
        <w:outlineLvl w:val="2"/>
        <w:rPr>
          <w:sz w:val="22"/>
          <w:szCs w:val="22"/>
        </w:rPr>
      </w:pPr>
      <w:bookmarkStart w:id="135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2"/>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Cs w:val="24"/>
        </w:rPr>
      </w:pPr>
      <w:bookmarkStart w:id="1353" w:name="_Ref442453647"/>
      <w:r w:rsidRPr="00367052">
        <w:rPr>
          <w:sz w:val="22"/>
          <w:szCs w:val="22"/>
          <w:u w:val="single"/>
        </w:rPr>
        <w:t>Supplier Indemnities Regarding Pension Benefits and Premature Retirement Rights</w:t>
      </w:r>
      <w:bookmarkEnd w:id="1353"/>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4" w:name="_Ref442453648"/>
      <w:r w:rsidRPr="00367052">
        <w:rPr>
          <w:sz w:val="22"/>
          <w:szCs w:val="22"/>
        </w:rPr>
        <w:t xml:space="preserve">The Supplier must indemnify and keep indemnified the Authority and any Successor against all Losses arising out of any claim by any Eligible Employee that the provision of (or failure to provide) Pension Benefits and </w:t>
      </w:r>
      <w:r w:rsidRPr="00367052">
        <w:rPr>
          <w:sz w:val="22"/>
          <w:szCs w:val="22"/>
        </w:rPr>
        <w:lastRenderedPageBreak/>
        <w:t>Premature Retirement Rights from the Employee Transfer Date, or the level of such benefit provided, constitutes a breach of his or her employment rights.</w:t>
      </w:r>
      <w:bookmarkEnd w:id="1354"/>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5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5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6" w:name="_Ref442453650"/>
      <w:r w:rsidRPr="00367052">
        <w:rPr>
          <w:sz w:val="22"/>
          <w:szCs w:val="22"/>
        </w:rPr>
        <w:t xml:space="preserve">The Supplier must indemnify the Authority, NHS Pensions and any Successor against all Losses arising out of its breach of this Part </w:t>
      </w:r>
      <w:bookmarkStart w:id="1357" w:name="DocXTextRef122"/>
      <w:r w:rsidRPr="00367052">
        <w:rPr>
          <w:sz w:val="22"/>
          <w:szCs w:val="22"/>
        </w:rPr>
        <w:t>D</w:t>
      </w:r>
      <w:bookmarkEnd w:id="135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56"/>
    </w:p>
    <w:p w:rsidR="00367052" w:rsidRPr="00367052" w:rsidRDefault="00367052" w:rsidP="00BD78A0">
      <w:pPr>
        <w:numPr>
          <w:ilvl w:val="1"/>
          <w:numId w:val="48"/>
        </w:numPr>
        <w:spacing w:before="240" w:line="240" w:lineRule="auto"/>
        <w:outlineLvl w:val="1"/>
        <w:rPr>
          <w:szCs w:val="24"/>
        </w:rPr>
      </w:pPr>
      <w:bookmarkStart w:id="1358" w:name="_Ref442453651"/>
      <w:r w:rsidRPr="00367052">
        <w:rPr>
          <w:sz w:val="22"/>
          <w:szCs w:val="22"/>
          <w:u w:val="single"/>
        </w:rPr>
        <w:t>Sub-contractors</w:t>
      </w:r>
      <w:bookmarkEnd w:id="135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0" w:name="DocXTextRef123"/>
      <w:r w:rsidRPr="00367052">
        <w:rPr>
          <w:sz w:val="22"/>
          <w:szCs w:val="22"/>
        </w:rPr>
        <w:t>D</w:t>
      </w:r>
      <w:bookmarkEnd w:id="136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59"/>
    </w:p>
    <w:p w:rsidR="00367052" w:rsidRPr="00367052" w:rsidRDefault="00367052" w:rsidP="00BD78A0">
      <w:pPr>
        <w:numPr>
          <w:ilvl w:val="3"/>
          <w:numId w:val="48"/>
        </w:numPr>
        <w:spacing w:before="240" w:line="240" w:lineRule="auto"/>
        <w:outlineLvl w:val="3"/>
        <w:rPr>
          <w:sz w:val="22"/>
          <w:szCs w:val="22"/>
        </w:rPr>
      </w:pPr>
      <w:bookmarkStart w:id="136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61"/>
    </w:p>
    <w:p w:rsidR="00367052" w:rsidRDefault="00367052" w:rsidP="00BD78A0">
      <w:pPr>
        <w:numPr>
          <w:ilvl w:val="3"/>
          <w:numId w:val="48"/>
        </w:numPr>
        <w:spacing w:before="240" w:line="240" w:lineRule="auto"/>
        <w:outlineLvl w:val="3"/>
        <w:rPr>
          <w:sz w:val="22"/>
          <w:szCs w:val="22"/>
        </w:rPr>
      </w:pPr>
      <w:bookmarkStart w:id="136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63" w:name="DocXTextRef124"/>
      <w:r w:rsidRPr="00367052">
        <w:rPr>
          <w:sz w:val="22"/>
          <w:szCs w:val="22"/>
        </w:rPr>
        <w:t>D</w:t>
      </w:r>
      <w:bookmarkEnd w:id="136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62"/>
    </w:p>
    <w:p w:rsidR="00BD78A0" w:rsidRPr="00367052" w:rsidRDefault="00BD78A0" w:rsidP="00BD78A0">
      <w:pPr>
        <w:spacing w:before="240" w:line="240" w:lineRule="auto"/>
        <w:ind w:left="2520"/>
        <w:outlineLvl w:val="3"/>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64" w:name="_Ref442453655"/>
      <w:r w:rsidRPr="00367052">
        <w:rPr>
          <w:sz w:val="22"/>
          <w:szCs w:val="22"/>
          <w:u w:val="single"/>
        </w:rPr>
        <w:t>Direct Enforceability by the Eligible Employees</w:t>
      </w:r>
      <w:bookmarkEnd w:id="1364"/>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6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66" w:name="DocXTextRef125"/>
      <w:r w:rsidRPr="00367052">
        <w:rPr>
          <w:sz w:val="22"/>
          <w:szCs w:val="22"/>
        </w:rPr>
        <w:t>D</w:t>
      </w:r>
      <w:bookmarkEnd w:id="136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67" w:name="DocXTextRef126"/>
      <w:r w:rsidRPr="00367052">
        <w:rPr>
          <w:sz w:val="22"/>
          <w:szCs w:val="22"/>
        </w:rPr>
        <w:t>D</w:t>
      </w:r>
      <w:bookmarkEnd w:id="136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6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68"/>
    </w:p>
    <w:p w:rsidR="00367052" w:rsidRPr="00367052" w:rsidRDefault="00367052" w:rsidP="00BD78A0">
      <w:pPr>
        <w:numPr>
          <w:ilvl w:val="1"/>
          <w:numId w:val="48"/>
        </w:numPr>
        <w:spacing w:before="240" w:line="240" w:lineRule="auto"/>
        <w:outlineLvl w:val="1"/>
        <w:rPr>
          <w:szCs w:val="24"/>
        </w:rPr>
      </w:pPr>
      <w:bookmarkStart w:id="1369" w:name="_Ref392586063"/>
      <w:r w:rsidRPr="00367052">
        <w:rPr>
          <w:sz w:val="22"/>
          <w:szCs w:val="22"/>
          <w:u w:val="single"/>
        </w:rPr>
        <w:t>Pensions on Transfer of Employment on Exit</w:t>
      </w:r>
      <w:bookmarkEnd w:id="1369"/>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7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0"/>
    </w:p>
    <w:p w:rsidR="00367052" w:rsidRPr="00367052" w:rsidRDefault="00367052" w:rsidP="00BD78A0">
      <w:pPr>
        <w:numPr>
          <w:ilvl w:val="3"/>
          <w:numId w:val="48"/>
        </w:numPr>
        <w:spacing w:before="240" w:line="240" w:lineRule="auto"/>
        <w:jc w:val="both"/>
        <w:outlineLvl w:val="3"/>
        <w:rPr>
          <w:sz w:val="22"/>
          <w:szCs w:val="22"/>
        </w:rPr>
      </w:pPr>
      <w:bookmarkStart w:id="1371" w:name="_Ref442453659"/>
      <w:r w:rsidRPr="00367052">
        <w:rPr>
          <w:sz w:val="22"/>
          <w:szCs w:val="22"/>
        </w:rPr>
        <w:t>not adversely affect pension rights accrued by the Eligible Employees in the period ending on the Subsequent Transfer Date;</w:t>
      </w:r>
      <w:bookmarkEnd w:id="1371"/>
      <w:r w:rsidRPr="00367052">
        <w:rPr>
          <w:sz w:val="22"/>
          <w:szCs w:val="22"/>
        </w:rPr>
        <w:t xml:space="preserve"> </w:t>
      </w:r>
    </w:p>
    <w:p w:rsidR="00367052" w:rsidRPr="00367052" w:rsidRDefault="00367052" w:rsidP="00BD78A0">
      <w:pPr>
        <w:numPr>
          <w:ilvl w:val="3"/>
          <w:numId w:val="48"/>
        </w:numPr>
        <w:spacing w:before="240" w:line="240" w:lineRule="auto"/>
        <w:jc w:val="both"/>
        <w:outlineLvl w:val="3"/>
        <w:rPr>
          <w:sz w:val="22"/>
          <w:szCs w:val="22"/>
        </w:rPr>
      </w:pPr>
      <w:bookmarkStart w:id="137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73" w:name="DocXTextRef127"/>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72"/>
    </w:p>
    <w:p w:rsidR="00367052" w:rsidRPr="00367052" w:rsidRDefault="00367052" w:rsidP="00BD78A0">
      <w:pPr>
        <w:numPr>
          <w:ilvl w:val="3"/>
          <w:numId w:val="48"/>
        </w:numPr>
        <w:spacing w:before="240" w:line="240" w:lineRule="auto"/>
        <w:jc w:val="both"/>
        <w:outlineLvl w:val="3"/>
        <w:rPr>
          <w:sz w:val="22"/>
          <w:szCs w:val="22"/>
        </w:rPr>
      </w:pPr>
      <w:bookmarkStart w:id="1374" w:name="_Ref442453661"/>
      <w:r w:rsidRPr="00367052">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74"/>
    </w:p>
    <w:p w:rsidR="00BC2034" w:rsidRPr="0057234C" w:rsidRDefault="00BC2034" w:rsidP="00470484">
      <w:pPr>
        <w:pStyle w:val="MRNumberedHeading4"/>
        <w:spacing w:line="240" w:lineRule="auto"/>
        <w:ind w:left="2520"/>
        <w:jc w:val="both"/>
        <w:rPr>
          <w:sz w:val="22"/>
        </w:rPr>
      </w:pPr>
    </w:p>
    <w:p w:rsidR="00BC2034" w:rsidRPr="0057234C" w:rsidRDefault="00BC2034" w:rsidP="00BC2034">
      <w:pPr>
        <w:pStyle w:val="MRNumberedHeading4"/>
        <w:spacing w:line="240" w:lineRule="auto"/>
        <w:ind w:left="1800"/>
        <w:jc w:val="both"/>
        <w:rPr>
          <w:b/>
          <w:sz w:val="22"/>
        </w:rPr>
      </w:pPr>
    </w:p>
    <w:p w:rsidR="00BC2034" w:rsidRDefault="0018229B" w:rsidP="00BC2034">
      <w:pPr>
        <w:pStyle w:val="MRNumberedHeading2"/>
        <w:spacing w:line="240" w:lineRule="auto"/>
        <w:jc w:val="both"/>
        <w:rPr>
          <w:sz w:val="22"/>
          <w:szCs w:val="22"/>
        </w:rPr>
      </w:pPr>
      <w:r w:rsidRPr="0057234C">
        <w:rPr>
          <w:sz w:val="22"/>
          <w:szCs w:val="22"/>
        </w:rPr>
        <w:br w:type="page"/>
      </w:r>
      <w:bookmarkEnd w:id="1228"/>
      <w:bookmarkEnd w:id="1229"/>
    </w:p>
    <w:p w:rsidR="00EE3CDC" w:rsidRDefault="00EE3CDC" w:rsidP="00EE3CDC">
      <w:pPr>
        <w:pStyle w:val="MRSchedule1"/>
        <w:spacing w:line="240" w:lineRule="auto"/>
        <w:ind w:left="0"/>
        <w:rPr>
          <w:rFonts w:cs="Arial"/>
          <w:b w:val="0"/>
          <w:szCs w:val="22"/>
          <w:lang w:val="en-US"/>
        </w:rPr>
      </w:pPr>
      <w:bookmarkStart w:id="1375" w:name="_Ref505005829"/>
    </w:p>
    <w:bookmarkEnd w:id="1375"/>
    <w:p w:rsidR="00EE3CDC" w:rsidRPr="00762CB6" w:rsidRDefault="00EE3CDC" w:rsidP="00EE3CDC">
      <w:pPr>
        <w:pStyle w:val="MRSchedule2"/>
      </w:pPr>
      <w:r w:rsidRPr="00762CB6">
        <w:t>Expert Determination</w:t>
      </w:r>
    </w:p>
    <w:p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76" w:name="_Ref466025863"/>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77" w:name="_Ref466032033"/>
      <w:bookmarkEnd w:id="1376"/>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78" w:name="_Ref466032034"/>
      <w:bookmarkEnd w:id="1377"/>
    </w:p>
    <w:p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7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79" w:name="_Ref466032035"/>
      <w:r w:rsidRPr="00762CB6">
        <w:rPr>
          <w:rFonts w:cs="Arial"/>
          <w:sz w:val="22"/>
          <w:szCs w:val="22"/>
        </w:rPr>
        <w:t>the reasons why the Party serving the Dispute Notice believes the Dispute has arisen.</w:t>
      </w:r>
      <w:bookmarkEnd w:id="1379"/>
    </w:p>
    <w:p w:rsidR="00EE3CDC" w:rsidRPr="00762CB6" w:rsidRDefault="00EE3CDC" w:rsidP="008970E3">
      <w:pPr>
        <w:pStyle w:val="MRNumberedHeading2"/>
        <w:numPr>
          <w:ilvl w:val="1"/>
          <w:numId w:val="44"/>
        </w:numPr>
        <w:spacing w:line="240" w:lineRule="auto"/>
        <w:jc w:val="both"/>
        <w:rPr>
          <w:rFonts w:cs="Arial"/>
          <w:sz w:val="22"/>
          <w:szCs w:val="22"/>
        </w:rPr>
      </w:pPr>
      <w:bookmarkStart w:id="138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0"/>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1"/>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2" w:name="_Ref466025764"/>
      <w:r w:rsidRPr="00762CB6">
        <w:rPr>
          <w:rFonts w:cs="Arial"/>
          <w:sz w:val="22"/>
          <w:szCs w:val="22"/>
        </w:rPr>
        <w:t>The Contract Managers shall be given ten (10) Business Days following the date of the Dispute Meeting to resolve the Dispute.</w:t>
      </w:r>
      <w:bookmarkEnd w:id="138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3"/>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84"/>
    </w:p>
    <w:p w:rsidR="00EE3CDC" w:rsidRPr="00762CB6" w:rsidRDefault="00EE3CDC" w:rsidP="008970E3">
      <w:pPr>
        <w:pStyle w:val="MRNumberedHeading2"/>
        <w:numPr>
          <w:ilvl w:val="1"/>
          <w:numId w:val="44"/>
        </w:numPr>
        <w:spacing w:line="240" w:lineRule="auto"/>
        <w:jc w:val="both"/>
        <w:rPr>
          <w:rFonts w:cs="Arial"/>
          <w:sz w:val="22"/>
          <w:szCs w:val="22"/>
        </w:rPr>
      </w:pPr>
      <w:bookmarkStart w:id="138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rsidR="00EE3CDC" w:rsidRPr="00762CB6" w:rsidRDefault="00EE3CDC" w:rsidP="008970E3">
      <w:pPr>
        <w:pStyle w:val="MRNumberedHeading2"/>
        <w:numPr>
          <w:ilvl w:val="1"/>
          <w:numId w:val="44"/>
        </w:numPr>
        <w:spacing w:line="240" w:lineRule="auto"/>
        <w:jc w:val="both"/>
        <w:rPr>
          <w:rFonts w:cs="Arial"/>
          <w:sz w:val="22"/>
          <w:szCs w:val="22"/>
        </w:rPr>
      </w:pPr>
      <w:bookmarkStart w:id="1386" w:name="_Ref466026143"/>
      <w:r w:rsidRPr="00762CB6">
        <w:rPr>
          <w:rFonts w:cs="Arial"/>
          <w:sz w:val="22"/>
          <w:szCs w:val="22"/>
        </w:rPr>
        <w:t>Where the Dispute is referred to binding expert determination the following process will apply:</w:t>
      </w:r>
      <w:bookmarkEnd w:id="1386"/>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7" w:name="_Ref466025821"/>
      <w:r w:rsidRPr="00762CB6">
        <w:rPr>
          <w:rFonts w:cs="Arial"/>
          <w:sz w:val="22"/>
          <w:szCs w:val="22"/>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387"/>
      <w:r w:rsidRPr="00762CB6">
        <w:rPr>
          <w:rFonts w:cs="Arial"/>
          <w:sz w:val="22"/>
          <w:szCs w:val="22"/>
        </w:rPr>
        <w:t>.</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8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89"/>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0" w:name="_Ref466032041"/>
      <w:r w:rsidRPr="00762CB6">
        <w:rPr>
          <w:rFonts w:cs="Arial"/>
          <w:sz w:val="22"/>
          <w:szCs w:val="22"/>
        </w:rPr>
        <w:t>The Expert shall act as an expert not as an arbitrator or legal advisor. There will be no formal hearing and the Expert shall regulate the procedure as he sees fit.</w:t>
      </w:r>
      <w:bookmarkEnd w:id="1390"/>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1"/>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39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32046"/>
      <w:bookmarkStart w:id="139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9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394"/>
      <w:r>
        <w:rPr>
          <w:rFonts w:eastAsia="Calibri"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5" w:name="_Ref482967385"/>
      <w:bookmarkStart w:id="139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w:t>
      </w:r>
      <w:r>
        <w:rPr>
          <w:rFonts w:cs="Arial"/>
          <w:sz w:val="22"/>
          <w:szCs w:val="22"/>
        </w:rPr>
        <w:lastRenderedPageBreak/>
        <w:t>Date of Final Representations</w:t>
      </w:r>
      <w:r w:rsidRPr="00762CB6">
        <w:rPr>
          <w:rFonts w:cs="Arial"/>
          <w:sz w:val="22"/>
          <w:szCs w:val="22"/>
        </w:rPr>
        <w:t>, which shall, in the absence of fraud or manifest error, be final and binding on the Parties.</w:t>
      </w:r>
      <w:bookmarkEnd w:id="1395"/>
      <w:r w:rsidRPr="00762CB6">
        <w:rPr>
          <w:rFonts w:cs="Arial"/>
          <w:sz w:val="22"/>
          <w:szCs w:val="22"/>
        </w:rPr>
        <w:t xml:space="preserve"> </w:t>
      </w:r>
      <w:bookmarkEnd w:id="1396"/>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7" w:name="_Ref466032048"/>
      <w:r w:rsidRPr="00762CB6">
        <w:rPr>
          <w:rFonts w:eastAsia="Calibri" w:cs="Arial"/>
          <w:sz w:val="22"/>
          <w:szCs w:val="22"/>
        </w:rPr>
        <w:t>The Expert’s Decision shall include reasons.</w:t>
      </w:r>
      <w:bookmarkEnd w:id="1397"/>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39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398"/>
      <w:r w:rsidRPr="00762CB6">
        <w:rPr>
          <w:rFonts w:eastAsia="Calibri" w:cs="Arial"/>
          <w:sz w:val="22"/>
          <w:szCs w:val="22"/>
        </w:rPr>
        <w:t xml:space="preserve"> or as otherwise specified as part of the Expert’s Decision.  </w:t>
      </w:r>
      <w:bookmarkStart w:id="1399" w:name="a522294"/>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399"/>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0"/>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1"/>
    </w:p>
    <w:p w:rsidR="00EE3CDC" w:rsidRPr="00762CB6" w:rsidRDefault="00EE3CDC" w:rsidP="008970E3">
      <w:pPr>
        <w:pStyle w:val="MRNumberedHeading2"/>
        <w:numPr>
          <w:ilvl w:val="1"/>
          <w:numId w:val="44"/>
        </w:numPr>
        <w:spacing w:line="240" w:lineRule="auto"/>
        <w:jc w:val="both"/>
        <w:rPr>
          <w:rFonts w:cs="Arial"/>
          <w:sz w:val="22"/>
          <w:szCs w:val="22"/>
        </w:rPr>
      </w:pPr>
      <w:bookmarkStart w:id="1402" w:name="_Ref466025852"/>
      <w:r>
        <w:rPr>
          <w:rFonts w:cs="Arial"/>
          <w:sz w:val="22"/>
          <w:szCs w:val="22"/>
        </w:rPr>
        <w:t>N</w:t>
      </w:r>
      <w:r w:rsidRPr="00762CB6">
        <w:rPr>
          <w:rFonts w:cs="Arial"/>
          <w:sz w:val="22"/>
          <w:szCs w:val="22"/>
        </w:rPr>
        <w:t>othing in this Contract shall prevent:</w:t>
      </w:r>
      <w:bookmarkEnd w:id="1402"/>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03"/>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04"/>
    </w:p>
    <w:p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0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05"/>
      <w:r>
        <w:rPr>
          <w:rFonts w:cs="Arial"/>
          <w:sz w:val="22"/>
          <w:szCs w:val="22"/>
        </w:rPr>
        <w:t>For the avoidance of doubt, either Party may commence legal proceedings to enforce the Expert’s Decision.</w:t>
      </w:r>
    </w:p>
    <w:p w:rsidR="00EE3CDC" w:rsidRPr="00762CB6" w:rsidRDefault="00EE3CDC" w:rsidP="008970E3">
      <w:pPr>
        <w:pStyle w:val="MRNumberedHeading2"/>
        <w:numPr>
          <w:ilvl w:val="1"/>
          <w:numId w:val="44"/>
        </w:numPr>
        <w:spacing w:line="240" w:lineRule="auto"/>
        <w:jc w:val="both"/>
        <w:rPr>
          <w:rFonts w:cs="Arial"/>
          <w:sz w:val="22"/>
          <w:szCs w:val="22"/>
        </w:rPr>
      </w:pPr>
      <w:bookmarkStart w:id="140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06"/>
      <w:r>
        <w:rPr>
          <w:rFonts w:cs="Arial"/>
          <w:sz w:val="22"/>
          <w:szCs w:val="22"/>
        </w:rPr>
        <w:t xml:space="preserve"> </w:t>
      </w:r>
    </w:p>
    <w:p w:rsidR="00EE3CDC" w:rsidRPr="00DA72CA" w:rsidRDefault="00EE3CDC" w:rsidP="00EE3CDC">
      <w:pPr>
        <w:pStyle w:val="MRNumberedHeading2"/>
        <w:spacing w:line="240" w:lineRule="auto"/>
        <w:jc w:val="both"/>
        <w:rPr>
          <w:sz w:val="22"/>
          <w:szCs w:val="22"/>
        </w:rPr>
      </w:pPr>
    </w:p>
    <w:p w:rsidR="00EE3CDC" w:rsidRDefault="00EE3CDC" w:rsidP="00EE3CDC">
      <w:pPr>
        <w:rPr>
          <w:lang w:val="en-US"/>
        </w:rPr>
      </w:pPr>
    </w:p>
    <w:p w:rsidR="00EE3CDC" w:rsidRPr="00EE3CDC" w:rsidRDefault="00EE3CDC" w:rsidP="00EE3CDC">
      <w:pPr>
        <w:rPr>
          <w:lang w:val="en-US"/>
        </w:rPr>
      </w:pPr>
    </w:p>
    <w:p w:rsidR="00BC2034" w:rsidRPr="003979BC" w:rsidRDefault="00BC2034" w:rsidP="003979BC">
      <w:pPr>
        <w:spacing w:line="240" w:lineRule="auto"/>
        <w:rPr>
          <w:sz w:val="22"/>
          <w:szCs w:val="22"/>
        </w:rPr>
      </w:pPr>
      <w:bookmarkStart w:id="1407" w:name="_Toc312422937"/>
      <w:bookmarkStart w:id="1408" w:name="_Toc312422938"/>
      <w:bookmarkEnd w:id="1407"/>
      <w:bookmarkEnd w:id="1408"/>
    </w:p>
    <w:p w:rsidR="00BC2034" w:rsidRPr="0057234C" w:rsidRDefault="00BC2034" w:rsidP="00BC2034">
      <w:pPr>
        <w:rPr>
          <w:sz w:val="22"/>
          <w:szCs w:val="22"/>
          <w:lang w:val="en-US"/>
        </w:rPr>
      </w:pPr>
    </w:p>
    <w:p w:rsidR="00BC2034" w:rsidRPr="0057234C" w:rsidRDefault="00BC2034" w:rsidP="00BC2034">
      <w:pPr>
        <w:rPr>
          <w:sz w:val="22"/>
          <w:szCs w:val="22"/>
        </w:rPr>
      </w:pPr>
    </w:p>
    <w:sectPr w:rsidR="00BC2034" w:rsidRPr="0057234C" w:rsidSect="00BC203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BC" w:rsidRDefault="003979BC" w:rsidP="00BC2034">
      <w:pPr>
        <w:pStyle w:val="Outline4"/>
      </w:pPr>
      <w:r>
        <w:separator/>
      </w:r>
    </w:p>
  </w:endnote>
  <w:endnote w:type="continuationSeparator" w:id="0">
    <w:p w:rsidR="003979BC" w:rsidRDefault="003979BC"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Pr="004B3DC2" w:rsidRDefault="003979BC"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3224315A" wp14:editId="318614C6">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Pr="0011681B" w:rsidRDefault="003979BC"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rsidR="003979BC" w:rsidRDefault="003979BC"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94056B">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Pr="00806801" w:rsidRDefault="003979BC"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rsidR="003979BC" w:rsidRDefault="003979BC"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4056B">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BC" w:rsidRDefault="003979BC" w:rsidP="00BC2034">
      <w:pPr>
        <w:pStyle w:val="Outline4"/>
      </w:pPr>
      <w:r>
        <w:separator/>
      </w:r>
    </w:p>
  </w:footnote>
  <w:footnote w:type="continuationSeparator" w:id="0">
    <w:p w:rsidR="003979BC" w:rsidRDefault="003979BC" w:rsidP="00BC203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9BC" w:rsidRDefault="00397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32EE0"/>
    <w:rsid w:val="000343CA"/>
    <w:rsid w:val="00053B21"/>
    <w:rsid w:val="00073886"/>
    <w:rsid w:val="000750A1"/>
    <w:rsid w:val="0008066D"/>
    <w:rsid w:val="00085C58"/>
    <w:rsid w:val="000B5E5D"/>
    <w:rsid w:val="000D3AAE"/>
    <w:rsid w:val="000E2FFE"/>
    <w:rsid w:val="00115F7F"/>
    <w:rsid w:val="00136528"/>
    <w:rsid w:val="0014049A"/>
    <w:rsid w:val="00141800"/>
    <w:rsid w:val="0014497A"/>
    <w:rsid w:val="00147695"/>
    <w:rsid w:val="0018229B"/>
    <w:rsid w:val="00186085"/>
    <w:rsid w:val="001966EF"/>
    <w:rsid w:val="001B1364"/>
    <w:rsid w:val="001B286D"/>
    <w:rsid w:val="001F2894"/>
    <w:rsid w:val="00207AC0"/>
    <w:rsid w:val="002230B0"/>
    <w:rsid w:val="002240B8"/>
    <w:rsid w:val="00225B64"/>
    <w:rsid w:val="002474EF"/>
    <w:rsid w:val="00247D71"/>
    <w:rsid w:val="00266AAC"/>
    <w:rsid w:val="00275605"/>
    <w:rsid w:val="00292850"/>
    <w:rsid w:val="002A42C7"/>
    <w:rsid w:val="002D1A59"/>
    <w:rsid w:val="002D4470"/>
    <w:rsid w:val="002E7631"/>
    <w:rsid w:val="003029D3"/>
    <w:rsid w:val="0030781F"/>
    <w:rsid w:val="003156B0"/>
    <w:rsid w:val="003241EA"/>
    <w:rsid w:val="003256D4"/>
    <w:rsid w:val="003352AE"/>
    <w:rsid w:val="00337F40"/>
    <w:rsid w:val="003542BA"/>
    <w:rsid w:val="003572D6"/>
    <w:rsid w:val="0036091F"/>
    <w:rsid w:val="00367052"/>
    <w:rsid w:val="00381111"/>
    <w:rsid w:val="00386AC6"/>
    <w:rsid w:val="00390D31"/>
    <w:rsid w:val="00390F1E"/>
    <w:rsid w:val="003979BC"/>
    <w:rsid w:val="003A3B09"/>
    <w:rsid w:val="003A54D4"/>
    <w:rsid w:val="003C1CF6"/>
    <w:rsid w:val="003C773E"/>
    <w:rsid w:val="003D6CCB"/>
    <w:rsid w:val="003E468F"/>
    <w:rsid w:val="00411A03"/>
    <w:rsid w:val="004428B8"/>
    <w:rsid w:val="00456685"/>
    <w:rsid w:val="00470484"/>
    <w:rsid w:val="0047348F"/>
    <w:rsid w:val="004A7C9E"/>
    <w:rsid w:val="004B585F"/>
    <w:rsid w:val="004B5B4E"/>
    <w:rsid w:val="004D2418"/>
    <w:rsid w:val="0053387A"/>
    <w:rsid w:val="00537FEB"/>
    <w:rsid w:val="005A62DF"/>
    <w:rsid w:val="005B0BF8"/>
    <w:rsid w:val="005C1B17"/>
    <w:rsid w:val="005D25ED"/>
    <w:rsid w:val="005E5C86"/>
    <w:rsid w:val="005F0897"/>
    <w:rsid w:val="0060072A"/>
    <w:rsid w:val="00613966"/>
    <w:rsid w:val="00634AA4"/>
    <w:rsid w:val="00635900"/>
    <w:rsid w:val="00640956"/>
    <w:rsid w:val="00686899"/>
    <w:rsid w:val="00696BBD"/>
    <w:rsid w:val="006B0CEC"/>
    <w:rsid w:val="006B3E25"/>
    <w:rsid w:val="006C1882"/>
    <w:rsid w:val="006C2B91"/>
    <w:rsid w:val="006E2A47"/>
    <w:rsid w:val="006E6C51"/>
    <w:rsid w:val="006F27B8"/>
    <w:rsid w:val="00701130"/>
    <w:rsid w:val="0070557F"/>
    <w:rsid w:val="00716490"/>
    <w:rsid w:val="00731BF3"/>
    <w:rsid w:val="00771F8B"/>
    <w:rsid w:val="007763D4"/>
    <w:rsid w:val="00784772"/>
    <w:rsid w:val="00793720"/>
    <w:rsid w:val="007A61B2"/>
    <w:rsid w:val="007B0DC8"/>
    <w:rsid w:val="007C703E"/>
    <w:rsid w:val="00860408"/>
    <w:rsid w:val="008970E3"/>
    <w:rsid w:val="008A3B41"/>
    <w:rsid w:val="008B7B1C"/>
    <w:rsid w:val="008D0396"/>
    <w:rsid w:val="008E27A9"/>
    <w:rsid w:val="0090625A"/>
    <w:rsid w:val="00926B32"/>
    <w:rsid w:val="00933E80"/>
    <w:rsid w:val="0094056B"/>
    <w:rsid w:val="00942D1E"/>
    <w:rsid w:val="0094674F"/>
    <w:rsid w:val="0096053D"/>
    <w:rsid w:val="00964098"/>
    <w:rsid w:val="00964347"/>
    <w:rsid w:val="0097483F"/>
    <w:rsid w:val="00983463"/>
    <w:rsid w:val="00991CFA"/>
    <w:rsid w:val="009B4E5A"/>
    <w:rsid w:val="009C7D9B"/>
    <w:rsid w:val="009E78D9"/>
    <w:rsid w:val="009E7CBD"/>
    <w:rsid w:val="009F1419"/>
    <w:rsid w:val="00A20D47"/>
    <w:rsid w:val="00A554E3"/>
    <w:rsid w:val="00A94FE1"/>
    <w:rsid w:val="00AA7094"/>
    <w:rsid w:val="00AC3D35"/>
    <w:rsid w:val="00B14A1B"/>
    <w:rsid w:val="00B27919"/>
    <w:rsid w:val="00B53E0A"/>
    <w:rsid w:val="00B56407"/>
    <w:rsid w:val="00B64515"/>
    <w:rsid w:val="00B728E0"/>
    <w:rsid w:val="00B9488A"/>
    <w:rsid w:val="00BA7A94"/>
    <w:rsid w:val="00BB11AA"/>
    <w:rsid w:val="00BC2034"/>
    <w:rsid w:val="00BD2265"/>
    <w:rsid w:val="00BD287E"/>
    <w:rsid w:val="00BD50EA"/>
    <w:rsid w:val="00BD7788"/>
    <w:rsid w:val="00BD78A0"/>
    <w:rsid w:val="00BE0363"/>
    <w:rsid w:val="00BE2873"/>
    <w:rsid w:val="00BE53B8"/>
    <w:rsid w:val="00BE719C"/>
    <w:rsid w:val="00C0187C"/>
    <w:rsid w:val="00C3256F"/>
    <w:rsid w:val="00C34BCB"/>
    <w:rsid w:val="00C50509"/>
    <w:rsid w:val="00C90CCD"/>
    <w:rsid w:val="00C9407A"/>
    <w:rsid w:val="00CA1234"/>
    <w:rsid w:val="00CA52EF"/>
    <w:rsid w:val="00CA5814"/>
    <w:rsid w:val="00CB04C2"/>
    <w:rsid w:val="00CB3D5F"/>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D7BF8"/>
    <w:rsid w:val="00DE1F00"/>
    <w:rsid w:val="00E21022"/>
    <w:rsid w:val="00E600BC"/>
    <w:rsid w:val="00E965C4"/>
    <w:rsid w:val="00EA40B6"/>
    <w:rsid w:val="00EB683A"/>
    <w:rsid w:val="00EE3CDC"/>
    <w:rsid w:val="00EE771F"/>
    <w:rsid w:val="00EF38E8"/>
    <w:rsid w:val="00F13579"/>
    <w:rsid w:val="00F26A6A"/>
    <w:rsid w:val="00F42F5F"/>
    <w:rsid w:val="00F56687"/>
    <w:rsid w:val="00F6177C"/>
    <w:rsid w:val="00F919C0"/>
    <w:rsid w:val="00FA04E9"/>
    <w:rsid w:val="00FA7162"/>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1899">
      <w:bodyDiv w:val="1"/>
      <w:marLeft w:val="0"/>
      <w:marRight w:val="0"/>
      <w:marTop w:val="0"/>
      <w:marBottom w:val="0"/>
      <w:divBdr>
        <w:top w:val="none" w:sz="0" w:space="0" w:color="auto"/>
        <w:left w:val="none" w:sz="0" w:space="0" w:color="auto"/>
        <w:bottom w:val="none" w:sz="0" w:space="0" w:color="auto"/>
        <w:right w:val="none" w:sz="0" w:space="0" w:color="auto"/>
      </w:divBdr>
    </w:div>
    <w:div w:id="98712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ov.uk/government/collections/nhs-procur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27EE-374B-4133-9F31-68571212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33035</Words>
  <Characters>188303</Characters>
  <Application>Microsoft Office Word</Application>
  <DocSecurity>4</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st187</cp:lastModifiedBy>
  <cp:revision>2</cp:revision>
  <dcterms:created xsi:type="dcterms:W3CDTF">2018-03-21T16:48:00Z</dcterms:created>
  <dcterms:modified xsi:type="dcterms:W3CDTF">2018-03-21T16:48:00Z</dcterms:modified>
</cp:coreProperties>
</file>