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1B592080" w14:textId="77777777" w:rsidR="006E3147" w:rsidRDefault="006E3147" w:rsidP="00E66F0B">
      <w:pPr>
        <w:ind w:left="0"/>
        <w:jc w:val="center"/>
        <w:rPr>
          <w:b/>
          <w:sz w:val="28"/>
          <w:szCs w:val="28"/>
        </w:rPr>
      </w:pPr>
      <w:r w:rsidRPr="006E3147">
        <w:rPr>
          <w:b/>
          <w:sz w:val="28"/>
          <w:szCs w:val="28"/>
        </w:rPr>
        <w:t>Provision of Consultancy for EU Exit Functional Support Team</w:t>
      </w:r>
    </w:p>
    <w:p w14:paraId="0677FD00" w14:textId="45409CA6" w:rsidR="00E66F0B" w:rsidRPr="0059248B" w:rsidRDefault="006E3147" w:rsidP="00E66F0B">
      <w:pPr>
        <w:ind w:left="0"/>
        <w:jc w:val="center"/>
        <w:rPr>
          <w:b/>
          <w:sz w:val="28"/>
          <w:szCs w:val="28"/>
        </w:rPr>
      </w:pPr>
      <w:r>
        <w:rPr>
          <w:b/>
          <w:sz w:val="28"/>
          <w:szCs w:val="28"/>
        </w:rPr>
        <w:t>To</w:t>
      </w:r>
    </w:p>
    <w:p w14:paraId="4431A2C5" w14:textId="30C69B5B" w:rsidR="00E66F0B" w:rsidRPr="006E3147" w:rsidRDefault="006E3147" w:rsidP="00E66F0B">
      <w:pPr>
        <w:ind w:left="0"/>
        <w:jc w:val="center"/>
        <w:rPr>
          <w:b/>
          <w:color w:val="000000" w:themeColor="text1"/>
          <w:sz w:val="28"/>
          <w:szCs w:val="28"/>
        </w:rPr>
      </w:pPr>
      <w:r w:rsidRPr="006E3147">
        <w:rPr>
          <w:b/>
          <w:color w:val="000000" w:themeColor="text1"/>
          <w:sz w:val="28"/>
          <w:szCs w:val="28"/>
        </w:rPr>
        <w:t xml:space="preserve">Cabinet Office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40EF02C" w:rsidR="00E66F0B" w:rsidRPr="006E3147" w:rsidRDefault="006E3147" w:rsidP="00E66F0B">
      <w:pPr>
        <w:pStyle w:val="Header"/>
        <w:ind w:left="0"/>
        <w:jc w:val="center"/>
        <w:rPr>
          <w:b/>
          <w:color w:val="000000" w:themeColor="text1"/>
          <w:sz w:val="28"/>
          <w:szCs w:val="28"/>
        </w:rPr>
      </w:pPr>
      <w:r w:rsidRPr="006E3147">
        <w:rPr>
          <w:b/>
          <w:color w:val="000000" w:themeColor="text1"/>
          <w:sz w:val="28"/>
          <w:szCs w:val="28"/>
        </w:rPr>
        <w:t>Arcadis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16BF9D70" w:rsidR="00E66F0B" w:rsidRPr="0059248B" w:rsidRDefault="00E66F0B" w:rsidP="00E66F0B">
      <w:pPr>
        <w:ind w:left="0"/>
        <w:jc w:val="center"/>
        <w:rPr>
          <w:sz w:val="28"/>
          <w:szCs w:val="28"/>
        </w:rPr>
      </w:pPr>
      <w:r>
        <w:rPr>
          <w:b/>
          <w:sz w:val="28"/>
          <w:szCs w:val="28"/>
        </w:rPr>
        <w:t xml:space="preserve">Contract </w:t>
      </w:r>
      <w:r w:rsidRPr="006E3147">
        <w:rPr>
          <w:b/>
          <w:color w:val="000000" w:themeColor="text1"/>
          <w:sz w:val="28"/>
          <w:szCs w:val="28"/>
        </w:rPr>
        <w:t xml:space="preserve">Reference: </w:t>
      </w:r>
      <w:r w:rsidR="006E3147" w:rsidRPr="006E3147">
        <w:rPr>
          <w:b/>
          <w:color w:val="000000" w:themeColor="text1"/>
          <w:sz w:val="28"/>
          <w:szCs w:val="28"/>
        </w:rPr>
        <w:t>CCCC18A68</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01BDEDC5" w14:textId="77777777" w:rsidR="00FB788E" w:rsidRDefault="00FB788E" w:rsidP="006E3147">
      <w:pPr>
        <w:pStyle w:val="MarginText"/>
        <w:ind w:left="0"/>
        <w:rPr>
          <w:rFonts w:cs="Arial"/>
          <w:b/>
          <w:sz w:val="22"/>
          <w:szCs w:val="22"/>
          <w:u w:val="single"/>
        </w:rPr>
      </w:pPr>
    </w:p>
    <w:p w14:paraId="16CD04C9" w14:textId="523D6178" w:rsidR="004E05DC" w:rsidRPr="00AA4B04" w:rsidRDefault="00F770DB" w:rsidP="006E3147">
      <w:pPr>
        <w:overflowPunct/>
        <w:autoSpaceDE/>
        <w:autoSpaceDN/>
        <w:adjustRightInd/>
        <w:spacing w:after="0"/>
        <w:ind w:left="0"/>
        <w:jc w:val="left"/>
        <w:textAlignment w:val="auto"/>
        <w:rPr>
          <w:b/>
          <w:u w:val="single"/>
        </w:rPr>
      </w:pPr>
      <w:r w:rsidRPr="00AA4B04">
        <w:rPr>
          <w:b/>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1400FD1D" w:rsidR="004E05DC" w:rsidRPr="0023405C"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6B5C9B" w:rsidRPr="006B5C9B">
        <w:t xml:space="preserve">Consultancy for EU Exit Functional Support </w:t>
      </w:r>
      <w:r w:rsidRPr="00780CED">
        <w:t xml:space="preserve">dated </w:t>
      </w:r>
      <w:r w:rsidR="0023405C" w:rsidRPr="0023405C">
        <w:rPr>
          <w:color w:val="000000"/>
        </w:rPr>
        <w:t>13</w:t>
      </w:r>
      <w:r w:rsidR="0023405C" w:rsidRPr="0023405C">
        <w:rPr>
          <w:color w:val="000000"/>
          <w:vertAlign w:val="superscript"/>
        </w:rPr>
        <w:t>th</w:t>
      </w:r>
      <w:r w:rsidR="0023405C" w:rsidRPr="0023405C">
        <w:rPr>
          <w:color w:val="000000"/>
        </w:rPr>
        <w:t xml:space="preserve"> August 2018.</w:t>
      </w:r>
    </w:p>
    <w:p w14:paraId="6485C756" w14:textId="77777777" w:rsidR="004E05DC" w:rsidRDefault="004E05DC">
      <w:pPr>
        <w:spacing w:after="0"/>
        <w:ind w:left="0"/>
      </w:pP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00CA4F0B" w14:textId="77777777" w:rsidR="0023405C" w:rsidRPr="002054D7" w:rsidRDefault="0023405C" w:rsidP="0023405C">
            <w:pPr>
              <w:spacing w:after="0"/>
              <w:ind w:left="0"/>
              <w:jc w:val="left"/>
              <w:rPr>
                <w:b/>
              </w:rPr>
            </w:pPr>
            <w:r w:rsidRPr="002054D7">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22CBCD40" w14:textId="77777777" w:rsidR="0076386A" w:rsidRPr="009D5B11" w:rsidRDefault="009D5B11">
            <w:pPr>
              <w:spacing w:after="0"/>
              <w:ind w:left="0"/>
              <w:jc w:val="left"/>
              <w:rPr>
                <w:b/>
                <w:spacing w:val="-3"/>
                <w:lang w:eastAsia="en-GB"/>
              </w:rPr>
            </w:pPr>
            <w:r w:rsidRPr="009D5B11">
              <w:rPr>
                <w:b/>
                <w:spacing w:val="-3"/>
                <w:lang w:eastAsia="en-GB"/>
              </w:rPr>
              <w:t xml:space="preserve">Cabinet Office </w:t>
            </w:r>
          </w:p>
          <w:p w14:paraId="6485C766" w14:textId="76BCDB3E" w:rsidR="009D5B11" w:rsidRPr="009D5B11" w:rsidRDefault="009D5B11">
            <w:pPr>
              <w:spacing w:after="0"/>
              <w:ind w:left="0"/>
              <w:jc w:val="left"/>
              <w:rPr>
                <w:b/>
              </w:rPr>
            </w:pPr>
            <w:r w:rsidRPr="009D5B11">
              <w:rPr>
                <w:b/>
              </w:rPr>
              <w:t>(“CUSTOMER”)</w:t>
            </w:r>
          </w:p>
        </w:tc>
      </w:tr>
      <w:tr w:rsidR="00780CED" w:rsidRPr="00AA4B04" w14:paraId="6485C76D" w14:textId="77777777" w:rsidTr="0022588B">
        <w:tc>
          <w:tcPr>
            <w:tcW w:w="1533" w:type="dxa"/>
            <w:shd w:val="clear" w:color="auto" w:fill="auto"/>
          </w:tcPr>
          <w:p w14:paraId="6485C769" w14:textId="77777777" w:rsidR="00780CED" w:rsidRPr="009D5B11" w:rsidRDefault="00780CED">
            <w:pPr>
              <w:spacing w:after="0"/>
              <w:ind w:left="0"/>
              <w:jc w:val="left"/>
            </w:pPr>
            <w:r w:rsidRPr="009D5B11">
              <w:t>To</w:t>
            </w:r>
          </w:p>
        </w:tc>
        <w:tc>
          <w:tcPr>
            <w:tcW w:w="7426" w:type="dxa"/>
            <w:shd w:val="clear" w:color="auto" w:fill="auto"/>
          </w:tcPr>
          <w:p w14:paraId="4633D0F6" w14:textId="77777777" w:rsidR="0076386A" w:rsidRDefault="009D5B11">
            <w:pPr>
              <w:spacing w:after="0"/>
              <w:ind w:left="0"/>
              <w:jc w:val="left"/>
              <w:rPr>
                <w:b/>
              </w:rPr>
            </w:pPr>
            <w:r w:rsidRPr="009D5B11">
              <w:rPr>
                <w:b/>
              </w:rPr>
              <w:t>Arcadis LLP</w:t>
            </w:r>
          </w:p>
          <w:p w14:paraId="6485C76B" w14:textId="1C796C79" w:rsidR="009D5B11" w:rsidRPr="009D5B11" w:rsidRDefault="009D5B11">
            <w:pPr>
              <w:spacing w:after="0"/>
              <w:ind w:left="0"/>
              <w:jc w:val="left"/>
              <w:rPr>
                <w:b/>
              </w:rPr>
            </w:pPr>
            <w:r>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79E5C98"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23405C">
              <w:rPr>
                <w:rFonts w:eastAsia="STZhongsong"/>
                <w:lang w:eastAsia="zh-CN"/>
              </w:rPr>
              <w:t>30</w:t>
            </w:r>
            <w:r w:rsidR="0023405C" w:rsidRPr="0023405C">
              <w:rPr>
                <w:rFonts w:eastAsia="STZhongsong"/>
                <w:vertAlign w:val="superscript"/>
                <w:lang w:eastAsia="zh-CN"/>
              </w:rPr>
              <w:t>th</w:t>
            </w:r>
            <w:r w:rsidR="0023405C">
              <w:rPr>
                <w:rFonts w:eastAsia="STZhongsong"/>
                <w:lang w:eastAsia="zh-CN"/>
              </w:rPr>
              <w:t xml:space="preserve"> July 2018</w:t>
            </w:r>
          </w:p>
          <w:p w14:paraId="6485C775" w14:textId="77777777" w:rsidR="0076386A" w:rsidRPr="00AA4B04" w:rsidRDefault="0076386A" w:rsidP="009D5B11">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2D92A2CF"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End date of Initial Period</w:t>
            </w:r>
            <w:r w:rsidR="009D5B11">
              <w:rPr>
                <w:rFonts w:eastAsia="STZhongsong"/>
                <w:lang w:eastAsia="zh-CN"/>
              </w:rPr>
              <w:t xml:space="preserve"> - </w:t>
            </w:r>
            <w:r w:rsidRPr="00AA4B04">
              <w:rPr>
                <w:rFonts w:eastAsia="STZhongsong"/>
                <w:lang w:eastAsia="zh-CN"/>
              </w:rPr>
              <w:t xml:space="preserve"> </w:t>
            </w:r>
            <w:r w:rsidR="0023405C">
              <w:rPr>
                <w:rFonts w:eastAsia="STZhongsong"/>
                <w:lang w:eastAsia="zh-CN"/>
              </w:rPr>
              <w:t>29</w:t>
            </w:r>
            <w:r w:rsidR="009D5B11" w:rsidRPr="009D5B11">
              <w:rPr>
                <w:rFonts w:eastAsia="STZhongsong"/>
                <w:vertAlign w:val="superscript"/>
                <w:lang w:eastAsia="zh-CN"/>
              </w:rPr>
              <w:t>th</w:t>
            </w:r>
            <w:r w:rsidR="009D5B11" w:rsidRPr="009D5B11">
              <w:rPr>
                <w:rFonts w:eastAsia="STZhongsong"/>
                <w:lang w:eastAsia="zh-CN"/>
              </w:rPr>
              <w:t xml:space="preserve"> January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60FC7288"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23405C">
              <w:rPr>
                <w:rFonts w:eastAsia="STZhongsong"/>
                <w:lang w:eastAsia="zh-CN"/>
              </w:rPr>
              <w:t>29</w:t>
            </w:r>
            <w:r w:rsidR="00BD0164" w:rsidRPr="00BD0164">
              <w:rPr>
                <w:rFonts w:eastAsia="STZhongsong"/>
                <w:vertAlign w:val="superscript"/>
                <w:lang w:eastAsia="zh-CN"/>
              </w:rPr>
              <w:t>th</w:t>
            </w:r>
            <w:r w:rsidR="00BD0164" w:rsidRPr="00BD0164">
              <w:rPr>
                <w:rFonts w:eastAsia="STZhongsong"/>
                <w:lang w:eastAsia="zh-CN"/>
              </w:rPr>
              <w:t xml:space="preserve"> April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3F276BE9"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B33993" w:rsidRPr="0074171A">
              <w:rPr>
                <w:rFonts w:eastAsia="STZhongsong"/>
                <w:lang w:eastAsia="zh-CN"/>
              </w:rPr>
              <w:t>One Month</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BD0164">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BD0164">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637C75F1" w:rsidR="0076386A" w:rsidRPr="00AA4B04" w:rsidRDefault="00BD0164">
            <w:pPr>
              <w:ind w:left="0"/>
            </w:pPr>
            <w:r w:rsidRPr="00BD0164">
              <w:rPr>
                <w:b/>
              </w:rPr>
              <w:t xml:space="preserve"> I</w:t>
            </w:r>
            <w:r w:rsidR="0022588B" w:rsidRPr="00BD0164">
              <w:t>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1850EF6C" w14:textId="77777777" w:rsidR="0076386A" w:rsidRDefault="0022588B" w:rsidP="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5D039689" w:rsidR="00BD0164" w:rsidRPr="00BD0164" w:rsidRDefault="00456221" w:rsidP="00456221">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Please refer to section 13 the </w:t>
            </w:r>
            <w:r w:rsidR="00BD0164" w:rsidRPr="002054D7">
              <w:rPr>
                <w:rFonts w:eastAsia="STZhongsong"/>
                <w:lang w:eastAsia="zh-CN"/>
              </w:rPr>
              <w:t>Statement of Requirements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3405C">
        <w:trPr>
          <w:trHeight w:val="772"/>
        </w:trPr>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1F8F6965" w14:textId="5BF28C82" w:rsidR="00A00D0E" w:rsidRPr="0023405C" w:rsidRDefault="00BD0164" w:rsidP="0023405C">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Please refer to</w:t>
            </w:r>
            <w:r w:rsidR="00456221">
              <w:rPr>
                <w:rFonts w:eastAsia="STZhongsong"/>
                <w:lang w:eastAsia="zh-CN"/>
              </w:rPr>
              <w:t xml:space="preserve"> section 16</w:t>
            </w:r>
            <w:r w:rsidRPr="002054D7">
              <w:rPr>
                <w:rFonts w:eastAsia="STZhongsong"/>
                <w:lang w:eastAsia="zh-CN"/>
              </w:rPr>
              <w:t xml:space="preserve"> </w:t>
            </w:r>
            <w:r w:rsidR="00456221">
              <w:rPr>
                <w:rFonts w:eastAsia="STZhongsong"/>
                <w:lang w:eastAsia="zh-CN"/>
              </w:rPr>
              <w:t>the</w:t>
            </w:r>
            <w:r w:rsidRPr="002054D7">
              <w:rPr>
                <w:rFonts w:eastAsia="STZhongsong"/>
                <w:lang w:eastAsia="zh-CN"/>
              </w:rPr>
              <w:t xml:space="preserve"> 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2733FEB8" w:rsidR="0076386A" w:rsidRPr="00BD0164" w:rsidRDefault="00BD0164" w:rsidP="00BD0164">
            <w:pPr>
              <w:numPr>
                <w:ilvl w:val="1"/>
                <w:numId w:val="0"/>
              </w:numPr>
              <w:overflowPunct/>
              <w:autoSpaceDE/>
              <w:autoSpaceDN/>
              <w:spacing w:after="120"/>
              <w:jc w:val="left"/>
              <w:textAlignment w:val="auto"/>
            </w:pPr>
            <w:r w:rsidRPr="00BD0164">
              <w:rPr>
                <w:b/>
              </w:rPr>
              <w:t>I</w:t>
            </w:r>
            <w:r w:rsidR="0076386A" w:rsidRPr="00BD0164">
              <w:t xml:space="preserve">n Clause </w:t>
            </w:r>
            <w:r w:rsidR="0076386A" w:rsidRPr="00BD0164">
              <w:fldChar w:fldCharType="begin"/>
            </w:r>
            <w:r w:rsidR="0076386A" w:rsidRPr="00BD0164">
              <w:instrText xml:space="preserve"> REF _Ref364356451 \r \h  \* MERGEFORMAT </w:instrText>
            </w:r>
            <w:r w:rsidR="0076386A" w:rsidRPr="00BD0164">
              <w:fldChar w:fldCharType="separate"/>
            </w:r>
            <w:r w:rsidR="0076386A" w:rsidRPr="00BD0164">
              <w:t>39.2.1(a)</w:t>
            </w:r>
            <w:r w:rsidR="0076386A" w:rsidRPr="00BD0164">
              <w:fldChar w:fldCharType="end"/>
            </w:r>
            <w:r w:rsidR="0076386A" w:rsidRPr="00BD0164">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469D4ED0" w14:textId="6CC1C30B" w:rsidR="00BD0164" w:rsidRPr="002054D7" w:rsidRDefault="00BD0164" w:rsidP="00BD0164">
            <w:pPr>
              <w:ind w:left="0"/>
              <w:rPr>
                <w:color w:val="000000"/>
              </w:rPr>
            </w:pPr>
            <w:r w:rsidRPr="002054D7">
              <w:rPr>
                <w:color w:val="000000"/>
              </w:rPr>
              <w:t>Customer:</w:t>
            </w:r>
            <w:r w:rsidRPr="002054D7">
              <w:rPr>
                <w:rFonts w:eastAsia="STZhongsong"/>
                <w:lang w:eastAsia="zh-CN"/>
              </w:rPr>
              <w:t xml:space="preserve"> </w:t>
            </w:r>
            <w:r w:rsidR="00EB155B">
              <w:rPr>
                <w:rFonts w:eastAsia="STZhongsong"/>
                <w:lang w:eastAsia="zh-CN"/>
              </w:rPr>
              <w:t>REDACTED</w:t>
            </w:r>
          </w:p>
          <w:p w14:paraId="1BE56CF0" w14:textId="77777777" w:rsidR="00BD0164" w:rsidRPr="002054D7" w:rsidRDefault="00BD0164" w:rsidP="00BD0164">
            <w:pPr>
              <w:ind w:left="0"/>
              <w:rPr>
                <w:color w:val="000000"/>
              </w:rPr>
            </w:pPr>
          </w:p>
          <w:p w14:paraId="6485C7C3" w14:textId="0A631C6F" w:rsidR="0076386A" w:rsidRPr="0076386A" w:rsidRDefault="00BD0164" w:rsidP="0023405C">
            <w:pPr>
              <w:ind w:left="0"/>
              <w:rPr>
                <w:b/>
                <w:i/>
                <w:color w:val="000000"/>
              </w:rPr>
            </w:pPr>
            <w:r w:rsidRPr="002054D7">
              <w:rPr>
                <w:color w:val="000000"/>
              </w:rPr>
              <w:t>Supplier:</w:t>
            </w:r>
            <w:r w:rsidRPr="002054D7">
              <w:rPr>
                <w:rFonts w:eastAsia="STZhongsong"/>
                <w:lang w:eastAsia="zh-CN"/>
              </w:rPr>
              <w:t xml:space="preserve"> </w:t>
            </w:r>
            <w:r w:rsidR="00EB155B">
              <w:rPr>
                <w:rFonts w:eastAsia="STZhongsong"/>
                <w:lang w:eastAsia="zh-CN"/>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50F74972" w:rsidR="0076386A" w:rsidRPr="00BD0164" w:rsidRDefault="00BD0164" w:rsidP="006D0BBE">
            <w:pPr>
              <w:numPr>
                <w:ilvl w:val="1"/>
                <w:numId w:val="0"/>
              </w:numPr>
              <w:overflowPunct/>
              <w:autoSpaceDE/>
              <w:autoSpaceDN/>
              <w:spacing w:after="120"/>
              <w:jc w:val="left"/>
              <w:textAlignment w:val="auto"/>
              <w:rPr>
                <w:rFonts w:eastAsia="STZhongsong"/>
                <w:lang w:eastAsia="zh-CN"/>
              </w:rPr>
            </w:pPr>
            <w:r w:rsidRPr="00BD0164">
              <w:rPr>
                <w:rFonts w:eastAsia="STZhongsong"/>
                <w:lang w:eastAsia="zh-CN"/>
              </w:rPr>
              <w:t xml:space="preserve">Not Applied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39C985DD"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31D8297B" w:rsidR="004C60B0" w:rsidRPr="004C60B0" w:rsidRDefault="00BD0164">
            <w:pPr>
              <w:numPr>
                <w:ilvl w:val="1"/>
                <w:numId w:val="0"/>
              </w:numPr>
              <w:overflowPunct/>
              <w:autoSpaceDE/>
              <w:autoSpaceDN/>
              <w:spacing w:after="120"/>
              <w:jc w:val="left"/>
              <w:textAlignment w:val="auto"/>
              <w:rPr>
                <w:i/>
              </w:rPr>
            </w:pPr>
            <w:r w:rsidRPr="002054D7">
              <w:rPr>
                <w:rFonts w:eastAsia="STZhongsong" w:cs="Times New Roman"/>
                <w:szCs w:val="20"/>
                <w:lang w:eastAsia="zh-CN"/>
              </w:rPr>
              <w:t>Travel and subsistence costs to be in accordance with departmental policy</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425FC3FC" w:rsidR="004C60B0" w:rsidRPr="00BD0164" w:rsidRDefault="004C60B0">
            <w:pPr>
              <w:numPr>
                <w:ilvl w:val="1"/>
                <w:numId w:val="0"/>
              </w:numPr>
              <w:overflowPunct/>
              <w:autoSpaceDE/>
              <w:autoSpaceDN/>
              <w:spacing w:after="120"/>
              <w:jc w:val="left"/>
              <w:textAlignment w:val="auto"/>
              <w:rPr>
                <w:rFonts w:eastAsia="STZhongsong"/>
                <w:b/>
                <w:lang w:eastAsia="zh-CN"/>
              </w:rPr>
            </w:pPr>
            <w:r w:rsidRPr="00BD0164">
              <w:rPr>
                <w:rFonts w:eastAsia="STZhongsong"/>
                <w:lang w:eastAsia="zh-CN"/>
              </w:rPr>
              <w:t>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70A7888" w:rsidR="004C60B0" w:rsidRPr="00BD0164" w:rsidRDefault="00EB155B" w:rsidP="006D0BBE">
            <w:pPr>
              <w:numPr>
                <w:ilvl w:val="1"/>
                <w:numId w:val="0"/>
              </w:numPr>
              <w:overflowPunct/>
              <w:autoSpaceDE/>
              <w:autoSpaceDN/>
              <w:spacing w:after="120"/>
              <w:jc w:val="left"/>
              <w:textAlignment w:val="auto"/>
              <w:rPr>
                <w:b/>
              </w:rPr>
            </w:pPr>
            <w:r>
              <w:rPr>
                <w:rFonts w:eastAsia="STZhongsong"/>
                <w:lang w:eastAsia="zh-CN"/>
              </w:rPr>
              <w:t>REDACTED</w:t>
            </w:r>
            <w:r w:rsidRPr="00BD0164">
              <w:rPr>
                <w:b/>
              </w:rPr>
              <w:t xml:space="preserve"> </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76C17650" w14:textId="77777777" w:rsidR="004C60B0" w:rsidRDefault="00FA2AAF" w:rsidP="00FA2AAF">
            <w:pPr>
              <w:numPr>
                <w:ilvl w:val="1"/>
                <w:numId w:val="0"/>
              </w:numPr>
              <w:overflowPunct/>
              <w:autoSpaceDE/>
              <w:autoSpaceDN/>
              <w:spacing w:after="120"/>
              <w:jc w:val="left"/>
              <w:textAlignment w:val="auto"/>
            </w:pPr>
            <w:r>
              <w:t>30</w:t>
            </w:r>
            <w:r w:rsidRPr="00FA2AAF">
              <w:rPr>
                <w:vertAlign w:val="superscript"/>
              </w:rPr>
              <w:t>th</w:t>
            </w:r>
            <w:r>
              <w:t xml:space="preserve"> July 2018 – 29</w:t>
            </w:r>
            <w:r w:rsidRPr="00FA2AAF">
              <w:rPr>
                <w:vertAlign w:val="superscript"/>
              </w:rPr>
              <w:t>th</w:t>
            </w:r>
            <w:r>
              <w:t xml:space="preserve"> January 2019</w:t>
            </w:r>
          </w:p>
          <w:p w14:paraId="6485C7E8" w14:textId="1F0376F2" w:rsidR="00B14FDE" w:rsidRPr="00AA4B04" w:rsidRDefault="00B14FDE" w:rsidP="00B14FDE">
            <w:pPr>
              <w:numPr>
                <w:ilvl w:val="1"/>
                <w:numId w:val="0"/>
              </w:numPr>
              <w:overflowPunct/>
              <w:autoSpaceDE/>
              <w:autoSpaceDN/>
              <w:spacing w:after="120"/>
              <w:jc w:val="left"/>
              <w:textAlignment w:val="auto"/>
              <w:rPr>
                <w:rFonts w:eastAsia="STZhongsong"/>
                <w:b/>
                <w:lang w:eastAsia="zh-CN"/>
              </w:rPr>
            </w:pPr>
            <w:r>
              <w:t xml:space="preserve">Prices are also fixed for the extention period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190B4BE1" w:rsidR="004C60B0" w:rsidRPr="00AA4B04" w:rsidRDefault="00BD0164"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235D0F86" w:rsidR="004C60B0" w:rsidRPr="00BD016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D0164">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45C52252" w:rsidR="004C60B0" w:rsidRPr="00864725" w:rsidRDefault="00C94AA3" w:rsidP="00FA2AAF">
            <w:pPr>
              <w:keepNext/>
              <w:keepLines/>
              <w:overflowPunct/>
              <w:autoSpaceDE/>
              <w:autoSpaceDN/>
              <w:spacing w:before="240"/>
              <w:ind w:left="0"/>
              <w:textAlignment w:val="auto"/>
              <w:rPr>
                <w:b/>
                <w:i/>
                <w:color w:val="000000"/>
              </w:rPr>
            </w:pPr>
            <w:r w:rsidRPr="00AA4B04">
              <w:t xml:space="preserve">The sum of </w:t>
            </w:r>
            <w:r w:rsidRPr="00FA2AAF">
              <w:t>£</w:t>
            </w:r>
            <w:r w:rsidR="00FA2AAF" w:rsidRPr="00FA2AAF">
              <w:rPr>
                <w:color w:val="000000"/>
              </w:rPr>
              <w:t>238,750.00 Exc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4C59BFE6"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3916BDFB" w:rsidR="00C94AA3" w:rsidRPr="00864725" w:rsidRDefault="00C94AA3" w:rsidP="00864725">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004C60B0"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2E90A16A" w:rsidR="00F11D1B" w:rsidRPr="00864725" w:rsidRDefault="00F11D1B" w:rsidP="00864725">
            <w:pPr>
              <w:keepNext/>
              <w:keepLines/>
              <w:overflowPunct/>
              <w:autoSpaceDE/>
              <w:autoSpaceDN/>
              <w:spacing w:before="240"/>
              <w:ind w:left="0"/>
              <w:textAlignment w:val="auto"/>
            </w:pPr>
            <w:r w:rsidRPr="00864725">
              <w:rPr>
                <w:rFonts w:eastAsia="STZhongsong"/>
                <w:lang w:eastAsia="zh-CN"/>
              </w:rPr>
              <w:t xml:space="preserve">In Clause </w:t>
            </w:r>
            <w:r w:rsidRPr="00864725">
              <w:fldChar w:fldCharType="begin"/>
            </w:r>
            <w:r w:rsidRPr="00864725">
              <w:rPr>
                <w:rFonts w:eastAsia="STZhongsong"/>
                <w:lang w:eastAsia="zh-CN"/>
              </w:rPr>
              <w:instrText xml:space="preserve"> REF _Ref426110026 \r \h </w:instrText>
            </w:r>
            <w:r w:rsidRPr="00864725">
              <w:instrText xml:space="preserve"> \* MERGEFORMAT </w:instrText>
            </w:r>
            <w:r w:rsidRPr="00864725">
              <w:fldChar w:fldCharType="separate"/>
            </w:r>
            <w:r w:rsidRPr="00864725">
              <w:rPr>
                <w:rFonts w:eastAsia="STZhongsong"/>
                <w:lang w:eastAsia="zh-CN"/>
              </w:rPr>
              <w:t>42.2.1(c)</w:t>
            </w:r>
            <w:r w:rsidRPr="00864725">
              <w:fldChar w:fldCharType="end"/>
            </w:r>
            <w:r w:rsidR="00864725" w:rsidRPr="00864725">
              <w:t xml:space="preserve"> of the Call Off Terms</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0497C428" w:rsidR="00F11D1B" w:rsidRPr="00864725" w:rsidRDefault="00F11D1B">
            <w:pPr>
              <w:numPr>
                <w:ilvl w:val="1"/>
                <w:numId w:val="0"/>
              </w:numPr>
              <w:overflowPunct/>
              <w:autoSpaceDE/>
              <w:autoSpaceDN/>
              <w:spacing w:after="120"/>
              <w:textAlignment w:val="auto"/>
              <w:rPr>
                <w:rFonts w:eastAsia="STZhongsong"/>
                <w:lang w:eastAsia="zh-CN"/>
              </w:rPr>
            </w:pPr>
            <w:r w:rsidRPr="00864725">
              <w:lastRenderedPageBreak/>
              <w:t xml:space="preserve">In Clause </w:t>
            </w:r>
            <w:r w:rsidRPr="00864725">
              <w:rPr>
                <w:rFonts w:eastAsia="STZhongsong"/>
                <w:lang w:eastAsia="zh-CN"/>
              </w:rPr>
              <w:fldChar w:fldCharType="begin"/>
            </w:r>
            <w:r w:rsidRPr="00864725">
              <w:rPr>
                <w:rFonts w:eastAsia="STZhongsong"/>
                <w:lang w:eastAsia="zh-CN"/>
              </w:rPr>
              <w:instrText xml:space="preserve"> REF _Ref379468054 \r \h  \* MERGEFORMAT </w:instrText>
            </w:r>
            <w:r w:rsidRPr="00864725">
              <w:rPr>
                <w:rFonts w:eastAsia="STZhongsong"/>
                <w:lang w:eastAsia="zh-CN"/>
              </w:rPr>
            </w:r>
            <w:r w:rsidRPr="00864725">
              <w:rPr>
                <w:rFonts w:eastAsia="STZhongsong"/>
                <w:lang w:eastAsia="zh-CN"/>
              </w:rPr>
              <w:fldChar w:fldCharType="separate"/>
            </w:r>
            <w:r w:rsidRPr="00864725">
              <w:rPr>
                <w:rFonts w:eastAsia="STZhongsong"/>
                <w:lang w:eastAsia="zh-CN"/>
              </w:rPr>
              <w:t>42.7.1</w:t>
            </w:r>
            <w:r w:rsidRPr="00864725">
              <w:rPr>
                <w:rFonts w:eastAsia="STZhongsong"/>
                <w:lang w:eastAsia="zh-CN"/>
              </w:rPr>
              <w:fldChar w:fldCharType="end"/>
            </w:r>
            <w:r w:rsidR="00864725">
              <w:rPr>
                <w:rFonts w:eastAsia="STZhongsong"/>
                <w:lang w:eastAsia="zh-CN"/>
              </w:rPr>
              <w:t xml:space="preserve"> of the Call Off Terms</w:t>
            </w:r>
          </w:p>
          <w:p w14:paraId="6485C819" w14:textId="77777777" w:rsidR="00F11D1B" w:rsidRPr="00AA4B04" w:rsidRDefault="00F11D1B" w:rsidP="00864725">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6D4FB8E" w:rsidR="00F11D1B" w:rsidRPr="00864725" w:rsidRDefault="00864725" w:rsidP="00864725">
            <w:pPr>
              <w:keepNext/>
              <w:keepLines/>
              <w:overflowPunct/>
              <w:autoSpaceDE/>
              <w:autoSpaceDN/>
              <w:spacing w:before="240"/>
              <w:ind w:left="0"/>
              <w:textAlignment w:val="auto"/>
            </w:pPr>
            <w:r w:rsidRPr="00864725">
              <w:rPr>
                <w:rFonts w:eastAsia="STZhongsong"/>
                <w:b/>
                <w:lang w:eastAsia="zh-CN"/>
              </w:rPr>
              <w:t>I</w:t>
            </w:r>
            <w:r w:rsidR="00F11D1B" w:rsidRPr="00864725">
              <w:rPr>
                <w:rFonts w:eastAsia="STZhongsong"/>
                <w:lang w:eastAsia="zh-CN"/>
              </w:rPr>
              <w:t xml:space="preserve">n Clause </w:t>
            </w:r>
            <w:r w:rsidR="00F11D1B" w:rsidRPr="00864725">
              <w:fldChar w:fldCharType="begin"/>
            </w:r>
            <w:r w:rsidR="00F11D1B" w:rsidRPr="00864725">
              <w:instrText xml:space="preserve"> REF _Ref363735542 \r \h  \* MERGEFORMAT </w:instrText>
            </w:r>
            <w:r w:rsidR="00F11D1B" w:rsidRPr="00864725">
              <w:fldChar w:fldCharType="separate"/>
            </w:r>
            <w:r w:rsidR="00F11D1B" w:rsidRPr="00864725">
              <w:t>43.1.1</w:t>
            </w:r>
            <w:r w:rsidR="00F11D1B" w:rsidRPr="00864725">
              <w:fldChar w:fldCharType="end"/>
            </w:r>
            <w:r w:rsidR="00F11D1B" w:rsidRPr="00864725">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0436E8B6" w14:textId="5702699F" w:rsidR="00864725" w:rsidRPr="00F11D1B" w:rsidRDefault="00864725" w:rsidP="00864725">
            <w:pPr>
              <w:numPr>
                <w:ilvl w:val="1"/>
                <w:numId w:val="0"/>
              </w:numPr>
              <w:overflowPunct/>
              <w:autoSpaceDE/>
              <w:autoSpaceDN/>
              <w:spacing w:after="120"/>
              <w:textAlignment w:val="auto"/>
            </w:pPr>
            <w:r>
              <w:t>Not Applied</w:t>
            </w:r>
          </w:p>
          <w:p w14:paraId="6485C82B" w14:textId="53C34BEE"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5ADB751B" w:rsidR="00F11D1B" w:rsidRPr="00C94AA3" w:rsidRDefault="00864725" w:rsidP="00553A51">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7128635A" w:rsidR="00F11D1B" w:rsidRPr="00AA4B04" w:rsidRDefault="00C03693" w:rsidP="00C94AA3">
            <w:pPr>
              <w:numPr>
                <w:ilvl w:val="1"/>
                <w:numId w:val="0"/>
              </w:numPr>
              <w:overflowPunct/>
              <w:autoSpaceDE/>
              <w:autoSpaceDN/>
              <w:spacing w:after="120"/>
              <w:jc w:val="left"/>
              <w:textAlignment w:val="auto"/>
              <w:rPr>
                <w:rFonts w:eastAsia="STZhongsong"/>
                <w:b/>
                <w:lang w:eastAsia="zh-CN"/>
              </w:rPr>
            </w:pPr>
            <w:r w:rsidRPr="00CC4698">
              <w:rPr>
                <w:rFonts w:eastAsia="STZhongsong"/>
                <w:lang w:eastAsia="zh-CN"/>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F8D926A" w14:textId="01E99966" w:rsidR="00F11D1B" w:rsidRPr="00864725" w:rsidRDefault="00F11D1B" w:rsidP="00F11D1B">
            <w:pPr>
              <w:numPr>
                <w:ilvl w:val="1"/>
                <w:numId w:val="0"/>
              </w:numPr>
              <w:overflowPunct/>
              <w:autoSpaceDE/>
              <w:autoSpaceDN/>
              <w:spacing w:after="120"/>
              <w:jc w:val="left"/>
              <w:textAlignment w:val="auto"/>
              <w:rPr>
                <w:rFonts w:eastAsia="STZhongsong"/>
                <w:b/>
                <w:lang w:eastAsia="zh-CN"/>
              </w:rPr>
            </w:pPr>
            <w:r w:rsidRPr="00864725">
              <w:rPr>
                <w:rFonts w:eastAsia="STZhongsong"/>
                <w:lang w:eastAsia="zh-CN"/>
              </w:rPr>
              <w:t>Recital A</w:t>
            </w:r>
          </w:p>
          <w:p w14:paraId="3E327F74" w14:textId="7095A481"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C03693">
              <w:rPr>
                <w:rFonts w:eastAsia="STZhongsong"/>
                <w:lang w:eastAsia="zh-CN"/>
              </w:rPr>
              <w:t xml:space="preserve">: </w:t>
            </w:r>
            <w:r w:rsidR="00C03693" w:rsidRPr="00C03693">
              <w:rPr>
                <w:rFonts w:eastAsia="STZhongsong"/>
                <w:lang w:eastAsia="zh-CN"/>
              </w:rPr>
              <w:t>20</w:t>
            </w:r>
            <w:r w:rsidR="00C03693" w:rsidRPr="00C03693">
              <w:rPr>
                <w:rFonts w:eastAsia="STZhongsong"/>
                <w:vertAlign w:val="superscript"/>
                <w:lang w:eastAsia="zh-CN"/>
              </w:rPr>
              <w:t>th</w:t>
            </w:r>
            <w:r w:rsidR="00C03693" w:rsidRPr="00C03693">
              <w:rPr>
                <w:rFonts w:eastAsia="STZhongsong"/>
                <w:lang w:eastAsia="zh-CN"/>
              </w:rPr>
              <w:t xml:space="preserve"> </w:t>
            </w:r>
            <w:r w:rsidR="00C03693">
              <w:rPr>
                <w:rFonts w:eastAsia="STZhongsong"/>
                <w:lang w:eastAsia="zh-CN"/>
              </w:rPr>
              <w:t>July</w:t>
            </w:r>
            <w:r w:rsidR="00C03693" w:rsidRPr="00C03693">
              <w:rPr>
                <w:rFonts w:eastAsia="STZhongsong"/>
                <w:lang w:eastAsia="zh-CN"/>
              </w:rPr>
              <w:t xml:space="preserve"> 2018</w:t>
            </w:r>
          </w:p>
          <w:p w14:paraId="6485C845" w14:textId="6220574D" w:rsidR="00F11D1B" w:rsidRPr="00AA4B04" w:rsidRDefault="00F11D1B" w:rsidP="00FA2AAF">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FA2AAF">
              <w:rPr>
                <w:rFonts w:eastAsia="STZhongsong"/>
                <w:lang w:eastAsia="zh-CN"/>
              </w:rPr>
              <w:t>3</w:t>
            </w:r>
            <w:r w:rsidR="00FA2AAF" w:rsidRPr="00FA2AAF">
              <w:rPr>
                <w:rFonts w:eastAsia="STZhongsong"/>
                <w:vertAlign w:val="superscript"/>
                <w:lang w:eastAsia="zh-CN"/>
              </w:rPr>
              <w:t>rd</w:t>
            </w:r>
            <w:r w:rsidR="00FA2AAF">
              <w:rPr>
                <w:rFonts w:eastAsia="STZhongsong"/>
                <w:lang w:eastAsia="zh-CN"/>
              </w:rPr>
              <w:t xml:space="preserve"> August </w:t>
            </w:r>
            <w:r w:rsidR="00C03693" w:rsidRPr="00C03693">
              <w:rPr>
                <w:rFonts w:eastAsia="STZhongsong"/>
                <w:lang w:eastAsia="zh-CN"/>
              </w:rPr>
              <w:t>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7C881C15" w:rsidR="00F11D1B" w:rsidRPr="00864725" w:rsidRDefault="00F11D1B" w:rsidP="00F11D1B">
            <w:pPr>
              <w:numPr>
                <w:ilvl w:val="1"/>
                <w:numId w:val="0"/>
              </w:numPr>
              <w:overflowPunct/>
              <w:autoSpaceDE/>
              <w:autoSpaceDN/>
              <w:spacing w:after="120"/>
              <w:textAlignment w:val="auto"/>
              <w:rPr>
                <w:b/>
              </w:rPr>
            </w:pPr>
            <w:r w:rsidRPr="00864725">
              <w:t>Not required</w:t>
            </w:r>
            <w:r w:rsidRPr="00864725">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F572F1E" w14:textId="77777777" w:rsidR="0091562E" w:rsidRPr="002054D7" w:rsidRDefault="0091562E" w:rsidP="0091562E">
            <w:pPr>
              <w:numPr>
                <w:ilvl w:val="1"/>
                <w:numId w:val="0"/>
              </w:numPr>
              <w:overflowPunct/>
              <w:autoSpaceDE/>
              <w:autoSpaceDN/>
              <w:spacing w:after="120"/>
              <w:jc w:val="left"/>
              <w:textAlignment w:val="auto"/>
            </w:pPr>
            <w:r w:rsidRPr="0091562E">
              <w:rPr>
                <w:rFonts w:eastAsia="STZhongsong"/>
                <w:b/>
                <w:lang w:eastAsia="zh-CN"/>
              </w:rPr>
              <w:t xml:space="preserve"> </w:t>
            </w:r>
            <w:r w:rsidRPr="002054D7">
              <w:t>Short form (paragraphs 1 to 5 of Schedule 7 (Security)</w:t>
            </w:r>
          </w:p>
          <w:p w14:paraId="6485C859" w14:textId="77777777" w:rsidR="00F11D1B" w:rsidRPr="00AA4B04" w:rsidRDefault="00F11D1B" w:rsidP="0091562E">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91562E" w:rsidRDefault="00F11D1B">
            <w:pPr>
              <w:numPr>
                <w:ilvl w:val="1"/>
                <w:numId w:val="0"/>
              </w:numPr>
              <w:overflowPunct/>
              <w:autoSpaceDE/>
              <w:autoSpaceDN/>
              <w:spacing w:after="120"/>
              <w:jc w:val="left"/>
              <w:textAlignment w:val="auto"/>
              <w:rPr>
                <w:rFonts w:eastAsia="STZhongsong"/>
                <w:b/>
                <w:lang w:eastAsia="zh-CN"/>
              </w:rPr>
            </w:pPr>
            <w:r w:rsidRPr="0091562E">
              <w:rPr>
                <w:rFonts w:eastAsia="STZhongsong"/>
                <w:b/>
                <w:lang w:eastAsia="zh-CN"/>
              </w:rPr>
              <w:t>10.4</w:t>
            </w:r>
          </w:p>
        </w:tc>
        <w:tc>
          <w:tcPr>
            <w:tcW w:w="8300" w:type="dxa"/>
            <w:shd w:val="clear" w:color="auto" w:fill="auto"/>
          </w:tcPr>
          <w:p w14:paraId="6485C860" w14:textId="77777777" w:rsidR="00F11D1B" w:rsidRPr="0091562E" w:rsidRDefault="00F11D1B">
            <w:pPr>
              <w:numPr>
                <w:ilvl w:val="1"/>
                <w:numId w:val="0"/>
              </w:numPr>
              <w:overflowPunct/>
              <w:autoSpaceDE/>
              <w:autoSpaceDN/>
              <w:spacing w:after="120"/>
              <w:jc w:val="left"/>
              <w:textAlignment w:val="auto"/>
              <w:rPr>
                <w:rFonts w:eastAsia="STZhongsong"/>
                <w:b/>
                <w:lang w:eastAsia="zh-CN"/>
              </w:rPr>
            </w:pPr>
            <w:r w:rsidRPr="0091562E">
              <w:rPr>
                <w:rFonts w:eastAsia="STZhongsong"/>
                <w:b/>
                <w:lang w:eastAsia="zh-CN"/>
              </w:rPr>
              <w:t>ICT Policy:</w:t>
            </w:r>
          </w:p>
          <w:p w14:paraId="6485C864" w14:textId="4AB3608A" w:rsidR="00F11D1B" w:rsidRPr="0091562E" w:rsidRDefault="0091562E">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0D71FCE3" w:rsidR="00F11D1B" w:rsidRPr="0091562E" w:rsidRDefault="00F11D1B">
            <w:pPr>
              <w:numPr>
                <w:ilvl w:val="1"/>
                <w:numId w:val="0"/>
              </w:numPr>
              <w:overflowPunct/>
              <w:autoSpaceDE/>
              <w:autoSpaceDN/>
              <w:spacing w:after="120"/>
              <w:jc w:val="left"/>
              <w:textAlignment w:val="auto"/>
              <w:rPr>
                <w:b/>
              </w:rPr>
            </w:pPr>
            <w:r w:rsidRPr="0091562E">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0EAF9680" w:rsidR="00F11D1B" w:rsidRPr="0091562E" w:rsidRDefault="00F11D1B" w:rsidP="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91562E">
              <w:rPr>
                <w:b/>
              </w:rPr>
              <w:t>N/A</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16CB71DB" w:rsidR="00F11D1B" w:rsidRPr="0074171A" w:rsidRDefault="0074171A">
            <w:pPr>
              <w:numPr>
                <w:ilvl w:val="1"/>
                <w:numId w:val="0"/>
              </w:numPr>
              <w:overflowPunct/>
              <w:autoSpaceDE/>
              <w:autoSpaceDN/>
              <w:spacing w:after="120"/>
              <w:textAlignment w:val="auto"/>
              <w:rPr>
                <w:rFonts w:eastAsia="STZhongsong"/>
                <w:lang w:eastAsia="zh-CN"/>
              </w:rPr>
            </w:pPr>
            <w:r w:rsidRPr="0074171A">
              <w:rPr>
                <w:rFonts w:eastAsia="STZhongsong"/>
                <w:lang w:eastAsia="zh-CN"/>
              </w:rPr>
              <w:t>As per Clause 35.2.3</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2D2FE81E"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1A82F78E" w14:textId="6DA6F5F9" w:rsidR="0091562E" w:rsidRDefault="00EB155B">
            <w:pPr>
              <w:numPr>
                <w:ilvl w:val="1"/>
                <w:numId w:val="0"/>
              </w:numPr>
              <w:overflowPunct/>
              <w:autoSpaceDE/>
              <w:autoSpaceDN/>
              <w:spacing w:after="120"/>
              <w:textAlignment w:val="auto"/>
              <w:rPr>
                <w:rFonts w:eastAsia="STZhongsong"/>
                <w:lang w:eastAsia="zh-CN"/>
              </w:rPr>
            </w:pPr>
            <w:r>
              <w:rPr>
                <w:rFonts w:eastAsia="STZhongsong"/>
                <w:lang w:eastAsia="zh-CN"/>
              </w:rPr>
              <w:t xml:space="preserve">REDACTED </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B" w14:textId="1645402F" w:rsidR="00F11D1B" w:rsidRPr="00FA2AAF" w:rsidRDefault="00EB155B" w:rsidP="00FA2AAF">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61A41E80"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35730832" w:rsidR="00F11D1B" w:rsidRPr="00E22A76" w:rsidRDefault="00E22A76" w:rsidP="00E22A76">
            <w:pPr>
              <w:numPr>
                <w:ilvl w:val="1"/>
                <w:numId w:val="0"/>
              </w:numPr>
              <w:overflowPunct/>
              <w:autoSpaceDE/>
              <w:autoSpaceDN/>
              <w:spacing w:after="120"/>
              <w:jc w:val="left"/>
              <w:textAlignment w:val="auto"/>
              <w:rPr>
                <w:rFonts w:eastAsia="STZhongsong"/>
                <w:lang w:eastAsia="zh-CN"/>
              </w:rPr>
            </w:pPr>
            <w:r w:rsidRPr="00E22A76">
              <w:rPr>
                <w:rFonts w:eastAsia="STZhongsong"/>
                <w:lang w:eastAsia="zh-CN"/>
              </w:rPr>
              <w:t>N/A</w:t>
            </w:r>
            <w:r w:rsidR="00F11D1B" w:rsidRPr="00E22A76">
              <w:t xml:space="preserve"> </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00A7C03F" w:rsidR="00F11D1B" w:rsidRPr="00E22A76"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w:t>
            </w:r>
            <w:r w:rsidR="00E22A76">
              <w:rPr>
                <w:rFonts w:eastAsia="STZhongsong"/>
                <w:lang w:eastAsia="zh-CN"/>
              </w:rPr>
              <w:t>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1F257ED4" w14:textId="628051A4" w:rsidR="00F11D1B" w:rsidRPr="0074171A" w:rsidRDefault="00B33993" w:rsidP="00F11D1B">
            <w:pPr>
              <w:numPr>
                <w:ilvl w:val="1"/>
                <w:numId w:val="0"/>
              </w:numPr>
              <w:overflowPunct/>
              <w:autoSpaceDE/>
              <w:autoSpaceDN/>
              <w:spacing w:after="120"/>
              <w:jc w:val="left"/>
              <w:textAlignment w:val="auto"/>
              <w:rPr>
                <w:rFonts w:eastAsia="STZhongsong"/>
                <w:lang w:eastAsia="zh-CN"/>
              </w:rPr>
            </w:pPr>
            <w:r w:rsidRPr="0074171A">
              <w:rPr>
                <w:rFonts w:eastAsia="STZhongsong"/>
                <w:lang w:eastAsia="zh-CN"/>
              </w:rPr>
              <w:t xml:space="preserve">The </w:t>
            </w:r>
            <w:r w:rsidRPr="0074171A">
              <w:t>s</w:t>
            </w:r>
            <w:r w:rsidR="00F11D1B" w:rsidRPr="0074171A">
              <w:t xml:space="preserve">upplier </w:t>
            </w:r>
            <w:r w:rsidRPr="0074171A">
              <w:t xml:space="preserve">will </w:t>
            </w:r>
            <w:r w:rsidR="00F11D1B" w:rsidRPr="0074171A">
              <w:t>put i</w:t>
            </w:r>
            <w:r w:rsidRPr="0074171A">
              <w:t xml:space="preserve">n place specific steps, arrangements and </w:t>
            </w:r>
            <w:r w:rsidR="00F11D1B" w:rsidRPr="0074171A">
              <w:t xml:space="preserve">ethical walls to prevent embarrassment / disrepute etc. </w:t>
            </w:r>
            <w:r w:rsidRPr="0074171A">
              <w:t>These</w:t>
            </w:r>
            <w:r w:rsidR="00F11D1B" w:rsidRPr="0074171A">
              <w:t xml:space="preserve"> include:</w:t>
            </w:r>
          </w:p>
          <w:p w14:paraId="7C7F5292" w14:textId="7070F53C" w:rsidR="00F11D1B" w:rsidRPr="0074171A" w:rsidRDefault="0074171A" w:rsidP="0074171A">
            <w:pPr>
              <w:overflowPunct/>
              <w:autoSpaceDE/>
              <w:autoSpaceDN/>
              <w:spacing w:after="120"/>
              <w:ind w:left="0"/>
              <w:jc w:val="left"/>
              <w:textAlignment w:val="auto"/>
            </w:pPr>
            <w:r w:rsidRPr="0074171A">
              <w:t>Only</w:t>
            </w:r>
            <w:r w:rsidR="00F11D1B" w:rsidRPr="0074171A">
              <w:t xml:space="preserve"> allow</w:t>
            </w:r>
            <w:r w:rsidR="00B33993" w:rsidRPr="0074171A">
              <w:t>ing</w:t>
            </w:r>
            <w:r w:rsidR="00F11D1B" w:rsidRPr="0074171A">
              <w:t xml:space="preserve"> certain individuals to work on the assignment</w:t>
            </w:r>
            <w:r w:rsidR="003352B6" w:rsidRPr="0074171A">
              <w:t xml:space="preserve"> and only those who have been security cleared in advance</w:t>
            </w:r>
            <w:r w:rsidR="00F11D1B" w:rsidRPr="0074171A">
              <w:t>.</w:t>
            </w:r>
          </w:p>
          <w:p w14:paraId="3B8F96C9" w14:textId="48C0DD89" w:rsidR="00F11D1B" w:rsidRPr="0074171A" w:rsidRDefault="0074171A" w:rsidP="0074171A">
            <w:pPr>
              <w:overflowPunct/>
              <w:autoSpaceDE/>
              <w:autoSpaceDN/>
              <w:spacing w:after="120"/>
              <w:ind w:left="0"/>
              <w:jc w:val="left"/>
              <w:textAlignment w:val="auto"/>
            </w:pPr>
            <w:r w:rsidRPr="0074171A">
              <w:t>Restricting</w:t>
            </w:r>
            <w:r w:rsidR="00F11D1B" w:rsidRPr="0074171A">
              <w:t xml:space="preserve"> where certain individuals work. </w:t>
            </w:r>
          </w:p>
          <w:p w14:paraId="074150B8" w14:textId="5B28A818" w:rsidR="0074171A" w:rsidRDefault="00FA2AAF" w:rsidP="0074171A">
            <w:pPr>
              <w:overflowPunct/>
              <w:autoSpaceDE/>
              <w:autoSpaceDN/>
              <w:spacing w:after="120"/>
              <w:ind w:left="0"/>
              <w:jc w:val="left"/>
              <w:textAlignment w:val="auto"/>
            </w:pPr>
            <w:r>
              <w:t>O</w:t>
            </w:r>
            <w:r w:rsidR="00B33993" w:rsidRPr="0074171A">
              <w:t>nly using the Cabinet Office IT and email systems (and adhering to Civil Service data security, knowledge and information management policies)</w:t>
            </w:r>
          </w:p>
          <w:p w14:paraId="6485C8A3" w14:textId="0B5CD1A6" w:rsidR="00F11D1B" w:rsidRPr="0074171A" w:rsidRDefault="00F11D1B" w:rsidP="0074171A">
            <w:pPr>
              <w:overflowPunct/>
              <w:autoSpaceDE/>
              <w:autoSpaceDN/>
              <w:spacing w:after="120"/>
              <w:ind w:left="0"/>
              <w:jc w:val="left"/>
              <w:textAlignment w:val="auto"/>
            </w:pPr>
            <w:r w:rsidRPr="0074171A">
              <w:t xml:space="preserve">Restrictions on </w:t>
            </w:r>
            <w:r w:rsidR="00B33993" w:rsidRPr="0074171A">
              <w:t>carrying secure</w:t>
            </w:r>
            <w:r w:rsidRPr="0074171A">
              <w:t xml:space="preserve"> documents </w:t>
            </w:r>
            <w:r w:rsidR="00B33993" w:rsidRPr="0074171A">
              <w:t xml:space="preserve">out of the office </w:t>
            </w:r>
            <w:r w:rsidRPr="0074171A">
              <w:t>(</w:t>
            </w:r>
            <w:r w:rsidR="00B33993" w:rsidRPr="0074171A">
              <w:t>e.g. on trains or public transport)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9BC0E5B" w:rsidR="004E05DC" w:rsidRPr="00AA4B04" w:rsidRDefault="00EB155B">
            <w:pPr>
              <w:pStyle w:val="MarginText"/>
              <w:rPr>
                <w:rFonts w:cs="Arial"/>
                <w:sz w:val="22"/>
                <w:szCs w:val="22"/>
              </w:rPr>
            </w:pPr>
            <w: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3E7FBD9B" w:rsidR="00A17991" w:rsidRPr="00AA4B04" w:rsidRDefault="00EB155B">
            <w:pPr>
              <w:pStyle w:val="MarginText"/>
              <w:rPr>
                <w:rFonts w:cs="Arial"/>
                <w:sz w:val="22"/>
                <w:szCs w:val="22"/>
              </w:rPr>
            </w:pPr>
            <w: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4599C996" w:rsidR="004E05DC" w:rsidRPr="00AA4B04" w:rsidRDefault="00EB155B">
            <w:pPr>
              <w:pStyle w:val="MarginText"/>
              <w:rPr>
                <w:rFonts w:cs="Arial"/>
                <w:sz w:val="22"/>
                <w:szCs w:val="22"/>
              </w:rPr>
            </w:pPr>
            <w: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37D75702" w:rsidR="004E05DC" w:rsidRPr="00AA4B04" w:rsidRDefault="00EB155B">
            <w:pPr>
              <w:pStyle w:val="MarginText"/>
              <w:rPr>
                <w:rFonts w:cs="Arial"/>
                <w:sz w:val="22"/>
                <w:szCs w:val="22"/>
              </w:rPr>
            </w:pPr>
            <w: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B97646">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B97646">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B97646">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B97646">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B97646">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B97646">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B97646">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B97646">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B97646">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B97646">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B97646">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B97646">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B97646">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B97646">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B97646">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B97646">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B97646">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B97646"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B97646">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B97646">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B97646">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B97646">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B97646">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B97646">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B97646">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B97646">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B97646">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B97646">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B97646">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B97646">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B97646">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B97646">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B97646">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B97646">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B97646">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B97646">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B97646">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B97646">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B97646">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B97646">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B97646">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B97646">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B97646">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B97646">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B97646">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B97646">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B97646">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B97646">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B97646">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B97646">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B97646">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B97646">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B97646">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B97646">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B97646">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B97646">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B97646">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B97646">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B97646">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B97646">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B97646">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B97646">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B97646">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B97646">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B97646">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B97646">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B97646">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B97646">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B97646">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B97646">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B97646">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B97646">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B97646">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B97646">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B97646">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B97646">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B97646">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B97646">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B97646">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B97646">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B97646">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B97646">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B97646">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B97646">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B97646">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B97646">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B97646">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B97646">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lastRenderedPageBreak/>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lastRenderedPageBreak/>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obligation </w:t>
      </w:r>
      <w:r w:rsidRPr="00AA4B04">
        <w:rPr>
          <w:rFonts w:ascii="Arial" w:hAnsi="Arial"/>
        </w:rPr>
        <w:lastRenderedPageBreak/>
        <w:t>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lastRenderedPageBreak/>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w:t>
      </w:r>
      <w:r w:rsidRPr="00AA4B04">
        <w:rPr>
          <w:rFonts w:ascii="Arial" w:hAnsi="Arial"/>
        </w:rPr>
        <w:lastRenderedPageBreak/>
        <w:t>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w:t>
      </w:r>
      <w:r w:rsidRPr="00AA4B04">
        <w:rPr>
          <w:rFonts w:ascii="Arial" w:hAnsi="Arial"/>
          <w:szCs w:val="22"/>
        </w:rPr>
        <w:lastRenderedPageBreak/>
        <w:t>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lastRenderedPageBreak/>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w:t>
      </w:r>
      <w:r w:rsidRPr="00AA4B04">
        <w:rPr>
          <w:rFonts w:ascii="Arial" w:hAnsi="Arial"/>
        </w:rPr>
        <w:lastRenderedPageBreak/>
        <w:t>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 xml:space="preserve">The Supplier shall make any payments due to the Customer without any deduction whether by way of set-off, counterclaim, discount, abatement or otherwise unless the Supplier has obtained a sealed court order requiring </w:t>
      </w:r>
      <w:r w:rsidRPr="00AA4B04">
        <w:rPr>
          <w:rFonts w:ascii="Arial" w:hAnsi="Arial"/>
        </w:rPr>
        <w:lastRenderedPageBreak/>
        <w:t>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w:t>
      </w:r>
      <w:r w:rsidRPr="00AA4B04">
        <w:rPr>
          <w:rFonts w:ascii="Arial" w:hAnsi="Arial"/>
          <w:szCs w:val="22"/>
        </w:rPr>
        <w:lastRenderedPageBreak/>
        <w:t xml:space="preserve">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 xml:space="preserve">give as much notice as is reasonably practicable of its intention to remove or replace any member of Key Personnel and, except in the cases of </w:t>
      </w:r>
      <w:r w:rsidRPr="00AA4B04">
        <w:rPr>
          <w:rFonts w:ascii="Arial" w:hAnsi="Arial"/>
        </w:rPr>
        <w:lastRenderedPageBreak/>
        <w:t>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lastRenderedPageBreak/>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w:t>
      </w:r>
      <w:r w:rsidRPr="00AA4B04">
        <w:rPr>
          <w:rFonts w:ascii="Arial" w:hAnsi="Arial"/>
          <w:szCs w:val="22"/>
        </w:rPr>
        <w:lastRenderedPageBreak/>
        <w:t xml:space="preserve">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w:t>
      </w:r>
      <w:r w:rsidRPr="00AA4B04">
        <w:rPr>
          <w:rFonts w:ascii="Arial" w:hAnsi="Arial"/>
        </w:rPr>
        <w:lastRenderedPageBreak/>
        <w:t xml:space="preserve">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w:t>
      </w:r>
      <w:r w:rsidRPr="00AA4B04">
        <w:rPr>
          <w:rFonts w:ascii="Arial" w:hAnsi="Arial"/>
        </w:rPr>
        <w:lastRenderedPageBreak/>
        <w:t>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lastRenderedPageBreak/>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 xml:space="preserve">where the Project Specific IPR Items are written in a format that requires conversion before publication as Open Source or before complying with Open Standards, the </w:t>
      </w:r>
      <w:r w:rsidRPr="00AA4B04">
        <w:rPr>
          <w:rFonts w:ascii="Arial" w:hAnsi="Arial"/>
        </w:rPr>
        <w:lastRenderedPageBreak/>
        <w:t>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lastRenderedPageBreak/>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w:t>
      </w:r>
      <w:r w:rsidRPr="00AA4B04">
        <w:rPr>
          <w:rFonts w:ascii="Arial" w:hAnsi="Arial"/>
        </w:rPr>
        <w:lastRenderedPageBreak/>
        <w:t>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lastRenderedPageBreak/>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lastRenderedPageBreak/>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w:t>
      </w:r>
      <w:r w:rsidRPr="00AA4B04">
        <w:rPr>
          <w:rFonts w:ascii="Arial" w:hAnsi="Arial"/>
          <w:szCs w:val="22"/>
        </w:rPr>
        <w:lastRenderedPageBreak/>
        <w:t>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w:t>
      </w:r>
      <w:r w:rsidRPr="00AA4B04">
        <w:rPr>
          <w:rFonts w:ascii="Arial" w:hAnsi="Arial"/>
          <w:szCs w:val="22"/>
        </w:rPr>
        <w:lastRenderedPageBreak/>
        <w:t>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lastRenderedPageBreak/>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lastRenderedPageBreak/>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 xml:space="preserve">do not publish, disclose or divulge any of the Personal Data to any third party unless directed in writing </w:t>
      </w:r>
      <w:r w:rsidRPr="00AA4B04">
        <w:rPr>
          <w:rFonts w:ascii="Arial" w:hAnsi="Arial"/>
          <w:szCs w:val="22"/>
        </w:rPr>
        <w:lastRenderedPageBreak/>
        <w:t>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propose a Variation to the Customer which, if it is agreed by the Customer, shall be dealt with in </w:t>
      </w:r>
      <w:r w:rsidRPr="00AA4B04">
        <w:rPr>
          <w:rFonts w:ascii="Arial" w:hAnsi="Arial"/>
          <w:szCs w:val="22"/>
        </w:rPr>
        <w:lastRenderedPageBreak/>
        <w:t>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Customer </w:t>
      </w:r>
      <w:r w:rsidRPr="00AA4B04">
        <w:rPr>
          <w:rFonts w:ascii="Arial" w:hAnsi="Arial"/>
          <w:szCs w:val="22"/>
        </w:rPr>
        <w:lastRenderedPageBreak/>
        <w:t>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lastRenderedPageBreak/>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w:t>
      </w:r>
      <w:r w:rsidRPr="00AA4B04">
        <w:rPr>
          <w:rFonts w:ascii="Arial" w:hAnsi="Arial"/>
        </w:rPr>
        <w:lastRenderedPageBreak/>
        <w:t>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w:t>
      </w:r>
      <w:r w:rsidRPr="00AA4B04">
        <w:rPr>
          <w:rFonts w:ascii="Arial" w:hAnsi="Arial"/>
        </w:rPr>
        <w:lastRenderedPageBreak/>
        <w:t>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 Default, including a material Default, which in the opinion of the Customer is remediable but has not remedied such Default to the satisfaction of the </w:t>
      </w:r>
      <w:r w:rsidRPr="00AA4B04">
        <w:rPr>
          <w:rFonts w:ascii="Arial" w:hAnsi="Arial"/>
          <w:szCs w:val="22"/>
        </w:rPr>
        <w:lastRenderedPageBreak/>
        <w:t>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lastRenderedPageBreak/>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lastRenderedPageBreak/>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 xml:space="preserve">the Customer may recover from the Supplier the cost reasonably incurred of making those other arrangements and any additional expenditure incurred by the Customer throughout the remainder of the </w:t>
      </w:r>
      <w:r w:rsidRPr="00AA4B04">
        <w:rPr>
          <w:lang w:val="en-GB"/>
        </w:rPr>
        <w:lastRenderedPageBreak/>
        <w:t>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and nothing in this Call Off Contract shall </w:t>
      </w:r>
      <w:r w:rsidRPr="00AA4B04">
        <w:rPr>
          <w:rFonts w:ascii="Arial" w:hAnsi="Arial"/>
          <w:szCs w:val="22"/>
        </w:rPr>
        <w:lastRenderedPageBreak/>
        <w:t>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 xml:space="preserve">do or suffer anything to be done which would cause the Customer or any of the Customer’s employees, consultants, contractors, sub-contractors or </w:t>
      </w:r>
      <w:r w:rsidRPr="00AA4B04">
        <w:rPr>
          <w:rFonts w:ascii="Arial" w:hAnsi="Arial"/>
        </w:rPr>
        <w:lastRenderedPageBreak/>
        <w:t>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lastRenderedPageBreak/>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w:t>
      </w:r>
      <w:r w:rsidRPr="00AA4B04">
        <w:rPr>
          <w:rFonts w:ascii="Arial" w:hAnsi="Arial"/>
        </w:rPr>
        <w:lastRenderedPageBreak/>
        <w:t xml:space="preserve">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before 9.00am) or on the next Working Day (if after </w:t>
            </w:r>
            <w:r w:rsidRPr="00AA4B04">
              <w:rPr>
                <w:bCs/>
                <w:iCs/>
              </w:rPr>
              <w:lastRenderedPageBreak/>
              <w:t>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 xml:space="preserve">the Comptroller and Auditor General, their staff and/or any appointed representatives of the </w:t>
            </w:r>
            <w:r w:rsidRPr="00AA4B04">
              <w:lastRenderedPageBreak/>
              <w:t>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w:t>
            </w:r>
            <w:r w:rsidRPr="00AA4B04">
              <w:lastRenderedPageBreak/>
              <w:t xml:space="preserve">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 xml:space="preserve">the following costs (without double recovery) to the extent that they are reasonably and properly incurred by </w:t>
            </w:r>
            <w:r w:rsidRPr="00AA4B04">
              <w:lastRenderedPageBreak/>
              <w:t>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 xml:space="preserve">maintenance and support costs to the extent that these relate to maintenance and/or support </w:t>
            </w:r>
            <w:r w:rsidRPr="00AA4B04">
              <w:lastRenderedPageBreak/>
              <w:t>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 xml:space="preserve">has the meaning given to it in the Data Protection Act </w:t>
            </w:r>
            <w:r w:rsidRPr="00AA4B04">
              <w:lastRenderedPageBreak/>
              <w:t>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lastRenderedPageBreak/>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w:t>
            </w:r>
            <w:r w:rsidRPr="00AA4B04">
              <w:lastRenderedPageBreak/>
              <w:t>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 xml:space="preserve">any investigation by the Equality and Human Rights Commission or other enforcement, regulatory or supervisory body and of implementing any requirements which may arise from such </w:t>
            </w:r>
            <w:r w:rsidRPr="00AA4B04">
              <w:lastRenderedPageBreak/>
              <w:t>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 xml:space="preserve">an industrial dispute affecting a third party for which </w:t>
            </w:r>
            <w:r w:rsidRPr="00AA4B04">
              <w:lastRenderedPageBreak/>
              <w:t>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51BEF8FC" w14:textId="77777777" w:rsidR="00FF4E74" w:rsidRDefault="00F770DB" w:rsidP="00FF4E74">
            <w:pPr>
              <w:pStyle w:val="GPSDefinitionTerm"/>
              <w:ind w:left="0"/>
            </w:pPr>
            <w:r w:rsidRPr="00AA4B04">
              <w:t>"Framework Agree</w:t>
            </w:r>
            <w:r w:rsidR="00FF4E74">
              <w:t>ment“</w:t>
            </w:r>
          </w:p>
          <w:p w14:paraId="5BCE3E27" w14:textId="2662BAA2" w:rsidR="00FF4E74" w:rsidRDefault="00FF4E74" w:rsidP="00FF4E74">
            <w:pPr>
              <w:pStyle w:val="GPSDefinitionTerm"/>
              <w:ind w:left="0"/>
            </w:pPr>
            <w:r>
              <w:t>Framework Commencement Date”</w:t>
            </w:r>
          </w:p>
          <w:p w14:paraId="6485CE46" w14:textId="349E9F96" w:rsidR="004E05DC" w:rsidRPr="00AA4B04" w:rsidRDefault="004E05DC" w:rsidP="00FF4E74">
            <w:pPr>
              <w:pStyle w:val="GPSDefinitionTerm"/>
              <w:ind w:left="0"/>
            </w:pPr>
          </w:p>
        </w:tc>
        <w:tc>
          <w:tcPr>
            <w:tcW w:w="5953" w:type="dxa"/>
            <w:shd w:val="clear" w:color="auto" w:fill="auto"/>
          </w:tcPr>
          <w:p w14:paraId="067D58C5" w14:textId="77777777" w:rsidR="004E05DC" w:rsidRDefault="00F770DB">
            <w:pPr>
              <w:pStyle w:val="GPsDefinition"/>
            </w:pPr>
            <w:r w:rsidRPr="00AA4B04">
              <w:t>means the framework agreement between the Authority and the Supplier referred to in the Call Off Order Form;</w:t>
            </w:r>
          </w:p>
          <w:p w14:paraId="6485CE47" w14:textId="7B29CAB3" w:rsidR="00FF4E74" w:rsidRPr="00AA4B04" w:rsidRDefault="00FF4E74" w:rsidP="00194DD1">
            <w:pPr>
              <w:pStyle w:val="GPsDefinition"/>
            </w:pPr>
            <w:r>
              <w:t>means Phase 2  2</w:t>
            </w:r>
            <w:r w:rsidR="00194DD1">
              <w:t>1</w:t>
            </w:r>
            <w:r w:rsidR="00194DD1" w:rsidRPr="00194DD1">
              <w:rPr>
                <w:vertAlign w:val="superscript"/>
              </w:rPr>
              <w:t>st</w:t>
            </w:r>
            <w:r w:rsidR="00194DD1">
              <w:t xml:space="preserve"> </w:t>
            </w:r>
            <w:r>
              <w:t>Nov 2017</w:t>
            </w:r>
          </w:p>
        </w:tc>
      </w:tr>
      <w:tr w:rsidR="004E05DC" w:rsidRPr="00AA4B04" w14:paraId="6485CE4B" w14:textId="77777777">
        <w:tc>
          <w:tcPr>
            <w:tcW w:w="2381" w:type="dxa"/>
            <w:shd w:val="clear" w:color="auto" w:fill="auto"/>
          </w:tcPr>
          <w:p w14:paraId="6485CE49" w14:textId="02D9EFA3" w:rsidR="004E05DC" w:rsidRPr="00AA4B04" w:rsidRDefault="004E05DC">
            <w:pPr>
              <w:pStyle w:val="GPSDefinitionTerm"/>
            </w:pPr>
          </w:p>
        </w:tc>
        <w:tc>
          <w:tcPr>
            <w:tcW w:w="5982" w:type="dxa"/>
            <w:gridSpan w:val="2"/>
            <w:shd w:val="clear" w:color="auto" w:fill="auto"/>
          </w:tcPr>
          <w:p w14:paraId="6485CE4A" w14:textId="5CDC19E3"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 xml:space="preserve">"General Anti-Abuse </w:t>
            </w:r>
            <w:r w:rsidRPr="00AA4B04">
              <w:lastRenderedPageBreak/>
              <w:t>Rule"</w:t>
            </w:r>
          </w:p>
        </w:tc>
        <w:tc>
          <w:tcPr>
            <w:tcW w:w="5982" w:type="dxa"/>
            <w:gridSpan w:val="2"/>
            <w:shd w:val="clear" w:color="auto" w:fill="auto"/>
          </w:tcPr>
          <w:p w14:paraId="6485CE5C" w14:textId="77777777" w:rsidR="004E05DC" w:rsidRPr="00AA4B04" w:rsidRDefault="00F770DB">
            <w:pPr>
              <w:pStyle w:val="GPsDefinition"/>
              <w:rPr>
                <w:caps/>
              </w:rPr>
            </w:pPr>
            <w:r w:rsidRPr="00AA4B04">
              <w:lastRenderedPageBreak/>
              <w:t xml:space="preserve">means (a) the legislation in Part 5 of the Finance Act </w:t>
            </w:r>
            <w:r w:rsidRPr="00AA4B04">
              <w:lastRenderedPageBreak/>
              <w:t>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t>
            </w:r>
            <w:r w:rsidRPr="00AA4B04">
              <w:lastRenderedPageBreak/>
              <w:t xml:space="preserve">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lastRenderedPageBreak/>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regulatory policy, mandatory guidance </w:t>
            </w:r>
            <w:r w:rsidRPr="00AA4B04">
              <w:lastRenderedPageBreak/>
              <w:t>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w:t>
            </w:r>
            <w:r w:rsidRPr="00AA4B04">
              <w:rPr>
                <w:lang w:eastAsia="en-GB"/>
              </w:rPr>
              <w:lastRenderedPageBreak/>
              <w:t>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 xml:space="preserve">means computer software, computer program, and any other material that is published for use, with rights to </w:t>
            </w:r>
            <w:r w:rsidRPr="00AA4B04">
              <w:lastRenderedPageBreak/>
              <w:t>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lastRenderedPageBreak/>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lastRenderedPageBreak/>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lastRenderedPageBreak/>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lastRenderedPageBreak/>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 xml:space="preserve">standards detailed in the specification in </w:t>
            </w:r>
            <w:r w:rsidRPr="00AA4B04">
              <w:lastRenderedPageBreak/>
              <w:t>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lastRenderedPageBreak/>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w:t>
            </w:r>
            <w:r w:rsidRPr="00AA4B04">
              <w:lastRenderedPageBreak/>
              <w:t xml:space="preserve">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 xml:space="preserve">means any day other than a Saturday or Sunday or public holiday in England and Wales unless specified </w:t>
            </w:r>
            <w:r w:rsidRPr="00AA4B04">
              <w:lastRenderedPageBreak/>
              <w:t>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515FC9D6" w14:textId="77777777" w:rsidR="004F4B4A" w:rsidRDefault="004F4B4A" w:rsidP="004F4B4A">
      <w:pPr>
        <w:tabs>
          <w:tab w:val="left" w:pos="709"/>
          <w:tab w:val="left" w:pos="2127"/>
        </w:tabs>
        <w:overflowPunct/>
        <w:autoSpaceDE/>
        <w:autoSpaceDN/>
        <w:spacing w:before="120" w:after="120"/>
        <w:ind w:left="709"/>
        <w:textAlignment w:val="auto"/>
        <w:rPr>
          <w:lang w:eastAsia="zh-CN"/>
        </w:rPr>
      </w:pPr>
      <w:r w:rsidRPr="00DF1239">
        <w:rPr>
          <w:lang w:eastAsia="zh-CN"/>
        </w:rPr>
        <w:t>Please see embedded Statement of Requirement below:</w:t>
      </w:r>
    </w:p>
    <w:p w14:paraId="62CF0542" w14:textId="77777777" w:rsidR="004F4B4A" w:rsidRDefault="004F4B4A" w:rsidP="004F4B4A">
      <w:pPr>
        <w:tabs>
          <w:tab w:val="left" w:pos="709"/>
          <w:tab w:val="left" w:pos="2127"/>
        </w:tabs>
        <w:overflowPunct/>
        <w:autoSpaceDE/>
        <w:autoSpaceDN/>
        <w:spacing w:before="120" w:after="120"/>
        <w:ind w:left="709"/>
        <w:textAlignment w:val="auto"/>
        <w:rPr>
          <w:lang w:eastAsia="zh-CN"/>
        </w:rPr>
      </w:pPr>
    </w:p>
    <w:p w14:paraId="3B09B21C" w14:textId="06648F62" w:rsidR="004F4B4A" w:rsidRPr="00DF1239" w:rsidRDefault="004F4B4A" w:rsidP="004F4B4A">
      <w:pPr>
        <w:tabs>
          <w:tab w:val="left" w:pos="709"/>
          <w:tab w:val="left" w:pos="2127"/>
        </w:tabs>
        <w:overflowPunct/>
        <w:autoSpaceDE/>
        <w:autoSpaceDN/>
        <w:spacing w:before="120" w:after="120"/>
        <w:ind w:left="709"/>
        <w:textAlignment w:val="auto"/>
        <w:rPr>
          <w:lang w:eastAsia="zh-CN"/>
        </w:rPr>
      </w:pPr>
      <w:bookmarkStart w:id="2298" w:name="_MON_1469708199"/>
      <w:bookmarkStart w:id="2299" w:name="_MON_1469709699"/>
      <w:bookmarkEnd w:id="2298"/>
      <w:bookmarkEnd w:id="2299"/>
    </w:p>
    <w:bookmarkStart w:id="2300" w:name="_MON_1595916658"/>
    <w:bookmarkEnd w:id="2300"/>
    <w:p w14:paraId="6485CFE5" w14:textId="77777777" w:rsidR="004E05DC" w:rsidRPr="00AA4B04" w:rsidRDefault="00616699">
      <w:pPr>
        <w:pStyle w:val="GPSL2Indent"/>
        <w:rPr>
          <w:rFonts w:ascii="Arial" w:hAnsi="Arial"/>
        </w:rPr>
      </w:pPr>
      <w:r>
        <w:rPr>
          <w:rFonts w:ascii="Arial" w:hAnsi="Arial"/>
        </w:rPr>
        <w:object w:dxaOrig="1533" w:dyaOrig="994" w14:anchorId="77588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95916678" r:id="rId10">
            <o:FieldCodes>\s</o:FieldCodes>
          </o:OLEObject>
        </w:object>
      </w:r>
      <w:bookmarkStart w:id="2301" w:name="_GoBack"/>
      <w:bookmarkEnd w:id="2301"/>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2" w:name="_Toc468969827"/>
      <w:r w:rsidRPr="00AA4B04">
        <w:rPr>
          <w:rFonts w:ascii="Arial" w:hAnsi="Arial" w:cs="Arial"/>
        </w:rPr>
        <w:lastRenderedPageBreak/>
        <w:t>CALL OFF SCHEDULE 3: CALL OFF CONTRACT CHARGES, PAYMENT AND INVOICING</w:t>
      </w:r>
      <w:bookmarkEnd w:id="2302"/>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635"/>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3" w:name="_Ref365638373"/>
      <w:r w:rsidRPr="00AA4B04">
        <w:rPr>
          <w:rFonts w:ascii="Arial" w:hAnsi="Arial"/>
        </w:rPr>
        <w:t>GENERAL PROVISIONS</w:t>
      </w:r>
      <w:bookmarkEnd w:id="2303"/>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4" w:name="_Ref362948016"/>
      <w:r w:rsidRPr="00AA4B04">
        <w:rPr>
          <w:rFonts w:ascii="Arial" w:hAnsi="Arial"/>
        </w:rPr>
        <w:t>CALL OFF CONTRACT CHARGES</w:t>
      </w:r>
      <w:bookmarkEnd w:id="2304"/>
    </w:p>
    <w:p w14:paraId="6485CFFC" w14:textId="77777777" w:rsidR="004E05DC" w:rsidRPr="00AA4B04" w:rsidRDefault="00F770DB">
      <w:pPr>
        <w:pStyle w:val="GPSL2numberedclause"/>
        <w:rPr>
          <w:rFonts w:ascii="Arial" w:hAnsi="Arial"/>
        </w:rPr>
      </w:pPr>
      <w:bookmarkStart w:id="2305"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6" w:name="_Ref362951432"/>
      <w:r w:rsidRPr="00AA4B04">
        <w:rPr>
          <w:rFonts w:ascii="Arial" w:hAnsi="Arial"/>
        </w:rPr>
        <w:t>The Supplier acknowledges and agrees that:</w:t>
      </w:r>
      <w:bookmarkEnd w:id="2306"/>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5"/>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7" w:name="_Ref426108305"/>
      <w:bookmarkStart w:id="2308" w:name="_Ref311675490"/>
      <w:r w:rsidRPr="00AA4B04">
        <w:rPr>
          <w:rFonts w:ascii="Arial" w:hAnsi="Arial"/>
        </w:rPr>
        <w:t>COSTS AND EXPENSES</w:t>
      </w:r>
      <w:bookmarkEnd w:id="2307"/>
    </w:p>
    <w:p w14:paraId="6485D001" w14:textId="77777777" w:rsidR="004E05DC" w:rsidRPr="00AA4B04" w:rsidRDefault="00F770DB">
      <w:pPr>
        <w:pStyle w:val="GPSL2numberedclause"/>
        <w:rPr>
          <w:rFonts w:ascii="Arial" w:hAnsi="Arial"/>
        </w:rPr>
      </w:pPr>
      <w:bookmarkStart w:id="2309"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9"/>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0" w:name="_Ref362012871"/>
      <w:r w:rsidRPr="00AA4B04">
        <w:rPr>
          <w:rFonts w:ascii="Arial" w:hAnsi="Arial"/>
        </w:rPr>
        <w:t>REIMBURSEABLE EXPENSES</w:t>
      </w:r>
      <w:bookmarkEnd w:id="2310"/>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8"/>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1" w:name="_Ref365638166"/>
      <w:r w:rsidRPr="00AA4B04">
        <w:rPr>
          <w:rFonts w:ascii="Arial" w:hAnsi="Arial"/>
        </w:rPr>
        <w:t>INVOICING PROCEDURE</w:t>
      </w:r>
      <w:bookmarkEnd w:id="2311"/>
    </w:p>
    <w:p w14:paraId="6485D009" w14:textId="77777777" w:rsidR="004E05DC" w:rsidRPr="00AA4B04" w:rsidRDefault="00F770DB">
      <w:pPr>
        <w:pStyle w:val="GPSL2numberedclause"/>
        <w:rPr>
          <w:rFonts w:ascii="Arial" w:hAnsi="Arial"/>
        </w:rPr>
      </w:pPr>
      <w:bookmarkStart w:id="2312"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2"/>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3" w:name="_Ref362945564"/>
      <w:r w:rsidRPr="00AA4B04">
        <w:rPr>
          <w:rFonts w:ascii="Arial" w:hAnsi="Arial"/>
        </w:rPr>
        <w:t>The Supplier shall submit invoices directly to the Customer’s billing address set out in the Call Off Order Form.</w:t>
      </w:r>
      <w:bookmarkEnd w:id="2313"/>
    </w:p>
    <w:p w14:paraId="6485D017" w14:textId="77777777" w:rsidR="004E05DC" w:rsidRPr="00AA4B04" w:rsidRDefault="00F770DB">
      <w:pPr>
        <w:pStyle w:val="GPSL1SCHEDULEHeading"/>
        <w:rPr>
          <w:rFonts w:ascii="Arial" w:hAnsi="Arial"/>
        </w:rPr>
      </w:pPr>
      <w:bookmarkStart w:id="2314" w:name="_Ref362948064"/>
      <w:r w:rsidRPr="00AA4B04">
        <w:rPr>
          <w:rFonts w:ascii="Arial" w:hAnsi="Arial"/>
        </w:rPr>
        <w:t>ADJUSTMENT OF CALL OFF CONTRACT CHARGES</w:t>
      </w:r>
      <w:bookmarkEnd w:id="2314"/>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5"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5"/>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6"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6"/>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7"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7"/>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8"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8"/>
      <w:r w:rsidRPr="00AA4B04">
        <w:rPr>
          <w:rFonts w:ascii="Arial" w:hAnsi="Arial"/>
        </w:rPr>
        <w:t xml:space="preserve">  </w:t>
      </w:r>
      <w:bookmarkStart w:id="2319" w:name="_Ref362949022"/>
      <w:bookmarkStart w:id="2320" w:name="_Ref311663901"/>
    </w:p>
    <w:p w14:paraId="6485D01D" w14:textId="77777777" w:rsidR="004E05DC" w:rsidRPr="00AA4B04" w:rsidRDefault="00F770DB">
      <w:pPr>
        <w:pStyle w:val="GPSL3numberedclause"/>
        <w:rPr>
          <w:rFonts w:ascii="Arial" w:hAnsi="Arial"/>
        </w:rPr>
      </w:pPr>
      <w:bookmarkStart w:id="2321"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9"/>
      <w:bookmarkEnd w:id="2321"/>
    </w:p>
    <w:p w14:paraId="6485D01E" w14:textId="77777777" w:rsidR="004E05DC" w:rsidRPr="00AA4B04" w:rsidRDefault="00F770DB">
      <w:pPr>
        <w:pStyle w:val="GPSL3numberedclause"/>
        <w:rPr>
          <w:rFonts w:ascii="Arial" w:hAnsi="Arial"/>
        </w:rPr>
      </w:pPr>
      <w:bookmarkStart w:id="2322" w:name="_Ref311663975"/>
      <w:bookmarkEnd w:id="2320"/>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2"/>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3"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3"/>
    </w:p>
    <w:p w14:paraId="6485D021" w14:textId="77777777" w:rsidR="004E05DC" w:rsidRPr="00AA4B04" w:rsidRDefault="00F770DB">
      <w:pPr>
        <w:pStyle w:val="GPSL1SCHEDULEHeading"/>
        <w:rPr>
          <w:rFonts w:ascii="Arial" w:hAnsi="Arial"/>
        </w:rPr>
      </w:pPr>
      <w:bookmarkStart w:id="2324" w:name="_Ref362949809"/>
      <w:r w:rsidRPr="00AA4B04">
        <w:rPr>
          <w:rFonts w:ascii="Arial" w:hAnsi="Arial"/>
        </w:rPr>
        <w:t>SUPPLIER PERIODIC ASSESSMENT OF CALL OFF CONTRACT CHARGES</w:t>
      </w:r>
      <w:bookmarkEnd w:id="2324"/>
    </w:p>
    <w:p w14:paraId="6485D022" w14:textId="77777777" w:rsidR="004E05DC" w:rsidRPr="00AA4B04" w:rsidRDefault="00F770DB">
      <w:pPr>
        <w:pStyle w:val="GPSL2numberedclause"/>
        <w:rPr>
          <w:rFonts w:ascii="Arial" w:hAnsi="Arial"/>
        </w:rPr>
      </w:pPr>
      <w:bookmarkStart w:id="2325" w:name="_Ref362015781"/>
      <w:bookmarkStart w:id="2326" w:name="_Ref311663888"/>
      <w:r w:rsidRPr="00AA4B04">
        <w:rPr>
          <w:rFonts w:ascii="Arial" w:hAnsi="Arial"/>
        </w:rPr>
        <w:t>Every six (6) Months during the Call Off Contract Period, the Supplier shall assess the level of the Call Off Contract Charges to consider whether it is able to reduce them.</w:t>
      </w:r>
      <w:bookmarkEnd w:id="2325"/>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7"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6"/>
      <w:bookmarkEnd w:id="2327"/>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8" w:name="_Ref311663910"/>
      <w:bookmarkStart w:id="2329" w:name="_Ref362951941"/>
      <w:r w:rsidRPr="00AA4B04">
        <w:rPr>
          <w:rFonts w:ascii="Arial" w:hAnsi="Arial"/>
        </w:rPr>
        <w:t xml:space="preserve">SUPPLIER REQUEST FOR INCREASE </w:t>
      </w:r>
      <w:bookmarkEnd w:id="2328"/>
      <w:r w:rsidRPr="00AA4B04">
        <w:rPr>
          <w:rFonts w:ascii="Arial" w:hAnsi="Arial"/>
        </w:rPr>
        <w:t>OF THE CALL OFF CONTRACT CHARGES</w:t>
      </w:r>
      <w:bookmarkEnd w:id="2329"/>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0"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0"/>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1"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1"/>
    </w:p>
    <w:p w14:paraId="6485D028" w14:textId="77777777" w:rsidR="004E05DC" w:rsidRPr="00AA4B04" w:rsidRDefault="00F770DB">
      <w:pPr>
        <w:pStyle w:val="GPSL3numberedclause"/>
        <w:rPr>
          <w:rFonts w:ascii="Arial" w:hAnsi="Arial"/>
        </w:rPr>
      </w:pPr>
      <w:bookmarkStart w:id="2332" w:name="_Ref361999975"/>
      <w:r w:rsidRPr="00AA4B04">
        <w:rPr>
          <w:rFonts w:ascii="Arial" w:hAnsi="Arial"/>
        </w:rPr>
        <w:t>the Approval of the Customer which shall be granted in the Customer’s sole discretion.</w:t>
      </w:r>
      <w:bookmarkEnd w:id="2332"/>
    </w:p>
    <w:p w14:paraId="6485D029" w14:textId="77777777" w:rsidR="004E05DC" w:rsidRPr="00AA4B04" w:rsidRDefault="00F770DB">
      <w:pPr>
        <w:pStyle w:val="GPSL2numberedclause"/>
        <w:rPr>
          <w:rFonts w:ascii="Arial" w:hAnsi="Arial"/>
        </w:rPr>
      </w:pPr>
      <w:bookmarkStart w:id="2333"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t>
      </w:r>
      <w:r w:rsidRPr="00AA4B04">
        <w:rPr>
          <w:rFonts w:ascii="Arial" w:hAnsi="Arial"/>
        </w:rPr>
        <w:lastRenderedPageBreak/>
        <w:t xml:space="preserve">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3"/>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4" w:name="_Ref362018111"/>
      <w:bookmarkStart w:id="2335" w:name="_Ref361999845"/>
      <w:r w:rsidRPr="00AA4B04">
        <w:rPr>
          <w:rFonts w:ascii="Arial" w:hAnsi="Arial"/>
        </w:rPr>
        <w:t>N</w:t>
      </w:r>
      <w:bookmarkEnd w:id="2334"/>
      <w:r w:rsidRPr="00AA4B04">
        <w:rPr>
          <w:rFonts w:ascii="Arial" w:hAnsi="Arial"/>
        </w:rPr>
        <w:t>OT USED</w:t>
      </w:r>
      <w:bookmarkEnd w:id="2335"/>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6" w:name="_Ref361997151"/>
      <w:r w:rsidRPr="00AA4B04">
        <w:rPr>
          <w:rFonts w:ascii="Arial" w:hAnsi="Arial"/>
        </w:rPr>
        <w:t xml:space="preserve">on the dates specified in the Call Off Order Form </w:t>
      </w:r>
      <w:bookmarkEnd w:id="2336"/>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7" w:name="_Toc468969828"/>
      <w:r w:rsidRPr="00AA4B04">
        <w:rPr>
          <w:rFonts w:ascii="Arial" w:hAnsi="Arial" w:cs="Arial"/>
        </w:rPr>
        <w:lastRenderedPageBreak/>
        <w:t>ANNEX 1: CALL OFF CONTRACT CHARGES</w:t>
      </w:r>
      <w:bookmarkEnd w:id="2337"/>
    </w:p>
    <w:p w14:paraId="67AEB600" w14:textId="1878A0EB" w:rsidR="006D0BBE" w:rsidRPr="006D0BBE" w:rsidRDefault="00EB155B" w:rsidP="006D0BBE">
      <w:pPr>
        <w:pStyle w:val="GPSSchAnnexname"/>
        <w:jc w:val="left"/>
        <w:rPr>
          <w:rFonts w:ascii="Arial" w:hAnsi="Arial" w:cs="Arial"/>
          <w:b w:val="0"/>
        </w:rPr>
      </w:pPr>
      <w:r>
        <w:rPr>
          <w:rFonts w:ascii="Arial" w:hAnsi="Arial" w:cs="Arial"/>
          <w:b w:val="0"/>
        </w:rPr>
        <w:t>redacted</w:t>
      </w:r>
    </w:p>
    <w:p w14:paraId="348912BD" w14:textId="57FF2E21"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w:t>
      </w:r>
      <w:r w:rsidR="00194DD1">
        <w:rPr>
          <w:rFonts w:ascii="Arial" w:hAnsi="Arial" w:cs="Arial"/>
          <w:caps w:val="0"/>
          <w:sz w:val="20"/>
        </w:rPr>
        <w:t>the value of £238,750.00</w:t>
      </w:r>
      <w:r w:rsidRPr="00E22A76">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8" w:name="_Toc468969829"/>
      <w:r w:rsidRPr="00AA4B04">
        <w:rPr>
          <w:rFonts w:ascii="Arial" w:hAnsi="Arial" w:cs="Arial"/>
        </w:rPr>
        <w:lastRenderedPageBreak/>
        <w:t>ANNEX 2: PAYMENT TERMS/PROFILE</w:t>
      </w:r>
      <w:bookmarkEnd w:id="2338"/>
    </w:p>
    <w:p w14:paraId="6485D03E" w14:textId="77777777" w:rsidR="004E05DC" w:rsidRPr="00E22A76" w:rsidRDefault="004E05DC">
      <w:pPr>
        <w:pStyle w:val="GPSL2Indent"/>
        <w:rPr>
          <w:rFonts w:ascii="Arial" w:hAnsi="Arial"/>
        </w:rPr>
      </w:pPr>
    </w:p>
    <w:p w14:paraId="6485D03F" w14:textId="03630D59" w:rsidR="004E05DC" w:rsidRPr="00194DD1" w:rsidRDefault="00E22A76" w:rsidP="00194DD1">
      <w:pPr>
        <w:pStyle w:val="GPSL2Indent"/>
        <w:jc w:val="left"/>
        <w:rPr>
          <w:rFonts w:ascii="Arial" w:hAnsi="Arial"/>
        </w:rPr>
      </w:pPr>
      <w:r w:rsidRPr="00194DD1">
        <w:rPr>
          <w:rFonts w:ascii="Arial" w:hAnsi="Arial"/>
        </w:rPr>
        <w:t xml:space="preserve">Refer to </w:t>
      </w:r>
      <w:r w:rsidR="00FB0C9B">
        <w:rPr>
          <w:rFonts w:ascii="Arial" w:hAnsi="Arial"/>
        </w:rPr>
        <w:t>section 19 of</w:t>
      </w:r>
      <w:r w:rsidR="006D0BBE" w:rsidRPr="00194DD1">
        <w:rPr>
          <w:rFonts w:ascii="Arial" w:hAnsi="Arial"/>
        </w:rPr>
        <w:t xml:space="preserve"> the Statement of Requirements</w:t>
      </w:r>
    </w:p>
    <w:p w14:paraId="0C1F4E14" w14:textId="3DD090E0" w:rsidR="00585B36" w:rsidRPr="00194DD1" w:rsidRDefault="00EB155B" w:rsidP="00585B36">
      <w:pPr>
        <w:pStyle w:val="GPSL2Indent"/>
        <w:jc w:val="left"/>
        <w:rPr>
          <w:rFonts w:ascii="Arial" w:hAnsi="Arial"/>
          <w:b/>
          <w:i/>
        </w:rPr>
      </w:pPr>
      <w:r>
        <w:rPr>
          <w:rFonts w:ascii="Arial" w:hAnsi="Arial"/>
          <w:color w:val="000000"/>
          <w:shd w:val="clear" w:color="auto" w:fill="FFFFFF"/>
        </w:rPr>
        <w:t>REDACTED</w:t>
      </w:r>
    </w:p>
    <w:p w14:paraId="28031E2C" w14:textId="77777777" w:rsidR="00585B36" w:rsidRPr="00585B36" w:rsidRDefault="00585B36" w:rsidP="00585B36">
      <w:pPr>
        <w:pStyle w:val="GPSL2Indent"/>
        <w:jc w:val="left"/>
        <w:rPr>
          <w:rFonts w:ascii="Arial" w:hAnsi="Arial"/>
          <w:b/>
          <w:i/>
          <w:sz w:val="20"/>
          <w:szCs w:val="20"/>
        </w:rPr>
      </w:pP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9"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9"/>
    </w:p>
    <w:p w14:paraId="6485D041" w14:textId="77777777" w:rsidR="004E05DC" w:rsidRPr="00AA4B04" w:rsidRDefault="00F770DB" w:rsidP="005E1292">
      <w:pPr>
        <w:pStyle w:val="GPSL1CLAUSEHEADING"/>
        <w:numPr>
          <w:ilvl w:val="0"/>
          <w:numId w:val="22"/>
        </w:numPr>
        <w:rPr>
          <w:rFonts w:ascii="Arial" w:hAnsi="Arial"/>
        </w:rPr>
      </w:pPr>
      <w:bookmarkStart w:id="2340" w:name="_Toc431551192"/>
      <w:bookmarkStart w:id="2341" w:name="_Toc468969831"/>
      <w:r w:rsidRPr="00AA4B04">
        <w:rPr>
          <w:rFonts w:ascii="Arial" w:hAnsi="Arial"/>
        </w:rPr>
        <w:t>INTRODUCTION</w:t>
      </w:r>
      <w:bookmarkEnd w:id="2340"/>
      <w:bookmarkEnd w:id="2341"/>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360E1B0C" w14:textId="6F38FC2C" w:rsidR="004F4B4A" w:rsidRPr="00AA4B04" w:rsidRDefault="00E22A76" w:rsidP="004F4B4A">
      <w:pPr>
        <w:pStyle w:val="GPSL2numberedclause"/>
        <w:rPr>
          <w:rFonts w:ascii="Arial" w:hAnsi="Arial"/>
        </w:rPr>
      </w:pPr>
      <w:r w:rsidRPr="002054D7">
        <w:rPr>
          <w:rFonts w:ascii="Arial" w:hAnsi="Arial"/>
        </w:rPr>
        <w:t>The Project Plan is included in Statement of Requirements</w:t>
      </w:r>
      <w:r w:rsidR="00235909">
        <w:rPr>
          <w:rFonts w:ascii="Arial" w:hAnsi="Arial"/>
        </w:rPr>
        <w:t>.</w:t>
      </w:r>
      <w:r w:rsidRPr="002054D7">
        <w:rPr>
          <w:rFonts w:ascii="Arial" w:hAnsi="Arial"/>
        </w:rPr>
        <w:t xml:space="preserve"> </w:t>
      </w:r>
      <w:r w:rsidR="004F4B4A" w:rsidRPr="00AA4B04">
        <w:rPr>
          <w:rFonts w:ascii="Arial" w:hAnsi="Arial"/>
        </w:rPr>
        <w:t>The Milestones to be Achieved are Identified below:</w:t>
      </w:r>
    </w:p>
    <w:p w14:paraId="1BB5896E" w14:textId="79D04418" w:rsidR="00E22A76" w:rsidRPr="002054D7" w:rsidRDefault="00616699" w:rsidP="004F4B4A">
      <w:pPr>
        <w:pStyle w:val="GPSL2numberedclause"/>
        <w:numPr>
          <w:ilvl w:val="0"/>
          <w:numId w:val="0"/>
        </w:numPr>
        <w:ind w:left="568"/>
        <w:rPr>
          <w:rFonts w:ascii="Arial" w:hAnsi="Arial"/>
        </w:rPr>
      </w:pPr>
      <w:r>
        <w:rPr>
          <w:rFonts w:ascii="Arial" w:hAnsi="Arial"/>
        </w:rPr>
        <w:t xml:space="preserve">REDACTED </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2" w:name="_Toc468969832"/>
      <w:r w:rsidRPr="00AA4B04">
        <w:rPr>
          <w:rFonts w:ascii="Arial" w:hAnsi="Arial" w:cs="Arial"/>
        </w:rPr>
        <w:lastRenderedPageBreak/>
        <w:t>CALL OFF SCHEDULE 5: NOT USED</w:t>
      </w:r>
      <w:bookmarkEnd w:id="2342"/>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3" w:name="_Toc349230508"/>
      <w:bookmarkStart w:id="2344" w:name="_Toc349230509"/>
      <w:bookmarkStart w:id="2345" w:name="_Toc349230615"/>
      <w:bookmarkStart w:id="2346" w:name="_Toc349230624"/>
      <w:bookmarkStart w:id="2347" w:name="_Toc349230661"/>
      <w:bookmarkStart w:id="2348" w:name="_Toc349230715"/>
      <w:bookmarkStart w:id="2349" w:name="_Toc349230717"/>
      <w:bookmarkStart w:id="2350" w:name="_Toc349231564"/>
      <w:bookmarkStart w:id="2351" w:name="_Toc348712421"/>
      <w:bookmarkStart w:id="2352" w:name="_Toc348712423"/>
      <w:bookmarkStart w:id="2353" w:name="_Toc348712425"/>
      <w:bookmarkStart w:id="2354" w:name="_Toc349230720"/>
      <w:bookmarkStart w:id="2355" w:name="_Toc349231566"/>
      <w:bookmarkStart w:id="2356" w:name="_Toc348712427"/>
      <w:bookmarkStart w:id="2357" w:name="_Toc348712429"/>
      <w:bookmarkStart w:id="2358" w:name="_Toc349230723"/>
      <w:bookmarkStart w:id="2359" w:name="_Toc348712431"/>
      <w:bookmarkStart w:id="2360" w:name="_Toc349230725"/>
      <w:bookmarkStart w:id="2361" w:name="_Toc349231569"/>
      <w:bookmarkStart w:id="2362" w:name="_Toc349230741"/>
      <w:bookmarkStart w:id="2363" w:name="_Toc349231585"/>
      <w:bookmarkStart w:id="2364" w:name="_Toc349232221"/>
      <w:bookmarkStart w:id="2365" w:name="_Toc349230757"/>
      <w:bookmarkStart w:id="2366" w:name="_Toc349230765"/>
      <w:bookmarkStart w:id="2367" w:name="_Toc349231607"/>
      <w:bookmarkStart w:id="2368" w:name="_Toc349232238"/>
      <w:bookmarkStart w:id="2369" w:name="_Toc349230785"/>
      <w:bookmarkStart w:id="2370" w:name="_Toc349231627"/>
      <w:bookmarkStart w:id="2371" w:name="_Toc349230790"/>
      <w:bookmarkStart w:id="2372" w:name="_Toc349231632"/>
      <w:bookmarkStart w:id="2373" w:name="_Toc349230792"/>
      <w:bookmarkStart w:id="2374" w:name="_Toc349230803"/>
      <w:bookmarkStart w:id="2375" w:name="_Toc349231642"/>
      <w:bookmarkStart w:id="2376" w:name="_Toc349232261"/>
      <w:bookmarkStart w:id="2377" w:name="_Toc349230813"/>
      <w:bookmarkStart w:id="2378" w:name="_Toc349231652"/>
      <w:bookmarkStart w:id="2379" w:name="_Toc349232271"/>
      <w:bookmarkStart w:id="2380" w:name="_Toc349230815"/>
      <w:bookmarkStart w:id="2381" w:name="_Toc349231654"/>
      <w:bookmarkStart w:id="2382" w:name="_Toc349232273"/>
      <w:bookmarkStart w:id="2383" w:name="_Toc349230822"/>
      <w:bookmarkStart w:id="2384" w:name="_Toc349231661"/>
      <w:bookmarkStart w:id="2385" w:name="_Toc349232279"/>
      <w:bookmarkStart w:id="2386" w:name="_Toc349230832"/>
      <w:bookmarkStart w:id="2387" w:name="_Toc348712442"/>
      <w:bookmarkStart w:id="2388" w:name="_Toc349230834"/>
      <w:bookmarkStart w:id="2389" w:name="_Toc349231671"/>
      <w:bookmarkStart w:id="2390" w:name="_Toc349230841"/>
      <w:bookmarkStart w:id="2391" w:name="_Toc349231678"/>
      <w:bookmarkStart w:id="2392" w:name="_Toc349232291"/>
      <w:bookmarkStart w:id="2393" w:name="_Toc349230869"/>
      <w:bookmarkStart w:id="2394" w:name="_Toc348712444"/>
      <w:bookmarkStart w:id="2395" w:name="_Toc348712446"/>
      <w:bookmarkStart w:id="2396" w:name="_Toc348712448"/>
      <w:bookmarkStart w:id="2397" w:name="_Toc349230895"/>
      <w:bookmarkStart w:id="2398" w:name="_Toc349231722"/>
      <w:bookmarkStart w:id="2399" w:name="_Toc349230912"/>
      <w:bookmarkStart w:id="2400" w:name="_Toc349230938"/>
      <w:bookmarkStart w:id="2401" w:name="_Toc349231748"/>
      <w:bookmarkStart w:id="2402" w:name="_Toc348712500"/>
      <w:bookmarkStart w:id="2403" w:name="_Toc349231028"/>
      <w:bookmarkStart w:id="2404" w:name="_Toc349231805"/>
      <w:bookmarkStart w:id="2405" w:name="_Toc348712594"/>
      <w:bookmarkStart w:id="2406" w:name="_Toc349231076"/>
      <w:bookmarkStart w:id="2407" w:name="_Toc349231179"/>
      <w:bookmarkStart w:id="2408" w:name="_Toc349231185"/>
      <w:bookmarkStart w:id="2409" w:name="_Toc348712710"/>
      <w:bookmarkStart w:id="2410" w:name="_Toc348712716"/>
      <w:bookmarkStart w:id="2411" w:name="_Toc349231204"/>
      <w:bookmarkEnd w:id="2289"/>
      <w:bookmarkEnd w:id="2290"/>
      <w:bookmarkEnd w:id="2291"/>
      <w:bookmarkEnd w:id="2292"/>
      <w:bookmarkEnd w:id="2293"/>
      <w:bookmarkEnd w:id="2294"/>
      <w:bookmarkEnd w:id="2295"/>
      <w:bookmarkEnd w:id="2296"/>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6485D067" w14:textId="77777777" w:rsidR="004E05DC" w:rsidRPr="00E22A76" w:rsidRDefault="00F770DB">
      <w:pPr>
        <w:pStyle w:val="GPSSchTitleandNumber"/>
        <w:rPr>
          <w:rFonts w:ascii="Arial" w:hAnsi="Arial" w:cs="Arial"/>
        </w:rPr>
      </w:pPr>
      <w:bookmarkStart w:id="2412" w:name="_Toc468969834"/>
      <w:r w:rsidRPr="00E22A76">
        <w:rPr>
          <w:rFonts w:ascii="Arial" w:hAnsi="Arial" w:cs="Arial"/>
        </w:rPr>
        <w:t>CALL OFF SCHEDULE 7: SECURITY</w:t>
      </w:r>
      <w:bookmarkEnd w:id="2412"/>
    </w:p>
    <w:p w14:paraId="6485D068" w14:textId="6B67E2FF" w:rsidR="004E05DC" w:rsidRPr="00AA4B04" w:rsidRDefault="00E22A76">
      <w:pPr>
        <w:pStyle w:val="GPSL1Guidance"/>
      </w:pPr>
      <w: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3" w:name="_Toc348712387"/>
      <w:r w:rsidRPr="00AA4B04">
        <w:rPr>
          <w:rFonts w:ascii="Arial" w:hAnsi="Arial"/>
        </w:rPr>
        <w:t>the creation and maintenance of the Security Management Plan; and</w:t>
      </w:r>
      <w:bookmarkEnd w:id="2413"/>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4" w:name="_Toc348712389"/>
      <w:bookmarkStart w:id="2415" w:name="_Ref378078920"/>
      <w:r w:rsidRPr="00AA4B04">
        <w:rPr>
          <w:rFonts w:ascii="Arial" w:hAnsi="Arial"/>
        </w:rPr>
        <w:t>PRINCIPLES OF SECURITY</w:t>
      </w:r>
      <w:bookmarkEnd w:id="2414"/>
      <w:bookmarkEnd w:id="2415"/>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6" w:name="_Ref378071134"/>
      <w:r w:rsidRPr="00AA4B04">
        <w:rPr>
          <w:rFonts w:ascii="Arial" w:hAnsi="Arial"/>
        </w:rPr>
        <w:t>The Supplier shall be responsible for the effective performance of its security obligations and shall at all times provide a level of security which:</w:t>
      </w:r>
      <w:bookmarkEnd w:id="2416"/>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7" w:name="_Ref311745599"/>
      <w:bookmarkStart w:id="2418" w:name="_Toc348712398"/>
      <w:r w:rsidRPr="00AA4B04">
        <w:rPr>
          <w:rFonts w:ascii="Arial" w:hAnsi="Arial"/>
        </w:rPr>
        <w:t>SECURITY MANAGEMENT PLAN</w:t>
      </w:r>
      <w:bookmarkEnd w:id="2417"/>
      <w:bookmarkEnd w:id="2418"/>
    </w:p>
    <w:p w14:paraId="6485D082" w14:textId="77777777" w:rsidR="004E05DC" w:rsidRPr="00AA4B04" w:rsidRDefault="00F770DB">
      <w:pPr>
        <w:pStyle w:val="GPSL2numberedclause"/>
        <w:rPr>
          <w:rFonts w:ascii="Arial" w:hAnsi="Arial"/>
        </w:rPr>
      </w:pPr>
      <w:bookmarkStart w:id="2419" w:name="_Toc348712399"/>
      <w:r w:rsidRPr="00AA4B04">
        <w:rPr>
          <w:rFonts w:ascii="Arial" w:hAnsi="Arial"/>
        </w:rPr>
        <w:t>Introduction</w:t>
      </w:r>
      <w:bookmarkEnd w:id="2419"/>
    </w:p>
    <w:p w14:paraId="6485D083" w14:textId="77777777" w:rsidR="004E05DC" w:rsidRPr="00AA4B04" w:rsidRDefault="00F770DB">
      <w:pPr>
        <w:pStyle w:val="GPSL3numberedclause"/>
        <w:rPr>
          <w:rFonts w:ascii="Arial" w:hAnsi="Arial"/>
        </w:rPr>
      </w:pPr>
      <w:bookmarkStart w:id="2420"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20"/>
    </w:p>
    <w:p w14:paraId="6485D084" w14:textId="77777777" w:rsidR="004E05DC" w:rsidRPr="00AA4B04" w:rsidRDefault="00F770DB">
      <w:pPr>
        <w:pStyle w:val="GPSL2numberedclause"/>
        <w:rPr>
          <w:rFonts w:ascii="Arial" w:hAnsi="Arial"/>
        </w:rPr>
      </w:pPr>
      <w:bookmarkStart w:id="2421" w:name="_Ref321324153"/>
      <w:bookmarkStart w:id="2422" w:name="_Toc348712407"/>
      <w:r w:rsidRPr="00AA4B04">
        <w:rPr>
          <w:rFonts w:ascii="Arial" w:hAnsi="Arial"/>
        </w:rPr>
        <w:t>Content of the Security Management Plan</w:t>
      </w:r>
      <w:bookmarkEnd w:id="2421"/>
      <w:bookmarkEnd w:id="2422"/>
    </w:p>
    <w:p w14:paraId="6485D085" w14:textId="77777777" w:rsidR="004E05DC" w:rsidRPr="00AA4B04" w:rsidRDefault="00F770DB">
      <w:pPr>
        <w:pStyle w:val="GPSL3numberedclause"/>
        <w:rPr>
          <w:rFonts w:ascii="Arial" w:hAnsi="Arial"/>
        </w:rPr>
      </w:pPr>
      <w:bookmarkStart w:id="2423"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w:t>
      </w:r>
      <w:r w:rsidRPr="00AA4B04">
        <w:rPr>
          <w:rFonts w:ascii="Arial" w:hAnsi="Arial"/>
          <w:szCs w:val="22"/>
        </w:rPr>
        <w:lastRenderedPageBreak/>
        <w:t>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3"/>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4"/>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5"/>
    </w:p>
    <w:p w14:paraId="6485D08D" w14:textId="77777777" w:rsidR="004E05DC" w:rsidRPr="00AA4B04" w:rsidRDefault="00F770DB">
      <w:pPr>
        <w:pStyle w:val="GPSL2numberedclause"/>
        <w:rPr>
          <w:rFonts w:ascii="Arial" w:hAnsi="Arial"/>
        </w:rPr>
      </w:pPr>
      <w:bookmarkStart w:id="2426" w:name="_Toc348712404"/>
      <w:bookmarkStart w:id="2427" w:name="_Ref349210623"/>
      <w:r w:rsidRPr="00AA4B04">
        <w:rPr>
          <w:rFonts w:ascii="Arial" w:hAnsi="Arial"/>
        </w:rPr>
        <w:t>Development of the Security Management Plan</w:t>
      </w:r>
      <w:bookmarkEnd w:id="2426"/>
      <w:bookmarkEnd w:id="2427"/>
    </w:p>
    <w:p w14:paraId="6485D08E" w14:textId="77777777" w:rsidR="004E05DC" w:rsidRPr="00AA4B04" w:rsidRDefault="00F770DB">
      <w:pPr>
        <w:pStyle w:val="GPSL3numberedclause"/>
        <w:rPr>
          <w:rFonts w:ascii="Arial" w:hAnsi="Arial"/>
        </w:rPr>
      </w:pPr>
      <w:bookmarkStart w:id="2428" w:name="_Ref378082723"/>
      <w:bookmarkStart w:id="2429" w:name="_Toc348712405"/>
      <w:bookmarkStart w:id="243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8"/>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3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9"/>
      <w:bookmarkEnd w:id="2430"/>
      <w:r w:rsidRPr="00AA4B04">
        <w:rPr>
          <w:rFonts w:ascii="Arial" w:hAnsi="Arial"/>
        </w:rPr>
        <w:t xml:space="preserve">  </w:t>
      </w:r>
      <w:bookmarkStart w:id="2432" w:name="_Toc348712406"/>
      <w:bookmarkStart w:id="2433" w:name="_Ref349211056"/>
      <w:bookmarkStart w:id="2434"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1"/>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2"/>
      <w:bookmarkEnd w:id="2433"/>
      <w:bookmarkEnd w:id="2434"/>
      <w:bookmarkEnd w:id="2435"/>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6" w:name="_Ref321324115"/>
      <w:bookmarkStart w:id="2437" w:name="_Toc348712411"/>
      <w:r w:rsidRPr="00AA4B04">
        <w:rPr>
          <w:rFonts w:ascii="Arial" w:hAnsi="Arial"/>
        </w:rPr>
        <w:t>Amendment and Revision of the Security Management Plan</w:t>
      </w:r>
      <w:bookmarkEnd w:id="2436"/>
      <w:bookmarkEnd w:id="2437"/>
    </w:p>
    <w:p w14:paraId="6485D093" w14:textId="77777777" w:rsidR="004E05DC" w:rsidRPr="00AA4B04" w:rsidRDefault="00F770DB">
      <w:pPr>
        <w:pStyle w:val="GPSL3numberedclause"/>
        <w:rPr>
          <w:rFonts w:ascii="Arial" w:hAnsi="Arial"/>
        </w:rPr>
      </w:pPr>
      <w:bookmarkStart w:id="2438" w:name="_Toc348712412"/>
      <w:bookmarkStart w:id="2439" w:name="_Ref378081351"/>
      <w:r w:rsidRPr="00AA4B04">
        <w:rPr>
          <w:rFonts w:ascii="Arial" w:hAnsi="Arial"/>
        </w:rPr>
        <w:t>The Security Management Plan shall be fully reviewed and updated by the Supplier at least annually to reflect:</w:t>
      </w:r>
      <w:bookmarkEnd w:id="2438"/>
      <w:bookmarkEnd w:id="2439"/>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4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0"/>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4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41"/>
    </w:p>
    <w:p w14:paraId="6485D09E" w14:textId="77777777" w:rsidR="004E05DC" w:rsidRPr="00AA4B04" w:rsidRDefault="00F770DB">
      <w:pPr>
        <w:pStyle w:val="GPSL3numberedclause"/>
        <w:rPr>
          <w:rFonts w:ascii="Arial" w:hAnsi="Arial"/>
        </w:rPr>
      </w:pPr>
      <w:bookmarkStart w:id="244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2"/>
    </w:p>
    <w:p w14:paraId="6485D09F" w14:textId="77777777" w:rsidR="004E05DC" w:rsidRPr="00AA4B04" w:rsidRDefault="00F770DB">
      <w:pPr>
        <w:pStyle w:val="GPSL1SCHEDULEHeading"/>
        <w:rPr>
          <w:rFonts w:ascii="Arial" w:hAnsi="Arial"/>
        </w:rPr>
      </w:pPr>
      <w:bookmarkStart w:id="2443" w:name="_Toc348712416"/>
      <w:r w:rsidRPr="00AA4B04">
        <w:rPr>
          <w:rFonts w:ascii="Arial" w:hAnsi="Arial"/>
        </w:rPr>
        <w:t>BREACH OF SECURITY</w:t>
      </w:r>
      <w:bookmarkEnd w:id="2443"/>
    </w:p>
    <w:p w14:paraId="6485D0A0" w14:textId="77777777" w:rsidR="004E05DC" w:rsidRPr="00AA4B04" w:rsidRDefault="00F770DB">
      <w:pPr>
        <w:pStyle w:val="GPSL2numberedclause"/>
        <w:rPr>
          <w:rFonts w:ascii="Arial" w:hAnsi="Arial"/>
        </w:rPr>
      </w:pPr>
      <w:bookmarkStart w:id="2444" w:name="_Ref321324276"/>
      <w:bookmarkStart w:id="244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4"/>
      <w:bookmarkEnd w:id="2445"/>
    </w:p>
    <w:p w14:paraId="6485D0A1" w14:textId="77777777" w:rsidR="004E05DC" w:rsidRPr="00AA4B04" w:rsidRDefault="00F770DB">
      <w:pPr>
        <w:pStyle w:val="GPSL2numberedclause"/>
        <w:rPr>
          <w:rFonts w:ascii="Arial" w:hAnsi="Arial"/>
        </w:rPr>
      </w:pPr>
      <w:bookmarkStart w:id="244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6"/>
    </w:p>
    <w:p w14:paraId="6485D0A2" w14:textId="77777777" w:rsidR="004E05DC" w:rsidRPr="00AA4B04" w:rsidRDefault="00F770DB">
      <w:pPr>
        <w:pStyle w:val="GPSL3numberedclause"/>
        <w:rPr>
          <w:rFonts w:ascii="Arial" w:hAnsi="Arial"/>
        </w:rPr>
      </w:pPr>
      <w:bookmarkStart w:id="2447" w:name="_Toc348712419"/>
      <w:r w:rsidRPr="00AA4B04">
        <w:rPr>
          <w:rFonts w:ascii="Arial" w:hAnsi="Arial"/>
        </w:rPr>
        <w:lastRenderedPageBreak/>
        <w:t>immediately take all reasonable steps(which shall include any action or changes reasonably required by the Customer) necessary to:</w:t>
      </w:r>
      <w:bookmarkEnd w:id="2447"/>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4D644690" w:rsidR="004E05DC" w:rsidRPr="00AA4B04" w:rsidRDefault="00F770DB">
      <w:pPr>
        <w:ind w:left="0"/>
      </w:pPr>
      <w:r w:rsidRPr="00AA4B04">
        <w:rPr>
          <w:rStyle w:val="CommentReference"/>
          <w:b/>
          <w:caps/>
          <w:sz w:val="22"/>
          <w:szCs w:val="22"/>
        </w:rPr>
        <w:t xml:space="preserve"> </w:t>
      </w:r>
      <w:r w:rsidR="00E22A76">
        <w:t>LONG FORM – PARAGRAPHS 1 TO 8</w:t>
      </w:r>
    </w:p>
    <w:p w14:paraId="6485D0AA" w14:textId="77777777" w:rsidR="004E05DC" w:rsidRPr="00AA4B04" w:rsidRDefault="00F770DB">
      <w:pPr>
        <w:pStyle w:val="GPSL1SCHEDULEHeading"/>
        <w:rPr>
          <w:rFonts w:ascii="Arial" w:hAnsi="Arial"/>
        </w:rPr>
      </w:pPr>
      <w:bookmarkStart w:id="2448" w:name="_Toc379795828"/>
      <w:bookmarkStart w:id="2449" w:name="_Toc379796024"/>
      <w:bookmarkStart w:id="2450" w:name="_Toc379805388"/>
      <w:bookmarkStart w:id="2451" w:name="_Toc379807182"/>
      <w:bookmarkEnd w:id="2448"/>
      <w:bookmarkEnd w:id="2449"/>
      <w:bookmarkEnd w:id="2450"/>
      <w:bookmarkEnd w:id="2451"/>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 xml:space="preserve">"Security </w:t>
            </w:r>
            <w:r w:rsidRPr="00AA4B04">
              <w:lastRenderedPageBreak/>
              <w:t>Tests"</w:t>
            </w:r>
          </w:p>
        </w:tc>
        <w:tc>
          <w:tcPr>
            <w:tcW w:w="6938" w:type="dxa"/>
          </w:tcPr>
          <w:p w14:paraId="6485D0B6" w14:textId="77777777" w:rsidR="004E05DC" w:rsidRPr="00AA4B04" w:rsidRDefault="00F770DB">
            <w:pPr>
              <w:pStyle w:val="GPsDefinition"/>
            </w:pPr>
            <w:r w:rsidRPr="00AA4B04">
              <w:lastRenderedPageBreak/>
              <w:t xml:space="preserve"> tests to validate the ISMS and security of all relevant processes, </w:t>
            </w:r>
            <w:r w:rsidRPr="00AA4B04">
              <w:lastRenderedPageBreak/>
              <w:t>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2"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E22A76" w:rsidRDefault="00F770DB">
      <w:pPr>
        <w:pStyle w:val="GPSL3numberedclause"/>
        <w:rPr>
          <w:rFonts w:ascii="Arial" w:hAnsi="Arial"/>
        </w:rPr>
      </w:pPr>
      <w:bookmarkStart w:id="2453" w:name="_Ref378000433"/>
      <w:r w:rsidRPr="00E22A76">
        <w:rPr>
          <w:rFonts w:ascii="Arial" w:hAnsi="Arial"/>
        </w:rPr>
        <w:t>[insert security representative of the Customer]</w:t>
      </w:r>
      <w:bookmarkEnd w:id="2453"/>
    </w:p>
    <w:p w14:paraId="6485D0BC" w14:textId="77777777" w:rsidR="004E05DC" w:rsidRPr="00E22A76" w:rsidRDefault="00F770DB">
      <w:pPr>
        <w:pStyle w:val="GPSL3numberedclause"/>
        <w:rPr>
          <w:rFonts w:ascii="Arial" w:hAnsi="Arial"/>
        </w:rPr>
      </w:pPr>
      <w:bookmarkStart w:id="2454" w:name="_Ref378000441"/>
      <w:r w:rsidRPr="00E22A76">
        <w:rPr>
          <w:rFonts w:ascii="Arial" w:hAnsi="Arial"/>
        </w:rPr>
        <w:t>[insert security representative of the Supplier]</w:t>
      </w:r>
      <w:bookmarkEnd w:id="2454"/>
    </w:p>
    <w:p w14:paraId="6485D0BD" w14:textId="77777777" w:rsidR="004E05DC" w:rsidRPr="00AA4B04" w:rsidRDefault="00F770DB">
      <w:pPr>
        <w:pStyle w:val="GPSL2numberedclause"/>
        <w:rPr>
          <w:rFonts w:ascii="Arial" w:hAnsi="Arial"/>
        </w:rPr>
      </w:pPr>
      <w:r w:rsidRPr="00E22A76">
        <w:rPr>
          <w:rFonts w:ascii="Arial" w:hAnsi="Arial"/>
        </w:rPr>
        <w:t xml:space="preserve">If the persons named in paragraphs </w:t>
      </w:r>
      <w:r w:rsidRPr="00E22A76">
        <w:rPr>
          <w:rFonts w:ascii="Arial" w:hAnsi="Arial"/>
        </w:rPr>
        <w:fldChar w:fldCharType="begin"/>
      </w:r>
      <w:r w:rsidRPr="00E22A76">
        <w:rPr>
          <w:rFonts w:ascii="Arial" w:hAnsi="Arial"/>
        </w:rPr>
        <w:instrText xml:space="preserve"> REF _Ref378000433 \r \h  \* MERGEFORMAT </w:instrText>
      </w:r>
      <w:r w:rsidRPr="00E22A76">
        <w:rPr>
          <w:rFonts w:ascii="Arial" w:hAnsi="Arial"/>
        </w:rPr>
      </w:r>
      <w:r w:rsidRPr="00E22A76">
        <w:rPr>
          <w:rFonts w:ascii="Arial" w:hAnsi="Arial"/>
        </w:rPr>
        <w:fldChar w:fldCharType="separate"/>
      </w:r>
      <w:r w:rsidR="00E66F0B" w:rsidRPr="00E22A76">
        <w:rPr>
          <w:rFonts w:ascii="Arial" w:hAnsi="Arial"/>
        </w:rPr>
        <w:t>2.2.1</w:t>
      </w:r>
      <w:r w:rsidRPr="00E22A76">
        <w:rPr>
          <w:rFonts w:ascii="Arial" w:hAnsi="Arial"/>
        </w:rPr>
        <w:fldChar w:fldCharType="end"/>
      </w:r>
      <w:r w:rsidRPr="00E22A76">
        <w:rPr>
          <w:rFonts w:ascii="Arial" w:hAnsi="Arial"/>
        </w:rPr>
        <w:t xml:space="preserve"> and </w:t>
      </w:r>
      <w:r w:rsidRPr="00E22A76">
        <w:rPr>
          <w:rFonts w:ascii="Arial" w:hAnsi="Arial"/>
        </w:rPr>
        <w:fldChar w:fldCharType="begin"/>
      </w:r>
      <w:r w:rsidRPr="00E22A76">
        <w:rPr>
          <w:rFonts w:ascii="Arial" w:hAnsi="Arial"/>
        </w:rPr>
        <w:instrText xml:space="preserve"> REF _Ref378000441 \r \h  \* MERGEFORMAT </w:instrText>
      </w:r>
      <w:r w:rsidRPr="00E22A76">
        <w:rPr>
          <w:rFonts w:ascii="Arial" w:hAnsi="Arial"/>
        </w:rPr>
      </w:r>
      <w:r w:rsidRPr="00E22A76">
        <w:rPr>
          <w:rFonts w:ascii="Arial" w:hAnsi="Arial"/>
        </w:rPr>
        <w:fldChar w:fldCharType="separate"/>
      </w:r>
      <w:r w:rsidR="00E66F0B" w:rsidRPr="00E22A76">
        <w:rPr>
          <w:rFonts w:ascii="Arial" w:hAnsi="Arial"/>
        </w:rPr>
        <w:t>2.2.2</w:t>
      </w:r>
      <w:r w:rsidRPr="00E22A76">
        <w:rPr>
          <w:rFonts w:ascii="Arial" w:hAnsi="Arial"/>
        </w:rPr>
        <w:fldChar w:fldCharType="end"/>
      </w:r>
      <w:r w:rsidRPr="00E22A76">
        <w:rPr>
          <w:rFonts w:ascii="Arial" w:hAnsi="Arial"/>
        </w:rPr>
        <w:t xml:space="preserve"> are included</w:t>
      </w:r>
      <w:r w:rsidRPr="00AA4B04">
        <w:rPr>
          <w:rFonts w:ascii="Arial" w:hAnsi="Arial"/>
        </w:rPr>
        <w:t xml:space="preserve">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5" w:name="_Ref378241335"/>
      <w:r w:rsidRPr="00AA4B04">
        <w:rPr>
          <w:rFonts w:ascii="Arial" w:hAnsi="Arial"/>
        </w:rPr>
        <w:t>ISMS</w:t>
      </w:r>
      <w:bookmarkEnd w:id="2452"/>
      <w:bookmarkEnd w:id="2455"/>
    </w:p>
    <w:p w14:paraId="6485D0C4" w14:textId="77777777" w:rsidR="004E05DC" w:rsidRPr="00AA4B04" w:rsidRDefault="00F770DB">
      <w:pPr>
        <w:pStyle w:val="GPSL2numberedclause"/>
        <w:rPr>
          <w:rFonts w:ascii="Arial" w:hAnsi="Arial"/>
        </w:rPr>
      </w:pPr>
      <w:bookmarkStart w:id="245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7" w:name="_Ref365640311"/>
      <w:r w:rsidRPr="00AA4B04">
        <w:rPr>
          <w:rFonts w:ascii="Arial" w:hAnsi="Arial"/>
        </w:rPr>
        <w:t>The ISMS shall:</w:t>
      </w:r>
      <w:bookmarkEnd w:id="2457"/>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8"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8"/>
    </w:p>
    <w:p w14:paraId="6485D0D7" w14:textId="77777777" w:rsidR="004E05DC" w:rsidRPr="00AA4B04" w:rsidRDefault="00F770DB">
      <w:pPr>
        <w:pStyle w:val="GPSL2numberedclause"/>
        <w:rPr>
          <w:rFonts w:ascii="Arial" w:hAnsi="Arial"/>
        </w:rPr>
      </w:pPr>
      <w:bookmarkStart w:id="245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0" w:name="_Ref365637318"/>
      <w:r w:rsidRPr="00AA4B04">
        <w:rPr>
          <w:rFonts w:ascii="Arial" w:hAnsi="Arial"/>
        </w:rPr>
        <w:t>SECURITY MANAGEMENT PLAN</w:t>
      </w:r>
      <w:bookmarkEnd w:id="2460"/>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61" w:name="_Ref365640662"/>
      <w:r w:rsidRPr="00AA4B04">
        <w:rPr>
          <w:rFonts w:ascii="Arial" w:hAnsi="Arial"/>
        </w:rPr>
        <w:t>The Security Management Plan shall:</w:t>
      </w:r>
      <w:bookmarkEnd w:id="246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w:t>
      </w:r>
      <w:r w:rsidRPr="00AA4B04">
        <w:rPr>
          <w:rFonts w:ascii="Arial" w:hAnsi="Arial"/>
        </w:rPr>
        <w:lastRenderedPageBreak/>
        <w:t>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2"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2"/>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3" w:name="_Ref127964064"/>
      <w:bookmarkStart w:id="2464" w:name="_Ref350283413"/>
      <w:r w:rsidRPr="00AA4B04">
        <w:rPr>
          <w:rFonts w:ascii="Arial" w:hAnsi="Arial"/>
        </w:rPr>
        <w:t>AMENDMENT AND REVISION OF THE ISMS AND SECURITY MANAGEMENT PLAN</w:t>
      </w:r>
      <w:bookmarkEnd w:id="2463"/>
      <w:bookmarkEnd w:id="2464"/>
    </w:p>
    <w:p w14:paraId="6485D0E8" w14:textId="77777777" w:rsidR="004E05DC" w:rsidRPr="00AA4B04" w:rsidRDefault="00F770DB">
      <w:pPr>
        <w:pStyle w:val="GPSL2numberedclause"/>
        <w:rPr>
          <w:rFonts w:ascii="Arial" w:hAnsi="Arial"/>
        </w:rPr>
      </w:pPr>
      <w:bookmarkStart w:id="2465" w:name="_Ref365640750"/>
      <w:r w:rsidRPr="00AA4B04">
        <w:rPr>
          <w:rFonts w:ascii="Arial" w:hAnsi="Arial"/>
        </w:rPr>
        <w:lastRenderedPageBreak/>
        <w:t>The ISMS and Security Management Plan shall be fully reviewed and updated by the Supplier and at least annually to reflect:</w:t>
      </w:r>
      <w:bookmarkEnd w:id="246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6" w:name="_Ref124762233"/>
      <w:r w:rsidRPr="00AA4B04">
        <w:rPr>
          <w:rFonts w:ascii="Arial" w:hAnsi="Arial"/>
        </w:rPr>
        <w:t>The Supplier shall provide the Customer with the results of such reviews as soon as reasonably practicable after their completion</w:t>
      </w:r>
      <w:bookmarkEnd w:id="246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7"/>
    </w:p>
    <w:p w14:paraId="6485D0F4" w14:textId="77777777" w:rsidR="004E05DC" w:rsidRPr="00AA4B04" w:rsidRDefault="00F770DB">
      <w:pPr>
        <w:pStyle w:val="GPSL2numberedclause"/>
        <w:rPr>
          <w:rFonts w:ascii="Arial" w:hAnsi="Arial"/>
        </w:rPr>
      </w:pPr>
      <w:bookmarkStart w:id="246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8"/>
    </w:p>
    <w:p w14:paraId="6485D0F5" w14:textId="77777777" w:rsidR="004E05DC" w:rsidRPr="00AA4B04" w:rsidRDefault="00F770DB">
      <w:pPr>
        <w:pStyle w:val="GPSL1SCHEDULEHeading"/>
        <w:rPr>
          <w:rFonts w:ascii="Arial" w:hAnsi="Arial"/>
        </w:rPr>
      </w:pPr>
      <w:bookmarkStart w:id="2469" w:name="_Ref127683363"/>
      <w:r w:rsidRPr="00AA4B04">
        <w:rPr>
          <w:rFonts w:ascii="Arial" w:hAnsi="Arial"/>
        </w:rPr>
        <w:t>SECURITY TESTING</w:t>
      </w:r>
      <w:bookmarkEnd w:id="246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0"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0"/>
    </w:p>
    <w:p w14:paraId="6485D0F7" w14:textId="77777777" w:rsidR="004E05DC" w:rsidRPr="00AA4B04" w:rsidRDefault="00F770DB">
      <w:pPr>
        <w:pStyle w:val="GPSL2numberedclause"/>
        <w:rPr>
          <w:rFonts w:ascii="Arial" w:hAnsi="Arial"/>
        </w:rPr>
      </w:pPr>
      <w:bookmarkStart w:id="2471"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71"/>
    </w:p>
    <w:p w14:paraId="6485D0F8" w14:textId="77777777" w:rsidR="004E05DC" w:rsidRPr="00AA4B04" w:rsidRDefault="00F770DB">
      <w:pPr>
        <w:pStyle w:val="GPSL2numberedclause"/>
        <w:rPr>
          <w:rFonts w:ascii="Arial" w:hAnsi="Arial"/>
        </w:rPr>
      </w:pPr>
      <w:bookmarkStart w:id="247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3"/>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4" w:name="_Ref124755735"/>
      <w:bookmarkStart w:id="2475" w:name="_Ref378239756"/>
      <w:r w:rsidRPr="00AA4B04">
        <w:rPr>
          <w:rFonts w:ascii="Arial" w:hAnsi="Arial"/>
        </w:rPr>
        <w:t xml:space="preserve">isms COMPLIANCE </w:t>
      </w:r>
      <w:bookmarkEnd w:id="2474"/>
      <w:bookmarkEnd w:id="247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6"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6"/>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w:t>
      </w:r>
      <w:r w:rsidRPr="00AA4B04">
        <w:rPr>
          <w:rFonts w:ascii="Arial" w:hAnsi="Arial"/>
        </w:rPr>
        <w:lastRenderedPageBreak/>
        <w:t>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7"/>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8" w:name="_Toc468969835"/>
      <w:r w:rsidRPr="00AA4B04">
        <w:rPr>
          <w:rFonts w:ascii="Arial" w:hAnsi="Arial" w:cs="Arial"/>
        </w:rPr>
        <w:lastRenderedPageBreak/>
        <w:t>ANNEX 1: Security Policy</w:t>
      </w:r>
      <w:bookmarkEnd w:id="2478"/>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9" w:name="_Toc468969836"/>
      <w:r w:rsidRPr="00AA4B04">
        <w:lastRenderedPageBreak/>
        <w:t>ANNEX 2: Security Management Plan</w:t>
      </w:r>
      <w:bookmarkEnd w:id="247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0" w:name="_Ref313382873"/>
      <w:bookmarkStart w:id="2481" w:name="_Toc314810848"/>
      <w:bookmarkStart w:id="2482" w:name="_Toc351710921"/>
      <w:bookmarkStart w:id="2483" w:name="_Toc358671831"/>
      <w:bookmarkStart w:id="2484" w:name="_Ref349135995"/>
      <w:bookmarkStart w:id="2485" w:name="_Toc350503092"/>
      <w:bookmarkStart w:id="2486" w:name="_Toc350504082"/>
      <w:bookmarkStart w:id="2487" w:name="_Toc468969837"/>
      <w:r w:rsidRPr="00AA4B04">
        <w:rPr>
          <w:rFonts w:ascii="Arial" w:hAnsi="Arial" w:cs="Arial"/>
        </w:rPr>
        <w:lastRenderedPageBreak/>
        <w:t>CALL OFF SCHEDULE 8: BUSINESS CONTINUITY</w:t>
      </w:r>
      <w:bookmarkEnd w:id="2480"/>
      <w:bookmarkEnd w:id="2481"/>
      <w:r w:rsidRPr="00AA4B04">
        <w:rPr>
          <w:rFonts w:ascii="Arial" w:hAnsi="Arial" w:cs="Arial"/>
        </w:rPr>
        <w:t xml:space="preserve"> AND DISASTER RECOVERY</w:t>
      </w:r>
      <w:bookmarkEnd w:id="2482"/>
      <w:bookmarkEnd w:id="2483"/>
      <w:bookmarkEnd w:id="2484"/>
      <w:bookmarkEnd w:id="2485"/>
      <w:bookmarkEnd w:id="2486"/>
      <w:bookmarkEnd w:id="248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E22A76" w:rsidRDefault="00F770DB">
      <w:pPr>
        <w:pStyle w:val="GPSL1SCHEDULEHeading"/>
        <w:rPr>
          <w:rFonts w:ascii="Arial" w:hAnsi="Arial"/>
        </w:rPr>
      </w:pPr>
      <w:r w:rsidRPr="00E22A76">
        <w:rPr>
          <w:rFonts w:ascii="Arial" w:hAnsi="Arial"/>
        </w:rPr>
        <w:t>BCDR PLAN</w:t>
      </w:r>
    </w:p>
    <w:p w14:paraId="6485D123" w14:textId="77777777" w:rsidR="004E05DC" w:rsidRPr="00AA4B04" w:rsidRDefault="00F770DB">
      <w:pPr>
        <w:pStyle w:val="GPSL2numberedclause"/>
        <w:rPr>
          <w:rFonts w:ascii="Arial" w:hAnsi="Arial"/>
        </w:rPr>
      </w:pPr>
      <w:r w:rsidRPr="00E22A76">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9" w:name="_Ref365641163"/>
      <w:bookmarkStart w:id="2490" w:name="_Ref144353370"/>
      <w:r w:rsidRPr="00AA4B04">
        <w:rPr>
          <w:rFonts w:ascii="Arial" w:hAnsi="Arial"/>
          <w:szCs w:val="22"/>
        </w:rPr>
        <w:t>Part A which shall set out general principles applicable to the BCDR Plan;</w:t>
      </w:r>
      <w:bookmarkEnd w:id="2489"/>
      <w:r w:rsidRPr="00AA4B04">
        <w:rPr>
          <w:rFonts w:ascii="Arial" w:hAnsi="Arial"/>
          <w:szCs w:val="22"/>
        </w:rPr>
        <w:t xml:space="preserve"> </w:t>
      </w:r>
      <w:bookmarkEnd w:id="2490"/>
    </w:p>
    <w:p w14:paraId="6485D129" w14:textId="77777777" w:rsidR="004E05DC" w:rsidRPr="00AA4B04" w:rsidRDefault="00F770DB">
      <w:pPr>
        <w:pStyle w:val="GPSL4numberedclause"/>
        <w:rPr>
          <w:rFonts w:ascii="Arial" w:hAnsi="Arial"/>
          <w:szCs w:val="22"/>
        </w:rPr>
      </w:pPr>
      <w:bookmarkStart w:id="249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1"/>
    </w:p>
    <w:p w14:paraId="6485D12A" w14:textId="77777777" w:rsidR="004E05DC" w:rsidRPr="00AA4B04" w:rsidRDefault="00F770DB">
      <w:pPr>
        <w:pStyle w:val="GPSL4numberedclause"/>
        <w:rPr>
          <w:rFonts w:ascii="Arial" w:hAnsi="Arial"/>
          <w:szCs w:val="22"/>
        </w:rPr>
      </w:pPr>
      <w:bookmarkStart w:id="249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2"/>
    </w:p>
    <w:p w14:paraId="6485D12B" w14:textId="77777777" w:rsidR="004E05DC" w:rsidRPr="00AA4B04" w:rsidRDefault="00F770DB">
      <w:pPr>
        <w:pStyle w:val="GPSL3numberedclause"/>
        <w:rPr>
          <w:rFonts w:ascii="Arial" w:hAnsi="Arial"/>
        </w:rPr>
      </w:pPr>
      <w:bookmarkStart w:id="2493" w:name="_Ref65989073"/>
      <w:bookmarkEnd w:id="2488"/>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4" w:name="_Ref365641451"/>
      <w:r w:rsidRPr="00AA4B04">
        <w:rPr>
          <w:rFonts w:ascii="Arial" w:hAnsi="Arial"/>
        </w:rPr>
        <w:t>Following receipt of the draft BCDR Plan from the Supplier, the Customer shall:</w:t>
      </w:r>
      <w:bookmarkEnd w:id="249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5" w:name="_Ref365641455"/>
      <w:r w:rsidRPr="00AA4B04">
        <w:rPr>
          <w:rFonts w:ascii="Arial" w:hAnsi="Arial"/>
        </w:rPr>
        <w:lastRenderedPageBreak/>
        <w:t>If the Customer rejects the draft BCDR Plan:</w:t>
      </w:r>
      <w:bookmarkEnd w:id="2495"/>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6" w:name="_Ref127783136"/>
      <w:bookmarkStart w:id="2497" w:name="_Ref54102610"/>
      <w:bookmarkEnd w:id="2493"/>
      <w:r w:rsidRPr="00AA4B04">
        <w:rPr>
          <w:rFonts w:ascii="Arial" w:hAnsi="Arial"/>
        </w:rPr>
        <w:t>PART A OF THE BCDR PLAN AND GENERAL PRINCIPLES AND REQUIREMENTS</w:t>
      </w:r>
      <w:bookmarkEnd w:id="2496"/>
    </w:p>
    <w:bookmarkEnd w:id="249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E22A76">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9"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0" w:name="_Ref127783143"/>
      <w:r w:rsidRPr="00AA4B04">
        <w:rPr>
          <w:rFonts w:ascii="Arial" w:hAnsi="Arial"/>
        </w:rPr>
        <w:t>DISASTER RECOVERY PLAN - PRINCIPLES AND CONTENT</w:t>
      </w:r>
      <w:bookmarkEnd w:id="2500"/>
      <w:r w:rsidRPr="00AA4B04">
        <w:rPr>
          <w:rFonts w:ascii="Arial" w:hAnsi="Arial"/>
        </w:rPr>
        <w:t>S</w:t>
      </w:r>
    </w:p>
    <w:p w14:paraId="6485D155" w14:textId="77777777" w:rsidR="004E05DC" w:rsidRPr="00AA4B04" w:rsidRDefault="00F770DB">
      <w:pPr>
        <w:pStyle w:val="GPSL2numberedclause"/>
        <w:rPr>
          <w:rFonts w:ascii="Arial" w:hAnsi="Arial"/>
        </w:rPr>
      </w:pPr>
      <w:bookmarkStart w:id="250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1"/>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2" w:name="_Ref67443759"/>
      <w:r w:rsidRPr="00AA4B04">
        <w:rPr>
          <w:rFonts w:ascii="Arial" w:hAnsi="Arial"/>
        </w:rPr>
        <w:t>The Disaster Recovery Plan shall include the following</w:t>
      </w:r>
      <w:bookmarkEnd w:id="2502"/>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E22A76" w:rsidRDefault="00F770DB">
      <w:pPr>
        <w:pStyle w:val="GPSL4numberedclause"/>
        <w:rPr>
          <w:rFonts w:ascii="Arial" w:hAnsi="Arial"/>
          <w:szCs w:val="22"/>
        </w:rPr>
      </w:pPr>
      <w:r w:rsidRPr="00E22A76">
        <w:rPr>
          <w:rFonts w:ascii="Arial" w:hAnsi="Arial"/>
          <w:szCs w:val="22"/>
        </w:rPr>
        <w:t>[data centre and disaster recovery site audits;</w:t>
      </w:r>
    </w:p>
    <w:p w14:paraId="6485D15B" w14:textId="77777777" w:rsidR="004E05DC" w:rsidRPr="00E22A76" w:rsidRDefault="00F770DB">
      <w:pPr>
        <w:pStyle w:val="GPSL4numberedclause"/>
        <w:rPr>
          <w:rFonts w:ascii="Arial" w:hAnsi="Arial"/>
          <w:szCs w:val="22"/>
        </w:rPr>
      </w:pPr>
      <w:r w:rsidRPr="00E22A76">
        <w:rPr>
          <w:rFonts w:ascii="Arial" w:hAnsi="Arial"/>
          <w:szCs w:val="22"/>
        </w:rPr>
        <w:t>backup methodology and details of the Supplier's approach to data back-up and data verification;</w:t>
      </w:r>
    </w:p>
    <w:p w14:paraId="6485D15C" w14:textId="77777777" w:rsidR="004E05DC" w:rsidRPr="00E22A76" w:rsidRDefault="00F770DB">
      <w:pPr>
        <w:pStyle w:val="GPSL4numberedclause"/>
        <w:rPr>
          <w:rFonts w:ascii="Arial" w:hAnsi="Arial"/>
          <w:szCs w:val="22"/>
        </w:rPr>
      </w:pPr>
      <w:r w:rsidRPr="00E22A76">
        <w:rPr>
          <w:rFonts w:ascii="Arial" w:hAnsi="Arial"/>
          <w:szCs w:val="22"/>
        </w:rPr>
        <w:t>identification of all potential disaster scenarios;</w:t>
      </w:r>
    </w:p>
    <w:p w14:paraId="6485D15D" w14:textId="77777777" w:rsidR="004E05DC" w:rsidRPr="00E22A76" w:rsidRDefault="00F770DB">
      <w:pPr>
        <w:pStyle w:val="GPSL4numberedclause"/>
        <w:rPr>
          <w:rFonts w:ascii="Arial" w:hAnsi="Arial"/>
          <w:szCs w:val="22"/>
        </w:rPr>
      </w:pPr>
      <w:r w:rsidRPr="00E22A76">
        <w:rPr>
          <w:rFonts w:ascii="Arial" w:hAnsi="Arial"/>
          <w:szCs w:val="22"/>
        </w:rPr>
        <w:t>risk analysis;</w:t>
      </w:r>
    </w:p>
    <w:p w14:paraId="6485D15E" w14:textId="77777777" w:rsidR="004E05DC" w:rsidRPr="00E22A76" w:rsidRDefault="00F770DB">
      <w:pPr>
        <w:pStyle w:val="GPSL4numberedclause"/>
        <w:rPr>
          <w:rFonts w:ascii="Arial" w:hAnsi="Arial"/>
          <w:szCs w:val="22"/>
        </w:rPr>
      </w:pPr>
      <w:r w:rsidRPr="00E22A76">
        <w:rPr>
          <w:rFonts w:ascii="Arial" w:hAnsi="Arial"/>
          <w:szCs w:val="22"/>
        </w:rPr>
        <w:t>documentation of processes and procedures;</w:t>
      </w:r>
    </w:p>
    <w:p w14:paraId="6485D15F" w14:textId="77777777" w:rsidR="004E05DC" w:rsidRPr="00E22A76" w:rsidRDefault="00F770DB">
      <w:pPr>
        <w:pStyle w:val="GPSL4numberedclause"/>
        <w:rPr>
          <w:rFonts w:ascii="Arial" w:hAnsi="Arial"/>
          <w:szCs w:val="22"/>
        </w:rPr>
      </w:pPr>
      <w:r w:rsidRPr="00E22A76">
        <w:rPr>
          <w:rFonts w:ascii="Arial" w:hAnsi="Arial"/>
          <w:szCs w:val="22"/>
        </w:rPr>
        <w:t>hardware configuration details;</w:t>
      </w:r>
    </w:p>
    <w:p w14:paraId="6485D160" w14:textId="77777777" w:rsidR="004E05DC" w:rsidRPr="00E22A76" w:rsidRDefault="00F770DB">
      <w:pPr>
        <w:pStyle w:val="GPSL4numberedclause"/>
        <w:rPr>
          <w:rFonts w:ascii="Arial" w:hAnsi="Arial"/>
          <w:szCs w:val="22"/>
        </w:rPr>
      </w:pPr>
      <w:r w:rsidRPr="00E22A76">
        <w:rPr>
          <w:rFonts w:ascii="Arial" w:hAnsi="Arial"/>
          <w:szCs w:val="22"/>
        </w:rPr>
        <w:t>network planning including details of all relevant data networks and communication links;</w:t>
      </w:r>
    </w:p>
    <w:p w14:paraId="6485D161" w14:textId="77777777" w:rsidR="004E05DC" w:rsidRPr="00E22A76" w:rsidRDefault="00F770DB">
      <w:pPr>
        <w:pStyle w:val="GPSL4numberedclause"/>
        <w:rPr>
          <w:rFonts w:ascii="Arial" w:hAnsi="Arial"/>
          <w:szCs w:val="22"/>
        </w:rPr>
      </w:pPr>
      <w:r w:rsidRPr="00E22A76">
        <w:rPr>
          <w:rFonts w:ascii="Arial" w:hAnsi="Arial"/>
          <w:szCs w:val="22"/>
        </w:rPr>
        <w:t>invocation rules;</w:t>
      </w:r>
    </w:p>
    <w:p w14:paraId="6485D162" w14:textId="77777777" w:rsidR="004E05DC" w:rsidRPr="00E22A76" w:rsidRDefault="00F770DB">
      <w:pPr>
        <w:pStyle w:val="GPSL4numberedclause"/>
        <w:rPr>
          <w:rFonts w:ascii="Arial" w:hAnsi="Arial"/>
          <w:szCs w:val="22"/>
        </w:rPr>
      </w:pPr>
      <w:r w:rsidRPr="00E22A76">
        <w:rPr>
          <w:rFonts w:ascii="Arial" w:hAnsi="Arial"/>
          <w:szCs w:val="22"/>
        </w:rPr>
        <w:t>Service recovery procedures; and</w:t>
      </w:r>
    </w:p>
    <w:p w14:paraId="6485D163" w14:textId="77777777" w:rsidR="004E05DC" w:rsidRPr="00E22A76" w:rsidRDefault="00F770DB">
      <w:pPr>
        <w:pStyle w:val="GPSL4numberedclause"/>
        <w:rPr>
          <w:rFonts w:ascii="Arial" w:hAnsi="Arial"/>
          <w:szCs w:val="22"/>
        </w:rPr>
      </w:pPr>
      <w:r w:rsidRPr="00E22A76">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3" w:name="_Ref76273541"/>
      <w:r w:rsidRPr="00AA4B04">
        <w:rPr>
          <w:rFonts w:ascii="Arial" w:hAnsi="Arial"/>
        </w:rPr>
        <w:t xml:space="preserve">REVIEW AND AMENDMENT OF THE </w:t>
      </w:r>
      <w:bookmarkEnd w:id="250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4" w:name="_Ref71085729"/>
      <w:r w:rsidRPr="00AA4B04">
        <w:rPr>
          <w:rFonts w:ascii="Arial" w:hAnsi="Arial"/>
        </w:rPr>
        <w:t>The Supplier shall review the BCDR Plan (and the risk analysis on which it is based):</w:t>
      </w:r>
      <w:bookmarkEnd w:id="2504"/>
    </w:p>
    <w:p w14:paraId="6485D16A" w14:textId="77777777" w:rsidR="004E05DC" w:rsidRPr="00AA4B04" w:rsidRDefault="00F770DB">
      <w:pPr>
        <w:pStyle w:val="GPSL3numberedclause"/>
        <w:rPr>
          <w:rFonts w:ascii="Arial" w:hAnsi="Arial"/>
        </w:rPr>
      </w:pPr>
      <w:bookmarkStart w:id="2505" w:name="_Ref72315121"/>
      <w:r w:rsidRPr="00AA4B04">
        <w:rPr>
          <w:rFonts w:ascii="Arial" w:hAnsi="Arial"/>
        </w:rPr>
        <w:t>on a regular basis and as a minimum once every six (6) months;</w:t>
      </w:r>
      <w:bookmarkEnd w:id="2505"/>
    </w:p>
    <w:p w14:paraId="6485D16B" w14:textId="77777777" w:rsidR="004E05DC" w:rsidRPr="00AA4B04" w:rsidRDefault="00F770DB">
      <w:pPr>
        <w:pStyle w:val="GPSL3numberedclause"/>
        <w:rPr>
          <w:rFonts w:ascii="Arial" w:hAnsi="Arial"/>
        </w:rPr>
      </w:pPr>
      <w:bookmarkStart w:id="2506" w:name="_Ref72315138"/>
      <w:r w:rsidRPr="00AA4B04">
        <w:rPr>
          <w:rFonts w:ascii="Arial" w:hAnsi="Arial"/>
        </w:rPr>
        <w:t>within three calendar months of the BCDR Plan (or any part) having been invoked pursuant to paragraph 7; and</w:t>
      </w:r>
      <w:bookmarkEnd w:id="2506"/>
    </w:p>
    <w:p w14:paraId="6485D16C" w14:textId="77777777" w:rsidR="004E05DC" w:rsidRPr="00AA4B04" w:rsidRDefault="00F770DB">
      <w:pPr>
        <w:pStyle w:val="GPSL3numberedclause"/>
        <w:rPr>
          <w:rFonts w:ascii="Arial" w:hAnsi="Arial"/>
        </w:rPr>
      </w:pPr>
      <w:bookmarkStart w:id="250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7"/>
    </w:p>
    <w:p w14:paraId="6485D16D" w14:textId="77777777" w:rsidR="004E05DC" w:rsidRPr="00AA4B04" w:rsidRDefault="00F770DB">
      <w:pPr>
        <w:pStyle w:val="GPSL2numberedclause"/>
        <w:rPr>
          <w:rFonts w:ascii="Arial" w:hAnsi="Arial"/>
        </w:rPr>
      </w:pPr>
      <w:bookmarkStart w:id="250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8"/>
      <w:bookmarkEnd w:id="250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0"/>
    </w:p>
    <w:p w14:paraId="6485D171" w14:textId="77777777" w:rsidR="004E05DC" w:rsidRPr="00AA4B04" w:rsidRDefault="00F770DB">
      <w:pPr>
        <w:pStyle w:val="GPSL2numberedclause"/>
        <w:rPr>
          <w:rFonts w:ascii="Arial" w:hAnsi="Arial"/>
        </w:rPr>
      </w:pPr>
      <w:bookmarkStart w:id="2511" w:name="_Ref365641604"/>
      <w:r w:rsidRPr="00AA4B04">
        <w:rPr>
          <w:rFonts w:ascii="Arial" w:hAnsi="Arial"/>
        </w:rPr>
        <w:t>Following receipt of the Review Report and the Supplier’s Proposals, the Customer shall:</w:t>
      </w:r>
      <w:bookmarkEnd w:id="251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2" w:name="_Ref365641607"/>
      <w:r w:rsidRPr="00AA4B04">
        <w:rPr>
          <w:rFonts w:ascii="Arial" w:hAnsi="Arial"/>
        </w:rPr>
        <w:t>If the Customer rejects the Review Report and/or the Supplier’s Proposals:</w:t>
      </w:r>
      <w:bookmarkEnd w:id="251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3" w:name="_Ref67461440"/>
      <w:bookmarkStart w:id="2514" w:name="_Toc65568226"/>
      <w:bookmarkStart w:id="2515" w:name="_Toc65584446"/>
      <w:bookmarkStart w:id="2516" w:name="_Toc65656963"/>
      <w:bookmarkStart w:id="2517" w:name="_Ref65668317"/>
      <w:bookmarkStart w:id="2518" w:name="_Ref65668424"/>
      <w:bookmarkStart w:id="2519" w:name="_Toc65984317"/>
      <w:bookmarkStart w:id="2520" w:name="_Ref65990049"/>
      <w:bookmarkStart w:id="2521" w:name="_Ref66094954"/>
      <w:bookmarkStart w:id="2522" w:name="_Ref66165746"/>
      <w:bookmarkStart w:id="2523" w:name="_Ref66169873"/>
      <w:bookmarkStart w:id="2524" w:name="_Toc66261921"/>
      <w:r w:rsidRPr="00AA4B04">
        <w:rPr>
          <w:rFonts w:ascii="Arial" w:hAnsi="Arial"/>
        </w:rPr>
        <w:t xml:space="preserve">TESTING OF THE </w:t>
      </w:r>
      <w:bookmarkEnd w:id="2513"/>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5" w:name="_Ref52105329"/>
      <w:bookmarkStart w:id="252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5"/>
      <w:bookmarkEnd w:id="2526"/>
    </w:p>
    <w:p w14:paraId="6485D17A" w14:textId="77777777" w:rsidR="004E05DC" w:rsidRPr="00AA4B04" w:rsidRDefault="00F770DB">
      <w:pPr>
        <w:pStyle w:val="GPSL2numberedclause"/>
        <w:rPr>
          <w:rFonts w:ascii="Arial" w:hAnsi="Arial"/>
        </w:rPr>
      </w:pPr>
      <w:bookmarkStart w:id="2527" w:name="_Ref63738703"/>
      <w:bookmarkStart w:id="252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7"/>
      <w:bookmarkEnd w:id="252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9"/>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0" w:name="_Ref71085594"/>
      <w:bookmarkEnd w:id="2514"/>
      <w:bookmarkEnd w:id="2515"/>
      <w:bookmarkEnd w:id="2516"/>
      <w:bookmarkEnd w:id="2517"/>
      <w:bookmarkEnd w:id="2518"/>
      <w:bookmarkEnd w:id="2519"/>
      <w:bookmarkEnd w:id="2520"/>
      <w:bookmarkEnd w:id="2521"/>
      <w:bookmarkEnd w:id="2522"/>
      <w:bookmarkEnd w:id="2523"/>
      <w:bookmarkEnd w:id="2524"/>
      <w:r w:rsidRPr="00AA4B04">
        <w:rPr>
          <w:rFonts w:ascii="Arial" w:hAnsi="Arial"/>
        </w:rPr>
        <w:t>INVOCATION OF THE BCDR PLAN</w:t>
      </w:r>
      <w:bookmarkEnd w:id="253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1" w:name="_Ref313382840"/>
      <w:bookmarkStart w:id="2532" w:name="_Toc314810852"/>
      <w:bookmarkStart w:id="2533" w:name="_Ref349134118"/>
      <w:bookmarkStart w:id="2534" w:name="_Toc350503094"/>
      <w:bookmarkStart w:id="2535" w:name="_Toc350504084"/>
      <w:bookmarkStart w:id="2536" w:name="_Toc351710926"/>
      <w:bookmarkStart w:id="2537" w:name="_Toc358671836"/>
      <w:bookmarkStart w:id="2538" w:name="_Toc468969838"/>
      <w:r w:rsidRPr="00AA4B04">
        <w:rPr>
          <w:rFonts w:ascii="Arial" w:hAnsi="Arial" w:cs="Arial"/>
        </w:rPr>
        <w:lastRenderedPageBreak/>
        <w:t>CALL OFF SCHEDULE 9: EXIT MANAGEMENT</w:t>
      </w:r>
      <w:bookmarkEnd w:id="2531"/>
      <w:bookmarkEnd w:id="2532"/>
      <w:bookmarkEnd w:id="2533"/>
      <w:bookmarkEnd w:id="2534"/>
      <w:bookmarkEnd w:id="2535"/>
      <w:bookmarkEnd w:id="2536"/>
      <w:bookmarkEnd w:id="2537"/>
      <w:bookmarkEnd w:id="2538"/>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 xml:space="preserve">means those of the Exclusive Assets which are capable of legal transfer to the </w:t>
            </w:r>
            <w:r w:rsidRPr="00AA4B04">
              <w:lastRenderedPageBreak/>
              <w:t>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9" w:name="_Ref364241015"/>
      <w:r w:rsidRPr="00AA4B04">
        <w:rPr>
          <w:rFonts w:ascii="Arial" w:hAnsi="Arial"/>
        </w:rPr>
        <w:t>create and maintain a Register of all:</w:t>
      </w:r>
      <w:bookmarkEnd w:id="2539"/>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0"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Supplier </w:t>
      </w:r>
      <w:r w:rsidRPr="00AA4B04">
        <w:rPr>
          <w:rFonts w:ascii="Arial" w:hAnsi="Arial"/>
        </w:rPr>
        <w:lastRenderedPageBreak/>
        <w:t>provides the Services and to enable the smooth transition of the Services with the minimum of disruption;</w:t>
      </w:r>
      <w:bookmarkEnd w:id="2540"/>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1"/>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2"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2"/>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3"/>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4"/>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5"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6" w:name="_Ref364270026"/>
      <w:r w:rsidRPr="00AA4B04">
        <w:rPr>
          <w:rFonts w:ascii="Arial" w:hAnsi="Arial"/>
        </w:rPr>
        <w:t>Unless otherwise specified by the Customer or Approved, the Exit Plan shall set out, as a minimum:</w:t>
      </w:r>
      <w:bookmarkEnd w:id="2546"/>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5"/>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7"/>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8"/>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9"/>
    </w:p>
    <w:p w14:paraId="6485D1FC" w14:textId="77777777" w:rsidR="004E05DC" w:rsidRPr="00AA4B04" w:rsidRDefault="00F770DB">
      <w:pPr>
        <w:pStyle w:val="GPSL3numberedclause"/>
        <w:rPr>
          <w:rFonts w:ascii="Arial" w:hAnsi="Arial"/>
        </w:rPr>
      </w:pPr>
      <w:bookmarkStart w:id="2550"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0"/>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1" w:name="_Ref27372751"/>
      <w:bookmarkStart w:id="2552" w:name="_Ref127426020"/>
      <w:r w:rsidRPr="00AA4B04">
        <w:rPr>
          <w:rFonts w:ascii="Arial" w:hAnsi="Arial"/>
        </w:rPr>
        <w:t>at the Customer's request and on reasonable notice, deliver up-to-date Registers to the</w:t>
      </w:r>
      <w:bookmarkEnd w:id="2551"/>
      <w:r w:rsidRPr="00AA4B04">
        <w:rPr>
          <w:rFonts w:ascii="Arial" w:hAnsi="Arial"/>
        </w:rPr>
        <w:t xml:space="preserve"> Customer.</w:t>
      </w:r>
      <w:bookmarkEnd w:id="2552"/>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3" w:name="_Ref27371932"/>
      <w:bookmarkStart w:id="2554" w:name="_Ref364349594"/>
      <w:r w:rsidRPr="00AA4B04">
        <w:rPr>
          <w:rFonts w:ascii="Arial" w:hAnsi="Arial"/>
        </w:rPr>
        <w:t>Not used</w:t>
      </w:r>
      <w:bookmarkEnd w:id="2553"/>
      <w:r w:rsidRPr="00AA4B04">
        <w:rPr>
          <w:rFonts w:ascii="Arial" w:hAnsi="Arial"/>
        </w:rPr>
        <w:t>.</w:t>
      </w:r>
      <w:bookmarkEnd w:id="2554"/>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5" w:name="_Ref127352385"/>
      <w:r w:rsidRPr="00AA4B04">
        <w:rPr>
          <w:rFonts w:ascii="Arial" w:hAnsi="Arial"/>
        </w:rPr>
        <w:t>The Supplier shall comply with all of its obligations contained in the Exit Plan.</w:t>
      </w:r>
      <w:bookmarkEnd w:id="2555"/>
    </w:p>
    <w:p w14:paraId="6485D203" w14:textId="77777777" w:rsidR="004E05DC" w:rsidRPr="00AA4B04" w:rsidRDefault="00F770DB">
      <w:pPr>
        <w:pStyle w:val="GPSL2numberedclause"/>
        <w:rPr>
          <w:rFonts w:ascii="Arial" w:hAnsi="Arial"/>
        </w:rPr>
      </w:pPr>
      <w:bookmarkStart w:id="255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6"/>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7" w:name="_DV_M565"/>
      <w:bookmarkEnd w:id="2557"/>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8"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8"/>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9"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9"/>
    </w:p>
    <w:p w14:paraId="6485D214" w14:textId="77777777" w:rsidR="004E05DC" w:rsidRPr="00AA4B04" w:rsidRDefault="00F770DB">
      <w:pPr>
        <w:pStyle w:val="GPSL1SCHEDULEHeading"/>
        <w:rPr>
          <w:rFonts w:ascii="Arial" w:hAnsi="Arial"/>
        </w:rPr>
      </w:pPr>
      <w:bookmarkStart w:id="2560" w:name="_Ref127425445"/>
      <w:r w:rsidRPr="00AA4B04">
        <w:rPr>
          <w:rFonts w:ascii="Arial" w:hAnsi="Arial"/>
        </w:rPr>
        <w:t xml:space="preserve">ASSETS and SUB-CONTRACTS </w:t>
      </w:r>
      <w:bookmarkEnd w:id="2560"/>
    </w:p>
    <w:p w14:paraId="6485D215" w14:textId="77777777" w:rsidR="004E05DC" w:rsidRPr="00AA4B04" w:rsidRDefault="00F770DB">
      <w:pPr>
        <w:pStyle w:val="GPSL2numberedclause"/>
        <w:rPr>
          <w:rFonts w:ascii="Arial" w:hAnsi="Arial"/>
        </w:rPr>
      </w:pPr>
      <w:bookmarkStart w:id="2561" w:name="_Ref127425768"/>
      <w:r w:rsidRPr="00AA4B04">
        <w:rPr>
          <w:rFonts w:ascii="Arial" w:hAnsi="Arial"/>
        </w:rPr>
        <w:lastRenderedPageBreak/>
        <w:t>Following notice of termination of this Call Off Contract and during the Termination Assistance Period, the Supplier shall not, without the Customer's prior written consent:</w:t>
      </w:r>
      <w:bookmarkEnd w:id="2561"/>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2"/>
    </w:p>
    <w:p w14:paraId="6485D21A" w14:textId="77777777" w:rsidR="004E05DC" w:rsidRPr="00AA4B04" w:rsidRDefault="00F770DB">
      <w:pPr>
        <w:pStyle w:val="GPSL3numberedclause"/>
        <w:rPr>
          <w:rFonts w:ascii="Arial" w:hAnsi="Arial"/>
        </w:rPr>
      </w:pPr>
      <w:bookmarkStart w:id="2563" w:name="_Ref364352534"/>
      <w:bookmarkStart w:id="256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3"/>
      <w:r w:rsidRPr="00AA4B04">
        <w:rPr>
          <w:rFonts w:ascii="Arial" w:hAnsi="Arial"/>
        </w:rPr>
        <w:t xml:space="preserve"> </w:t>
      </w:r>
      <w:bookmarkEnd w:id="2564"/>
    </w:p>
    <w:p w14:paraId="6485D21B" w14:textId="77777777" w:rsidR="004E05DC" w:rsidRPr="00AA4B04" w:rsidRDefault="00F770DB">
      <w:pPr>
        <w:pStyle w:val="GPSL3numberedclause"/>
        <w:rPr>
          <w:rFonts w:ascii="Arial" w:hAnsi="Arial"/>
        </w:rPr>
      </w:pPr>
      <w:bookmarkStart w:id="2565" w:name="a301038"/>
      <w:bookmarkStart w:id="2566" w:name="_Ref364350801"/>
      <w:bookmarkStart w:id="2567" w:name="_Ref127958943"/>
      <w:bookmarkEnd w:id="2565"/>
      <w:r w:rsidRPr="00AA4B04">
        <w:rPr>
          <w:rFonts w:ascii="Arial" w:hAnsi="Arial"/>
        </w:rPr>
        <w:t>which, if any, of:</w:t>
      </w:r>
      <w:bookmarkEnd w:id="2566"/>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7"/>
      <w:bookmarkEnd w:id="2568"/>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9"/>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lastRenderedPageBreak/>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1" w:name="_Ref127426673"/>
      <w:bookmarkEnd w:id="257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1"/>
    </w:p>
    <w:p w14:paraId="6485D227" w14:textId="77777777" w:rsidR="004E05DC" w:rsidRPr="00AA4B04" w:rsidRDefault="00F770DB">
      <w:pPr>
        <w:pStyle w:val="GPSL2numberedclause"/>
        <w:rPr>
          <w:rFonts w:ascii="Arial" w:hAnsi="Arial"/>
        </w:rPr>
      </w:pPr>
      <w:bookmarkStart w:id="2572"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2"/>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3"/>
    </w:p>
    <w:p w14:paraId="6485D22C" w14:textId="77777777" w:rsidR="004E05DC" w:rsidRPr="00AA4B04" w:rsidRDefault="00F770DB">
      <w:pPr>
        <w:pStyle w:val="GPSL1SCHEDULEHeading"/>
        <w:rPr>
          <w:rFonts w:ascii="Arial" w:hAnsi="Arial"/>
        </w:rPr>
      </w:pPr>
      <w:bookmarkStart w:id="2574" w:name="_DV_M564"/>
      <w:bookmarkStart w:id="2575" w:name="_DV_M566"/>
      <w:bookmarkStart w:id="2576" w:name="_DV_M567"/>
      <w:bookmarkEnd w:id="2574"/>
      <w:bookmarkEnd w:id="2575"/>
      <w:bookmarkEnd w:id="2576"/>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w:t>
      </w:r>
      <w:r w:rsidRPr="00AA4B04">
        <w:rPr>
          <w:rFonts w:ascii="Arial" w:hAnsi="Arial"/>
        </w:rPr>
        <w:lastRenderedPageBreak/>
        <w:t>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7" w:name="_Ref127425458"/>
      <w:r w:rsidRPr="00AA4B04">
        <w:rPr>
          <w:rFonts w:ascii="Arial" w:hAnsi="Arial"/>
        </w:rPr>
        <w:t xml:space="preserve">CHARGES </w:t>
      </w:r>
      <w:bookmarkEnd w:id="2577"/>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9" w:name="_Ref127426852"/>
      <w:r w:rsidRPr="00AA4B04">
        <w:rPr>
          <w:rFonts w:ascii="Arial" w:hAnsi="Arial"/>
        </w:rPr>
        <w:t>) as follows:</w:t>
      </w:r>
      <w:bookmarkEnd w:id="2578"/>
      <w:bookmarkEnd w:id="2579"/>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80" w:name="_Toc468969839"/>
      <w:r w:rsidRPr="00AA4B04">
        <w:rPr>
          <w:rFonts w:ascii="Arial" w:hAnsi="Arial" w:cs="Arial"/>
        </w:rPr>
        <w:lastRenderedPageBreak/>
        <w:t>CALL OFF SCHEDULE 10: STAFF TRANSFER</w:t>
      </w:r>
      <w:bookmarkEnd w:id="2580"/>
    </w:p>
    <w:p w14:paraId="6485D240" w14:textId="77777777" w:rsidR="004E05DC" w:rsidRPr="00AA4B04" w:rsidRDefault="00F770DB">
      <w:pPr>
        <w:pStyle w:val="GPSL1SCHEDULEHeading"/>
        <w:rPr>
          <w:rFonts w:ascii="Arial" w:hAnsi="Arial"/>
        </w:rPr>
      </w:pPr>
      <w:bookmarkStart w:id="2581" w:name="_Ref384036770"/>
      <w:r w:rsidRPr="00AA4B04">
        <w:rPr>
          <w:rFonts w:ascii="Arial" w:hAnsi="Arial"/>
        </w:rPr>
        <w:t>DEFINITIONS</w:t>
      </w:r>
      <w:bookmarkEnd w:id="2581"/>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 xml:space="preserve">a transfer of employment to which the Employment </w:t>
            </w:r>
            <w:r w:rsidRPr="00AA4B04">
              <w:rPr>
                <w:rFonts w:cs="Arial"/>
                <w:b w:val="0"/>
                <w:i w:val="0"/>
                <w:sz w:val="22"/>
                <w:szCs w:val="22"/>
              </w:rPr>
              <w:lastRenderedPageBreak/>
              <w:t>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w:t>
            </w:r>
            <w:r w:rsidRPr="00AA4B04">
              <w:rPr>
                <w:rFonts w:cs="Arial"/>
                <w:b w:val="0"/>
                <w:i w:val="0"/>
                <w:sz w:val="22"/>
                <w:szCs w:val="22"/>
              </w:rPr>
              <w:lastRenderedPageBreak/>
              <w:t>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2"/>
    </w:p>
    <w:p w14:paraId="6485D2C9" w14:textId="77777777" w:rsidR="004E05DC" w:rsidRPr="00AA4B04" w:rsidRDefault="00F770DB">
      <w:pPr>
        <w:pStyle w:val="GPSL2numberedclause"/>
        <w:rPr>
          <w:rFonts w:ascii="Arial" w:hAnsi="Arial"/>
        </w:rPr>
      </w:pPr>
      <w:bookmarkStart w:id="258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3"/>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0"/>
      <w:r w:rsidRPr="00AA4B04">
        <w:rPr>
          <w:rFonts w:ascii="Arial" w:hAnsi="Arial" w:cs="Arial"/>
        </w:rPr>
        <w:lastRenderedPageBreak/>
        <w:t>ANNEX TO PART A: PENSIONS</w:t>
      </w:r>
      <w:bookmarkEnd w:id="2584"/>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lastRenderedPageBreak/>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w:t>
      </w:r>
      <w:r w:rsidRPr="00AA4B04">
        <w:rPr>
          <w:rFonts w:ascii="Arial" w:hAnsi="Arial"/>
        </w:rPr>
        <w:lastRenderedPageBreak/>
        <w:t xml:space="preserve">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t>
      </w:r>
      <w:r w:rsidRPr="00AA4B04">
        <w:rPr>
          <w:rFonts w:ascii="Arial" w:hAnsi="Arial"/>
        </w:rPr>
        <w:lastRenderedPageBreak/>
        <w:t>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lastRenderedPageBreak/>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6" w:name="_Toc468969841"/>
      <w:r w:rsidRPr="00AA4B04">
        <w:rPr>
          <w:rFonts w:ascii="Arial" w:hAnsi="Arial" w:cs="Arial"/>
        </w:rPr>
        <w:lastRenderedPageBreak/>
        <w:t>ANNEX TO PART B: Pensions</w:t>
      </w:r>
      <w:bookmarkEnd w:id="258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w:t>
      </w:r>
      <w:r w:rsidRPr="00AA4B04">
        <w:rPr>
          <w:rFonts w:ascii="Arial" w:hAnsi="Arial"/>
        </w:rPr>
        <w:lastRenderedPageBreak/>
        <w:t>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w:t>
      </w:r>
      <w:r w:rsidRPr="00AA4B04">
        <w:rPr>
          <w:lang w:eastAsia="zh-CN"/>
        </w:rPr>
        <w:lastRenderedPageBreak/>
        <w:t>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w:t>
      </w:r>
      <w:r w:rsidRPr="00AA4B04">
        <w:rPr>
          <w:rFonts w:ascii="Arial" w:hAnsi="Arial"/>
        </w:rPr>
        <w:lastRenderedPageBreak/>
        <w:t>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AA4B04">
        <w:rPr>
          <w:rFonts w:ascii="Arial" w:hAnsi="Arial"/>
        </w:rPr>
        <w:lastRenderedPageBreak/>
        <w:t>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 xml:space="preserve">any act or omission of the Supplier or any Sub-Contractor in respect of any Transferring Supplier Employee or any appropriate employee </w:t>
      </w:r>
      <w:r w:rsidRPr="00AA4B04">
        <w:rPr>
          <w:rFonts w:ascii="Arial" w:hAnsi="Arial"/>
        </w:rPr>
        <w:lastRenderedPageBreak/>
        <w:t>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w:t>
      </w:r>
      <w:r w:rsidRPr="00AA4B04">
        <w:rPr>
          <w:rFonts w:ascii="Arial" w:hAnsi="Arial"/>
        </w:rPr>
        <w:lastRenderedPageBreak/>
        <w:t>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lastRenderedPageBreak/>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w:t>
      </w:r>
      <w:r w:rsidRPr="00AA4B04">
        <w:rPr>
          <w:rFonts w:ascii="Arial" w:hAnsi="Arial"/>
        </w:rPr>
        <w:lastRenderedPageBreak/>
        <w:t xml:space="preserve">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8" w:name="_Toc468969842"/>
      <w:r w:rsidRPr="00AA4B04">
        <w:rPr>
          <w:rFonts w:ascii="Arial" w:hAnsi="Arial" w:cs="Arial"/>
        </w:rPr>
        <w:t>ANNEX to schedule 10: LIST OF NOTIFIED SUB-CONTRACTORS</w:t>
      </w:r>
      <w:bookmarkEnd w:id="2588"/>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9" w:name="_Hlt283195311"/>
      <w:bookmarkStart w:id="2590" w:name="_Hlt330487205"/>
      <w:bookmarkStart w:id="2591" w:name="_Hlt331772441"/>
      <w:bookmarkStart w:id="2592" w:name="_Hlt330487230"/>
      <w:bookmarkStart w:id="2593" w:name="_Hlt305079896"/>
      <w:bookmarkStart w:id="2594" w:name="_Toc355958979"/>
      <w:bookmarkStart w:id="2595" w:name="_Toc355959167"/>
      <w:bookmarkStart w:id="2596" w:name="_Toc356558000"/>
      <w:bookmarkStart w:id="2597" w:name="_Toc356561353"/>
      <w:bookmarkStart w:id="2598" w:name="_Toc356567076"/>
      <w:bookmarkStart w:id="2599" w:name="_Toc357039976"/>
      <w:bookmarkEnd w:id="2589"/>
      <w:bookmarkEnd w:id="2590"/>
      <w:bookmarkEnd w:id="2591"/>
      <w:bookmarkEnd w:id="2592"/>
      <w:bookmarkEnd w:id="2593"/>
      <w:bookmarkEnd w:id="2594"/>
      <w:bookmarkEnd w:id="2595"/>
      <w:bookmarkEnd w:id="2596"/>
      <w:bookmarkEnd w:id="2597"/>
      <w:bookmarkEnd w:id="2598"/>
      <w:bookmarkEnd w:id="2599"/>
      <w:r w:rsidRPr="00AA4B04">
        <w:br w:type="page"/>
      </w:r>
    </w:p>
    <w:p w14:paraId="6485D3F1" w14:textId="77777777" w:rsidR="004E05DC" w:rsidRPr="00AA4B04" w:rsidRDefault="00F770DB">
      <w:pPr>
        <w:pStyle w:val="GPSSchTitleandNumber"/>
        <w:rPr>
          <w:rFonts w:ascii="Arial" w:hAnsi="Arial" w:cs="Arial"/>
        </w:rPr>
      </w:pPr>
      <w:bookmarkStart w:id="2600" w:name="_Toc468969843"/>
      <w:r w:rsidRPr="00AA4B04">
        <w:rPr>
          <w:rFonts w:ascii="Arial" w:hAnsi="Arial" w:cs="Arial"/>
        </w:rPr>
        <w:lastRenderedPageBreak/>
        <w:t>CALL OFF SCHEDULE 11: DISPUTE RESOLUTION PROCEDURE</w:t>
      </w:r>
      <w:bookmarkEnd w:id="2600"/>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01"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2" w:name="_Ref365644452"/>
      <w:bookmarkEnd w:id="2601"/>
      <w:r w:rsidRPr="00AA4B04">
        <w:rPr>
          <w:rFonts w:ascii="Arial" w:hAnsi="Arial"/>
        </w:rPr>
        <w:t>COMMERCIAL NEGOTIATIONS</w:t>
      </w:r>
      <w:bookmarkEnd w:id="2602"/>
    </w:p>
    <w:p w14:paraId="6485D419" w14:textId="77777777" w:rsidR="004E05DC" w:rsidRPr="00AA4B04" w:rsidRDefault="00F770DB">
      <w:pPr>
        <w:pStyle w:val="GPSL2numberedclause"/>
        <w:rPr>
          <w:rFonts w:ascii="Arial" w:hAnsi="Arial"/>
        </w:rPr>
      </w:pPr>
      <w:bookmarkStart w:id="2603"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3"/>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4"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4"/>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5" w:name="_Ref365644460"/>
      <w:r w:rsidRPr="00AA4B04">
        <w:rPr>
          <w:rFonts w:ascii="Arial" w:hAnsi="Arial"/>
        </w:rPr>
        <w:t>MEDIATION</w:t>
      </w:r>
      <w:bookmarkEnd w:id="2605"/>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6"/>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7" w:name="_Ref365636510"/>
      <w:r w:rsidRPr="00AA4B04">
        <w:rPr>
          <w:rFonts w:ascii="Arial" w:hAnsi="Arial"/>
        </w:rPr>
        <w:t>EXPERT DETERMINATION</w:t>
      </w:r>
      <w:bookmarkEnd w:id="2607"/>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8"/>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9"/>
    </w:p>
    <w:p w14:paraId="6485D441" w14:textId="77777777" w:rsidR="004E05DC" w:rsidRPr="00AA4B04" w:rsidRDefault="00F770DB">
      <w:pPr>
        <w:pStyle w:val="GPSL2numberedclause"/>
        <w:rPr>
          <w:rFonts w:ascii="Arial" w:hAnsi="Arial"/>
        </w:rPr>
      </w:pPr>
      <w:bookmarkStart w:id="261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10"/>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11" w:name="_Ref365645053"/>
      <w:r w:rsidRPr="00AA4B04">
        <w:rPr>
          <w:rFonts w:ascii="Arial" w:hAnsi="Arial"/>
        </w:rPr>
        <w:t>If:</w:t>
      </w:r>
      <w:bookmarkEnd w:id="2611"/>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2"/>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3" w:name="_Ref380162874"/>
      <w:r w:rsidRPr="00AA4B04">
        <w:rPr>
          <w:rFonts w:ascii="Arial" w:hAnsi="Arial"/>
        </w:rPr>
        <w:t>the seat of the arbitration shall be London.</w:t>
      </w:r>
      <w:bookmarkEnd w:id="2613"/>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468969844"/>
      <w:r w:rsidRPr="00AA4B04">
        <w:rPr>
          <w:rFonts w:ascii="Arial" w:hAnsi="Arial" w:cs="Arial"/>
        </w:rPr>
        <w:lastRenderedPageBreak/>
        <w:t>CALL OFF SCHEDULE 12: VARIATION FORM</w:t>
      </w:r>
      <w:bookmarkEnd w:id="2614"/>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5"/>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6" w:name="_Toc468969846"/>
      <w:r w:rsidRPr="00AA4B04">
        <w:rPr>
          <w:rFonts w:ascii="Arial" w:hAnsi="Arial" w:cs="Arial"/>
        </w:rPr>
        <w:t>ANNEX 1: LIST OF TRANSPARENCY REPORTS</w:t>
      </w:r>
      <w:bookmarkEnd w:id="2616"/>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E22A76"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b/>
                <w:bCs/>
                <w:color w:val="000000"/>
                <w:lang w:eastAsia="en-GB"/>
              </w:rPr>
              <w:t xml:space="preserve">FREQUENCY </w:t>
            </w:r>
          </w:p>
        </w:tc>
      </w:tr>
      <w:tr w:rsidR="004E05DC" w:rsidRPr="00E22A76"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E22A76" w:rsidRDefault="00F770DB">
            <w:pPr>
              <w:tabs>
                <w:tab w:val="left" w:pos="3380"/>
              </w:tabs>
              <w:overflowPunct/>
              <w:spacing w:after="0"/>
              <w:ind w:left="0"/>
              <w:jc w:val="left"/>
              <w:textAlignment w:val="auto"/>
              <w:rPr>
                <w:rFonts w:eastAsia="Calibri"/>
                <w:color w:val="000000"/>
                <w:lang w:eastAsia="en-GB"/>
              </w:rPr>
            </w:pPr>
            <w:r w:rsidRPr="00E22A76">
              <w:rPr>
                <w:rFonts w:eastAsia="Calibri"/>
                <w:color w:val="000000"/>
                <w:lang w:eastAsia="en-GB"/>
              </w:rPr>
              <w:t>[Performance]</w:t>
            </w:r>
            <w:r w:rsidRPr="00E22A76">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E22A76" w:rsidRDefault="004E05DC">
            <w:pPr>
              <w:overflowPunct/>
              <w:spacing w:after="0"/>
              <w:ind w:left="0"/>
              <w:jc w:val="left"/>
              <w:textAlignment w:val="auto"/>
              <w:rPr>
                <w:rFonts w:eastAsia="Calibri"/>
                <w:lang w:eastAsia="en-GB"/>
              </w:rPr>
            </w:pPr>
          </w:p>
          <w:p w14:paraId="6485D4BB"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E22A76" w:rsidRDefault="004E05DC">
            <w:pPr>
              <w:overflowPunct/>
              <w:spacing w:after="0"/>
              <w:ind w:left="0"/>
              <w:jc w:val="left"/>
              <w:textAlignment w:val="auto"/>
              <w:rPr>
                <w:rFonts w:eastAsia="Calibri"/>
                <w:lang w:eastAsia="en-GB"/>
              </w:rPr>
            </w:pPr>
          </w:p>
          <w:p w14:paraId="6485D4BD"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E22A76" w:rsidRDefault="004E05DC">
            <w:pPr>
              <w:overflowPunct/>
              <w:spacing w:after="0"/>
              <w:ind w:left="0"/>
              <w:jc w:val="left"/>
              <w:textAlignment w:val="auto"/>
              <w:rPr>
                <w:rFonts w:eastAsia="Calibri"/>
                <w:lang w:eastAsia="en-GB"/>
              </w:rPr>
            </w:pPr>
          </w:p>
          <w:p w14:paraId="6485D4BF"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r>
      <w:tr w:rsidR="004E05DC" w:rsidRPr="00E22A76"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E22A76" w:rsidRDefault="004E05DC">
            <w:pPr>
              <w:overflowPunct/>
              <w:spacing w:after="0"/>
              <w:ind w:left="0"/>
              <w:jc w:val="left"/>
              <w:textAlignment w:val="auto"/>
              <w:rPr>
                <w:rFonts w:eastAsia="Calibri"/>
                <w:lang w:eastAsia="en-GB"/>
              </w:rPr>
            </w:pPr>
          </w:p>
          <w:p w14:paraId="6485D4C3"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E22A76" w:rsidRDefault="004E05DC">
            <w:pPr>
              <w:overflowPunct/>
              <w:spacing w:after="0"/>
              <w:ind w:left="0"/>
              <w:jc w:val="left"/>
              <w:textAlignment w:val="auto"/>
              <w:rPr>
                <w:rFonts w:eastAsia="Calibri"/>
                <w:lang w:eastAsia="en-GB"/>
              </w:rPr>
            </w:pPr>
          </w:p>
          <w:p w14:paraId="6485D4C5"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E22A76" w:rsidRDefault="004E05DC">
            <w:pPr>
              <w:overflowPunct/>
              <w:spacing w:after="0"/>
              <w:ind w:left="0"/>
              <w:jc w:val="left"/>
              <w:textAlignment w:val="auto"/>
              <w:rPr>
                <w:rFonts w:eastAsia="Calibri"/>
                <w:lang w:eastAsia="en-GB"/>
              </w:rPr>
            </w:pPr>
          </w:p>
          <w:p w14:paraId="6485D4C7"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r>
      <w:tr w:rsidR="004E05DC" w:rsidRPr="00E22A76"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E22A76" w:rsidRDefault="004E05DC">
            <w:pPr>
              <w:overflowPunct/>
              <w:spacing w:after="0"/>
              <w:ind w:left="0"/>
              <w:jc w:val="left"/>
              <w:textAlignment w:val="auto"/>
              <w:rPr>
                <w:rFonts w:eastAsia="Calibri"/>
                <w:lang w:eastAsia="en-GB"/>
              </w:rPr>
            </w:pPr>
          </w:p>
          <w:p w14:paraId="6485D4CB"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E22A76" w:rsidRDefault="004E05DC">
            <w:pPr>
              <w:overflowPunct/>
              <w:spacing w:after="0"/>
              <w:ind w:left="0"/>
              <w:jc w:val="left"/>
              <w:textAlignment w:val="auto"/>
              <w:rPr>
                <w:rFonts w:eastAsia="Calibri"/>
                <w:lang w:eastAsia="en-GB"/>
              </w:rPr>
            </w:pPr>
          </w:p>
          <w:p w14:paraId="6485D4CD"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E22A76" w:rsidRDefault="004E05DC">
            <w:pPr>
              <w:overflowPunct/>
              <w:spacing w:after="0"/>
              <w:ind w:left="0"/>
              <w:jc w:val="left"/>
              <w:textAlignment w:val="auto"/>
              <w:rPr>
                <w:rFonts w:eastAsia="Calibri"/>
                <w:lang w:eastAsia="en-GB"/>
              </w:rPr>
            </w:pPr>
          </w:p>
          <w:p w14:paraId="6485D4CF"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r>
      <w:tr w:rsidR="004E05DC" w:rsidRPr="00E22A76"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E22A76" w:rsidRDefault="004E05DC">
            <w:pPr>
              <w:overflowPunct/>
              <w:spacing w:after="0"/>
              <w:ind w:left="0"/>
              <w:jc w:val="left"/>
              <w:textAlignment w:val="auto"/>
              <w:rPr>
                <w:rFonts w:eastAsia="Calibri"/>
                <w:lang w:eastAsia="en-GB"/>
              </w:rPr>
            </w:pPr>
          </w:p>
          <w:p w14:paraId="6485D4D3"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E22A76" w:rsidRDefault="004E05DC">
            <w:pPr>
              <w:overflowPunct/>
              <w:spacing w:after="0"/>
              <w:ind w:left="0"/>
              <w:jc w:val="left"/>
              <w:textAlignment w:val="auto"/>
              <w:rPr>
                <w:rFonts w:eastAsia="Calibri"/>
                <w:lang w:eastAsia="en-GB"/>
              </w:rPr>
            </w:pPr>
          </w:p>
          <w:p w14:paraId="6485D4D5"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E22A76" w:rsidRDefault="004E05DC">
            <w:pPr>
              <w:overflowPunct/>
              <w:spacing w:after="0"/>
              <w:ind w:left="0"/>
              <w:jc w:val="left"/>
              <w:textAlignment w:val="auto"/>
              <w:rPr>
                <w:rFonts w:eastAsia="Calibri"/>
                <w:lang w:eastAsia="en-GB"/>
              </w:rPr>
            </w:pPr>
          </w:p>
          <w:p w14:paraId="6485D4D7"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E22A76" w:rsidRDefault="004E05DC">
            <w:pPr>
              <w:overflowPunct/>
              <w:spacing w:after="0"/>
              <w:ind w:left="0"/>
              <w:jc w:val="left"/>
              <w:textAlignment w:val="auto"/>
              <w:rPr>
                <w:rFonts w:eastAsia="Calibri"/>
                <w:lang w:eastAsia="en-GB"/>
              </w:rPr>
            </w:pPr>
          </w:p>
          <w:p w14:paraId="6485D4DB"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E22A76" w:rsidRDefault="004E05DC">
            <w:pPr>
              <w:overflowPunct/>
              <w:spacing w:after="0"/>
              <w:ind w:left="0"/>
              <w:jc w:val="left"/>
              <w:textAlignment w:val="auto"/>
              <w:rPr>
                <w:rFonts w:eastAsia="Calibri"/>
                <w:lang w:eastAsia="en-GB"/>
              </w:rPr>
            </w:pPr>
          </w:p>
          <w:p w14:paraId="6485D4DD" w14:textId="77777777" w:rsidR="004E05DC" w:rsidRPr="00E22A76"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E22A76"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E22A76">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7" w:name="_Toc350503097"/>
      <w:bookmarkStart w:id="2618" w:name="_Toc350504087"/>
      <w:bookmarkStart w:id="2619" w:name="_Toc351710930"/>
      <w:bookmarkStart w:id="2620" w:name="_Toc360023315"/>
      <w:bookmarkStart w:id="2621" w:name="_Toc468969847"/>
      <w:r w:rsidRPr="00AA4B04">
        <w:rPr>
          <w:rFonts w:ascii="Arial" w:hAnsi="Arial" w:cs="Arial"/>
        </w:rPr>
        <w:lastRenderedPageBreak/>
        <w:t xml:space="preserve">CALL OFF SCHEDULE 14: </w:t>
      </w:r>
      <w:bookmarkStart w:id="2622" w:name="_Ref349134870"/>
      <w:r w:rsidRPr="00AA4B04">
        <w:rPr>
          <w:rFonts w:ascii="Arial" w:hAnsi="Arial" w:cs="Arial"/>
        </w:rPr>
        <w:t>ALTERNATIVE AND/OR ADDITIONAL CLAUSES</w:t>
      </w:r>
      <w:bookmarkEnd w:id="2617"/>
      <w:bookmarkEnd w:id="2618"/>
      <w:bookmarkEnd w:id="2619"/>
      <w:bookmarkEnd w:id="2620"/>
      <w:bookmarkEnd w:id="2621"/>
      <w:bookmarkEnd w:id="2622"/>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3" w:name="_Ref349213618"/>
      <w:r w:rsidRPr="00AA4B04">
        <w:rPr>
          <w:rFonts w:ascii="Arial" w:hAnsi="Arial"/>
        </w:rPr>
        <w:t>The Customer may, in the Call Off Order Form, request the following Alternative Clauses:</w:t>
      </w:r>
      <w:bookmarkEnd w:id="2623"/>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4" w:name="_Ref349213626"/>
      <w:r w:rsidRPr="00AA4B04">
        <w:rPr>
          <w:rFonts w:ascii="Arial" w:hAnsi="Arial"/>
        </w:rPr>
        <w:t>The Customer may, in the Call Off Order Form, request the following Additional Clauses should apply:</w:t>
      </w:r>
      <w:bookmarkEnd w:id="2624"/>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5"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5"/>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6" w:name="_Ref346016545"/>
    </w:p>
    <w:p w14:paraId="6485D4F5" w14:textId="77777777" w:rsidR="004E05DC" w:rsidRPr="00AA4B04" w:rsidRDefault="00F770DB">
      <w:pPr>
        <w:pStyle w:val="GPSL2numberedclause"/>
        <w:rPr>
          <w:rFonts w:ascii="Arial" w:hAnsi="Arial"/>
        </w:rPr>
      </w:pPr>
      <w:bookmarkStart w:id="2627" w:name="_Ref349213545"/>
      <w:r w:rsidRPr="00AA4B04">
        <w:rPr>
          <w:rFonts w:ascii="Arial" w:hAnsi="Arial"/>
        </w:rPr>
        <w:t>SCOTS LAW</w:t>
      </w:r>
      <w:bookmarkEnd w:id="2626"/>
      <w:bookmarkEnd w:id="2627"/>
    </w:p>
    <w:p w14:paraId="6485D4F6" w14:textId="77777777" w:rsidR="004E05DC" w:rsidRPr="00AA4B04" w:rsidRDefault="00F770DB">
      <w:pPr>
        <w:pStyle w:val="GPSL3numberedclause"/>
        <w:rPr>
          <w:rFonts w:ascii="Arial" w:hAnsi="Arial"/>
        </w:rPr>
      </w:pPr>
      <w:bookmarkStart w:id="262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8"/>
    </w:p>
    <w:p w14:paraId="6485D4F7" w14:textId="77777777" w:rsidR="004E05DC" w:rsidRPr="00AA4B04" w:rsidRDefault="00F770DB">
      <w:pPr>
        <w:pStyle w:val="GPSL4numberedclause"/>
        <w:rPr>
          <w:rFonts w:ascii="Arial" w:hAnsi="Arial"/>
          <w:szCs w:val="22"/>
        </w:rPr>
      </w:pPr>
      <w:bookmarkStart w:id="262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9"/>
    </w:p>
    <w:p w14:paraId="6485D4F8" w14:textId="77777777" w:rsidR="004E05DC" w:rsidRPr="00AA4B04" w:rsidRDefault="00F770DB">
      <w:pPr>
        <w:pStyle w:val="GPSL4numberedclause"/>
        <w:rPr>
          <w:rFonts w:ascii="Arial" w:hAnsi="Arial"/>
          <w:szCs w:val="22"/>
        </w:rPr>
      </w:pPr>
      <w:bookmarkStart w:id="2630" w:name="_Ref346016561"/>
      <w:bookmarkStart w:id="2631"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2" w:name="_Ref365907625"/>
      <w:r w:rsidRPr="00AA4B04">
        <w:rPr>
          <w:rFonts w:ascii="Arial" w:hAnsi="Arial"/>
        </w:rPr>
        <w:t>NORTHERN IRELAND LAW</w:t>
      </w:r>
      <w:bookmarkEnd w:id="2630"/>
      <w:bookmarkEnd w:id="2631"/>
      <w:bookmarkEnd w:id="2632"/>
    </w:p>
    <w:p w14:paraId="6485D4FA" w14:textId="77777777" w:rsidR="004E05DC" w:rsidRPr="00AA4B04" w:rsidRDefault="00F770DB">
      <w:pPr>
        <w:pStyle w:val="GPSL3numberedclause"/>
        <w:rPr>
          <w:rFonts w:ascii="Arial" w:hAnsi="Arial"/>
        </w:rPr>
      </w:pPr>
      <w:bookmarkStart w:id="2633"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3"/>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4" w:name="_Ref346019286"/>
      <w:bookmarkStart w:id="2635" w:name="_Ref349213576"/>
      <w:r w:rsidRPr="00AA4B04">
        <w:rPr>
          <w:rFonts w:ascii="Arial" w:hAnsi="Arial"/>
        </w:rPr>
        <w:t>NON-CROWN BODIES</w:t>
      </w:r>
      <w:bookmarkEnd w:id="2634"/>
      <w:bookmarkEnd w:id="2635"/>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6" w:name="_Ref346019291"/>
      <w:bookmarkStart w:id="2637" w:name="_Ref349213584"/>
      <w:r w:rsidRPr="00AA4B04">
        <w:rPr>
          <w:rFonts w:ascii="Arial" w:hAnsi="Arial"/>
        </w:rPr>
        <w:t xml:space="preserve">NON-FOIA </w:t>
      </w:r>
      <w:bookmarkEnd w:id="2636"/>
      <w:r w:rsidRPr="00AA4B04">
        <w:rPr>
          <w:rFonts w:ascii="Arial" w:hAnsi="Arial"/>
        </w:rPr>
        <w:t>PUBLIC BODIES</w:t>
      </w:r>
      <w:bookmarkEnd w:id="2637"/>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8" w:name="_Ref379453162"/>
      <w:r w:rsidRPr="00AA4B04">
        <w:rPr>
          <w:rFonts w:ascii="Arial" w:hAnsi="Arial"/>
        </w:rPr>
        <w:t>FINANCIAL LIMITS</w:t>
      </w:r>
      <w:bookmarkEnd w:id="2638"/>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9" w:name="_Ref349213591"/>
      <w:r w:rsidRPr="00AA4B04">
        <w:rPr>
          <w:rFonts w:ascii="Arial" w:hAnsi="Arial"/>
        </w:rPr>
        <w:t>ADDITIONAL CLAUSES: GENERAL</w:t>
      </w:r>
      <w:bookmarkEnd w:id="2639"/>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0" w:name="_Ref379372521"/>
      <w:r w:rsidRPr="00AA4B04">
        <w:rPr>
          <w:rFonts w:ascii="Arial" w:hAnsi="Arial"/>
        </w:rPr>
        <w:t>SECURITY MEASURES</w:t>
      </w:r>
      <w:bookmarkEnd w:id="2640"/>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E22A76" w:rsidRDefault="00F770DB">
      <w:pPr>
        <w:pStyle w:val="GPSL3Indent"/>
        <w:rPr>
          <w:lang w:val="en-GB"/>
        </w:rPr>
      </w:pPr>
      <w:r w:rsidRPr="00AA4B04">
        <w:rPr>
          <w:lang w:val="en-GB"/>
        </w:rPr>
        <w:t>"</w:t>
      </w:r>
      <w:r w:rsidRPr="00AA4B04">
        <w:rPr>
          <w:b/>
          <w:lang w:val="en-GB"/>
        </w:rPr>
        <w:t>Servant</w:t>
      </w:r>
      <w:r w:rsidRPr="00AA4B04">
        <w:rPr>
          <w:lang w:val="en-GB"/>
        </w:rPr>
        <w:t xml:space="preserve">" where the Supplier is a body corporate shall include a director of that body and any person occupying in relation to that body the </w:t>
      </w:r>
      <w:r w:rsidRPr="00E22A76">
        <w:rPr>
          <w:lang w:val="en-GB"/>
        </w:rPr>
        <w:t>position of director by whatever name called.</w:t>
      </w:r>
    </w:p>
    <w:p w14:paraId="6485D513" w14:textId="51229951" w:rsidR="004E05DC" w:rsidRPr="00E22A76" w:rsidRDefault="00F770DB">
      <w:pPr>
        <w:pStyle w:val="GPSL3numberedclause"/>
        <w:rPr>
          <w:rFonts w:ascii="Arial" w:hAnsi="Arial"/>
        </w:rPr>
      </w:pPr>
      <w:r w:rsidRPr="00E22A76">
        <w:rPr>
          <w:rFonts w:ascii="Arial" w:hAnsi="Arial"/>
        </w:rPr>
        <w:t>The following new Clause [</w:t>
      </w:r>
      <w:r w:rsidR="003B184A" w:rsidRPr="00E22A76">
        <w:rPr>
          <w:rFonts w:ascii="Arial" w:hAnsi="Arial"/>
        </w:rPr>
        <w:t>59</w:t>
      </w:r>
      <w:r w:rsidRPr="00E22A76">
        <w:rPr>
          <w:rFonts w:ascii="Arial" w:hAnsi="Arial"/>
        </w:rPr>
        <w:t>] shall apply:</w:t>
      </w:r>
    </w:p>
    <w:p w14:paraId="6485D514" w14:textId="76A12EC7" w:rsidR="004E05DC" w:rsidRPr="00E22A76" w:rsidRDefault="00F770DB" w:rsidP="005E1292">
      <w:pPr>
        <w:pStyle w:val="GPSL1CLAUSEHEADING"/>
        <w:numPr>
          <w:ilvl w:val="0"/>
          <w:numId w:val="23"/>
        </w:numPr>
        <w:ind w:left="1843" w:hanging="567"/>
      </w:pPr>
      <w:bookmarkStart w:id="2641" w:name="_Ref346028624"/>
      <w:bookmarkStart w:id="2642" w:name="_Ref350849364"/>
      <w:r w:rsidRPr="00E22A76">
        <w:t>[SECURITY MEASURES</w:t>
      </w:r>
      <w:bookmarkEnd w:id="2641"/>
      <w:r w:rsidRPr="00E22A76">
        <w:t>]</w:t>
      </w:r>
      <w:bookmarkEnd w:id="2642"/>
      <w:r w:rsidRPr="00E22A76">
        <w:tab/>
      </w:r>
    </w:p>
    <w:p w14:paraId="6485D515" w14:textId="6B3A13DC" w:rsidR="004E05DC" w:rsidRPr="00AA4B04" w:rsidRDefault="00FB788E" w:rsidP="003E7117">
      <w:pPr>
        <w:ind w:left="1701" w:hanging="425"/>
      </w:pPr>
      <w:bookmarkStart w:id="2643"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4" w:name="_Ref346028461"/>
      <w:bookmarkEnd w:id="2643"/>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5" w:name="_Ref346028466"/>
      <w:bookmarkEnd w:id="2644"/>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6" w:name="_Ref346028471"/>
      <w:bookmarkEnd w:id="2645"/>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6"/>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7"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7"/>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8"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8"/>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9"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9"/>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w:t>
      </w:r>
      <w:r w:rsidRPr="003E7117">
        <w:rPr>
          <w:rFonts w:ascii="Arial" w:hAnsi="Arial"/>
        </w:rPr>
        <w:lastRenderedPageBreak/>
        <w:t>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50" w:name="_Ref346029110"/>
      <w:r w:rsidRPr="003E7117">
        <w:rPr>
          <w:rFonts w:ascii="Arial" w:hAnsi="Arial"/>
        </w:rPr>
        <w:t>If the Customer shall consider that any of the following events has occurred:</w:t>
      </w:r>
      <w:bookmarkStart w:id="2651" w:name="_Ref346029231"/>
      <w:bookmarkEnd w:id="2650"/>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2" w:name="_Ref346029237"/>
      <w:bookmarkEnd w:id="2651"/>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3" w:name="_Ref346029180"/>
      <w:bookmarkEnd w:id="2652"/>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3"/>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4"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4"/>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5"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6" w:name="_Toc379805469"/>
      <w:bookmarkStart w:id="2657" w:name="_Toc379807263"/>
      <w:bookmarkStart w:id="2658" w:name="_Toc379805470"/>
      <w:bookmarkStart w:id="2659" w:name="_Toc379807264"/>
      <w:bookmarkStart w:id="2660" w:name="_Ref379372894"/>
      <w:bookmarkEnd w:id="2656"/>
      <w:bookmarkEnd w:id="2657"/>
      <w:bookmarkEnd w:id="2658"/>
      <w:bookmarkEnd w:id="2659"/>
      <w:r w:rsidRPr="00AA4B04">
        <w:rPr>
          <w:rFonts w:ascii="Arial" w:hAnsi="Arial"/>
        </w:rPr>
        <w:t>MOD ADDITIONAL CLAUSES</w:t>
      </w:r>
      <w:bookmarkEnd w:id="2655"/>
      <w:bookmarkEnd w:id="2660"/>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E22A76" w:rsidRDefault="00F770DB">
      <w:pPr>
        <w:pStyle w:val="GPSL2numberedclause"/>
        <w:rPr>
          <w:rFonts w:ascii="Arial" w:eastAsia="STZhongsong" w:hAnsi="Arial"/>
        </w:rPr>
      </w:pPr>
      <w:r w:rsidRPr="00AA4B04">
        <w:rPr>
          <w:rFonts w:ascii="Arial" w:hAnsi="Arial"/>
        </w:rPr>
        <w:t xml:space="preserve">The following new </w:t>
      </w:r>
      <w:r w:rsidRPr="00E22A76">
        <w:rPr>
          <w:rFonts w:ascii="Arial" w:hAnsi="Arial"/>
        </w:rPr>
        <w:t>Clause [60] shall apply:</w:t>
      </w:r>
      <w:bookmarkStart w:id="2661" w:name="_Ref346034671"/>
    </w:p>
    <w:p w14:paraId="6485D54F" w14:textId="77777777" w:rsidR="004E05DC" w:rsidRPr="00E22A76" w:rsidRDefault="00F770DB" w:rsidP="005E1292">
      <w:pPr>
        <w:numPr>
          <w:ilvl w:val="0"/>
          <w:numId w:val="17"/>
        </w:numPr>
        <w:rPr>
          <w:b/>
        </w:rPr>
      </w:pPr>
      <w:r w:rsidRPr="00E22A76">
        <w:rPr>
          <w:b/>
        </w:rPr>
        <w:t>[ACCESS TO MOD SITES</w:t>
      </w:r>
      <w:bookmarkEnd w:id="2661"/>
      <w:r w:rsidRPr="00E22A76">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lastRenderedPageBreak/>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w:t>
      </w:r>
      <w:r w:rsidRPr="00AA4B04">
        <w:lastRenderedPageBreak/>
        <w:t>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E22A76" w:rsidRDefault="00F770DB">
      <w:pPr>
        <w:pStyle w:val="GPSL2numberedclause"/>
        <w:rPr>
          <w:rFonts w:ascii="Arial" w:hAnsi="Arial"/>
          <w:b/>
        </w:rPr>
      </w:pPr>
      <w:r w:rsidRPr="00AA4B04">
        <w:rPr>
          <w:rFonts w:ascii="Arial" w:hAnsi="Arial"/>
        </w:rPr>
        <w:t xml:space="preserve">The following new Call Off </w:t>
      </w:r>
      <w:r w:rsidRPr="00E22A76">
        <w:rPr>
          <w:rFonts w:ascii="Arial" w:hAnsi="Arial"/>
        </w:rPr>
        <w:t>Schedule [16] shall apply:</w:t>
      </w:r>
    </w:p>
    <w:p w14:paraId="6485D55A" w14:textId="77777777" w:rsidR="004E05DC" w:rsidRPr="00AA4B04" w:rsidRDefault="00F770DB">
      <w:pPr>
        <w:pStyle w:val="GPSSchPart"/>
        <w:rPr>
          <w:rFonts w:ascii="Arial" w:hAnsi="Arial" w:cs="Arial"/>
        </w:rPr>
      </w:pPr>
      <w:r w:rsidRPr="00E22A76">
        <w:rPr>
          <w:rFonts w:ascii="Arial" w:hAnsi="Arial" w:cs="Arial"/>
        </w:rPr>
        <w:lastRenderedPageBreak/>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E22A76" w:rsidRDefault="00F770DB">
      <w:pPr>
        <w:pStyle w:val="GPSL1Guidance"/>
      </w:pPr>
      <w:r w:rsidRPr="00E22A76">
        <w:t>[insert text of applicable DEFCONs and DEFFORMs]</w:t>
      </w:r>
    </w:p>
    <w:p w14:paraId="6485D58E" w14:textId="77777777" w:rsidR="004E05DC" w:rsidRPr="00E22A76" w:rsidRDefault="00F770DB">
      <w:pPr>
        <w:pStyle w:val="GPSL1SCHEDULEHeading"/>
        <w:rPr>
          <w:rFonts w:ascii="Arial" w:hAnsi="Arial"/>
        </w:rPr>
      </w:pPr>
      <w:r w:rsidRPr="00E22A76">
        <w:rPr>
          <w:rFonts w:ascii="Arial" w:hAnsi="Arial"/>
        </w:rPr>
        <w:t>OBLIGATION TO ADVERTISE SUPPLY CHAIN OPPORTUNITIES</w:t>
      </w:r>
    </w:p>
    <w:p w14:paraId="6485D58F" w14:textId="77777777" w:rsidR="004E05DC" w:rsidRPr="00E22A76" w:rsidRDefault="00F770DB" w:rsidP="005E1292">
      <w:pPr>
        <w:pStyle w:val="GPSL2numberedclause"/>
        <w:rPr>
          <w:rFonts w:ascii="Arial" w:hAnsi="Arial"/>
        </w:rPr>
      </w:pPr>
      <w:r w:rsidRPr="00E22A76">
        <w:rPr>
          <w:rFonts w:ascii="Arial" w:hAnsi="Arial"/>
        </w:rPr>
        <w:t>The following new Clause [61] shall apply:</w:t>
      </w:r>
    </w:p>
    <w:p w14:paraId="6485D590" w14:textId="77777777" w:rsidR="004E05DC" w:rsidRPr="00E22A76" w:rsidRDefault="00F770DB" w:rsidP="005E1292">
      <w:pPr>
        <w:numPr>
          <w:ilvl w:val="0"/>
          <w:numId w:val="17"/>
        </w:numPr>
        <w:rPr>
          <w:b/>
        </w:rPr>
      </w:pPr>
      <w:r w:rsidRPr="00E22A76">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E22A76">
        <w:rPr>
          <w:rFonts w:eastAsia="Calibri"/>
        </w:rPr>
        <w:t>The Supplier shall ensure that all Sub-Contracts, which the Supplier intends to procure following date of this Call Off Contract, and which the Supplier has not, before the date of this Call Off Contract, already awarded to a particular Sub-</w:t>
      </w:r>
      <w:r w:rsidRPr="00AA4B04">
        <w:rPr>
          <w:rFonts w:eastAsia="Calibri"/>
        </w:rPr>
        <w:t>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lastRenderedPageBreak/>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2" w:name="_Toc468969848"/>
      <w:r w:rsidRPr="00AA4B04">
        <w:rPr>
          <w:rFonts w:ascii="Arial" w:hAnsi="Arial" w:cs="Arial"/>
        </w:rPr>
        <w:lastRenderedPageBreak/>
        <w:t>CALL OFF SCHEDULE 15: CALL OFF TENDER</w:t>
      </w:r>
      <w:bookmarkEnd w:id="2662"/>
    </w:p>
    <w:p w14:paraId="6485D599" w14:textId="0CBB6144" w:rsidR="004E05DC" w:rsidRPr="00AA4B04" w:rsidRDefault="00E62A55">
      <w:pPr>
        <w:pStyle w:val="GPSL1Guidance"/>
        <w:ind w:left="0"/>
        <w:jc w:val="center"/>
        <w:rPr>
          <w:i w:val="0"/>
        </w:rPr>
      </w:pPr>
      <w:r>
        <w:rPr>
          <w:i w:val="0"/>
        </w:rPr>
        <w:t>Not Applicable</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2639C" w14:textId="77777777" w:rsidR="00B97646" w:rsidRDefault="00B97646">
      <w:r>
        <w:separator/>
      </w:r>
    </w:p>
    <w:p w14:paraId="53640FDE" w14:textId="77777777" w:rsidR="00B97646" w:rsidRDefault="00B97646"/>
    <w:p w14:paraId="40C19A54" w14:textId="77777777" w:rsidR="00B97646" w:rsidRDefault="00B97646"/>
    <w:p w14:paraId="5E4A6AD2" w14:textId="77777777" w:rsidR="00B97646" w:rsidRDefault="00B97646"/>
    <w:p w14:paraId="67F0E01D" w14:textId="77777777" w:rsidR="00B97646" w:rsidRDefault="00B97646"/>
  </w:endnote>
  <w:endnote w:type="continuationSeparator" w:id="0">
    <w:p w14:paraId="1428A64B" w14:textId="77777777" w:rsidR="00B97646" w:rsidRDefault="00B97646">
      <w:r>
        <w:continuationSeparator/>
      </w:r>
    </w:p>
    <w:p w14:paraId="768048AF" w14:textId="77777777" w:rsidR="00B97646" w:rsidRDefault="00B97646"/>
    <w:p w14:paraId="32715FAE" w14:textId="77777777" w:rsidR="00B97646" w:rsidRDefault="00B97646"/>
    <w:p w14:paraId="427064A9" w14:textId="77777777" w:rsidR="00B97646" w:rsidRDefault="00B97646"/>
    <w:p w14:paraId="6CD2880D" w14:textId="77777777" w:rsidR="00B97646" w:rsidRDefault="00B97646"/>
  </w:endnote>
  <w:endnote w:type="continuationNotice" w:id="1">
    <w:p w14:paraId="7B50F51B" w14:textId="77777777" w:rsidR="00B97646" w:rsidRDefault="00B976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icrosoft YaHei"/>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CE39E3" w:rsidRDefault="00CE39E3" w:rsidP="00E66F0B">
        <w:pPr>
          <w:pStyle w:val="Footer"/>
          <w:ind w:left="0"/>
          <w:jc w:val="center"/>
        </w:pPr>
      </w:p>
      <w:p w14:paraId="33EF216C" w14:textId="465AB654" w:rsidR="00CE39E3" w:rsidRPr="00E66F0B" w:rsidRDefault="00CE39E3" w:rsidP="00E66F0B">
        <w:pPr>
          <w:pStyle w:val="Footer"/>
          <w:ind w:left="0"/>
          <w:jc w:val="left"/>
          <w:rPr>
            <w:sz w:val="18"/>
            <w:szCs w:val="18"/>
          </w:rPr>
        </w:pPr>
        <w:r w:rsidRPr="00E66F0B">
          <w:rPr>
            <w:sz w:val="18"/>
            <w:szCs w:val="18"/>
          </w:rPr>
          <w:t xml:space="preserve">Contract: </w:t>
        </w:r>
        <w:r w:rsidRPr="006E3147">
          <w:rPr>
            <w:sz w:val="18"/>
            <w:szCs w:val="18"/>
          </w:rPr>
          <w:t>Provision of Consultancy for EU Exit Functional Support Team</w:t>
        </w:r>
        <w:r w:rsidRPr="00E66F0B">
          <w:rPr>
            <w:sz w:val="18"/>
            <w:szCs w:val="18"/>
          </w:rPr>
          <w:tab/>
        </w:r>
        <w:r w:rsidRPr="00E66F0B">
          <w:rPr>
            <w:sz w:val="18"/>
            <w:szCs w:val="18"/>
          </w:rPr>
          <w:tab/>
        </w:r>
        <w:r>
          <w:rPr>
            <w:sz w:val="18"/>
            <w:szCs w:val="18"/>
          </w:rPr>
          <w:tab/>
          <w:t>08/08/2018</w:t>
        </w:r>
      </w:p>
      <w:p w14:paraId="57093668" w14:textId="66873812" w:rsidR="00CE39E3" w:rsidRPr="00E66F0B" w:rsidRDefault="00CE39E3" w:rsidP="00E66F0B">
        <w:pPr>
          <w:pStyle w:val="Footer"/>
          <w:ind w:left="0"/>
          <w:jc w:val="left"/>
          <w:rPr>
            <w:sz w:val="18"/>
            <w:szCs w:val="18"/>
          </w:rPr>
        </w:pPr>
        <w:r>
          <w:rPr>
            <w:sz w:val="18"/>
            <w:szCs w:val="18"/>
          </w:rPr>
          <w:t>Contract Number: CCCC18A68</w:t>
        </w:r>
        <w:r w:rsidRPr="00E66F0B">
          <w:rPr>
            <w:sz w:val="18"/>
            <w:szCs w:val="18"/>
          </w:rPr>
          <w:tab/>
        </w:r>
        <w:r w:rsidRPr="00E66F0B">
          <w:rPr>
            <w:sz w:val="18"/>
            <w:szCs w:val="18"/>
          </w:rPr>
          <w:tab/>
          <w:t>© Crown Copyright 2016</w:t>
        </w:r>
      </w:p>
      <w:p w14:paraId="67CD7B64" w14:textId="7ACD602A" w:rsidR="00CE39E3" w:rsidRDefault="00CE39E3" w:rsidP="00E66F0B">
        <w:pPr>
          <w:pStyle w:val="Footer"/>
          <w:ind w:left="0"/>
          <w:jc w:val="center"/>
        </w:pPr>
        <w:r>
          <w:fldChar w:fldCharType="begin"/>
        </w:r>
        <w:r>
          <w:instrText xml:space="preserve"> PAGE   \* MERGEFORMAT </w:instrText>
        </w:r>
        <w:r>
          <w:fldChar w:fldCharType="separate"/>
        </w:r>
        <w:r w:rsidR="00616699">
          <w:rPr>
            <w:noProof/>
          </w:rPr>
          <w:t>106</w:t>
        </w:r>
        <w:r>
          <w:rPr>
            <w:noProof/>
          </w:rPr>
          <w:fldChar w:fldCharType="end"/>
        </w:r>
      </w:p>
      <w:p w14:paraId="6485D5B9" w14:textId="51038DB5" w:rsidR="00CE39E3" w:rsidRDefault="00B9764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CE39E3" w:rsidRDefault="00CE39E3" w:rsidP="00AA4B04">
    <w:pPr>
      <w:pStyle w:val="Footer"/>
      <w:tabs>
        <w:tab w:val="clear" w:pos="4513"/>
        <w:tab w:val="clear" w:pos="9026"/>
      </w:tabs>
    </w:pPr>
  </w:p>
  <w:p w14:paraId="6485D5BC" w14:textId="77777777" w:rsidR="00CE39E3" w:rsidRDefault="00CE3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52188" w14:textId="77777777" w:rsidR="00B97646" w:rsidRDefault="00B97646">
      <w:r>
        <w:separator/>
      </w:r>
    </w:p>
  </w:footnote>
  <w:footnote w:type="continuationSeparator" w:id="0">
    <w:p w14:paraId="6E6B12CC" w14:textId="77777777" w:rsidR="00B97646" w:rsidRDefault="00B97646">
      <w:r>
        <w:continuationSeparator/>
      </w:r>
    </w:p>
  </w:footnote>
  <w:footnote w:type="continuationNotice" w:id="1">
    <w:p w14:paraId="1B535913" w14:textId="77777777" w:rsidR="00B97646" w:rsidRDefault="00B9764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CE39E3" w:rsidRDefault="00CE39E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CE39E3" w:rsidRDefault="00CE39E3"/>
  <w:p w14:paraId="6485D5B6" w14:textId="77777777" w:rsidR="00CE39E3" w:rsidRDefault="00CE39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CE39E3" w:rsidRDefault="00CE39E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55717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89062B"/>
    <w:multiLevelType w:val="hybridMultilevel"/>
    <w:tmpl w:val="644E8DF8"/>
    <w:lvl w:ilvl="0" w:tplc="2E943D4E">
      <w:start w:val="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B1A9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87C2EAD"/>
    <w:multiLevelType w:val="hybridMultilevel"/>
    <w:tmpl w:val="E09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9FC4971"/>
    <w:multiLevelType w:val="hybridMultilevel"/>
    <w:tmpl w:val="50A64B80"/>
    <w:lvl w:ilvl="0" w:tplc="2E943D4E">
      <w:start w:val="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59834A0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6" w15:restartNumberingAfterBreak="0">
    <w:nsid w:val="648C13AC"/>
    <w:multiLevelType w:val="hybridMultilevel"/>
    <w:tmpl w:val="CD5CD3DA"/>
    <w:lvl w:ilvl="0" w:tplc="2E943D4E">
      <w:start w:val="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76CC40E2"/>
    <w:multiLevelType w:val="hybridMultilevel"/>
    <w:tmpl w:val="9CCA6462"/>
    <w:lvl w:ilvl="0" w:tplc="2E943D4E">
      <w:start w:val="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A8D40DC"/>
    <w:multiLevelType w:val="hybridMultilevel"/>
    <w:tmpl w:val="1766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1"/>
  </w:num>
  <w:num w:numId="4">
    <w:abstractNumId w:val="31"/>
  </w:num>
  <w:num w:numId="5">
    <w:abstractNumId w:val="23"/>
  </w:num>
  <w:num w:numId="6">
    <w:abstractNumId w:val="15"/>
  </w:num>
  <w:num w:numId="7">
    <w:abstractNumId w:val="28"/>
  </w:num>
  <w:num w:numId="8">
    <w:abstractNumId w:val="25"/>
  </w:num>
  <w:num w:numId="9">
    <w:abstractNumId w:val="19"/>
  </w:num>
  <w:num w:numId="10">
    <w:abstractNumId w:val="31"/>
  </w:num>
  <w:num w:numId="11">
    <w:abstractNumId w:val="18"/>
  </w:num>
  <w:num w:numId="12">
    <w:abstractNumId w:val="5"/>
  </w:num>
  <w:num w:numId="13">
    <w:abstractNumId w:val="6"/>
  </w:num>
  <w:num w:numId="14">
    <w:abstractNumId w:val="4"/>
  </w:num>
  <w:num w:numId="15">
    <w:abstractNumId w:val="2"/>
  </w:num>
  <w:num w:numId="16">
    <w:abstractNumId w:val="27"/>
  </w:num>
  <w:num w:numId="17">
    <w:abstractNumId w:val="3"/>
  </w:num>
  <w:num w:numId="18">
    <w:abstractNumId w:val="0"/>
  </w:num>
  <w:num w:numId="19">
    <w:abstractNumId w:val="20"/>
  </w:num>
  <w:num w:numId="20">
    <w:abstractNumId w:val="32"/>
  </w:num>
  <w:num w:numId="21">
    <w:abstractNumId w:val="3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59"/>
    </w:lvlOverride>
  </w:num>
  <w:num w:numId="2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4"/>
  </w:num>
  <w:num w:numId="27">
    <w:abstractNumId w:val="7"/>
  </w:num>
  <w:num w:numId="28">
    <w:abstractNumId w:val="16"/>
  </w:num>
  <w:num w:numId="29">
    <w:abstractNumId w:val="26"/>
  </w:num>
  <w:num w:numId="3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541C3"/>
    <w:rsid w:val="00085D24"/>
    <w:rsid w:val="00103B53"/>
    <w:rsid w:val="0010525D"/>
    <w:rsid w:val="001529F3"/>
    <w:rsid w:val="00194DD1"/>
    <w:rsid w:val="00194EA9"/>
    <w:rsid w:val="0019527D"/>
    <w:rsid w:val="001A2FE9"/>
    <w:rsid w:val="001B2350"/>
    <w:rsid w:val="001E2F08"/>
    <w:rsid w:val="00224F1D"/>
    <w:rsid w:val="0022588B"/>
    <w:rsid w:val="0023405C"/>
    <w:rsid w:val="00235909"/>
    <w:rsid w:val="00252C2F"/>
    <w:rsid w:val="00257B3E"/>
    <w:rsid w:val="003007FE"/>
    <w:rsid w:val="00315968"/>
    <w:rsid w:val="003304C0"/>
    <w:rsid w:val="003352B6"/>
    <w:rsid w:val="00340AAB"/>
    <w:rsid w:val="003B184A"/>
    <w:rsid w:val="003C29DC"/>
    <w:rsid w:val="003E5563"/>
    <w:rsid w:val="003E7117"/>
    <w:rsid w:val="003F4EC3"/>
    <w:rsid w:val="003F7793"/>
    <w:rsid w:val="0040106A"/>
    <w:rsid w:val="00456221"/>
    <w:rsid w:val="0045694D"/>
    <w:rsid w:val="004C1691"/>
    <w:rsid w:val="004C5FDD"/>
    <w:rsid w:val="004C60B0"/>
    <w:rsid w:val="004E05DC"/>
    <w:rsid w:val="004E5CF5"/>
    <w:rsid w:val="004F2222"/>
    <w:rsid w:val="004F2451"/>
    <w:rsid w:val="004F4B4A"/>
    <w:rsid w:val="00514A87"/>
    <w:rsid w:val="0052278A"/>
    <w:rsid w:val="00553A51"/>
    <w:rsid w:val="00554C80"/>
    <w:rsid w:val="00585B36"/>
    <w:rsid w:val="005A00D5"/>
    <w:rsid w:val="005C108C"/>
    <w:rsid w:val="005D66C0"/>
    <w:rsid w:val="005E1292"/>
    <w:rsid w:val="0060538B"/>
    <w:rsid w:val="00616699"/>
    <w:rsid w:val="006664A4"/>
    <w:rsid w:val="006A442C"/>
    <w:rsid w:val="006B5C9B"/>
    <w:rsid w:val="006D0BBE"/>
    <w:rsid w:val="006E3147"/>
    <w:rsid w:val="007012AA"/>
    <w:rsid w:val="00734B65"/>
    <w:rsid w:val="0074171A"/>
    <w:rsid w:val="00753E53"/>
    <w:rsid w:val="0076386A"/>
    <w:rsid w:val="00780CED"/>
    <w:rsid w:val="007B3ACA"/>
    <w:rsid w:val="00864725"/>
    <w:rsid w:val="008727D1"/>
    <w:rsid w:val="00890EDC"/>
    <w:rsid w:val="008D1646"/>
    <w:rsid w:val="00900BCE"/>
    <w:rsid w:val="0091562E"/>
    <w:rsid w:val="00931928"/>
    <w:rsid w:val="00963FFF"/>
    <w:rsid w:val="009D5B11"/>
    <w:rsid w:val="00A00D0E"/>
    <w:rsid w:val="00A11170"/>
    <w:rsid w:val="00A17991"/>
    <w:rsid w:val="00A21587"/>
    <w:rsid w:val="00A953C9"/>
    <w:rsid w:val="00AA1D41"/>
    <w:rsid w:val="00AA34B7"/>
    <w:rsid w:val="00AA4B04"/>
    <w:rsid w:val="00AC020C"/>
    <w:rsid w:val="00AC7BEE"/>
    <w:rsid w:val="00B14FDE"/>
    <w:rsid w:val="00B33993"/>
    <w:rsid w:val="00B52ACE"/>
    <w:rsid w:val="00B97646"/>
    <w:rsid w:val="00BD0164"/>
    <w:rsid w:val="00C03693"/>
    <w:rsid w:val="00C11B59"/>
    <w:rsid w:val="00C94AA3"/>
    <w:rsid w:val="00CE0E6A"/>
    <w:rsid w:val="00CE39E3"/>
    <w:rsid w:val="00D12144"/>
    <w:rsid w:val="00D35596"/>
    <w:rsid w:val="00D77D6B"/>
    <w:rsid w:val="00E02A86"/>
    <w:rsid w:val="00E22A76"/>
    <w:rsid w:val="00E45F29"/>
    <w:rsid w:val="00E51DD6"/>
    <w:rsid w:val="00E62A55"/>
    <w:rsid w:val="00E66F0B"/>
    <w:rsid w:val="00E76EB4"/>
    <w:rsid w:val="00EB155B"/>
    <w:rsid w:val="00EF6CE1"/>
    <w:rsid w:val="00F11D1B"/>
    <w:rsid w:val="00F770DB"/>
    <w:rsid w:val="00FA2AAF"/>
    <w:rsid w:val="00FB0C9B"/>
    <w:rsid w:val="00FB788E"/>
    <w:rsid w:val="00FF061E"/>
    <w:rsid w:val="00FF156E"/>
    <w:rsid w:val="00FF4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m-1085867070170296067gmail-xmsonormal">
    <w:name w:val="m_-1085867070170296067gmail-xmsonormal"/>
    <w:basedOn w:val="Normal"/>
    <w:rsid w:val="00514A87"/>
    <w:pPr>
      <w:overflowPunct/>
      <w:autoSpaceDE/>
      <w:autoSpaceDN/>
      <w:adjustRightInd/>
      <w:spacing w:before="100" w:beforeAutospacing="1" w:after="100" w:afterAutospacing="1"/>
      <w:ind w:left="0"/>
      <w:jc w:val="left"/>
      <w:textAlignment w:val="auto"/>
    </w:pPr>
    <w:rPr>
      <w:rFonts w:ascii="Times" w:eastAsia="Calibr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5620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67045084">
      <w:bodyDiv w:val="1"/>
      <w:marLeft w:val="0"/>
      <w:marRight w:val="0"/>
      <w:marTop w:val="0"/>
      <w:marBottom w:val="0"/>
      <w:divBdr>
        <w:top w:val="none" w:sz="0" w:space="0" w:color="auto"/>
        <w:left w:val="none" w:sz="0" w:space="0" w:color="auto"/>
        <w:bottom w:val="none" w:sz="0" w:space="0" w:color="auto"/>
        <w:right w:val="none" w:sz="0" w:space="0" w:color="auto"/>
      </w:divBdr>
      <w:divsChild>
        <w:div w:id="1254320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92581">
              <w:marLeft w:val="0"/>
              <w:marRight w:val="0"/>
              <w:marTop w:val="0"/>
              <w:marBottom w:val="0"/>
              <w:divBdr>
                <w:top w:val="none" w:sz="0" w:space="0" w:color="auto"/>
                <w:left w:val="none" w:sz="0" w:space="0" w:color="auto"/>
                <w:bottom w:val="none" w:sz="0" w:space="0" w:color="auto"/>
                <w:right w:val="none" w:sz="0" w:space="0" w:color="auto"/>
              </w:divBdr>
              <w:divsChild>
                <w:div w:id="1919552740">
                  <w:marLeft w:val="0"/>
                  <w:marRight w:val="0"/>
                  <w:marTop w:val="0"/>
                  <w:marBottom w:val="0"/>
                  <w:divBdr>
                    <w:top w:val="none" w:sz="0" w:space="0" w:color="auto"/>
                    <w:left w:val="none" w:sz="0" w:space="0" w:color="auto"/>
                    <w:bottom w:val="none" w:sz="0" w:space="0" w:color="auto"/>
                    <w:right w:val="none" w:sz="0" w:space="0" w:color="auto"/>
                  </w:divBdr>
                  <w:divsChild>
                    <w:div w:id="276526984">
                      <w:marLeft w:val="0"/>
                      <w:marRight w:val="0"/>
                      <w:marTop w:val="0"/>
                      <w:marBottom w:val="0"/>
                      <w:divBdr>
                        <w:top w:val="none" w:sz="0" w:space="0" w:color="auto"/>
                        <w:left w:val="none" w:sz="0" w:space="0" w:color="auto"/>
                        <w:bottom w:val="none" w:sz="0" w:space="0" w:color="auto"/>
                        <w:right w:val="none" w:sz="0" w:space="0" w:color="auto"/>
                      </w:divBdr>
                    </w:div>
                    <w:div w:id="926619623">
                      <w:marLeft w:val="0"/>
                      <w:marRight w:val="0"/>
                      <w:marTop w:val="0"/>
                      <w:marBottom w:val="0"/>
                      <w:divBdr>
                        <w:top w:val="none" w:sz="0" w:space="0" w:color="auto"/>
                        <w:left w:val="none" w:sz="0" w:space="0" w:color="auto"/>
                        <w:bottom w:val="none" w:sz="0" w:space="0" w:color="auto"/>
                        <w:right w:val="none" w:sz="0" w:space="0" w:color="auto"/>
                      </w:divBdr>
                    </w:div>
                    <w:div w:id="20400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79634-2CBF-422F-9535-4C2B35C0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70356</Words>
  <Characters>401032</Characters>
  <Application>Microsoft Office Word</Application>
  <DocSecurity>0</DocSecurity>
  <Lines>3341</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470448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2018-08-16T08:25:00Z</dcterms:created>
  <dcterms:modified xsi:type="dcterms:W3CDTF">2018-08-16T08:25:00Z</dcterms:modified>
</cp:coreProperties>
</file>