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290B" w14:textId="6A3E24F1" w:rsidR="0076567B" w:rsidRDefault="0076567B" w:rsidP="00343A52">
      <w:bookmarkStart w:id="0" w:name="TimeReverse"/>
      <w:r w:rsidRPr="0076567B">
        <w:t>Viewpoint reference number: 888888_0000-MOJ-000-XX-T-J-0064</w:t>
      </w:r>
    </w:p>
    <w:p w14:paraId="6D1C2550" w14:textId="77777777" w:rsidR="0076567B" w:rsidRDefault="0076567B" w:rsidP="00343A52"/>
    <w:p w14:paraId="66F995AB" w14:textId="615F9AD4" w:rsidR="00343A52" w:rsidRDefault="00343A52" w:rsidP="00343A52">
      <w:pPr>
        <w:pStyle w:val="SubHeading"/>
      </w:pPr>
      <w:r w:rsidRPr="00A22A84">
        <w:t xml:space="preserve">PART 1 – </w:t>
      </w:r>
      <w:r>
        <w:t>EARLY WORKS ORDER</w:t>
      </w:r>
    </w:p>
    <w:p w14:paraId="73277A40" w14:textId="36E6EA03" w:rsidR="00343A52" w:rsidRPr="00066BF8" w:rsidRDefault="00343A52" w:rsidP="00343A52">
      <w:pPr>
        <w:pStyle w:val="Body"/>
        <w:widowControl w:val="0"/>
        <w:tabs>
          <w:tab w:val="right" w:pos="9639"/>
        </w:tabs>
      </w:pPr>
      <w:r w:rsidRPr="00066BF8">
        <w:rPr>
          <w:b/>
          <w:bCs/>
        </w:rPr>
        <w:t xml:space="preserve">THIS </w:t>
      </w:r>
      <w:r>
        <w:rPr>
          <w:b/>
          <w:bCs/>
        </w:rPr>
        <w:t>ORDER</w:t>
      </w:r>
      <w:r w:rsidRPr="00066BF8">
        <w:rPr>
          <w:b/>
          <w:bCs/>
        </w:rPr>
        <w:t xml:space="preserve"> </w:t>
      </w:r>
      <w:r w:rsidRPr="00066BF8">
        <w:t xml:space="preserve">is made on </w:t>
      </w:r>
      <w:r w:rsidR="00662174">
        <w:t>the</w:t>
      </w:r>
      <w:r w:rsidRPr="00066BF8">
        <w:tab/>
        <w:t>20</w:t>
      </w:r>
      <w:r w:rsidRPr="00066BF8">
        <w:rPr>
          <w:highlight w:val="yellow"/>
        </w:rPr>
        <w:t>[2</w:t>
      </w:r>
      <w:r w:rsidR="00B76C04">
        <w:rPr>
          <w:highlight w:val="yellow"/>
        </w:rPr>
        <w:t>2</w:t>
      </w:r>
      <w:r w:rsidRPr="00066BF8">
        <w:rPr>
          <w:highlight w:val="yellow"/>
        </w:rPr>
        <w:t>]</w:t>
      </w:r>
    </w:p>
    <w:p w14:paraId="4C89EB66" w14:textId="77777777" w:rsidR="00343A52" w:rsidRPr="00066BF8" w:rsidRDefault="00343A52" w:rsidP="00343A52">
      <w:pPr>
        <w:pStyle w:val="Body"/>
        <w:widowControl w:val="0"/>
      </w:pPr>
      <w:r w:rsidRPr="00066BF8">
        <w:rPr>
          <w:b/>
        </w:rPr>
        <w:t>BETWEEN</w:t>
      </w:r>
      <w:r w:rsidRPr="00066BF8">
        <w:t>:</w:t>
      </w:r>
    </w:p>
    <w:p w14:paraId="62189586" w14:textId="77777777" w:rsidR="00343A52" w:rsidRPr="00066BF8" w:rsidRDefault="00343A52" w:rsidP="00343A52">
      <w:pPr>
        <w:pStyle w:val="Body"/>
        <w:widowControl w:val="0"/>
        <w:ind w:left="851" w:hanging="851"/>
      </w:pPr>
      <w:r w:rsidRPr="00066BF8">
        <w:t>(1)</w:t>
      </w:r>
      <w:r w:rsidRPr="00066BF8">
        <w:tab/>
      </w:r>
      <w:r w:rsidRPr="00066BF8">
        <w:rPr>
          <w:b/>
          <w:snapToGrid w:val="0"/>
          <w:color w:val="000000"/>
        </w:rPr>
        <w:t xml:space="preserve">THE SECRETARY OF STATE FOR JUSTICE </w:t>
      </w:r>
      <w:r w:rsidRPr="00066BF8">
        <w:rPr>
          <w:color w:val="000000"/>
        </w:rPr>
        <w:t>of the Ministry of Justice, 102 Petty France, Westminster, London, SW1H 9AJ</w:t>
      </w:r>
      <w:r w:rsidRPr="00066BF8">
        <w:rPr>
          <w:snapToGrid w:val="0"/>
          <w:color w:val="000000"/>
        </w:rPr>
        <w:t xml:space="preserve"> </w:t>
      </w:r>
      <w:r w:rsidRPr="00066BF8">
        <w:rPr>
          <w:color w:val="000000"/>
        </w:rPr>
        <w:t>(the "</w:t>
      </w:r>
      <w:r w:rsidRPr="00CB6B2B">
        <w:rPr>
          <w:b/>
          <w:bCs/>
          <w:i/>
          <w:color w:val="000000"/>
        </w:rPr>
        <w:t>Client</w:t>
      </w:r>
      <w:r w:rsidRPr="00066BF8">
        <w:rPr>
          <w:color w:val="000000"/>
        </w:rPr>
        <w:t>", with such term including its successors in title and permitted assigns)</w:t>
      </w:r>
      <w:r w:rsidRPr="00066BF8">
        <w:t>; and</w:t>
      </w:r>
    </w:p>
    <w:p w14:paraId="642D1DFA" w14:textId="3594A9EE" w:rsidR="00343A52" w:rsidRPr="00066BF8" w:rsidRDefault="00343A52" w:rsidP="00343A52">
      <w:pPr>
        <w:pStyle w:val="Body"/>
        <w:widowControl w:val="0"/>
        <w:ind w:left="851" w:hanging="851"/>
      </w:pPr>
      <w:r>
        <w:t>(2)</w:t>
      </w:r>
      <w:r>
        <w:tab/>
      </w:r>
      <w:r w:rsidR="49F7E2D8" w:rsidRPr="61B4D318">
        <w:rPr>
          <w:b/>
          <w:bCs/>
        </w:rPr>
        <w:t>GALLIFORD TRY CONSTRUCTION LIMITED</w:t>
      </w:r>
      <w:r w:rsidRPr="61B4D318">
        <w:rPr>
          <w:color w:val="000000" w:themeColor="text1"/>
        </w:rPr>
        <w:t xml:space="preserve"> (company number </w:t>
      </w:r>
      <w:r w:rsidR="63A0CC5D" w:rsidRPr="61B4D318">
        <w:rPr>
          <w:color w:val="000000" w:themeColor="text1"/>
        </w:rPr>
        <w:t>02472080</w:t>
      </w:r>
      <w:r w:rsidRPr="61B4D318">
        <w:rPr>
          <w:color w:val="000000" w:themeColor="text1"/>
        </w:rPr>
        <w:t xml:space="preserve">), whose registered office is at </w:t>
      </w:r>
      <w:r w:rsidR="640F3FB7" w:rsidRPr="61B4D318">
        <w:rPr>
          <w:color w:val="000000" w:themeColor="text1"/>
        </w:rPr>
        <w:t>Blake House 3 Frayswater Place, Cowley, Uxbridge, Middlesex, United Kingdon, UB8 2AD</w:t>
      </w:r>
      <w:r>
        <w:t xml:space="preserve"> (the "</w:t>
      </w:r>
      <w:r w:rsidRPr="61B4D318">
        <w:rPr>
          <w:b/>
          <w:bCs/>
          <w:i/>
          <w:iCs/>
        </w:rPr>
        <w:t>Contractor</w:t>
      </w:r>
      <w:r>
        <w:t>").</w:t>
      </w:r>
    </w:p>
    <w:p w14:paraId="31E3FA08" w14:textId="77777777" w:rsidR="00343A52" w:rsidRPr="00066BF8" w:rsidRDefault="00343A52" w:rsidP="00343A52">
      <w:pPr>
        <w:pStyle w:val="Body"/>
        <w:widowControl w:val="0"/>
      </w:pPr>
      <w:r w:rsidRPr="00066BF8">
        <w:rPr>
          <w:b/>
        </w:rPr>
        <w:t>BACKGROUND</w:t>
      </w:r>
      <w:r w:rsidRPr="00066BF8">
        <w:t>:</w:t>
      </w:r>
    </w:p>
    <w:p w14:paraId="11FBC233" w14:textId="4E1CE287" w:rsidR="00343A52" w:rsidRPr="00066BF8" w:rsidRDefault="00343A52" w:rsidP="00343A52">
      <w:pPr>
        <w:pStyle w:val="Body"/>
        <w:widowControl w:val="0"/>
        <w:ind w:left="851" w:hanging="851"/>
      </w:pPr>
      <w:r w:rsidRPr="00066BF8">
        <w:t>(A)</w:t>
      </w:r>
      <w:r w:rsidRPr="00066BF8">
        <w:tab/>
      </w:r>
      <w:r w:rsidR="000E4DC9">
        <w:t xml:space="preserve">This Order </w:t>
      </w:r>
      <w:r w:rsidR="00A11B93">
        <w:t>has been issued</w:t>
      </w:r>
      <w:r w:rsidR="000E4DC9">
        <w:t xml:space="preserve"> pursuant to and in accordance with </w:t>
      </w:r>
      <w:r w:rsidRPr="00066BF8">
        <w:t>the</w:t>
      </w:r>
      <w:r w:rsidR="002246F3">
        <w:t xml:space="preserve"> </w:t>
      </w:r>
      <w:r w:rsidR="008358B6">
        <w:t>contract</w:t>
      </w:r>
      <w:r w:rsidR="002246F3">
        <w:t xml:space="preserve"> </w:t>
      </w:r>
      <w:r w:rsidRPr="00066BF8">
        <w:t xml:space="preserve">between (1) the </w:t>
      </w:r>
      <w:r w:rsidRPr="00066BF8">
        <w:rPr>
          <w:i/>
        </w:rPr>
        <w:t>Client</w:t>
      </w:r>
      <w:r w:rsidRPr="00066BF8">
        <w:t xml:space="preserve"> and (2) the </w:t>
      </w:r>
      <w:r w:rsidRPr="00066BF8">
        <w:rPr>
          <w:i/>
        </w:rPr>
        <w:t>Contractor</w:t>
      </w:r>
      <w:r w:rsidRPr="00066BF8">
        <w:t xml:space="preserve"> dated </w:t>
      </w:r>
      <w:r w:rsidRPr="00066BF8">
        <w:rPr>
          <w:highlight w:val="yellow"/>
        </w:rPr>
        <w:t>[INSERT DATE]</w:t>
      </w:r>
      <w:r w:rsidRPr="00066BF8">
        <w:t xml:space="preserve"> </w:t>
      </w:r>
      <w:r w:rsidR="00672CB4">
        <w:t xml:space="preserve">(in their capacity as the "Client" and </w:t>
      </w:r>
      <w:r w:rsidR="0043104A">
        <w:t>the</w:t>
      </w:r>
      <w:r w:rsidR="00662174">
        <w:t xml:space="preserve"> </w:t>
      </w:r>
      <w:r w:rsidR="00672CB4">
        <w:t>"Alliance Member" respectively)</w:t>
      </w:r>
      <w:r w:rsidR="002246F3">
        <w:t xml:space="preserve"> (the "</w:t>
      </w:r>
      <w:r w:rsidR="002246F3" w:rsidRPr="002246F3">
        <w:rPr>
          <w:b/>
        </w:rPr>
        <w:t>FAC-1 Contract</w:t>
      </w:r>
      <w:r w:rsidR="002246F3">
        <w:t>")</w:t>
      </w:r>
      <w:r w:rsidRPr="00066BF8">
        <w:t>.</w:t>
      </w:r>
    </w:p>
    <w:p w14:paraId="0255E856" w14:textId="7AE66796" w:rsidR="00343A52" w:rsidRDefault="00343A52" w:rsidP="00343A52">
      <w:pPr>
        <w:pStyle w:val="Body"/>
        <w:widowControl w:val="0"/>
        <w:ind w:left="851" w:hanging="851"/>
      </w:pPr>
      <w:r w:rsidRPr="00066BF8">
        <w:t>(B)</w:t>
      </w:r>
      <w:r w:rsidRPr="00066BF8">
        <w:tab/>
        <w:t xml:space="preserve">In accordance with the </w:t>
      </w:r>
      <w:r w:rsidR="00FA6173">
        <w:t xml:space="preserve">FAC-1 </w:t>
      </w:r>
      <w:r w:rsidR="00FA6173" w:rsidRPr="0043104A">
        <w:t>Contract</w:t>
      </w:r>
      <w:r w:rsidRPr="0043104A">
        <w:t xml:space="preserve"> and following the completion of the Works Package Procedure, the </w:t>
      </w:r>
      <w:r w:rsidRPr="0043104A">
        <w:rPr>
          <w:i/>
        </w:rPr>
        <w:t>Client</w:t>
      </w:r>
      <w:r w:rsidRPr="0043104A">
        <w:t xml:space="preserve"> </w:t>
      </w:r>
      <w:r w:rsidR="000906A8" w:rsidRPr="0043104A">
        <w:t xml:space="preserve">intends </w:t>
      </w:r>
      <w:r w:rsidRPr="0043104A">
        <w:t>to appoint</w:t>
      </w:r>
      <w:r w:rsidRPr="00066BF8">
        <w:t xml:space="preserve"> the </w:t>
      </w:r>
      <w:r w:rsidRPr="00066BF8">
        <w:rPr>
          <w:i/>
        </w:rPr>
        <w:t>Contractor</w:t>
      </w:r>
      <w:r w:rsidRPr="00066BF8">
        <w:t xml:space="preserve"> to undertake the design and construction of the Works Package known as </w:t>
      </w:r>
      <w:r w:rsidRPr="00066BF8">
        <w:rPr>
          <w:highlight w:val="yellow"/>
        </w:rPr>
        <w:t>[INSERT DESCRIPTION OF PROJECT]</w:t>
      </w:r>
      <w:r w:rsidRPr="00066BF8">
        <w:t xml:space="preserve"> at </w:t>
      </w:r>
      <w:r w:rsidRPr="00066BF8">
        <w:rPr>
          <w:highlight w:val="yellow"/>
        </w:rPr>
        <w:t>[INSERT ADDRESS]</w:t>
      </w:r>
      <w:r w:rsidRPr="00066BF8">
        <w:t xml:space="preserve">, as more particularly described in </w:t>
      </w:r>
      <w:r w:rsidR="000906A8">
        <w:t xml:space="preserve">the </w:t>
      </w:r>
      <w:r w:rsidRPr="00066BF8">
        <w:t>Contract Data.</w:t>
      </w:r>
    </w:p>
    <w:p w14:paraId="69D506CC" w14:textId="7420E1CC" w:rsidR="000906A8" w:rsidRPr="00C46B92" w:rsidRDefault="000906A8" w:rsidP="00343A52">
      <w:pPr>
        <w:pStyle w:val="Body"/>
        <w:widowControl w:val="0"/>
        <w:ind w:left="851" w:hanging="851"/>
      </w:pPr>
      <w:r>
        <w:t>(C)</w:t>
      </w:r>
      <w:r>
        <w:tab/>
        <w:t>Prior to</w:t>
      </w:r>
      <w:r w:rsidR="00C46B92">
        <w:t xml:space="preserve"> the </w:t>
      </w:r>
      <w:r w:rsidR="00C46B92">
        <w:rPr>
          <w:i/>
        </w:rPr>
        <w:t>Client</w:t>
      </w:r>
      <w:r>
        <w:t xml:space="preserve"> issuing any </w:t>
      </w:r>
      <w:r w:rsidR="00476621">
        <w:t xml:space="preserve">Notice to Proceed to </w:t>
      </w:r>
      <w:r w:rsidR="003812FB">
        <w:t>Stage</w:t>
      </w:r>
      <w:r w:rsidR="00476621">
        <w:t xml:space="preserve"> 2</w:t>
      </w:r>
      <w:r>
        <w:t xml:space="preserve"> to the </w:t>
      </w:r>
      <w:r>
        <w:rPr>
          <w:i/>
        </w:rPr>
        <w:t xml:space="preserve">Contractor </w:t>
      </w:r>
      <w:r w:rsidR="00662174">
        <w:t xml:space="preserve">pursuant to and </w:t>
      </w:r>
      <w:r>
        <w:t xml:space="preserve">in accordance with the </w:t>
      </w:r>
      <w:r w:rsidR="00FA6173">
        <w:t>FAC-1 Contract</w:t>
      </w:r>
      <w:r>
        <w:t xml:space="preserve">, which will have the effect of instructing the </w:t>
      </w:r>
      <w:r>
        <w:rPr>
          <w:i/>
        </w:rPr>
        <w:t xml:space="preserve">Contractor </w:t>
      </w:r>
      <w:r>
        <w:t xml:space="preserve">(subject to it signing and returning the </w:t>
      </w:r>
      <w:r w:rsidR="00476621">
        <w:t xml:space="preserve">Notice to Proceed to </w:t>
      </w:r>
      <w:r w:rsidR="003812FB">
        <w:t xml:space="preserve">Stage </w:t>
      </w:r>
      <w:r w:rsidR="00476621">
        <w:t>2</w:t>
      </w:r>
      <w:r w:rsidR="00C46B92">
        <w:t xml:space="preserve"> to the </w:t>
      </w:r>
      <w:r w:rsidR="00C46B92">
        <w:rPr>
          <w:i/>
        </w:rPr>
        <w:t>Client</w:t>
      </w:r>
      <w:r w:rsidR="00C46B92">
        <w:t xml:space="preserve">) to commence the construction of the Works Package, the </w:t>
      </w:r>
      <w:r w:rsidR="00C46B92">
        <w:rPr>
          <w:i/>
        </w:rPr>
        <w:t xml:space="preserve">Client </w:t>
      </w:r>
      <w:r w:rsidR="00C46B92">
        <w:t xml:space="preserve">wishes to appoint the </w:t>
      </w:r>
      <w:r w:rsidR="00C46B92">
        <w:rPr>
          <w:i/>
        </w:rPr>
        <w:t xml:space="preserve">Contractor </w:t>
      </w:r>
      <w:r w:rsidR="00C46B92">
        <w:t xml:space="preserve">to undertake certain Pre-Construction Activities pursuant to and in accordance with the </w:t>
      </w:r>
      <w:r w:rsidR="00FA6173">
        <w:t>FAC-1 Contract</w:t>
      </w:r>
      <w:r w:rsidR="00C46B92">
        <w:t xml:space="preserve">, </w:t>
      </w:r>
      <w:r w:rsidR="00662174">
        <w:t xml:space="preserve">with such </w:t>
      </w:r>
      <w:r w:rsidR="00C46B92">
        <w:t xml:space="preserve">Pre-Construction Activities </w:t>
      </w:r>
      <w:r w:rsidR="00662174">
        <w:t xml:space="preserve">being </w:t>
      </w:r>
      <w:r w:rsidR="00C46B92" w:rsidRPr="00066BF8">
        <w:t xml:space="preserve">more particularly described in </w:t>
      </w:r>
      <w:r w:rsidR="006A5D46">
        <w:t xml:space="preserve">the </w:t>
      </w:r>
      <w:r w:rsidR="00C46B92" w:rsidRPr="00066BF8">
        <w:t>Contract Data as the "</w:t>
      </w:r>
      <w:r w:rsidR="00C46B92" w:rsidRPr="00066BF8">
        <w:rPr>
          <w:i/>
        </w:rPr>
        <w:t>works</w:t>
      </w:r>
      <w:r w:rsidR="00C46B92" w:rsidRPr="00066BF8">
        <w:t>".</w:t>
      </w:r>
    </w:p>
    <w:p w14:paraId="18F77015" w14:textId="77777777" w:rsidR="00343A52" w:rsidRPr="00066BF8" w:rsidRDefault="00343A52" w:rsidP="00343A52">
      <w:pPr>
        <w:pStyle w:val="Body"/>
        <w:widowControl w:val="0"/>
      </w:pPr>
      <w:r w:rsidRPr="00066BF8">
        <w:rPr>
          <w:b/>
        </w:rPr>
        <w:t>IT IS AGREED:</w:t>
      </w:r>
    </w:p>
    <w:p w14:paraId="6793910C" w14:textId="3A667B61" w:rsidR="00343A52" w:rsidRPr="00066BF8" w:rsidRDefault="00343A52" w:rsidP="00343A52">
      <w:pPr>
        <w:pStyle w:val="Level1"/>
        <w:widowControl w:val="0"/>
      </w:pPr>
      <w:r w:rsidRPr="00066BF8">
        <w:t xml:space="preserve">The </w:t>
      </w:r>
      <w:r w:rsidRPr="00066BF8">
        <w:rPr>
          <w:i/>
        </w:rPr>
        <w:t>Client</w:t>
      </w:r>
      <w:r w:rsidRPr="00066BF8">
        <w:t xml:space="preserve"> will pay </w:t>
      </w:r>
      <w:r w:rsidR="00AB21ED">
        <w:t xml:space="preserve">to </w:t>
      </w:r>
      <w:r w:rsidRPr="00066BF8">
        <w:t xml:space="preserve">the </w:t>
      </w:r>
      <w:r w:rsidRPr="00066BF8">
        <w:rPr>
          <w:i/>
        </w:rPr>
        <w:t xml:space="preserve">Contractor </w:t>
      </w:r>
      <w:r w:rsidRPr="00066BF8">
        <w:t xml:space="preserve">the amount due and carry out its duties in accordance with the </w:t>
      </w:r>
      <w:r w:rsidR="000906A8">
        <w:t>Early Works Terms</w:t>
      </w:r>
      <w:r w:rsidRPr="00066BF8">
        <w:t>.</w:t>
      </w:r>
    </w:p>
    <w:p w14:paraId="233054C6" w14:textId="37772B70" w:rsidR="00343A52" w:rsidRPr="00066BF8" w:rsidRDefault="00343A52" w:rsidP="00343A52">
      <w:pPr>
        <w:pStyle w:val="Level1"/>
        <w:widowControl w:val="0"/>
      </w:pPr>
      <w:r w:rsidRPr="00066BF8">
        <w:t xml:space="preserve">The </w:t>
      </w:r>
      <w:r w:rsidRPr="00066BF8">
        <w:rPr>
          <w:i/>
        </w:rPr>
        <w:t xml:space="preserve">Contractor </w:t>
      </w:r>
      <w:r w:rsidRPr="00066BF8">
        <w:t xml:space="preserve">will Provide the Works </w:t>
      </w:r>
      <w:r w:rsidRPr="00066BF8">
        <w:rPr>
          <w:color w:val="000000"/>
        </w:rPr>
        <w:t xml:space="preserve">and comply with its other obligations in connection with the </w:t>
      </w:r>
      <w:r w:rsidR="008B0961">
        <w:rPr>
          <w:i/>
          <w:color w:val="000000"/>
        </w:rPr>
        <w:t>works</w:t>
      </w:r>
      <w:r w:rsidRPr="00066BF8">
        <w:rPr>
          <w:color w:val="000000"/>
        </w:rPr>
        <w:t xml:space="preserve"> in accordance with the </w:t>
      </w:r>
      <w:r w:rsidR="000906A8">
        <w:rPr>
          <w:color w:val="000000"/>
        </w:rPr>
        <w:t>Early Works Terms</w:t>
      </w:r>
      <w:r w:rsidRPr="00066BF8">
        <w:rPr>
          <w:color w:val="000000"/>
        </w:rPr>
        <w:t xml:space="preserve"> (and for an amount to be determined in accordance with the </w:t>
      </w:r>
      <w:r w:rsidR="000906A8">
        <w:rPr>
          <w:color w:val="000000"/>
        </w:rPr>
        <w:t>Early Works Terms</w:t>
      </w:r>
      <w:r w:rsidRPr="00066BF8">
        <w:rPr>
          <w:color w:val="000000"/>
        </w:rPr>
        <w:t>).</w:t>
      </w:r>
      <w:r w:rsidRPr="00066BF8">
        <w:t xml:space="preserve"> </w:t>
      </w:r>
    </w:p>
    <w:p w14:paraId="1030FA7D" w14:textId="04DB455F" w:rsidR="00343A52" w:rsidRPr="00066BF8" w:rsidRDefault="00343A52" w:rsidP="00343A52">
      <w:pPr>
        <w:pStyle w:val="Level1"/>
        <w:widowControl w:val="0"/>
      </w:pPr>
      <w:bookmarkStart w:id="1" w:name="_Ref35253634"/>
      <w:r w:rsidRPr="00066BF8">
        <w:t xml:space="preserve">The </w:t>
      </w:r>
      <w:r w:rsidR="000906A8">
        <w:t>Early Works Terms</w:t>
      </w:r>
      <w:r w:rsidRPr="00066BF8">
        <w:t xml:space="preserve"> comprise:</w:t>
      </w:r>
      <w:bookmarkEnd w:id="1"/>
      <w:r w:rsidR="00D7714E" w:rsidRPr="00066BF8">
        <w:rPr>
          <w:rStyle w:val="FootnoteReference"/>
        </w:rPr>
        <w:footnoteReference w:id="1"/>
      </w:r>
      <w:r w:rsidRPr="00066BF8">
        <w:t xml:space="preserve"> </w:t>
      </w:r>
    </w:p>
    <w:p w14:paraId="4206369F" w14:textId="5A797EF4" w:rsidR="00343A52" w:rsidRPr="00066BF8" w:rsidRDefault="00343A52" w:rsidP="00343A52">
      <w:pPr>
        <w:pStyle w:val="Level2"/>
        <w:widowControl w:val="0"/>
        <w:tabs>
          <w:tab w:val="clear" w:pos="851"/>
          <w:tab w:val="left" w:pos="1701"/>
        </w:tabs>
        <w:ind w:left="1701" w:hanging="850"/>
      </w:pPr>
      <w:r w:rsidRPr="00066BF8">
        <w:rPr>
          <w:color w:val="000000"/>
        </w:rPr>
        <w:t xml:space="preserve">this </w:t>
      </w:r>
      <w:r w:rsidR="006E0E3B">
        <w:rPr>
          <w:color w:val="000000"/>
        </w:rPr>
        <w:t xml:space="preserve">document entitled "Early Works Order" (and referred to herein as the </w:t>
      </w:r>
      <w:r>
        <w:rPr>
          <w:color w:val="000000"/>
        </w:rPr>
        <w:t>Order</w:t>
      </w:r>
      <w:r w:rsidR="006E0E3B">
        <w:rPr>
          <w:color w:val="000000"/>
        </w:rPr>
        <w:t>)</w:t>
      </w:r>
      <w:r w:rsidRPr="00066BF8">
        <w:rPr>
          <w:color w:val="000000"/>
        </w:rPr>
        <w:t xml:space="preserve">; </w:t>
      </w:r>
    </w:p>
    <w:p w14:paraId="036A47DC" w14:textId="7DE24146" w:rsidR="00343A52" w:rsidRPr="00066BF8" w:rsidRDefault="00343A52" w:rsidP="00343A52">
      <w:pPr>
        <w:pStyle w:val="Level2"/>
        <w:widowControl w:val="0"/>
        <w:tabs>
          <w:tab w:val="clear" w:pos="851"/>
          <w:tab w:val="left" w:pos="1701"/>
        </w:tabs>
        <w:ind w:left="1701" w:hanging="850"/>
        <w:rPr>
          <w:color w:val="000000"/>
        </w:rPr>
      </w:pPr>
      <w:bookmarkStart w:id="2" w:name="_Ref35259535"/>
      <w:r w:rsidRPr="00066BF8">
        <w:rPr>
          <w:color w:val="000000"/>
        </w:rPr>
        <w:t>the "</w:t>
      </w:r>
      <w:r w:rsidRPr="00066BF8">
        <w:rPr>
          <w:i/>
          <w:color w:val="000000"/>
        </w:rPr>
        <w:t>conditions of contract</w:t>
      </w:r>
      <w:r w:rsidRPr="00066BF8">
        <w:rPr>
          <w:color w:val="000000"/>
        </w:rPr>
        <w:t xml:space="preserve">" of (and as such term is defined in) the standard form of NEC4 Engineering and Construction </w:t>
      </w:r>
      <w:r w:rsidR="00235C4B">
        <w:rPr>
          <w:color w:val="000000"/>
        </w:rPr>
        <w:t xml:space="preserve">Short </w:t>
      </w:r>
      <w:r w:rsidRPr="00066BF8">
        <w:rPr>
          <w:color w:val="000000"/>
        </w:rPr>
        <w:t>Contract (June 2017 Edition, amended January 2019</w:t>
      </w:r>
      <w:r w:rsidR="00FC5236">
        <w:rPr>
          <w:color w:val="000000"/>
        </w:rPr>
        <w:t xml:space="preserve"> and October 2020</w:t>
      </w:r>
      <w:r w:rsidRPr="00066BF8">
        <w:rPr>
          <w:color w:val="000000"/>
        </w:rPr>
        <w:t>) (with such "</w:t>
      </w:r>
      <w:r w:rsidRPr="00066BF8">
        <w:rPr>
          <w:i/>
          <w:color w:val="000000"/>
        </w:rPr>
        <w:t>conditions of contract</w:t>
      </w:r>
      <w:r w:rsidRPr="00066BF8">
        <w:rPr>
          <w:color w:val="000000"/>
        </w:rPr>
        <w:t xml:space="preserve">" deemed to be incorporated into the </w:t>
      </w:r>
      <w:r w:rsidR="000906A8">
        <w:rPr>
          <w:color w:val="000000"/>
        </w:rPr>
        <w:t>Early Works Terms</w:t>
      </w:r>
      <w:r w:rsidRPr="00066BF8">
        <w:rPr>
          <w:color w:val="000000"/>
        </w:rPr>
        <w:t xml:space="preserve"> by reference);</w:t>
      </w:r>
    </w:p>
    <w:p w14:paraId="1F536B16" w14:textId="1C2CB527" w:rsidR="00343A52" w:rsidRDefault="00343A52" w:rsidP="00343A52">
      <w:pPr>
        <w:pStyle w:val="Level2"/>
        <w:widowControl w:val="0"/>
        <w:tabs>
          <w:tab w:val="clear" w:pos="851"/>
          <w:tab w:val="left" w:pos="1701"/>
        </w:tabs>
        <w:ind w:left="1701" w:hanging="850"/>
        <w:rPr>
          <w:color w:val="000000"/>
        </w:rPr>
      </w:pPr>
      <w:r w:rsidRPr="00066BF8">
        <w:rPr>
          <w:color w:val="000000"/>
        </w:rPr>
        <w:t xml:space="preserve">the </w:t>
      </w:r>
      <w:r w:rsidR="00235C4B">
        <w:rPr>
          <w:color w:val="000000"/>
        </w:rPr>
        <w:t xml:space="preserve">Early </w:t>
      </w:r>
      <w:r w:rsidRPr="00066BF8">
        <w:rPr>
          <w:color w:val="000000"/>
        </w:rPr>
        <w:t>Works Amendmen</w:t>
      </w:r>
      <w:r w:rsidRPr="00AF33E8">
        <w:rPr>
          <w:color w:val="000000"/>
        </w:rPr>
        <w:t xml:space="preserve">ts (which shall be deemed to be incorporated into the </w:t>
      </w:r>
      <w:r w:rsidR="000906A8">
        <w:rPr>
          <w:color w:val="000000"/>
        </w:rPr>
        <w:t>Early Works Terms</w:t>
      </w:r>
      <w:r w:rsidRPr="00AF33E8">
        <w:rPr>
          <w:color w:val="000000"/>
        </w:rPr>
        <w:t xml:space="preserve"> by </w:t>
      </w:r>
      <w:r w:rsidR="005A5669">
        <w:rPr>
          <w:color w:val="000000"/>
        </w:rPr>
        <w:t xml:space="preserve">reference and shall be </w:t>
      </w:r>
      <w:r w:rsidRPr="009336F3">
        <w:rPr>
          <w:color w:val="000000"/>
        </w:rPr>
        <w:t xml:space="preserve">subject to any agreed modifications to the same as expressly </w:t>
      </w:r>
      <w:r w:rsidR="0008100A">
        <w:rPr>
          <w:color w:val="000000"/>
        </w:rPr>
        <w:t xml:space="preserve">stated in </w:t>
      </w:r>
      <w:r w:rsidR="006A5D46">
        <w:rPr>
          <w:color w:val="000000"/>
        </w:rPr>
        <w:t xml:space="preserve">the </w:t>
      </w:r>
      <w:r w:rsidR="006A5D46">
        <w:rPr>
          <w:i/>
          <w:color w:val="000000"/>
        </w:rPr>
        <w:t xml:space="preserve">Client's </w:t>
      </w:r>
      <w:r w:rsidR="0008100A">
        <w:rPr>
          <w:color w:val="000000"/>
        </w:rPr>
        <w:t>Contract Data</w:t>
      </w:r>
      <w:r w:rsidR="00B47952">
        <w:rPr>
          <w:color w:val="000000"/>
        </w:rPr>
        <w:t xml:space="preserve"> only</w:t>
      </w:r>
      <w:r w:rsidRPr="009336F3">
        <w:rPr>
          <w:color w:val="000000"/>
        </w:rPr>
        <w:t>);</w:t>
      </w:r>
    </w:p>
    <w:p w14:paraId="4A9A3080" w14:textId="5B290EF3" w:rsidR="007E46A6" w:rsidRDefault="007E46A6" w:rsidP="007E46A6">
      <w:pPr>
        <w:pStyle w:val="Level2"/>
        <w:widowControl w:val="0"/>
        <w:tabs>
          <w:tab w:val="clear" w:pos="851"/>
          <w:tab w:val="left" w:pos="1701"/>
        </w:tabs>
        <w:ind w:left="1701" w:hanging="850"/>
        <w:rPr>
          <w:color w:val="000000"/>
        </w:rPr>
      </w:pPr>
      <w:r>
        <w:rPr>
          <w:color w:val="000000"/>
        </w:rPr>
        <w:lastRenderedPageBreak/>
        <w:t>the Contract Terms (</w:t>
      </w:r>
      <w:r w:rsidR="006A5D46">
        <w:rPr>
          <w:color w:val="000000"/>
        </w:rPr>
        <w:t xml:space="preserve">incorporating the Special Terms and </w:t>
      </w:r>
      <w:r>
        <w:rPr>
          <w:color w:val="000000"/>
        </w:rPr>
        <w:t xml:space="preserve">subject </w:t>
      </w:r>
      <w:r w:rsidR="006A5D46">
        <w:rPr>
          <w:color w:val="000000"/>
        </w:rPr>
        <w:t xml:space="preserve">always </w:t>
      </w:r>
      <w:r>
        <w:rPr>
          <w:color w:val="000000"/>
        </w:rPr>
        <w:t>to clause 12.1);</w:t>
      </w:r>
    </w:p>
    <w:bookmarkEnd w:id="2"/>
    <w:p w14:paraId="5E3FEC41" w14:textId="6DBCCCF1" w:rsidR="00343A52" w:rsidRPr="00066BF8" w:rsidRDefault="00343A52" w:rsidP="00343A52">
      <w:pPr>
        <w:pStyle w:val="Level2"/>
        <w:widowControl w:val="0"/>
        <w:tabs>
          <w:tab w:val="clear" w:pos="851"/>
          <w:tab w:val="left" w:pos="1701"/>
        </w:tabs>
        <w:ind w:left="1701" w:hanging="850"/>
        <w:rPr>
          <w:color w:val="000000"/>
        </w:rPr>
      </w:pPr>
      <w:r w:rsidRPr="00066BF8">
        <w:rPr>
          <w:color w:val="000000"/>
        </w:rPr>
        <w:t xml:space="preserve">Schedule 1: Contract Data (and </w:t>
      </w:r>
      <w:r>
        <w:rPr>
          <w:color w:val="000000"/>
        </w:rPr>
        <w:t xml:space="preserve">the </w:t>
      </w:r>
      <w:r w:rsidR="00CE79CF">
        <w:rPr>
          <w:color w:val="000000"/>
        </w:rPr>
        <w:t xml:space="preserve">Early Works </w:t>
      </w:r>
      <w:r>
        <w:rPr>
          <w:color w:val="000000"/>
        </w:rPr>
        <w:t xml:space="preserve">Amendments </w:t>
      </w:r>
      <w:r w:rsidRPr="00066BF8">
        <w:rPr>
          <w:color w:val="000000"/>
        </w:rPr>
        <w:t>referred to therein);</w:t>
      </w:r>
    </w:p>
    <w:p w14:paraId="55575B78" w14:textId="7F0F39AD" w:rsidR="00343A52" w:rsidRPr="00066BF8" w:rsidRDefault="00343A52" w:rsidP="00343A52">
      <w:pPr>
        <w:pStyle w:val="Level2"/>
        <w:widowControl w:val="0"/>
        <w:tabs>
          <w:tab w:val="clear" w:pos="851"/>
          <w:tab w:val="left" w:pos="1701"/>
        </w:tabs>
        <w:ind w:left="1701" w:hanging="850"/>
        <w:rPr>
          <w:color w:val="000000"/>
        </w:rPr>
      </w:pPr>
      <w:r w:rsidRPr="00066BF8">
        <w:rPr>
          <w:color w:val="000000"/>
        </w:rPr>
        <w:t>Schedule 1 – Appendix 1: Scope;</w:t>
      </w:r>
    </w:p>
    <w:p w14:paraId="135CECFA" w14:textId="062492EB" w:rsidR="00343A52" w:rsidRDefault="00343A52" w:rsidP="00343A52">
      <w:pPr>
        <w:pStyle w:val="Level2"/>
        <w:widowControl w:val="0"/>
        <w:tabs>
          <w:tab w:val="clear" w:pos="851"/>
          <w:tab w:val="left" w:pos="1701"/>
        </w:tabs>
        <w:ind w:left="1701" w:hanging="850"/>
        <w:rPr>
          <w:color w:val="000000"/>
        </w:rPr>
      </w:pPr>
      <w:r w:rsidRPr="00066BF8">
        <w:rPr>
          <w:color w:val="000000"/>
        </w:rPr>
        <w:t>Schedule 1 – Appendix 2: Site Information;</w:t>
      </w:r>
    </w:p>
    <w:p w14:paraId="0D0AD35E" w14:textId="4EF08915" w:rsidR="009B09B1" w:rsidRPr="00066BF8" w:rsidRDefault="009B09B1" w:rsidP="00343A52">
      <w:pPr>
        <w:pStyle w:val="Level2"/>
        <w:widowControl w:val="0"/>
        <w:tabs>
          <w:tab w:val="clear" w:pos="851"/>
          <w:tab w:val="left" w:pos="1701"/>
        </w:tabs>
        <w:ind w:left="1701" w:hanging="850"/>
        <w:rPr>
          <w:color w:val="000000"/>
        </w:rPr>
      </w:pPr>
      <w:r>
        <w:rPr>
          <w:color w:val="000000"/>
        </w:rPr>
        <w:t>Schedule 1 – Appendix 3: Price List;</w:t>
      </w:r>
    </w:p>
    <w:p w14:paraId="6EFBF940" w14:textId="4424F898" w:rsidR="00343A52" w:rsidRDefault="00CC4D59" w:rsidP="00343A52">
      <w:pPr>
        <w:pStyle w:val="Level2"/>
        <w:widowControl w:val="0"/>
        <w:tabs>
          <w:tab w:val="clear" w:pos="851"/>
          <w:tab w:val="left" w:pos="1701"/>
        </w:tabs>
        <w:ind w:left="1701" w:hanging="850"/>
        <w:rPr>
          <w:color w:val="000000"/>
        </w:rPr>
      </w:pPr>
      <w:r>
        <w:rPr>
          <w:color w:val="000000"/>
        </w:rPr>
        <w:t>the Collateral Warranties &amp; Third Party Rights Schedule</w:t>
      </w:r>
      <w:r w:rsidR="00343A52" w:rsidRPr="00066BF8">
        <w:rPr>
          <w:color w:val="000000"/>
        </w:rPr>
        <w:t>;</w:t>
      </w:r>
    </w:p>
    <w:p w14:paraId="0AAE08E9" w14:textId="5198999A" w:rsidR="009336F3" w:rsidRDefault="009336F3" w:rsidP="009336F3">
      <w:pPr>
        <w:pStyle w:val="Level2"/>
        <w:widowControl w:val="0"/>
        <w:tabs>
          <w:tab w:val="clear" w:pos="851"/>
          <w:tab w:val="left" w:pos="1701"/>
        </w:tabs>
        <w:ind w:left="1701" w:hanging="850"/>
        <w:rPr>
          <w:color w:val="000000"/>
        </w:rPr>
      </w:pPr>
      <w:r>
        <w:rPr>
          <w:color w:val="000000"/>
        </w:rPr>
        <w:t>the Vesting Agreement;</w:t>
      </w:r>
    </w:p>
    <w:p w14:paraId="7DB468F8" w14:textId="3FD90F39" w:rsidR="00343A52" w:rsidRPr="00066BF8" w:rsidRDefault="009336F3" w:rsidP="009336F3">
      <w:pPr>
        <w:pStyle w:val="Level2"/>
        <w:widowControl w:val="0"/>
        <w:tabs>
          <w:tab w:val="clear" w:pos="851"/>
          <w:tab w:val="left" w:pos="1701"/>
        </w:tabs>
        <w:ind w:left="1701" w:hanging="850"/>
        <w:rPr>
          <w:color w:val="000000"/>
        </w:rPr>
      </w:pPr>
      <w:r>
        <w:rPr>
          <w:color w:val="000000"/>
        </w:rPr>
        <w:t>the Data Protection Schedule;</w:t>
      </w:r>
      <w:r w:rsidR="00343A52" w:rsidRPr="00066BF8">
        <w:rPr>
          <w:color w:val="000000"/>
        </w:rPr>
        <w:t xml:space="preserve"> and</w:t>
      </w:r>
    </w:p>
    <w:p w14:paraId="0D2BE3FD" w14:textId="77777777" w:rsidR="00343A52" w:rsidRPr="00066BF8" w:rsidRDefault="00343A52" w:rsidP="00343A52">
      <w:pPr>
        <w:pStyle w:val="Level2"/>
        <w:widowControl w:val="0"/>
        <w:tabs>
          <w:tab w:val="clear" w:pos="851"/>
          <w:tab w:val="left" w:pos="1701"/>
        </w:tabs>
        <w:ind w:left="1701" w:hanging="850"/>
        <w:rPr>
          <w:color w:val="000000"/>
        </w:rPr>
      </w:pPr>
      <w:r w:rsidRPr="00066BF8">
        <w:rPr>
          <w:color w:val="000000"/>
        </w:rPr>
        <w:t>any and all other documents annexed to and/or referred to in the Contract Data,</w:t>
      </w:r>
    </w:p>
    <w:p w14:paraId="67D617FB" w14:textId="5B693EFB" w:rsidR="00343A52" w:rsidRPr="00066BF8" w:rsidRDefault="00343A52" w:rsidP="00343A52">
      <w:pPr>
        <w:widowControl w:val="0"/>
        <w:spacing w:after="240"/>
        <w:ind w:left="851" w:hanging="851"/>
        <w:rPr>
          <w:color w:val="FF0000"/>
        </w:rPr>
      </w:pPr>
      <w:r w:rsidRPr="00066BF8">
        <w:rPr>
          <w:color w:val="000000"/>
        </w:rPr>
        <w:tab/>
        <w:t xml:space="preserve">which together form the </w:t>
      </w:r>
      <w:r w:rsidR="000906A8">
        <w:rPr>
          <w:color w:val="000000"/>
        </w:rPr>
        <w:t>Early Works Terms</w:t>
      </w:r>
      <w:r w:rsidRPr="00066BF8">
        <w:rPr>
          <w:color w:val="000000"/>
        </w:rPr>
        <w:t xml:space="preserve"> and</w:t>
      </w:r>
      <w:r w:rsidR="009336F3">
        <w:rPr>
          <w:color w:val="000000"/>
        </w:rPr>
        <w:t xml:space="preserve"> all references to the "contract" in the </w:t>
      </w:r>
      <w:r w:rsidR="009336F3">
        <w:rPr>
          <w:i/>
          <w:color w:val="000000"/>
        </w:rPr>
        <w:t xml:space="preserve">conditions of </w:t>
      </w:r>
      <w:r w:rsidR="009336F3" w:rsidRPr="00141FD8">
        <w:rPr>
          <w:i/>
          <w:color w:val="000000"/>
        </w:rPr>
        <w:t>contract</w:t>
      </w:r>
      <w:r w:rsidR="009336F3" w:rsidRPr="00141FD8">
        <w:rPr>
          <w:color w:val="000000"/>
        </w:rPr>
        <w:t xml:space="preserve"> </w:t>
      </w:r>
      <w:r w:rsidR="005A5669">
        <w:rPr>
          <w:color w:val="000000"/>
        </w:rPr>
        <w:t>(as amended</w:t>
      </w:r>
      <w:r w:rsidR="00931BC2">
        <w:rPr>
          <w:color w:val="000000"/>
        </w:rPr>
        <w:t xml:space="preserve"> by the Early Works Amendments</w:t>
      </w:r>
      <w:r w:rsidR="005A5669">
        <w:rPr>
          <w:color w:val="000000"/>
        </w:rPr>
        <w:t xml:space="preserve">) </w:t>
      </w:r>
      <w:r w:rsidR="007E46A6" w:rsidRPr="00F251B5">
        <w:rPr>
          <w:color w:val="000000"/>
        </w:rPr>
        <w:t xml:space="preserve">shall </w:t>
      </w:r>
      <w:r w:rsidR="007E46A6">
        <w:rPr>
          <w:color w:val="000000"/>
        </w:rPr>
        <w:t>be construed in accordance with clause 1</w:t>
      </w:r>
      <w:r w:rsidR="00C607A7">
        <w:rPr>
          <w:color w:val="000000"/>
        </w:rPr>
        <w:t>2</w:t>
      </w:r>
      <w:r w:rsidR="007E46A6">
        <w:rPr>
          <w:color w:val="000000"/>
        </w:rPr>
        <w:t>.1</w:t>
      </w:r>
      <w:r w:rsidRPr="00141FD8">
        <w:rPr>
          <w:color w:val="000000"/>
        </w:rPr>
        <w:t>.</w:t>
      </w:r>
      <w:r w:rsidRPr="00066BF8">
        <w:rPr>
          <w:color w:val="FF0000"/>
        </w:rPr>
        <w:t xml:space="preserve">   </w:t>
      </w:r>
    </w:p>
    <w:p w14:paraId="1B62E56E" w14:textId="44667817" w:rsidR="00343A52" w:rsidRPr="00066BF8" w:rsidRDefault="00343A52" w:rsidP="00343A52">
      <w:pPr>
        <w:pStyle w:val="Level1"/>
        <w:widowControl w:val="0"/>
      </w:pPr>
      <w:bookmarkStart w:id="3" w:name="_Ref35263171"/>
      <w:r w:rsidRPr="00066BF8">
        <w:t xml:space="preserve">If there is any </w:t>
      </w:r>
      <w:r w:rsidR="00480294">
        <w:t xml:space="preserve">error, mistake, inaccuracy, inadequacy, ambiguity, inconsistency, omission, discrepancy and/or </w:t>
      </w:r>
      <w:r w:rsidR="00480294" w:rsidRPr="00EF7277">
        <w:t>conflict</w:t>
      </w:r>
      <w:r w:rsidR="00480294" w:rsidRPr="00066BF8">
        <w:t xml:space="preserve"> </w:t>
      </w:r>
      <w:r w:rsidRPr="00066BF8">
        <w:t xml:space="preserve">in or between the documents which </w:t>
      </w:r>
      <w:r w:rsidR="00C607A7">
        <w:t xml:space="preserve">comprise </w:t>
      </w:r>
      <w:r w:rsidRPr="00066BF8">
        <w:t xml:space="preserve">the </w:t>
      </w:r>
      <w:r w:rsidR="000906A8">
        <w:t>Early Works Terms</w:t>
      </w:r>
      <w:r w:rsidR="00E930F7">
        <w:t xml:space="preserve"> (or that are referred to </w:t>
      </w:r>
      <w:r w:rsidR="00EE7625">
        <w:t xml:space="preserve">herein </w:t>
      </w:r>
      <w:r w:rsidR="00E930F7">
        <w:t xml:space="preserve">and/or are incorporated </w:t>
      </w:r>
      <w:r w:rsidR="00B828D6">
        <w:t xml:space="preserve">into the Early Works Terms </w:t>
      </w:r>
      <w:r w:rsidR="00E930F7">
        <w:t>by reference)</w:t>
      </w:r>
      <w:r w:rsidRPr="00066BF8">
        <w:t xml:space="preserve">, the priority of </w:t>
      </w:r>
      <w:r w:rsidR="00C607A7">
        <w:t xml:space="preserve">such </w:t>
      </w:r>
      <w:r w:rsidRPr="00066BF8">
        <w:t>documents is in accordance with the following sequence:</w:t>
      </w:r>
      <w:bookmarkEnd w:id="3"/>
    </w:p>
    <w:p w14:paraId="3C08805B" w14:textId="26F15DB1" w:rsidR="00343A52" w:rsidRPr="00066BF8" w:rsidRDefault="00343A52" w:rsidP="00343A52">
      <w:pPr>
        <w:pStyle w:val="Level2"/>
        <w:widowControl w:val="0"/>
        <w:tabs>
          <w:tab w:val="clear" w:pos="851"/>
          <w:tab w:val="left" w:pos="1701"/>
        </w:tabs>
        <w:ind w:left="1701" w:hanging="850"/>
      </w:pPr>
      <w:r w:rsidRPr="00066BF8">
        <w:rPr>
          <w:color w:val="000000"/>
        </w:rPr>
        <w:t xml:space="preserve">this </w:t>
      </w:r>
      <w:r>
        <w:rPr>
          <w:color w:val="000000"/>
        </w:rPr>
        <w:t>Order</w:t>
      </w:r>
      <w:r w:rsidRPr="00066BF8">
        <w:t>;</w:t>
      </w:r>
    </w:p>
    <w:p w14:paraId="2D310345" w14:textId="4A001A78" w:rsidR="00343A52" w:rsidRDefault="00343A52" w:rsidP="00343A52">
      <w:pPr>
        <w:pStyle w:val="Level2"/>
        <w:widowControl w:val="0"/>
        <w:tabs>
          <w:tab w:val="clear" w:pos="851"/>
          <w:tab w:val="left" w:pos="1701"/>
        </w:tabs>
        <w:ind w:left="1701" w:hanging="850"/>
      </w:pPr>
      <w:r w:rsidRPr="00066BF8">
        <w:rPr>
          <w:color w:val="000000"/>
        </w:rPr>
        <w:t>the</w:t>
      </w:r>
      <w:r w:rsidRPr="00066BF8">
        <w:t xml:space="preserve"> "</w:t>
      </w:r>
      <w:r w:rsidRPr="00066BF8">
        <w:rPr>
          <w:i/>
        </w:rPr>
        <w:t>conditions of contract</w:t>
      </w:r>
      <w:r w:rsidRPr="00066BF8">
        <w:t>"</w:t>
      </w:r>
      <w:r w:rsidRPr="00066BF8">
        <w:rPr>
          <w:i/>
        </w:rPr>
        <w:t xml:space="preserve"> </w:t>
      </w:r>
      <w:r w:rsidRPr="00066BF8">
        <w:t xml:space="preserve">(as modified by the </w:t>
      </w:r>
      <w:r w:rsidR="00721A40">
        <w:t xml:space="preserve">Early Works </w:t>
      </w:r>
      <w:r w:rsidRPr="00066BF8">
        <w:t>Amendments</w:t>
      </w:r>
      <w:r w:rsidR="005A5669">
        <w:t xml:space="preserve"> and any further modifications to the same as expressly stated in </w:t>
      </w:r>
      <w:r w:rsidR="006A5D46">
        <w:t xml:space="preserve">the </w:t>
      </w:r>
      <w:r w:rsidR="006A5D46">
        <w:rPr>
          <w:i/>
        </w:rPr>
        <w:t xml:space="preserve">Client's </w:t>
      </w:r>
      <w:r w:rsidR="005A5669">
        <w:t>Contract Data</w:t>
      </w:r>
      <w:r w:rsidRPr="00066BF8">
        <w:t>);</w:t>
      </w:r>
    </w:p>
    <w:p w14:paraId="45D47855" w14:textId="77777777" w:rsidR="007E46A6" w:rsidRDefault="007E46A6" w:rsidP="007E46A6">
      <w:pPr>
        <w:pStyle w:val="Level2"/>
        <w:widowControl w:val="0"/>
        <w:tabs>
          <w:tab w:val="clear" w:pos="851"/>
          <w:tab w:val="left" w:pos="1701"/>
        </w:tabs>
        <w:ind w:left="1701" w:hanging="850"/>
      </w:pPr>
      <w:r>
        <w:t>the Special Terms;</w:t>
      </w:r>
    </w:p>
    <w:p w14:paraId="03191E76" w14:textId="77777777" w:rsidR="007E46A6" w:rsidRPr="00066BF8" w:rsidRDefault="007E46A6" w:rsidP="007E46A6">
      <w:pPr>
        <w:pStyle w:val="Level2"/>
        <w:widowControl w:val="0"/>
        <w:tabs>
          <w:tab w:val="clear" w:pos="851"/>
          <w:tab w:val="left" w:pos="1701"/>
        </w:tabs>
        <w:ind w:left="1701" w:hanging="850"/>
      </w:pPr>
      <w:r>
        <w:t>the Contract Terms (excluding the Special Terms);</w:t>
      </w:r>
    </w:p>
    <w:p w14:paraId="4C572A3C" w14:textId="569C7CE7" w:rsidR="00343A52" w:rsidRPr="00066BF8" w:rsidRDefault="007C58D6" w:rsidP="00343A52">
      <w:pPr>
        <w:pStyle w:val="Level2"/>
        <w:widowControl w:val="0"/>
        <w:tabs>
          <w:tab w:val="clear" w:pos="851"/>
          <w:tab w:val="left" w:pos="1701"/>
        </w:tabs>
        <w:ind w:left="1701" w:hanging="850"/>
      </w:pPr>
      <w:r>
        <w:t xml:space="preserve">the </w:t>
      </w:r>
      <w:r w:rsidR="00721A40">
        <w:rPr>
          <w:i/>
        </w:rPr>
        <w:t xml:space="preserve">Client's </w:t>
      </w:r>
      <w:r>
        <w:t>Contract Data</w:t>
      </w:r>
      <w:r w:rsidR="00343A52" w:rsidRPr="00066BF8">
        <w:t xml:space="preserve"> (forming part of the Contract Data referred to above);</w:t>
      </w:r>
    </w:p>
    <w:p w14:paraId="46FC142B" w14:textId="171631A3" w:rsidR="00343A52" w:rsidRPr="00066BF8" w:rsidRDefault="007C58D6" w:rsidP="00343A52">
      <w:pPr>
        <w:pStyle w:val="Level2"/>
        <w:widowControl w:val="0"/>
        <w:tabs>
          <w:tab w:val="clear" w:pos="851"/>
          <w:tab w:val="left" w:pos="1701"/>
        </w:tabs>
        <w:ind w:left="1701" w:hanging="850"/>
      </w:pPr>
      <w:r>
        <w:t xml:space="preserve">the </w:t>
      </w:r>
      <w:r w:rsidR="00721A40">
        <w:rPr>
          <w:i/>
        </w:rPr>
        <w:t xml:space="preserve">Contractor's </w:t>
      </w:r>
      <w:r>
        <w:t>Contract Data</w:t>
      </w:r>
      <w:r w:rsidR="00721A40" w:rsidRPr="00066BF8">
        <w:t xml:space="preserve"> </w:t>
      </w:r>
      <w:r w:rsidR="00343A52" w:rsidRPr="00066BF8">
        <w:t>(forming part of the Contract Data referred to above);</w:t>
      </w:r>
      <w:r w:rsidR="00721A40">
        <w:t xml:space="preserve"> and</w:t>
      </w:r>
    </w:p>
    <w:p w14:paraId="4F9E7D54" w14:textId="5420303E" w:rsidR="00343A52" w:rsidRPr="00066BF8" w:rsidRDefault="00343A52" w:rsidP="00343A52">
      <w:pPr>
        <w:pStyle w:val="Level2"/>
        <w:widowControl w:val="0"/>
        <w:tabs>
          <w:tab w:val="clear" w:pos="851"/>
          <w:tab w:val="left" w:pos="1701"/>
        </w:tabs>
        <w:ind w:left="1701" w:hanging="850"/>
      </w:pPr>
      <w:r w:rsidRPr="00066BF8">
        <w:t xml:space="preserve">all </w:t>
      </w:r>
      <w:r w:rsidR="00707C06">
        <w:t xml:space="preserve">other </w:t>
      </w:r>
      <w:r w:rsidRPr="00066BF8">
        <w:t>documents annexed to or referred to in the above</w:t>
      </w:r>
      <w:r w:rsidR="009B09B1">
        <w:t xml:space="preserve"> in the sequence stated</w:t>
      </w:r>
      <w:r w:rsidRPr="00066BF8">
        <w:t>.</w:t>
      </w:r>
    </w:p>
    <w:p w14:paraId="0E3AD2D7" w14:textId="08011A05" w:rsidR="00343A52" w:rsidRPr="00066BF8" w:rsidRDefault="00343A52" w:rsidP="00343A52">
      <w:pPr>
        <w:widowControl w:val="0"/>
        <w:spacing w:after="240"/>
        <w:ind w:left="851"/>
      </w:pPr>
      <w:r w:rsidRPr="00066BF8">
        <w:t xml:space="preserve">If there is any </w:t>
      </w:r>
      <w:r w:rsidR="00480294">
        <w:t xml:space="preserve">error, mistake, inaccuracy, inadequacy, ambiguity, inconsistency, omission, discrepancy and/or </w:t>
      </w:r>
      <w:r w:rsidR="00480294" w:rsidRPr="00EF7277">
        <w:t>conflict</w:t>
      </w:r>
      <w:r w:rsidR="00480294" w:rsidRPr="00066BF8">
        <w:t xml:space="preserve"> </w:t>
      </w:r>
      <w:r w:rsidRPr="00066BF8">
        <w:t>in or between:</w:t>
      </w:r>
    </w:p>
    <w:p w14:paraId="01B734FC" w14:textId="5F67ABA2" w:rsidR="00343A52" w:rsidRPr="00066BF8" w:rsidRDefault="00343A52" w:rsidP="00141FD8">
      <w:pPr>
        <w:pStyle w:val="Level4"/>
      </w:pPr>
      <w:r w:rsidRPr="00066BF8">
        <w:t>the "</w:t>
      </w:r>
      <w:r w:rsidRPr="00066BF8">
        <w:rPr>
          <w:i/>
        </w:rPr>
        <w:t>conditions of contract</w:t>
      </w:r>
      <w:r w:rsidRPr="00066BF8">
        <w:t>"</w:t>
      </w:r>
      <w:r w:rsidRPr="00066BF8">
        <w:rPr>
          <w:i/>
        </w:rPr>
        <w:t xml:space="preserve"> </w:t>
      </w:r>
      <w:r w:rsidRPr="00066BF8">
        <w:t xml:space="preserve">and the </w:t>
      </w:r>
      <w:r w:rsidR="00973806">
        <w:t>Early</w:t>
      </w:r>
      <w:r w:rsidRPr="00066BF8">
        <w:t xml:space="preserve"> Works Amendments, the </w:t>
      </w:r>
      <w:r w:rsidR="00973806">
        <w:t>Early</w:t>
      </w:r>
      <w:r w:rsidRPr="00066BF8">
        <w:t xml:space="preserve"> Works Amendments shall take precedence; and</w:t>
      </w:r>
    </w:p>
    <w:p w14:paraId="6C7867D5" w14:textId="3566F896" w:rsidR="00343A52" w:rsidRDefault="00343A52" w:rsidP="00343A52">
      <w:pPr>
        <w:pStyle w:val="Level4"/>
        <w:widowControl w:val="0"/>
        <w:tabs>
          <w:tab w:val="clear" w:pos="1701"/>
        </w:tabs>
      </w:pPr>
      <w:r w:rsidRPr="00066BF8">
        <w:t xml:space="preserve">the content of </w:t>
      </w:r>
      <w:r w:rsidR="007C58D6">
        <w:t xml:space="preserve">the </w:t>
      </w:r>
      <w:r w:rsidR="00973806">
        <w:rPr>
          <w:i/>
        </w:rPr>
        <w:t xml:space="preserve">Client's </w:t>
      </w:r>
      <w:r w:rsidR="00973806">
        <w:t>Cont</w:t>
      </w:r>
      <w:r w:rsidR="007C58D6">
        <w:t>ract Data</w:t>
      </w:r>
      <w:r w:rsidR="00973806" w:rsidRPr="00066BF8">
        <w:t xml:space="preserve"> </w:t>
      </w:r>
      <w:r w:rsidRPr="00066BF8">
        <w:t xml:space="preserve">(including any annexures to </w:t>
      </w:r>
      <w:r w:rsidR="00A4111C">
        <w:t>and/</w:t>
      </w:r>
      <w:r w:rsidRPr="00066BF8">
        <w:t xml:space="preserve">or documents referred to in the same) and the content of </w:t>
      </w:r>
      <w:r w:rsidR="00973806">
        <w:rPr>
          <w:i/>
        </w:rPr>
        <w:t xml:space="preserve">Contractor's </w:t>
      </w:r>
      <w:r w:rsidR="007C58D6">
        <w:t>Contract Data</w:t>
      </w:r>
      <w:r w:rsidRPr="00066BF8">
        <w:t xml:space="preserve">, </w:t>
      </w:r>
      <w:r w:rsidR="007C58D6">
        <w:t xml:space="preserve">the </w:t>
      </w:r>
      <w:r w:rsidR="00973806">
        <w:rPr>
          <w:i/>
        </w:rPr>
        <w:t xml:space="preserve">Client's </w:t>
      </w:r>
      <w:r w:rsidR="007C58D6">
        <w:t>Contract Data</w:t>
      </w:r>
      <w:r w:rsidR="00973806" w:rsidRPr="00066BF8">
        <w:t xml:space="preserve"> </w:t>
      </w:r>
      <w:r w:rsidRPr="00066BF8">
        <w:t xml:space="preserve">takes priority over the relevant part(s) of </w:t>
      </w:r>
      <w:r w:rsidR="007C58D6">
        <w:t xml:space="preserve">the </w:t>
      </w:r>
      <w:r w:rsidR="00973806">
        <w:rPr>
          <w:i/>
        </w:rPr>
        <w:t xml:space="preserve">Contractor's </w:t>
      </w:r>
      <w:r w:rsidR="007C58D6">
        <w:t>Contract Data</w:t>
      </w:r>
      <w:r w:rsidRPr="00066BF8">
        <w:t>.</w:t>
      </w:r>
    </w:p>
    <w:p w14:paraId="6DC4C719" w14:textId="06D119F4" w:rsidR="009C5420" w:rsidRPr="000327F4" w:rsidRDefault="009C5420" w:rsidP="009C5420">
      <w:pPr>
        <w:pStyle w:val="Level1"/>
        <w:widowControl w:val="0"/>
      </w:pPr>
      <w:r w:rsidRPr="000327F4">
        <w:t>No party other than the Parties shall have any rights under the Contracts (Rights of Third Parties) Act 1999 to enforce any of the Earl</w:t>
      </w:r>
      <w:r w:rsidR="000327F4" w:rsidRPr="000327F4">
        <w:t xml:space="preserve">y Works Terms save for any </w:t>
      </w:r>
      <w:r w:rsidRPr="000327F4">
        <w:t>Beneficiary only to the extent required to give full force and effect to a Contractor Collateral Warranty.</w:t>
      </w:r>
    </w:p>
    <w:p w14:paraId="0C0A44E5" w14:textId="755E6331" w:rsidR="00343A52" w:rsidRPr="00066BF8" w:rsidRDefault="00343A52" w:rsidP="00343A52">
      <w:pPr>
        <w:pStyle w:val="Level1"/>
        <w:widowControl w:val="0"/>
      </w:pPr>
      <w:r w:rsidRPr="00066BF8">
        <w:t xml:space="preserve">The Parties acknowledge and agree that this </w:t>
      </w:r>
      <w:r>
        <w:t>Order</w:t>
      </w:r>
      <w:r w:rsidRPr="00066BF8">
        <w:t xml:space="preserve"> may be executed:</w:t>
      </w:r>
    </w:p>
    <w:p w14:paraId="0101BDB1" w14:textId="340BE241" w:rsidR="00343A52" w:rsidRPr="00066BF8" w:rsidRDefault="00343A52" w:rsidP="00343A52">
      <w:pPr>
        <w:pStyle w:val="Level2"/>
        <w:widowControl w:val="0"/>
        <w:tabs>
          <w:tab w:val="clear" w:pos="851"/>
          <w:tab w:val="left" w:pos="1701"/>
        </w:tabs>
        <w:ind w:left="1701" w:hanging="850"/>
      </w:pPr>
      <w:r w:rsidRPr="00066BF8">
        <w:t>in any number of counterparts and by the Parties to it on separ</w:t>
      </w:r>
      <w:r w:rsidR="007C58D6">
        <w:t>ate counterparts, each of which</w:t>
      </w:r>
      <w:r w:rsidRPr="00066BF8">
        <w:t xml:space="preserve"> when so executed and delivered is an original, and all counterparts together constitute one and the same instrument; and</w:t>
      </w:r>
    </w:p>
    <w:p w14:paraId="3AD6E121" w14:textId="46F3944E" w:rsidR="00343A52" w:rsidRPr="00066BF8" w:rsidRDefault="00343A52" w:rsidP="00343A52">
      <w:pPr>
        <w:pStyle w:val="Level2"/>
        <w:widowControl w:val="0"/>
        <w:tabs>
          <w:tab w:val="clear" w:pos="851"/>
          <w:tab w:val="left" w:pos="1701"/>
        </w:tabs>
        <w:ind w:left="1701" w:hanging="850"/>
      </w:pPr>
      <w:r w:rsidRPr="00066BF8">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provided by a Part</w:t>
      </w:r>
      <w:r w:rsidR="007C58D6">
        <w:t>y</w:t>
      </w:r>
      <w:r w:rsidRPr="00066BF8">
        <w:t xml:space="preserve"> to the other Party).</w:t>
      </w:r>
    </w:p>
    <w:p w14:paraId="608780CF" w14:textId="1F3944D7" w:rsidR="00343A52" w:rsidRPr="00066BF8" w:rsidRDefault="001A0FC4" w:rsidP="00343A52">
      <w:pPr>
        <w:pStyle w:val="Level1"/>
        <w:widowControl w:val="0"/>
      </w:pPr>
      <w:bookmarkStart w:id="4" w:name="_Ref53730682"/>
      <w:r>
        <w:t>Pursuant to and in accordance with the FAC-1 Contract</w:t>
      </w:r>
      <w:r w:rsidR="00343A52" w:rsidRPr="00066BF8">
        <w:t xml:space="preserve">, this </w:t>
      </w:r>
      <w:r w:rsidR="00343A52">
        <w:t>Order</w:t>
      </w:r>
      <w:r w:rsidR="00343A52" w:rsidRPr="00066BF8">
        <w:t xml:space="preserve"> and the </w:t>
      </w:r>
      <w:r w:rsidR="000906A8">
        <w:t>Early Works Terms</w:t>
      </w:r>
      <w:r w:rsidR="00343A52" w:rsidRPr="00066BF8">
        <w:t xml:space="preserve"> shall be governed by and construed in accordance with the law</w:t>
      </w:r>
      <w:r w:rsidR="00CD1A8B">
        <w:t>s</w:t>
      </w:r>
      <w:r w:rsidR="00343A52" w:rsidRPr="00066BF8">
        <w:t xml:space="preserve"> of England and Wales and the Parties hereby irrevocably submit to the non-exclusive jurisdiction of the English courts, provided that other jurisdictions may apply solely for the purpose of giving effect to this paragraph </w:t>
      </w:r>
      <w:r w:rsidR="00343A52" w:rsidRPr="00066BF8">
        <w:fldChar w:fldCharType="begin"/>
      </w:r>
      <w:r w:rsidR="00343A52" w:rsidRPr="00066BF8">
        <w:instrText xml:space="preserve"> REF _Ref53730682 \r \h </w:instrText>
      </w:r>
      <w:r w:rsidR="00343A52" w:rsidRPr="00066BF8">
        <w:fldChar w:fldCharType="separate"/>
      </w:r>
      <w:r w:rsidR="00C707BC">
        <w:t>7</w:t>
      </w:r>
      <w:r w:rsidR="00343A52" w:rsidRPr="00066BF8">
        <w:fldChar w:fldCharType="end"/>
      </w:r>
      <w:r w:rsidR="00343A52" w:rsidRPr="00066BF8">
        <w:t xml:space="preserve"> and for the enforcement of any judgment, order or award given under English jurisdiction.</w:t>
      </w:r>
      <w:bookmarkEnd w:id="4"/>
    </w:p>
    <w:p w14:paraId="496577FD" w14:textId="159367E5" w:rsidR="00343A52" w:rsidRPr="00066BF8" w:rsidRDefault="00343A52" w:rsidP="00343A52">
      <w:pPr>
        <w:pStyle w:val="Body"/>
        <w:widowControl w:val="0"/>
        <w:rPr>
          <w:b/>
          <w:color w:val="000000"/>
        </w:rPr>
      </w:pPr>
      <w:r w:rsidRPr="00066BF8">
        <w:rPr>
          <w:b/>
          <w:color w:val="000000"/>
        </w:rPr>
        <w:t xml:space="preserve">IN WITNESS WHEREOF THIS </w:t>
      </w:r>
      <w:r>
        <w:rPr>
          <w:b/>
          <w:color w:val="000000"/>
        </w:rPr>
        <w:t>ORDER</w:t>
      </w:r>
      <w:r w:rsidRPr="00066BF8">
        <w:rPr>
          <w:b/>
          <w:color w:val="000000"/>
        </w:rPr>
        <w:t xml:space="preserve"> </w:t>
      </w:r>
      <w:r w:rsidR="00141FD8">
        <w:rPr>
          <w:b/>
          <w:color w:val="000000"/>
        </w:rPr>
        <w:t>HAS BEEN SIGNED BY THE PARTIES</w:t>
      </w:r>
      <w:r w:rsidRPr="00066BF8">
        <w:rPr>
          <w:b/>
          <w:color w:val="000000"/>
        </w:rPr>
        <w:t xml:space="preserve"> ON THE DATE FIRST WRITTEN ABOVE</w:t>
      </w:r>
    </w:p>
    <w:bookmarkEnd w:id="0"/>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343A52" w:rsidRPr="00066BF8" w14:paraId="0EEA3A52" w14:textId="77777777" w:rsidTr="00852F97">
        <w:trPr>
          <w:cantSplit/>
          <w:trHeight w:val="569"/>
        </w:trPr>
        <w:tc>
          <w:tcPr>
            <w:tcW w:w="9747" w:type="dxa"/>
            <w:gridSpan w:val="2"/>
          </w:tcPr>
          <w:p w14:paraId="59A44B51" w14:textId="3A72B90E" w:rsidR="00343A52" w:rsidRPr="00066BF8" w:rsidRDefault="00343A52" w:rsidP="00141FD8">
            <w:pPr>
              <w:pStyle w:val="Body"/>
              <w:widowControl w:val="0"/>
              <w:spacing w:after="0"/>
              <w:rPr>
                <w:color w:val="000000"/>
              </w:rPr>
            </w:pPr>
            <w:r w:rsidRPr="00066BF8">
              <w:rPr>
                <w:b/>
                <w:color w:val="000000"/>
              </w:rPr>
              <w:br w:type="page"/>
            </w:r>
            <w:r w:rsidR="00141FD8">
              <w:rPr>
                <w:b/>
                <w:bCs/>
                <w:color w:val="000000"/>
              </w:rPr>
              <w:t>SIGNED</w:t>
            </w:r>
            <w:r w:rsidRPr="00066BF8">
              <w:rPr>
                <w:b/>
                <w:bCs/>
                <w:color w:val="000000"/>
              </w:rPr>
              <w:t xml:space="preserve"> </w:t>
            </w:r>
            <w:r w:rsidRPr="00066BF8">
              <w:rPr>
                <w:color w:val="000000"/>
              </w:rPr>
              <w:t xml:space="preserve">by </w:t>
            </w:r>
            <w:r w:rsidRPr="00066BF8">
              <w:rPr>
                <w:b/>
                <w:color w:val="000000"/>
              </w:rPr>
              <w:t xml:space="preserve">THE SECRETARY OF STATE FOR JUSTICE </w:t>
            </w:r>
            <w:r w:rsidRPr="00066BF8">
              <w:rPr>
                <w:color w:val="000000"/>
              </w:rPr>
              <w:t>acting by affixing hereto its corporate seal and authenticated by:</w:t>
            </w:r>
          </w:p>
        </w:tc>
      </w:tr>
      <w:tr w:rsidR="00343A52" w:rsidRPr="00066BF8" w14:paraId="262163A9" w14:textId="77777777" w:rsidTr="00852F97">
        <w:trPr>
          <w:cantSplit/>
          <w:trHeight w:val="229"/>
        </w:trPr>
        <w:tc>
          <w:tcPr>
            <w:tcW w:w="4219" w:type="dxa"/>
            <w:shd w:val="clear" w:color="auto" w:fill="auto"/>
            <w:vAlign w:val="bottom"/>
          </w:tcPr>
          <w:p w14:paraId="4ACC11BD" w14:textId="77777777" w:rsidR="00343A52" w:rsidRPr="00066BF8" w:rsidRDefault="00343A52" w:rsidP="00852F97">
            <w:pPr>
              <w:widowControl w:val="0"/>
              <w:spacing w:before="240"/>
              <w:jc w:val="left"/>
              <w:rPr>
                <w:b/>
                <w:bCs/>
                <w:color w:val="000000"/>
              </w:rPr>
            </w:pPr>
          </w:p>
        </w:tc>
        <w:tc>
          <w:tcPr>
            <w:tcW w:w="5528" w:type="dxa"/>
            <w:shd w:val="clear" w:color="auto" w:fill="auto"/>
            <w:vAlign w:val="bottom"/>
          </w:tcPr>
          <w:p w14:paraId="11D1511C" w14:textId="77777777" w:rsidR="00343A52" w:rsidRPr="00066BF8" w:rsidRDefault="00343A52" w:rsidP="00852F97">
            <w:pPr>
              <w:widowControl w:val="0"/>
              <w:spacing w:before="240"/>
              <w:jc w:val="left"/>
              <w:rPr>
                <w:color w:val="000000"/>
              </w:rPr>
            </w:pPr>
          </w:p>
        </w:tc>
      </w:tr>
      <w:tr w:rsidR="00343A52" w:rsidRPr="00066BF8" w14:paraId="70E2A6DE" w14:textId="77777777" w:rsidTr="00852F97">
        <w:trPr>
          <w:cantSplit/>
          <w:trHeight w:val="229"/>
        </w:trPr>
        <w:tc>
          <w:tcPr>
            <w:tcW w:w="4219" w:type="dxa"/>
            <w:shd w:val="clear" w:color="auto" w:fill="auto"/>
            <w:vAlign w:val="bottom"/>
          </w:tcPr>
          <w:p w14:paraId="69F8FE9E" w14:textId="77777777" w:rsidR="00343A52" w:rsidRPr="00066BF8" w:rsidRDefault="00343A52" w:rsidP="00852F97">
            <w:pPr>
              <w:widowControl w:val="0"/>
              <w:spacing w:before="240"/>
              <w:jc w:val="left"/>
              <w:rPr>
                <w:bCs/>
                <w:color w:val="000000"/>
              </w:rPr>
            </w:pPr>
          </w:p>
        </w:tc>
        <w:tc>
          <w:tcPr>
            <w:tcW w:w="5528" w:type="dxa"/>
            <w:shd w:val="clear" w:color="auto" w:fill="auto"/>
            <w:vAlign w:val="bottom"/>
          </w:tcPr>
          <w:p w14:paraId="104CE465" w14:textId="77777777" w:rsidR="00343A52" w:rsidRPr="00066BF8" w:rsidRDefault="00343A52" w:rsidP="00852F97">
            <w:pPr>
              <w:widowControl w:val="0"/>
              <w:spacing w:before="240"/>
              <w:jc w:val="left"/>
              <w:rPr>
                <w:color w:val="000000"/>
              </w:rPr>
            </w:pPr>
          </w:p>
        </w:tc>
      </w:tr>
      <w:tr w:rsidR="00343A52" w:rsidRPr="00066BF8" w14:paraId="53DF5D84" w14:textId="77777777" w:rsidTr="00852F97">
        <w:trPr>
          <w:cantSplit/>
          <w:trHeight w:val="229"/>
        </w:trPr>
        <w:tc>
          <w:tcPr>
            <w:tcW w:w="4219" w:type="dxa"/>
            <w:shd w:val="clear" w:color="auto" w:fill="auto"/>
            <w:vAlign w:val="bottom"/>
          </w:tcPr>
          <w:p w14:paraId="42288AFC" w14:textId="77777777" w:rsidR="00343A52" w:rsidRPr="00066BF8" w:rsidRDefault="00343A52" w:rsidP="00852F97">
            <w:pPr>
              <w:widowControl w:val="0"/>
              <w:spacing w:before="240"/>
              <w:jc w:val="left"/>
              <w:rPr>
                <w:b/>
                <w:bCs/>
                <w:color w:val="000000"/>
              </w:rPr>
            </w:pPr>
          </w:p>
        </w:tc>
        <w:tc>
          <w:tcPr>
            <w:tcW w:w="5528" w:type="dxa"/>
            <w:shd w:val="clear" w:color="auto" w:fill="auto"/>
            <w:vAlign w:val="bottom"/>
          </w:tcPr>
          <w:p w14:paraId="2868B473" w14:textId="77777777" w:rsidR="00343A52" w:rsidRPr="00066BF8" w:rsidRDefault="00343A52" w:rsidP="00852F97">
            <w:pPr>
              <w:widowControl w:val="0"/>
              <w:spacing w:before="240"/>
              <w:jc w:val="left"/>
              <w:rPr>
                <w:color w:val="000000"/>
              </w:rPr>
            </w:pPr>
          </w:p>
        </w:tc>
      </w:tr>
      <w:tr w:rsidR="00343A52" w:rsidRPr="00066BF8" w14:paraId="60FE8FA6" w14:textId="77777777" w:rsidTr="00852F97">
        <w:trPr>
          <w:cantSplit/>
          <w:trHeight w:val="64"/>
        </w:trPr>
        <w:tc>
          <w:tcPr>
            <w:tcW w:w="4219" w:type="dxa"/>
            <w:shd w:val="clear" w:color="auto" w:fill="auto"/>
            <w:vAlign w:val="bottom"/>
          </w:tcPr>
          <w:p w14:paraId="3B138491" w14:textId="77777777" w:rsidR="00343A52" w:rsidRPr="00066BF8" w:rsidRDefault="00343A52" w:rsidP="00852F97">
            <w:pPr>
              <w:widowControl w:val="0"/>
              <w:spacing w:before="240"/>
              <w:jc w:val="left"/>
              <w:rPr>
                <w:b/>
                <w:bCs/>
                <w:color w:val="000000"/>
              </w:rPr>
            </w:pPr>
            <w:r w:rsidRPr="00066BF8">
              <w:rPr>
                <w:b/>
                <w:bCs/>
                <w:color w:val="000000"/>
              </w:rPr>
              <w:t>Authenticated by (signature)</w:t>
            </w:r>
            <w:r w:rsidRPr="00066BF8">
              <w:rPr>
                <w:bCs/>
                <w:color w:val="000000"/>
              </w:rPr>
              <w:t>:</w:t>
            </w:r>
          </w:p>
        </w:tc>
        <w:tc>
          <w:tcPr>
            <w:tcW w:w="5528" w:type="dxa"/>
            <w:shd w:val="clear" w:color="auto" w:fill="auto"/>
            <w:vAlign w:val="bottom"/>
          </w:tcPr>
          <w:p w14:paraId="76D192ED"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296D38A5" w14:textId="77777777" w:rsidTr="00852F97">
        <w:trPr>
          <w:cantSplit/>
          <w:trHeight w:val="64"/>
        </w:trPr>
        <w:tc>
          <w:tcPr>
            <w:tcW w:w="4219" w:type="dxa"/>
            <w:shd w:val="clear" w:color="auto" w:fill="auto"/>
            <w:vAlign w:val="bottom"/>
          </w:tcPr>
          <w:p w14:paraId="20D9AF65" w14:textId="77777777" w:rsidR="00343A52" w:rsidRPr="00066BF8" w:rsidRDefault="00343A52" w:rsidP="00852F97">
            <w:pPr>
              <w:widowControl w:val="0"/>
              <w:spacing w:before="240"/>
              <w:jc w:val="left"/>
              <w:rPr>
                <w:b/>
                <w:bCs/>
                <w:color w:val="000000"/>
              </w:rPr>
            </w:pPr>
            <w:r w:rsidRPr="00066BF8">
              <w:rPr>
                <w:b/>
                <w:bCs/>
                <w:color w:val="000000"/>
              </w:rPr>
              <w:t>Authenticated by (printed name)</w:t>
            </w:r>
            <w:r w:rsidRPr="00066BF8">
              <w:rPr>
                <w:bCs/>
                <w:color w:val="000000"/>
              </w:rPr>
              <w:t>:</w:t>
            </w:r>
          </w:p>
        </w:tc>
        <w:tc>
          <w:tcPr>
            <w:tcW w:w="5528" w:type="dxa"/>
            <w:shd w:val="clear" w:color="auto" w:fill="auto"/>
            <w:vAlign w:val="bottom"/>
          </w:tcPr>
          <w:p w14:paraId="5A2A723B"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bl>
    <w:p w14:paraId="5E22EB67" w14:textId="77777777" w:rsidR="00343A52" w:rsidRDefault="00343A52" w:rsidP="002E765B">
      <w:pPr>
        <w:pStyle w:val="Body"/>
        <w:widowControl w:val="0"/>
        <w:spacing w:after="0"/>
      </w:pPr>
    </w:p>
    <w:p w14:paraId="6EBB8F9A" w14:textId="77777777" w:rsidR="00E746F0" w:rsidRDefault="00E746F0" w:rsidP="00E746F0">
      <w:pPr>
        <w:pStyle w:val="Body"/>
        <w:widowControl w:val="0"/>
        <w:spacing w:after="0"/>
      </w:pPr>
      <w:r w:rsidRPr="009B361D">
        <w:rPr>
          <w:b/>
          <w:highlight w:val="yellow"/>
        </w:rPr>
        <w:t>[EXECUTION BLOCK FOR THE CONTRACTOR TO BE CONFIRMED</w:t>
      </w:r>
      <w:r w:rsidRPr="009B361D">
        <w:rPr>
          <w:highlight w:val="yellow"/>
        </w:rPr>
        <w:t>.]</w:t>
      </w:r>
    </w:p>
    <w:p w14:paraId="73337A5D" w14:textId="77777777" w:rsidR="00E746F0" w:rsidRPr="00066BF8" w:rsidRDefault="00E746F0" w:rsidP="002E765B">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343A52" w:rsidRPr="00066BF8" w14:paraId="322A4374" w14:textId="77777777" w:rsidTr="61B4D318">
        <w:trPr>
          <w:cantSplit/>
          <w:trHeight w:val="294"/>
        </w:trPr>
        <w:tc>
          <w:tcPr>
            <w:tcW w:w="9747" w:type="dxa"/>
            <w:gridSpan w:val="2"/>
          </w:tcPr>
          <w:p w14:paraId="7CADC9F9" w14:textId="2F7CF4DE" w:rsidR="00343A52" w:rsidRPr="00066BF8" w:rsidRDefault="00141FD8" w:rsidP="00141FD8">
            <w:pPr>
              <w:pStyle w:val="Body"/>
              <w:widowControl w:val="0"/>
              <w:spacing w:after="0"/>
              <w:rPr>
                <w:color w:val="000000"/>
              </w:rPr>
            </w:pPr>
            <w:r w:rsidRPr="61B4D318">
              <w:rPr>
                <w:b/>
                <w:bCs/>
                <w:color w:val="000000" w:themeColor="text1"/>
              </w:rPr>
              <w:t>SIGNED</w:t>
            </w:r>
            <w:r w:rsidR="00343A52" w:rsidRPr="61B4D318">
              <w:rPr>
                <w:b/>
                <w:bCs/>
                <w:color w:val="000000" w:themeColor="text1"/>
              </w:rPr>
              <w:t xml:space="preserve"> </w:t>
            </w:r>
            <w:r w:rsidR="00343A52" w:rsidRPr="61B4D318">
              <w:rPr>
                <w:color w:val="000000" w:themeColor="text1"/>
              </w:rPr>
              <w:t xml:space="preserve">by </w:t>
            </w:r>
            <w:r w:rsidR="34DFD921" w:rsidRPr="61B4D318">
              <w:rPr>
                <w:b/>
                <w:bCs/>
                <w:color w:val="000000" w:themeColor="text1"/>
              </w:rPr>
              <w:t>GALLIFORD TRY CONSTRUCTION LIMITED</w:t>
            </w:r>
            <w:r w:rsidR="00343A52" w:rsidRPr="61B4D318">
              <w:rPr>
                <w:color w:val="000000" w:themeColor="text1"/>
              </w:rPr>
              <w:t xml:space="preserve"> acting by a director in the presence of a witness:</w:t>
            </w:r>
          </w:p>
        </w:tc>
      </w:tr>
      <w:tr w:rsidR="00343A52" w:rsidRPr="00066BF8" w14:paraId="48C7CEA1" w14:textId="77777777" w:rsidTr="61B4D318">
        <w:trPr>
          <w:cantSplit/>
          <w:trHeight w:val="229"/>
        </w:trPr>
        <w:tc>
          <w:tcPr>
            <w:tcW w:w="4219" w:type="dxa"/>
            <w:shd w:val="clear" w:color="auto" w:fill="auto"/>
            <w:vAlign w:val="bottom"/>
          </w:tcPr>
          <w:p w14:paraId="1A6A857F" w14:textId="77777777" w:rsidR="00343A52" w:rsidRPr="00066BF8" w:rsidRDefault="00343A52" w:rsidP="00852F97">
            <w:pPr>
              <w:widowControl w:val="0"/>
              <w:spacing w:before="240"/>
              <w:jc w:val="left"/>
              <w:rPr>
                <w:b/>
                <w:bCs/>
                <w:color w:val="000000"/>
              </w:rPr>
            </w:pPr>
            <w:r w:rsidRPr="00066BF8">
              <w:rPr>
                <w:b/>
                <w:bCs/>
                <w:color w:val="000000"/>
              </w:rPr>
              <w:t>Director (signature)</w:t>
            </w:r>
            <w:r w:rsidRPr="00066BF8">
              <w:rPr>
                <w:bCs/>
                <w:color w:val="000000"/>
              </w:rPr>
              <w:t>:</w:t>
            </w:r>
          </w:p>
        </w:tc>
        <w:tc>
          <w:tcPr>
            <w:tcW w:w="5528" w:type="dxa"/>
            <w:shd w:val="clear" w:color="auto" w:fill="auto"/>
            <w:vAlign w:val="bottom"/>
          </w:tcPr>
          <w:p w14:paraId="03901023"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4FA95037" w14:textId="77777777" w:rsidTr="61B4D318">
        <w:trPr>
          <w:cantSplit/>
          <w:trHeight w:val="229"/>
        </w:trPr>
        <w:tc>
          <w:tcPr>
            <w:tcW w:w="4219" w:type="dxa"/>
            <w:shd w:val="clear" w:color="auto" w:fill="auto"/>
            <w:vAlign w:val="bottom"/>
          </w:tcPr>
          <w:p w14:paraId="344ECE01" w14:textId="77777777" w:rsidR="00343A52" w:rsidRPr="00066BF8" w:rsidRDefault="00343A52" w:rsidP="00852F97">
            <w:pPr>
              <w:widowControl w:val="0"/>
              <w:spacing w:before="240"/>
              <w:jc w:val="left"/>
              <w:rPr>
                <w:bCs/>
                <w:color w:val="000000"/>
              </w:rPr>
            </w:pPr>
            <w:r w:rsidRPr="00066BF8">
              <w:rPr>
                <w:b/>
                <w:bCs/>
                <w:color w:val="000000"/>
              </w:rPr>
              <w:t>Director (printed name)</w:t>
            </w:r>
            <w:r w:rsidRPr="00066BF8">
              <w:rPr>
                <w:bCs/>
                <w:color w:val="000000"/>
              </w:rPr>
              <w:t>:</w:t>
            </w:r>
          </w:p>
        </w:tc>
        <w:tc>
          <w:tcPr>
            <w:tcW w:w="5528" w:type="dxa"/>
            <w:shd w:val="clear" w:color="auto" w:fill="auto"/>
            <w:vAlign w:val="bottom"/>
          </w:tcPr>
          <w:p w14:paraId="4E41DC32"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540668AB" w14:textId="77777777" w:rsidTr="61B4D318">
        <w:trPr>
          <w:cantSplit/>
          <w:trHeight w:val="229"/>
        </w:trPr>
        <w:tc>
          <w:tcPr>
            <w:tcW w:w="4219" w:type="dxa"/>
            <w:shd w:val="clear" w:color="auto" w:fill="auto"/>
            <w:vAlign w:val="bottom"/>
          </w:tcPr>
          <w:p w14:paraId="2D7736F5" w14:textId="77777777" w:rsidR="00343A52" w:rsidRPr="00066BF8" w:rsidRDefault="00343A52" w:rsidP="00852F97">
            <w:pPr>
              <w:widowControl w:val="0"/>
              <w:spacing w:before="240"/>
              <w:jc w:val="left"/>
              <w:rPr>
                <w:b/>
                <w:bCs/>
                <w:color w:val="000000"/>
              </w:rPr>
            </w:pPr>
            <w:r w:rsidRPr="00066BF8">
              <w:rPr>
                <w:b/>
                <w:bCs/>
                <w:color w:val="000000"/>
              </w:rPr>
              <w:t>Witness (signature)</w:t>
            </w:r>
            <w:r w:rsidRPr="00066BF8">
              <w:rPr>
                <w:bCs/>
                <w:color w:val="000000"/>
              </w:rPr>
              <w:t>:</w:t>
            </w:r>
          </w:p>
        </w:tc>
        <w:tc>
          <w:tcPr>
            <w:tcW w:w="5528" w:type="dxa"/>
            <w:shd w:val="clear" w:color="auto" w:fill="auto"/>
            <w:vAlign w:val="bottom"/>
          </w:tcPr>
          <w:p w14:paraId="51841AD6"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7956D584" w14:textId="77777777" w:rsidTr="61B4D318">
        <w:trPr>
          <w:cantSplit/>
          <w:trHeight w:val="64"/>
        </w:trPr>
        <w:tc>
          <w:tcPr>
            <w:tcW w:w="4219" w:type="dxa"/>
            <w:shd w:val="clear" w:color="auto" w:fill="auto"/>
            <w:vAlign w:val="bottom"/>
          </w:tcPr>
          <w:p w14:paraId="14EA5BAA" w14:textId="77777777" w:rsidR="00343A52" w:rsidRPr="00066BF8" w:rsidRDefault="00343A52" w:rsidP="00852F97">
            <w:pPr>
              <w:widowControl w:val="0"/>
              <w:spacing w:before="240"/>
              <w:jc w:val="left"/>
              <w:rPr>
                <w:b/>
                <w:bCs/>
                <w:color w:val="000000"/>
              </w:rPr>
            </w:pPr>
            <w:r w:rsidRPr="00066BF8">
              <w:rPr>
                <w:b/>
                <w:bCs/>
                <w:color w:val="000000"/>
              </w:rPr>
              <w:t>Witness (printed name)</w:t>
            </w:r>
            <w:r w:rsidRPr="00066BF8">
              <w:rPr>
                <w:bCs/>
                <w:color w:val="000000"/>
              </w:rPr>
              <w:t>:</w:t>
            </w:r>
          </w:p>
        </w:tc>
        <w:tc>
          <w:tcPr>
            <w:tcW w:w="5528" w:type="dxa"/>
            <w:shd w:val="clear" w:color="auto" w:fill="auto"/>
            <w:vAlign w:val="bottom"/>
          </w:tcPr>
          <w:p w14:paraId="7DCB3FAD"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0EE63288" w14:textId="77777777" w:rsidTr="61B4D318">
        <w:trPr>
          <w:cantSplit/>
          <w:trHeight w:val="64"/>
        </w:trPr>
        <w:tc>
          <w:tcPr>
            <w:tcW w:w="4219" w:type="dxa"/>
            <w:shd w:val="clear" w:color="auto" w:fill="auto"/>
            <w:vAlign w:val="bottom"/>
          </w:tcPr>
          <w:p w14:paraId="134A2AF5" w14:textId="77777777" w:rsidR="00343A52" w:rsidRPr="00066BF8" w:rsidRDefault="00343A52" w:rsidP="00852F97">
            <w:pPr>
              <w:widowControl w:val="0"/>
              <w:spacing w:before="240"/>
              <w:jc w:val="left"/>
              <w:rPr>
                <w:b/>
                <w:bCs/>
                <w:color w:val="000000"/>
              </w:rPr>
            </w:pPr>
            <w:r w:rsidRPr="00066BF8">
              <w:rPr>
                <w:b/>
                <w:bCs/>
                <w:color w:val="000000"/>
              </w:rPr>
              <w:t>Witness address</w:t>
            </w:r>
            <w:r w:rsidRPr="00066BF8">
              <w:rPr>
                <w:bCs/>
                <w:color w:val="000000"/>
              </w:rPr>
              <w:t>:</w:t>
            </w:r>
          </w:p>
        </w:tc>
        <w:tc>
          <w:tcPr>
            <w:tcW w:w="5528" w:type="dxa"/>
            <w:shd w:val="clear" w:color="auto" w:fill="auto"/>
            <w:vAlign w:val="bottom"/>
          </w:tcPr>
          <w:p w14:paraId="1F5EB22D"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r w:rsidR="00343A52" w:rsidRPr="00066BF8" w14:paraId="20A48C29" w14:textId="77777777" w:rsidTr="61B4D318">
        <w:trPr>
          <w:cantSplit/>
          <w:trHeight w:val="93"/>
        </w:trPr>
        <w:tc>
          <w:tcPr>
            <w:tcW w:w="4219" w:type="dxa"/>
            <w:shd w:val="clear" w:color="auto" w:fill="auto"/>
            <w:vAlign w:val="bottom"/>
          </w:tcPr>
          <w:p w14:paraId="302D3824" w14:textId="77777777" w:rsidR="00343A52" w:rsidRPr="00066BF8" w:rsidRDefault="00343A52" w:rsidP="00852F97">
            <w:pPr>
              <w:widowControl w:val="0"/>
              <w:spacing w:before="240"/>
              <w:jc w:val="left"/>
              <w:rPr>
                <w:b/>
                <w:bCs/>
                <w:color w:val="000000"/>
              </w:rPr>
            </w:pPr>
            <w:r w:rsidRPr="00066BF8">
              <w:rPr>
                <w:b/>
                <w:bCs/>
                <w:color w:val="000000"/>
              </w:rPr>
              <w:t>Witness occupation</w:t>
            </w:r>
            <w:r w:rsidRPr="00066BF8">
              <w:rPr>
                <w:bCs/>
                <w:color w:val="000000"/>
              </w:rPr>
              <w:t>:</w:t>
            </w:r>
          </w:p>
        </w:tc>
        <w:tc>
          <w:tcPr>
            <w:tcW w:w="5528" w:type="dxa"/>
            <w:shd w:val="clear" w:color="auto" w:fill="auto"/>
            <w:vAlign w:val="bottom"/>
          </w:tcPr>
          <w:p w14:paraId="51CF8169" w14:textId="77777777" w:rsidR="00343A52" w:rsidRPr="00066BF8" w:rsidRDefault="00343A52" w:rsidP="00852F97">
            <w:pPr>
              <w:widowControl w:val="0"/>
              <w:spacing w:before="240"/>
              <w:jc w:val="left"/>
              <w:rPr>
                <w:color w:val="000000"/>
              </w:rPr>
            </w:pPr>
            <w:r w:rsidRPr="00066BF8">
              <w:rPr>
                <w:color w:val="000000"/>
              </w:rPr>
              <w:t>________________________________________</w:t>
            </w:r>
            <w:r w:rsidRPr="00066BF8">
              <w:rPr>
                <w:color w:val="000000"/>
              </w:rPr>
              <w:softHyphen/>
            </w:r>
            <w:r w:rsidRPr="00066BF8">
              <w:rPr>
                <w:color w:val="000000"/>
              </w:rPr>
              <w:softHyphen/>
            </w:r>
            <w:r w:rsidRPr="00066BF8">
              <w:rPr>
                <w:color w:val="000000"/>
              </w:rPr>
              <w:softHyphen/>
            </w:r>
            <w:r w:rsidRPr="00066BF8">
              <w:rPr>
                <w:color w:val="000000"/>
              </w:rPr>
              <w:softHyphen/>
              <w:t>_______</w:t>
            </w:r>
          </w:p>
        </w:tc>
      </w:tr>
    </w:tbl>
    <w:p w14:paraId="15766596" w14:textId="77777777" w:rsidR="00C37A9F" w:rsidRDefault="00C37A9F" w:rsidP="00CE79CF">
      <w:pPr>
        <w:pStyle w:val="Level2"/>
        <w:widowControl w:val="0"/>
        <w:numPr>
          <w:ilvl w:val="0"/>
          <w:numId w:val="0"/>
        </w:numPr>
        <w:jc w:val="center"/>
        <w:rPr>
          <w:b/>
          <w:color w:val="000000"/>
        </w:rPr>
        <w:sectPr w:rsidR="00C37A9F" w:rsidSect="00F3677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09" w:footer="709" w:gutter="0"/>
          <w:paperSrc w:first="261" w:other="261"/>
          <w:cols w:space="720"/>
          <w:titlePg/>
          <w:docGrid w:linePitch="272"/>
        </w:sectPr>
      </w:pPr>
    </w:p>
    <w:p w14:paraId="6B970453" w14:textId="0074A1F8" w:rsidR="00CE79CF" w:rsidRDefault="00CE79CF" w:rsidP="00CE79CF">
      <w:pPr>
        <w:pStyle w:val="Level2"/>
        <w:widowControl w:val="0"/>
        <w:numPr>
          <w:ilvl w:val="0"/>
          <w:numId w:val="0"/>
        </w:numPr>
        <w:jc w:val="center"/>
        <w:rPr>
          <w:b/>
          <w:color w:val="000000"/>
        </w:rPr>
      </w:pPr>
      <w:r w:rsidRPr="00432E87">
        <w:rPr>
          <w:b/>
          <w:color w:val="000000"/>
        </w:rPr>
        <w:t>SCHEDULE 1</w:t>
      </w:r>
    </w:p>
    <w:p w14:paraId="58FF1369" w14:textId="4C988D51" w:rsidR="005E5191" w:rsidRPr="00432E87" w:rsidRDefault="005E5191" w:rsidP="00CE79CF">
      <w:pPr>
        <w:pStyle w:val="Level2"/>
        <w:widowControl w:val="0"/>
        <w:numPr>
          <w:ilvl w:val="0"/>
          <w:numId w:val="0"/>
        </w:numPr>
        <w:jc w:val="center"/>
        <w:rPr>
          <w:b/>
          <w:color w:val="000000"/>
        </w:rPr>
      </w:pPr>
      <w:r>
        <w:rPr>
          <w:b/>
          <w:color w:val="000000"/>
        </w:rPr>
        <w:t>(OF THE ORDER)</w:t>
      </w:r>
    </w:p>
    <w:p w14:paraId="1B8DE525" w14:textId="7E2B5777" w:rsidR="00CE79CF" w:rsidRDefault="00CE79CF" w:rsidP="00CE79CF">
      <w:pPr>
        <w:pStyle w:val="Level2"/>
        <w:widowControl w:val="0"/>
        <w:numPr>
          <w:ilvl w:val="0"/>
          <w:numId w:val="0"/>
        </w:numPr>
        <w:jc w:val="center"/>
        <w:rPr>
          <w:b/>
          <w:color w:val="000000"/>
        </w:rPr>
      </w:pPr>
      <w:r w:rsidRPr="00432E87">
        <w:rPr>
          <w:b/>
          <w:color w:val="000000"/>
        </w:rPr>
        <w:t>CONTRACT DATA</w:t>
      </w:r>
    </w:p>
    <w:p w14:paraId="2D9C7769" w14:textId="313401DB" w:rsidR="00CE79CF" w:rsidRPr="00432E87" w:rsidRDefault="00CE79CF" w:rsidP="00CE79CF">
      <w:pPr>
        <w:pStyle w:val="Level2"/>
        <w:widowControl w:val="0"/>
        <w:numPr>
          <w:ilvl w:val="0"/>
          <w:numId w:val="0"/>
        </w:numPr>
        <w:jc w:val="center"/>
        <w:rPr>
          <w:color w:val="000000"/>
        </w:rPr>
      </w:pPr>
      <w:r w:rsidRPr="00432E87">
        <w:rPr>
          <w:color w:val="000000"/>
          <w:highlight w:val="yellow"/>
        </w:rPr>
        <w:t>[</w:t>
      </w:r>
      <w:r w:rsidR="00141FD8">
        <w:rPr>
          <w:color w:val="000000"/>
          <w:highlight w:val="yellow"/>
        </w:rPr>
        <w:t>TO BE INSERTED IN THE FINAL VERSION OF EACH ORDER, BASED UPON PART 2 OF THIS SCHEDULE</w:t>
      </w:r>
      <w:r>
        <w:rPr>
          <w:color w:val="000000"/>
          <w:highlight w:val="yellow"/>
        </w:rPr>
        <w:t>, ALONG WITH ALL APPENDICES INCLUDED AS PART OF THE CONTRACT DATA DOCUMENT.</w:t>
      </w:r>
      <w:r w:rsidRPr="00432E87">
        <w:rPr>
          <w:color w:val="000000"/>
          <w:highlight w:val="yellow"/>
        </w:rPr>
        <w:t>]</w:t>
      </w:r>
    </w:p>
    <w:p w14:paraId="70AAA828" w14:textId="0E3392E5" w:rsidR="00F6209B" w:rsidRDefault="00F10F54" w:rsidP="00E3729B">
      <w:pPr>
        <w:jc w:val="center"/>
      </w:pPr>
      <w:r>
        <w:br w:type="page"/>
      </w:r>
    </w:p>
    <w:p w14:paraId="494E4FE8" w14:textId="77777777" w:rsidR="00F6209B" w:rsidRDefault="00F6209B" w:rsidP="00F6209B">
      <w:pPr>
        <w:pStyle w:val="Schedule"/>
        <w:numPr>
          <w:ilvl w:val="0"/>
          <w:numId w:val="0"/>
        </w:numPr>
      </w:pPr>
      <w:r>
        <w:t>PART 2</w:t>
      </w:r>
      <w:r w:rsidRPr="00A22A84">
        <w:t xml:space="preserve"> – </w:t>
      </w:r>
      <w:r>
        <w:t>TEMPLATE EARLY WORKS SUPPORTING DOCUMENTS</w:t>
      </w:r>
    </w:p>
    <w:p w14:paraId="5C5C620D" w14:textId="77777777" w:rsidR="00F6209B" w:rsidRPr="00A22A84" w:rsidRDefault="00F6209B" w:rsidP="00F6209B">
      <w:pPr>
        <w:pStyle w:val="SubHeading"/>
      </w:pPr>
      <w:r>
        <w:t>(EXCLUDING THE EARLY WORKS AMENDMENTS)</w:t>
      </w:r>
    </w:p>
    <w:p w14:paraId="457CCE5B" w14:textId="3574E763" w:rsidR="00852F63" w:rsidRPr="00F6209B" w:rsidRDefault="00852F63" w:rsidP="00852F63">
      <w:pPr>
        <w:pStyle w:val="Body"/>
        <w:jc w:val="center"/>
        <w:rPr>
          <w:b/>
        </w:rPr>
      </w:pPr>
      <w:r w:rsidRPr="00F6209B">
        <w:rPr>
          <w:b/>
        </w:rPr>
        <w:t>CONTRACT DATA</w:t>
      </w:r>
    </w:p>
    <w:p w14:paraId="33134F44" w14:textId="57C57669" w:rsidR="00082831" w:rsidRPr="00082831" w:rsidRDefault="00082831" w:rsidP="00082831">
      <w:pPr>
        <w:pStyle w:val="MarginText"/>
        <w:widowControl w:val="0"/>
        <w:rPr>
          <w:rFonts w:ascii="Arial" w:hAnsi="Arial" w:cs="Arial"/>
          <w:b/>
          <w:i/>
          <w:iCs/>
          <w:sz w:val="20"/>
          <w:szCs w:val="20"/>
        </w:rPr>
      </w:pPr>
      <w:r>
        <w:rPr>
          <w:rFonts w:ascii="Arial" w:hAnsi="Arial" w:cs="Arial"/>
          <w:b/>
          <w:sz w:val="20"/>
          <w:szCs w:val="20"/>
        </w:rPr>
        <w:t xml:space="preserve">THE </w:t>
      </w:r>
      <w:r>
        <w:rPr>
          <w:rFonts w:ascii="Arial" w:hAnsi="Arial" w:cs="Arial"/>
          <w:b/>
          <w:i/>
          <w:sz w:val="20"/>
          <w:szCs w:val="20"/>
        </w:rPr>
        <w:t>CLIENT'S CONTRACT DATA</w:t>
      </w:r>
    </w:p>
    <w:tbl>
      <w:tblPr>
        <w:tblW w:w="9777" w:type="dxa"/>
        <w:tblCellMar>
          <w:top w:w="57" w:type="dxa"/>
          <w:left w:w="57" w:type="dxa"/>
          <w:bottom w:w="57" w:type="dxa"/>
          <w:right w:w="57" w:type="dxa"/>
        </w:tblCellMar>
        <w:tblLook w:val="0000" w:firstRow="0" w:lastRow="0" w:firstColumn="0" w:lastColumn="0" w:noHBand="0" w:noVBand="0"/>
      </w:tblPr>
      <w:tblGrid>
        <w:gridCol w:w="1609"/>
        <w:gridCol w:w="8168"/>
      </w:tblGrid>
      <w:tr w:rsidR="00082831" w:rsidRPr="00066BF8" w14:paraId="26453F8A" w14:textId="77777777" w:rsidTr="006E7C64">
        <w:tc>
          <w:tcPr>
            <w:tcW w:w="9777" w:type="dxa"/>
            <w:gridSpan w:val="2"/>
            <w:shd w:val="clear" w:color="auto" w:fill="D9D9D9"/>
          </w:tcPr>
          <w:p w14:paraId="06D4A186" w14:textId="77777777" w:rsidR="00082831" w:rsidRPr="00066BF8" w:rsidRDefault="00082831" w:rsidP="006E7C64">
            <w:pPr>
              <w:pStyle w:val="MarginText"/>
              <w:widowControl w:val="0"/>
              <w:tabs>
                <w:tab w:val="right" w:leader="dot" w:pos="6464"/>
              </w:tabs>
              <w:spacing w:before="60" w:after="60"/>
              <w:rPr>
                <w:rFonts w:ascii="Arial" w:hAnsi="Arial" w:cs="Arial"/>
                <w:sz w:val="20"/>
                <w:szCs w:val="20"/>
              </w:rPr>
            </w:pPr>
            <w:r w:rsidRPr="00066BF8">
              <w:rPr>
                <w:rFonts w:ascii="Arial" w:hAnsi="Arial" w:cs="Arial"/>
                <w:b/>
                <w:sz w:val="20"/>
                <w:szCs w:val="20"/>
              </w:rPr>
              <w:t>1 General</w:t>
            </w:r>
          </w:p>
        </w:tc>
      </w:tr>
      <w:tr w:rsidR="00082831" w:rsidRPr="00066BF8" w14:paraId="1C2B562D" w14:textId="77777777" w:rsidTr="006E7C64">
        <w:tc>
          <w:tcPr>
            <w:tcW w:w="1609" w:type="dxa"/>
          </w:tcPr>
          <w:p w14:paraId="49A34AE7" w14:textId="7A1A8D28"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General</w:t>
            </w:r>
          </w:p>
        </w:tc>
        <w:tc>
          <w:tcPr>
            <w:tcW w:w="8168" w:type="dxa"/>
          </w:tcPr>
          <w:p w14:paraId="187D5B7C" w14:textId="158C7B0B"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conditions of contract</w:t>
            </w:r>
            <w:r w:rsidRPr="00066BF8">
              <w:rPr>
                <w:rFonts w:ascii="Arial" w:hAnsi="Arial" w:cs="Arial"/>
                <w:sz w:val="20"/>
                <w:szCs w:val="20"/>
              </w:rPr>
              <w:t xml:space="preserve"> are the NEC4 Engineering and Construction </w:t>
            </w:r>
            <w:r>
              <w:rPr>
                <w:rFonts w:ascii="Arial" w:hAnsi="Arial" w:cs="Arial"/>
                <w:sz w:val="20"/>
                <w:szCs w:val="20"/>
              </w:rPr>
              <w:t xml:space="preserve">Short </w:t>
            </w:r>
            <w:r w:rsidR="006C7B61">
              <w:rPr>
                <w:rFonts w:ascii="Arial" w:hAnsi="Arial" w:cs="Arial"/>
                <w:sz w:val="20"/>
                <w:szCs w:val="20"/>
              </w:rPr>
              <w:t>Contract (June 2017, a</w:t>
            </w:r>
            <w:r w:rsidRPr="00066BF8">
              <w:rPr>
                <w:rFonts w:ascii="Arial" w:hAnsi="Arial" w:cs="Arial"/>
                <w:sz w:val="20"/>
                <w:szCs w:val="20"/>
              </w:rPr>
              <w:t>mended January 2019</w:t>
            </w:r>
            <w:r w:rsidR="00FC5236">
              <w:rPr>
                <w:rFonts w:ascii="Arial" w:hAnsi="Arial" w:cs="Arial"/>
                <w:sz w:val="20"/>
                <w:szCs w:val="20"/>
              </w:rPr>
              <w:t xml:space="preserve"> and October 2020</w:t>
            </w:r>
            <w:r w:rsidRPr="00066BF8">
              <w:rPr>
                <w:rFonts w:ascii="Arial" w:hAnsi="Arial" w:cs="Arial"/>
                <w:sz w:val="20"/>
                <w:szCs w:val="20"/>
              </w:rPr>
              <w:t>).</w:t>
            </w:r>
          </w:p>
        </w:tc>
      </w:tr>
      <w:tr w:rsidR="00082831" w:rsidRPr="00066BF8" w14:paraId="5E7F27B5" w14:textId="77777777" w:rsidTr="006E7C64">
        <w:tc>
          <w:tcPr>
            <w:tcW w:w="1609" w:type="dxa"/>
          </w:tcPr>
          <w:p w14:paraId="5A2B8156" w14:textId="67A63AE1"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Contact details</w:t>
            </w:r>
          </w:p>
        </w:tc>
        <w:tc>
          <w:tcPr>
            <w:tcW w:w="8168" w:type="dxa"/>
          </w:tcPr>
          <w:p w14:paraId="520DA159" w14:textId="77777777"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Client</w:t>
            </w:r>
            <w:r w:rsidRPr="00066BF8">
              <w:rPr>
                <w:rFonts w:ascii="Arial" w:hAnsi="Arial" w:cs="Arial"/>
                <w:sz w:val="20"/>
                <w:szCs w:val="20"/>
              </w:rPr>
              <w:t xml:space="preserve"> is:</w:t>
            </w:r>
          </w:p>
          <w:p w14:paraId="6FF3BCC1" w14:textId="24AD15DC" w:rsidR="00082831" w:rsidRPr="00066BF8" w:rsidRDefault="00082831" w:rsidP="006E7C64">
            <w:pPr>
              <w:widowControl w:val="0"/>
              <w:spacing w:before="60" w:after="60"/>
              <w:ind w:left="510"/>
            </w:pPr>
            <w:r w:rsidRPr="00066BF8">
              <w:rPr>
                <w:b/>
              </w:rPr>
              <w:t>Name</w:t>
            </w:r>
            <w:r w:rsidRPr="00066BF8">
              <w:t xml:space="preserve">:  </w:t>
            </w:r>
            <w:r w:rsidRPr="00066BF8">
              <w:rPr>
                <w:snapToGrid w:val="0"/>
                <w:color w:val="000000"/>
              </w:rPr>
              <w:t>The Secretary of State for Justice</w:t>
            </w:r>
            <w:r w:rsidRPr="00066BF8">
              <w:rPr>
                <w:b/>
                <w:snapToGrid w:val="0"/>
                <w:color w:val="000000"/>
              </w:rPr>
              <w:t xml:space="preserve"> </w:t>
            </w:r>
            <w:r w:rsidRPr="00066BF8">
              <w:rPr>
                <w:color w:val="000000"/>
              </w:rPr>
              <w:t>of the Ministry of Justice.</w:t>
            </w:r>
          </w:p>
          <w:p w14:paraId="749D27C1" w14:textId="6AC86A66" w:rsidR="00082831" w:rsidRPr="00066BF8" w:rsidRDefault="00082831" w:rsidP="006E7C64">
            <w:pPr>
              <w:widowControl w:val="0"/>
              <w:spacing w:before="60" w:after="60"/>
              <w:ind w:left="510"/>
              <w:rPr>
                <w:color w:val="000000"/>
              </w:rPr>
            </w:pPr>
            <w:r w:rsidRPr="00066BF8">
              <w:rPr>
                <w:b/>
              </w:rPr>
              <w:t>Address for communications</w:t>
            </w:r>
            <w:r w:rsidRPr="00066BF8">
              <w:t xml:space="preserve">: FAO </w:t>
            </w:r>
            <w:r w:rsidRPr="00066BF8">
              <w:rPr>
                <w:highlight w:val="yellow"/>
              </w:rPr>
              <w:t>[INSERT NAME OR POSITION]</w:t>
            </w:r>
            <w:r w:rsidRPr="00066BF8">
              <w:t xml:space="preserve">, </w:t>
            </w:r>
            <w:r w:rsidR="00396E9B" w:rsidRPr="00066BF8">
              <w:rPr>
                <w:snapToGrid w:val="0"/>
                <w:color w:val="000000"/>
              </w:rPr>
              <w:t>The Secretary of State for Justice</w:t>
            </w:r>
            <w:r w:rsidR="00396E9B" w:rsidRPr="00066BF8">
              <w:rPr>
                <w:b/>
                <w:snapToGrid w:val="0"/>
                <w:color w:val="000000"/>
              </w:rPr>
              <w:t xml:space="preserve"> </w:t>
            </w:r>
            <w:r w:rsidR="00396E9B" w:rsidRPr="00066BF8">
              <w:rPr>
                <w:color w:val="000000"/>
              </w:rPr>
              <w:t>of the Ministry of Justice</w:t>
            </w:r>
            <w:r w:rsidR="00396E9B">
              <w:rPr>
                <w:color w:val="000000"/>
              </w:rPr>
              <w:t>,</w:t>
            </w:r>
            <w:r w:rsidR="00396E9B" w:rsidRPr="00066BF8">
              <w:rPr>
                <w:color w:val="000000"/>
              </w:rPr>
              <w:t xml:space="preserve"> </w:t>
            </w:r>
            <w:r w:rsidRPr="00066BF8">
              <w:rPr>
                <w:color w:val="000000"/>
              </w:rPr>
              <w:t>102 Petty France, Westminster, London, SW1H 9AJ.</w:t>
            </w:r>
          </w:p>
          <w:p w14:paraId="4C0B09AE" w14:textId="77777777" w:rsidR="00082831" w:rsidRPr="00066BF8" w:rsidRDefault="00082831" w:rsidP="006E7C64">
            <w:pPr>
              <w:widowControl w:val="0"/>
              <w:spacing w:before="60" w:after="60"/>
              <w:ind w:left="510"/>
            </w:pPr>
            <w:r w:rsidRPr="00066BF8">
              <w:rPr>
                <w:b/>
                <w:color w:val="000000"/>
              </w:rPr>
              <w:t>Address for electronic communications</w:t>
            </w:r>
            <w:r w:rsidRPr="00066BF8">
              <w:rPr>
                <w:color w:val="000000"/>
              </w:rPr>
              <w:t xml:space="preserve">: </w:t>
            </w:r>
            <w:r w:rsidRPr="00066BF8">
              <w:rPr>
                <w:color w:val="000000"/>
                <w:highlight w:val="yellow"/>
              </w:rPr>
              <w:t>[INSERT EMAIL ADDRESS]</w:t>
            </w:r>
            <w:r w:rsidRPr="00066BF8">
              <w:rPr>
                <w:color w:val="000000"/>
              </w:rPr>
              <w:t>.</w:t>
            </w:r>
          </w:p>
        </w:tc>
      </w:tr>
      <w:tr w:rsidR="0016725D" w:rsidRPr="00066BF8" w14:paraId="136D1A97" w14:textId="77777777" w:rsidTr="006E7C64">
        <w:tc>
          <w:tcPr>
            <w:tcW w:w="1609" w:type="dxa"/>
          </w:tcPr>
          <w:p w14:paraId="7B3A2C78" w14:textId="77777777" w:rsidR="0016725D" w:rsidRPr="0016725D" w:rsidRDefault="0016725D" w:rsidP="006E7C64">
            <w:pPr>
              <w:pStyle w:val="MarginText"/>
              <w:widowControl w:val="0"/>
              <w:spacing w:before="60" w:after="60"/>
              <w:jc w:val="right"/>
              <w:rPr>
                <w:rFonts w:ascii="Arial" w:hAnsi="Arial" w:cs="Arial"/>
                <w:sz w:val="20"/>
                <w:szCs w:val="20"/>
                <w:highlight w:val="green"/>
              </w:rPr>
            </w:pPr>
          </w:p>
        </w:tc>
        <w:tc>
          <w:tcPr>
            <w:tcW w:w="8168" w:type="dxa"/>
          </w:tcPr>
          <w:p w14:paraId="04DBC836" w14:textId="6463A3E7" w:rsidR="0016725D" w:rsidRPr="00C874D6" w:rsidRDefault="0016725D"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C874D6">
              <w:rPr>
                <w:rFonts w:ascii="Arial" w:hAnsi="Arial" w:cs="Arial"/>
                <w:sz w:val="20"/>
                <w:szCs w:val="20"/>
              </w:rPr>
              <w:t xml:space="preserve">The </w:t>
            </w:r>
            <w:r w:rsidR="00FC5236" w:rsidRPr="00FC5236">
              <w:rPr>
                <w:rFonts w:ascii="Arial" w:hAnsi="Arial" w:cs="Arial"/>
                <w:b/>
                <w:i/>
                <w:iCs/>
                <w:sz w:val="20"/>
                <w:szCs w:val="20"/>
              </w:rPr>
              <w:t>Client's delegate</w:t>
            </w:r>
            <w:r w:rsidRPr="00C874D6">
              <w:rPr>
                <w:rFonts w:ascii="Arial" w:hAnsi="Arial" w:cs="Arial"/>
                <w:sz w:val="20"/>
                <w:szCs w:val="20"/>
              </w:rPr>
              <w:t xml:space="preserve"> is:</w:t>
            </w:r>
          </w:p>
          <w:p w14:paraId="7E9C80F3" w14:textId="77777777" w:rsidR="0016725D" w:rsidRPr="00C874D6" w:rsidRDefault="0016725D" w:rsidP="006E7C64">
            <w:pPr>
              <w:widowControl w:val="0"/>
              <w:spacing w:before="60" w:after="60"/>
              <w:ind w:left="510"/>
            </w:pPr>
            <w:r w:rsidRPr="00C874D6">
              <w:rPr>
                <w:b/>
              </w:rPr>
              <w:t>Name</w:t>
            </w:r>
            <w:r w:rsidRPr="00C874D6">
              <w:t xml:space="preserve">:  </w:t>
            </w:r>
            <w:r w:rsidRPr="00C874D6">
              <w:rPr>
                <w:snapToGrid w:val="0"/>
                <w:color w:val="000000"/>
                <w:highlight w:val="yellow"/>
              </w:rPr>
              <w:t>[INSERT NAME]</w:t>
            </w:r>
            <w:r w:rsidRPr="00C874D6">
              <w:rPr>
                <w:snapToGrid w:val="0"/>
                <w:color w:val="000000"/>
              </w:rPr>
              <w:t>.</w:t>
            </w:r>
          </w:p>
          <w:p w14:paraId="550BF977" w14:textId="77777777" w:rsidR="0016725D" w:rsidRPr="00C874D6" w:rsidRDefault="0016725D" w:rsidP="006E7C64">
            <w:pPr>
              <w:widowControl w:val="0"/>
              <w:spacing w:before="60" w:after="60"/>
              <w:ind w:left="510"/>
              <w:rPr>
                <w:color w:val="000000"/>
              </w:rPr>
            </w:pPr>
            <w:r w:rsidRPr="00C874D6">
              <w:rPr>
                <w:b/>
              </w:rPr>
              <w:t>Address for communications</w:t>
            </w:r>
            <w:r w:rsidRPr="00C874D6">
              <w:t xml:space="preserve">:  </w:t>
            </w:r>
            <w:r w:rsidRPr="00C874D6">
              <w:rPr>
                <w:color w:val="000000"/>
                <w:highlight w:val="yellow"/>
              </w:rPr>
              <w:t>[INSERT ADDRESS]</w:t>
            </w:r>
            <w:r w:rsidRPr="00C874D6">
              <w:rPr>
                <w:color w:val="000000"/>
              </w:rPr>
              <w:t>.</w:t>
            </w:r>
          </w:p>
          <w:p w14:paraId="01C8E7B1" w14:textId="3173EC72" w:rsidR="0086298A" w:rsidRPr="00C874D6" w:rsidRDefault="0016725D" w:rsidP="00C874D6">
            <w:pPr>
              <w:widowControl w:val="0"/>
              <w:spacing w:before="60" w:after="60"/>
              <w:ind w:left="510"/>
              <w:rPr>
                <w:color w:val="000000"/>
              </w:rPr>
            </w:pPr>
            <w:r w:rsidRPr="00C874D6">
              <w:rPr>
                <w:b/>
                <w:color w:val="000000"/>
              </w:rPr>
              <w:t>Address for electronic communications</w:t>
            </w:r>
            <w:r w:rsidRPr="00C874D6">
              <w:rPr>
                <w:color w:val="000000"/>
              </w:rPr>
              <w:t xml:space="preserve">: </w:t>
            </w:r>
            <w:r w:rsidRPr="00C874D6">
              <w:rPr>
                <w:color w:val="000000"/>
                <w:highlight w:val="yellow"/>
              </w:rPr>
              <w:t>[INSERT EMAIL ADDRESS]</w:t>
            </w:r>
            <w:r w:rsidRPr="00C874D6">
              <w:rPr>
                <w:color w:val="000000"/>
              </w:rPr>
              <w:t>.</w:t>
            </w:r>
          </w:p>
        </w:tc>
      </w:tr>
      <w:tr w:rsidR="00C874D6" w:rsidRPr="00066BF8" w14:paraId="7BB61090" w14:textId="77777777" w:rsidTr="006E7C64">
        <w:tc>
          <w:tcPr>
            <w:tcW w:w="1609" w:type="dxa"/>
          </w:tcPr>
          <w:p w14:paraId="70DB23FA" w14:textId="77777777" w:rsidR="00C874D6" w:rsidRPr="0016725D" w:rsidRDefault="00C874D6" w:rsidP="006E7C64">
            <w:pPr>
              <w:pStyle w:val="MarginText"/>
              <w:widowControl w:val="0"/>
              <w:spacing w:before="60" w:after="60"/>
              <w:jc w:val="right"/>
              <w:rPr>
                <w:rFonts w:ascii="Arial" w:hAnsi="Arial" w:cs="Arial"/>
                <w:sz w:val="20"/>
                <w:szCs w:val="20"/>
                <w:highlight w:val="green"/>
              </w:rPr>
            </w:pPr>
          </w:p>
        </w:tc>
        <w:tc>
          <w:tcPr>
            <w:tcW w:w="8168" w:type="dxa"/>
          </w:tcPr>
          <w:p w14:paraId="12A66DE2" w14:textId="603D949E" w:rsidR="00C874D6" w:rsidRPr="009B09B1" w:rsidRDefault="00C874D6"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4B7818">
              <w:rPr>
                <w:rFonts w:ascii="Arial" w:eastAsia="MS Mincho" w:hAnsi="Arial" w:cs="Arial"/>
                <w:sz w:val="20"/>
                <w:szCs w:val="20"/>
              </w:rPr>
              <w:t>The</w:t>
            </w:r>
            <w:r w:rsidRPr="004B7818">
              <w:rPr>
                <w:rFonts w:ascii="Arial" w:hAnsi="Arial" w:cs="Arial"/>
                <w:sz w:val="20"/>
                <w:szCs w:val="20"/>
              </w:rPr>
              <w:t xml:space="preserve"> authority</w:t>
            </w:r>
            <w:r w:rsidRPr="004B7818">
              <w:rPr>
                <w:rFonts w:ascii="Arial" w:hAnsi="Arial" w:cs="Arial"/>
                <w:b/>
                <w:sz w:val="20"/>
                <w:szCs w:val="20"/>
              </w:rPr>
              <w:t xml:space="preserve"> </w:t>
            </w:r>
            <w:r w:rsidRPr="004B7818">
              <w:rPr>
                <w:rFonts w:ascii="Arial" w:hAnsi="Arial" w:cs="Arial"/>
                <w:sz w:val="20"/>
                <w:szCs w:val="20"/>
              </w:rPr>
              <w:t xml:space="preserve">of the </w:t>
            </w:r>
            <w:r w:rsidR="00FC5236" w:rsidRPr="00FC5236">
              <w:rPr>
                <w:rFonts w:ascii="Arial" w:hAnsi="Arial" w:cs="Arial"/>
                <w:i/>
                <w:sz w:val="20"/>
                <w:szCs w:val="20"/>
              </w:rPr>
              <w:t>Client's delegate</w:t>
            </w:r>
            <w:r w:rsidRPr="004B7818">
              <w:rPr>
                <w:rFonts w:ascii="Arial" w:hAnsi="Arial" w:cs="Arial"/>
                <w:sz w:val="20"/>
                <w:szCs w:val="20"/>
              </w:rPr>
              <w:t xml:space="preserve"> is to act on behalf of the </w:t>
            </w:r>
            <w:r w:rsidRPr="004B7818">
              <w:rPr>
                <w:rFonts w:ascii="Arial" w:hAnsi="Arial" w:cs="Arial"/>
                <w:i/>
                <w:sz w:val="20"/>
                <w:szCs w:val="20"/>
              </w:rPr>
              <w:t>Client</w:t>
            </w:r>
            <w:r w:rsidRPr="004B7818">
              <w:rPr>
                <w:rFonts w:ascii="Arial" w:hAnsi="Arial" w:cs="Arial"/>
                <w:sz w:val="20"/>
                <w:szCs w:val="20"/>
              </w:rPr>
              <w:t xml:space="preserve"> in performance of the </w:t>
            </w:r>
            <w:r w:rsidRPr="004B7818">
              <w:rPr>
                <w:rFonts w:ascii="Arial" w:hAnsi="Arial" w:cs="Arial"/>
                <w:i/>
                <w:sz w:val="20"/>
                <w:szCs w:val="20"/>
              </w:rPr>
              <w:t>Client's</w:t>
            </w:r>
            <w:r w:rsidRPr="004B7818">
              <w:rPr>
                <w:rFonts w:ascii="Arial" w:hAnsi="Arial" w:cs="Arial"/>
                <w:sz w:val="20"/>
                <w:szCs w:val="20"/>
              </w:rPr>
              <w:t xml:space="preserve"> obligations under the contract, provided that the </w:t>
            </w:r>
            <w:r w:rsidR="00FC5236" w:rsidRPr="00FC5236">
              <w:rPr>
                <w:rFonts w:ascii="Arial" w:hAnsi="Arial" w:cs="Arial"/>
                <w:i/>
                <w:snapToGrid w:val="0"/>
                <w:color w:val="000000"/>
                <w:sz w:val="20"/>
                <w:szCs w:val="20"/>
              </w:rPr>
              <w:t>Client's delegate</w:t>
            </w:r>
            <w:r w:rsidRPr="004B7818">
              <w:rPr>
                <w:rFonts w:ascii="Arial" w:hAnsi="Arial" w:cs="Arial"/>
                <w:sz w:val="20"/>
                <w:szCs w:val="20"/>
              </w:rPr>
              <w:t xml:space="preserve"> shall have no authority </w:t>
            </w:r>
            <w:r w:rsidRPr="009B09B1">
              <w:rPr>
                <w:rFonts w:ascii="Arial" w:hAnsi="Arial" w:cs="Arial"/>
                <w:sz w:val="20"/>
                <w:szCs w:val="20"/>
              </w:rPr>
              <w:t>to amend the contract and except as otherwise stated in the contract</w:t>
            </w:r>
            <w:r w:rsidR="00C91A19" w:rsidRPr="009B09B1">
              <w:rPr>
                <w:rFonts w:ascii="Arial" w:hAnsi="Arial" w:cs="Arial"/>
                <w:sz w:val="20"/>
                <w:szCs w:val="20"/>
              </w:rPr>
              <w:t>:</w:t>
            </w:r>
          </w:p>
          <w:p w14:paraId="15D23D76" w14:textId="5B46582D" w:rsidR="00C874D6" w:rsidRPr="009B09B1" w:rsidRDefault="00C874D6"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z w:val="20"/>
                <w:szCs w:val="20"/>
              </w:rPr>
            </w:pPr>
            <w:r w:rsidRPr="009B09B1">
              <w:rPr>
                <w:rFonts w:ascii="Arial" w:hAnsi="Arial" w:cs="Arial"/>
                <w:sz w:val="20"/>
                <w:szCs w:val="20"/>
              </w:rPr>
              <w:t xml:space="preserve">whenever carrying out duties or exercising any authority specified in or implied by the contract, the </w:t>
            </w:r>
            <w:r w:rsidR="00FC5236" w:rsidRPr="009B09B1">
              <w:rPr>
                <w:rFonts w:ascii="Arial" w:hAnsi="Arial" w:cs="Arial"/>
                <w:i/>
                <w:sz w:val="20"/>
                <w:szCs w:val="20"/>
              </w:rPr>
              <w:t>Client's delegate</w:t>
            </w:r>
            <w:r w:rsidRPr="009B09B1">
              <w:rPr>
                <w:rFonts w:ascii="Arial" w:hAnsi="Arial" w:cs="Arial"/>
                <w:sz w:val="20"/>
                <w:szCs w:val="20"/>
              </w:rPr>
              <w:t xml:space="preserve">  is deemed to act for the </w:t>
            </w:r>
            <w:r w:rsidRPr="009B09B1">
              <w:rPr>
                <w:rFonts w:ascii="Arial" w:hAnsi="Arial" w:cs="Arial"/>
                <w:i/>
                <w:sz w:val="20"/>
                <w:szCs w:val="20"/>
              </w:rPr>
              <w:t>Client</w:t>
            </w:r>
            <w:r w:rsidR="00C91A19" w:rsidRPr="009B09B1">
              <w:rPr>
                <w:rFonts w:ascii="Arial" w:hAnsi="Arial" w:cs="Arial"/>
                <w:sz w:val="20"/>
                <w:szCs w:val="20"/>
              </w:rPr>
              <w:t>;</w:t>
            </w:r>
          </w:p>
          <w:p w14:paraId="3D8CA0D9" w14:textId="1E734AE4" w:rsidR="00C874D6" w:rsidRPr="009B09B1" w:rsidRDefault="00C874D6"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z w:val="20"/>
                <w:szCs w:val="20"/>
              </w:rPr>
            </w:pPr>
            <w:r w:rsidRPr="009B09B1">
              <w:rPr>
                <w:rFonts w:ascii="Arial" w:hAnsi="Arial" w:cs="Arial"/>
                <w:sz w:val="20"/>
                <w:szCs w:val="20"/>
              </w:rPr>
              <w:t xml:space="preserve">the </w:t>
            </w:r>
            <w:r w:rsidR="00FC5236" w:rsidRPr="009B09B1">
              <w:rPr>
                <w:rFonts w:ascii="Arial" w:hAnsi="Arial" w:cs="Arial"/>
                <w:i/>
                <w:sz w:val="20"/>
                <w:szCs w:val="20"/>
              </w:rPr>
              <w:t>Client's delegate</w:t>
            </w:r>
            <w:r w:rsidRPr="009B09B1">
              <w:rPr>
                <w:rFonts w:ascii="Arial" w:hAnsi="Arial" w:cs="Arial"/>
                <w:sz w:val="20"/>
                <w:szCs w:val="20"/>
              </w:rPr>
              <w:t xml:space="preserve"> has no authority to relieve either Party of any duties, </w:t>
            </w:r>
            <w:r w:rsidRPr="009B09B1">
              <w:rPr>
                <w:rFonts w:ascii="Arial" w:hAnsi="Arial" w:cs="Arial"/>
                <w:snapToGrid w:val="0"/>
                <w:color w:val="000000"/>
                <w:sz w:val="20"/>
                <w:szCs w:val="20"/>
              </w:rPr>
              <w:t>obligations</w:t>
            </w:r>
            <w:r w:rsidRPr="009B09B1">
              <w:rPr>
                <w:rFonts w:ascii="Arial" w:hAnsi="Arial" w:cs="Arial"/>
                <w:sz w:val="20"/>
                <w:szCs w:val="20"/>
              </w:rPr>
              <w:t xml:space="preserve"> or responsibilities under the contract</w:t>
            </w:r>
            <w:r w:rsidR="00C91A19" w:rsidRPr="009B09B1">
              <w:rPr>
                <w:rFonts w:ascii="Arial" w:hAnsi="Arial" w:cs="Arial"/>
                <w:sz w:val="20"/>
                <w:szCs w:val="20"/>
              </w:rPr>
              <w:t>;</w:t>
            </w:r>
            <w:r w:rsidRPr="009B09B1">
              <w:rPr>
                <w:rFonts w:ascii="Arial" w:hAnsi="Arial" w:cs="Arial"/>
                <w:sz w:val="20"/>
                <w:szCs w:val="20"/>
              </w:rPr>
              <w:t xml:space="preserve"> and</w:t>
            </w:r>
          </w:p>
          <w:p w14:paraId="22002C74" w14:textId="2F8FFB99" w:rsidR="00C874D6" w:rsidRPr="004B7818" w:rsidRDefault="00C874D6" w:rsidP="009B09B1">
            <w:pPr>
              <w:pStyle w:val="MarginText"/>
              <w:widowControl w:val="0"/>
              <w:numPr>
                <w:ilvl w:val="0"/>
                <w:numId w:val="15"/>
              </w:numPr>
              <w:tabs>
                <w:tab w:val="clear" w:pos="360"/>
                <w:tab w:val="num" w:pos="1077"/>
                <w:tab w:val="right" w:leader="dot" w:pos="6464"/>
              </w:tabs>
              <w:spacing w:before="60" w:after="60"/>
              <w:ind w:left="1077" w:hanging="567"/>
            </w:pPr>
            <w:r w:rsidRPr="009B09B1">
              <w:rPr>
                <w:rFonts w:ascii="Arial" w:hAnsi="Arial" w:cs="Arial"/>
                <w:sz w:val="20"/>
                <w:szCs w:val="20"/>
              </w:rPr>
              <w:t xml:space="preserve">any approval, </w:t>
            </w:r>
            <w:r w:rsidRPr="009B09B1">
              <w:rPr>
                <w:rFonts w:ascii="Arial" w:hAnsi="Arial" w:cs="Arial"/>
                <w:snapToGrid w:val="0"/>
                <w:color w:val="000000"/>
                <w:sz w:val="20"/>
                <w:szCs w:val="20"/>
              </w:rPr>
              <w:t>acceptance</w:t>
            </w:r>
            <w:r w:rsidRPr="009B09B1">
              <w:rPr>
                <w:rFonts w:ascii="Arial" w:hAnsi="Arial" w:cs="Arial"/>
                <w:sz w:val="20"/>
                <w:szCs w:val="20"/>
              </w:rPr>
              <w:t xml:space="preserve">, check, certificate, consent, examination, inspection, instruction, notice, proposal, request, test or similar act by the </w:t>
            </w:r>
            <w:r w:rsidR="00FC5236" w:rsidRPr="009B09B1">
              <w:rPr>
                <w:rFonts w:ascii="Arial" w:hAnsi="Arial" w:cs="Arial"/>
                <w:i/>
                <w:sz w:val="20"/>
                <w:szCs w:val="20"/>
              </w:rPr>
              <w:t>Client's delegate</w:t>
            </w:r>
            <w:r w:rsidRPr="009B09B1">
              <w:rPr>
                <w:rFonts w:ascii="Arial" w:hAnsi="Arial" w:cs="Arial"/>
                <w:sz w:val="20"/>
                <w:szCs w:val="20"/>
              </w:rPr>
              <w:t xml:space="preserve"> (including any absence of disapproval or rejection and any failure to give, issue, make or undertake any of the foregoing) shall not relieve the </w:t>
            </w:r>
            <w:r w:rsidRPr="009B09B1">
              <w:rPr>
                <w:rFonts w:ascii="Arial" w:hAnsi="Arial" w:cs="Arial"/>
                <w:i/>
                <w:sz w:val="20"/>
                <w:szCs w:val="20"/>
              </w:rPr>
              <w:t>Contractor</w:t>
            </w:r>
            <w:r w:rsidRPr="009B09B1">
              <w:rPr>
                <w:rFonts w:ascii="Arial" w:hAnsi="Arial" w:cs="Arial"/>
                <w:sz w:val="20"/>
                <w:szCs w:val="20"/>
              </w:rPr>
              <w:t xml:space="preserve"> from any responsibility it has under the contract.</w:t>
            </w:r>
          </w:p>
        </w:tc>
      </w:tr>
      <w:tr w:rsidR="00E037E5" w:rsidRPr="00066BF8" w14:paraId="304BE619" w14:textId="77777777" w:rsidTr="006E7C64">
        <w:tc>
          <w:tcPr>
            <w:tcW w:w="1609" w:type="dxa"/>
          </w:tcPr>
          <w:p w14:paraId="139EF6E1" w14:textId="2C833623" w:rsidR="00E037E5" w:rsidRDefault="00E037E5" w:rsidP="006E7C64">
            <w:pPr>
              <w:pStyle w:val="MarginText"/>
              <w:widowControl w:val="0"/>
              <w:spacing w:before="60" w:after="60"/>
              <w:jc w:val="right"/>
              <w:rPr>
                <w:rFonts w:ascii="Arial" w:hAnsi="Arial" w:cs="Arial"/>
                <w:sz w:val="20"/>
                <w:szCs w:val="20"/>
              </w:rPr>
            </w:pPr>
            <w:r>
              <w:rPr>
                <w:rFonts w:ascii="Arial" w:hAnsi="Arial" w:cs="Arial"/>
                <w:sz w:val="20"/>
                <w:szCs w:val="20"/>
              </w:rPr>
              <w:t>Works Package</w:t>
            </w:r>
          </w:p>
        </w:tc>
        <w:tc>
          <w:tcPr>
            <w:tcW w:w="8168" w:type="dxa"/>
          </w:tcPr>
          <w:p w14:paraId="5471E430" w14:textId="40C0AD43" w:rsidR="00E037E5" w:rsidRPr="004B7818" w:rsidRDefault="00E037E5"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4B7818">
              <w:rPr>
                <w:rFonts w:ascii="Arial" w:hAnsi="Arial" w:cs="Arial"/>
                <w:sz w:val="20"/>
                <w:szCs w:val="20"/>
              </w:rPr>
              <w:t xml:space="preserve">The </w:t>
            </w:r>
            <w:r w:rsidRPr="004B7818">
              <w:rPr>
                <w:rFonts w:ascii="Arial" w:hAnsi="Arial" w:cs="Arial"/>
                <w:b/>
                <w:sz w:val="20"/>
                <w:szCs w:val="20"/>
              </w:rPr>
              <w:t>Works Package</w:t>
            </w:r>
            <w:r w:rsidRPr="004B7818">
              <w:rPr>
                <w:rFonts w:ascii="Arial" w:hAnsi="Arial" w:cs="Arial"/>
                <w:sz w:val="20"/>
                <w:szCs w:val="20"/>
              </w:rPr>
              <w:t xml:space="preserve"> is the </w:t>
            </w:r>
            <w:r w:rsidRPr="004B7818">
              <w:rPr>
                <w:rFonts w:ascii="Arial" w:hAnsi="Arial" w:cs="Arial"/>
                <w:sz w:val="20"/>
                <w:szCs w:val="20"/>
                <w:highlight w:val="yellow"/>
              </w:rPr>
              <w:t>[design and construction]</w:t>
            </w:r>
            <w:r w:rsidRPr="004B7818">
              <w:rPr>
                <w:rFonts w:ascii="Arial" w:hAnsi="Arial" w:cs="Arial"/>
                <w:sz w:val="20"/>
                <w:szCs w:val="20"/>
              </w:rPr>
              <w:t xml:space="preserve"> of </w:t>
            </w:r>
            <w:r w:rsidRPr="004B7818">
              <w:rPr>
                <w:rFonts w:ascii="Arial" w:hAnsi="Arial" w:cs="Arial"/>
                <w:sz w:val="20"/>
                <w:szCs w:val="20"/>
                <w:highlight w:val="yellow"/>
              </w:rPr>
              <w:t>[INSERT DETAILS]</w:t>
            </w:r>
            <w:r w:rsidRPr="004B7818">
              <w:rPr>
                <w:rFonts w:ascii="Arial" w:hAnsi="Arial" w:cs="Arial"/>
                <w:sz w:val="20"/>
                <w:szCs w:val="20"/>
              </w:rPr>
              <w:t xml:space="preserve"> at the Site.</w:t>
            </w:r>
          </w:p>
        </w:tc>
      </w:tr>
      <w:tr w:rsidR="00E037E5" w:rsidRPr="00066BF8" w14:paraId="0DF8F3B2" w14:textId="77777777" w:rsidTr="006E7C64">
        <w:tc>
          <w:tcPr>
            <w:tcW w:w="1609" w:type="dxa"/>
          </w:tcPr>
          <w:p w14:paraId="148BD5F3" w14:textId="77777777" w:rsidR="00E037E5" w:rsidRDefault="00E037E5" w:rsidP="006E7C64">
            <w:pPr>
              <w:pStyle w:val="MarginText"/>
              <w:widowControl w:val="0"/>
              <w:spacing w:before="60" w:after="60"/>
              <w:jc w:val="right"/>
              <w:rPr>
                <w:rFonts w:ascii="Arial" w:hAnsi="Arial" w:cs="Arial"/>
                <w:sz w:val="20"/>
                <w:szCs w:val="20"/>
              </w:rPr>
            </w:pPr>
          </w:p>
        </w:tc>
        <w:tc>
          <w:tcPr>
            <w:tcW w:w="8168" w:type="dxa"/>
          </w:tcPr>
          <w:p w14:paraId="539B7589" w14:textId="43A6E575" w:rsidR="00E037E5" w:rsidRPr="004B7818" w:rsidRDefault="004B7818"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4B7818">
              <w:rPr>
                <w:rFonts w:ascii="Arial" w:hAnsi="Arial" w:cs="Arial"/>
                <w:sz w:val="20"/>
                <w:szCs w:val="20"/>
              </w:rPr>
              <w:t>The</w:t>
            </w:r>
            <w:r w:rsidRPr="004B7818">
              <w:rPr>
                <w:rFonts w:ascii="Arial" w:hAnsi="Arial" w:cs="Arial"/>
                <w:iCs/>
                <w:sz w:val="20"/>
                <w:szCs w:val="20"/>
              </w:rPr>
              <w:t xml:space="preserve"> </w:t>
            </w:r>
            <w:r>
              <w:rPr>
                <w:rFonts w:ascii="Arial" w:hAnsi="Arial" w:cs="Arial"/>
                <w:b/>
                <w:iCs/>
                <w:sz w:val="20"/>
                <w:szCs w:val="20"/>
              </w:rPr>
              <w:t>Provisional NTP Date</w:t>
            </w:r>
            <w:r w:rsidRPr="004B7818">
              <w:rPr>
                <w:rFonts w:ascii="Arial" w:hAnsi="Arial" w:cs="Arial"/>
                <w:b/>
                <w:iCs/>
                <w:sz w:val="20"/>
                <w:szCs w:val="20"/>
              </w:rPr>
              <w:t xml:space="preserve"> </w:t>
            </w:r>
            <w:r w:rsidRPr="004B7818">
              <w:rPr>
                <w:rFonts w:ascii="Arial" w:hAnsi="Arial" w:cs="Arial"/>
                <w:iCs/>
                <w:sz w:val="20"/>
                <w:szCs w:val="20"/>
              </w:rPr>
              <w:t xml:space="preserve">is </w:t>
            </w:r>
            <w:r w:rsidRPr="004B7818">
              <w:rPr>
                <w:rFonts w:ascii="Arial" w:hAnsi="Arial" w:cs="Arial"/>
                <w:iCs/>
                <w:sz w:val="20"/>
                <w:szCs w:val="20"/>
                <w:highlight w:val="yellow"/>
              </w:rPr>
              <w:t>[INSERT PROVISIONAL DATE OF THE MAIN CONSTRUCTION WORKS</w:t>
            </w:r>
            <w:r w:rsidR="003D3754">
              <w:rPr>
                <w:rFonts w:ascii="Arial" w:hAnsi="Arial" w:cs="Arial"/>
                <w:iCs/>
                <w:sz w:val="20"/>
                <w:szCs w:val="20"/>
                <w:highlight w:val="yellow"/>
              </w:rPr>
              <w:t xml:space="preserve"> COMMENCEMENT</w:t>
            </w:r>
            <w:r w:rsidRPr="004B7818">
              <w:rPr>
                <w:rFonts w:ascii="Arial" w:hAnsi="Arial" w:cs="Arial"/>
                <w:iCs/>
                <w:sz w:val="20"/>
                <w:szCs w:val="20"/>
                <w:highlight w:val="yellow"/>
              </w:rPr>
              <w:t>]</w:t>
            </w:r>
            <w:r w:rsidRPr="004B7818">
              <w:rPr>
                <w:rFonts w:ascii="Arial" w:hAnsi="Arial" w:cs="Arial"/>
                <w:iCs/>
                <w:sz w:val="20"/>
                <w:szCs w:val="20"/>
              </w:rPr>
              <w:t xml:space="preserve"> (as such date may be adjusted by a written notice from the </w:t>
            </w:r>
            <w:r w:rsidRPr="004B7818">
              <w:rPr>
                <w:rFonts w:ascii="Arial" w:hAnsi="Arial" w:cs="Arial"/>
                <w:i/>
                <w:iCs/>
                <w:sz w:val="20"/>
                <w:szCs w:val="20"/>
              </w:rPr>
              <w:t>Client</w:t>
            </w:r>
            <w:r w:rsidRPr="004B7818">
              <w:rPr>
                <w:rFonts w:ascii="Arial" w:hAnsi="Arial" w:cs="Arial"/>
                <w:iCs/>
                <w:sz w:val="20"/>
                <w:szCs w:val="20"/>
              </w:rPr>
              <w:t xml:space="preserve"> to the </w:t>
            </w:r>
            <w:r w:rsidRPr="004B7818">
              <w:rPr>
                <w:rFonts w:ascii="Arial" w:hAnsi="Arial" w:cs="Arial"/>
                <w:i/>
                <w:iCs/>
                <w:sz w:val="20"/>
                <w:szCs w:val="20"/>
              </w:rPr>
              <w:t>Contractor</w:t>
            </w:r>
            <w:r w:rsidRPr="004B7818">
              <w:rPr>
                <w:rFonts w:ascii="Arial" w:hAnsi="Arial" w:cs="Arial"/>
                <w:iCs/>
                <w:sz w:val="20"/>
                <w:szCs w:val="20"/>
              </w:rPr>
              <w:t>)</w:t>
            </w:r>
            <w:r w:rsidRPr="004B7818">
              <w:rPr>
                <w:rFonts w:ascii="Arial" w:hAnsi="Arial" w:cs="Arial"/>
                <w:sz w:val="20"/>
                <w:szCs w:val="20"/>
              </w:rPr>
              <w:t>.</w:t>
            </w:r>
          </w:p>
        </w:tc>
      </w:tr>
      <w:tr w:rsidR="00082831" w:rsidRPr="00066BF8" w14:paraId="70053536" w14:textId="77777777" w:rsidTr="006E7C64">
        <w:tc>
          <w:tcPr>
            <w:tcW w:w="1609" w:type="dxa"/>
          </w:tcPr>
          <w:p w14:paraId="69E74936" w14:textId="6F2DB39C"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 xml:space="preserve">The </w:t>
            </w:r>
            <w:r w:rsidRPr="00FD3EEE">
              <w:rPr>
                <w:rFonts w:ascii="Arial" w:hAnsi="Arial" w:cs="Arial"/>
                <w:i/>
                <w:sz w:val="20"/>
                <w:szCs w:val="20"/>
              </w:rPr>
              <w:t>works</w:t>
            </w:r>
          </w:p>
        </w:tc>
        <w:tc>
          <w:tcPr>
            <w:tcW w:w="8168" w:type="dxa"/>
          </w:tcPr>
          <w:p w14:paraId="68F0915B" w14:textId="74DA6E02" w:rsidR="00082831" w:rsidRPr="004B781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4B7818">
              <w:rPr>
                <w:rFonts w:ascii="Arial" w:hAnsi="Arial" w:cs="Arial"/>
                <w:sz w:val="20"/>
                <w:szCs w:val="20"/>
              </w:rPr>
              <w:t xml:space="preserve">The </w:t>
            </w:r>
            <w:r w:rsidRPr="004B7818">
              <w:rPr>
                <w:rFonts w:ascii="Arial" w:hAnsi="Arial" w:cs="Arial"/>
                <w:b/>
                <w:i/>
                <w:sz w:val="20"/>
                <w:szCs w:val="20"/>
              </w:rPr>
              <w:t>works</w:t>
            </w:r>
            <w:r w:rsidRPr="004B7818">
              <w:rPr>
                <w:rFonts w:ascii="Arial" w:hAnsi="Arial" w:cs="Arial"/>
                <w:sz w:val="20"/>
                <w:szCs w:val="20"/>
              </w:rPr>
              <w:t xml:space="preserve"> are </w:t>
            </w:r>
            <w:r w:rsidRPr="004B7818">
              <w:rPr>
                <w:rFonts w:ascii="Arial" w:hAnsi="Arial" w:cs="Arial"/>
                <w:sz w:val="20"/>
                <w:szCs w:val="20"/>
                <w:highlight w:val="yellow"/>
              </w:rPr>
              <w:t>[INSERT DESCRIPTION OF THE WORKS]</w:t>
            </w:r>
            <w:r w:rsidRPr="004B7818">
              <w:rPr>
                <w:rFonts w:ascii="Arial" w:hAnsi="Arial" w:cs="Arial"/>
                <w:sz w:val="20"/>
                <w:szCs w:val="20"/>
              </w:rPr>
              <w:t xml:space="preserve"> (as more particularly described in the Scope).</w:t>
            </w:r>
          </w:p>
        </w:tc>
      </w:tr>
      <w:tr w:rsidR="00FD3EEE" w:rsidRPr="00066BF8" w14:paraId="4D33B70D" w14:textId="77777777" w:rsidTr="006E7C64">
        <w:tc>
          <w:tcPr>
            <w:tcW w:w="1609" w:type="dxa"/>
          </w:tcPr>
          <w:p w14:paraId="6BEF1BE0" w14:textId="77777777" w:rsidR="00FD3EEE" w:rsidRPr="00F214BB" w:rsidRDefault="00FD3EEE" w:rsidP="006E7C64">
            <w:pPr>
              <w:pStyle w:val="MarginText"/>
              <w:widowControl w:val="0"/>
              <w:spacing w:before="60" w:after="60"/>
              <w:jc w:val="right"/>
              <w:rPr>
                <w:rFonts w:ascii="Arial" w:hAnsi="Arial" w:cs="Arial"/>
                <w:sz w:val="20"/>
                <w:szCs w:val="20"/>
              </w:rPr>
            </w:pPr>
          </w:p>
        </w:tc>
        <w:tc>
          <w:tcPr>
            <w:tcW w:w="8168" w:type="dxa"/>
          </w:tcPr>
          <w:p w14:paraId="4F0D52F1" w14:textId="0DB0AB7F" w:rsidR="00FD3EEE" w:rsidRPr="00F214BB"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F214BB">
              <w:rPr>
                <w:rFonts w:ascii="Arial" w:hAnsi="Arial" w:cs="Arial"/>
                <w:sz w:val="20"/>
                <w:szCs w:val="20"/>
              </w:rPr>
              <w:t xml:space="preserve">The </w:t>
            </w:r>
            <w:r w:rsidRPr="00F214BB">
              <w:rPr>
                <w:rFonts w:ascii="Arial" w:hAnsi="Arial" w:cs="Arial"/>
                <w:b/>
                <w:sz w:val="20"/>
                <w:szCs w:val="20"/>
              </w:rPr>
              <w:t>Scope</w:t>
            </w:r>
            <w:r w:rsidR="00F214BB">
              <w:rPr>
                <w:rFonts w:ascii="Arial" w:hAnsi="Arial" w:cs="Arial"/>
                <w:sz w:val="20"/>
                <w:szCs w:val="20"/>
              </w:rPr>
              <w:t xml:space="preserve"> is set out at Appendix 1</w:t>
            </w:r>
            <w:r w:rsidRPr="00F214BB">
              <w:rPr>
                <w:rFonts w:ascii="Arial" w:hAnsi="Arial" w:cs="Arial"/>
                <w:sz w:val="20"/>
                <w:szCs w:val="20"/>
              </w:rPr>
              <w:t xml:space="preserve"> of the Contract Data.</w:t>
            </w:r>
          </w:p>
        </w:tc>
      </w:tr>
      <w:tr w:rsidR="00082831" w:rsidRPr="00066BF8" w14:paraId="28BF5682" w14:textId="77777777" w:rsidTr="006E7C64">
        <w:tc>
          <w:tcPr>
            <w:tcW w:w="1609" w:type="dxa"/>
          </w:tcPr>
          <w:p w14:paraId="53F97DDB" w14:textId="47505AC3"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The Site</w:t>
            </w:r>
          </w:p>
        </w:tc>
        <w:tc>
          <w:tcPr>
            <w:tcW w:w="8168" w:type="dxa"/>
          </w:tcPr>
          <w:p w14:paraId="255E2BB4" w14:textId="7CA972E4"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Site</w:t>
            </w:r>
            <w:r w:rsidR="00DD0188">
              <w:rPr>
                <w:rFonts w:ascii="Arial" w:hAnsi="Arial" w:cs="Arial"/>
                <w:b/>
                <w:sz w:val="20"/>
                <w:szCs w:val="20"/>
              </w:rPr>
              <w:t xml:space="preserve"> (or "</w:t>
            </w:r>
            <w:r w:rsidR="00DD0188" w:rsidRPr="00DD0188">
              <w:rPr>
                <w:rFonts w:ascii="Arial" w:hAnsi="Arial" w:cs="Arial"/>
                <w:b/>
                <w:i/>
                <w:sz w:val="20"/>
                <w:szCs w:val="20"/>
              </w:rPr>
              <w:t>site</w:t>
            </w:r>
            <w:r w:rsidR="00DD0188">
              <w:rPr>
                <w:rFonts w:ascii="Arial" w:hAnsi="Arial" w:cs="Arial"/>
                <w:b/>
                <w:sz w:val="20"/>
                <w:szCs w:val="20"/>
              </w:rPr>
              <w:t>")</w:t>
            </w:r>
            <w:r w:rsidRPr="00066BF8">
              <w:rPr>
                <w:rFonts w:ascii="Arial" w:hAnsi="Arial" w:cs="Arial"/>
                <w:sz w:val="20"/>
                <w:szCs w:val="20"/>
              </w:rPr>
              <w:t xml:space="preserve"> is </w:t>
            </w:r>
            <w:r w:rsidRPr="00066BF8">
              <w:rPr>
                <w:rFonts w:ascii="Arial" w:hAnsi="Arial" w:cs="Arial"/>
                <w:sz w:val="20"/>
                <w:szCs w:val="20"/>
                <w:highlight w:val="yellow"/>
              </w:rPr>
              <w:t>[INSERT DETAILS]</w:t>
            </w:r>
            <w:r w:rsidRPr="00066BF8">
              <w:rPr>
                <w:rFonts w:ascii="Arial" w:hAnsi="Arial" w:cs="Arial"/>
                <w:sz w:val="20"/>
                <w:szCs w:val="20"/>
              </w:rPr>
              <w:t>.</w:t>
            </w:r>
          </w:p>
        </w:tc>
      </w:tr>
      <w:tr w:rsidR="00FD3EEE" w:rsidRPr="00066BF8" w14:paraId="0D1A6400" w14:textId="77777777" w:rsidTr="006E7C64">
        <w:tc>
          <w:tcPr>
            <w:tcW w:w="1609" w:type="dxa"/>
          </w:tcPr>
          <w:p w14:paraId="6D01AECB"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749B83C0" w14:textId="08D51685" w:rsidR="00FD3EEE" w:rsidRPr="00066BF8"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F214BB">
              <w:rPr>
                <w:rFonts w:ascii="Arial" w:hAnsi="Arial" w:cs="Arial"/>
                <w:sz w:val="20"/>
                <w:szCs w:val="20"/>
              </w:rPr>
              <w:t xml:space="preserve">The </w:t>
            </w:r>
            <w:r w:rsidRPr="00F214BB">
              <w:rPr>
                <w:rFonts w:ascii="Arial" w:hAnsi="Arial" w:cs="Arial"/>
                <w:b/>
                <w:sz w:val="20"/>
                <w:szCs w:val="20"/>
              </w:rPr>
              <w:t xml:space="preserve">Site Information </w:t>
            </w:r>
            <w:r w:rsidR="00F214BB">
              <w:rPr>
                <w:rFonts w:ascii="Arial" w:hAnsi="Arial" w:cs="Arial"/>
                <w:sz w:val="20"/>
                <w:szCs w:val="20"/>
              </w:rPr>
              <w:t>is set out at Appendix 2</w:t>
            </w:r>
            <w:r w:rsidRPr="00F214BB">
              <w:rPr>
                <w:rFonts w:ascii="Arial" w:hAnsi="Arial" w:cs="Arial"/>
                <w:sz w:val="20"/>
                <w:szCs w:val="20"/>
              </w:rPr>
              <w:t xml:space="preserve"> of the Contract Data.</w:t>
            </w:r>
          </w:p>
        </w:tc>
      </w:tr>
      <w:tr w:rsidR="00082831" w:rsidRPr="00066BF8" w14:paraId="1A28C207" w14:textId="77777777" w:rsidTr="006E7C64">
        <w:tc>
          <w:tcPr>
            <w:tcW w:w="1609" w:type="dxa"/>
          </w:tcPr>
          <w:p w14:paraId="78610AB8" w14:textId="685B6F7D"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Time</w:t>
            </w:r>
          </w:p>
        </w:tc>
        <w:tc>
          <w:tcPr>
            <w:tcW w:w="8168" w:type="dxa"/>
          </w:tcPr>
          <w:p w14:paraId="3DE520D1" w14:textId="78B40675"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i/>
                <w:sz w:val="20"/>
                <w:szCs w:val="20"/>
              </w:rPr>
              <w:t xml:space="preserve">starting date </w:t>
            </w:r>
            <w:r>
              <w:rPr>
                <w:rFonts w:ascii="Arial" w:hAnsi="Arial" w:cs="Arial"/>
                <w:sz w:val="20"/>
                <w:szCs w:val="20"/>
              </w:rPr>
              <w:t xml:space="preserve">is </w:t>
            </w:r>
            <w:r w:rsidRPr="00082831">
              <w:rPr>
                <w:rFonts w:ascii="Arial" w:hAnsi="Arial" w:cs="Arial"/>
                <w:sz w:val="20"/>
                <w:szCs w:val="20"/>
                <w:highlight w:val="yellow"/>
              </w:rPr>
              <w:t>[INSERT DATE]</w:t>
            </w:r>
            <w:r>
              <w:rPr>
                <w:rFonts w:ascii="Arial" w:hAnsi="Arial" w:cs="Arial"/>
                <w:sz w:val="20"/>
                <w:szCs w:val="20"/>
              </w:rPr>
              <w:t>.</w:t>
            </w:r>
          </w:p>
        </w:tc>
      </w:tr>
      <w:tr w:rsidR="00082831" w:rsidRPr="00066BF8" w14:paraId="72A90F4D" w14:textId="77777777" w:rsidTr="006E7C64">
        <w:tc>
          <w:tcPr>
            <w:tcW w:w="1609" w:type="dxa"/>
          </w:tcPr>
          <w:p w14:paraId="5D2FFEF5" w14:textId="77777777" w:rsidR="00082831" w:rsidRPr="00066BF8" w:rsidRDefault="00082831" w:rsidP="006E7C64">
            <w:pPr>
              <w:pStyle w:val="MarginText"/>
              <w:widowControl w:val="0"/>
              <w:spacing w:before="60" w:after="60"/>
              <w:jc w:val="right"/>
              <w:rPr>
                <w:rFonts w:ascii="Arial" w:hAnsi="Arial" w:cs="Arial"/>
                <w:sz w:val="20"/>
                <w:szCs w:val="20"/>
              </w:rPr>
            </w:pPr>
          </w:p>
        </w:tc>
        <w:tc>
          <w:tcPr>
            <w:tcW w:w="8168" w:type="dxa"/>
          </w:tcPr>
          <w:p w14:paraId="1554D62C" w14:textId="24845706"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i/>
                <w:sz w:val="20"/>
                <w:szCs w:val="20"/>
              </w:rPr>
              <w:t xml:space="preserve">completion date </w:t>
            </w:r>
            <w:r>
              <w:rPr>
                <w:rFonts w:ascii="Arial" w:hAnsi="Arial" w:cs="Arial"/>
                <w:sz w:val="20"/>
                <w:szCs w:val="20"/>
              </w:rPr>
              <w:t xml:space="preserve">is </w:t>
            </w:r>
            <w:r w:rsidRPr="00082831">
              <w:rPr>
                <w:rFonts w:ascii="Arial" w:hAnsi="Arial" w:cs="Arial"/>
                <w:sz w:val="20"/>
                <w:szCs w:val="20"/>
                <w:highlight w:val="yellow"/>
              </w:rPr>
              <w:t>[INSERT DATE]</w:t>
            </w:r>
            <w:r>
              <w:rPr>
                <w:rFonts w:ascii="Arial" w:hAnsi="Arial" w:cs="Arial"/>
                <w:sz w:val="20"/>
                <w:szCs w:val="20"/>
              </w:rPr>
              <w:t>.</w:t>
            </w:r>
          </w:p>
        </w:tc>
      </w:tr>
      <w:tr w:rsidR="00082831" w:rsidRPr="00066BF8" w14:paraId="16641A2D" w14:textId="77777777" w:rsidTr="006E7C64">
        <w:tc>
          <w:tcPr>
            <w:tcW w:w="1609" w:type="dxa"/>
          </w:tcPr>
          <w:p w14:paraId="5719CD95" w14:textId="77777777" w:rsidR="00082831" w:rsidRPr="00066BF8" w:rsidRDefault="00082831" w:rsidP="006E7C64">
            <w:pPr>
              <w:pStyle w:val="MarginText"/>
              <w:widowControl w:val="0"/>
              <w:spacing w:before="60" w:after="60"/>
              <w:jc w:val="right"/>
              <w:rPr>
                <w:rFonts w:ascii="Arial" w:hAnsi="Arial" w:cs="Arial"/>
                <w:sz w:val="20"/>
                <w:szCs w:val="20"/>
              </w:rPr>
            </w:pPr>
          </w:p>
        </w:tc>
        <w:tc>
          <w:tcPr>
            <w:tcW w:w="8168" w:type="dxa"/>
          </w:tcPr>
          <w:p w14:paraId="13F0C28B" w14:textId="42089D11"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82831">
              <w:rPr>
                <w:rFonts w:ascii="Arial" w:hAnsi="Arial" w:cs="Arial"/>
                <w:sz w:val="20"/>
                <w:szCs w:val="20"/>
              </w:rPr>
              <w:t>The</w:t>
            </w:r>
            <w:r>
              <w:rPr>
                <w:rFonts w:ascii="Arial" w:hAnsi="Arial" w:cs="Arial"/>
                <w:b/>
                <w:sz w:val="20"/>
                <w:szCs w:val="20"/>
              </w:rPr>
              <w:t xml:space="preserve"> d</w:t>
            </w:r>
            <w:r w:rsidRPr="006118D9">
              <w:rPr>
                <w:rFonts w:ascii="Arial" w:hAnsi="Arial" w:cs="Arial"/>
                <w:b/>
                <w:sz w:val="20"/>
                <w:szCs w:val="20"/>
              </w:rPr>
              <w:t xml:space="preserve">elay damages </w:t>
            </w:r>
            <w:r w:rsidRPr="00066BF8">
              <w:rPr>
                <w:rFonts w:ascii="Arial" w:hAnsi="Arial" w:cs="Arial"/>
                <w:sz w:val="20"/>
                <w:szCs w:val="20"/>
              </w:rPr>
              <w:t xml:space="preserve">are </w:t>
            </w:r>
            <w:r w:rsidRPr="00066BF8">
              <w:rPr>
                <w:rFonts w:ascii="Arial" w:hAnsi="Arial" w:cs="Arial"/>
                <w:sz w:val="20"/>
                <w:szCs w:val="20"/>
                <w:highlight w:val="yellow"/>
              </w:rPr>
              <w:t>[TO BE CONFIRMED]</w:t>
            </w:r>
            <w:r w:rsidRPr="00066BF8">
              <w:rPr>
                <w:rFonts w:ascii="Arial" w:hAnsi="Arial" w:cs="Arial"/>
                <w:sz w:val="20"/>
                <w:szCs w:val="20"/>
              </w:rPr>
              <w:t xml:space="preserve"> (£</w:t>
            </w:r>
            <w:r w:rsidRPr="00066BF8">
              <w:rPr>
                <w:rFonts w:ascii="Arial" w:hAnsi="Arial" w:cs="Arial"/>
                <w:sz w:val="20"/>
                <w:szCs w:val="20"/>
                <w:highlight w:val="yellow"/>
              </w:rPr>
              <w:t>[TO BE CONFIRMED]</w:t>
            </w:r>
            <w:r w:rsidRPr="00066BF8">
              <w:rPr>
                <w:rFonts w:ascii="Arial" w:hAnsi="Arial" w:cs="Arial"/>
                <w:sz w:val="20"/>
                <w:szCs w:val="20"/>
              </w:rPr>
              <w:t>) pounds per week or part thereof.</w:t>
            </w:r>
            <w:r w:rsidR="00034B43" w:rsidRPr="00066BF8">
              <w:rPr>
                <w:rStyle w:val="FootnoteReference"/>
                <w:rFonts w:ascii="Arial" w:hAnsi="Arial" w:cs="Arial"/>
                <w:sz w:val="20"/>
                <w:szCs w:val="20"/>
              </w:rPr>
              <w:footnoteReference w:id="2"/>
            </w:r>
          </w:p>
        </w:tc>
      </w:tr>
      <w:tr w:rsidR="00082831" w:rsidRPr="00066BF8" w14:paraId="231F7DB6" w14:textId="77777777" w:rsidTr="006E7C64">
        <w:tc>
          <w:tcPr>
            <w:tcW w:w="1609" w:type="dxa"/>
          </w:tcPr>
          <w:p w14:paraId="23D839DF" w14:textId="03DF9D3E" w:rsidR="00082831"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Period for  reply</w:t>
            </w:r>
          </w:p>
        </w:tc>
        <w:tc>
          <w:tcPr>
            <w:tcW w:w="8168" w:type="dxa"/>
          </w:tcPr>
          <w:p w14:paraId="3930E073" w14:textId="36253BB5"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period for reply</w:t>
            </w:r>
            <w:r w:rsidRPr="00066BF8">
              <w:rPr>
                <w:rFonts w:ascii="Arial" w:hAnsi="Arial" w:cs="Arial"/>
                <w:i/>
                <w:iCs/>
                <w:sz w:val="20"/>
                <w:szCs w:val="20"/>
              </w:rPr>
              <w:t xml:space="preserve"> </w:t>
            </w:r>
            <w:r w:rsidRPr="00066BF8">
              <w:rPr>
                <w:rFonts w:ascii="Arial" w:hAnsi="Arial" w:cs="Arial"/>
                <w:iCs/>
                <w:sz w:val="20"/>
                <w:szCs w:val="20"/>
              </w:rPr>
              <w:t xml:space="preserve">is </w:t>
            </w:r>
            <w:r w:rsidRPr="00066BF8">
              <w:rPr>
                <w:rFonts w:ascii="Arial" w:hAnsi="Arial" w:cs="Arial"/>
                <w:iCs/>
                <w:sz w:val="20"/>
                <w:szCs w:val="20"/>
                <w:highlight w:val="yellow"/>
              </w:rPr>
              <w:t>[</w:t>
            </w:r>
            <w:r w:rsidRPr="00066BF8">
              <w:rPr>
                <w:rFonts w:ascii="Arial" w:hAnsi="Arial" w:cs="Arial"/>
                <w:sz w:val="20"/>
                <w:szCs w:val="20"/>
                <w:highlight w:val="yellow"/>
              </w:rPr>
              <w:t>ten]</w:t>
            </w:r>
            <w:r w:rsidRPr="00066BF8">
              <w:rPr>
                <w:rFonts w:ascii="Arial" w:hAnsi="Arial" w:cs="Arial"/>
                <w:sz w:val="20"/>
                <w:szCs w:val="20"/>
              </w:rPr>
              <w:t xml:space="preserve"> (</w:t>
            </w:r>
            <w:r w:rsidRPr="00066BF8">
              <w:rPr>
                <w:rFonts w:ascii="Arial" w:hAnsi="Arial" w:cs="Arial"/>
                <w:sz w:val="20"/>
                <w:szCs w:val="20"/>
                <w:highlight w:val="yellow"/>
              </w:rPr>
              <w:t>[10]</w:t>
            </w:r>
            <w:r w:rsidRPr="00066BF8">
              <w:rPr>
                <w:rFonts w:ascii="Arial" w:hAnsi="Arial" w:cs="Arial"/>
                <w:sz w:val="20"/>
                <w:szCs w:val="20"/>
              </w:rPr>
              <w:t>) Working Days.</w:t>
            </w:r>
          </w:p>
        </w:tc>
      </w:tr>
      <w:tr w:rsidR="00082831" w:rsidRPr="00066BF8" w14:paraId="30AA0BB7" w14:textId="77777777" w:rsidTr="006E7C64">
        <w:tc>
          <w:tcPr>
            <w:tcW w:w="1609" w:type="dxa"/>
          </w:tcPr>
          <w:p w14:paraId="01CB128B" w14:textId="03CF97A1" w:rsidR="00082831" w:rsidRPr="00C91A19" w:rsidRDefault="00EB73B0" w:rsidP="006E7C64">
            <w:pPr>
              <w:pStyle w:val="MarginText"/>
              <w:widowControl w:val="0"/>
              <w:spacing w:before="60" w:after="60"/>
              <w:jc w:val="right"/>
              <w:rPr>
                <w:rFonts w:ascii="Arial" w:hAnsi="Arial" w:cs="Arial"/>
                <w:sz w:val="20"/>
                <w:szCs w:val="20"/>
              </w:rPr>
            </w:pPr>
            <w:r w:rsidRPr="00C91A19">
              <w:rPr>
                <w:rFonts w:ascii="Arial" w:hAnsi="Arial" w:cs="Arial"/>
                <w:sz w:val="20"/>
                <w:szCs w:val="20"/>
              </w:rPr>
              <w:t>Quality</w:t>
            </w:r>
          </w:p>
        </w:tc>
        <w:tc>
          <w:tcPr>
            <w:tcW w:w="8168" w:type="dxa"/>
          </w:tcPr>
          <w:p w14:paraId="01CC7C0F" w14:textId="7D5FDFF5" w:rsidR="00C91A19" w:rsidRPr="00C91A19"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C91A19">
              <w:rPr>
                <w:rFonts w:ascii="Arial" w:hAnsi="Arial" w:cs="Arial"/>
                <w:sz w:val="20"/>
                <w:szCs w:val="20"/>
              </w:rPr>
              <w:t xml:space="preserve">The </w:t>
            </w:r>
            <w:r w:rsidRPr="00C91A19">
              <w:rPr>
                <w:rFonts w:ascii="Arial" w:hAnsi="Arial" w:cs="Arial"/>
                <w:b/>
                <w:i/>
                <w:sz w:val="20"/>
                <w:szCs w:val="20"/>
              </w:rPr>
              <w:t>defects date</w:t>
            </w:r>
            <w:r w:rsidRPr="00C91A19">
              <w:rPr>
                <w:rFonts w:ascii="Arial" w:hAnsi="Arial" w:cs="Arial"/>
                <w:sz w:val="20"/>
                <w:szCs w:val="20"/>
              </w:rPr>
              <w:t xml:space="preserve"> is </w:t>
            </w:r>
            <w:r w:rsidRPr="00C91A19">
              <w:rPr>
                <w:rFonts w:ascii="Arial" w:hAnsi="Arial" w:cs="Arial"/>
                <w:sz w:val="20"/>
                <w:szCs w:val="20"/>
                <w:highlight w:val="yellow"/>
              </w:rPr>
              <w:t>[one hundred and four (104) weeks]</w:t>
            </w:r>
            <w:r w:rsidRPr="00C91A19">
              <w:rPr>
                <w:rFonts w:ascii="Arial" w:hAnsi="Arial" w:cs="Arial"/>
                <w:sz w:val="20"/>
                <w:szCs w:val="20"/>
              </w:rPr>
              <w:t xml:space="preserve"> </w:t>
            </w:r>
            <w:r w:rsidR="00C91A19" w:rsidRPr="00C91A19">
              <w:rPr>
                <w:rFonts w:ascii="Arial" w:hAnsi="Arial" w:cs="Arial"/>
                <w:sz w:val="20"/>
                <w:szCs w:val="20"/>
              </w:rPr>
              <w:t>after the earlier of the following dates to occur:</w:t>
            </w:r>
          </w:p>
          <w:p w14:paraId="1CC00BF7" w14:textId="2AC75788" w:rsidR="00C91A19" w:rsidRPr="00C91A19" w:rsidRDefault="00CD1A8B"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napToGrid w:val="0"/>
                <w:color w:val="000000"/>
                <w:sz w:val="20"/>
                <w:szCs w:val="20"/>
              </w:rPr>
            </w:pPr>
            <w:r>
              <w:rPr>
                <w:rFonts w:ascii="Arial" w:hAnsi="Arial" w:cs="Arial"/>
                <w:snapToGrid w:val="0"/>
                <w:color w:val="000000"/>
                <w:sz w:val="20"/>
                <w:szCs w:val="20"/>
              </w:rPr>
              <w:t xml:space="preserve">the </w:t>
            </w:r>
            <w:r w:rsidR="00C91A19" w:rsidRPr="00C91A19">
              <w:rPr>
                <w:rFonts w:ascii="Arial" w:hAnsi="Arial" w:cs="Arial"/>
                <w:snapToGrid w:val="0"/>
                <w:color w:val="000000"/>
                <w:sz w:val="20"/>
                <w:szCs w:val="20"/>
              </w:rPr>
              <w:t xml:space="preserve">Completion of the whole of the </w:t>
            </w:r>
            <w:r w:rsidR="00C91A19" w:rsidRPr="00C91A19">
              <w:rPr>
                <w:rFonts w:ascii="Arial" w:hAnsi="Arial" w:cs="Arial"/>
                <w:i/>
                <w:snapToGrid w:val="0"/>
                <w:color w:val="000000"/>
                <w:sz w:val="20"/>
                <w:szCs w:val="20"/>
              </w:rPr>
              <w:t>works</w:t>
            </w:r>
            <w:r w:rsidR="00C91A19">
              <w:rPr>
                <w:rFonts w:ascii="Arial" w:hAnsi="Arial" w:cs="Arial"/>
                <w:snapToGrid w:val="0"/>
                <w:color w:val="000000"/>
                <w:sz w:val="20"/>
                <w:szCs w:val="20"/>
              </w:rPr>
              <w:t>;</w:t>
            </w:r>
          </w:p>
          <w:p w14:paraId="0E97C546" w14:textId="3C55EAD3" w:rsidR="00C91A19" w:rsidRPr="00C91A19" w:rsidRDefault="005F4194"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napToGrid w:val="0"/>
                <w:color w:val="000000"/>
                <w:sz w:val="20"/>
                <w:szCs w:val="20"/>
              </w:rPr>
            </w:pPr>
            <w:r>
              <w:rPr>
                <w:rFonts w:ascii="Arial" w:hAnsi="Arial" w:cs="Arial"/>
                <w:snapToGrid w:val="0"/>
                <w:color w:val="000000"/>
                <w:sz w:val="20"/>
                <w:szCs w:val="20"/>
              </w:rPr>
              <w:t xml:space="preserve">the </w:t>
            </w:r>
            <w:r w:rsidR="00C91A19" w:rsidRPr="00C91A19">
              <w:rPr>
                <w:rFonts w:ascii="Arial" w:hAnsi="Arial" w:cs="Arial"/>
                <w:snapToGrid w:val="0"/>
                <w:color w:val="000000"/>
                <w:sz w:val="20"/>
                <w:szCs w:val="20"/>
              </w:rPr>
              <w:t xml:space="preserve">last date on which the </w:t>
            </w:r>
            <w:r w:rsidR="00C91A19" w:rsidRPr="00C91A19">
              <w:rPr>
                <w:rFonts w:ascii="Arial" w:hAnsi="Arial" w:cs="Arial"/>
                <w:i/>
                <w:snapToGrid w:val="0"/>
                <w:color w:val="000000"/>
                <w:sz w:val="20"/>
                <w:szCs w:val="20"/>
              </w:rPr>
              <w:t xml:space="preserve">Contractor </w:t>
            </w:r>
            <w:r w:rsidR="00C91A19" w:rsidRPr="00C91A19">
              <w:rPr>
                <w:rFonts w:ascii="Arial" w:eastAsia="MS Mincho" w:hAnsi="Arial" w:cs="Arial"/>
                <w:sz w:val="20"/>
                <w:szCs w:val="20"/>
              </w:rPr>
              <w:t xml:space="preserve">completed an activity forming part of the </w:t>
            </w:r>
            <w:r w:rsidR="00C91A19" w:rsidRPr="00C91A19">
              <w:rPr>
                <w:rFonts w:ascii="Arial" w:hAnsi="Arial" w:cs="Arial"/>
                <w:i/>
                <w:snapToGrid w:val="0"/>
                <w:color w:val="000000"/>
                <w:sz w:val="20"/>
                <w:szCs w:val="20"/>
              </w:rPr>
              <w:t>works</w:t>
            </w:r>
            <w:r w:rsidR="00C91A19">
              <w:rPr>
                <w:rFonts w:ascii="Arial" w:hAnsi="Arial" w:cs="Arial"/>
                <w:snapToGrid w:val="0"/>
                <w:color w:val="000000"/>
                <w:sz w:val="20"/>
                <w:szCs w:val="20"/>
              </w:rPr>
              <w:t>;</w:t>
            </w:r>
            <w:r w:rsidR="00C91A19" w:rsidRPr="00C91A19">
              <w:rPr>
                <w:rFonts w:ascii="Arial" w:hAnsi="Arial" w:cs="Arial"/>
                <w:snapToGrid w:val="0"/>
                <w:color w:val="000000"/>
                <w:sz w:val="20"/>
                <w:szCs w:val="20"/>
              </w:rPr>
              <w:t xml:space="preserve"> or</w:t>
            </w:r>
          </w:p>
          <w:p w14:paraId="66930169" w14:textId="0733BFCF" w:rsidR="00C91A19" w:rsidRPr="00C91A19" w:rsidRDefault="005F4194" w:rsidP="005F4194">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z w:val="20"/>
                <w:szCs w:val="20"/>
              </w:rPr>
            </w:pPr>
            <w:r>
              <w:rPr>
                <w:rFonts w:ascii="Arial" w:hAnsi="Arial" w:cs="Arial"/>
                <w:snapToGrid w:val="0"/>
                <w:color w:val="000000"/>
                <w:sz w:val="20"/>
                <w:szCs w:val="20"/>
              </w:rPr>
              <w:t xml:space="preserve">the </w:t>
            </w:r>
            <w:r w:rsidR="00C91A19" w:rsidRPr="00C91A19">
              <w:rPr>
                <w:rFonts w:ascii="Arial" w:hAnsi="Arial" w:cs="Arial"/>
                <w:snapToGrid w:val="0"/>
                <w:color w:val="000000"/>
                <w:sz w:val="20"/>
                <w:szCs w:val="20"/>
              </w:rPr>
              <w:t xml:space="preserve">termination of the engagement of the </w:t>
            </w:r>
            <w:r w:rsidR="00C91A19" w:rsidRPr="00C91A19">
              <w:rPr>
                <w:rFonts w:ascii="Arial" w:hAnsi="Arial" w:cs="Arial"/>
                <w:i/>
                <w:snapToGrid w:val="0"/>
                <w:color w:val="000000"/>
                <w:sz w:val="20"/>
                <w:szCs w:val="20"/>
              </w:rPr>
              <w:t xml:space="preserve">Contractor </w:t>
            </w:r>
            <w:r w:rsidR="00C91A19" w:rsidRPr="00C91A19">
              <w:rPr>
                <w:rFonts w:ascii="Arial" w:hAnsi="Arial" w:cs="Arial"/>
                <w:snapToGrid w:val="0"/>
                <w:color w:val="000000"/>
                <w:sz w:val="20"/>
                <w:szCs w:val="20"/>
              </w:rPr>
              <w:t>under the</w:t>
            </w:r>
            <w:r>
              <w:rPr>
                <w:rFonts w:ascii="Arial" w:hAnsi="Arial" w:cs="Arial"/>
                <w:snapToGrid w:val="0"/>
                <w:color w:val="000000"/>
                <w:sz w:val="20"/>
                <w:szCs w:val="20"/>
              </w:rPr>
              <w:t xml:space="preserve"> contract</w:t>
            </w:r>
            <w:r w:rsidR="00C91A19" w:rsidRPr="00C91A19">
              <w:rPr>
                <w:rFonts w:ascii="Arial" w:hAnsi="Arial" w:cs="Arial"/>
                <w:snapToGrid w:val="0"/>
                <w:color w:val="000000"/>
                <w:sz w:val="20"/>
                <w:szCs w:val="20"/>
              </w:rPr>
              <w:t>.</w:t>
            </w:r>
          </w:p>
        </w:tc>
      </w:tr>
      <w:tr w:rsidR="00082831" w:rsidRPr="00066BF8" w14:paraId="3174F75B" w14:textId="77777777" w:rsidTr="006E7C64">
        <w:tc>
          <w:tcPr>
            <w:tcW w:w="1609" w:type="dxa"/>
          </w:tcPr>
          <w:p w14:paraId="19C0510A" w14:textId="77777777" w:rsidR="00082831" w:rsidRPr="00066BF8" w:rsidRDefault="00082831" w:rsidP="006E7C64">
            <w:pPr>
              <w:pStyle w:val="MarginText"/>
              <w:widowControl w:val="0"/>
              <w:spacing w:before="60" w:after="60"/>
              <w:jc w:val="right"/>
              <w:rPr>
                <w:rFonts w:ascii="Arial" w:hAnsi="Arial" w:cs="Arial"/>
                <w:sz w:val="20"/>
                <w:szCs w:val="20"/>
              </w:rPr>
            </w:pPr>
          </w:p>
        </w:tc>
        <w:tc>
          <w:tcPr>
            <w:tcW w:w="8168" w:type="dxa"/>
          </w:tcPr>
          <w:p w14:paraId="01F1B9E3" w14:textId="54B54B34" w:rsidR="00082831" w:rsidRPr="00066BF8" w:rsidRDefault="00082831"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i/>
                <w:sz w:val="20"/>
                <w:szCs w:val="20"/>
              </w:rPr>
              <w:t xml:space="preserve">defects correction period </w:t>
            </w:r>
            <w:r>
              <w:rPr>
                <w:rFonts w:ascii="Arial" w:hAnsi="Arial" w:cs="Arial"/>
                <w:sz w:val="20"/>
                <w:szCs w:val="20"/>
              </w:rPr>
              <w:t xml:space="preserve">is </w:t>
            </w:r>
            <w:r w:rsidRPr="00082831">
              <w:rPr>
                <w:rFonts w:ascii="Arial" w:hAnsi="Arial" w:cs="Arial"/>
                <w:sz w:val="20"/>
                <w:szCs w:val="20"/>
                <w:highlight w:val="yellow"/>
              </w:rPr>
              <w:t>[</w:t>
            </w:r>
            <w:r w:rsidR="00235378">
              <w:rPr>
                <w:rFonts w:ascii="Arial" w:hAnsi="Arial" w:cs="Arial"/>
                <w:sz w:val="20"/>
                <w:szCs w:val="20"/>
                <w:highlight w:val="yellow"/>
              </w:rPr>
              <w:t>two</w:t>
            </w:r>
            <w:r w:rsidRPr="00082831">
              <w:rPr>
                <w:rFonts w:ascii="Arial" w:hAnsi="Arial" w:cs="Arial"/>
                <w:sz w:val="20"/>
                <w:szCs w:val="20"/>
                <w:highlight w:val="yellow"/>
              </w:rPr>
              <w:t>]</w:t>
            </w:r>
            <w:r>
              <w:rPr>
                <w:rFonts w:ascii="Arial" w:hAnsi="Arial" w:cs="Arial"/>
                <w:sz w:val="20"/>
                <w:szCs w:val="20"/>
              </w:rPr>
              <w:t xml:space="preserve"> (</w:t>
            </w:r>
            <w:r w:rsidRPr="00082831">
              <w:rPr>
                <w:rFonts w:ascii="Arial" w:hAnsi="Arial" w:cs="Arial"/>
                <w:sz w:val="20"/>
                <w:szCs w:val="20"/>
                <w:highlight w:val="yellow"/>
              </w:rPr>
              <w:t>[</w:t>
            </w:r>
            <w:r w:rsidR="00235378">
              <w:rPr>
                <w:rFonts w:ascii="Arial" w:hAnsi="Arial" w:cs="Arial"/>
                <w:sz w:val="20"/>
                <w:szCs w:val="20"/>
                <w:highlight w:val="yellow"/>
              </w:rPr>
              <w:t>2</w:t>
            </w:r>
            <w:r w:rsidRPr="00082831">
              <w:rPr>
                <w:rFonts w:ascii="Arial" w:hAnsi="Arial" w:cs="Arial"/>
                <w:sz w:val="20"/>
                <w:szCs w:val="20"/>
                <w:highlight w:val="yellow"/>
              </w:rPr>
              <w:t>]</w:t>
            </w:r>
            <w:r>
              <w:rPr>
                <w:rFonts w:ascii="Arial" w:hAnsi="Arial" w:cs="Arial"/>
                <w:sz w:val="20"/>
                <w:szCs w:val="20"/>
              </w:rPr>
              <w:t>) weeks.</w:t>
            </w:r>
          </w:p>
        </w:tc>
      </w:tr>
      <w:tr w:rsidR="00087BC5" w:rsidRPr="00066BF8" w14:paraId="01D9D796" w14:textId="77777777" w:rsidTr="006E7C64">
        <w:tc>
          <w:tcPr>
            <w:tcW w:w="1609" w:type="dxa"/>
          </w:tcPr>
          <w:p w14:paraId="0D40576A" w14:textId="032F4A94" w:rsidR="00087BC5"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Payment</w:t>
            </w:r>
          </w:p>
        </w:tc>
        <w:tc>
          <w:tcPr>
            <w:tcW w:w="8168" w:type="dxa"/>
          </w:tcPr>
          <w:p w14:paraId="78662657" w14:textId="44724D8B" w:rsidR="00087BC5" w:rsidRPr="00066BF8" w:rsidRDefault="00087BC5" w:rsidP="005F4194">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 xml:space="preserve">assessment </w:t>
            </w:r>
            <w:r>
              <w:rPr>
                <w:rFonts w:ascii="Arial" w:hAnsi="Arial" w:cs="Arial"/>
                <w:b/>
                <w:i/>
                <w:iCs/>
                <w:sz w:val="20"/>
                <w:szCs w:val="20"/>
              </w:rPr>
              <w:t>day</w:t>
            </w:r>
            <w:r w:rsidRPr="00066BF8">
              <w:rPr>
                <w:rFonts w:ascii="Arial" w:hAnsi="Arial" w:cs="Arial"/>
                <w:iCs/>
                <w:sz w:val="20"/>
                <w:szCs w:val="20"/>
              </w:rPr>
              <w:t xml:space="preserve"> is the final Working Day of </w:t>
            </w:r>
            <w:r w:rsidR="005F4194">
              <w:rPr>
                <w:rFonts w:ascii="Arial" w:hAnsi="Arial" w:cs="Arial"/>
                <w:iCs/>
                <w:sz w:val="20"/>
                <w:szCs w:val="20"/>
              </w:rPr>
              <w:t>each</w:t>
            </w:r>
            <w:r w:rsidRPr="00066BF8">
              <w:rPr>
                <w:rFonts w:ascii="Arial" w:hAnsi="Arial" w:cs="Arial"/>
                <w:iCs/>
                <w:sz w:val="20"/>
                <w:szCs w:val="20"/>
              </w:rPr>
              <w:t xml:space="preserve"> month.</w:t>
            </w:r>
          </w:p>
        </w:tc>
      </w:tr>
      <w:tr w:rsidR="00FD3EEE" w:rsidRPr="00066BF8" w14:paraId="02714082" w14:textId="77777777" w:rsidTr="006E7C64">
        <w:tc>
          <w:tcPr>
            <w:tcW w:w="1609" w:type="dxa"/>
          </w:tcPr>
          <w:p w14:paraId="28831582"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5AAA20B8" w14:textId="1F93DCC4" w:rsidR="00FD3EEE" w:rsidRPr="00066BF8" w:rsidRDefault="00D959C9"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sidR="00FD3EEE" w:rsidRPr="00066BF8">
              <w:rPr>
                <w:rFonts w:ascii="Arial" w:hAnsi="Arial" w:cs="Arial"/>
                <w:b/>
                <w:sz w:val="20"/>
                <w:szCs w:val="20"/>
              </w:rPr>
              <w:t>final date for payment</w:t>
            </w:r>
            <w:r w:rsidR="00FD3EEE" w:rsidRPr="00066BF8">
              <w:rPr>
                <w:rFonts w:ascii="Arial" w:hAnsi="Arial" w:cs="Arial"/>
                <w:sz w:val="20"/>
                <w:szCs w:val="20"/>
              </w:rPr>
              <w:t xml:space="preserve"> is </w:t>
            </w:r>
            <w:r w:rsidR="005F4194">
              <w:rPr>
                <w:rFonts w:ascii="Arial" w:hAnsi="Arial" w:cs="Arial"/>
                <w:sz w:val="20"/>
                <w:szCs w:val="20"/>
              </w:rPr>
              <w:t>fourteen</w:t>
            </w:r>
            <w:r w:rsidR="00FD3EEE" w:rsidRPr="00066BF8">
              <w:rPr>
                <w:rFonts w:ascii="Arial" w:hAnsi="Arial" w:cs="Arial"/>
                <w:sz w:val="20"/>
                <w:szCs w:val="20"/>
              </w:rPr>
              <w:t xml:space="preserve"> (</w:t>
            </w:r>
            <w:r w:rsidR="005F4194">
              <w:rPr>
                <w:rFonts w:ascii="Arial" w:hAnsi="Arial" w:cs="Arial"/>
                <w:sz w:val="20"/>
                <w:szCs w:val="20"/>
              </w:rPr>
              <w:t>14</w:t>
            </w:r>
            <w:r w:rsidR="00FD3EEE" w:rsidRPr="00066BF8">
              <w:rPr>
                <w:rFonts w:ascii="Arial" w:hAnsi="Arial" w:cs="Arial"/>
                <w:sz w:val="20"/>
                <w:szCs w:val="20"/>
              </w:rPr>
              <w:t>) days after the later of the following</w:t>
            </w:r>
            <w:r w:rsidR="0007253D">
              <w:rPr>
                <w:rFonts w:ascii="Arial" w:hAnsi="Arial" w:cs="Arial"/>
                <w:sz w:val="20"/>
                <w:szCs w:val="20"/>
              </w:rPr>
              <w:t xml:space="preserve"> dates</w:t>
            </w:r>
            <w:r w:rsidR="00FD3EEE" w:rsidRPr="00066BF8">
              <w:rPr>
                <w:rFonts w:ascii="Arial" w:hAnsi="Arial" w:cs="Arial"/>
                <w:sz w:val="20"/>
                <w:szCs w:val="20"/>
              </w:rPr>
              <w:t xml:space="preserve"> to occur:</w:t>
            </w:r>
          </w:p>
          <w:p w14:paraId="4BB6135A" w14:textId="67E2C8D3" w:rsidR="00FD3EEE" w:rsidRPr="00066BF8" w:rsidRDefault="00FD3EEE"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the date on which payment becomes due</w:t>
            </w:r>
            <w:r w:rsidR="00C91A19">
              <w:rPr>
                <w:rFonts w:ascii="Arial" w:hAnsi="Arial" w:cs="Arial"/>
                <w:sz w:val="20"/>
                <w:szCs w:val="20"/>
              </w:rPr>
              <w:t>;</w:t>
            </w:r>
            <w:r w:rsidRPr="00066BF8">
              <w:rPr>
                <w:rFonts w:ascii="Arial" w:hAnsi="Arial" w:cs="Arial"/>
                <w:sz w:val="20"/>
                <w:szCs w:val="20"/>
              </w:rPr>
              <w:t xml:space="preserve"> and</w:t>
            </w:r>
          </w:p>
          <w:p w14:paraId="47DCF35E" w14:textId="23113BBD" w:rsidR="00FD3EEE" w:rsidRPr="00066BF8" w:rsidRDefault="00FD3EEE"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sz w:val="20"/>
                <w:szCs w:val="20"/>
              </w:rPr>
            </w:pPr>
            <w:r w:rsidRPr="00066BF8">
              <w:rPr>
                <w:rFonts w:ascii="Arial" w:hAnsi="Arial" w:cs="Arial"/>
                <w:sz w:val="20"/>
                <w:szCs w:val="20"/>
              </w:rPr>
              <w:t xml:space="preserve">the date of receipt by the </w:t>
            </w:r>
            <w:r w:rsidRPr="00066BF8">
              <w:rPr>
                <w:rFonts w:ascii="Arial" w:hAnsi="Arial" w:cs="Arial"/>
                <w:i/>
                <w:sz w:val="20"/>
                <w:szCs w:val="20"/>
              </w:rPr>
              <w:t>Client</w:t>
            </w:r>
            <w:r w:rsidRPr="00066BF8">
              <w:rPr>
                <w:rFonts w:ascii="Arial" w:hAnsi="Arial" w:cs="Arial"/>
                <w:sz w:val="20"/>
                <w:szCs w:val="20"/>
              </w:rPr>
              <w:t xml:space="preserve"> of a Valid Invoice for the sums due.</w:t>
            </w:r>
          </w:p>
        </w:tc>
      </w:tr>
      <w:tr w:rsidR="00FD3EEE" w:rsidRPr="00066BF8" w14:paraId="780974DF" w14:textId="77777777" w:rsidTr="006E7C64">
        <w:tc>
          <w:tcPr>
            <w:tcW w:w="1609" w:type="dxa"/>
          </w:tcPr>
          <w:p w14:paraId="33A80350"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4F93E6C8" w14:textId="500A4315" w:rsidR="00FD3EEE" w:rsidRPr="00066BF8"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sz w:val="20"/>
                <w:szCs w:val="20"/>
              </w:rPr>
              <w:t>Purchase Order Number</w:t>
            </w:r>
            <w:r w:rsidRPr="00066BF8">
              <w:rPr>
                <w:rFonts w:ascii="Arial" w:hAnsi="Arial" w:cs="Arial"/>
                <w:sz w:val="20"/>
                <w:szCs w:val="20"/>
              </w:rPr>
              <w:t xml:space="preserve"> is </w:t>
            </w:r>
            <w:r w:rsidRPr="00066BF8">
              <w:rPr>
                <w:rFonts w:ascii="Arial" w:hAnsi="Arial" w:cs="Arial"/>
                <w:sz w:val="20"/>
                <w:szCs w:val="20"/>
                <w:highlight w:val="yellow"/>
              </w:rPr>
              <w:t>[INSERT DETAILS]</w:t>
            </w:r>
          </w:p>
        </w:tc>
      </w:tr>
      <w:tr w:rsidR="00FD3EEE" w:rsidRPr="00066BF8" w14:paraId="208DA987" w14:textId="77777777" w:rsidTr="006E7C64">
        <w:tc>
          <w:tcPr>
            <w:tcW w:w="1609" w:type="dxa"/>
          </w:tcPr>
          <w:p w14:paraId="7097F93E"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1141B371" w14:textId="4F6FA450" w:rsidR="00FD3EEE" w:rsidRPr="00CE59EA" w:rsidRDefault="00C1786E" w:rsidP="00431822">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sidR="00FD3EEE" w:rsidRPr="00CE59EA">
              <w:rPr>
                <w:rFonts w:ascii="Arial" w:hAnsi="Arial" w:cs="Arial"/>
                <w:sz w:val="20"/>
                <w:szCs w:val="20"/>
              </w:rPr>
              <w:t xml:space="preserve">template form of </w:t>
            </w:r>
            <w:r w:rsidR="00FD3EEE" w:rsidRPr="00CE59EA">
              <w:rPr>
                <w:rFonts w:ascii="Arial" w:hAnsi="Arial" w:cs="Arial"/>
                <w:b/>
                <w:sz w:val="20"/>
                <w:szCs w:val="20"/>
              </w:rPr>
              <w:t>Valid Invoice</w:t>
            </w:r>
            <w:r w:rsidR="00FD3EEE" w:rsidRPr="00CE59EA">
              <w:rPr>
                <w:rFonts w:ascii="Arial" w:hAnsi="Arial" w:cs="Arial"/>
                <w:sz w:val="20"/>
                <w:szCs w:val="20"/>
              </w:rPr>
              <w:t xml:space="preserve"> is </w:t>
            </w:r>
            <w:r w:rsidR="006F32BF" w:rsidRPr="00CE59EA">
              <w:rPr>
                <w:rFonts w:ascii="Arial" w:hAnsi="Arial" w:cs="Arial"/>
                <w:sz w:val="20"/>
                <w:szCs w:val="20"/>
              </w:rPr>
              <w:t>as specified in the FAC-1 Agreement</w:t>
            </w:r>
            <w:r w:rsidR="00184C2E">
              <w:rPr>
                <w:rFonts w:ascii="Arial" w:hAnsi="Arial" w:cs="Arial"/>
                <w:sz w:val="20"/>
                <w:szCs w:val="20"/>
              </w:rPr>
              <w:t xml:space="preserve"> (including a reference to the Purchase Order Number)</w:t>
            </w:r>
            <w:r w:rsidR="00CE59EA" w:rsidRPr="00CE59EA">
              <w:rPr>
                <w:rFonts w:ascii="Arial" w:hAnsi="Arial" w:cs="Arial"/>
                <w:sz w:val="20"/>
                <w:szCs w:val="20"/>
              </w:rPr>
              <w:t>, provided that the</w:t>
            </w:r>
            <w:r w:rsidR="005F4194">
              <w:rPr>
                <w:rFonts w:ascii="Arial" w:hAnsi="Arial" w:cs="Arial"/>
                <w:sz w:val="20"/>
                <w:szCs w:val="20"/>
              </w:rPr>
              <w:t xml:space="preserve"> </w:t>
            </w:r>
            <w:r w:rsidR="005F4194" w:rsidRPr="005F4194">
              <w:rPr>
                <w:rFonts w:ascii="Arial" w:hAnsi="Arial" w:cs="Arial"/>
                <w:i/>
                <w:sz w:val="20"/>
                <w:szCs w:val="20"/>
              </w:rPr>
              <w:t>Client</w:t>
            </w:r>
            <w:r w:rsidR="005F4194">
              <w:rPr>
                <w:rFonts w:ascii="Arial" w:hAnsi="Arial" w:cs="Arial"/>
                <w:sz w:val="20"/>
                <w:szCs w:val="20"/>
              </w:rPr>
              <w:t xml:space="preserve"> may</w:t>
            </w:r>
            <w:r w:rsidR="00CE59EA" w:rsidRPr="00CE59EA">
              <w:rPr>
                <w:rFonts w:ascii="Arial" w:hAnsi="Arial" w:cs="Arial"/>
                <w:sz w:val="20"/>
                <w:szCs w:val="20"/>
              </w:rPr>
              <w:t xml:space="preserve"> (acting reasonably and with reasonable notice) vary the form of invoice from time to time by written notice to the </w:t>
            </w:r>
            <w:r w:rsidR="00CE59EA" w:rsidRPr="00CE59EA">
              <w:rPr>
                <w:rFonts w:ascii="Arial" w:hAnsi="Arial" w:cs="Arial"/>
                <w:i/>
                <w:sz w:val="20"/>
                <w:szCs w:val="20"/>
              </w:rPr>
              <w:t>Contractor</w:t>
            </w:r>
            <w:r w:rsidR="00CE59EA" w:rsidRPr="00CE59EA">
              <w:rPr>
                <w:rFonts w:ascii="Arial" w:hAnsi="Arial" w:cs="Arial"/>
                <w:sz w:val="20"/>
                <w:szCs w:val="20"/>
              </w:rPr>
              <w:t xml:space="preserve">, with any such amendments applying as from the next </w:t>
            </w:r>
            <w:r w:rsidR="00CE59EA" w:rsidRPr="00CE59EA">
              <w:rPr>
                <w:rFonts w:ascii="Arial" w:hAnsi="Arial" w:cs="Arial"/>
                <w:i/>
                <w:sz w:val="20"/>
                <w:szCs w:val="20"/>
              </w:rPr>
              <w:t xml:space="preserve">assessment </w:t>
            </w:r>
            <w:r w:rsidR="00431822">
              <w:rPr>
                <w:rFonts w:ascii="Arial" w:hAnsi="Arial" w:cs="Arial"/>
                <w:i/>
                <w:sz w:val="20"/>
                <w:szCs w:val="20"/>
              </w:rPr>
              <w:t>day</w:t>
            </w:r>
            <w:r w:rsidR="00CE59EA" w:rsidRPr="00CE59EA">
              <w:rPr>
                <w:rFonts w:ascii="Arial" w:hAnsi="Arial" w:cs="Arial"/>
                <w:sz w:val="20"/>
                <w:szCs w:val="20"/>
              </w:rPr>
              <w:t xml:space="preserve"> after </w:t>
            </w:r>
            <w:r w:rsidR="0052229A">
              <w:rPr>
                <w:rFonts w:ascii="Arial" w:hAnsi="Arial" w:cs="Arial"/>
                <w:sz w:val="20"/>
                <w:szCs w:val="20"/>
              </w:rPr>
              <w:t>such notification</w:t>
            </w:r>
            <w:r w:rsidR="005F4194">
              <w:rPr>
                <w:rFonts w:ascii="Arial" w:hAnsi="Arial" w:cs="Arial"/>
                <w:sz w:val="20"/>
                <w:szCs w:val="20"/>
              </w:rPr>
              <w:t>.</w:t>
            </w:r>
          </w:p>
        </w:tc>
      </w:tr>
      <w:tr w:rsidR="00FD3EEE" w:rsidRPr="00066BF8" w14:paraId="70A725CB" w14:textId="77777777" w:rsidTr="006E7C64">
        <w:tc>
          <w:tcPr>
            <w:tcW w:w="1609" w:type="dxa"/>
          </w:tcPr>
          <w:p w14:paraId="341909B2"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3F95CB5B" w14:textId="4A14F9D8" w:rsidR="00FD3EEE" w:rsidRPr="00066BF8" w:rsidRDefault="00FD3EEE" w:rsidP="003E6A80">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87BC5">
              <w:rPr>
                <w:rFonts w:ascii="Arial" w:hAnsi="Arial" w:cs="Arial"/>
                <w:b/>
                <w:sz w:val="20"/>
                <w:szCs w:val="20"/>
              </w:rPr>
              <w:t>interest rate</w:t>
            </w:r>
            <w:r w:rsidRPr="00066BF8">
              <w:rPr>
                <w:rFonts w:ascii="Arial" w:hAnsi="Arial" w:cs="Arial"/>
                <w:sz w:val="20"/>
                <w:szCs w:val="20"/>
              </w:rPr>
              <w:t xml:space="preserve"> is as specified</w:t>
            </w:r>
            <w:r w:rsidR="003E6A80">
              <w:rPr>
                <w:rFonts w:ascii="Arial" w:hAnsi="Arial" w:cs="Arial"/>
                <w:sz w:val="20"/>
                <w:szCs w:val="20"/>
              </w:rPr>
              <w:t xml:space="preserve"> in the FAC-1 Agreement</w:t>
            </w:r>
            <w:r w:rsidR="00430660">
              <w:rPr>
                <w:rFonts w:ascii="Arial" w:hAnsi="Arial" w:cs="Arial"/>
                <w:sz w:val="20"/>
                <w:szCs w:val="20"/>
              </w:rPr>
              <w:t xml:space="preserve"> (as the "rate of interest")</w:t>
            </w:r>
            <w:r w:rsidRPr="00066BF8">
              <w:rPr>
                <w:rFonts w:ascii="Arial" w:hAnsi="Arial" w:cs="Arial"/>
                <w:sz w:val="20"/>
                <w:szCs w:val="20"/>
              </w:rPr>
              <w:t>.</w:t>
            </w:r>
          </w:p>
        </w:tc>
      </w:tr>
      <w:tr w:rsidR="00FD3EEE" w:rsidRPr="00066BF8" w14:paraId="4FF0A971" w14:textId="77777777" w:rsidTr="006E7C64">
        <w:tc>
          <w:tcPr>
            <w:tcW w:w="1609" w:type="dxa"/>
          </w:tcPr>
          <w:p w14:paraId="0474D89F" w14:textId="5394DD92" w:rsidR="00FD3EEE"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Retention</w:t>
            </w:r>
          </w:p>
        </w:tc>
        <w:tc>
          <w:tcPr>
            <w:tcW w:w="8168" w:type="dxa"/>
          </w:tcPr>
          <w:p w14:paraId="11A70828" w14:textId="3D058FF1" w:rsidR="00FD3EEE" w:rsidRPr="00066BF8"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F36D30">
              <w:rPr>
                <w:rFonts w:ascii="Arial" w:hAnsi="Arial" w:cs="Arial"/>
                <w:sz w:val="20"/>
                <w:szCs w:val="20"/>
              </w:rPr>
              <w:t xml:space="preserve">The </w:t>
            </w:r>
            <w:r w:rsidRPr="00F36D30">
              <w:rPr>
                <w:rFonts w:ascii="Arial" w:hAnsi="Arial" w:cs="Arial"/>
                <w:b/>
                <w:i/>
                <w:sz w:val="20"/>
                <w:szCs w:val="20"/>
              </w:rPr>
              <w:t xml:space="preserve">retention </w:t>
            </w:r>
            <w:r w:rsidRPr="00087BC5">
              <w:rPr>
                <w:rFonts w:ascii="Arial" w:hAnsi="Arial" w:cs="Arial"/>
                <w:sz w:val="20"/>
                <w:szCs w:val="20"/>
              </w:rPr>
              <w:t>percentage</w:t>
            </w:r>
            <w:r w:rsidRPr="00F36D30">
              <w:rPr>
                <w:rFonts w:ascii="Arial" w:hAnsi="Arial" w:cs="Arial"/>
                <w:sz w:val="20"/>
                <w:szCs w:val="20"/>
              </w:rPr>
              <w:t xml:space="preserve"> is </w:t>
            </w:r>
            <w:r w:rsidRPr="00F36D30">
              <w:rPr>
                <w:rFonts w:ascii="Arial" w:hAnsi="Arial" w:cs="Arial"/>
                <w:sz w:val="20"/>
                <w:szCs w:val="20"/>
                <w:highlight w:val="yellow"/>
              </w:rPr>
              <w:t>[three]</w:t>
            </w:r>
            <w:r w:rsidRPr="00F36D30">
              <w:rPr>
                <w:rFonts w:ascii="Arial" w:hAnsi="Arial" w:cs="Arial"/>
                <w:sz w:val="20"/>
                <w:szCs w:val="20"/>
              </w:rPr>
              <w:t xml:space="preserve"> per cent (</w:t>
            </w:r>
            <w:r w:rsidRPr="00F36D30">
              <w:rPr>
                <w:rFonts w:ascii="Arial" w:hAnsi="Arial" w:cs="Arial"/>
                <w:sz w:val="20"/>
                <w:szCs w:val="20"/>
                <w:highlight w:val="yellow"/>
              </w:rPr>
              <w:t>[3]</w:t>
            </w:r>
            <w:r w:rsidRPr="00F36D30">
              <w:rPr>
                <w:rFonts w:ascii="Arial" w:hAnsi="Arial" w:cs="Arial"/>
                <w:sz w:val="20"/>
                <w:szCs w:val="20"/>
              </w:rPr>
              <w:t>)%.</w:t>
            </w:r>
          </w:p>
        </w:tc>
      </w:tr>
      <w:tr w:rsidR="00FD3EEE" w:rsidRPr="00066BF8" w14:paraId="219BE063" w14:textId="77777777" w:rsidTr="006E7C64">
        <w:tc>
          <w:tcPr>
            <w:tcW w:w="1609" w:type="dxa"/>
          </w:tcPr>
          <w:p w14:paraId="0C6515A9" w14:textId="4CBCCE1C" w:rsidR="00FD3EEE" w:rsidRPr="00066BF8" w:rsidRDefault="00FD3EEE" w:rsidP="006E7C64">
            <w:pPr>
              <w:pStyle w:val="MarginText"/>
              <w:widowControl w:val="0"/>
              <w:spacing w:before="60" w:after="60"/>
              <w:jc w:val="right"/>
              <w:rPr>
                <w:rFonts w:ascii="Arial" w:hAnsi="Arial" w:cs="Arial"/>
                <w:sz w:val="20"/>
                <w:szCs w:val="20"/>
              </w:rPr>
            </w:pPr>
            <w:r>
              <w:rPr>
                <w:rFonts w:ascii="Arial" w:hAnsi="Arial" w:cs="Arial"/>
                <w:sz w:val="20"/>
                <w:szCs w:val="20"/>
              </w:rPr>
              <w:t>Construction Act</w:t>
            </w:r>
          </w:p>
        </w:tc>
        <w:tc>
          <w:tcPr>
            <w:tcW w:w="8168" w:type="dxa"/>
          </w:tcPr>
          <w:p w14:paraId="1CFC9990" w14:textId="673D8B02" w:rsidR="00FD3EEE" w:rsidRPr="00F36D30" w:rsidRDefault="00FD3EEE" w:rsidP="005F4194">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sidRPr="00087BC5">
              <w:rPr>
                <w:rFonts w:ascii="Arial" w:hAnsi="Arial" w:cs="Arial"/>
                <w:b/>
                <w:sz w:val="20"/>
                <w:szCs w:val="20"/>
              </w:rPr>
              <w:t>Housing Grants, Construction and Regeneration Act 1996</w:t>
            </w:r>
            <w:r>
              <w:rPr>
                <w:rFonts w:ascii="Arial" w:hAnsi="Arial" w:cs="Arial"/>
                <w:sz w:val="20"/>
                <w:szCs w:val="20"/>
              </w:rPr>
              <w:t xml:space="preserve"> does apply to the </w:t>
            </w:r>
            <w:r w:rsidR="005F4194">
              <w:rPr>
                <w:rFonts w:ascii="Arial" w:hAnsi="Arial" w:cs="Arial"/>
                <w:sz w:val="20"/>
                <w:szCs w:val="20"/>
              </w:rPr>
              <w:t>contract</w:t>
            </w:r>
            <w:r>
              <w:rPr>
                <w:rFonts w:ascii="Arial" w:hAnsi="Arial" w:cs="Arial"/>
                <w:sz w:val="20"/>
                <w:szCs w:val="20"/>
              </w:rPr>
              <w:t>.</w:t>
            </w:r>
          </w:p>
        </w:tc>
      </w:tr>
      <w:tr w:rsidR="00857CE8" w:rsidRPr="00066BF8" w14:paraId="0DC6A75C" w14:textId="77777777" w:rsidTr="006E7C64">
        <w:tc>
          <w:tcPr>
            <w:tcW w:w="1609" w:type="dxa"/>
          </w:tcPr>
          <w:p w14:paraId="3BFF4134" w14:textId="0693639F" w:rsidR="00857CE8" w:rsidRDefault="00857CE8" w:rsidP="006E7C64">
            <w:pPr>
              <w:pStyle w:val="MarginText"/>
              <w:widowControl w:val="0"/>
              <w:spacing w:before="60" w:after="60"/>
              <w:jc w:val="right"/>
              <w:rPr>
                <w:rFonts w:ascii="Arial" w:hAnsi="Arial" w:cs="Arial"/>
                <w:sz w:val="20"/>
                <w:szCs w:val="20"/>
              </w:rPr>
            </w:pPr>
            <w:r>
              <w:rPr>
                <w:rFonts w:ascii="Arial" w:hAnsi="Arial" w:cs="Arial"/>
                <w:sz w:val="20"/>
                <w:szCs w:val="20"/>
              </w:rPr>
              <w:t>Law</w:t>
            </w:r>
          </w:p>
        </w:tc>
        <w:tc>
          <w:tcPr>
            <w:tcW w:w="8168" w:type="dxa"/>
          </w:tcPr>
          <w:p w14:paraId="4A7536DD" w14:textId="227694D6" w:rsidR="00857CE8" w:rsidRPr="00066BF8" w:rsidRDefault="00857CE8"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law of the contract</w:t>
            </w:r>
            <w:r w:rsidRPr="00066BF8">
              <w:rPr>
                <w:rFonts w:ascii="Arial" w:hAnsi="Arial" w:cs="Arial"/>
                <w:sz w:val="20"/>
                <w:szCs w:val="20"/>
              </w:rPr>
              <w:t xml:space="preserve"> is the law of England and Wales.</w:t>
            </w:r>
          </w:p>
        </w:tc>
      </w:tr>
      <w:tr w:rsidR="00FD3EEE" w:rsidRPr="00066BF8" w14:paraId="5C48CFC4" w14:textId="77777777" w:rsidTr="006E7C64">
        <w:tc>
          <w:tcPr>
            <w:tcW w:w="1609" w:type="dxa"/>
          </w:tcPr>
          <w:p w14:paraId="3C8C9692" w14:textId="5F617AA4"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7879308F" w14:textId="76FD5514" w:rsidR="00FD3EEE"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Adjudicator</w:t>
            </w:r>
            <w:r w:rsidRPr="00066BF8">
              <w:rPr>
                <w:rFonts w:ascii="Arial" w:hAnsi="Arial" w:cs="Arial"/>
                <w:sz w:val="20"/>
                <w:szCs w:val="20"/>
              </w:rPr>
              <w:t xml:space="preserve"> is as nominated by the </w:t>
            </w:r>
            <w:r w:rsidRPr="00066BF8">
              <w:rPr>
                <w:rFonts w:ascii="Arial" w:hAnsi="Arial" w:cs="Arial"/>
                <w:i/>
                <w:sz w:val="20"/>
                <w:szCs w:val="20"/>
              </w:rPr>
              <w:t>Adjudicator nominating body</w:t>
            </w:r>
            <w:r w:rsidRPr="00066BF8">
              <w:rPr>
                <w:rFonts w:ascii="Arial" w:hAnsi="Arial" w:cs="Arial"/>
                <w:snapToGrid w:val="0"/>
                <w:sz w:val="20"/>
                <w:szCs w:val="20"/>
              </w:rPr>
              <w:t>.</w:t>
            </w:r>
          </w:p>
        </w:tc>
      </w:tr>
      <w:tr w:rsidR="00FD3EEE" w:rsidRPr="00066BF8" w14:paraId="6DDE3C40" w14:textId="77777777" w:rsidTr="006E7C64">
        <w:tc>
          <w:tcPr>
            <w:tcW w:w="1609" w:type="dxa"/>
          </w:tcPr>
          <w:p w14:paraId="0D6264EE" w14:textId="77777777" w:rsidR="00FD3EEE" w:rsidRPr="00066BF8" w:rsidRDefault="00FD3EEE" w:rsidP="006E7C64">
            <w:pPr>
              <w:pStyle w:val="MarginText"/>
              <w:widowControl w:val="0"/>
              <w:spacing w:before="60" w:after="60"/>
              <w:jc w:val="right"/>
              <w:rPr>
                <w:rFonts w:ascii="Arial" w:hAnsi="Arial" w:cs="Arial"/>
                <w:sz w:val="20"/>
                <w:szCs w:val="20"/>
              </w:rPr>
            </w:pPr>
          </w:p>
        </w:tc>
        <w:tc>
          <w:tcPr>
            <w:tcW w:w="8168" w:type="dxa"/>
          </w:tcPr>
          <w:p w14:paraId="12C6C0C7" w14:textId="6FB5E111" w:rsidR="00FD3EEE" w:rsidRDefault="00FD3EEE"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Adjudicator nominating body</w:t>
            </w:r>
            <w:r w:rsidRPr="00066BF8">
              <w:rPr>
                <w:rFonts w:ascii="Arial" w:hAnsi="Arial" w:cs="Arial"/>
                <w:sz w:val="20"/>
                <w:szCs w:val="20"/>
              </w:rPr>
              <w:t xml:space="preserve"> is The Technology and Construction Solicitors Association (TeCSA).</w:t>
            </w:r>
          </w:p>
        </w:tc>
      </w:tr>
      <w:tr w:rsidR="0048536E" w:rsidRPr="00066BF8" w14:paraId="65684B7D" w14:textId="77777777" w:rsidTr="006E7C64">
        <w:tc>
          <w:tcPr>
            <w:tcW w:w="1609" w:type="dxa"/>
          </w:tcPr>
          <w:p w14:paraId="143717D9" w14:textId="77777777" w:rsidR="0048536E" w:rsidRPr="00066BF8" w:rsidRDefault="0048536E" w:rsidP="006E7C64">
            <w:pPr>
              <w:pStyle w:val="MarginText"/>
              <w:widowControl w:val="0"/>
              <w:spacing w:before="60" w:after="60"/>
              <w:jc w:val="right"/>
              <w:rPr>
                <w:rFonts w:ascii="Arial" w:hAnsi="Arial" w:cs="Arial"/>
                <w:sz w:val="20"/>
                <w:szCs w:val="20"/>
              </w:rPr>
            </w:pPr>
          </w:p>
        </w:tc>
        <w:tc>
          <w:tcPr>
            <w:tcW w:w="8168" w:type="dxa"/>
          </w:tcPr>
          <w:p w14:paraId="209A958F" w14:textId="5F7E5A55" w:rsidR="0048536E" w:rsidRPr="00066BF8" w:rsidRDefault="0048536E" w:rsidP="003346BB">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 xml:space="preserve">The </w:t>
            </w:r>
            <w:r w:rsidRPr="00066BF8">
              <w:rPr>
                <w:rFonts w:ascii="Arial" w:hAnsi="Arial" w:cs="Arial"/>
                <w:b/>
                <w:i/>
                <w:iCs/>
                <w:sz w:val="20"/>
                <w:szCs w:val="20"/>
              </w:rPr>
              <w:t>tribunal</w:t>
            </w:r>
            <w:r w:rsidRPr="00066BF8">
              <w:rPr>
                <w:rFonts w:ascii="Arial" w:hAnsi="Arial" w:cs="Arial"/>
                <w:b/>
                <w:sz w:val="20"/>
                <w:szCs w:val="20"/>
              </w:rPr>
              <w:t xml:space="preserve"> </w:t>
            </w:r>
            <w:r w:rsidRPr="00066BF8">
              <w:rPr>
                <w:rFonts w:ascii="Arial" w:hAnsi="Arial" w:cs="Arial"/>
                <w:sz w:val="20"/>
                <w:szCs w:val="20"/>
              </w:rPr>
              <w:t xml:space="preserve">is litigation in </w:t>
            </w:r>
            <w:r w:rsidRPr="003346BB">
              <w:rPr>
                <w:rFonts w:ascii="Arial" w:hAnsi="Arial" w:cs="Arial"/>
                <w:sz w:val="20"/>
                <w:szCs w:val="20"/>
              </w:rPr>
              <w:t>the courts of England.</w:t>
            </w:r>
          </w:p>
        </w:tc>
      </w:tr>
      <w:tr w:rsidR="00146147" w:rsidRPr="00066BF8" w14:paraId="2297B533" w14:textId="77777777" w:rsidTr="006E7C64">
        <w:tc>
          <w:tcPr>
            <w:tcW w:w="1609" w:type="dxa"/>
          </w:tcPr>
          <w:p w14:paraId="5ACA71E9" w14:textId="7202A2B8" w:rsidR="00146147" w:rsidRPr="00146147" w:rsidRDefault="00146147" w:rsidP="006E7C64">
            <w:pPr>
              <w:pStyle w:val="MarginText"/>
              <w:widowControl w:val="0"/>
              <w:spacing w:before="60" w:after="60"/>
              <w:jc w:val="right"/>
              <w:rPr>
                <w:rFonts w:ascii="Arial" w:hAnsi="Arial" w:cs="Arial"/>
                <w:sz w:val="20"/>
                <w:szCs w:val="20"/>
              </w:rPr>
            </w:pPr>
            <w:r w:rsidRPr="00146147">
              <w:rPr>
                <w:rFonts w:ascii="Arial" w:hAnsi="Arial" w:cs="Arial"/>
                <w:sz w:val="20"/>
                <w:szCs w:val="20"/>
              </w:rPr>
              <w:t>Period for retention</w:t>
            </w:r>
          </w:p>
        </w:tc>
        <w:tc>
          <w:tcPr>
            <w:tcW w:w="8168" w:type="dxa"/>
          </w:tcPr>
          <w:p w14:paraId="2380E32B" w14:textId="45A61555" w:rsidR="00146147" w:rsidRPr="00146147" w:rsidRDefault="00146147" w:rsidP="003E6A80">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146147">
              <w:rPr>
                <w:rFonts w:ascii="Arial" w:hAnsi="Arial" w:cs="Arial"/>
                <w:sz w:val="20"/>
                <w:szCs w:val="20"/>
              </w:rPr>
              <w:t>The</w:t>
            </w:r>
            <w:r w:rsidRPr="00146147">
              <w:rPr>
                <w:rFonts w:ascii="Arial" w:eastAsia="MS Mincho" w:hAnsi="Arial" w:cs="Arial"/>
                <w:sz w:val="20"/>
                <w:szCs w:val="20"/>
              </w:rPr>
              <w:t xml:space="preserve"> </w:t>
            </w:r>
            <w:r w:rsidRPr="00146147">
              <w:rPr>
                <w:rFonts w:ascii="Arial" w:eastAsia="MS Mincho" w:hAnsi="Arial" w:cs="Arial"/>
                <w:b/>
                <w:i/>
                <w:iCs/>
                <w:sz w:val="20"/>
                <w:szCs w:val="20"/>
              </w:rPr>
              <w:t>period for retention</w:t>
            </w:r>
            <w:r w:rsidRPr="00146147">
              <w:rPr>
                <w:rFonts w:ascii="Arial" w:eastAsia="MS Mincho" w:hAnsi="Arial" w:cs="Arial"/>
                <w:sz w:val="20"/>
                <w:szCs w:val="20"/>
              </w:rPr>
              <w:t xml:space="preserve"> commences on the Effective Date and </w:t>
            </w:r>
            <w:r w:rsidRPr="00146147">
              <w:rPr>
                <w:rFonts w:ascii="Arial" w:hAnsi="Arial" w:cs="Arial"/>
                <w:sz w:val="20"/>
                <w:szCs w:val="20"/>
              </w:rPr>
              <w:t xml:space="preserve">(subject to clause </w:t>
            </w:r>
            <w:r w:rsidR="003E6A80">
              <w:rPr>
                <w:rFonts w:ascii="Arial" w:hAnsi="Arial" w:cs="Arial"/>
                <w:sz w:val="20"/>
                <w:szCs w:val="20"/>
              </w:rPr>
              <w:t>18</w:t>
            </w:r>
            <w:r w:rsidRPr="00146147">
              <w:rPr>
                <w:rFonts w:ascii="Arial" w:hAnsi="Arial" w:cs="Arial"/>
                <w:sz w:val="20"/>
                <w:szCs w:val="20"/>
              </w:rPr>
              <w:t xml:space="preserve">) </w:t>
            </w:r>
            <w:r w:rsidRPr="00146147">
              <w:rPr>
                <w:rFonts w:ascii="Arial" w:eastAsia="MS Mincho" w:hAnsi="Arial" w:cs="Arial"/>
                <w:sz w:val="20"/>
                <w:szCs w:val="20"/>
              </w:rPr>
              <w:t>expires on the</w:t>
            </w:r>
            <w:r w:rsidR="003E6A80">
              <w:rPr>
                <w:rFonts w:ascii="Arial" w:eastAsia="MS Mincho" w:hAnsi="Arial" w:cs="Arial"/>
                <w:sz w:val="20"/>
                <w:szCs w:val="20"/>
              </w:rPr>
              <w:t xml:space="preserve"> End of Liability Date</w:t>
            </w:r>
            <w:r w:rsidRPr="00146147">
              <w:rPr>
                <w:snapToGrid w:val="0"/>
                <w:color w:val="000000"/>
                <w:sz w:val="20"/>
                <w:szCs w:val="20"/>
              </w:rPr>
              <w:t>.</w:t>
            </w:r>
          </w:p>
        </w:tc>
      </w:tr>
      <w:tr w:rsidR="00852F97" w:rsidRPr="00066BF8" w14:paraId="130AEA1F" w14:textId="77777777" w:rsidTr="006E7C64">
        <w:tc>
          <w:tcPr>
            <w:tcW w:w="1609" w:type="dxa"/>
          </w:tcPr>
          <w:p w14:paraId="5D47E6D6" w14:textId="4F5CCBCC" w:rsidR="00852F97" w:rsidRPr="00852F97" w:rsidRDefault="00852F97" w:rsidP="006E7C64">
            <w:pPr>
              <w:pStyle w:val="MarginText"/>
              <w:widowControl w:val="0"/>
              <w:spacing w:before="60" w:after="60"/>
              <w:jc w:val="right"/>
              <w:rPr>
                <w:rFonts w:ascii="Arial" w:hAnsi="Arial" w:cs="Arial"/>
                <w:sz w:val="20"/>
                <w:szCs w:val="20"/>
              </w:rPr>
            </w:pPr>
            <w:r w:rsidRPr="00852F97">
              <w:rPr>
                <w:rFonts w:ascii="Arial" w:hAnsi="Arial" w:cs="Arial"/>
                <w:spacing w:val="-3"/>
                <w:sz w:val="20"/>
                <w:szCs w:val="20"/>
              </w:rPr>
              <w:t>Insurance</w:t>
            </w:r>
          </w:p>
        </w:tc>
        <w:tc>
          <w:tcPr>
            <w:tcW w:w="8168" w:type="dxa"/>
          </w:tcPr>
          <w:p w14:paraId="5C74C418" w14:textId="0B8196A5" w:rsidR="00852F97" w:rsidRPr="00852F97" w:rsidRDefault="00852F97"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852F97">
              <w:rPr>
                <w:rFonts w:ascii="Arial" w:eastAsia="MS Mincho" w:hAnsi="Arial" w:cs="Arial"/>
                <w:sz w:val="20"/>
                <w:szCs w:val="20"/>
              </w:rPr>
              <w:t xml:space="preserve">In respect of the insurances that the </w:t>
            </w:r>
            <w:r w:rsidRPr="00852F97">
              <w:rPr>
                <w:rFonts w:ascii="Arial" w:eastAsia="MS Mincho" w:hAnsi="Arial" w:cs="Arial"/>
                <w:i/>
                <w:sz w:val="20"/>
                <w:szCs w:val="20"/>
              </w:rPr>
              <w:t>Contractor</w:t>
            </w:r>
            <w:r w:rsidRPr="00852F97">
              <w:rPr>
                <w:rFonts w:ascii="Arial" w:eastAsia="MS Mincho" w:hAnsi="Arial" w:cs="Arial"/>
                <w:sz w:val="20"/>
                <w:szCs w:val="20"/>
              </w:rPr>
              <w:t xml:space="preserve"> is required to take out and maintain pursuant to and in accordance with the </w:t>
            </w:r>
            <w:r w:rsidR="005F4194">
              <w:rPr>
                <w:rFonts w:ascii="Arial" w:eastAsia="MS Mincho" w:hAnsi="Arial" w:cs="Arial"/>
                <w:sz w:val="20"/>
                <w:szCs w:val="20"/>
              </w:rPr>
              <w:t>contract</w:t>
            </w:r>
            <w:r w:rsidRPr="00852F97">
              <w:rPr>
                <w:rFonts w:ascii="Arial" w:eastAsia="MS Mincho" w:hAnsi="Arial" w:cs="Arial"/>
                <w:sz w:val="20"/>
                <w:szCs w:val="20"/>
              </w:rPr>
              <w:t>, the minimum amount of cover / indemnity for these insurances is as follows:</w:t>
            </w:r>
          </w:p>
          <w:p w14:paraId="0693C176" w14:textId="77777777" w:rsidR="00852F97" w:rsidRPr="00852F97" w:rsidRDefault="00852F97" w:rsidP="00852F97">
            <w:pPr>
              <w:pStyle w:val="MarginText"/>
              <w:widowControl w:val="0"/>
              <w:tabs>
                <w:tab w:val="right" w:leader="dot" w:pos="6464"/>
              </w:tabs>
              <w:spacing w:before="60" w:after="60"/>
              <w:rPr>
                <w:rFonts w:ascii="Arial" w:eastAsia="MS Mincho" w:hAnsi="Arial" w:cs="Arial"/>
                <w:sz w:val="20"/>
                <w:szCs w:val="20"/>
              </w:rPr>
            </w:pPr>
          </w:p>
          <w:tbl>
            <w:tblPr>
              <w:tblW w:w="7271"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5"/>
              <w:gridCol w:w="3636"/>
            </w:tblGrid>
            <w:tr w:rsidR="00852F97" w:rsidRPr="00852F97" w14:paraId="6D10AD2F" w14:textId="77777777" w:rsidTr="00852F97">
              <w:trPr>
                <w:tblHeader/>
              </w:trPr>
              <w:tc>
                <w:tcPr>
                  <w:tcW w:w="3635" w:type="dxa"/>
                  <w:shd w:val="clear" w:color="auto" w:fill="F2F2F2"/>
                </w:tcPr>
                <w:p w14:paraId="6D717F31" w14:textId="7686878B" w:rsidR="00852F97" w:rsidRPr="00501A0D" w:rsidRDefault="00852F97" w:rsidP="00BD1CC8">
                  <w:pPr>
                    <w:pStyle w:val="MarginText"/>
                    <w:widowControl w:val="0"/>
                    <w:tabs>
                      <w:tab w:val="right" w:leader="dot" w:pos="6464"/>
                    </w:tabs>
                    <w:spacing w:before="60" w:after="60"/>
                    <w:rPr>
                      <w:rFonts w:ascii="Arial" w:hAnsi="Arial" w:cs="Arial"/>
                      <w:b/>
                      <w:sz w:val="20"/>
                      <w:szCs w:val="20"/>
                    </w:rPr>
                  </w:pPr>
                  <w:r w:rsidRPr="00501A0D">
                    <w:rPr>
                      <w:rFonts w:ascii="Arial" w:hAnsi="Arial" w:cs="Arial"/>
                      <w:b/>
                      <w:sz w:val="20"/>
                      <w:szCs w:val="20"/>
                    </w:rPr>
                    <w:t>Insurance against</w:t>
                  </w:r>
                </w:p>
              </w:tc>
              <w:tc>
                <w:tcPr>
                  <w:tcW w:w="3636" w:type="dxa"/>
                  <w:shd w:val="clear" w:color="auto" w:fill="F2F2F2"/>
                </w:tcPr>
                <w:p w14:paraId="362964E6" w14:textId="77777777" w:rsidR="00852F97" w:rsidRPr="00501A0D" w:rsidRDefault="00852F97" w:rsidP="00852F97">
                  <w:pPr>
                    <w:pStyle w:val="MarginText"/>
                    <w:widowControl w:val="0"/>
                    <w:tabs>
                      <w:tab w:val="right" w:leader="dot" w:pos="6464"/>
                    </w:tabs>
                    <w:spacing w:before="60" w:after="60"/>
                    <w:rPr>
                      <w:rFonts w:ascii="Arial" w:hAnsi="Arial" w:cs="Arial"/>
                      <w:b/>
                      <w:sz w:val="20"/>
                      <w:szCs w:val="20"/>
                    </w:rPr>
                  </w:pPr>
                  <w:r w:rsidRPr="00501A0D">
                    <w:rPr>
                      <w:rFonts w:ascii="Arial" w:hAnsi="Arial" w:cs="Arial"/>
                      <w:b/>
                      <w:sz w:val="20"/>
                      <w:szCs w:val="20"/>
                    </w:rPr>
                    <w:t>Minimum amount of cover or minimum level of indemnity</w:t>
                  </w:r>
                </w:p>
              </w:tc>
            </w:tr>
            <w:tr w:rsidR="00852F97" w:rsidRPr="00852F97" w14:paraId="5DF6F3A9" w14:textId="77777777" w:rsidTr="00852F97">
              <w:tc>
                <w:tcPr>
                  <w:tcW w:w="3635" w:type="dxa"/>
                  <w:tcBorders>
                    <w:bottom w:val="single" w:sz="4" w:space="0" w:color="auto"/>
                  </w:tcBorders>
                  <w:shd w:val="clear" w:color="auto" w:fill="auto"/>
                </w:tcPr>
                <w:p w14:paraId="33D0D7EA" w14:textId="77777777" w:rsidR="00852F97" w:rsidRPr="00852F97" w:rsidRDefault="00852F97" w:rsidP="00852F97">
                  <w:pPr>
                    <w:pStyle w:val="MarginText"/>
                    <w:widowControl w:val="0"/>
                    <w:tabs>
                      <w:tab w:val="right" w:leader="dot" w:pos="6464"/>
                    </w:tabs>
                    <w:spacing w:before="60" w:after="60"/>
                    <w:rPr>
                      <w:rFonts w:ascii="Arial" w:hAnsi="Arial" w:cs="Arial"/>
                      <w:sz w:val="20"/>
                      <w:szCs w:val="20"/>
                    </w:rPr>
                  </w:pPr>
                  <w:r w:rsidRPr="00852F97">
                    <w:rPr>
                      <w:rFonts w:ascii="Arial" w:hAnsi="Arial" w:cs="Arial"/>
                      <w:color w:val="000000"/>
                      <w:sz w:val="20"/>
                      <w:szCs w:val="20"/>
                    </w:rPr>
                    <w:t xml:space="preserve">Loss of or damage to the </w:t>
                  </w:r>
                  <w:r w:rsidRPr="00852F97">
                    <w:rPr>
                      <w:rFonts w:ascii="Arial" w:hAnsi="Arial" w:cs="Arial"/>
                      <w:i/>
                      <w:iCs/>
                      <w:color w:val="000000"/>
                      <w:sz w:val="20"/>
                      <w:szCs w:val="20"/>
                    </w:rPr>
                    <w:t>works</w:t>
                  </w:r>
                  <w:r w:rsidRPr="00852F97">
                    <w:rPr>
                      <w:rFonts w:ascii="Arial" w:hAnsi="Arial" w:cs="Arial"/>
                      <w:color w:val="000000"/>
                      <w:sz w:val="20"/>
                      <w:szCs w:val="20"/>
                    </w:rPr>
                    <w:t>, Plant and Materials.</w:t>
                  </w:r>
                </w:p>
              </w:tc>
              <w:tc>
                <w:tcPr>
                  <w:tcW w:w="3636" w:type="dxa"/>
                  <w:tcBorders>
                    <w:bottom w:val="single" w:sz="4" w:space="0" w:color="auto"/>
                  </w:tcBorders>
                  <w:shd w:val="clear" w:color="auto" w:fill="auto"/>
                </w:tcPr>
                <w:p w14:paraId="6DF7FECD" w14:textId="59541A9F" w:rsidR="00852F97" w:rsidRPr="00757204" w:rsidRDefault="00852F97" w:rsidP="00852F97">
                  <w:pPr>
                    <w:pStyle w:val="MarginText"/>
                    <w:widowControl w:val="0"/>
                    <w:tabs>
                      <w:tab w:val="right" w:leader="dot" w:pos="6464"/>
                    </w:tabs>
                    <w:spacing w:before="60" w:after="60"/>
                    <w:rPr>
                      <w:rFonts w:ascii="Arial" w:hAnsi="Arial" w:cs="Arial"/>
                      <w:sz w:val="20"/>
                      <w:szCs w:val="20"/>
                    </w:rPr>
                  </w:pPr>
                  <w:r w:rsidRPr="00757204">
                    <w:rPr>
                      <w:rFonts w:ascii="Arial" w:hAnsi="Arial" w:cs="Arial"/>
                      <w:color w:val="000000"/>
                      <w:sz w:val="20"/>
                      <w:szCs w:val="20"/>
                    </w:rPr>
                    <w:t xml:space="preserve">The reinstatement cost of the </w:t>
                  </w:r>
                  <w:r w:rsidRPr="00757204">
                    <w:rPr>
                      <w:rFonts w:ascii="Arial" w:hAnsi="Arial" w:cs="Arial"/>
                      <w:i/>
                      <w:iCs/>
                      <w:color w:val="000000"/>
                      <w:sz w:val="20"/>
                      <w:szCs w:val="20"/>
                    </w:rPr>
                    <w:t>works</w:t>
                  </w:r>
                  <w:r w:rsidRPr="00757204">
                    <w:rPr>
                      <w:rFonts w:ascii="Arial" w:hAnsi="Arial" w:cs="Arial"/>
                      <w:color w:val="000000"/>
                      <w:sz w:val="20"/>
                      <w:szCs w:val="20"/>
                    </w:rPr>
                    <w:t xml:space="preserve">, Plant and Materials, from the Effective Date and up to and including the date of Completion of the whole of the </w:t>
                  </w:r>
                  <w:r w:rsidRPr="00757204">
                    <w:rPr>
                      <w:rFonts w:ascii="Arial" w:hAnsi="Arial" w:cs="Arial"/>
                      <w:i/>
                      <w:iCs/>
                      <w:color w:val="000000"/>
                      <w:sz w:val="20"/>
                      <w:szCs w:val="20"/>
                    </w:rPr>
                    <w:t>works</w:t>
                  </w:r>
                  <w:r w:rsidRPr="00757204">
                    <w:rPr>
                      <w:rFonts w:ascii="Arial" w:hAnsi="Arial" w:cs="Arial"/>
                      <w:color w:val="000000"/>
                      <w:sz w:val="20"/>
                      <w:szCs w:val="20"/>
                    </w:rPr>
                    <w:t xml:space="preserve"> and, following Completion, up to (and including) the issue of the Defects Certificate</w:t>
                  </w:r>
                  <w:r w:rsidRPr="00757204">
                    <w:rPr>
                      <w:rFonts w:ascii="Arial" w:hAnsi="Arial" w:cs="Arial"/>
                      <w:i/>
                      <w:iCs/>
                      <w:color w:val="000000"/>
                      <w:sz w:val="20"/>
                      <w:szCs w:val="20"/>
                    </w:rPr>
                    <w:t>.</w:t>
                  </w:r>
                </w:p>
              </w:tc>
            </w:tr>
            <w:tr w:rsidR="00852F97" w:rsidRPr="00852F97" w14:paraId="42BC4F2C" w14:textId="77777777" w:rsidTr="00852F97">
              <w:tc>
                <w:tcPr>
                  <w:tcW w:w="3635" w:type="dxa"/>
                  <w:shd w:val="clear" w:color="auto" w:fill="auto"/>
                </w:tcPr>
                <w:p w14:paraId="65EE7787" w14:textId="77777777" w:rsidR="00852F97" w:rsidRPr="00852F97" w:rsidRDefault="00852F97" w:rsidP="00852F97">
                  <w:pPr>
                    <w:pStyle w:val="MarginText"/>
                    <w:widowControl w:val="0"/>
                    <w:tabs>
                      <w:tab w:val="right" w:leader="dot" w:pos="6464"/>
                    </w:tabs>
                    <w:spacing w:before="60" w:after="60"/>
                    <w:rPr>
                      <w:rFonts w:ascii="Arial" w:hAnsi="Arial" w:cs="Arial"/>
                      <w:sz w:val="20"/>
                      <w:szCs w:val="20"/>
                    </w:rPr>
                  </w:pPr>
                  <w:r w:rsidRPr="00852F97">
                    <w:rPr>
                      <w:rFonts w:ascii="Arial" w:hAnsi="Arial" w:cs="Arial"/>
                      <w:sz w:val="20"/>
                      <w:szCs w:val="20"/>
                    </w:rPr>
                    <w:t>Loss of or damage to Equipment.</w:t>
                  </w:r>
                </w:p>
              </w:tc>
              <w:tc>
                <w:tcPr>
                  <w:tcW w:w="3636" w:type="dxa"/>
                  <w:shd w:val="clear" w:color="auto" w:fill="auto"/>
                </w:tcPr>
                <w:p w14:paraId="086C6DC8" w14:textId="77777777" w:rsidR="00852F97" w:rsidRPr="00757204" w:rsidRDefault="00852F97" w:rsidP="00852F97">
                  <w:pPr>
                    <w:pStyle w:val="MarginText"/>
                    <w:widowControl w:val="0"/>
                    <w:tabs>
                      <w:tab w:val="right" w:leader="dot" w:pos="6464"/>
                    </w:tabs>
                    <w:spacing w:before="60" w:after="60"/>
                    <w:rPr>
                      <w:rFonts w:ascii="Arial" w:hAnsi="Arial" w:cs="Arial"/>
                      <w:sz w:val="20"/>
                      <w:szCs w:val="20"/>
                    </w:rPr>
                  </w:pPr>
                  <w:r w:rsidRPr="00757204">
                    <w:rPr>
                      <w:rFonts w:ascii="Arial" w:hAnsi="Arial" w:cs="Arial"/>
                      <w:color w:val="000000"/>
                      <w:sz w:val="20"/>
                      <w:szCs w:val="20"/>
                    </w:rPr>
                    <w:t xml:space="preserve">The replacement cost of the relevant Equipment from the Effective Date and up to and including the date of Completion of the whole of the </w:t>
                  </w:r>
                  <w:r w:rsidRPr="00757204">
                    <w:rPr>
                      <w:rFonts w:ascii="Arial" w:hAnsi="Arial" w:cs="Arial"/>
                      <w:i/>
                      <w:iCs/>
                      <w:color w:val="000000"/>
                      <w:sz w:val="20"/>
                      <w:szCs w:val="20"/>
                    </w:rPr>
                    <w:t>works</w:t>
                  </w:r>
                  <w:r w:rsidRPr="00757204">
                    <w:rPr>
                      <w:rFonts w:ascii="Arial" w:hAnsi="Arial" w:cs="Arial"/>
                      <w:color w:val="000000"/>
                      <w:sz w:val="20"/>
                      <w:szCs w:val="20"/>
                    </w:rPr>
                    <w:t xml:space="preserve"> and, following Completion, up to (and including) the issue of the Defects Certificate</w:t>
                  </w:r>
                  <w:r w:rsidRPr="00757204">
                    <w:rPr>
                      <w:rFonts w:ascii="Arial" w:hAnsi="Arial" w:cs="Arial"/>
                      <w:i/>
                      <w:iCs/>
                      <w:color w:val="000000"/>
                      <w:sz w:val="20"/>
                      <w:szCs w:val="20"/>
                    </w:rPr>
                    <w:t>.</w:t>
                  </w:r>
                </w:p>
              </w:tc>
            </w:tr>
            <w:tr w:rsidR="00852F97" w:rsidRPr="00852F97" w14:paraId="06D52070" w14:textId="77777777" w:rsidTr="00852F97">
              <w:tc>
                <w:tcPr>
                  <w:tcW w:w="3635" w:type="dxa"/>
                  <w:shd w:val="clear" w:color="auto" w:fill="auto"/>
                </w:tcPr>
                <w:p w14:paraId="4D3629B1" w14:textId="7280C613" w:rsidR="00852F97" w:rsidRPr="00852F97" w:rsidRDefault="00852F97" w:rsidP="00852F97">
                  <w:pPr>
                    <w:pStyle w:val="MarginText"/>
                    <w:widowControl w:val="0"/>
                    <w:tabs>
                      <w:tab w:val="right" w:leader="dot" w:pos="6464"/>
                    </w:tabs>
                    <w:spacing w:before="60" w:after="60"/>
                    <w:rPr>
                      <w:rFonts w:ascii="Arial" w:hAnsi="Arial" w:cs="Arial"/>
                      <w:sz w:val="20"/>
                      <w:szCs w:val="20"/>
                    </w:rPr>
                  </w:pPr>
                  <w:r w:rsidRPr="00852F97">
                    <w:rPr>
                      <w:rFonts w:ascii="Arial" w:hAnsi="Arial" w:cs="Arial"/>
                      <w:sz w:val="20"/>
                      <w:szCs w:val="20"/>
                    </w:rPr>
                    <w:t xml:space="preserve">Loss of or damage to property (except the </w:t>
                  </w:r>
                  <w:r w:rsidRPr="00DD0188">
                    <w:rPr>
                      <w:rFonts w:ascii="Arial" w:hAnsi="Arial" w:cs="Arial"/>
                      <w:i/>
                      <w:sz w:val="20"/>
                      <w:szCs w:val="20"/>
                    </w:rPr>
                    <w:t>works</w:t>
                  </w:r>
                  <w:r w:rsidRPr="00852F97">
                    <w:rPr>
                      <w:rFonts w:ascii="Arial" w:hAnsi="Arial" w:cs="Arial"/>
                      <w:sz w:val="20"/>
                      <w:szCs w:val="20"/>
                    </w:rPr>
                    <w:t>, Plant and Materials and Equipment) and liability for bodily injury to or death of a person (</w:t>
                  </w:r>
                  <w:r w:rsidR="005F4194">
                    <w:rPr>
                      <w:rFonts w:ascii="Arial" w:hAnsi="Arial" w:cs="Arial"/>
                      <w:sz w:val="20"/>
                      <w:szCs w:val="20"/>
                    </w:rPr>
                    <w:t xml:space="preserve">that is </w:t>
                  </w:r>
                  <w:r w:rsidRPr="00852F97">
                    <w:rPr>
                      <w:rFonts w:ascii="Arial" w:hAnsi="Arial" w:cs="Arial"/>
                      <w:sz w:val="20"/>
                      <w:szCs w:val="20"/>
                    </w:rPr>
                    <w:t xml:space="preserve">not an employee of the </w:t>
                  </w:r>
                  <w:r w:rsidRPr="00852F97">
                    <w:rPr>
                      <w:rFonts w:ascii="Arial" w:hAnsi="Arial" w:cs="Arial"/>
                      <w:i/>
                      <w:sz w:val="20"/>
                      <w:szCs w:val="20"/>
                    </w:rPr>
                    <w:t>Contractor</w:t>
                  </w:r>
                  <w:r w:rsidRPr="00852F97">
                    <w:rPr>
                      <w:rFonts w:ascii="Arial" w:hAnsi="Arial" w:cs="Arial"/>
                      <w:sz w:val="20"/>
                      <w:szCs w:val="20"/>
                    </w:rPr>
                    <w:t>) caused by activity in connection with the contract.</w:t>
                  </w:r>
                </w:p>
              </w:tc>
              <w:tc>
                <w:tcPr>
                  <w:tcW w:w="3636" w:type="dxa"/>
                  <w:shd w:val="clear" w:color="auto" w:fill="auto"/>
                </w:tcPr>
                <w:p w14:paraId="31EA5BEB" w14:textId="13547A39" w:rsidR="00852F97" w:rsidRPr="00757204" w:rsidRDefault="00852F97" w:rsidP="00B7451D">
                  <w:pPr>
                    <w:widowControl w:val="0"/>
                  </w:pPr>
                  <w:r w:rsidRPr="00757204">
                    <w:rPr>
                      <w:color w:val="000000"/>
                    </w:rPr>
                    <w:t>[</w:t>
                  </w:r>
                  <w:r w:rsidR="00AF54DB" w:rsidRPr="00AF54DB">
                    <w:rPr>
                      <w:color w:val="FF0000"/>
                    </w:rPr>
                    <w:t>REDACTED</w:t>
                  </w:r>
                  <w:r w:rsidRPr="00757204">
                    <w:rPr>
                      <w:color w:val="000000"/>
                    </w:rPr>
                    <w:t>]</w:t>
                  </w:r>
                  <w:r w:rsidR="00B7451D" w:rsidRPr="00757204">
                    <w:rPr>
                      <w:color w:val="000000"/>
                    </w:rPr>
                    <w:t xml:space="preserve"> pounds</w:t>
                  </w:r>
                  <w:r w:rsidRPr="00757204">
                    <w:rPr>
                      <w:color w:val="000000"/>
                    </w:rPr>
                    <w:t xml:space="preserve"> </w:t>
                  </w:r>
                  <w:r w:rsidR="00AF54DB" w:rsidRPr="00AF54DB">
                    <w:rPr>
                      <w:color w:val="FF0000"/>
                    </w:rPr>
                    <w:t>REDACTED</w:t>
                  </w:r>
                  <w:r w:rsidRPr="00757204">
                    <w:rPr>
                      <w:color w:val="000000"/>
                    </w:rPr>
                    <w:t xml:space="preserve">]) in respect of any one </w:t>
                  </w:r>
                  <w:r w:rsidR="00F81ADC" w:rsidRPr="00757204">
                    <w:rPr>
                      <w:color w:val="000000"/>
                    </w:rPr>
                    <w:t xml:space="preserve">(1) </w:t>
                  </w:r>
                  <w:r w:rsidRPr="00757204">
                    <w:rPr>
                      <w:color w:val="000000"/>
                    </w:rPr>
                    <w:t xml:space="preserve">occurrence, the number of occurrences being unlimited in any </w:t>
                  </w:r>
                  <w:r w:rsidR="005F4194" w:rsidRPr="00757204">
                    <w:rPr>
                      <w:color w:val="000000"/>
                    </w:rPr>
                    <w:t xml:space="preserve">one (1) </w:t>
                  </w:r>
                  <w:r w:rsidRPr="00757204">
                    <w:rPr>
                      <w:color w:val="000000"/>
                    </w:rPr>
                    <w:t xml:space="preserve">policy period, but in the aggregate in respect of product liability or pollution liability (to the extent insured under the policy) from the Effective Date and up to and including the date of Completion of the whole of the </w:t>
                  </w:r>
                  <w:r w:rsidRPr="00757204">
                    <w:rPr>
                      <w:i/>
                      <w:iCs/>
                      <w:color w:val="000000"/>
                    </w:rPr>
                    <w:t>works</w:t>
                  </w:r>
                  <w:r w:rsidRPr="00757204">
                    <w:rPr>
                      <w:color w:val="000000"/>
                    </w:rPr>
                    <w:t xml:space="preserve"> and, following Completion, up to (and including) the issue of the Defects Certificate</w:t>
                  </w:r>
                  <w:r w:rsidR="00541F5B" w:rsidRPr="00757204">
                    <w:rPr>
                      <w:color w:val="000000"/>
                    </w:rPr>
                    <w:t>.</w:t>
                  </w:r>
                </w:p>
              </w:tc>
            </w:tr>
            <w:tr w:rsidR="00852F97" w:rsidRPr="00852F97" w14:paraId="17E7FD44" w14:textId="77777777" w:rsidTr="00852F97">
              <w:tc>
                <w:tcPr>
                  <w:tcW w:w="3635" w:type="dxa"/>
                  <w:shd w:val="clear" w:color="auto" w:fill="auto"/>
                </w:tcPr>
                <w:p w14:paraId="394A28E7" w14:textId="77777777" w:rsidR="00852F97" w:rsidRPr="00852F97" w:rsidRDefault="00852F97" w:rsidP="00852F97">
                  <w:pPr>
                    <w:pStyle w:val="MarginText"/>
                    <w:widowControl w:val="0"/>
                    <w:tabs>
                      <w:tab w:val="right" w:leader="dot" w:pos="6464"/>
                    </w:tabs>
                    <w:spacing w:before="60" w:after="60"/>
                    <w:rPr>
                      <w:rFonts w:ascii="Arial" w:hAnsi="Arial" w:cs="Arial"/>
                      <w:sz w:val="20"/>
                      <w:szCs w:val="20"/>
                    </w:rPr>
                  </w:pPr>
                  <w:r w:rsidRPr="00852F97">
                    <w:rPr>
                      <w:rFonts w:ascii="Arial" w:hAnsi="Arial" w:cs="Arial"/>
                      <w:sz w:val="20"/>
                      <w:szCs w:val="20"/>
                    </w:rPr>
                    <w:t xml:space="preserve">Death of or bodily injury to employees of the </w:t>
                  </w:r>
                  <w:r w:rsidRPr="00852F97">
                    <w:rPr>
                      <w:rFonts w:ascii="Arial" w:hAnsi="Arial" w:cs="Arial"/>
                      <w:i/>
                      <w:sz w:val="20"/>
                      <w:szCs w:val="20"/>
                    </w:rPr>
                    <w:t>Contractor</w:t>
                  </w:r>
                  <w:r w:rsidRPr="00852F97">
                    <w:rPr>
                      <w:rFonts w:ascii="Arial" w:hAnsi="Arial" w:cs="Arial"/>
                      <w:sz w:val="20"/>
                      <w:szCs w:val="20"/>
                    </w:rPr>
                    <w:t xml:space="preserve"> arising out of and in the course of their employment in connection with the contract.</w:t>
                  </w:r>
                </w:p>
              </w:tc>
              <w:tc>
                <w:tcPr>
                  <w:tcW w:w="3636" w:type="dxa"/>
                  <w:shd w:val="clear" w:color="auto" w:fill="auto"/>
                </w:tcPr>
                <w:p w14:paraId="6D0FF2F1" w14:textId="4F2D47C9" w:rsidR="00852F97" w:rsidRPr="00757204" w:rsidRDefault="00852F97" w:rsidP="00B7451D">
                  <w:pPr>
                    <w:pStyle w:val="MarginText"/>
                    <w:widowControl w:val="0"/>
                    <w:tabs>
                      <w:tab w:val="right" w:leader="dot" w:pos="6464"/>
                    </w:tabs>
                    <w:spacing w:before="60" w:after="60"/>
                    <w:rPr>
                      <w:rFonts w:ascii="Arial" w:hAnsi="Arial" w:cs="Arial"/>
                      <w:sz w:val="20"/>
                      <w:szCs w:val="20"/>
                    </w:rPr>
                  </w:pPr>
                  <w:r w:rsidRPr="00757204">
                    <w:rPr>
                      <w:rFonts w:ascii="Arial" w:hAnsi="Arial" w:cs="Arial"/>
                      <w:color w:val="000000"/>
                      <w:sz w:val="20"/>
                      <w:szCs w:val="20"/>
                    </w:rPr>
                    <w:t>The greater of the amount required by applicable law or [</w:t>
                  </w:r>
                  <w:r w:rsidR="00AF54DB" w:rsidRPr="00AF54DB">
                    <w:rPr>
                      <w:color w:val="FF0000"/>
                    </w:rPr>
                    <w:t>REDACTED</w:t>
                  </w:r>
                  <w:r w:rsidRPr="00757204">
                    <w:rPr>
                      <w:rFonts w:ascii="Arial" w:hAnsi="Arial" w:cs="Arial"/>
                      <w:color w:val="000000"/>
                      <w:sz w:val="20"/>
                      <w:szCs w:val="20"/>
                    </w:rPr>
                    <w:t xml:space="preserve">] pounds </w:t>
                  </w:r>
                  <w:r w:rsidR="00AF54DB" w:rsidRPr="00AF54DB">
                    <w:rPr>
                      <w:color w:val="FF0000"/>
                    </w:rPr>
                    <w:t>REDACTED</w:t>
                  </w:r>
                  <w:r w:rsidRPr="00757204">
                    <w:rPr>
                      <w:rFonts w:ascii="Arial" w:hAnsi="Arial" w:cs="Arial"/>
                      <w:color w:val="000000"/>
                      <w:sz w:val="20"/>
                      <w:szCs w:val="20"/>
                    </w:rPr>
                    <w:t>]) in respect of any one</w:t>
                  </w:r>
                  <w:r w:rsidR="005F4194" w:rsidRPr="00757204">
                    <w:rPr>
                      <w:rFonts w:ascii="Arial" w:hAnsi="Arial" w:cs="Arial"/>
                      <w:color w:val="000000"/>
                      <w:sz w:val="20"/>
                      <w:szCs w:val="20"/>
                    </w:rPr>
                    <w:t xml:space="preserve"> (1)</w:t>
                  </w:r>
                  <w:r w:rsidRPr="00757204">
                    <w:rPr>
                      <w:rFonts w:ascii="Arial" w:hAnsi="Arial" w:cs="Arial"/>
                      <w:color w:val="000000"/>
                      <w:sz w:val="20"/>
                      <w:szCs w:val="20"/>
                    </w:rPr>
                    <w:t xml:space="preserve"> occurrence inclusive of costs, the number of occurrences being unlimited in any </w:t>
                  </w:r>
                  <w:r w:rsidR="005F4194" w:rsidRPr="00757204">
                    <w:rPr>
                      <w:rFonts w:ascii="Arial" w:hAnsi="Arial" w:cs="Arial"/>
                      <w:color w:val="000000"/>
                      <w:sz w:val="20"/>
                      <w:szCs w:val="20"/>
                    </w:rPr>
                    <w:t xml:space="preserve">one (1) </w:t>
                  </w:r>
                  <w:r w:rsidRPr="00757204">
                    <w:rPr>
                      <w:rFonts w:ascii="Arial" w:hAnsi="Arial" w:cs="Arial"/>
                      <w:color w:val="000000"/>
                      <w:sz w:val="20"/>
                      <w:szCs w:val="20"/>
                    </w:rPr>
                    <w:t xml:space="preserve">annual policy period from the Effective Date and up to and including the </w:t>
                  </w:r>
                  <w:r w:rsidR="006C4CBB" w:rsidRPr="00757204">
                    <w:rPr>
                      <w:rFonts w:ascii="Arial" w:hAnsi="Arial" w:cs="Arial"/>
                      <w:color w:val="000000"/>
                      <w:sz w:val="20"/>
                      <w:szCs w:val="20"/>
                    </w:rPr>
                    <w:t>End of Liability Date (subject always to clause 18)</w:t>
                  </w:r>
                  <w:r w:rsidRPr="00757204">
                    <w:rPr>
                      <w:rFonts w:ascii="Arial" w:hAnsi="Arial" w:cs="Arial"/>
                      <w:color w:val="000000"/>
                      <w:sz w:val="20"/>
                      <w:szCs w:val="20"/>
                    </w:rPr>
                    <w:t xml:space="preserve">, from the Effective Date and up to and including the date of Completion of the whole of the </w:t>
                  </w:r>
                  <w:r w:rsidRPr="00757204">
                    <w:rPr>
                      <w:rFonts w:ascii="Arial" w:hAnsi="Arial" w:cs="Arial"/>
                      <w:i/>
                      <w:iCs/>
                      <w:color w:val="000000"/>
                      <w:sz w:val="20"/>
                      <w:szCs w:val="20"/>
                    </w:rPr>
                    <w:t>works</w:t>
                  </w:r>
                  <w:r w:rsidRPr="00757204">
                    <w:rPr>
                      <w:rFonts w:ascii="Arial" w:hAnsi="Arial" w:cs="Arial"/>
                      <w:color w:val="000000"/>
                      <w:sz w:val="20"/>
                      <w:szCs w:val="20"/>
                    </w:rPr>
                    <w:t xml:space="preserve"> and, following Completion, up to (and including) the issue of the Defects Certificate</w:t>
                  </w:r>
                  <w:r w:rsidR="00541F5B" w:rsidRPr="00757204">
                    <w:rPr>
                      <w:rFonts w:ascii="Arial" w:hAnsi="Arial" w:cs="Arial"/>
                      <w:color w:val="000000"/>
                      <w:sz w:val="20"/>
                      <w:szCs w:val="20"/>
                    </w:rPr>
                    <w:t>.</w:t>
                  </w:r>
                </w:p>
              </w:tc>
            </w:tr>
            <w:tr w:rsidR="00852F97" w:rsidRPr="00852F97" w14:paraId="2461B7E0" w14:textId="77777777" w:rsidTr="00852F97">
              <w:tc>
                <w:tcPr>
                  <w:tcW w:w="3635" w:type="dxa"/>
                  <w:shd w:val="clear" w:color="auto" w:fill="auto"/>
                </w:tcPr>
                <w:p w14:paraId="39EBDAF7" w14:textId="7BC3E541" w:rsidR="00852F97" w:rsidRPr="00852F97" w:rsidRDefault="00852F97" w:rsidP="00852F97">
                  <w:pPr>
                    <w:pStyle w:val="MarginText"/>
                    <w:widowControl w:val="0"/>
                    <w:tabs>
                      <w:tab w:val="right" w:leader="dot" w:pos="6464"/>
                    </w:tabs>
                    <w:spacing w:before="60" w:after="60"/>
                    <w:rPr>
                      <w:rFonts w:ascii="Arial" w:hAnsi="Arial" w:cs="Arial"/>
                      <w:sz w:val="20"/>
                      <w:szCs w:val="20"/>
                      <w:highlight w:val="yellow"/>
                    </w:rPr>
                  </w:pPr>
                  <w:r w:rsidRPr="00852F97">
                    <w:rPr>
                      <w:rFonts w:ascii="Arial" w:hAnsi="Arial" w:cs="Arial"/>
                      <w:sz w:val="20"/>
                      <w:szCs w:val="20"/>
                      <w:highlight w:val="yellow"/>
                    </w:rPr>
                    <w:t xml:space="preserve">[New pollution and new contamination caused by the </w:t>
                  </w:r>
                  <w:r w:rsidRPr="00852F97">
                    <w:rPr>
                      <w:rFonts w:ascii="Arial" w:hAnsi="Arial" w:cs="Arial"/>
                      <w:i/>
                      <w:sz w:val="20"/>
                      <w:szCs w:val="20"/>
                      <w:highlight w:val="yellow"/>
                    </w:rPr>
                    <w:t>Contractor’s</w:t>
                  </w:r>
                  <w:r w:rsidRPr="00852F97">
                    <w:rPr>
                      <w:rFonts w:ascii="Arial" w:hAnsi="Arial" w:cs="Arial"/>
                      <w:sz w:val="20"/>
                      <w:szCs w:val="20"/>
                      <w:highlight w:val="yellow"/>
                    </w:rPr>
                    <w:t xml:space="preserve"> activity under the contract, including exacerbation of existing pollution and contamination at the Site.</w:t>
                  </w:r>
                  <w:r w:rsidR="00ED7B03" w:rsidRPr="00852F97">
                    <w:rPr>
                      <w:rStyle w:val="FootnoteReference"/>
                      <w:rFonts w:ascii="Arial" w:hAnsi="Arial" w:cs="Arial"/>
                      <w:sz w:val="20"/>
                      <w:szCs w:val="20"/>
                    </w:rPr>
                    <w:footnoteReference w:id="3"/>
                  </w:r>
                </w:p>
              </w:tc>
              <w:tc>
                <w:tcPr>
                  <w:tcW w:w="3636" w:type="dxa"/>
                  <w:shd w:val="clear" w:color="auto" w:fill="auto"/>
                </w:tcPr>
                <w:p w14:paraId="283C1797" w14:textId="74B89C56" w:rsidR="00852F97" w:rsidRPr="00757204" w:rsidRDefault="00852F97" w:rsidP="0007253D">
                  <w:pPr>
                    <w:pStyle w:val="MarginText"/>
                    <w:widowControl w:val="0"/>
                    <w:tabs>
                      <w:tab w:val="right" w:leader="dot" w:pos="6464"/>
                    </w:tabs>
                    <w:spacing w:before="60" w:after="60"/>
                    <w:rPr>
                      <w:rFonts w:ascii="Arial" w:hAnsi="Arial" w:cs="Arial"/>
                      <w:sz w:val="20"/>
                      <w:szCs w:val="20"/>
                      <w:lang w:eastAsia="en-GB"/>
                    </w:rPr>
                  </w:pPr>
                  <w:r w:rsidRPr="00757204">
                    <w:rPr>
                      <w:rFonts w:ascii="Arial" w:hAnsi="Arial" w:cs="Arial"/>
                      <w:sz w:val="20"/>
                      <w:szCs w:val="20"/>
                      <w:highlight w:val="yellow"/>
                      <w:lang w:eastAsia="en-GB"/>
                    </w:rPr>
                    <w:t>[</w:t>
                  </w:r>
                  <w:r w:rsidRPr="00757204">
                    <w:rPr>
                      <w:rFonts w:ascii="Arial" w:hAnsi="Arial" w:cs="Arial"/>
                      <w:color w:val="000000"/>
                      <w:sz w:val="20"/>
                      <w:szCs w:val="20"/>
                      <w:highlight w:val="yellow"/>
                    </w:rPr>
                    <w:t>TO BE CONFIRMED</w:t>
                  </w:r>
                  <w:r w:rsidRPr="00757204">
                    <w:rPr>
                      <w:rFonts w:ascii="Arial" w:hAnsi="Arial" w:cs="Arial"/>
                      <w:sz w:val="20"/>
                      <w:szCs w:val="20"/>
                      <w:highlight w:val="yellow"/>
                      <w:lang w:eastAsia="en-GB"/>
                    </w:rPr>
                    <w:t>] million pounds (£[</w:t>
                  </w:r>
                  <w:r w:rsidRPr="00757204">
                    <w:rPr>
                      <w:rFonts w:ascii="Arial" w:hAnsi="Arial" w:cs="Arial"/>
                      <w:color w:val="000000"/>
                      <w:sz w:val="20"/>
                      <w:szCs w:val="20"/>
                      <w:highlight w:val="yellow"/>
                    </w:rPr>
                    <w:t>TO BE CONFIRMED</w:t>
                  </w:r>
                  <w:r w:rsidRPr="00757204">
                    <w:rPr>
                      <w:rFonts w:ascii="Arial" w:hAnsi="Arial" w:cs="Arial"/>
                      <w:sz w:val="20"/>
                      <w:szCs w:val="20"/>
                      <w:highlight w:val="yellow"/>
                      <w:lang w:eastAsia="en-GB"/>
                    </w:rPr>
                    <w:t xml:space="preserve">]) in respect of any one </w:t>
                  </w:r>
                  <w:r w:rsidR="00F81ADC" w:rsidRPr="00757204">
                    <w:rPr>
                      <w:rFonts w:ascii="Arial" w:hAnsi="Arial" w:cs="Arial"/>
                      <w:sz w:val="20"/>
                      <w:szCs w:val="20"/>
                      <w:highlight w:val="yellow"/>
                      <w:lang w:eastAsia="en-GB"/>
                    </w:rPr>
                    <w:t xml:space="preserve">(1) </w:t>
                  </w:r>
                  <w:r w:rsidRPr="00757204">
                    <w:rPr>
                      <w:rFonts w:ascii="Arial" w:hAnsi="Arial" w:cs="Arial"/>
                      <w:sz w:val="20"/>
                      <w:szCs w:val="20"/>
                      <w:highlight w:val="yellow"/>
                      <w:lang w:eastAsia="en-GB"/>
                    </w:rPr>
                    <w:t xml:space="preserve">occurrence, the number of occurrences being unlimited in any </w:t>
                  </w:r>
                  <w:r w:rsidR="0007253D" w:rsidRPr="00757204">
                    <w:rPr>
                      <w:rFonts w:ascii="Arial" w:hAnsi="Arial" w:cs="Arial"/>
                      <w:sz w:val="20"/>
                      <w:szCs w:val="20"/>
                      <w:highlight w:val="yellow"/>
                      <w:lang w:eastAsia="en-GB"/>
                    </w:rPr>
                    <w:t xml:space="preserve">one (1) </w:t>
                  </w:r>
                  <w:r w:rsidRPr="00757204">
                    <w:rPr>
                      <w:rFonts w:ascii="Arial" w:hAnsi="Arial" w:cs="Arial"/>
                      <w:sz w:val="20"/>
                      <w:szCs w:val="20"/>
                      <w:highlight w:val="yellow"/>
                      <w:lang w:eastAsia="en-GB"/>
                    </w:rPr>
                    <w:t>policy period (which shall not exceed three (3) years) but not less than [</w:t>
                  </w:r>
                  <w:r w:rsidR="00AA4AF5" w:rsidRPr="00757204">
                    <w:rPr>
                      <w:rFonts w:ascii="Arial" w:hAnsi="Arial" w:cs="Arial"/>
                      <w:sz w:val="20"/>
                      <w:szCs w:val="20"/>
                      <w:highlight w:val="yellow"/>
                      <w:lang w:eastAsia="en-GB"/>
                    </w:rPr>
                    <w:t>TO BE CONFIRMED</w:t>
                  </w:r>
                  <w:r w:rsidRPr="00757204">
                    <w:rPr>
                      <w:rFonts w:ascii="Arial" w:hAnsi="Arial" w:cs="Arial"/>
                      <w:sz w:val="20"/>
                      <w:szCs w:val="20"/>
                      <w:highlight w:val="yellow"/>
                      <w:lang w:eastAsia="en-GB"/>
                    </w:rPr>
                    <w:t>] million (£[</w:t>
                  </w:r>
                  <w:r w:rsidRPr="00757204">
                    <w:rPr>
                      <w:rFonts w:ascii="Arial" w:hAnsi="Arial" w:cs="Arial"/>
                      <w:color w:val="000000"/>
                      <w:sz w:val="20"/>
                      <w:szCs w:val="20"/>
                      <w:highlight w:val="yellow"/>
                    </w:rPr>
                    <w:t>TO BE CONFIRMED</w:t>
                  </w:r>
                  <w:r w:rsidRPr="00757204">
                    <w:rPr>
                      <w:rFonts w:ascii="Arial" w:hAnsi="Arial" w:cs="Arial"/>
                      <w:sz w:val="20"/>
                      <w:szCs w:val="20"/>
                      <w:highlight w:val="yellow"/>
                      <w:lang w:eastAsia="en-GB"/>
                    </w:rPr>
                    <w:t xml:space="preserve">]) in the aggregate during </w:t>
                  </w:r>
                  <w:r w:rsidR="0007253D" w:rsidRPr="00757204">
                    <w:rPr>
                      <w:rFonts w:ascii="Arial" w:hAnsi="Arial" w:cs="Arial"/>
                      <w:sz w:val="20"/>
                      <w:szCs w:val="20"/>
                      <w:highlight w:val="yellow"/>
                      <w:lang w:eastAsia="en-GB"/>
                    </w:rPr>
                    <w:t>any one (1)</w:t>
                  </w:r>
                  <w:r w:rsidRPr="00757204">
                    <w:rPr>
                      <w:rFonts w:ascii="Arial" w:hAnsi="Arial" w:cs="Arial"/>
                      <w:sz w:val="20"/>
                      <w:szCs w:val="20"/>
                      <w:highlight w:val="yellow"/>
                      <w:lang w:eastAsia="en-GB"/>
                    </w:rPr>
                    <w:t xml:space="preserve"> policy period, as from the Effective Date and up to and including the </w:t>
                  </w:r>
                  <w:r w:rsidRPr="00757204">
                    <w:rPr>
                      <w:rFonts w:ascii="Arial" w:hAnsi="Arial" w:cs="Arial"/>
                      <w:color w:val="000000"/>
                      <w:sz w:val="20"/>
                      <w:szCs w:val="20"/>
                      <w:highlight w:val="yellow"/>
                    </w:rPr>
                    <w:t>End of Liability Date</w:t>
                  </w:r>
                  <w:r w:rsidR="006C4CBB" w:rsidRPr="00757204">
                    <w:rPr>
                      <w:rFonts w:ascii="Arial" w:hAnsi="Arial" w:cs="Arial"/>
                      <w:color w:val="000000"/>
                      <w:sz w:val="20"/>
                      <w:szCs w:val="20"/>
                      <w:highlight w:val="yellow"/>
                    </w:rPr>
                    <w:t xml:space="preserve"> (subject always to clause 18)</w:t>
                  </w:r>
                  <w:r w:rsidRPr="00757204">
                    <w:rPr>
                      <w:rFonts w:ascii="Arial" w:hAnsi="Arial" w:cs="Arial"/>
                      <w:sz w:val="20"/>
                      <w:szCs w:val="20"/>
                      <w:highlight w:val="yellow"/>
                      <w:lang w:eastAsia="en-GB"/>
                    </w:rPr>
                    <w:t>.]</w:t>
                  </w:r>
                </w:p>
              </w:tc>
            </w:tr>
            <w:tr w:rsidR="00852F97" w:rsidRPr="00852F97" w14:paraId="541AC760" w14:textId="77777777" w:rsidTr="00852F97">
              <w:tc>
                <w:tcPr>
                  <w:tcW w:w="3635" w:type="dxa"/>
                  <w:tcBorders>
                    <w:bottom w:val="single" w:sz="4" w:space="0" w:color="auto"/>
                  </w:tcBorders>
                  <w:shd w:val="clear" w:color="auto" w:fill="auto"/>
                </w:tcPr>
                <w:p w14:paraId="53D7D2CF" w14:textId="21D265B0" w:rsidR="00852F97" w:rsidRPr="00852F97" w:rsidRDefault="00852F97" w:rsidP="00852F97">
                  <w:pPr>
                    <w:pStyle w:val="MarginText"/>
                    <w:widowControl w:val="0"/>
                    <w:tabs>
                      <w:tab w:val="right" w:leader="dot" w:pos="6464"/>
                    </w:tabs>
                    <w:spacing w:before="60" w:after="60"/>
                    <w:rPr>
                      <w:rFonts w:ascii="Arial" w:hAnsi="Arial" w:cs="Arial"/>
                      <w:sz w:val="20"/>
                      <w:szCs w:val="20"/>
                    </w:rPr>
                  </w:pPr>
                  <w:r w:rsidRPr="00852F97">
                    <w:rPr>
                      <w:rFonts w:ascii="Arial" w:hAnsi="Arial" w:cs="Arial"/>
                      <w:color w:val="000000"/>
                      <w:sz w:val="20"/>
                      <w:szCs w:val="20"/>
                    </w:rPr>
                    <w:t xml:space="preserve">Negligent acts, errors </w:t>
                  </w:r>
                  <w:r w:rsidR="0007253D">
                    <w:rPr>
                      <w:rFonts w:ascii="Arial" w:hAnsi="Arial" w:cs="Arial"/>
                      <w:color w:val="000000"/>
                      <w:sz w:val="20"/>
                      <w:szCs w:val="20"/>
                    </w:rPr>
                    <w:t>and/</w:t>
                  </w:r>
                  <w:r w:rsidRPr="00852F97">
                    <w:rPr>
                      <w:rFonts w:ascii="Arial" w:hAnsi="Arial" w:cs="Arial"/>
                      <w:color w:val="000000"/>
                      <w:sz w:val="20"/>
                      <w:szCs w:val="20"/>
                    </w:rPr>
                    <w:t xml:space="preserve">or omissions in the performance of the </w:t>
                  </w:r>
                  <w:r w:rsidRPr="00852F97">
                    <w:rPr>
                      <w:rFonts w:ascii="Arial" w:hAnsi="Arial" w:cs="Arial"/>
                      <w:i/>
                      <w:color w:val="000000"/>
                      <w:sz w:val="20"/>
                      <w:szCs w:val="20"/>
                    </w:rPr>
                    <w:t>Contractor’s</w:t>
                  </w:r>
                  <w:r w:rsidRPr="00852F97">
                    <w:rPr>
                      <w:rFonts w:ascii="Arial" w:hAnsi="Arial" w:cs="Arial"/>
                      <w:color w:val="000000"/>
                      <w:sz w:val="20"/>
                      <w:szCs w:val="20"/>
                    </w:rPr>
                    <w:t xml:space="preserve"> professional obligations under the contract </w:t>
                  </w:r>
                  <w:r w:rsidRPr="00852F97">
                    <w:rPr>
                      <w:rFonts w:ascii="Arial" w:hAnsi="Arial" w:cs="Arial"/>
                      <w:sz w:val="20"/>
                      <w:szCs w:val="20"/>
                    </w:rPr>
                    <w:t>(with such insurance being referred to in the contract as "</w:t>
                  </w:r>
                  <w:r w:rsidRPr="00852F97">
                    <w:rPr>
                      <w:rFonts w:ascii="Arial" w:hAnsi="Arial" w:cs="Arial"/>
                      <w:b/>
                      <w:sz w:val="20"/>
                      <w:szCs w:val="20"/>
                    </w:rPr>
                    <w:t>professional indemnity insurance</w:t>
                  </w:r>
                  <w:r w:rsidRPr="00852F97">
                    <w:rPr>
                      <w:rFonts w:ascii="Arial" w:hAnsi="Arial" w:cs="Arial"/>
                      <w:sz w:val="20"/>
                      <w:szCs w:val="20"/>
                    </w:rPr>
                    <w:t>").</w:t>
                  </w:r>
                </w:p>
              </w:tc>
              <w:tc>
                <w:tcPr>
                  <w:tcW w:w="3636" w:type="dxa"/>
                  <w:tcBorders>
                    <w:bottom w:val="single" w:sz="4" w:space="0" w:color="auto"/>
                  </w:tcBorders>
                  <w:shd w:val="clear" w:color="auto" w:fill="auto"/>
                </w:tcPr>
                <w:p w14:paraId="19BF1F26" w14:textId="020782D7" w:rsidR="00852F97" w:rsidRPr="00A23490" w:rsidRDefault="00852F97" w:rsidP="00AB4A55">
                  <w:pPr>
                    <w:pStyle w:val="MarginText"/>
                    <w:widowControl w:val="0"/>
                    <w:tabs>
                      <w:tab w:val="right" w:leader="dot" w:pos="6464"/>
                    </w:tabs>
                    <w:spacing w:before="60" w:after="60"/>
                    <w:rPr>
                      <w:rFonts w:ascii="Arial" w:hAnsi="Arial" w:cs="Arial"/>
                      <w:sz w:val="20"/>
                      <w:szCs w:val="20"/>
                      <w:highlight w:val="yellow"/>
                      <w:lang w:eastAsia="en-GB"/>
                    </w:rPr>
                  </w:pPr>
                  <w:r w:rsidRPr="00757204">
                    <w:rPr>
                      <w:rFonts w:ascii="Arial" w:hAnsi="Arial" w:cs="Arial"/>
                      <w:color w:val="000000"/>
                      <w:sz w:val="20"/>
                      <w:szCs w:val="20"/>
                    </w:rPr>
                    <w:t>[</w:t>
                  </w:r>
                  <w:r w:rsidR="00AF54DB" w:rsidRPr="00AF54DB">
                    <w:rPr>
                      <w:color w:val="FF0000"/>
                    </w:rPr>
                    <w:t>REDACTED</w:t>
                  </w:r>
                  <w:r w:rsidRPr="00757204">
                    <w:rPr>
                      <w:rFonts w:ascii="Arial" w:hAnsi="Arial" w:cs="Arial"/>
                      <w:color w:val="000000"/>
                      <w:sz w:val="20"/>
                      <w:szCs w:val="20"/>
                    </w:rPr>
                    <w:t xml:space="preserve">] pounds </w:t>
                  </w:r>
                  <w:r w:rsidR="00AF54DB" w:rsidRPr="00AF54DB">
                    <w:rPr>
                      <w:color w:val="FF0000"/>
                    </w:rPr>
                    <w:t>REDACTED</w:t>
                  </w:r>
                  <w:r w:rsidRPr="00757204">
                    <w:rPr>
                      <w:rFonts w:ascii="Arial" w:hAnsi="Arial" w:cs="Arial"/>
                      <w:color w:val="000000"/>
                      <w:sz w:val="20"/>
                      <w:szCs w:val="20"/>
                    </w:rPr>
                    <w:t xml:space="preserve">]) for each and every claim against the </w:t>
                  </w:r>
                  <w:r w:rsidRPr="00757204">
                    <w:rPr>
                      <w:rFonts w:ascii="Arial" w:hAnsi="Arial" w:cs="Arial"/>
                      <w:i/>
                      <w:iCs/>
                      <w:color w:val="000000"/>
                      <w:sz w:val="20"/>
                      <w:szCs w:val="20"/>
                    </w:rPr>
                    <w:t>Contractor</w:t>
                  </w:r>
                  <w:r w:rsidRPr="00757204">
                    <w:rPr>
                      <w:rFonts w:ascii="Arial" w:hAnsi="Arial" w:cs="Arial"/>
                      <w:color w:val="000000"/>
                      <w:sz w:val="20"/>
                      <w:szCs w:val="20"/>
                    </w:rPr>
                    <w:t xml:space="preserve"> in relation to the </w:t>
                  </w:r>
                  <w:r w:rsidRPr="00757204">
                    <w:rPr>
                      <w:rFonts w:ascii="Arial" w:hAnsi="Arial" w:cs="Arial"/>
                      <w:i/>
                      <w:iCs/>
                      <w:color w:val="000000"/>
                      <w:sz w:val="20"/>
                      <w:szCs w:val="20"/>
                    </w:rPr>
                    <w:t>works</w:t>
                  </w:r>
                  <w:r w:rsidRPr="00757204">
                    <w:rPr>
                      <w:rFonts w:ascii="Arial" w:hAnsi="Arial" w:cs="Arial"/>
                      <w:color w:val="000000"/>
                      <w:sz w:val="20"/>
                      <w:szCs w:val="20"/>
                    </w:rPr>
                    <w:t xml:space="preserve"> from the Effective Date for the duration of the contract renewable on an annual basis unless agreed otherwise by the </w:t>
                  </w:r>
                  <w:r w:rsidRPr="00757204">
                    <w:rPr>
                      <w:rFonts w:ascii="Arial" w:hAnsi="Arial" w:cs="Arial"/>
                      <w:i/>
                      <w:iCs/>
                      <w:color w:val="000000"/>
                      <w:sz w:val="20"/>
                      <w:szCs w:val="20"/>
                    </w:rPr>
                    <w:t xml:space="preserve">Client </w:t>
                  </w:r>
                  <w:r w:rsidRPr="00757204">
                    <w:rPr>
                      <w:rFonts w:ascii="Arial" w:hAnsi="Arial" w:cs="Arial"/>
                      <w:color w:val="000000"/>
                      <w:sz w:val="20"/>
                      <w:szCs w:val="20"/>
                    </w:rPr>
                    <w:t>and up to and including the</w:t>
                  </w:r>
                  <w:r w:rsidR="005D1DAF" w:rsidRPr="00757204">
                    <w:rPr>
                      <w:rFonts w:ascii="Arial" w:hAnsi="Arial" w:cs="Arial"/>
                      <w:color w:val="000000"/>
                      <w:sz w:val="20"/>
                      <w:szCs w:val="20"/>
                    </w:rPr>
                    <w:t xml:space="preserve"> End of Liability Date</w:t>
                  </w:r>
                  <w:r w:rsidR="006C4CBB" w:rsidRPr="00757204">
                    <w:rPr>
                      <w:rFonts w:ascii="Arial" w:hAnsi="Arial" w:cs="Arial"/>
                      <w:color w:val="000000"/>
                      <w:sz w:val="20"/>
                      <w:szCs w:val="20"/>
                    </w:rPr>
                    <w:t xml:space="preserve"> (subject always to clause 18)</w:t>
                  </w:r>
                  <w:r w:rsidRPr="00757204">
                    <w:rPr>
                      <w:rFonts w:ascii="Arial" w:hAnsi="Arial" w:cs="Arial"/>
                      <w:sz w:val="20"/>
                      <w:szCs w:val="20"/>
                      <w:lang w:eastAsia="en-GB"/>
                    </w:rPr>
                    <w:t>.</w:t>
                  </w:r>
                </w:p>
              </w:tc>
            </w:tr>
          </w:tbl>
          <w:p w14:paraId="2A6F8340" w14:textId="0B027184" w:rsidR="00852F97" w:rsidRPr="00852F97" w:rsidRDefault="00852F97"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hAnsi="Arial" w:cs="Arial"/>
                <w:sz w:val="20"/>
                <w:szCs w:val="20"/>
              </w:rPr>
              <w:t>The</w:t>
            </w:r>
            <w:r w:rsidRPr="00066BF8">
              <w:rPr>
                <w:rFonts w:ascii="Arial" w:eastAsia="MS Mincho" w:hAnsi="Arial" w:cs="Arial"/>
                <w:sz w:val="20"/>
                <w:szCs w:val="20"/>
              </w:rPr>
              <w:t xml:space="preserve"> </w:t>
            </w:r>
            <w:r w:rsidRPr="00066BF8">
              <w:rPr>
                <w:rFonts w:ascii="Arial" w:eastAsia="MS Mincho" w:hAnsi="Arial" w:cs="Arial"/>
                <w:i/>
                <w:sz w:val="20"/>
                <w:szCs w:val="20"/>
              </w:rPr>
              <w:t>Client</w:t>
            </w:r>
            <w:r w:rsidRPr="00066BF8">
              <w:rPr>
                <w:rFonts w:ascii="Arial" w:eastAsia="MS Mincho" w:hAnsi="Arial" w:cs="Arial"/>
                <w:sz w:val="20"/>
                <w:szCs w:val="20"/>
              </w:rPr>
              <w:t xml:space="preserve"> elects to "self-insure" the existing buildings and property at the </w:t>
            </w:r>
            <w:r w:rsidR="00B23635" w:rsidRPr="00B23635">
              <w:rPr>
                <w:rFonts w:ascii="Arial" w:eastAsia="MS Mincho" w:hAnsi="Arial" w:cs="Arial"/>
                <w:sz w:val="20"/>
                <w:szCs w:val="20"/>
              </w:rPr>
              <w:t>Site</w:t>
            </w:r>
            <w:r w:rsidRPr="00066BF8">
              <w:rPr>
                <w:rFonts w:ascii="Arial" w:eastAsia="MS Mincho" w:hAnsi="Arial" w:cs="Arial"/>
                <w:sz w:val="20"/>
                <w:szCs w:val="20"/>
              </w:rPr>
              <w:t xml:space="preserve"> and in doing so accepts all of the </w:t>
            </w:r>
            <w:r w:rsidRPr="00066BF8">
              <w:rPr>
                <w:rFonts w:ascii="Arial" w:eastAsia="MS Mincho" w:hAnsi="Arial" w:cs="Arial"/>
                <w:i/>
                <w:sz w:val="20"/>
                <w:szCs w:val="20"/>
              </w:rPr>
              <w:t>Client's</w:t>
            </w:r>
            <w:r w:rsidRPr="00066BF8">
              <w:rPr>
                <w:rFonts w:ascii="Arial" w:eastAsia="MS Mincho" w:hAnsi="Arial" w:cs="Arial"/>
                <w:sz w:val="20"/>
                <w:szCs w:val="20"/>
              </w:rPr>
              <w:t xml:space="preserve"> associated risks arising out of or in relation to such "self-insurance".  In accordance with the </w:t>
            </w:r>
            <w:r w:rsidRPr="00066BF8">
              <w:rPr>
                <w:rFonts w:ascii="Arial" w:eastAsia="MS Mincho" w:hAnsi="Arial" w:cs="Arial"/>
                <w:i/>
                <w:sz w:val="20"/>
                <w:szCs w:val="20"/>
              </w:rPr>
              <w:t>Client's</w:t>
            </w:r>
            <w:r w:rsidRPr="00066BF8">
              <w:rPr>
                <w:rFonts w:ascii="Arial" w:eastAsia="MS Mincho" w:hAnsi="Arial" w:cs="Arial"/>
                <w:sz w:val="20"/>
                <w:szCs w:val="20"/>
              </w:rPr>
              <w:t xml:space="preserve"> decision to "self-insure", the </w:t>
            </w:r>
            <w:r w:rsidRPr="00066BF8">
              <w:rPr>
                <w:rFonts w:ascii="Arial" w:eastAsia="MS Mincho" w:hAnsi="Arial" w:cs="Arial"/>
                <w:i/>
                <w:sz w:val="20"/>
                <w:szCs w:val="20"/>
              </w:rPr>
              <w:t>Client</w:t>
            </w:r>
            <w:r w:rsidRPr="00066BF8">
              <w:rPr>
                <w:rFonts w:ascii="Arial" w:eastAsia="MS Mincho" w:hAnsi="Arial" w:cs="Arial"/>
                <w:sz w:val="20"/>
                <w:szCs w:val="20"/>
              </w:rPr>
              <w:t xml:space="preserve"> does not require any additional premium / cost from the </w:t>
            </w:r>
            <w:r w:rsidRPr="00066BF8">
              <w:rPr>
                <w:rFonts w:ascii="Arial" w:eastAsia="MS Mincho" w:hAnsi="Arial" w:cs="Arial"/>
                <w:i/>
                <w:sz w:val="20"/>
                <w:szCs w:val="20"/>
              </w:rPr>
              <w:t>Contractor</w:t>
            </w:r>
            <w:r w:rsidRPr="00066BF8">
              <w:rPr>
                <w:rFonts w:ascii="Arial" w:eastAsia="MS Mincho" w:hAnsi="Arial" w:cs="Arial"/>
                <w:sz w:val="20"/>
                <w:szCs w:val="20"/>
              </w:rPr>
              <w:t xml:space="preserve"> other than as set out above and/or referred to in the Insurance Table.</w:t>
            </w:r>
          </w:p>
        </w:tc>
      </w:tr>
      <w:tr w:rsidR="00661888" w:rsidRPr="00066BF8" w14:paraId="792C47E6" w14:textId="77777777" w:rsidTr="006E7C64">
        <w:tc>
          <w:tcPr>
            <w:tcW w:w="1609" w:type="dxa"/>
          </w:tcPr>
          <w:p w14:paraId="09514169" w14:textId="5CA79871" w:rsidR="00661888" w:rsidRPr="00066BF8" w:rsidRDefault="00661888" w:rsidP="006E7C64">
            <w:pPr>
              <w:pStyle w:val="MarginText"/>
              <w:widowControl w:val="0"/>
              <w:spacing w:before="60" w:after="60"/>
              <w:jc w:val="right"/>
              <w:rPr>
                <w:rFonts w:ascii="Arial" w:hAnsi="Arial" w:cs="Arial"/>
                <w:sz w:val="20"/>
                <w:szCs w:val="20"/>
              </w:rPr>
            </w:pPr>
            <w:r>
              <w:rPr>
                <w:rFonts w:ascii="Arial" w:hAnsi="Arial" w:cs="Arial"/>
                <w:sz w:val="20"/>
                <w:szCs w:val="20"/>
              </w:rPr>
              <w:t>Limitation of liability</w:t>
            </w:r>
          </w:p>
        </w:tc>
        <w:tc>
          <w:tcPr>
            <w:tcW w:w="8168" w:type="dxa"/>
          </w:tcPr>
          <w:p w14:paraId="0D4708E1" w14:textId="44E9CA8F" w:rsidR="00661888" w:rsidRDefault="00954623" w:rsidP="00303ADF">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For the purposes of clause 83.5, the </w:t>
            </w:r>
            <w:r w:rsidR="00661888" w:rsidRPr="00661888">
              <w:rPr>
                <w:rFonts w:ascii="Arial" w:hAnsi="Arial" w:cs="Arial"/>
                <w:i/>
                <w:sz w:val="20"/>
                <w:szCs w:val="20"/>
              </w:rPr>
              <w:t xml:space="preserve">Contractor's </w:t>
            </w:r>
            <w:r w:rsidR="00661888" w:rsidRPr="00661888">
              <w:rPr>
                <w:rFonts w:ascii="Arial" w:hAnsi="Arial" w:cs="Arial"/>
                <w:sz w:val="20"/>
                <w:szCs w:val="20"/>
              </w:rPr>
              <w:t xml:space="preserve">total aggregate liability to the </w:t>
            </w:r>
            <w:r w:rsidR="00661888" w:rsidRPr="00661888">
              <w:rPr>
                <w:rFonts w:ascii="Arial" w:hAnsi="Arial" w:cs="Arial"/>
                <w:i/>
                <w:sz w:val="20"/>
                <w:szCs w:val="20"/>
              </w:rPr>
              <w:t xml:space="preserve">Client </w:t>
            </w:r>
            <w:r w:rsidR="00661888" w:rsidRPr="00661888">
              <w:rPr>
                <w:rFonts w:ascii="Arial" w:hAnsi="Arial" w:cs="Arial"/>
                <w:sz w:val="20"/>
                <w:szCs w:val="20"/>
              </w:rPr>
              <w:t xml:space="preserve">and to all and any Beneficiary(s) for all matters arising under or in connection with the contract (whether in contract, tort (including negligence) or any other basis of law) other than in </w:t>
            </w:r>
            <w:r w:rsidR="00661888" w:rsidRPr="00A37314">
              <w:rPr>
                <w:rFonts w:ascii="Arial" w:hAnsi="Arial" w:cs="Arial"/>
                <w:sz w:val="20"/>
                <w:szCs w:val="20"/>
              </w:rPr>
              <w:t xml:space="preserve">respect of the excluded matters, </w:t>
            </w:r>
            <w:r w:rsidR="00661888" w:rsidRPr="00A37314">
              <w:rPr>
                <w:rFonts w:ascii="Arial" w:eastAsia="MS Mincho" w:hAnsi="Arial" w:cs="Arial"/>
                <w:sz w:val="20"/>
                <w:szCs w:val="20"/>
              </w:rPr>
              <w:t>is limited to</w:t>
            </w:r>
            <w:r w:rsidR="00661888" w:rsidRPr="00A37314">
              <w:rPr>
                <w:rFonts w:ascii="Arial" w:hAnsi="Arial" w:cs="Arial"/>
                <w:sz w:val="20"/>
                <w:szCs w:val="20"/>
              </w:rPr>
              <w:t xml:space="preserve"> </w:t>
            </w:r>
            <w:r w:rsidR="00AF54DB" w:rsidRPr="00AF54DB">
              <w:rPr>
                <w:color w:val="FF0000"/>
              </w:rPr>
              <w:t>REDACTED</w:t>
            </w:r>
            <w:r w:rsidR="00AF54DB" w:rsidRPr="00A37314">
              <w:rPr>
                <w:rFonts w:ascii="Arial" w:eastAsia="MS Mincho" w:hAnsi="Arial" w:cs="Arial"/>
                <w:sz w:val="20"/>
                <w:szCs w:val="20"/>
              </w:rPr>
              <w:t xml:space="preserve"> </w:t>
            </w:r>
            <w:r w:rsidR="00661888" w:rsidRPr="00A37314">
              <w:rPr>
                <w:rFonts w:ascii="Arial" w:eastAsia="MS Mincho" w:hAnsi="Arial" w:cs="Arial"/>
                <w:sz w:val="20"/>
                <w:szCs w:val="20"/>
              </w:rPr>
              <w:t>(</w:t>
            </w:r>
            <w:r w:rsidR="00AF54DB" w:rsidRPr="00AF54DB">
              <w:rPr>
                <w:color w:val="FF0000"/>
              </w:rPr>
              <w:t>REDACTED</w:t>
            </w:r>
            <w:r w:rsidR="00AF54DB">
              <w:rPr>
                <w:rFonts w:ascii="Arial" w:hAnsi="Arial" w:cs="Arial"/>
                <w:sz w:val="20"/>
                <w:szCs w:val="20"/>
              </w:rPr>
              <w:t xml:space="preserve"> </w:t>
            </w:r>
            <w:r w:rsidR="001F6A08">
              <w:rPr>
                <w:rFonts w:ascii="Arial" w:hAnsi="Arial" w:cs="Arial"/>
                <w:sz w:val="20"/>
                <w:szCs w:val="20"/>
              </w:rPr>
              <w:t>%</w:t>
            </w:r>
            <w:r w:rsidR="00661888" w:rsidRPr="00A37314">
              <w:rPr>
                <w:rFonts w:ascii="Arial" w:eastAsia="MS Mincho" w:hAnsi="Arial" w:cs="Arial"/>
                <w:sz w:val="20"/>
                <w:szCs w:val="20"/>
              </w:rPr>
              <w:t>) of the total of the Prices (as adjusted in accordance with the contract).</w:t>
            </w:r>
          </w:p>
        </w:tc>
      </w:tr>
      <w:tr w:rsidR="00633376" w:rsidRPr="00066BF8" w14:paraId="1D254836" w14:textId="77777777" w:rsidTr="006E7C64">
        <w:tc>
          <w:tcPr>
            <w:tcW w:w="1609" w:type="dxa"/>
          </w:tcPr>
          <w:p w14:paraId="366E4AAE" w14:textId="77777777" w:rsidR="00633376" w:rsidRPr="006C4CBB" w:rsidRDefault="00633376" w:rsidP="006E7C64">
            <w:pPr>
              <w:pStyle w:val="MarginText"/>
              <w:widowControl w:val="0"/>
              <w:spacing w:before="60" w:after="60"/>
              <w:jc w:val="right"/>
              <w:rPr>
                <w:rFonts w:ascii="Arial" w:hAnsi="Arial" w:cs="Arial"/>
                <w:sz w:val="20"/>
                <w:szCs w:val="20"/>
              </w:rPr>
            </w:pPr>
          </w:p>
        </w:tc>
        <w:tc>
          <w:tcPr>
            <w:tcW w:w="8168" w:type="dxa"/>
          </w:tcPr>
          <w:p w14:paraId="4033C54F" w14:textId="2DF64365" w:rsidR="00633376" w:rsidRPr="006C4CBB" w:rsidRDefault="006C4CBB" w:rsidP="006C4CBB">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6C4CBB">
              <w:rPr>
                <w:rFonts w:ascii="Arial" w:hAnsi="Arial" w:cs="Arial"/>
                <w:sz w:val="20"/>
                <w:szCs w:val="20"/>
              </w:rPr>
              <w:t xml:space="preserve">The </w:t>
            </w:r>
            <w:r w:rsidRPr="006C4CBB">
              <w:rPr>
                <w:rFonts w:ascii="Arial" w:hAnsi="Arial" w:cs="Arial"/>
                <w:b/>
                <w:sz w:val="20"/>
                <w:szCs w:val="20"/>
              </w:rPr>
              <w:t>End of Liability Date</w:t>
            </w:r>
            <w:r w:rsidRPr="006C4CBB">
              <w:rPr>
                <w:rFonts w:ascii="Arial" w:hAnsi="Arial" w:cs="Arial"/>
                <w:sz w:val="20"/>
                <w:szCs w:val="20"/>
              </w:rPr>
              <w:t xml:space="preserve"> is the date identified as such in the FAC-1 Agreement.</w:t>
            </w:r>
          </w:p>
        </w:tc>
      </w:tr>
      <w:tr w:rsidR="00857CE8" w:rsidRPr="00066BF8" w14:paraId="0AD5AB50" w14:textId="77777777" w:rsidTr="006E7C64">
        <w:trPr>
          <w:trHeight w:val="71"/>
        </w:trPr>
        <w:tc>
          <w:tcPr>
            <w:tcW w:w="1609" w:type="dxa"/>
            <w:shd w:val="clear" w:color="auto" w:fill="auto"/>
          </w:tcPr>
          <w:p w14:paraId="1BB092E7" w14:textId="53A19A9F" w:rsidR="00857CE8" w:rsidRPr="00FD3A10" w:rsidRDefault="00857CE8" w:rsidP="006E7C64">
            <w:pPr>
              <w:pStyle w:val="MarginText"/>
              <w:widowControl w:val="0"/>
              <w:spacing w:before="60" w:after="60"/>
              <w:jc w:val="right"/>
              <w:rPr>
                <w:rFonts w:ascii="Arial" w:hAnsi="Arial" w:cs="Arial"/>
                <w:sz w:val="20"/>
                <w:szCs w:val="20"/>
              </w:rPr>
            </w:pPr>
            <w:r>
              <w:rPr>
                <w:rFonts w:ascii="Arial" w:hAnsi="Arial" w:cs="Arial"/>
                <w:sz w:val="20"/>
                <w:szCs w:val="20"/>
              </w:rPr>
              <w:t>Other</w:t>
            </w:r>
          </w:p>
        </w:tc>
        <w:tc>
          <w:tcPr>
            <w:tcW w:w="8168" w:type="dxa"/>
            <w:shd w:val="clear" w:color="auto" w:fill="auto"/>
          </w:tcPr>
          <w:p w14:paraId="60006954" w14:textId="408E03AB" w:rsidR="00857CE8" w:rsidRPr="00FD3A10" w:rsidRDefault="00857CE8" w:rsidP="00E16355">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FD3A10">
              <w:rPr>
                <w:rFonts w:ascii="Arial" w:hAnsi="Arial" w:cs="Arial"/>
                <w:sz w:val="20"/>
                <w:szCs w:val="20"/>
              </w:rPr>
              <w:t xml:space="preserve">The </w:t>
            </w:r>
            <w:r>
              <w:rPr>
                <w:rFonts w:ascii="Arial" w:hAnsi="Arial" w:cs="Arial"/>
                <w:b/>
                <w:sz w:val="20"/>
                <w:szCs w:val="20"/>
              </w:rPr>
              <w:t>Early Works</w:t>
            </w:r>
            <w:r w:rsidRPr="00FD3A10">
              <w:rPr>
                <w:rFonts w:ascii="Arial" w:hAnsi="Arial" w:cs="Arial"/>
                <w:bCs/>
                <w:noProof/>
                <w:sz w:val="20"/>
                <w:szCs w:val="20"/>
              </w:rPr>
              <w:t xml:space="preserve"> </w:t>
            </w:r>
            <w:r w:rsidRPr="00FD3A10">
              <w:rPr>
                <w:rFonts w:ascii="Arial" w:hAnsi="Arial" w:cs="Arial"/>
                <w:b/>
                <w:bCs/>
                <w:noProof/>
                <w:sz w:val="20"/>
                <w:szCs w:val="20"/>
              </w:rPr>
              <w:t>Amendments</w:t>
            </w:r>
            <w:r>
              <w:rPr>
                <w:rFonts w:ascii="Arial" w:hAnsi="Arial" w:cs="Arial"/>
                <w:bCs/>
                <w:noProof/>
                <w:sz w:val="20"/>
                <w:szCs w:val="20"/>
              </w:rPr>
              <w:t xml:space="preserve"> </w:t>
            </w:r>
            <w:r w:rsidR="00E16355">
              <w:rPr>
                <w:rFonts w:ascii="Arial" w:hAnsi="Arial" w:cs="Arial"/>
                <w:bCs/>
                <w:noProof/>
                <w:sz w:val="20"/>
                <w:szCs w:val="20"/>
              </w:rPr>
              <w:t xml:space="preserve">is the document identified as such in the FAC-1 Agreement and referred to </w:t>
            </w:r>
            <w:r w:rsidRPr="00FD3A10">
              <w:rPr>
                <w:rFonts w:ascii="Arial" w:hAnsi="Arial" w:cs="Arial"/>
                <w:bCs/>
                <w:noProof/>
                <w:sz w:val="20"/>
                <w:szCs w:val="20"/>
              </w:rPr>
              <w:t xml:space="preserve">in the </w:t>
            </w:r>
            <w:r>
              <w:rPr>
                <w:rFonts w:ascii="Arial" w:hAnsi="Arial" w:cs="Arial"/>
                <w:bCs/>
                <w:noProof/>
                <w:sz w:val="20"/>
                <w:szCs w:val="20"/>
              </w:rPr>
              <w:t xml:space="preserve">Order </w:t>
            </w:r>
            <w:r w:rsidRPr="00FD3A10">
              <w:rPr>
                <w:rFonts w:ascii="Arial" w:hAnsi="Arial" w:cs="Arial"/>
                <w:bCs/>
                <w:noProof/>
                <w:sz w:val="20"/>
                <w:szCs w:val="20"/>
              </w:rPr>
              <w:t>to which the Contract Data is annexed.</w:t>
            </w:r>
          </w:p>
        </w:tc>
      </w:tr>
      <w:tr w:rsidR="00857CE8" w:rsidRPr="00066BF8" w14:paraId="63D58DCA" w14:textId="77777777" w:rsidTr="006E7C64">
        <w:trPr>
          <w:trHeight w:val="71"/>
        </w:trPr>
        <w:tc>
          <w:tcPr>
            <w:tcW w:w="1609" w:type="dxa"/>
            <w:shd w:val="clear" w:color="auto" w:fill="auto"/>
          </w:tcPr>
          <w:p w14:paraId="2C0541A1" w14:textId="77777777" w:rsidR="00857CE8" w:rsidRPr="00FD3A10" w:rsidRDefault="00857CE8" w:rsidP="006E7C64">
            <w:pPr>
              <w:pStyle w:val="MarginText"/>
              <w:widowControl w:val="0"/>
              <w:spacing w:before="60" w:after="60"/>
              <w:jc w:val="right"/>
              <w:rPr>
                <w:rFonts w:ascii="Arial" w:hAnsi="Arial" w:cs="Arial"/>
                <w:sz w:val="20"/>
                <w:szCs w:val="20"/>
              </w:rPr>
            </w:pPr>
          </w:p>
        </w:tc>
        <w:tc>
          <w:tcPr>
            <w:tcW w:w="8168" w:type="dxa"/>
            <w:shd w:val="clear" w:color="auto" w:fill="auto"/>
          </w:tcPr>
          <w:p w14:paraId="60B3912E" w14:textId="5C79145B" w:rsidR="00857CE8" w:rsidRPr="00FD3A10" w:rsidRDefault="00857CE8"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066BF8">
              <w:rPr>
                <w:rFonts w:ascii="Arial" w:eastAsia="MS Mincho" w:hAnsi="Arial" w:cs="Arial"/>
                <w:sz w:val="20"/>
                <w:szCs w:val="20"/>
              </w:rPr>
              <w:t>The</w:t>
            </w:r>
            <w:r w:rsidRPr="00066BF8">
              <w:rPr>
                <w:rFonts w:ascii="Arial" w:eastAsia="MS Mincho" w:hAnsi="Arial" w:cs="Arial"/>
                <w:b/>
                <w:sz w:val="20"/>
                <w:szCs w:val="20"/>
              </w:rPr>
              <w:t xml:space="preserve"> Client's Policies</w:t>
            </w:r>
            <w:r w:rsidRPr="00066BF8">
              <w:rPr>
                <w:rFonts w:ascii="Arial" w:eastAsia="MS Mincho" w:hAnsi="Arial" w:cs="Arial"/>
                <w:sz w:val="20"/>
                <w:szCs w:val="20"/>
              </w:rPr>
              <w:t xml:space="preserve"> are set out at </w:t>
            </w:r>
            <w:r w:rsidRPr="00066BF8">
              <w:rPr>
                <w:rFonts w:ascii="Arial" w:eastAsia="MS Mincho" w:hAnsi="Arial" w:cs="Arial"/>
                <w:sz w:val="20"/>
                <w:szCs w:val="20"/>
                <w:highlight w:val="yellow"/>
              </w:rPr>
              <w:t>[INSERT LOCATION]</w:t>
            </w:r>
            <w:r>
              <w:rPr>
                <w:rFonts w:ascii="Arial" w:eastAsia="MS Mincho" w:hAnsi="Arial" w:cs="Arial"/>
                <w:sz w:val="20"/>
                <w:szCs w:val="20"/>
              </w:rPr>
              <w:t xml:space="preserve"> of the Scope</w:t>
            </w:r>
            <w:r w:rsidRPr="00066BF8">
              <w:rPr>
                <w:rFonts w:ascii="Arial" w:eastAsia="MS Mincho" w:hAnsi="Arial" w:cs="Arial"/>
                <w:sz w:val="20"/>
                <w:szCs w:val="20"/>
              </w:rPr>
              <w:t>.</w:t>
            </w:r>
          </w:p>
        </w:tc>
      </w:tr>
      <w:tr w:rsidR="009C5420" w:rsidRPr="00066BF8" w14:paraId="3F5AF914" w14:textId="77777777" w:rsidTr="006E7C64">
        <w:trPr>
          <w:trHeight w:val="71"/>
        </w:trPr>
        <w:tc>
          <w:tcPr>
            <w:tcW w:w="1609" w:type="dxa"/>
            <w:shd w:val="clear" w:color="auto" w:fill="auto"/>
          </w:tcPr>
          <w:p w14:paraId="77ADE013" w14:textId="77777777" w:rsidR="009C5420" w:rsidRPr="006C4CBB" w:rsidRDefault="009C5420" w:rsidP="006E7C64">
            <w:pPr>
              <w:pStyle w:val="MarginText"/>
              <w:widowControl w:val="0"/>
              <w:spacing w:before="60" w:after="60"/>
              <w:jc w:val="right"/>
              <w:rPr>
                <w:rFonts w:ascii="Arial" w:hAnsi="Arial" w:cs="Arial"/>
                <w:sz w:val="20"/>
                <w:szCs w:val="20"/>
              </w:rPr>
            </w:pPr>
          </w:p>
        </w:tc>
        <w:tc>
          <w:tcPr>
            <w:tcW w:w="8168" w:type="dxa"/>
            <w:shd w:val="clear" w:color="auto" w:fill="auto"/>
          </w:tcPr>
          <w:p w14:paraId="647A3548" w14:textId="3CA4B952" w:rsidR="009C5420" w:rsidRPr="006C4CBB" w:rsidRDefault="009C5420" w:rsidP="006C4CBB">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6C4CBB">
              <w:rPr>
                <w:rFonts w:ascii="Arial" w:hAnsi="Arial" w:cs="Arial"/>
                <w:sz w:val="20"/>
                <w:szCs w:val="20"/>
              </w:rPr>
              <w:t xml:space="preserve">The </w:t>
            </w:r>
            <w:r w:rsidRPr="006C4CBB">
              <w:rPr>
                <w:rFonts w:ascii="Arial" w:hAnsi="Arial" w:cs="Arial"/>
                <w:b/>
                <w:sz w:val="20"/>
                <w:szCs w:val="20"/>
              </w:rPr>
              <w:t>Principal Contractor</w:t>
            </w:r>
            <w:r w:rsidRPr="006C4CBB">
              <w:rPr>
                <w:rFonts w:ascii="Arial" w:hAnsi="Arial" w:cs="Arial"/>
                <w:sz w:val="20"/>
                <w:szCs w:val="20"/>
              </w:rPr>
              <w:t xml:space="preserve"> is </w:t>
            </w:r>
            <w:r w:rsidR="006C4CBB" w:rsidRPr="006C4CBB">
              <w:rPr>
                <w:rFonts w:ascii="Arial" w:hAnsi="Arial" w:cs="Arial"/>
                <w:sz w:val="20"/>
                <w:szCs w:val="20"/>
                <w:highlight w:val="yellow"/>
              </w:rPr>
              <w:t>[</w:t>
            </w:r>
            <w:r w:rsidRPr="006C4CBB">
              <w:rPr>
                <w:rFonts w:ascii="Arial" w:hAnsi="Arial" w:cs="Arial"/>
                <w:sz w:val="20"/>
                <w:szCs w:val="20"/>
                <w:highlight w:val="yellow"/>
              </w:rPr>
              <w:t xml:space="preserve">the </w:t>
            </w:r>
            <w:r w:rsidRPr="006C4CBB">
              <w:rPr>
                <w:rFonts w:ascii="Arial" w:hAnsi="Arial" w:cs="Arial"/>
                <w:i/>
                <w:sz w:val="20"/>
                <w:szCs w:val="20"/>
                <w:highlight w:val="yellow"/>
              </w:rPr>
              <w:t>Contractor</w:t>
            </w:r>
            <w:r w:rsidR="006C4CBB" w:rsidRPr="006C4CBB">
              <w:rPr>
                <w:rFonts w:ascii="Arial" w:hAnsi="Arial" w:cs="Arial"/>
                <w:sz w:val="20"/>
                <w:szCs w:val="20"/>
                <w:highlight w:val="yellow"/>
              </w:rPr>
              <w:t>]</w:t>
            </w:r>
            <w:r w:rsidR="006C4CBB">
              <w:rPr>
                <w:rFonts w:ascii="Arial" w:hAnsi="Arial" w:cs="Arial"/>
                <w:sz w:val="20"/>
                <w:szCs w:val="20"/>
              </w:rPr>
              <w:t>.</w:t>
            </w:r>
          </w:p>
        </w:tc>
      </w:tr>
      <w:tr w:rsidR="009C5420" w:rsidRPr="00066BF8" w14:paraId="3BEBE2EC" w14:textId="77777777" w:rsidTr="006E7C64">
        <w:trPr>
          <w:trHeight w:val="71"/>
        </w:trPr>
        <w:tc>
          <w:tcPr>
            <w:tcW w:w="1609" w:type="dxa"/>
            <w:shd w:val="clear" w:color="auto" w:fill="auto"/>
          </w:tcPr>
          <w:p w14:paraId="201239A7" w14:textId="77777777" w:rsidR="009C5420" w:rsidRPr="006C4CBB" w:rsidRDefault="009C5420" w:rsidP="006E7C64">
            <w:pPr>
              <w:pStyle w:val="MarginText"/>
              <w:widowControl w:val="0"/>
              <w:spacing w:before="60" w:after="60"/>
              <w:jc w:val="right"/>
              <w:rPr>
                <w:rFonts w:ascii="Arial" w:hAnsi="Arial" w:cs="Arial"/>
                <w:sz w:val="20"/>
                <w:szCs w:val="20"/>
              </w:rPr>
            </w:pPr>
          </w:p>
        </w:tc>
        <w:tc>
          <w:tcPr>
            <w:tcW w:w="8168" w:type="dxa"/>
            <w:shd w:val="clear" w:color="auto" w:fill="auto"/>
          </w:tcPr>
          <w:p w14:paraId="763A76C9" w14:textId="5375F388" w:rsidR="009C5420" w:rsidRPr="006C4CBB" w:rsidRDefault="009C5420" w:rsidP="006C4CBB">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6C4CBB">
              <w:rPr>
                <w:rFonts w:ascii="Arial" w:hAnsi="Arial" w:cs="Arial"/>
                <w:sz w:val="20"/>
                <w:szCs w:val="20"/>
              </w:rPr>
              <w:t xml:space="preserve">The </w:t>
            </w:r>
            <w:r w:rsidRPr="006C4CBB">
              <w:rPr>
                <w:rFonts w:ascii="Arial" w:hAnsi="Arial" w:cs="Arial"/>
                <w:b/>
                <w:sz w:val="20"/>
                <w:szCs w:val="20"/>
              </w:rPr>
              <w:t>Principal Designer</w:t>
            </w:r>
            <w:r w:rsidRPr="006C4CBB">
              <w:rPr>
                <w:rFonts w:ascii="Arial" w:hAnsi="Arial" w:cs="Arial"/>
                <w:sz w:val="20"/>
                <w:szCs w:val="20"/>
              </w:rPr>
              <w:t xml:space="preserve"> is </w:t>
            </w:r>
            <w:r w:rsidR="006C4CBB" w:rsidRPr="006C4CBB">
              <w:rPr>
                <w:rFonts w:ascii="Arial" w:hAnsi="Arial" w:cs="Arial"/>
                <w:sz w:val="20"/>
                <w:szCs w:val="20"/>
                <w:highlight w:val="yellow"/>
              </w:rPr>
              <w:t>[</w:t>
            </w:r>
            <w:r w:rsidRPr="006C4CBB">
              <w:rPr>
                <w:rFonts w:ascii="Arial" w:hAnsi="Arial" w:cs="Arial"/>
                <w:sz w:val="20"/>
                <w:szCs w:val="20"/>
                <w:highlight w:val="yellow"/>
              </w:rPr>
              <w:t xml:space="preserve">the </w:t>
            </w:r>
            <w:r w:rsidRPr="006C4CBB">
              <w:rPr>
                <w:rFonts w:ascii="Arial" w:hAnsi="Arial" w:cs="Arial"/>
                <w:i/>
                <w:sz w:val="20"/>
                <w:szCs w:val="20"/>
                <w:highlight w:val="yellow"/>
              </w:rPr>
              <w:t>Contractor</w:t>
            </w:r>
            <w:r w:rsidR="006C4CBB" w:rsidRPr="006C4CBB">
              <w:rPr>
                <w:rFonts w:ascii="Arial" w:hAnsi="Arial" w:cs="Arial"/>
                <w:sz w:val="20"/>
                <w:szCs w:val="20"/>
                <w:highlight w:val="yellow"/>
              </w:rPr>
              <w:t>]</w:t>
            </w:r>
            <w:r w:rsidR="006C4CBB">
              <w:rPr>
                <w:rFonts w:ascii="Arial" w:hAnsi="Arial" w:cs="Arial"/>
                <w:sz w:val="20"/>
                <w:szCs w:val="20"/>
              </w:rPr>
              <w:t>.</w:t>
            </w:r>
          </w:p>
        </w:tc>
      </w:tr>
      <w:tr w:rsidR="00857CE8" w:rsidRPr="00066BF8" w14:paraId="3BF6BE8B" w14:textId="77777777" w:rsidTr="006E7C64">
        <w:trPr>
          <w:trHeight w:val="71"/>
        </w:trPr>
        <w:tc>
          <w:tcPr>
            <w:tcW w:w="1609" w:type="dxa"/>
            <w:shd w:val="clear" w:color="auto" w:fill="auto"/>
          </w:tcPr>
          <w:p w14:paraId="636D52C5" w14:textId="77777777" w:rsidR="00857CE8" w:rsidRPr="00066BF8" w:rsidRDefault="00857CE8" w:rsidP="006E7C64">
            <w:pPr>
              <w:pStyle w:val="MarginText"/>
              <w:widowControl w:val="0"/>
              <w:spacing w:before="60" w:after="60"/>
              <w:jc w:val="right"/>
              <w:rPr>
                <w:rFonts w:ascii="Arial" w:hAnsi="Arial" w:cs="Arial"/>
                <w:sz w:val="20"/>
                <w:szCs w:val="20"/>
              </w:rPr>
            </w:pPr>
          </w:p>
        </w:tc>
        <w:tc>
          <w:tcPr>
            <w:tcW w:w="8168" w:type="dxa"/>
            <w:shd w:val="clear" w:color="auto" w:fill="auto"/>
          </w:tcPr>
          <w:p w14:paraId="740D4401" w14:textId="281F1436" w:rsidR="00857CE8" w:rsidRPr="00066BF8" w:rsidRDefault="00F81ADC" w:rsidP="00F81ADC">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Without prejudice to the generality of clause 12.1, t</w:t>
            </w:r>
            <w:r w:rsidR="00DA4F88">
              <w:rPr>
                <w:rFonts w:ascii="Arial" w:hAnsi="Arial" w:cs="Arial"/>
                <w:sz w:val="20"/>
                <w:szCs w:val="20"/>
              </w:rPr>
              <w:t xml:space="preserve">he </w:t>
            </w:r>
            <w:r w:rsidR="00857CE8" w:rsidRPr="00066BF8">
              <w:rPr>
                <w:rFonts w:ascii="Arial" w:hAnsi="Arial" w:cs="Arial"/>
                <w:b/>
                <w:sz w:val="20"/>
                <w:szCs w:val="20"/>
              </w:rPr>
              <w:t>BIM Requirements</w:t>
            </w:r>
            <w:r w:rsidR="006C4CBB">
              <w:rPr>
                <w:rFonts w:ascii="Arial" w:hAnsi="Arial" w:cs="Arial"/>
                <w:sz w:val="20"/>
                <w:szCs w:val="20"/>
              </w:rPr>
              <w:t xml:space="preserve"> are the requirements identified as such in the FAC-1 Agreement</w:t>
            </w:r>
            <w:r w:rsidR="00F448D5">
              <w:rPr>
                <w:rFonts w:ascii="Arial" w:hAnsi="Arial" w:cs="Arial"/>
                <w:sz w:val="20"/>
                <w:szCs w:val="20"/>
              </w:rPr>
              <w:t xml:space="preserve"> (unless otherwise specified in the Scope, in which case all references to "</w:t>
            </w:r>
            <w:r w:rsidR="00F448D5" w:rsidRPr="00F448D5">
              <w:rPr>
                <w:rFonts w:ascii="Arial" w:hAnsi="Arial" w:cs="Arial"/>
                <w:b/>
                <w:sz w:val="20"/>
                <w:szCs w:val="20"/>
              </w:rPr>
              <w:t>BIM Requirements</w:t>
            </w:r>
            <w:r w:rsidR="00F448D5">
              <w:rPr>
                <w:rFonts w:ascii="Arial" w:hAnsi="Arial" w:cs="Arial"/>
                <w:sz w:val="20"/>
                <w:szCs w:val="20"/>
              </w:rPr>
              <w:t>" in this contract shall be construed by reference to such requirements)</w:t>
            </w:r>
            <w:r w:rsidR="006C4CBB">
              <w:rPr>
                <w:rFonts w:ascii="Arial" w:hAnsi="Arial" w:cs="Arial"/>
                <w:sz w:val="20"/>
                <w:szCs w:val="20"/>
              </w:rPr>
              <w:t>.</w:t>
            </w:r>
          </w:p>
        </w:tc>
      </w:tr>
      <w:tr w:rsidR="00E16355" w:rsidRPr="00066BF8" w14:paraId="5D14F9CA" w14:textId="77777777" w:rsidTr="006E7C64">
        <w:trPr>
          <w:trHeight w:val="71"/>
        </w:trPr>
        <w:tc>
          <w:tcPr>
            <w:tcW w:w="1609" w:type="dxa"/>
            <w:shd w:val="clear" w:color="auto" w:fill="auto"/>
          </w:tcPr>
          <w:p w14:paraId="736C5E37" w14:textId="77777777" w:rsidR="00E16355" w:rsidRPr="00066BF8" w:rsidRDefault="00E16355" w:rsidP="006E7C64">
            <w:pPr>
              <w:widowControl w:val="0"/>
              <w:spacing w:before="60" w:after="60"/>
              <w:jc w:val="right"/>
              <w:rPr>
                <w:spacing w:val="-3"/>
              </w:rPr>
            </w:pPr>
          </w:p>
        </w:tc>
        <w:tc>
          <w:tcPr>
            <w:tcW w:w="8168" w:type="dxa"/>
            <w:shd w:val="clear" w:color="auto" w:fill="auto"/>
          </w:tcPr>
          <w:p w14:paraId="1F676832" w14:textId="0D0EFDEA" w:rsidR="00E16355" w:rsidRPr="00066BF8" w:rsidRDefault="00F81ADC" w:rsidP="00F81ADC">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Without prejudice to the generality of clause 12.1, t</w:t>
            </w:r>
            <w:r w:rsidR="00DA4F88">
              <w:rPr>
                <w:rFonts w:ascii="Arial" w:hAnsi="Arial" w:cs="Arial"/>
                <w:sz w:val="20"/>
                <w:szCs w:val="20"/>
              </w:rPr>
              <w:t xml:space="preserve">he </w:t>
            </w:r>
            <w:r w:rsidR="00E16355">
              <w:rPr>
                <w:rFonts w:ascii="Arial" w:eastAsia="MS Mincho" w:hAnsi="Arial" w:cs="Arial"/>
                <w:b/>
                <w:sz w:val="20"/>
                <w:szCs w:val="20"/>
              </w:rPr>
              <w:t xml:space="preserve">Data Protection Schedule </w:t>
            </w:r>
            <w:r w:rsidR="00E16355" w:rsidRPr="00066BF8">
              <w:rPr>
                <w:rFonts w:ascii="Arial" w:eastAsia="MS Mincho" w:hAnsi="Arial" w:cs="Arial"/>
                <w:sz w:val="20"/>
                <w:szCs w:val="20"/>
              </w:rPr>
              <w:t>is</w:t>
            </w:r>
            <w:r w:rsidR="00E16355">
              <w:rPr>
                <w:rFonts w:ascii="Arial" w:eastAsia="MS Mincho" w:hAnsi="Arial" w:cs="Arial"/>
                <w:sz w:val="20"/>
                <w:szCs w:val="20"/>
              </w:rPr>
              <w:t xml:space="preserve"> the document identified as such in the FAC-1 Agreement </w:t>
            </w:r>
            <w:r w:rsidR="00E16355">
              <w:rPr>
                <w:rFonts w:ascii="Arial" w:hAnsi="Arial" w:cs="Arial"/>
                <w:sz w:val="20"/>
                <w:szCs w:val="20"/>
              </w:rPr>
              <w:t xml:space="preserve">(subject to the </w:t>
            </w:r>
            <w:r w:rsidR="0052229A">
              <w:rPr>
                <w:rFonts w:ascii="Arial" w:hAnsi="Arial" w:cs="Arial"/>
                <w:i/>
                <w:sz w:val="20"/>
                <w:szCs w:val="20"/>
              </w:rPr>
              <w:t>Client's delegate</w:t>
            </w:r>
            <w:r w:rsidR="00E16355">
              <w:rPr>
                <w:rFonts w:ascii="Arial" w:hAnsi="Arial" w:cs="Arial"/>
                <w:i/>
                <w:sz w:val="20"/>
                <w:szCs w:val="20"/>
              </w:rPr>
              <w:t xml:space="preserve"> </w:t>
            </w:r>
            <w:r w:rsidR="00E16355">
              <w:rPr>
                <w:rFonts w:ascii="Arial" w:hAnsi="Arial" w:cs="Arial"/>
                <w:sz w:val="20"/>
                <w:szCs w:val="20"/>
              </w:rPr>
              <w:t xml:space="preserve">providing an alternative form of such document to the </w:t>
            </w:r>
            <w:r w:rsidR="00E16355">
              <w:rPr>
                <w:rFonts w:ascii="Arial" w:hAnsi="Arial" w:cs="Arial"/>
                <w:i/>
                <w:sz w:val="20"/>
                <w:szCs w:val="20"/>
              </w:rPr>
              <w:t xml:space="preserve">Contractor </w:t>
            </w:r>
            <w:r w:rsidR="00E16355">
              <w:rPr>
                <w:rFonts w:ascii="Arial" w:hAnsi="Arial" w:cs="Arial"/>
                <w:sz w:val="20"/>
                <w:szCs w:val="20"/>
              </w:rPr>
              <w:t xml:space="preserve">for use exclusively in connection with the </w:t>
            </w:r>
            <w:r w:rsidR="00E16355">
              <w:rPr>
                <w:rFonts w:ascii="Arial" w:hAnsi="Arial" w:cs="Arial"/>
                <w:i/>
                <w:sz w:val="20"/>
                <w:szCs w:val="20"/>
              </w:rPr>
              <w:t>works</w:t>
            </w:r>
            <w:r w:rsidR="00E16355">
              <w:rPr>
                <w:rFonts w:ascii="Arial" w:hAnsi="Arial" w:cs="Arial"/>
                <w:sz w:val="20"/>
                <w:szCs w:val="20"/>
              </w:rPr>
              <w:t>)</w:t>
            </w:r>
            <w:r w:rsidR="00E16355" w:rsidRPr="00066BF8">
              <w:rPr>
                <w:rFonts w:ascii="Arial" w:hAnsi="Arial" w:cs="Arial"/>
                <w:sz w:val="20"/>
                <w:szCs w:val="20"/>
              </w:rPr>
              <w:t>.</w:t>
            </w:r>
          </w:p>
        </w:tc>
      </w:tr>
      <w:tr w:rsidR="00857CE8" w:rsidRPr="00066BF8" w14:paraId="25B863B1" w14:textId="77777777" w:rsidTr="004B447A">
        <w:tc>
          <w:tcPr>
            <w:tcW w:w="1609" w:type="dxa"/>
            <w:shd w:val="clear" w:color="auto" w:fill="FFFF00"/>
          </w:tcPr>
          <w:p w14:paraId="52278762" w14:textId="475D8DD9" w:rsidR="00857CE8" w:rsidRPr="004B447A" w:rsidRDefault="004B447A" w:rsidP="006E7C64">
            <w:pPr>
              <w:pStyle w:val="MarginText"/>
              <w:widowControl w:val="0"/>
              <w:spacing w:before="60" w:after="60"/>
              <w:jc w:val="right"/>
              <w:rPr>
                <w:rFonts w:ascii="Arial" w:hAnsi="Arial" w:cs="Arial"/>
                <w:bCs/>
                <w:sz w:val="20"/>
                <w:szCs w:val="20"/>
              </w:rPr>
            </w:pPr>
            <w:r w:rsidRPr="004B447A">
              <w:rPr>
                <w:rFonts w:ascii="Arial" w:hAnsi="Arial" w:cs="Arial"/>
                <w:bCs/>
                <w:sz w:val="20"/>
                <w:szCs w:val="20"/>
              </w:rPr>
              <w:t>[Agreed modifications</w:t>
            </w:r>
            <w:r w:rsidRPr="004B447A">
              <w:rPr>
                <w:rStyle w:val="FootnoteReference"/>
                <w:rFonts w:ascii="Arial" w:hAnsi="Arial" w:cs="Arial"/>
                <w:sz w:val="20"/>
                <w:szCs w:val="20"/>
              </w:rPr>
              <w:footnoteReference w:id="4"/>
            </w:r>
          </w:p>
        </w:tc>
        <w:tc>
          <w:tcPr>
            <w:tcW w:w="8168" w:type="dxa"/>
            <w:shd w:val="clear" w:color="auto" w:fill="FFFF00"/>
          </w:tcPr>
          <w:p w14:paraId="518193B1" w14:textId="4FC3C8F1" w:rsidR="00857CE8" w:rsidRPr="004B447A" w:rsidRDefault="00857CE8"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bCs/>
                <w:noProof/>
                <w:sz w:val="20"/>
                <w:szCs w:val="20"/>
              </w:rPr>
            </w:pPr>
            <w:r w:rsidRPr="004B447A">
              <w:rPr>
                <w:rFonts w:ascii="Arial" w:hAnsi="Arial" w:cs="Arial"/>
                <w:sz w:val="20"/>
                <w:szCs w:val="20"/>
              </w:rPr>
              <w:t>The</w:t>
            </w:r>
            <w:r w:rsidRPr="004B447A">
              <w:rPr>
                <w:rFonts w:ascii="Arial" w:hAnsi="Arial" w:cs="Arial"/>
                <w:bCs/>
                <w:noProof/>
                <w:sz w:val="20"/>
                <w:szCs w:val="20"/>
              </w:rPr>
              <w:t xml:space="preserve"> Parties have agreed the following modifications to the </w:t>
            </w:r>
            <w:r w:rsidRPr="004B447A">
              <w:rPr>
                <w:rFonts w:ascii="Arial" w:hAnsi="Arial" w:cs="Arial"/>
                <w:bCs/>
                <w:i/>
                <w:noProof/>
                <w:sz w:val="20"/>
                <w:szCs w:val="20"/>
              </w:rPr>
              <w:t xml:space="preserve">conditions of contract </w:t>
            </w:r>
            <w:r w:rsidRPr="004B447A">
              <w:rPr>
                <w:rFonts w:ascii="Arial" w:hAnsi="Arial" w:cs="Arial"/>
                <w:bCs/>
                <w:noProof/>
                <w:sz w:val="20"/>
                <w:szCs w:val="20"/>
              </w:rPr>
              <w:t>and/or the</w:t>
            </w:r>
            <w:r w:rsidR="004B447A" w:rsidRPr="004B447A">
              <w:rPr>
                <w:rFonts w:ascii="Arial" w:hAnsi="Arial" w:cs="Arial"/>
                <w:bCs/>
                <w:noProof/>
                <w:sz w:val="20"/>
                <w:szCs w:val="20"/>
              </w:rPr>
              <w:t xml:space="preserve"> Early Works </w:t>
            </w:r>
            <w:r w:rsidRPr="004B447A">
              <w:rPr>
                <w:rFonts w:ascii="Arial" w:hAnsi="Arial" w:cs="Arial"/>
                <w:bCs/>
                <w:noProof/>
                <w:sz w:val="20"/>
                <w:szCs w:val="20"/>
              </w:rPr>
              <w:t xml:space="preserve">Amendments referred to above, which will take priority over the relevant provisions of the </w:t>
            </w:r>
            <w:r w:rsidRPr="004B447A">
              <w:rPr>
                <w:rFonts w:ascii="Arial" w:hAnsi="Arial" w:cs="Arial"/>
                <w:bCs/>
                <w:i/>
                <w:noProof/>
                <w:sz w:val="20"/>
                <w:szCs w:val="20"/>
              </w:rPr>
              <w:t xml:space="preserve">conditions of contract </w:t>
            </w:r>
            <w:r w:rsidRPr="004B447A">
              <w:rPr>
                <w:rFonts w:ascii="Arial" w:hAnsi="Arial" w:cs="Arial"/>
                <w:bCs/>
                <w:noProof/>
                <w:sz w:val="20"/>
                <w:szCs w:val="20"/>
              </w:rPr>
              <w:t xml:space="preserve">and/or </w:t>
            </w:r>
            <w:r w:rsidR="004B447A" w:rsidRPr="004B447A">
              <w:rPr>
                <w:rFonts w:ascii="Arial" w:hAnsi="Arial" w:cs="Arial"/>
                <w:bCs/>
                <w:noProof/>
                <w:sz w:val="20"/>
                <w:szCs w:val="20"/>
              </w:rPr>
              <w:t xml:space="preserve">Early Works </w:t>
            </w:r>
            <w:r w:rsidRPr="004B447A">
              <w:rPr>
                <w:rFonts w:ascii="Arial" w:hAnsi="Arial" w:cs="Arial"/>
                <w:bCs/>
                <w:noProof/>
                <w:sz w:val="20"/>
                <w:szCs w:val="20"/>
              </w:rPr>
              <w:t>Works Amendments (as the context requires):</w:t>
            </w:r>
          </w:p>
          <w:p w14:paraId="730BC603" w14:textId="3D758EBF" w:rsidR="00857CE8" w:rsidRPr="004B447A" w:rsidRDefault="00857CE8" w:rsidP="000A0741">
            <w:pPr>
              <w:pStyle w:val="MarginText"/>
              <w:widowControl w:val="0"/>
              <w:numPr>
                <w:ilvl w:val="0"/>
                <w:numId w:val="15"/>
              </w:numPr>
              <w:tabs>
                <w:tab w:val="clear" w:pos="360"/>
                <w:tab w:val="num" w:pos="1077"/>
                <w:tab w:val="right" w:leader="dot" w:pos="6464"/>
              </w:tabs>
              <w:spacing w:before="60" w:after="60"/>
              <w:ind w:left="1077" w:hanging="567"/>
              <w:rPr>
                <w:rFonts w:ascii="Arial" w:hAnsi="Arial" w:cs="Arial"/>
                <w:bCs/>
                <w:noProof/>
                <w:sz w:val="20"/>
                <w:szCs w:val="20"/>
              </w:rPr>
            </w:pPr>
            <w:r w:rsidRPr="004B447A">
              <w:rPr>
                <w:rFonts w:ascii="Arial" w:hAnsi="Arial" w:cs="Arial"/>
                <w:bCs/>
                <w:noProof/>
                <w:sz w:val="20"/>
                <w:szCs w:val="20"/>
              </w:rPr>
              <w:t>[INSERT DETAILS].]</w:t>
            </w:r>
          </w:p>
        </w:tc>
      </w:tr>
    </w:tbl>
    <w:p w14:paraId="6C290CC5" w14:textId="77777777" w:rsidR="00303ADF" w:rsidRDefault="00303ADF" w:rsidP="0025560D">
      <w:pPr>
        <w:pStyle w:val="MarginText"/>
        <w:widowControl w:val="0"/>
        <w:jc w:val="center"/>
        <w:rPr>
          <w:rFonts w:ascii="Arial" w:hAnsi="Arial" w:cs="Arial"/>
          <w:b/>
          <w:sz w:val="20"/>
          <w:szCs w:val="20"/>
        </w:rPr>
      </w:pPr>
    </w:p>
    <w:p w14:paraId="5E481144" w14:textId="77777777" w:rsidR="003168C9" w:rsidRDefault="003168C9" w:rsidP="003168C9">
      <w:pPr>
        <w:rPr>
          <w:rFonts w:eastAsia="Times New Roman"/>
          <w:b/>
          <w:lang w:eastAsia="en-US"/>
        </w:rPr>
      </w:pPr>
    </w:p>
    <w:p w14:paraId="49CDCDC5" w14:textId="18D1E7BC" w:rsidR="003168C9" w:rsidRDefault="003168C9" w:rsidP="003168C9">
      <w:pPr>
        <w:tabs>
          <w:tab w:val="left" w:pos="7110"/>
        </w:tabs>
        <w:rPr>
          <w:rFonts w:eastAsia="Times New Roman"/>
          <w:b/>
          <w:lang w:eastAsia="en-US"/>
        </w:rPr>
      </w:pPr>
      <w:r>
        <w:rPr>
          <w:rFonts w:eastAsia="Times New Roman"/>
          <w:b/>
          <w:lang w:eastAsia="en-US"/>
        </w:rPr>
        <w:tab/>
      </w:r>
    </w:p>
    <w:p w14:paraId="642FB7F9" w14:textId="775BD39B" w:rsidR="003168C9" w:rsidRPr="003168C9" w:rsidRDefault="003168C9" w:rsidP="003168C9">
      <w:pPr>
        <w:tabs>
          <w:tab w:val="left" w:pos="7110"/>
        </w:tabs>
        <w:rPr>
          <w:lang w:eastAsia="en-US"/>
        </w:rPr>
        <w:sectPr w:rsidR="003168C9" w:rsidRPr="003168C9" w:rsidSect="0024546A">
          <w:headerReference w:type="first" r:id="rId18"/>
          <w:pgSz w:w="11907" w:h="16840" w:code="9"/>
          <w:pgMar w:top="1134" w:right="1134" w:bottom="1134" w:left="1134" w:header="709" w:footer="709" w:gutter="0"/>
          <w:paperSrc w:first="261" w:other="261"/>
          <w:cols w:space="720"/>
          <w:titlePg/>
          <w:docGrid w:linePitch="272"/>
        </w:sectPr>
      </w:pPr>
      <w:r>
        <w:rPr>
          <w:lang w:eastAsia="en-US"/>
        </w:rPr>
        <w:tab/>
      </w:r>
    </w:p>
    <w:p w14:paraId="79990685" w14:textId="7890C057" w:rsidR="0025560D" w:rsidRDefault="0025560D" w:rsidP="0025560D">
      <w:pPr>
        <w:pStyle w:val="MarginText"/>
        <w:widowControl w:val="0"/>
        <w:jc w:val="center"/>
        <w:rPr>
          <w:rFonts w:ascii="Arial" w:hAnsi="Arial" w:cs="Arial"/>
          <w:b/>
          <w:sz w:val="20"/>
          <w:szCs w:val="20"/>
        </w:rPr>
      </w:pPr>
      <w:r>
        <w:rPr>
          <w:rFonts w:ascii="Arial" w:hAnsi="Arial" w:cs="Arial"/>
          <w:b/>
          <w:sz w:val="20"/>
          <w:szCs w:val="20"/>
        </w:rPr>
        <w:t>CONTRACT DATA</w:t>
      </w:r>
    </w:p>
    <w:p w14:paraId="790C1575" w14:textId="4151D49F" w:rsidR="0086298A" w:rsidRPr="00082831" w:rsidRDefault="0086298A" w:rsidP="0086298A">
      <w:pPr>
        <w:pStyle w:val="MarginText"/>
        <w:widowControl w:val="0"/>
        <w:rPr>
          <w:rFonts w:ascii="Arial" w:hAnsi="Arial" w:cs="Arial"/>
          <w:b/>
          <w:i/>
          <w:iCs/>
          <w:sz w:val="20"/>
          <w:szCs w:val="20"/>
        </w:rPr>
      </w:pPr>
      <w:r>
        <w:rPr>
          <w:rFonts w:ascii="Arial" w:hAnsi="Arial" w:cs="Arial"/>
          <w:b/>
          <w:sz w:val="20"/>
          <w:szCs w:val="20"/>
        </w:rPr>
        <w:t xml:space="preserve">THE </w:t>
      </w:r>
      <w:r>
        <w:rPr>
          <w:rFonts w:ascii="Arial" w:hAnsi="Arial" w:cs="Arial"/>
          <w:b/>
          <w:i/>
          <w:sz w:val="20"/>
          <w:szCs w:val="20"/>
        </w:rPr>
        <w:t>CONTRACTOR'S CONTRACT DATA</w:t>
      </w:r>
    </w:p>
    <w:tbl>
      <w:tblPr>
        <w:tblW w:w="9777" w:type="dxa"/>
        <w:tblCellMar>
          <w:top w:w="57" w:type="dxa"/>
          <w:left w:w="57" w:type="dxa"/>
          <w:bottom w:w="57" w:type="dxa"/>
          <w:right w:w="57" w:type="dxa"/>
        </w:tblCellMar>
        <w:tblLook w:val="0000" w:firstRow="0" w:lastRow="0" w:firstColumn="0" w:lastColumn="0" w:noHBand="0" w:noVBand="0"/>
      </w:tblPr>
      <w:tblGrid>
        <w:gridCol w:w="1609"/>
        <w:gridCol w:w="8168"/>
      </w:tblGrid>
      <w:tr w:rsidR="0086298A" w:rsidRPr="00066BF8" w14:paraId="3D73A355" w14:textId="77777777" w:rsidTr="006E7C64">
        <w:tc>
          <w:tcPr>
            <w:tcW w:w="9777" w:type="dxa"/>
            <w:gridSpan w:val="2"/>
            <w:shd w:val="clear" w:color="auto" w:fill="D9D9D9"/>
          </w:tcPr>
          <w:p w14:paraId="02316EC8" w14:textId="77777777" w:rsidR="0086298A" w:rsidRPr="00066BF8" w:rsidRDefault="0086298A" w:rsidP="006E7C64">
            <w:pPr>
              <w:pStyle w:val="MarginText"/>
              <w:widowControl w:val="0"/>
              <w:tabs>
                <w:tab w:val="right" w:leader="dot" w:pos="6464"/>
              </w:tabs>
              <w:spacing w:before="60" w:after="60"/>
              <w:rPr>
                <w:rFonts w:ascii="Arial" w:hAnsi="Arial" w:cs="Arial"/>
                <w:sz w:val="20"/>
                <w:szCs w:val="20"/>
              </w:rPr>
            </w:pPr>
            <w:r w:rsidRPr="00066BF8">
              <w:rPr>
                <w:rFonts w:ascii="Arial" w:hAnsi="Arial" w:cs="Arial"/>
                <w:b/>
                <w:sz w:val="20"/>
                <w:szCs w:val="20"/>
              </w:rPr>
              <w:t>1 General</w:t>
            </w:r>
          </w:p>
        </w:tc>
      </w:tr>
      <w:tr w:rsidR="0086298A" w:rsidRPr="00066BF8" w14:paraId="73048312" w14:textId="77777777" w:rsidTr="006E7C64">
        <w:tc>
          <w:tcPr>
            <w:tcW w:w="1609" w:type="dxa"/>
          </w:tcPr>
          <w:p w14:paraId="7FB5CCDD" w14:textId="77777777" w:rsidR="0086298A" w:rsidRPr="0086298A" w:rsidRDefault="0086298A" w:rsidP="006E7C64">
            <w:pPr>
              <w:pStyle w:val="MarginText"/>
              <w:widowControl w:val="0"/>
              <w:spacing w:before="60" w:after="60"/>
              <w:jc w:val="right"/>
              <w:rPr>
                <w:rFonts w:ascii="Arial" w:hAnsi="Arial" w:cs="Arial"/>
                <w:sz w:val="20"/>
                <w:szCs w:val="20"/>
              </w:rPr>
            </w:pPr>
            <w:r w:rsidRPr="0086298A">
              <w:rPr>
                <w:rFonts w:ascii="Arial" w:hAnsi="Arial" w:cs="Arial"/>
                <w:sz w:val="20"/>
                <w:szCs w:val="20"/>
              </w:rPr>
              <w:t>Contact details</w:t>
            </w:r>
          </w:p>
        </w:tc>
        <w:tc>
          <w:tcPr>
            <w:tcW w:w="8168" w:type="dxa"/>
          </w:tcPr>
          <w:p w14:paraId="7C81431A" w14:textId="404DBDF8" w:rsidR="0086298A" w:rsidRPr="0086298A" w:rsidRDefault="0086298A"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86298A">
              <w:rPr>
                <w:rFonts w:ascii="Arial" w:hAnsi="Arial" w:cs="Arial"/>
                <w:sz w:val="20"/>
                <w:szCs w:val="20"/>
              </w:rPr>
              <w:t xml:space="preserve">The </w:t>
            </w:r>
            <w:r w:rsidRPr="0086298A">
              <w:rPr>
                <w:rFonts w:ascii="Arial" w:hAnsi="Arial" w:cs="Arial"/>
                <w:b/>
                <w:i/>
                <w:iCs/>
                <w:sz w:val="20"/>
                <w:szCs w:val="20"/>
              </w:rPr>
              <w:t>Contractor</w:t>
            </w:r>
            <w:r w:rsidRPr="0086298A">
              <w:rPr>
                <w:rFonts w:ascii="Arial" w:hAnsi="Arial" w:cs="Arial"/>
                <w:sz w:val="20"/>
                <w:szCs w:val="20"/>
              </w:rPr>
              <w:t xml:space="preserve"> is:</w:t>
            </w:r>
          </w:p>
          <w:p w14:paraId="05F83037" w14:textId="2523145E" w:rsidR="0086298A" w:rsidRPr="0086298A" w:rsidRDefault="0086298A" w:rsidP="006E7C64">
            <w:pPr>
              <w:widowControl w:val="0"/>
              <w:spacing w:before="60" w:after="60"/>
              <w:ind w:left="510"/>
            </w:pPr>
            <w:r w:rsidRPr="0086298A">
              <w:rPr>
                <w:b/>
              </w:rPr>
              <w:t>Name</w:t>
            </w:r>
            <w:r w:rsidRPr="0086298A">
              <w:t xml:space="preserve">:  </w:t>
            </w:r>
            <w:r w:rsidRPr="0086298A">
              <w:rPr>
                <w:snapToGrid w:val="0"/>
                <w:color w:val="000000"/>
                <w:highlight w:val="yellow"/>
              </w:rPr>
              <w:t>[INSERT NAME]</w:t>
            </w:r>
          </w:p>
          <w:p w14:paraId="1D5E5386" w14:textId="734A1649" w:rsidR="0086298A" w:rsidRPr="0086298A" w:rsidRDefault="0086298A" w:rsidP="006E7C64">
            <w:pPr>
              <w:widowControl w:val="0"/>
              <w:spacing w:before="60" w:after="60"/>
              <w:ind w:left="510"/>
              <w:rPr>
                <w:color w:val="000000"/>
              </w:rPr>
            </w:pPr>
            <w:r w:rsidRPr="0086298A">
              <w:rPr>
                <w:b/>
              </w:rPr>
              <w:t>Address for communications</w:t>
            </w:r>
            <w:r w:rsidRPr="0086298A">
              <w:t xml:space="preserve">: FAO </w:t>
            </w:r>
            <w:r w:rsidRPr="0086298A">
              <w:rPr>
                <w:highlight w:val="yellow"/>
              </w:rPr>
              <w:t>[INSERT NAME OR POSITION]</w:t>
            </w:r>
            <w:r w:rsidRPr="0086298A">
              <w:t xml:space="preserve">, </w:t>
            </w:r>
            <w:r w:rsidRPr="0086298A">
              <w:rPr>
                <w:color w:val="000000"/>
                <w:highlight w:val="yellow"/>
              </w:rPr>
              <w:t>[INSERT ADDRESS]</w:t>
            </w:r>
            <w:r w:rsidRPr="0086298A">
              <w:rPr>
                <w:color w:val="000000"/>
              </w:rPr>
              <w:t>.</w:t>
            </w:r>
          </w:p>
          <w:p w14:paraId="46B6EF3B" w14:textId="77777777" w:rsidR="0086298A" w:rsidRPr="0086298A" w:rsidRDefault="0086298A" w:rsidP="006E7C64">
            <w:pPr>
              <w:widowControl w:val="0"/>
              <w:spacing w:before="60" w:after="60"/>
              <w:ind w:left="510"/>
            </w:pPr>
            <w:r w:rsidRPr="0086298A">
              <w:rPr>
                <w:b/>
                <w:color w:val="000000"/>
              </w:rPr>
              <w:t>Address for electronic communications</w:t>
            </w:r>
            <w:r w:rsidRPr="0086298A">
              <w:rPr>
                <w:color w:val="000000"/>
              </w:rPr>
              <w:t xml:space="preserve">: </w:t>
            </w:r>
            <w:r w:rsidRPr="0086298A">
              <w:rPr>
                <w:color w:val="000000"/>
                <w:highlight w:val="yellow"/>
              </w:rPr>
              <w:t>[INSERT EMAIL ADDRESS]</w:t>
            </w:r>
            <w:r w:rsidRPr="0086298A">
              <w:rPr>
                <w:color w:val="000000"/>
              </w:rPr>
              <w:t>.</w:t>
            </w:r>
          </w:p>
        </w:tc>
      </w:tr>
      <w:tr w:rsidR="00CF7BE0" w:rsidRPr="00066BF8" w14:paraId="4C117772" w14:textId="77777777" w:rsidTr="006E7C64">
        <w:tc>
          <w:tcPr>
            <w:tcW w:w="1609" w:type="dxa"/>
          </w:tcPr>
          <w:p w14:paraId="3F9587F1" w14:textId="69340069" w:rsidR="00CF7BE0" w:rsidRPr="0086298A" w:rsidRDefault="00CF7BE0" w:rsidP="006E7C64">
            <w:pPr>
              <w:pStyle w:val="MarginText"/>
              <w:widowControl w:val="0"/>
              <w:spacing w:before="60" w:after="60"/>
              <w:jc w:val="right"/>
              <w:rPr>
                <w:rFonts w:ascii="Arial" w:hAnsi="Arial" w:cs="Arial"/>
                <w:sz w:val="20"/>
                <w:szCs w:val="20"/>
              </w:rPr>
            </w:pPr>
            <w:r>
              <w:rPr>
                <w:rFonts w:ascii="Arial" w:hAnsi="Arial" w:cs="Arial"/>
                <w:sz w:val="20"/>
                <w:szCs w:val="20"/>
              </w:rPr>
              <w:t>Price</w:t>
            </w:r>
          </w:p>
        </w:tc>
        <w:tc>
          <w:tcPr>
            <w:tcW w:w="8168" w:type="dxa"/>
          </w:tcPr>
          <w:p w14:paraId="668D0BFB" w14:textId="6323BECA" w:rsidR="00CF7BE0" w:rsidRPr="0086298A" w:rsidRDefault="00CF7BE0"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sz w:val="20"/>
                <w:szCs w:val="20"/>
              </w:rPr>
              <w:t>offered total of the Prices</w:t>
            </w:r>
            <w:r>
              <w:rPr>
                <w:rFonts w:ascii="Arial" w:hAnsi="Arial" w:cs="Arial"/>
                <w:sz w:val="20"/>
                <w:szCs w:val="20"/>
              </w:rPr>
              <w:t xml:space="preserve"> is </w:t>
            </w:r>
            <w:r w:rsidRPr="00CF7BE0">
              <w:rPr>
                <w:rFonts w:ascii="Arial" w:hAnsi="Arial" w:cs="Arial"/>
                <w:sz w:val="20"/>
                <w:szCs w:val="20"/>
                <w:highlight w:val="yellow"/>
              </w:rPr>
              <w:t>[INSERT DETAILS]</w:t>
            </w:r>
            <w:r>
              <w:rPr>
                <w:rFonts w:ascii="Arial" w:hAnsi="Arial" w:cs="Arial"/>
                <w:sz w:val="20"/>
                <w:szCs w:val="20"/>
              </w:rPr>
              <w:t xml:space="preserve">, as set out </w:t>
            </w:r>
            <w:r w:rsidRPr="00CF7BE0">
              <w:rPr>
                <w:rFonts w:ascii="Arial" w:hAnsi="Arial" w:cs="Arial"/>
                <w:sz w:val="20"/>
                <w:szCs w:val="20"/>
                <w:highlight w:val="yellow"/>
              </w:rPr>
              <w:t>[in the Price List / INSERT LOCATION]</w:t>
            </w:r>
            <w:r>
              <w:rPr>
                <w:rFonts w:ascii="Arial" w:hAnsi="Arial" w:cs="Arial"/>
                <w:sz w:val="20"/>
                <w:szCs w:val="20"/>
              </w:rPr>
              <w:t>.</w:t>
            </w:r>
          </w:p>
        </w:tc>
      </w:tr>
      <w:tr w:rsidR="00F214BB" w:rsidRPr="00066BF8" w14:paraId="57E4DF5A" w14:textId="77777777" w:rsidTr="006E7C64">
        <w:tc>
          <w:tcPr>
            <w:tcW w:w="1609" w:type="dxa"/>
          </w:tcPr>
          <w:p w14:paraId="315BCFE0" w14:textId="77777777" w:rsidR="00F214BB" w:rsidRDefault="00F214BB" w:rsidP="006E7C64">
            <w:pPr>
              <w:pStyle w:val="MarginText"/>
              <w:widowControl w:val="0"/>
              <w:spacing w:before="60" w:after="60"/>
              <w:jc w:val="right"/>
              <w:rPr>
                <w:rFonts w:ascii="Arial" w:hAnsi="Arial" w:cs="Arial"/>
                <w:sz w:val="20"/>
                <w:szCs w:val="20"/>
              </w:rPr>
            </w:pPr>
          </w:p>
        </w:tc>
        <w:tc>
          <w:tcPr>
            <w:tcW w:w="8168" w:type="dxa"/>
          </w:tcPr>
          <w:p w14:paraId="2A429899" w14:textId="0461795D" w:rsidR="00F214BB" w:rsidRDefault="00F214BB"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sz w:val="20"/>
                <w:szCs w:val="20"/>
              </w:rPr>
              <w:t>Price List</w:t>
            </w:r>
            <w:r>
              <w:rPr>
                <w:rFonts w:ascii="Arial" w:hAnsi="Arial" w:cs="Arial"/>
                <w:sz w:val="20"/>
                <w:szCs w:val="20"/>
              </w:rPr>
              <w:t xml:space="preserve"> is set out at Appendix 3 of the Contract Data.</w:t>
            </w:r>
          </w:p>
        </w:tc>
      </w:tr>
      <w:tr w:rsidR="0086298A" w:rsidRPr="00066BF8" w14:paraId="60AEDA37" w14:textId="77777777" w:rsidTr="0086298A">
        <w:trPr>
          <w:trHeight w:val="71"/>
        </w:trPr>
        <w:tc>
          <w:tcPr>
            <w:tcW w:w="1609" w:type="dxa"/>
          </w:tcPr>
          <w:p w14:paraId="02503942" w14:textId="1B4D6A0A" w:rsidR="0086298A" w:rsidRPr="0086298A" w:rsidRDefault="0086298A" w:rsidP="006E7C64">
            <w:pPr>
              <w:pStyle w:val="MarginText"/>
              <w:widowControl w:val="0"/>
              <w:spacing w:before="60" w:after="60"/>
              <w:jc w:val="right"/>
              <w:rPr>
                <w:rFonts w:ascii="Arial" w:hAnsi="Arial" w:cs="Arial"/>
                <w:sz w:val="20"/>
                <w:szCs w:val="20"/>
              </w:rPr>
            </w:pPr>
            <w:r w:rsidRPr="0086298A">
              <w:rPr>
                <w:rFonts w:ascii="Arial" w:hAnsi="Arial" w:cs="Arial"/>
                <w:sz w:val="20"/>
                <w:szCs w:val="20"/>
              </w:rPr>
              <w:t>Fee and rates</w:t>
            </w:r>
          </w:p>
        </w:tc>
        <w:tc>
          <w:tcPr>
            <w:tcW w:w="8168" w:type="dxa"/>
          </w:tcPr>
          <w:p w14:paraId="5AB158F7" w14:textId="31015602" w:rsidR="0086298A" w:rsidRPr="0086298A" w:rsidRDefault="0086298A"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86298A">
              <w:rPr>
                <w:rFonts w:ascii="Arial" w:hAnsi="Arial" w:cs="Arial"/>
                <w:sz w:val="20"/>
                <w:szCs w:val="20"/>
              </w:rPr>
              <w:t xml:space="preserve">The </w:t>
            </w:r>
            <w:r w:rsidRPr="0086298A">
              <w:rPr>
                <w:rFonts w:ascii="Arial" w:hAnsi="Arial" w:cs="Arial"/>
                <w:b/>
                <w:i/>
                <w:sz w:val="20"/>
                <w:szCs w:val="20"/>
              </w:rPr>
              <w:t xml:space="preserve">fee percentage </w:t>
            </w:r>
            <w:r w:rsidRPr="0086298A">
              <w:rPr>
                <w:rFonts w:ascii="Arial" w:eastAsia="MS Mincho" w:hAnsi="Arial" w:cs="Arial"/>
                <w:sz w:val="20"/>
                <w:szCs w:val="20"/>
              </w:rPr>
              <w:t xml:space="preserve">is </w:t>
            </w:r>
            <w:r w:rsidRPr="0086298A">
              <w:rPr>
                <w:rFonts w:ascii="Arial" w:hAnsi="Arial" w:cs="Arial"/>
                <w:iCs/>
                <w:sz w:val="20"/>
                <w:szCs w:val="20"/>
                <w:highlight w:val="yellow"/>
              </w:rPr>
              <w:t>[INSERT PERCENTAGE]</w:t>
            </w:r>
            <w:r w:rsidRPr="0086298A">
              <w:rPr>
                <w:rFonts w:ascii="Arial" w:hAnsi="Arial" w:cs="Arial"/>
                <w:iCs/>
                <w:sz w:val="20"/>
                <w:szCs w:val="20"/>
              </w:rPr>
              <w:t xml:space="preserve"> (</w:t>
            </w:r>
            <w:r w:rsidRPr="0086298A">
              <w:rPr>
                <w:rFonts w:ascii="Arial" w:hAnsi="Arial" w:cs="Arial"/>
                <w:iCs/>
                <w:sz w:val="20"/>
                <w:szCs w:val="20"/>
                <w:highlight w:val="yellow"/>
              </w:rPr>
              <w:t>[INSERT PERCENTAGE]</w:t>
            </w:r>
            <w:r w:rsidRPr="0086298A">
              <w:rPr>
                <w:rFonts w:ascii="Arial" w:hAnsi="Arial" w:cs="Arial"/>
                <w:iCs/>
                <w:sz w:val="20"/>
                <w:szCs w:val="20"/>
              </w:rPr>
              <w:t>%)</w:t>
            </w:r>
            <w:r w:rsidRPr="0086298A">
              <w:rPr>
                <w:rFonts w:ascii="Arial" w:eastAsia="MS Mincho" w:hAnsi="Arial" w:cs="Arial"/>
                <w:sz w:val="20"/>
                <w:szCs w:val="20"/>
              </w:rPr>
              <w:t>.</w:t>
            </w:r>
          </w:p>
        </w:tc>
      </w:tr>
      <w:tr w:rsidR="0086298A" w:rsidRPr="00066BF8" w14:paraId="4A939F6A" w14:textId="77777777" w:rsidTr="006E7C64">
        <w:tc>
          <w:tcPr>
            <w:tcW w:w="1609" w:type="dxa"/>
          </w:tcPr>
          <w:p w14:paraId="7587593B" w14:textId="77777777" w:rsidR="0086298A" w:rsidRPr="0086298A" w:rsidRDefault="0086298A" w:rsidP="006E7C64">
            <w:pPr>
              <w:pStyle w:val="MarginText"/>
              <w:widowControl w:val="0"/>
              <w:spacing w:before="60" w:after="60"/>
              <w:jc w:val="right"/>
              <w:rPr>
                <w:rFonts w:ascii="Arial" w:hAnsi="Arial" w:cs="Arial"/>
                <w:sz w:val="20"/>
                <w:szCs w:val="20"/>
              </w:rPr>
            </w:pPr>
          </w:p>
        </w:tc>
        <w:tc>
          <w:tcPr>
            <w:tcW w:w="8168" w:type="dxa"/>
          </w:tcPr>
          <w:p w14:paraId="41915140" w14:textId="4A1260AD" w:rsidR="0086298A" w:rsidRPr="0086298A" w:rsidRDefault="0086298A"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sidRPr="0086298A">
              <w:rPr>
                <w:rFonts w:ascii="Arial" w:hAnsi="Arial" w:cs="Arial"/>
                <w:sz w:val="20"/>
                <w:szCs w:val="20"/>
              </w:rPr>
              <w:t xml:space="preserve">The </w:t>
            </w:r>
            <w:r w:rsidRPr="0086298A">
              <w:rPr>
                <w:rFonts w:ascii="Arial" w:hAnsi="Arial" w:cs="Arial"/>
                <w:b/>
                <w:i/>
                <w:sz w:val="20"/>
                <w:szCs w:val="20"/>
              </w:rPr>
              <w:t>people rates</w:t>
            </w:r>
            <w:r w:rsidRPr="0086298A">
              <w:rPr>
                <w:rFonts w:ascii="Arial" w:hAnsi="Arial" w:cs="Arial"/>
                <w:sz w:val="20"/>
                <w:szCs w:val="20"/>
              </w:rPr>
              <w:t xml:space="preserve"> are:</w:t>
            </w:r>
          </w:p>
          <w:tbl>
            <w:tblPr>
              <w:tblW w:w="468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10"/>
              <w:gridCol w:w="2509"/>
              <w:gridCol w:w="2510"/>
            </w:tblGrid>
            <w:tr w:rsidR="0086298A" w:rsidRPr="0086298A" w14:paraId="789DD426" w14:textId="77777777" w:rsidTr="006E7C64">
              <w:tc>
                <w:tcPr>
                  <w:tcW w:w="1667" w:type="pct"/>
                  <w:shd w:val="clear" w:color="auto" w:fill="F2F2F2"/>
                </w:tcPr>
                <w:p w14:paraId="7EE6E7C0" w14:textId="77777777" w:rsidR="0086298A" w:rsidRPr="0086298A" w:rsidRDefault="0086298A" w:rsidP="006E7C64">
                  <w:pPr>
                    <w:pStyle w:val="MarginText"/>
                    <w:widowControl w:val="0"/>
                    <w:tabs>
                      <w:tab w:val="right" w:leader="dot" w:pos="6464"/>
                    </w:tabs>
                    <w:spacing w:before="60" w:after="60"/>
                    <w:rPr>
                      <w:rFonts w:ascii="Arial" w:hAnsi="Arial" w:cs="Arial"/>
                      <w:b/>
                      <w:sz w:val="20"/>
                      <w:szCs w:val="20"/>
                    </w:rPr>
                  </w:pPr>
                  <w:r w:rsidRPr="0086298A">
                    <w:rPr>
                      <w:rFonts w:ascii="Arial" w:hAnsi="Arial" w:cs="Arial"/>
                      <w:b/>
                      <w:sz w:val="20"/>
                      <w:szCs w:val="20"/>
                    </w:rPr>
                    <w:t>Category of person</w:t>
                  </w:r>
                </w:p>
              </w:tc>
              <w:tc>
                <w:tcPr>
                  <w:tcW w:w="1666" w:type="pct"/>
                  <w:shd w:val="clear" w:color="auto" w:fill="F2F2F2"/>
                </w:tcPr>
                <w:p w14:paraId="7B55B957" w14:textId="77777777" w:rsidR="0086298A" w:rsidRPr="0086298A" w:rsidRDefault="0086298A" w:rsidP="006E7C64">
                  <w:pPr>
                    <w:pStyle w:val="MarginText"/>
                    <w:widowControl w:val="0"/>
                    <w:tabs>
                      <w:tab w:val="right" w:leader="dot" w:pos="6464"/>
                    </w:tabs>
                    <w:spacing w:before="60" w:after="60"/>
                    <w:rPr>
                      <w:rFonts w:ascii="Arial" w:hAnsi="Arial" w:cs="Arial"/>
                      <w:b/>
                      <w:sz w:val="20"/>
                      <w:szCs w:val="20"/>
                    </w:rPr>
                  </w:pPr>
                  <w:r w:rsidRPr="0086298A">
                    <w:rPr>
                      <w:rFonts w:ascii="Arial" w:hAnsi="Arial" w:cs="Arial"/>
                      <w:b/>
                      <w:sz w:val="20"/>
                      <w:szCs w:val="20"/>
                    </w:rPr>
                    <w:t>Unit</w:t>
                  </w:r>
                </w:p>
              </w:tc>
              <w:tc>
                <w:tcPr>
                  <w:tcW w:w="1667" w:type="pct"/>
                  <w:shd w:val="clear" w:color="auto" w:fill="F2F2F2"/>
                </w:tcPr>
                <w:p w14:paraId="22B443E8" w14:textId="77777777" w:rsidR="0086298A" w:rsidRPr="0086298A" w:rsidRDefault="0086298A" w:rsidP="006E7C64">
                  <w:pPr>
                    <w:pStyle w:val="MarginText"/>
                    <w:widowControl w:val="0"/>
                    <w:tabs>
                      <w:tab w:val="right" w:leader="dot" w:pos="6464"/>
                    </w:tabs>
                    <w:spacing w:before="60" w:after="60"/>
                    <w:rPr>
                      <w:rFonts w:ascii="Arial" w:hAnsi="Arial" w:cs="Arial"/>
                      <w:b/>
                      <w:sz w:val="20"/>
                      <w:szCs w:val="20"/>
                    </w:rPr>
                  </w:pPr>
                  <w:r w:rsidRPr="0086298A">
                    <w:rPr>
                      <w:rFonts w:ascii="Arial" w:hAnsi="Arial" w:cs="Arial"/>
                      <w:b/>
                      <w:sz w:val="20"/>
                      <w:szCs w:val="20"/>
                    </w:rPr>
                    <w:t>Rate</w:t>
                  </w:r>
                </w:p>
              </w:tc>
            </w:tr>
            <w:tr w:rsidR="0086298A" w:rsidRPr="0086298A" w14:paraId="5DD6BBA6" w14:textId="77777777" w:rsidTr="006E7C64">
              <w:tc>
                <w:tcPr>
                  <w:tcW w:w="1667" w:type="pct"/>
                  <w:shd w:val="clear" w:color="auto" w:fill="auto"/>
                </w:tcPr>
                <w:p w14:paraId="59E0B0D6"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6" w:type="pct"/>
                  <w:shd w:val="clear" w:color="auto" w:fill="auto"/>
                </w:tcPr>
                <w:p w14:paraId="1BECE553"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7" w:type="pct"/>
                  <w:shd w:val="clear" w:color="auto" w:fill="auto"/>
                </w:tcPr>
                <w:p w14:paraId="6A2663FC"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r>
            <w:tr w:rsidR="0086298A" w:rsidRPr="0086298A" w14:paraId="29501DE1" w14:textId="77777777" w:rsidTr="006E7C64">
              <w:tc>
                <w:tcPr>
                  <w:tcW w:w="1667" w:type="pct"/>
                  <w:shd w:val="clear" w:color="auto" w:fill="auto"/>
                </w:tcPr>
                <w:p w14:paraId="11E9A7E0"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6" w:type="pct"/>
                  <w:shd w:val="clear" w:color="auto" w:fill="auto"/>
                </w:tcPr>
                <w:p w14:paraId="4BD9E450"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7" w:type="pct"/>
                  <w:shd w:val="clear" w:color="auto" w:fill="auto"/>
                </w:tcPr>
                <w:p w14:paraId="0118A3CA"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r>
            <w:tr w:rsidR="0086298A" w:rsidRPr="0086298A" w14:paraId="0FFB8678" w14:textId="77777777" w:rsidTr="006E7C64">
              <w:tc>
                <w:tcPr>
                  <w:tcW w:w="1667" w:type="pct"/>
                  <w:shd w:val="clear" w:color="auto" w:fill="auto"/>
                </w:tcPr>
                <w:p w14:paraId="0196FBA3"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6" w:type="pct"/>
                  <w:shd w:val="clear" w:color="auto" w:fill="auto"/>
                </w:tcPr>
                <w:p w14:paraId="1840525A"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c>
                <w:tcPr>
                  <w:tcW w:w="1667" w:type="pct"/>
                  <w:shd w:val="clear" w:color="auto" w:fill="auto"/>
                </w:tcPr>
                <w:p w14:paraId="76A41661" w14:textId="77777777" w:rsidR="0086298A" w:rsidRPr="0086298A" w:rsidRDefault="0086298A" w:rsidP="006E7C64">
                  <w:pPr>
                    <w:pStyle w:val="MarginText"/>
                    <w:widowControl w:val="0"/>
                    <w:tabs>
                      <w:tab w:val="right" w:leader="dot" w:pos="6464"/>
                    </w:tabs>
                    <w:spacing w:before="60" w:after="60"/>
                    <w:rPr>
                      <w:rFonts w:ascii="Arial" w:hAnsi="Arial" w:cs="Arial"/>
                      <w:sz w:val="20"/>
                      <w:szCs w:val="20"/>
                    </w:rPr>
                  </w:pPr>
                  <w:r w:rsidRPr="0086298A">
                    <w:rPr>
                      <w:rFonts w:ascii="Arial" w:hAnsi="Arial" w:cs="Arial"/>
                      <w:sz w:val="20"/>
                      <w:szCs w:val="20"/>
                      <w:highlight w:val="yellow"/>
                    </w:rPr>
                    <w:t>[INSERT DETAILS]</w:t>
                  </w:r>
                </w:p>
              </w:tc>
            </w:tr>
          </w:tbl>
          <w:p w14:paraId="64772A03" w14:textId="77777777" w:rsidR="0086298A" w:rsidRPr="0086298A" w:rsidRDefault="0086298A" w:rsidP="0086298A">
            <w:pPr>
              <w:pStyle w:val="MarginText"/>
              <w:widowControl w:val="0"/>
              <w:tabs>
                <w:tab w:val="right" w:leader="dot" w:pos="6464"/>
              </w:tabs>
              <w:spacing w:before="60" w:after="60"/>
              <w:rPr>
                <w:rFonts w:ascii="Arial" w:hAnsi="Arial" w:cs="Arial"/>
                <w:sz w:val="20"/>
                <w:szCs w:val="20"/>
              </w:rPr>
            </w:pPr>
          </w:p>
        </w:tc>
      </w:tr>
      <w:tr w:rsidR="0086298A" w:rsidRPr="00066BF8" w14:paraId="2F3E2065" w14:textId="77777777" w:rsidTr="006E7C64">
        <w:tc>
          <w:tcPr>
            <w:tcW w:w="1609" w:type="dxa"/>
          </w:tcPr>
          <w:p w14:paraId="3CBD588F" w14:textId="77777777" w:rsidR="0086298A" w:rsidRDefault="0086298A" w:rsidP="006E7C64">
            <w:pPr>
              <w:pStyle w:val="MarginText"/>
              <w:widowControl w:val="0"/>
              <w:spacing w:before="60" w:after="60"/>
              <w:jc w:val="right"/>
              <w:rPr>
                <w:rFonts w:ascii="Arial" w:hAnsi="Arial" w:cs="Arial"/>
                <w:sz w:val="20"/>
                <w:szCs w:val="20"/>
              </w:rPr>
            </w:pPr>
          </w:p>
        </w:tc>
        <w:tc>
          <w:tcPr>
            <w:tcW w:w="8168" w:type="dxa"/>
          </w:tcPr>
          <w:p w14:paraId="46FB3C1E" w14:textId="133F7DF2" w:rsidR="0086298A" w:rsidRDefault="0086298A"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i/>
                <w:sz w:val="20"/>
                <w:szCs w:val="20"/>
              </w:rPr>
              <w:t xml:space="preserve">published list of Equipment </w:t>
            </w:r>
            <w:r>
              <w:rPr>
                <w:rFonts w:ascii="Arial" w:hAnsi="Arial" w:cs="Arial"/>
                <w:sz w:val="20"/>
                <w:szCs w:val="20"/>
              </w:rPr>
              <w:t xml:space="preserve">is </w:t>
            </w:r>
            <w:r w:rsidRPr="0086298A">
              <w:rPr>
                <w:rFonts w:ascii="Arial" w:hAnsi="Arial" w:cs="Arial"/>
                <w:sz w:val="20"/>
                <w:szCs w:val="20"/>
                <w:highlight w:val="yellow"/>
              </w:rPr>
              <w:t>[INSERT DETAILS]</w:t>
            </w:r>
            <w:r>
              <w:rPr>
                <w:rFonts w:ascii="Arial" w:hAnsi="Arial" w:cs="Arial"/>
                <w:sz w:val="20"/>
                <w:szCs w:val="20"/>
              </w:rPr>
              <w:t>.</w:t>
            </w:r>
          </w:p>
        </w:tc>
      </w:tr>
      <w:tr w:rsidR="0086298A" w:rsidRPr="00066BF8" w14:paraId="6F75D72C" w14:textId="77777777" w:rsidTr="006E7C64">
        <w:tc>
          <w:tcPr>
            <w:tcW w:w="1609" w:type="dxa"/>
          </w:tcPr>
          <w:p w14:paraId="700898D9" w14:textId="77777777" w:rsidR="0086298A" w:rsidRDefault="0086298A" w:rsidP="006E7C64">
            <w:pPr>
              <w:pStyle w:val="MarginText"/>
              <w:widowControl w:val="0"/>
              <w:spacing w:before="60" w:after="60"/>
              <w:jc w:val="right"/>
              <w:rPr>
                <w:rFonts w:ascii="Arial" w:hAnsi="Arial" w:cs="Arial"/>
                <w:sz w:val="20"/>
                <w:szCs w:val="20"/>
              </w:rPr>
            </w:pPr>
          </w:p>
        </w:tc>
        <w:tc>
          <w:tcPr>
            <w:tcW w:w="8168" w:type="dxa"/>
          </w:tcPr>
          <w:p w14:paraId="14DCA36A" w14:textId="4BC61328" w:rsidR="0086298A" w:rsidRDefault="0086298A" w:rsidP="000A0741">
            <w:pPr>
              <w:pStyle w:val="MarginText"/>
              <w:widowControl w:val="0"/>
              <w:numPr>
                <w:ilvl w:val="0"/>
                <w:numId w:val="15"/>
              </w:numPr>
              <w:tabs>
                <w:tab w:val="clear" w:pos="360"/>
                <w:tab w:val="num" w:pos="510"/>
                <w:tab w:val="right" w:leader="dot" w:pos="6464"/>
              </w:tabs>
              <w:spacing w:before="60" w:after="60"/>
              <w:ind w:left="510" w:hanging="510"/>
              <w:rPr>
                <w:rFonts w:ascii="Arial" w:hAnsi="Arial" w:cs="Arial"/>
                <w:sz w:val="20"/>
                <w:szCs w:val="20"/>
              </w:rPr>
            </w:pPr>
            <w:r>
              <w:rPr>
                <w:rFonts w:ascii="Arial" w:hAnsi="Arial" w:cs="Arial"/>
                <w:sz w:val="20"/>
                <w:szCs w:val="20"/>
              </w:rPr>
              <w:t xml:space="preserve">The </w:t>
            </w:r>
            <w:r>
              <w:rPr>
                <w:rFonts w:ascii="Arial" w:hAnsi="Arial" w:cs="Arial"/>
                <w:b/>
                <w:i/>
                <w:sz w:val="20"/>
                <w:szCs w:val="20"/>
              </w:rPr>
              <w:t xml:space="preserve">percentage for adjustment for Equipment </w:t>
            </w:r>
            <w:r w:rsidRPr="0086298A">
              <w:rPr>
                <w:rFonts w:ascii="Arial" w:eastAsia="MS Mincho" w:hAnsi="Arial" w:cs="Arial"/>
                <w:sz w:val="20"/>
                <w:szCs w:val="20"/>
              </w:rPr>
              <w:t>is</w:t>
            </w:r>
            <w:r w:rsidR="00CF7BE0">
              <w:rPr>
                <w:rFonts w:ascii="Arial" w:eastAsia="MS Mincho" w:hAnsi="Arial" w:cs="Arial"/>
                <w:sz w:val="20"/>
                <w:szCs w:val="20"/>
              </w:rPr>
              <w:t xml:space="preserve"> </w:t>
            </w:r>
            <w:r w:rsidR="00CF7BE0" w:rsidRPr="00CF7BE0">
              <w:rPr>
                <w:rFonts w:ascii="Arial" w:eastAsia="MS Mincho" w:hAnsi="Arial" w:cs="Arial"/>
                <w:sz w:val="20"/>
                <w:szCs w:val="20"/>
                <w:highlight w:val="yellow"/>
              </w:rPr>
              <w:t>[plus (+) / minus (-)]</w:t>
            </w:r>
            <w:r w:rsidRPr="0086298A">
              <w:rPr>
                <w:rFonts w:ascii="Arial" w:eastAsia="MS Mincho" w:hAnsi="Arial" w:cs="Arial"/>
                <w:sz w:val="20"/>
                <w:szCs w:val="20"/>
              </w:rPr>
              <w:t xml:space="preserve"> </w:t>
            </w:r>
            <w:r w:rsidRPr="0086298A">
              <w:rPr>
                <w:rFonts w:ascii="Arial" w:hAnsi="Arial" w:cs="Arial"/>
                <w:iCs/>
                <w:sz w:val="20"/>
                <w:szCs w:val="20"/>
                <w:highlight w:val="yellow"/>
              </w:rPr>
              <w:t>[INSERT PERCENTAGE]</w:t>
            </w:r>
            <w:r w:rsidRPr="0086298A">
              <w:rPr>
                <w:rFonts w:ascii="Arial" w:hAnsi="Arial" w:cs="Arial"/>
                <w:iCs/>
                <w:sz w:val="20"/>
                <w:szCs w:val="20"/>
              </w:rPr>
              <w:t xml:space="preserve"> (</w:t>
            </w:r>
            <w:r w:rsidRPr="0086298A">
              <w:rPr>
                <w:rFonts w:ascii="Arial" w:hAnsi="Arial" w:cs="Arial"/>
                <w:iCs/>
                <w:sz w:val="20"/>
                <w:szCs w:val="20"/>
                <w:highlight w:val="yellow"/>
              </w:rPr>
              <w:t>[INSERT PERCENTAGE]</w:t>
            </w:r>
            <w:r w:rsidRPr="0086298A">
              <w:rPr>
                <w:rFonts w:ascii="Arial" w:hAnsi="Arial" w:cs="Arial"/>
                <w:iCs/>
                <w:sz w:val="20"/>
                <w:szCs w:val="20"/>
              </w:rPr>
              <w:t>%)</w:t>
            </w:r>
            <w:r w:rsidRPr="0086298A">
              <w:rPr>
                <w:rFonts w:ascii="Arial" w:eastAsia="MS Mincho" w:hAnsi="Arial" w:cs="Arial"/>
                <w:sz w:val="20"/>
                <w:szCs w:val="20"/>
              </w:rPr>
              <w:t>.</w:t>
            </w:r>
          </w:p>
        </w:tc>
      </w:tr>
    </w:tbl>
    <w:p w14:paraId="579B4533" w14:textId="77777777" w:rsidR="0086298A" w:rsidRDefault="0086298A" w:rsidP="001366C9">
      <w:pPr>
        <w:adjustRightInd/>
        <w:jc w:val="center"/>
      </w:pPr>
    </w:p>
    <w:p w14:paraId="5A33C326" w14:textId="77777777" w:rsidR="000153D0" w:rsidRPr="005E44B1" w:rsidRDefault="000153D0" w:rsidP="000153D0">
      <w:pPr>
        <w:pStyle w:val="Body"/>
        <w:keepNext/>
        <w:spacing w:after="0"/>
        <w:rPr>
          <w:b/>
        </w:rPr>
      </w:pPr>
    </w:p>
    <w:p w14:paraId="0ED266B1" w14:textId="77777777" w:rsidR="00F9394A" w:rsidRDefault="00F9394A">
      <w:pPr>
        <w:adjustRightInd/>
        <w:jc w:val="left"/>
        <w:rPr>
          <w:b/>
          <w:bCs/>
          <w:color w:val="000000"/>
        </w:rPr>
      </w:pPr>
      <w:r>
        <w:rPr>
          <w:color w:val="000000"/>
        </w:rPr>
        <w:br w:type="page"/>
      </w:r>
    </w:p>
    <w:p w14:paraId="38BA5EA1" w14:textId="433C6A7D" w:rsidR="00F9394A" w:rsidRDefault="00CF7BE0" w:rsidP="00CF7BE0">
      <w:pPr>
        <w:pStyle w:val="Schedule"/>
        <w:numPr>
          <w:ilvl w:val="0"/>
          <w:numId w:val="0"/>
        </w:numPr>
        <w:rPr>
          <w:color w:val="000000"/>
        </w:rPr>
      </w:pPr>
      <w:r>
        <w:rPr>
          <w:color w:val="000000"/>
        </w:rPr>
        <w:t>APPENDIX 1</w:t>
      </w:r>
    </w:p>
    <w:p w14:paraId="63DD7E20" w14:textId="7FCE2794" w:rsidR="00CF7BE0" w:rsidRPr="00CF7BE0" w:rsidRDefault="00CF7BE0" w:rsidP="00CF7BE0">
      <w:pPr>
        <w:pStyle w:val="SubHeading"/>
      </w:pPr>
      <w:r>
        <w:t>THE SCOPE</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3174"/>
        <w:gridCol w:w="6455"/>
      </w:tblGrid>
      <w:tr w:rsidR="00AF6CF3" w14:paraId="05F3353F" w14:textId="77777777" w:rsidTr="00852F97">
        <w:trPr>
          <w:trHeight w:val="21"/>
        </w:trPr>
        <w:tc>
          <w:tcPr>
            <w:tcW w:w="1648" w:type="pct"/>
            <w:shd w:val="clear" w:color="auto" w:fill="D9D9D9" w:themeFill="background1" w:themeFillShade="D9"/>
          </w:tcPr>
          <w:p w14:paraId="6EA361EC" w14:textId="77777777" w:rsidR="00AF6CF3" w:rsidRPr="002804F6" w:rsidRDefault="00AF6CF3" w:rsidP="00852F97">
            <w:pPr>
              <w:spacing w:before="120" w:after="120"/>
              <w:jc w:val="center"/>
              <w:rPr>
                <w:b/>
                <w:bCs/>
              </w:rPr>
            </w:pPr>
            <w:r w:rsidRPr="002804F6">
              <w:rPr>
                <w:b/>
                <w:bCs/>
              </w:rPr>
              <w:t xml:space="preserve">DESCRIPTION OF THE </w:t>
            </w:r>
            <w:r w:rsidRPr="003243DD">
              <w:rPr>
                <w:b/>
                <w:bCs/>
                <w:i/>
                <w:iCs/>
              </w:rPr>
              <w:t>WORKS</w:t>
            </w:r>
          </w:p>
        </w:tc>
        <w:tc>
          <w:tcPr>
            <w:tcW w:w="3352" w:type="pct"/>
          </w:tcPr>
          <w:p w14:paraId="0CF09E3D" w14:textId="77777777" w:rsidR="00AF6CF3" w:rsidRPr="00D97115" w:rsidRDefault="00AF6CF3" w:rsidP="00852F97">
            <w:pPr>
              <w:spacing w:before="120" w:after="120"/>
              <w:rPr>
                <w:highlight w:val="yellow"/>
              </w:rPr>
            </w:pPr>
            <w:r w:rsidRPr="00D97115">
              <w:rPr>
                <w:highlight w:val="yellow"/>
              </w:rPr>
              <w:t>[INSERT DETAILS]</w:t>
            </w:r>
          </w:p>
        </w:tc>
      </w:tr>
      <w:tr w:rsidR="00AF6CF3" w14:paraId="7C0AB112" w14:textId="77777777" w:rsidTr="00852F97">
        <w:trPr>
          <w:trHeight w:val="21"/>
        </w:trPr>
        <w:tc>
          <w:tcPr>
            <w:tcW w:w="1648" w:type="pct"/>
            <w:shd w:val="clear" w:color="auto" w:fill="D9D9D9" w:themeFill="background1" w:themeFillShade="D9"/>
          </w:tcPr>
          <w:p w14:paraId="5E4E765F" w14:textId="77777777" w:rsidR="00AF6CF3" w:rsidRPr="002804F6" w:rsidRDefault="00AF6CF3" w:rsidP="00852F97">
            <w:pPr>
              <w:spacing w:before="120" w:after="120"/>
              <w:jc w:val="center"/>
              <w:rPr>
                <w:b/>
                <w:bCs/>
              </w:rPr>
            </w:pPr>
            <w:r w:rsidRPr="002804F6">
              <w:rPr>
                <w:b/>
                <w:bCs/>
              </w:rPr>
              <w:t>DRAWINGS</w:t>
            </w:r>
          </w:p>
        </w:tc>
        <w:tc>
          <w:tcPr>
            <w:tcW w:w="3352" w:type="pct"/>
          </w:tcPr>
          <w:p w14:paraId="031FF51B" w14:textId="77777777" w:rsidR="00AF6CF3" w:rsidRDefault="00AF6CF3" w:rsidP="00852F97">
            <w:pPr>
              <w:spacing w:before="120" w:after="120"/>
            </w:pPr>
            <w:r w:rsidRPr="00D97115">
              <w:rPr>
                <w:highlight w:val="yellow"/>
              </w:rPr>
              <w:t>[INSERT DETAILS]</w:t>
            </w:r>
          </w:p>
        </w:tc>
      </w:tr>
      <w:tr w:rsidR="00AF6CF3" w14:paraId="76B5E429" w14:textId="77777777" w:rsidTr="00852F97">
        <w:trPr>
          <w:trHeight w:val="62"/>
        </w:trPr>
        <w:tc>
          <w:tcPr>
            <w:tcW w:w="1648" w:type="pct"/>
            <w:shd w:val="clear" w:color="auto" w:fill="D9D9D9" w:themeFill="background1" w:themeFillShade="D9"/>
          </w:tcPr>
          <w:p w14:paraId="4137FC72" w14:textId="77777777" w:rsidR="00AF6CF3" w:rsidRPr="002804F6" w:rsidRDefault="00AF6CF3" w:rsidP="00852F97">
            <w:pPr>
              <w:spacing w:before="120" w:after="120"/>
              <w:jc w:val="center"/>
              <w:rPr>
                <w:b/>
                <w:bCs/>
              </w:rPr>
            </w:pPr>
            <w:r w:rsidRPr="002804F6">
              <w:rPr>
                <w:b/>
                <w:bCs/>
              </w:rPr>
              <w:t>SPECIFICATIONS</w:t>
            </w:r>
          </w:p>
        </w:tc>
        <w:tc>
          <w:tcPr>
            <w:tcW w:w="3352" w:type="pct"/>
          </w:tcPr>
          <w:p w14:paraId="1BDC8A64" w14:textId="77777777" w:rsidR="00AF6CF3" w:rsidRDefault="00AF6CF3" w:rsidP="00852F97">
            <w:pPr>
              <w:spacing w:before="120" w:after="120"/>
            </w:pPr>
            <w:r w:rsidRPr="00D97115">
              <w:rPr>
                <w:highlight w:val="yellow"/>
              </w:rPr>
              <w:t>[INSERT DETAILS]</w:t>
            </w:r>
          </w:p>
        </w:tc>
      </w:tr>
      <w:tr w:rsidR="00AF6CF3" w14:paraId="7078E62B" w14:textId="77777777" w:rsidTr="00852F97">
        <w:trPr>
          <w:trHeight w:val="592"/>
        </w:trPr>
        <w:tc>
          <w:tcPr>
            <w:tcW w:w="1648" w:type="pct"/>
            <w:shd w:val="clear" w:color="auto" w:fill="D9D9D9" w:themeFill="background1" w:themeFillShade="D9"/>
          </w:tcPr>
          <w:p w14:paraId="3AFEDDD3" w14:textId="77777777" w:rsidR="00AF6CF3" w:rsidRPr="002804F6" w:rsidRDefault="00AF6CF3" w:rsidP="00852F97">
            <w:pPr>
              <w:spacing w:before="120" w:after="120"/>
              <w:jc w:val="center"/>
              <w:rPr>
                <w:b/>
                <w:bCs/>
              </w:rPr>
            </w:pPr>
            <w:r w:rsidRPr="002804F6">
              <w:rPr>
                <w:b/>
                <w:bCs/>
              </w:rPr>
              <w:t xml:space="preserve">CONSTRAINTS ON HOW THE </w:t>
            </w:r>
            <w:r w:rsidRPr="00DD4099">
              <w:rPr>
                <w:b/>
                <w:bCs/>
                <w:i/>
                <w:iCs/>
              </w:rPr>
              <w:t>CONTRACTOR</w:t>
            </w:r>
            <w:r w:rsidRPr="002804F6">
              <w:rPr>
                <w:b/>
                <w:bCs/>
              </w:rPr>
              <w:t xml:space="preserve"> PROVIDES THE </w:t>
            </w:r>
            <w:r w:rsidRPr="00E65D85">
              <w:rPr>
                <w:b/>
                <w:bCs/>
                <w:i/>
                <w:iCs/>
              </w:rPr>
              <w:t>WORKS</w:t>
            </w:r>
          </w:p>
        </w:tc>
        <w:tc>
          <w:tcPr>
            <w:tcW w:w="3352" w:type="pct"/>
          </w:tcPr>
          <w:p w14:paraId="5E90B4E7" w14:textId="77777777" w:rsidR="00AF6CF3" w:rsidRDefault="00AF6CF3" w:rsidP="00852F97">
            <w:pPr>
              <w:spacing w:before="120" w:after="120"/>
            </w:pPr>
            <w:r w:rsidRPr="00D97115">
              <w:rPr>
                <w:highlight w:val="yellow"/>
              </w:rPr>
              <w:t>[INSERT DETAILS]</w:t>
            </w:r>
          </w:p>
        </w:tc>
      </w:tr>
      <w:tr w:rsidR="00AF6CF3" w14:paraId="78E02AE6" w14:textId="77777777" w:rsidTr="00852F97">
        <w:trPr>
          <w:trHeight w:val="858"/>
        </w:trPr>
        <w:tc>
          <w:tcPr>
            <w:tcW w:w="1648" w:type="pct"/>
            <w:shd w:val="clear" w:color="auto" w:fill="D9D9D9" w:themeFill="background1" w:themeFillShade="D9"/>
          </w:tcPr>
          <w:p w14:paraId="24462044" w14:textId="77777777" w:rsidR="00AF6CF3" w:rsidRPr="002804F6" w:rsidRDefault="00AF6CF3" w:rsidP="00852F97">
            <w:pPr>
              <w:spacing w:before="120" w:after="120"/>
              <w:jc w:val="center"/>
              <w:rPr>
                <w:b/>
                <w:bCs/>
              </w:rPr>
            </w:pPr>
            <w:r w:rsidRPr="002804F6">
              <w:rPr>
                <w:b/>
                <w:bCs/>
              </w:rPr>
              <w:t>REQUIREMENTS FOR THE PROGRAMME</w:t>
            </w:r>
          </w:p>
        </w:tc>
        <w:tc>
          <w:tcPr>
            <w:tcW w:w="3352" w:type="pct"/>
          </w:tcPr>
          <w:p w14:paraId="315083E1" w14:textId="77777777" w:rsidR="00AF6CF3" w:rsidRPr="00C24664" w:rsidRDefault="00AF6CF3" w:rsidP="00852F97">
            <w:pPr>
              <w:spacing w:before="120" w:after="120"/>
              <w:rPr>
                <w:highlight w:val="yellow"/>
              </w:rPr>
            </w:pPr>
            <w:r w:rsidRPr="00D97115">
              <w:rPr>
                <w:highlight w:val="yellow"/>
              </w:rPr>
              <w:t>[INSERT DETAILS]</w:t>
            </w:r>
          </w:p>
        </w:tc>
      </w:tr>
      <w:tr w:rsidR="00AF6CF3" w14:paraId="1A7E3CA6" w14:textId="77777777" w:rsidTr="00852F97">
        <w:trPr>
          <w:trHeight w:val="884"/>
        </w:trPr>
        <w:tc>
          <w:tcPr>
            <w:tcW w:w="1648" w:type="pct"/>
            <w:shd w:val="clear" w:color="auto" w:fill="D9D9D9" w:themeFill="background1" w:themeFillShade="D9"/>
          </w:tcPr>
          <w:p w14:paraId="4ADAA36E" w14:textId="77777777" w:rsidR="00AF6CF3" w:rsidRPr="002804F6" w:rsidRDefault="00AF6CF3" w:rsidP="00852F97">
            <w:pPr>
              <w:spacing w:before="120" w:after="120"/>
              <w:jc w:val="center"/>
              <w:rPr>
                <w:b/>
                <w:bCs/>
              </w:rPr>
            </w:pPr>
            <w:r w:rsidRPr="002804F6">
              <w:rPr>
                <w:b/>
                <w:bCs/>
              </w:rPr>
              <w:t xml:space="preserve">SERVICES &amp; OTHER THINGS PROVIDED BY THE </w:t>
            </w:r>
            <w:r w:rsidRPr="00D97115">
              <w:rPr>
                <w:b/>
                <w:bCs/>
                <w:i/>
                <w:iCs/>
              </w:rPr>
              <w:t>CLIENT</w:t>
            </w:r>
          </w:p>
        </w:tc>
        <w:tc>
          <w:tcPr>
            <w:tcW w:w="3352" w:type="pct"/>
          </w:tcPr>
          <w:p w14:paraId="40BC7FC3" w14:textId="77777777" w:rsidR="00AF6CF3" w:rsidRPr="00C24664" w:rsidRDefault="00AF6CF3" w:rsidP="00852F97">
            <w:pPr>
              <w:spacing w:before="120" w:after="120"/>
              <w:rPr>
                <w:highlight w:val="yellow"/>
              </w:rPr>
            </w:pPr>
            <w:r w:rsidRPr="00D97115">
              <w:rPr>
                <w:highlight w:val="yellow"/>
              </w:rPr>
              <w:t>[INSERT DETAILS]</w:t>
            </w:r>
          </w:p>
        </w:tc>
      </w:tr>
    </w:tbl>
    <w:p w14:paraId="4C926AA8" w14:textId="75C6F9DA" w:rsidR="00CF7BE0" w:rsidRDefault="00CF7BE0" w:rsidP="000A0741">
      <w:pPr>
        <w:pStyle w:val="MarginText"/>
        <w:widowControl w:val="0"/>
        <w:numPr>
          <w:ilvl w:val="0"/>
          <w:numId w:val="15"/>
        </w:numPr>
        <w:tabs>
          <w:tab w:val="clear" w:pos="360"/>
          <w:tab w:val="num" w:pos="510"/>
          <w:tab w:val="right" w:leader="dot" w:pos="6464"/>
        </w:tabs>
        <w:spacing w:before="60" w:after="60"/>
        <w:ind w:left="510" w:hanging="510"/>
        <w:rPr>
          <w:b/>
          <w:highlight w:val="yellow"/>
        </w:rPr>
        <w:sectPr w:rsidR="00CF7BE0" w:rsidSect="0024546A">
          <w:pgSz w:w="11907" w:h="16840" w:code="9"/>
          <w:pgMar w:top="1134" w:right="1134" w:bottom="1134" w:left="1134" w:header="709" w:footer="709" w:gutter="0"/>
          <w:paperSrc w:first="261" w:other="261"/>
          <w:cols w:space="720"/>
          <w:titlePg/>
          <w:docGrid w:linePitch="272"/>
        </w:sectPr>
      </w:pPr>
    </w:p>
    <w:p w14:paraId="57F65F6D" w14:textId="32DFDDDA" w:rsidR="00CF7BE0" w:rsidRDefault="00CF7BE0" w:rsidP="00CF7BE0">
      <w:pPr>
        <w:pStyle w:val="Schedule"/>
        <w:numPr>
          <w:ilvl w:val="0"/>
          <w:numId w:val="0"/>
        </w:numPr>
        <w:rPr>
          <w:color w:val="000000"/>
        </w:rPr>
      </w:pPr>
      <w:r>
        <w:rPr>
          <w:color w:val="000000"/>
        </w:rPr>
        <w:t>APPENDIX 2</w:t>
      </w:r>
    </w:p>
    <w:p w14:paraId="21B7AEC4" w14:textId="1CF5AD9E" w:rsidR="00CF7BE0" w:rsidRPr="00CF7BE0" w:rsidRDefault="00CF7BE0" w:rsidP="00CF7BE0">
      <w:pPr>
        <w:pStyle w:val="SubHeading"/>
      </w:pPr>
      <w:r>
        <w:t>THE SITE INFORMATION</w:t>
      </w:r>
    </w:p>
    <w:p w14:paraId="104880C5" w14:textId="77777777" w:rsidR="00CF7BE0" w:rsidRDefault="00CF7BE0" w:rsidP="00CF7BE0">
      <w:pPr>
        <w:pStyle w:val="SubHeading"/>
        <w:spacing w:after="0"/>
        <w:rPr>
          <w:b w:val="0"/>
          <w:highlight w:val="yellow"/>
        </w:rPr>
        <w:sectPr w:rsidR="00CF7BE0" w:rsidSect="0024546A">
          <w:pgSz w:w="11907" w:h="16840" w:code="9"/>
          <w:pgMar w:top="1134" w:right="1134" w:bottom="1134" w:left="1134" w:header="709" w:footer="709" w:gutter="0"/>
          <w:paperSrc w:first="261" w:other="261"/>
          <w:cols w:space="720"/>
          <w:titlePg/>
          <w:docGrid w:linePitch="272"/>
        </w:sectPr>
      </w:pPr>
      <w:r w:rsidRPr="00CF7BE0">
        <w:rPr>
          <w:b w:val="0"/>
          <w:highlight w:val="yellow"/>
        </w:rPr>
        <w:t>[INSERT DETAILS]</w:t>
      </w:r>
    </w:p>
    <w:p w14:paraId="4880D211" w14:textId="0A50A2F1" w:rsidR="00CF7BE0" w:rsidRDefault="00CF7BE0" w:rsidP="00CF7BE0">
      <w:pPr>
        <w:pStyle w:val="Schedule"/>
        <w:numPr>
          <w:ilvl w:val="0"/>
          <w:numId w:val="0"/>
        </w:numPr>
        <w:rPr>
          <w:color w:val="000000"/>
        </w:rPr>
      </w:pPr>
      <w:r>
        <w:rPr>
          <w:color w:val="000000"/>
        </w:rPr>
        <w:t>APPENDIX 3</w:t>
      </w:r>
    </w:p>
    <w:p w14:paraId="1107C17A" w14:textId="16273CD2" w:rsidR="00CF7BE0" w:rsidRPr="00CF7BE0" w:rsidRDefault="00CF7BE0" w:rsidP="00CF7BE0">
      <w:pPr>
        <w:pStyle w:val="SubHeading"/>
      </w:pPr>
      <w:r>
        <w:t>THE PRICE LIST</w:t>
      </w:r>
    </w:p>
    <w:p w14:paraId="12F5DE4A" w14:textId="77777777" w:rsidR="00874BCF" w:rsidRDefault="00CF7BE0" w:rsidP="00CF7BE0">
      <w:pPr>
        <w:pStyle w:val="SubHeading"/>
        <w:spacing w:after="0"/>
        <w:rPr>
          <w:b w:val="0"/>
          <w:highlight w:val="yellow"/>
        </w:rPr>
        <w:sectPr w:rsidR="00874BCF" w:rsidSect="0024546A">
          <w:pgSz w:w="11907" w:h="16840" w:code="9"/>
          <w:pgMar w:top="1134" w:right="1134" w:bottom="1134" w:left="1134" w:header="709" w:footer="709" w:gutter="0"/>
          <w:paperSrc w:first="261" w:other="261"/>
          <w:cols w:space="720"/>
          <w:titlePg/>
          <w:docGrid w:linePitch="272"/>
        </w:sectPr>
      </w:pPr>
      <w:r w:rsidRPr="00CF7BE0">
        <w:rPr>
          <w:b w:val="0"/>
          <w:highlight w:val="yellow"/>
        </w:rPr>
        <w:t>[INSERT DETAILS</w:t>
      </w:r>
      <w:r>
        <w:rPr>
          <w:b w:val="0"/>
          <w:highlight w:val="yellow"/>
        </w:rPr>
        <w:t>, ENSURING THAT THE "TOTAL OF THE PRICES" IS STATED.</w:t>
      </w:r>
      <w:r w:rsidRPr="00CF7BE0">
        <w:rPr>
          <w:b w:val="0"/>
          <w:highlight w:val="yellow"/>
        </w:rPr>
        <w:t>]</w:t>
      </w:r>
    </w:p>
    <w:p w14:paraId="33CA20F3" w14:textId="18DD7C73" w:rsidR="008C080E" w:rsidRPr="00087363" w:rsidRDefault="00087363" w:rsidP="00087363">
      <w:pPr>
        <w:pStyle w:val="Schedule"/>
        <w:numPr>
          <w:ilvl w:val="0"/>
          <w:numId w:val="0"/>
        </w:numPr>
        <w:rPr>
          <w:color w:val="000000"/>
        </w:rPr>
      </w:pPr>
      <w:r w:rsidRPr="00087363">
        <w:t xml:space="preserve">PART 3 – </w:t>
      </w:r>
      <w:r>
        <w:t xml:space="preserve">EARLY </w:t>
      </w:r>
      <w:r w:rsidRPr="00087363">
        <w:t>WORKS AMENDMENTS</w:t>
      </w:r>
    </w:p>
    <w:tbl>
      <w:tblPr>
        <w:tblW w:w="9752" w:type="dxa"/>
        <w:tblCellMar>
          <w:top w:w="57" w:type="dxa"/>
          <w:left w:w="57" w:type="dxa"/>
          <w:bottom w:w="57" w:type="dxa"/>
          <w:right w:w="57" w:type="dxa"/>
        </w:tblCellMar>
        <w:tblLook w:val="04A0" w:firstRow="1" w:lastRow="0" w:firstColumn="1" w:lastColumn="0" w:noHBand="0" w:noVBand="1"/>
      </w:tblPr>
      <w:tblGrid>
        <w:gridCol w:w="766"/>
        <w:gridCol w:w="709"/>
        <w:gridCol w:w="8277"/>
      </w:tblGrid>
      <w:tr w:rsidR="00E021A7" w:rsidRPr="0089586F" w14:paraId="2F462342" w14:textId="77777777" w:rsidTr="008C7239">
        <w:tc>
          <w:tcPr>
            <w:tcW w:w="766" w:type="dxa"/>
            <w:tcBorders>
              <w:top w:val="single" w:sz="4" w:space="0" w:color="auto"/>
              <w:left w:val="single" w:sz="4" w:space="0" w:color="auto"/>
              <w:bottom w:val="single" w:sz="4" w:space="0" w:color="auto"/>
            </w:tcBorders>
            <w:shd w:val="clear" w:color="auto" w:fill="F2F2F2"/>
          </w:tcPr>
          <w:p w14:paraId="1D542026" w14:textId="77777777" w:rsidR="00E021A7" w:rsidRPr="0089586F" w:rsidRDefault="00E021A7" w:rsidP="000A0741">
            <w:pPr>
              <w:pStyle w:val="Level1"/>
              <w:numPr>
                <w:ilvl w:val="0"/>
                <w:numId w:val="8"/>
              </w:numPr>
              <w:spacing w:before="120" w:after="120"/>
              <w:rPr>
                <w:b/>
              </w:rPr>
            </w:pPr>
          </w:p>
        </w:tc>
        <w:tc>
          <w:tcPr>
            <w:tcW w:w="8986" w:type="dxa"/>
            <w:gridSpan w:val="2"/>
            <w:tcBorders>
              <w:top w:val="single" w:sz="4" w:space="0" w:color="auto"/>
              <w:bottom w:val="single" w:sz="4" w:space="0" w:color="auto"/>
              <w:right w:val="single" w:sz="4" w:space="0" w:color="auto"/>
            </w:tcBorders>
            <w:shd w:val="clear" w:color="auto" w:fill="F2F2F2"/>
          </w:tcPr>
          <w:p w14:paraId="3F620AD3" w14:textId="77777777" w:rsidR="00E021A7" w:rsidRPr="0089586F" w:rsidRDefault="00E021A7" w:rsidP="00E021A7">
            <w:pPr>
              <w:pStyle w:val="BodyText"/>
              <w:spacing w:before="120"/>
            </w:pPr>
            <w:r w:rsidRPr="0089586F">
              <w:rPr>
                <w:b/>
              </w:rPr>
              <w:t>AMENDMENTS TO CLAUSE 1 – GENERAL</w:t>
            </w:r>
          </w:p>
        </w:tc>
      </w:tr>
      <w:tr w:rsidR="00E021A7" w:rsidRPr="0089586F" w14:paraId="537B0FBD" w14:textId="77777777" w:rsidTr="008C7239">
        <w:tc>
          <w:tcPr>
            <w:tcW w:w="766" w:type="dxa"/>
            <w:shd w:val="clear" w:color="auto" w:fill="auto"/>
          </w:tcPr>
          <w:p w14:paraId="30C37651" w14:textId="3A252C3E" w:rsidR="00E021A7" w:rsidRPr="0089586F" w:rsidRDefault="00E021A7" w:rsidP="00E021A7">
            <w:pPr>
              <w:pStyle w:val="Level2"/>
              <w:tabs>
                <w:tab w:val="clear" w:pos="851"/>
                <w:tab w:val="num" w:pos="567"/>
              </w:tabs>
              <w:spacing w:before="120" w:after="120"/>
              <w:ind w:left="567" w:hanging="567"/>
            </w:pPr>
          </w:p>
        </w:tc>
        <w:tc>
          <w:tcPr>
            <w:tcW w:w="8986" w:type="dxa"/>
            <w:gridSpan w:val="2"/>
            <w:shd w:val="clear" w:color="auto" w:fill="auto"/>
          </w:tcPr>
          <w:p w14:paraId="7A6EC9D0" w14:textId="77777777" w:rsidR="00E021A7" w:rsidRPr="00C44022" w:rsidRDefault="00E021A7" w:rsidP="00C24664">
            <w:pPr>
              <w:pStyle w:val="Body"/>
              <w:widowControl w:val="0"/>
              <w:spacing w:before="120" w:after="120"/>
            </w:pPr>
            <w:r>
              <w:t>In the definition of "</w:t>
            </w:r>
            <w:r w:rsidRPr="00D97115">
              <w:rPr>
                <w:b/>
              </w:rPr>
              <w:t>Completion</w:t>
            </w:r>
            <w:r>
              <w:t>" at clause 11.2(1), after "</w:t>
            </w:r>
            <w:r w:rsidRPr="00D97115">
              <w:t>Scope</w:t>
            </w:r>
            <w:r>
              <w:t>" insert</w:t>
            </w:r>
            <w:r w:rsidRPr="00C44022">
              <w:t>:</w:t>
            </w:r>
          </w:p>
          <w:p w14:paraId="46F8D7C9" w14:textId="7B7F7ABF" w:rsidR="00E021A7" w:rsidRPr="0089586F" w:rsidRDefault="00E021A7" w:rsidP="0067320A">
            <w:pPr>
              <w:pStyle w:val="BodyText"/>
              <w:spacing w:before="120"/>
            </w:pPr>
            <w:r w:rsidRPr="00C44022">
              <w:t>"</w:t>
            </w:r>
            <w:r>
              <w:t xml:space="preserve">(and the </w:t>
            </w:r>
            <w:r>
              <w:rPr>
                <w:i/>
              </w:rPr>
              <w:t xml:space="preserve">Contractor </w:t>
            </w:r>
            <w:r>
              <w:t xml:space="preserve">has </w:t>
            </w:r>
            <w:r w:rsidRPr="00C44022">
              <w:t xml:space="preserve">provided or procured any </w:t>
            </w:r>
            <w:r>
              <w:t>Contractor Collateral Warranties</w:t>
            </w:r>
            <w:r w:rsidRPr="00C44022">
              <w:t xml:space="preserve"> </w:t>
            </w:r>
            <w:r>
              <w:t xml:space="preserve">(in favour of any Beneficiary) </w:t>
            </w:r>
            <w:r w:rsidRPr="00C44022">
              <w:t xml:space="preserve">and/or </w:t>
            </w:r>
            <w:r>
              <w:t>Subcontractor Collateral Warranties</w:t>
            </w:r>
            <w:r w:rsidR="00863144">
              <w:t>, Subsubcontractor Collateral Warranties and/or Subconsultant Collateral Warranties</w:t>
            </w:r>
            <w:r w:rsidRPr="00C44022">
              <w:t xml:space="preserve"> </w:t>
            </w:r>
            <w:r>
              <w:t xml:space="preserve">(in favour of the </w:t>
            </w:r>
            <w:r w:rsidRPr="00D97115">
              <w:rPr>
                <w:i/>
              </w:rPr>
              <w:t>Client</w:t>
            </w:r>
            <w:r>
              <w:rPr>
                <w:i/>
              </w:rPr>
              <w:t xml:space="preserve"> </w:t>
            </w:r>
            <w:r>
              <w:t xml:space="preserve">only) </w:t>
            </w:r>
            <w:r w:rsidRPr="00C44022">
              <w:t xml:space="preserve">which the </w:t>
            </w:r>
            <w:r w:rsidRPr="00E70864">
              <w:rPr>
                <w:i/>
              </w:rPr>
              <w:t>Contractor</w:t>
            </w:r>
            <w:r w:rsidRPr="00C44022">
              <w:t xml:space="preserve"> is obliged under </w:t>
            </w:r>
            <w:r w:rsidR="002246F3">
              <w:t xml:space="preserve">the contract </w:t>
            </w:r>
            <w:r w:rsidRPr="00C44022">
              <w:t>to provide or procure</w:t>
            </w:r>
            <w:r>
              <w:t>)</w:t>
            </w:r>
            <w:r w:rsidRPr="00C44022">
              <w:t>"</w:t>
            </w:r>
            <w:r w:rsidR="008D487F">
              <w:t>.</w:t>
            </w:r>
          </w:p>
        </w:tc>
      </w:tr>
      <w:tr w:rsidR="00E021A7" w:rsidRPr="0089586F" w14:paraId="16BA82E9" w14:textId="77777777" w:rsidTr="008C7239">
        <w:tc>
          <w:tcPr>
            <w:tcW w:w="766" w:type="dxa"/>
            <w:shd w:val="clear" w:color="auto" w:fill="auto"/>
          </w:tcPr>
          <w:p w14:paraId="331797B5" w14:textId="77777777" w:rsidR="00E021A7" w:rsidRPr="0089586F" w:rsidRDefault="00E021A7" w:rsidP="00E021A7">
            <w:pPr>
              <w:pStyle w:val="Level2"/>
              <w:tabs>
                <w:tab w:val="clear" w:pos="851"/>
                <w:tab w:val="num" w:pos="567"/>
              </w:tabs>
              <w:spacing w:before="120" w:after="120"/>
              <w:ind w:left="567" w:hanging="567"/>
            </w:pPr>
          </w:p>
        </w:tc>
        <w:tc>
          <w:tcPr>
            <w:tcW w:w="8986" w:type="dxa"/>
            <w:gridSpan w:val="2"/>
            <w:shd w:val="clear" w:color="auto" w:fill="auto"/>
          </w:tcPr>
          <w:p w14:paraId="37CB8BAF" w14:textId="0E165487" w:rsidR="00E021A7" w:rsidRPr="0089586F" w:rsidRDefault="00087363" w:rsidP="00476621">
            <w:pPr>
              <w:pStyle w:val="Body"/>
              <w:widowControl w:val="0"/>
              <w:spacing w:before="120" w:after="120"/>
            </w:pPr>
            <w:r w:rsidRPr="00066BF8">
              <w:t>Replace the definition of "</w:t>
            </w:r>
            <w:r w:rsidRPr="00066BF8">
              <w:rPr>
                <w:b/>
              </w:rPr>
              <w:t>Corrupt Act</w:t>
            </w:r>
            <w:r w:rsidRPr="00066BF8">
              <w:t>" at clause 11.2(</w:t>
            </w:r>
            <w:r>
              <w:t>3</w:t>
            </w:r>
            <w:r w:rsidRPr="00066BF8">
              <w:t>) with "Not used."</w:t>
            </w:r>
          </w:p>
        </w:tc>
      </w:tr>
      <w:tr w:rsidR="00815739" w:rsidRPr="0089586F" w14:paraId="7B79F89A" w14:textId="77777777" w:rsidTr="008C7239">
        <w:tc>
          <w:tcPr>
            <w:tcW w:w="766" w:type="dxa"/>
            <w:shd w:val="clear" w:color="auto" w:fill="auto"/>
          </w:tcPr>
          <w:p w14:paraId="568C1E95" w14:textId="77777777" w:rsidR="00815739" w:rsidRPr="0089586F" w:rsidRDefault="00815739" w:rsidP="00E021A7">
            <w:pPr>
              <w:pStyle w:val="Level2"/>
              <w:tabs>
                <w:tab w:val="clear" w:pos="851"/>
                <w:tab w:val="num" w:pos="567"/>
              </w:tabs>
              <w:spacing w:before="120" w:after="120"/>
              <w:ind w:left="567" w:hanging="567"/>
            </w:pPr>
          </w:p>
        </w:tc>
        <w:tc>
          <w:tcPr>
            <w:tcW w:w="8986" w:type="dxa"/>
            <w:gridSpan w:val="2"/>
            <w:shd w:val="clear" w:color="auto" w:fill="auto"/>
          </w:tcPr>
          <w:p w14:paraId="587E2C65" w14:textId="66338367" w:rsidR="00815739" w:rsidRPr="00066BF8" w:rsidRDefault="00815739" w:rsidP="00087363">
            <w:pPr>
              <w:pStyle w:val="Body"/>
              <w:widowControl w:val="0"/>
              <w:spacing w:before="120" w:after="120"/>
            </w:pPr>
            <w:r>
              <w:t>In the definition of "</w:t>
            </w:r>
            <w:r w:rsidRPr="00815739">
              <w:rPr>
                <w:b/>
              </w:rPr>
              <w:t>Defect</w:t>
            </w:r>
            <w:r>
              <w:t>" at clause 11.2(4), insert ", applicable law and/or any other requirement of this contract" after "Scope".</w:t>
            </w:r>
          </w:p>
        </w:tc>
      </w:tr>
      <w:tr w:rsidR="001C0696" w:rsidRPr="0089586F" w14:paraId="180FE76D" w14:textId="77777777" w:rsidTr="008C7239">
        <w:tc>
          <w:tcPr>
            <w:tcW w:w="766" w:type="dxa"/>
            <w:shd w:val="clear" w:color="auto" w:fill="auto"/>
          </w:tcPr>
          <w:p w14:paraId="1321EE75" w14:textId="5941E7FA" w:rsidR="001C0696" w:rsidRPr="0089586F" w:rsidRDefault="001C0696" w:rsidP="001C0696">
            <w:pPr>
              <w:pStyle w:val="Level2"/>
              <w:tabs>
                <w:tab w:val="clear" w:pos="851"/>
                <w:tab w:val="num" w:pos="567"/>
              </w:tabs>
              <w:spacing w:before="120" w:after="120"/>
              <w:ind w:left="567" w:hanging="567"/>
            </w:pPr>
          </w:p>
        </w:tc>
        <w:tc>
          <w:tcPr>
            <w:tcW w:w="8986" w:type="dxa"/>
            <w:gridSpan w:val="2"/>
            <w:shd w:val="clear" w:color="auto" w:fill="auto"/>
          </w:tcPr>
          <w:p w14:paraId="17C5BDD2" w14:textId="165C47AB" w:rsidR="001C0696" w:rsidRPr="0089586F" w:rsidRDefault="001C0696" w:rsidP="00303ABC">
            <w:pPr>
              <w:pStyle w:val="BodyText"/>
              <w:spacing w:before="120"/>
            </w:pPr>
            <w:r w:rsidRPr="00C44022">
              <w:t>Insert a new clause 11.2(</w:t>
            </w:r>
            <w:r w:rsidR="00303ABC">
              <w:t>A</w:t>
            </w:r>
            <w:r w:rsidRPr="00C44022">
              <w:t>) with the heading "</w:t>
            </w:r>
            <w:r w:rsidRPr="00C44022">
              <w:rPr>
                <w:b/>
              </w:rPr>
              <w:t>Additional identified and defined terms</w:t>
            </w:r>
            <w:r w:rsidR="002246F3">
              <w:rPr>
                <w:b/>
              </w:rPr>
              <w:t>: general</w:t>
            </w:r>
            <w:r w:rsidRPr="00C44022">
              <w:t>" and with the following new sub-clauses:</w:t>
            </w:r>
          </w:p>
        </w:tc>
      </w:tr>
      <w:tr w:rsidR="006775AE" w:rsidRPr="0089586F" w14:paraId="4F44C0DF" w14:textId="77777777" w:rsidTr="008C7239">
        <w:tc>
          <w:tcPr>
            <w:tcW w:w="766" w:type="dxa"/>
            <w:shd w:val="clear" w:color="auto" w:fill="auto"/>
          </w:tcPr>
          <w:p w14:paraId="20F4FBC2" w14:textId="77777777" w:rsidR="006775AE" w:rsidRPr="00E36A72" w:rsidRDefault="006775AE" w:rsidP="00C24664">
            <w:pPr>
              <w:pStyle w:val="BodyText"/>
              <w:spacing w:before="120"/>
            </w:pPr>
          </w:p>
        </w:tc>
        <w:tc>
          <w:tcPr>
            <w:tcW w:w="709" w:type="dxa"/>
            <w:shd w:val="clear" w:color="auto" w:fill="auto"/>
          </w:tcPr>
          <w:p w14:paraId="716B1013" w14:textId="77777777" w:rsidR="006775AE" w:rsidRPr="00E36A72" w:rsidRDefault="006775AE" w:rsidP="00C24664">
            <w:pPr>
              <w:pStyle w:val="Level6"/>
              <w:tabs>
                <w:tab w:val="clear" w:pos="4255"/>
                <w:tab w:val="num" w:pos="368"/>
              </w:tabs>
              <w:spacing w:before="120" w:after="120"/>
              <w:ind w:left="369" w:hanging="369"/>
            </w:pPr>
          </w:p>
        </w:tc>
        <w:tc>
          <w:tcPr>
            <w:tcW w:w="8277" w:type="dxa"/>
            <w:shd w:val="clear" w:color="auto" w:fill="auto"/>
          </w:tcPr>
          <w:p w14:paraId="3354977F" w14:textId="3D9A6317" w:rsidR="006775AE" w:rsidRPr="00E36A72" w:rsidRDefault="006775AE" w:rsidP="00C918A6">
            <w:pPr>
              <w:pStyle w:val="Body"/>
              <w:widowControl w:val="0"/>
              <w:spacing w:before="120" w:after="120"/>
            </w:pPr>
            <w:r w:rsidRPr="00E36A72">
              <w:rPr>
                <w:b/>
              </w:rPr>
              <w:t>Additional Order</w:t>
            </w:r>
            <w:r w:rsidRPr="00E36A72">
              <w:t xml:space="preserve"> means an order between the </w:t>
            </w:r>
            <w:r w:rsidRPr="00E36A72">
              <w:rPr>
                <w:i/>
              </w:rPr>
              <w:t xml:space="preserve">Client </w:t>
            </w:r>
            <w:r w:rsidRPr="00E36A72">
              <w:t xml:space="preserve">and the </w:t>
            </w:r>
            <w:r w:rsidRPr="00E36A72">
              <w:rPr>
                <w:i/>
              </w:rPr>
              <w:t xml:space="preserve">Contractor </w:t>
            </w:r>
            <w:r w:rsidRPr="00E36A72">
              <w:t xml:space="preserve">(issued as an "Order") pursuant to and in accordance with the </w:t>
            </w:r>
            <w:r w:rsidR="00C918A6">
              <w:t xml:space="preserve">Contract Terms </w:t>
            </w:r>
            <w:r w:rsidRPr="00E36A72">
              <w:t xml:space="preserve">in respect of </w:t>
            </w:r>
            <w:r w:rsidR="00E36A72" w:rsidRPr="00E36A72">
              <w:t xml:space="preserve">any </w:t>
            </w:r>
            <w:r w:rsidRPr="00E36A72">
              <w:rPr>
                <w:w w:val="0"/>
              </w:rPr>
              <w:t>Pre-Construction Services and/or Pre-Construction Activities</w:t>
            </w:r>
            <w:r w:rsidR="00E36A72" w:rsidRPr="00E36A72">
              <w:rPr>
                <w:w w:val="0"/>
              </w:rPr>
              <w:t xml:space="preserve"> in connection with the Works Package to which the </w:t>
            </w:r>
            <w:r w:rsidR="00E36A72" w:rsidRPr="00E36A72">
              <w:rPr>
                <w:i/>
                <w:w w:val="0"/>
              </w:rPr>
              <w:t xml:space="preserve">works </w:t>
            </w:r>
            <w:r w:rsidR="00E36A72" w:rsidRPr="00E36A72">
              <w:rPr>
                <w:w w:val="0"/>
              </w:rPr>
              <w:t>relate</w:t>
            </w:r>
            <w:r w:rsidR="0092137A" w:rsidRPr="00E36A72">
              <w:rPr>
                <w:w w:val="0"/>
              </w:rPr>
              <w:t xml:space="preserve">, the scope of the same being specified in such order(s), that are not the </w:t>
            </w:r>
            <w:r w:rsidR="0092137A" w:rsidRPr="00E36A72">
              <w:rPr>
                <w:i/>
                <w:w w:val="0"/>
              </w:rPr>
              <w:t>works</w:t>
            </w:r>
            <w:r w:rsidR="0092137A" w:rsidRPr="00E36A72">
              <w:rPr>
                <w:w w:val="0"/>
              </w:rPr>
              <w:t xml:space="preserve"> that are the subject of this contract.</w:t>
            </w:r>
          </w:p>
        </w:tc>
      </w:tr>
      <w:tr w:rsidR="00F452A3" w:rsidRPr="0089586F" w14:paraId="5BA7D64A" w14:textId="77777777" w:rsidTr="008C7239">
        <w:tc>
          <w:tcPr>
            <w:tcW w:w="766" w:type="dxa"/>
            <w:shd w:val="clear" w:color="auto" w:fill="auto"/>
          </w:tcPr>
          <w:p w14:paraId="1CEEF99D" w14:textId="77777777" w:rsidR="00F452A3" w:rsidRPr="00E36A72" w:rsidRDefault="00F452A3" w:rsidP="00C24664">
            <w:pPr>
              <w:pStyle w:val="BodyText"/>
              <w:spacing w:before="120"/>
            </w:pPr>
          </w:p>
        </w:tc>
        <w:tc>
          <w:tcPr>
            <w:tcW w:w="709" w:type="dxa"/>
            <w:shd w:val="clear" w:color="auto" w:fill="auto"/>
          </w:tcPr>
          <w:p w14:paraId="16EACBE9" w14:textId="77777777" w:rsidR="00F452A3" w:rsidRPr="00E36A72" w:rsidRDefault="00F452A3" w:rsidP="00C24664">
            <w:pPr>
              <w:pStyle w:val="Level6"/>
              <w:tabs>
                <w:tab w:val="clear" w:pos="4255"/>
                <w:tab w:val="num" w:pos="368"/>
              </w:tabs>
              <w:spacing w:before="120" w:after="120"/>
              <w:ind w:left="369" w:hanging="369"/>
            </w:pPr>
          </w:p>
        </w:tc>
        <w:tc>
          <w:tcPr>
            <w:tcW w:w="8277" w:type="dxa"/>
            <w:shd w:val="clear" w:color="auto" w:fill="auto"/>
          </w:tcPr>
          <w:p w14:paraId="489D753F" w14:textId="5B066EE4" w:rsidR="00F452A3" w:rsidRPr="00F452A3" w:rsidRDefault="00F452A3" w:rsidP="00C918A6">
            <w:pPr>
              <w:pStyle w:val="Body"/>
              <w:widowControl w:val="0"/>
              <w:spacing w:before="120" w:after="120"/>
            </w:pPr>
            <w:r>
              <w:rPr>
                <w:b/>
              </w:rPr>
              <w:t>Construction Act Supplement</w:t>
            </w:r>
            <w:r>
              <w:t xml:space="preserve"> means the section of the </w:t>
            </w:r>
            <w:r>
              <w:rPr>
                <w:i/>
              </w:rPr>
              <w:t xml:space="preserve">conditions of contract </w:t>
            </w:r>
            <w:r>
              <w:t xml:space="preserve">headed "If the United Kingdom Housing Grants, Construction and Regeneration Act 1996 as amended by the Local Democracy, Economic Development and Construction Act 2009 (the Act) applies to the contract, the following </w:t>
            </w:r>
            <w:r w:rsidR="00B23635">
              <w:t xml:space="preserve">additional </w:t>
            </w:r>
            <w:r>
              <w:t>conditions apply."</w:t>
            </w:r>
          </w:p>
        </w:tc>
      </w:tr>
      <w:tr w:rsidR="008C7239" w:rsidRPr="0089586F" w14:paraId="13433E62" w14:textId="77777777" w:rsidTr="008C7239">
        <w:tc>
          <w:tcPr>
            <w:tcW w:w="766" w:type="dxa"/>
            <w:shd w:val="clear" w:color="auto" w:fill="auto"/>
          </w:tcPr>
          <w:p w14:paraId="3BCD6C19" w14:textId="77777777" w:rsidR="008C7239" w:rsidRPr="00E36A72" w:rsidRDefault="008C7239" w:rsidP="00C24664">
            <w:pPr>
              <w:pStyle w:val="BodyText"/>
              <w:spacing w:before="120"/>
            </w:pPr>
          </w:p>
        </w:tc>
        <w:tc>
          <w:tcPr>
            <w:tcW w:w="709" w:type="dxa"/>
            <w:shd w:val="clear" w:color="auto" w:fill="auto"/>
          </w:tcPr>
          <w:p w14:paraId="52B8C197" w14:textId="77777777" w:rsidR="008C7239" w:rsidRPr="002E0C13" w:rsidRDefault="008C7239" w:rsidP="00C24664">
            <w:pPr>
              <w:pStyle w:val="Level6"/>
              <w:tabs>
                <w:tab w:val="clear" w:pos="4255"/>
                <w:tab w:val="num" w:pos="368"/>
              </w:tabs>
              <w:spacing w:before="120" w:after="120"/>
              <w:ind w:left="369" w:hanging="369"/>
            </w:pPr>
          </w:p>
        </w:tc>
        <w:tc>
          <w:tcPr>
            <w:tcW w:w="8277" w:type="dxa"/>
            <w:shd w:val="clear" w:color="auto" w:fill="auto"/>
          </w:tcPr>
          <w:p w14:paraId="14E794C6" w14:textId="124F5B20" w:rsidR="008C7239" w:rsidRPr="002E0C13" w:rsidRDefault="008C7239" w:rsidP="00C918A6">
            <w:pPr>
              <w:pStyle w:val="Body"/>
              <w:widowControl w:val="0"/>
              <w:spacing w:before="120" w:after="120"/>
              <w:rPr>
                <w:b/>
              </w:rPr>
            </w:pPr>
            <w:r w:rsidRPr="002E0C13">
              <w:rPr>
                <w:b/>
                <w:bCs/>
              </w:rPr>
              <w:t>COVID-19</w:t>
            </w:r>
            <w:r w:rsidRPr="002E0C13">
              <w:t xml:space="preserve"> means the strain of coronavirus known as coronavirus infectious disease 2019 (COVID-19) and/or the causative virus known as severe acute respiratory syndrome coronavirus 2 (SARS-CoV-2), including any mutations and/or strains of COVID-19 and/or SARS-CoV-2 recognised by the World Health Organization.</w:t>
            </w:r>
          </w:p>
        </w:tc>
      </w:tr>
      <w:tr w:rsidR="001161DC" w:rsidRPr="0089586F" w14:paraId="54586F09" w14:textId="77777777" w:rsidTr="008C7239">
        <w:tc>
          <w:tcPr>
            <w:tcW w:w="766" w:type="dxa"/>
            <w:shd w:val="clear" w:color="auto" w:fill="auto"/>
          </w:tcPr>
          <w:p w14:paraId="73F1AE3E" w14:textId="77777777" w:rsidR="001161DC" w:rsidRPr="0089586F" w:rsidRDefault="001161DC" w:rsidP="00C24664">
            <w:pPr>
              <w:pStyle w:val="BodyText"/>
              <w:spacing w:before="120"/>
            </w:pPr>
          </w:p>
        </w:tc>
        <w:tc>
          <w:tcPr>
            <w:tcW w:w="709" w:type="dxa"/>
            <w:shd w:val="clear" w:color="auto" w:fill="auto"/>
          </w:tcPr>
          <w:p w14:paraId="19B681ED" w14:textId="77777777" w:rsidR="001161DC" w:rsidRPr="0089586F" w:rsidRDefault="001161DC" w:rsidP="00C24664">
            <w:pPr>
              <w:pStyle w:val="Level6"/>
              <w:tabs>
                <w:tab w:val="clear" w:pos="4255"/>
                <w:tab w:val="num" w:pos="368"/>
              </w:tabs>
              <w:spacing w:before="120" w:after="120"/>
              <w:ind w:left="369" w:hanging="369"/>
            </w:pPr>
          </w:p>
        </w:tc>
        <w:tc>
          <w:tcPr>
            <w:tcW w:w="8277" w:type="dxa"/>
            <w:shd w:val="clear" w:color="auto" w:fill="auto"/>
          </w:tcPr>
          <w:p w14:paraId="09A32F40" w14:textId="1AB1B197" w:rsidR="001161DC" w:rsidRPr="002E7AA2" w:rsidRDefault="001161DC" w:rsidP="00C24664">
            <w:pPr>
              <w:pStyle w:val="Body"/>
              <w:widowControl w:val="0"/>
              <w:spacing w:before="120" w:after="120"/>
              <w:rPr>
                <w:b/>
              </w:rPr>
            </w:pPr>
            <w:r>
              <w:rPr>
                <w:b/>
                <w:color w:val="000000"/>
              </w:rPr>
              <w:t>Effective Date</w:t>
            </w:r>
            <w:r w:rsidRPr="00740BFC">
              <w:rPr>
                <w:color w:val="000000"/>
              </w:rPr>
              <w:t xml:space="preserve"> means the date of the </w:t>
            </w:r>
            <w:r>
              <w:rPr>
                <w:color w:val="000000"/>
              </w:rPr>
              <w:t>Order</w:t>
            </w:r>
            <w:r w:rsidRPr="00740BFC">
              <w:rPr>
                <w:color w:val="000000"/>
              </w:rPr>
              <w:t>.</w:t>
            </w:r>
          </w:p>
        </w:tc>
      </w:tr>
      <w:tr w:rsidR="000D004E" w:rsidRPr="0089586F" w14:paraId="1C1F83DC" w14:textId="77777777" w:rsidTr="008C7239">
        <w:tc>
          <w:tcPr>
            <w:tcW w:w="766" w:type="dxa"/>
            <w:shd w:val="clear" w:color="auto" w:fill="auto"/>
          </w:tcPr>
          <w:p w14:paraId="750E4DA7" w14:textId="77777777" w:rsidR="000D004E" w:rsidRPr="0089586F" w:rsidRDefault="000D004E" w:rsidP="00C24664">
            <w:pPr>
              <w:pStyle w:val="BodyText"/>
              <w:spacing w:before="120"/>
            </w:pPr>
          </w:p>
        </w:tc>
        <w:tc>
          <w:tcPr>
            <w:tcW w:w="709" w:type="dxa"/>
            <w:shd w:val="clear" w:color="auto" w:fill="auto"/>
          </w:tcPr>
          <w:p w14:paraId="40C5EE0A" w14:textId="77777777" w:rsidR="000D004E" w:rsidRPr="0089586F" w:rsidRDefault="000D004E" w:rsidP="00C24664">
            <w:pPr>
              <w:pStyle w:val="Level6"/>
              <w:tabs>
                <w:tab w:val="clear" w:pos="4255"/>
                <w:tab w:val="num" w:pos="368"/>
              </w:tabs>
              <w:spacing w:before="120" w:after="120"/>
              <w:ind w:left="369" w:hanging="369"/>
            </w:pPr>
          </w:p>
        </w:tc>
        <w:tc>
          <w:tcPr>
            <w:tcW w:w="8277" w:type="dxa"/>
            <w:shd w:val="clear" w:color="auto" w:fill="auto"/>
          </w:tcPr>
          <w:p w14:paraId="0449BE8B" w14:textId="59110323" w:rsidR="000D004E" w:rsidRPr="000D004E" w:rsidRDefault="000D004E" w:rsidP="00C24664">
            <w:pPr>
              <w:pStyle w:val="Body"/>
              <w:widowControl w:val="0"/>
              <w:spacing w:before="120" w:after="120"/>
              <w:rPr>
                <w:color w:val="000000"/>
              </w:rPr>
            </w:pPr>
            <w:r w:rsidRPr="004F6E34">
              <w:rPr>
                <w:b/>
              </w:rPr>
              <w:t>FAC-1 Contract</w:t>
            </w:r>
            <w:r>
              <w:t xml:space="preserve"> has the meaning given to such term in the Order.</w:t>
            </w:r>
          </w:p>
        </w:tc>
      </w:tr>
      <w:tr w:rsidR="00A15FC7" w:rsidRPr="0089586F" w14:paraId="7D9753DD" w14:textId="77777777" w:rsidTr="008C7239">
        <w:tc>
          <w:tcPr>
            <w:tcW w:w="766" w:type="dxa"/>
            <w:shd w:val="clear" w:color="auto" w:fill="auto"/>
          </w:tcPr>
          <w:p w14:paraId="3B48A957" w14:textId="77777777" w:rsidR="00A15FC7" w:rsidRPr="0089586F" w:rsidRDefault="00A15FC7" w:rsidP="00C24664">
            <w:pPr>
              <w:pStyle w:val="BodyText"/>
              <w:spacing w:before="120"/>
            </w:pPr>
          </w:p>
        </w:tc>
        <w:tc>
          <w:tcPr>
            <w:tcW w:w="709" w:type="dxa"/>
            <w:shd w:val="clear" w:color="auto" w:fill="auto"/>
          </w:tcPr>
          <w:p w14:paraId="6D953449" w14:textId="77777777" w:rsidR="00A15FC7" w:rsidRPr="0089586F" w:rsidRDefault="00A15FC7" w:rsidP="00C24664">
            <w:pPr>
              <w:pStyle w:val="Level6"/>
              <w:tabs>
                <w:tab w:val="clear" w:pos="4255"/>
                <w:tab w:val="num" w:pos="368"/>
              </w:tabs>
              <w:spacing w:before="120" w:after="120"/>
              <w:ind w:left="369" w:hanging="369"/>
            </w:pPr>
          </w:p>
        </w:tc>
        <w:tc>
          <w:tcPr>
            <w:tcW w:w="8277" w:type="dxa"/>
            <w:shd w:val="clear" w:color="auto" w:fill="auto"/>
          </w:tcPr>
          <w:p w14:paraId="1003D1E1" w14:textId="6BBA96BD" w:rsidR="00A15FC7" w:rsidRPr="00A15FC7" w:rsidRDefault="00A15FC7" w:rsidP="00C24664">
            <w:pPr>
              <w:pStyle w:val="Body"/>
              <w:widowControl w:val="0"/>
              <w:spacing w:before="120" w:after="120"/>
              <w:rPr>
                <w:color w:val="000000"/>
              </w:rPr>
            </w:pPr>
            <w:r>
              <w:rPr>
                <w:color w:val="000000"/>
              </w:rPr>
              <w:t xml:space="preserve">The </w:t>
            </w:r>
            <w:r>
              <w:rPr>
                <w:b/>
                <w:color w:val="000000"/>
              </w:rPr>
              <w:t>Final Date for Payment</w:t>
            </w:r>
            <w:r>
              <w:rPr>
                <w:color w:val="000000"/>
              </w:rPr>
              <w:t xml:space="preserve"> is the date identified as such in the Contract Data.</w:t>
            </w:r>
          </w:p>
        </w:tc>
      </w:tr>
      <w:tr w:rsidR="006C320D" w:rsidRPr="0089586F" w14:paraId="738D8FD6" w14:textId="77777777" w:rsidTr="008C7239">
        <w:tc>
          <w:tcPr>
            <w:tcW w:w="766" w:type="dxa"/>
            <w:shd w:val="clear" w:color="auto" w:fill="auto"/>
          </w:tcPr>
          <w:p w14:paraId="0E9966D4" w14:textId="77777777" w:rsidR="006C320D" w:rsidRPr="00303ADF" w:rsidRDefault="006C320D" w:rsidP="00C24664">
            <w:pPr>
              <w:pStyle w:val="BodyText"/>
              <w:spacing w:before="120"/>
            </w:pPr>
          </w:p>
        </w:tc>
        <w:tc>
          <w:tcPr>
            <w:tcW w:w="709" w:type="dxa"/>
            <w:shd w:val="clear" w:color="auto" w:fill="auto"/>
          </w:tcPr>
          <w:p w14:paraId="2E0A916F" w14:textId="77777777" w:rsidR="006C320D" w:rsidRPr="00303ADF" w:rsidRDefault="006C320D" w:rsidP="00C24664">
            <w:pPr>
              <w:pStyle w:val="Level6"/>
              <w:tabs>
                <w:tab w:val="clear" w:pos="4255"/>
                <w:tab w:val="num" w:pos="368"/>
              </w:tabs>
              <w:spacing w:before="120" w:after="120"/>
              <w:ind w:left="369" w:hanging="369"/>
            </w:pPr>
          </w:p>
        </w:tc>
        <w:tc>
          <w:tcPr>
            <w:tcW w:w="8277" w:type="dxa"/>
            <w:shd w:val="clear" w:color="auto" w:fill="auto"/>
          </w:tcPr>
          <w:p w14:paraId="1D1E3ED7" w14:textId="40CEF463" w:rsidR="006C320D" w:rsidRPr="00303ADF" w:rsidRDefault="006C320D" w:rsidP="006B3A0B">
            <w:pPr>
              <w:pStyle w:val="Body"/>
              <w:widowControl w:val="0"/>
              <w:spacing w:before="120" w:after="120"/>
              <w:rPr>
                <w:rFonts w:eastAsia="Batang"/>
              </w:rPr>
            </w:pPr>
            <w:r w:rsidRPr="00303ADF">
              <w:rPr>
                <w:rFonts w:eastAsia="Batang"/>
              </w:rPr>
              <w:t xml:space="preserve">A </w:t>
            </w:r>
            <w:r w:rsidRPr="00303ADF">
              <w:rPr>
                <w:rFonts w:eastAsia="Batang"/>
                <w:b/>
              </w:rPr>
              <w:t>Force Majeure Event</w:t>
            </w:r>
            <w:r w:rsidRPr="00303ADF">
              <w:rPr>
                <w:rFonts w:eastAsia="Batang"/>
              </w:rPr>
              <w:t xml:space="preserve"> means any of the following events (and any circumstance arising as a direct consequence of any of the following events, other than any circumstances which are excluded in the description of such event) which is not or does no</w:t>
            </w:r>
            <w:r w:rsidR="00825E3D">
              <w:rPr>
                <w:rFonts w:eastAsia="Batang"/>
              </w:rPr>
              <w:t>t result in the occurrence of a</w:t>
            </w:r>
            <w:r w:rsidRPr="00303ADF">
              <w:rPr>
                <w:rFonts w:eastAsia="Batang"/>
              </w:rPr>
              <w:t xml:space="preserve"> </w:t>
            </w:r>
            <w:r w:rsidRPr="00303ADF">
              <w:rPr>
                <w:rFonts w:eastAsia="Batang"/>
                <w:i/>
              </w:rPr>
              <w:t>Client's</w:t>
            </w:r>
            <w:r w:rsidRPr="00303ADF">
              <w:rPr>
                <w:rFonts w:eastAsia="Batang"/>
              </w:rPr>
              <w:t xml:space="preserve"> liability</w:t>
            </w:r>
          </w:p>
          <w:p w14:paraId="2C5D7A6D" w14:textId="70038CCE" w:rsidR="006C320D" w:rsidRPr="00303ADF" w:rsidRDefault="006C320D" w:rsidP="000A0741">
            <w:pPr>
              <w:pStyle w:val="BodyText"/>
              <w:widowControl w:val="0"/>
              <w:numPr>
                <w:ilvl w:val="0"/>
                <w:numId w:val="13"/>
              </w:numPr>
              <w:tabs>
                <w:tab w:val="clear" w:pos="720"/>
                <w:tab w:val="num" w:pos="652"/>
              </w:tabs>
              <w:spacing w:before="120"/>
              <w:ind w:left="652" w:hanging="652"/>
              <w:rPr>
                <w:rFonts w:eastAsia="Times New Roman"/>
                <w:color w:val="000000"/>
              </w:rPr>
            </w:pPr>
            <w:r w:rsidRPr="00303ADF">
              <w:t xml:space="preserve">war, civil </w:t>
            </w:r>
            <w:r w:rsidRPr="00303ADF">
              <w:rPr>
                <w:rFonts w:eastAsia="Times New Roman"/>
                <w:color w:val="000000"/>
              </w:rPr>
              <w:t>war</w:t>
            </w:r>
            <w:r w:rsidRPr="00303ADF">
              <w:t>, rebellion, revolution, insurrection, military or usurped power,</w:t>
            </w:r>
          </w:p>
          <w:p w14:paraId="192E638B" w14:textId="77777777" w:rsidR="006C320D" w:rsidRPr="00303ADF" w:rsidRDefault="006C320D" w:rsidP="000A0741">
            <w:pPr>
              <w:pStyle w:val="BodyText"/>
              <w:widowControl w:val="0"/>
              <w:numPr>
                <w:ilvl w:val="0"/>
                <w:numId w:val="13"/>
              </w:numPr>
              <w:tabs>
                <w:tab w:val="clear" w:pos="720"/>
                <w:tab w:val="num" w:pos="652"/>
              </w:tabs>
              <w:spacing w:before="120"/>
              <w:ind w:left="652" w:hanging="652"/>
            </w:pPr>
            <w:r w:rsidRPr="00303ADF">
              <w:t xml:space="preserve">ionising radiations or contamination by radioactivity from any nuclear fuel or from any </w:t>
            </w:r>
            <w:r w:rsidRPr="00303ADF">
              <w:rPr>
                <w:rFonts w:eastAsia="Times New Roman"/>
                <w:color w:val="000000"/>
              </w:rPr>
              <w:t>nuclear</w:t>
            </w:r>
            <w:r w:rsidRPr="00303ADF">
              <w:t xml:space="preserve"> waste from the combustion of nuclear fuel, radioactive toxic </w:t>
            </w:r>
            <w:r w:rsidRPr="00303ADF">
              <w:rPr>
                <w:rFonts w:eastAsia="Times New Roman"/>
                <w:color w:val="000000"/>
              </w:rPr>
              <w:t>explosive</w:t>
            </w:r>
            <w:r w:rsidRPr="00303ADF">
              <w:t xml:space="preserve"> or </w:t>
            </w:r>
            <w:r w:rsidRPr="00303ADF">
              <w:rPr>
                <w:rFonts w:eastAsia="Times New Roman"/>
                <w:color w:val="000000"/>
              </w:rPr>
              <w:t>other</w:t>
            </w:r>
            <w:r w:rsidRPr="00303ADF">
              <w:t xml:space="preserve"> hazardous properties of any explosive nuclear assumption or nuclear component thereof (unless caused or contributed towards by the acts and/or omissions of the </w:t>
            </w:r>
            <w:r w:rsidRPr="00303ADF">
              <w:rPr>
                <w:i/>
              </w:rPr>
              <w:t>Contractor</w:t>
            </w:r>
            <w:r w:rsidRPr="00303ADF">
              <w:t>),</w:t>
            </w:r>
          </w:p>
          <w:p w14:paraId="23AD8AF6" w14:textId="77777777" w:rsidR="006C320D" w:rsidRPr="00303ADF" w:rsidRDefault="006C320D" w:rsidP="000A0741">
            <w:pPr>
              <w:pStyle w:val="BodyText"/>
              <w:widowControl w:val="0"/>
              <w:numPr>
                <w:ilvl w:val="0"/>
                <w:numId w:val="13"/>
              </w:numPr>
              <w:tabs>
                <w:tab w:val="clear" w:pos="720"/>
                <w:tab w:val="num" w:pos="652"/>
              </w:tabs>
              <w:spacing w:before="120"/>
              <w:ind w:left="652" w:hanging="652"/>
            </w:pPr>
            <w:r w:rsidRPr="00303ADF">
              <w:t xml:space="preserve">pressure waves caused by aircraft or other aerial devices travelling at sonic or </w:t>
            </w:r>
            <w:r w:rsidRPr="00303ADF">
              <w:rPr>
                <w:rFonts w:eastAsia="Times New Roman"/>
                <w:color w:val="000000"/>
              </w:rPr>
              <w:t>supersonic</w:t>
            </w:r>
            <w:r w:rsidRPr="00303ADF">
              <w:t xml:space="preserve"> speeds,</w:t>
            </w:r>
          </w:p>
          <w:p w14:paraId="53B8D370" w14:textId="00E578AF" w:rsidR="006C320D" w:rsidRPr="00303ADF" w:rsidRDefault="006C320D" w:rsidP="000A0741">
            <w:pPr>
              <w:pStyle w:val="BodyText"/>
              <w:widowControl w:val="0"/>
              <w:numPr>
                <w:ilvl w:val="0"/>
                <w:numId w:val="13"/>
              </w:numPr>
              <w:tabs>
                <w:tab w:val="clear" w:pos="720"/>
                <w:tab w:val="num" w:pos="652"/>
              </w:tabs>
              <w:spacing w:before="120"/>
              <w:ind w:left="652" w:hanging="652"/>
            </w:pPr>
            <w:r w:rsidRPr="00303ADF">
              <w:t xml:space="preserve">any epidemic, pandemic or pestilence (as classified or advised by the World Health Organization or the United Kingdom </w:t>
            </w:r>
            <w:r w:rsidRPr="002E0C13">
              <w:t>government</w:t>
            </w:r>
            <w:r w:rsidR="005A5A46" w:rsidRPr="002E0C13">
              <w:t xml:space="preserve">) </w:t>
            </w:r>
            <w:r w:rsidR="008C7239" w:rsidRPr="002E0C13">
              <w:t>other than</w:t>
            </w:r>
            <w:r w:rsidR="00BB63B7" w:rsidRPr="002E0C13">
              <w:t xml:space="preserve"> COVID-19</w:t>
            </w:r>
            <w:r w:rsidR="008C7239" w:rsidRPr="002E0C13">
              <w:t>,</w:t>
            </w:r>
          </w:p>
          <w:p w14:paraId="749441E2" w14:textId="4D031786" w:rsidR="006C320D" w:rsidRPr="00303ADF" w:rsidRDefault="006C320D" w:rsidP="000A0741">
            <w:pPr>
              <w:pStyle w:val="BodyText"/>
              <w:widowControl w:val="0"/>
              <w:numPr>
                <w:ilvl w:val="0"/>
                <w:numId w:val="13"/>
              </w:numPr>
              <w:tabs>
                <w:tab w:val="clear" w:pos="720"/>
                <w:tab w:val="num" w:pos="652"/>
              </w:tabs>
              <w:spacing w:before="120"/>
              <w:ind w:left="652" w:hanging="652"/>
            </w:pPr>
            <w:r w:rsidRPr="00303ADF">
              <w:rPr>
                <w:rFonts w:eastAsia="Batang"/>
              </w:rPr>
              <w:t>action by protestors outside of the</w:t>
            </w:r>
            <w:r w:rsidR="00E4755F" w:rsidRPr="00303ADF">
              <w:rPr>
                <w:rFonts w:eastAsia="Batang"/>
              </w:rPr>
              <w:t xml:space="preserve"> Site</w:t>
            </w:r>
            <w:r w:rsidRPr="00303ADF">
              <w:rPr>
                <w:rFonts w:eastAsia="Batang"/>
              </w:rPr>
              <w:t xml:space="preserve"> that </w:t>
            </w:r>
            <w:r w:rsidRPr="00303ADF">
              <w:rPr>
                <w:rFonts w:eastAsia="Times New Roman"/>
                <w:color w:val="000000"/>
              </w:rPr>
              <w:t xml:space="preserve">is directly related to the intended construction and/or use of the completed </w:t>
            </w:r>
            <w:r w:rsidRPr="00303ADF">
              <w:rPr>
                <w:rFonts w:eastAsia="Times New Roman"/>
                <w:i/>
                <w:color w:val="000000"/>
              </w:rPr>
              <w:t>works</w:t>
            </w:r>
            <w:r w:rsidRPr="00303ADF">
              <w:rPr>
                <w:rFonts w:eastAsia="Times New Roman"/>
                <w:color w:val="000000"/>
              </w:rPr>
              <w:t xml:space="preserve"> as a custodial establishment </w:t>
            </w:r>
            <w:r w:rsidRPr="00303ADF">
              <w:rPr>
                <w:rFonts w:eastAsia="Batang"/>
              </w:rPr>
              <w:t>(</w:t>
            </w:r>
            <w:r w:rsidRPr="00303ADF">
              <w:t xml:space="preserve">and neither involving solely nor originating with the </w:t>
            </w:r>
            <w:r w:rsidRPr="00303ADF">
              <w:rPr>
                <w:rFonts w:eastAsia="Times New Roman"/>
                <w:color w:val="000000"/>
              </w:rPr>
              <w:t>personnel</w:t>
            </w:r>
            <w:r w:rsidRPr="00303ADF">
              <w:t xml:space="preserve"> or </w:t>
            </w:r>
            <w:r w:rsidRPr="00303ADF">
              <w:rPr>
                <w:rFonts w:eastAsia="Times New Roman"/>
                <w:color w:val="000000"/>
              </w:rPr>
              <w:t>other</w:t>
            </w:r>
            <w:r w:rsidRPr="00303ADF">
              <w:t xml:space="preserve"> employees of the </w:t>
            </w:r>
            <w:r w:rsidRPr="00303ADF">
              <w:rPr>
                <w:i/>
              </w:rPr>
              <w:t>Contractor</w:t>
            </w:r>
            <w:r w:rsidRPr="00303ADF">
              <w:t xml:space="preserve"> or </w:t>
            </w:r>
            <w:r w:rsidRPr="00303ADF">
              <w:rPr>
                <w:rFonts w:eastAsia="Batang"/>
              </w:rPr>
              <w:t>Subcontractors</w:t>
            </w:r>
            <w:r w:rsidRPr="00303ADF">
              <w:t xml:space="preserve"> or lower tier subcontractors or the employees or subcontractors of any group company associated with the </w:t>
            </w:r>
            <w:r w:rsidRPr="00303ADF">
              <w:rPr>
                <w:i/>
              </w:rPr>
              <w:t>Contractor</w:t>
            </w:r>
            <w:r w:rsidRPr="00303ADF">
              <w:t>),</w:t>
            </w:r>
          </w:p>
          <w:p w14:paraId="76B05EE7" w14:textId="40D37080" w:rsidR="006C320D" w:rsidRPr="00303ADF" w:rsidRDefault="006C320D" w:rsidP="000A0741">
            <w:pPr>
              <w:pStyle w:val="BodyText"/>
              <w:widowControl w:val="0"/>
              <w:numPr>
                <w:ilvl w:val="0"/>
                <w:numId w:val="13"/>
              </w:numPr>
              <w:tabs>
                <w:tab w:val="clear" w:pos="720"/>
                <w:tab w:val="num" w:pos="652"/>
              </w:tabs>
              <w:spacing w:before="120"/>
              <w:ind w:left="652" w:hanging="652"/>
            </w:pPr>
            <w:r w:rsidRPr="00303ADF">
              <w:rPr>
                <w:rFonts w:eastAsia="Batang"/>
              </w:rPr>
              <w:t xml:space="preserve">riot, civil commotion, public disorder, sabotage and/or acts of vandalism </w:t>
            </w:r>
            <w:r w:rsidRPr="00303ADF">
              <w:rPr>
                <w:rFonts w:eastAsia="Times New Roman"/>
                <w:color w:val="000000"/>
              </w:rPr>
              <w:t>outside</w:t>
            </w:r>
            <w:r w:rsidRPr="00303ADF">
              <w:rPr>
                <w:rFonts w:eastAsia="Batang"/>
              </w:rPr>
              <w:t xml:space="preserve"> of the </w:t>
            </w:r>
            <w:r w:rsidR="00E4755F" w:rsidRPr="00303ADF">
              <w:rPr>
                <w:rFonts w:eastAsia="Batang"/>
              </w:rPr>
              <w:t xml:space="preserve">Site </w:t>
            </w:r>
            <w:r w:rsidRPr="00303ADF">
              <w:rPr>
                <w:rFonts w:eastAsia="Batang"/>
              </w:rPr>
              <w:t>(</w:t>
            </w:r>
            <w:r w:rsidRPr="00303ADF">
              <w:t xml:space="preserve">and neither involving solely nor originating with the </w:t>
            </w:r>
            <w:r w:rsidRPr="00303ADF">
              <w:rPr>
                <w:rFonts w:eastAsia="Times New Roman"/>
                <w:color w:val="000000"/>
              </w:rPr>
              <w:t>personnel</w:t>
            </w:r>
            <w:r w:rsidRPr="00303ADF">
              <w:t xml:space="preserve"> or other employees of the </w:t>
            </w:r>
            <w:r w:rsidRPr="00303ADF">
              <w:rPr>
                <w:i/>
              </w:rPr>
              <w:t>Contractor</w:t>
            </w:r>
            <w:r w:rsidRPr="00303ADF">
              <w:t xml:space="preserve"> or </w:t>
            </w:r>
            <w:r w:rsidRPr="00303ADF">
              <w:rPr>
                <w:rFonts w:eastAsia="Batang"/>
              </w:rPr>
              <w:t>Subcontractors</w:t>
            </w:r>
            <w:r w:rsidRPr="00303ADF">
              <w:t xml:space="preserve"> or lower tier subcontractors or the employees or subcontractors of any group company associated with the </w:t>
            </w:r>
            <w:r w:rsidRPr="00303ADF">
              <w:rPr>
                <w:i/>
              </w:rPr>
              <w:t>Contractor</w:t>
            </w:r>
            <w:r w:rsidRPr="00303ADF">
              <w:t>) and/or</w:t>
            </w:r>
          </w:p>
          <w:p w14:paraId="667A0E90" w14:textId="18D0CAA8" w:rsidR="006C320D" w:rsidRPr="00303ADF" w:rsidRDefault="006C320D" w:rsidP="000A0741">
            <w:pPr>
              <w:pStyle w:val="BodyText"/>
              <w:numPr>
                <w:ilvl w:val="0"/>
                <w:numId w:val="13"/>
              </w:numPr>
              <w:tabs>
                <w:tab w:val="clear" w:pos="720"/>
                <w:tab w:val="num" w:pos="652"/>
              </w:tabs>
              <w:spacing w:before="120"/>
              <w:ind w:left="652" w:hanging="652"/>
              <w:rPr>
                <w:color w:val="000000"/>
              </w:rPr>
            </w:pPr>
            <w:r w:rsidRPr="00303ADF">
              <w:t xml:space="preserve">strike, industrial action, lockout or trade dispute occurring nationwide and neither </w:t>
            </w:r>
            <w:r w:rsidRPr="00303ADF">
              <w:rPr>
                <w:rFonts w:eastAsia="Times New Roman"/>
                <w:color w:val="000000"/>
              </w:rPr>
              <w:t>involving</w:t>
            </w:r>
            <w:r w:rsidRPr="00303ADF">
              <w:t xml:space="preserve"> solely nor originating with the personnel or other employees of the </w:t>
            </w:r>
            <w:r w:rsidRPr="00303ADF">
              <w:rPr>
                <w:rFonts w:eastAsia="Times New Roman"/>
                <w:i/>
                <w:color w:val="000000"/>
              </w:rPr>
              <w:t>Contractor</w:t>
            </w:r>
            <w:r w:rsidRPr="00303ADF">
              <w:t xml:space="preserve"> or Subcontractors or lower tier subsubcontractors or the employees or subcontractors of any group company associated with the </w:t>
            </w:r>
            <w:r w:rsidRPr="00303ADF">
              <w:rPr>
                <w:i/>
              </w:rPr>
              <w:t>Contractor</w:t>
            </w:r>
            <w:r w:rsidRPr="00303ADF">
              <w:t>.</w:t>
            </w:r>
          </w:p>
        </w:tc>
      </w:tr>
      <w:tr w:rsidR="001161DC" w:rsidRPr="0089586F" w14:paraId="77FFBB71" w14:textId="77777777" w:rsidTr="008C7239">
        <w:tc>
          <w:tcPr>
            <w:tcW w:w="766" w:type="dxa"/>
            <w:shd w:val="clear" w:color="auto" w:fill="auto"/>
          </w:tcPr>
          <w:p w14:paraId="7CA32F32" w14:textId="77777777" w:rsidR="001161DC" w:rsidRPr="0089586F" w:rsidRDefault="001161DC" w:rsidP="00C24664">
            <w:pPr>
              <w:pStyle w:val="BodyText"/>
              <w:spacing w:before="120"/>
            </w:pPr>
          </w:p>
        </w:tc>
        <w:tc>
          <w:tcPr>
            <w:tcW w:w="709" w:type="dxa"/>
            <w:shd w:val="clear" w:color="auto" w:fill="auto"/>
          </w:tcPr>
          <w:p w14:paraId="1B567A24" w14:textId="77777777" w:rsidR="001161DC" w:rsidRPr="0089586F" w:rsidRDefault="001161DC" w:rsidP="00C24664">
            <w:pPr>
              <w:pStyle w:val="Level6"/>
              <w:tabs>
                <w:tab w:val="clear" w:pos="4255"/>
                <w:tab w:val="num" w:pos="368"/>
              </w:tabs>
              <w:spacing w:before="120" w:after="120"/>
              <w:ind w:left="369" w:hanging="369"/>
            </w:pPr>
          </w:p>
        </w:tc>
        <w:tc>
          <w:tcPr>
            <w:tcW w:w="8277" w:type="dxa"/>
            <w:shd w:val="clear" w:color="auto" w:fill="auto"/>
          </w:tcPr>
          <w:p w14:paraId="5F987CFC" w14:textId="5E8262CA" w:rsidR="001161DC" w:rsidRDefault="001161DC" w:rsidP="00C918A6">
            <w:pPr>
              <w:pStyle w:val="Body"/>
              <w:widowControl w:val="0"/>
              <w:spacing w:before="120" w:after="120"/>
              <w:rPr>
                <w:b/>
                <w:color w:val="000000"/>
              </w:rPr>
            </w:pPr>
            <w:r>
              <w:rPr>
                <w:b/>
                <w:color w:val="000000"/>
              </w:rPr>
              <w:t xml:space="preserve">Order </w:t>
            </w:r>
            <w:r w:rsidRPr="00461ABB">
              <w:rPr>
                <w:color w:val="000000"/>
              </w:rPr>
              <w:t>means the docume</w:t>
            </w:r>
            <w:r>
              <w:rPr>
                <w:color w:val="000000"/>
              </w:rPr>
              <w:t>nt entitled "Order</w:t>
            </w:r>
            <w:r w:rsidRPr="00461ABB">
              <w:rPr>
                <w:color w:val="000000"/>
              </w:rPr>
              <w:t xml:space="preserve">" </w:t>
            </w:r>
            <w:r w:rsidR="00825E3D">
              <w:rPr>
                <w:color w:val="000000"/>
              </w:rPr>
              <w:t xml:space="preserve">as </w:t>
            </w:r>
            <w:r w:rsidRPr="00461ABB">
              <w:rPr>
                <w:color w:val="000000"/>
              </w:rPr>
              <w:t xml:space="preserve">executed by the </w:t>
            </w:r>
            <w:r w:rsidRPr="00461ABB">
              <w:rPr>
                <w:i/>
                <w:color w:val="000000"/>
              </w:rPr>
              <w:t xml:space="preserve">Client </w:t>
            </w:r>
            <w:r w:rsidRPr="00461ABB">
              <w:rPr>
                <w:color w:val="000000"/>
              </w:rPr>
              <w:t xml:space="preserve">and the </w:t>
            </w:r>
            <w:r w:rsidRPr="00461ABB">
              <w:rPr>
                <w:i/>
                <w:color w:val="000000"/>
              </w:rPr>
              <w:t xml:space="preserve">Contractor </w:t>
            </w:r>
            <w:r w:rsidRPr="00461ABB">
              <w:rPr>
                <w:color w:val="000000"/>
              </w:rPr>
              <w:t xml:space="preserve">in connection with the </w:t>
            </w:r>
            <w:r w:rsidRPr="00461ABB">
              <w:rPr>
                <w:i/>
                <w:color w:val="000000"/>
              </w:rPr>
              <w:t xml:space="preserve">works </w:t>
            </w:r>
            <w:r w:rsidRPr="00461ABB">
              <w:rPr>
                <w:color w:val="000000"/>
              </w:rPr>
              <w:t>pursuant to and in accordance with the</w:t>
            </w:r>
            <w:r w:rsidR="00476621">
              <w:rPr>
                <w:color w:val="000000"/>
              </w:rPr>
              <w:t xml:space="preserve"> </w:t>
            </w:r>
            <w:r w:rsidR="00C918A6">
              <w:rPr>
                <w:color w:val="000000"/>
              </w:rPr>
              <w:t>Contract Terms</w:t>
            </w:r>
            <w:r w:rsidRPr="00C44022">
              <w:rPr>
                <w:color w:val="000000"/>
              </w:rPr>
              <w:t>.</w:t>
            </w:r>
          </w:p>
        </w:tc>
      </w:tr>
      <w:tr w:rsidR="001C0696" w:rsidRPr="0089586F" w14:paraId="6C74B582" w14:textId="77777777" w:rsidTr="008C7239">
        <w:tc>
          <w:tcPr>
            <w:tcW w:w="766" w:type="dxa"/>
            <w:shd w:val="clear" w:color="auto" w:fill="auto"/>
          </w:tcPr>
          <w:p w14:paraId="6D1A8A42" w14:textId="77777777" w:rsidR="001C0696" w:rsidRPr="00476621" w:rsidRDefault="001C0696" w:rsidP="00C24664">
            <w:pPr>
              <w:pStyle w:val="BodyText"/>
              <w:spacing w:before="120"/>
            </w:pPr>
          </w:p>
        </w:tc>
        <w:tc>
          <w:tcPr>
            <w:tcW w:w="709" w:type="dxa"/>
            <w:shd w:val="clear" w:color="auto" w:fill="auto"/>
          </w:tcPr>
          <w:p w14:paraId="2E36E956" w14:textId="77777777" w:rsidR="001C0696" w:rsidRPr="00476621" w:rsidRDefault="001C0696" w:rsidP="00C24664">
            <w:pPr>
              <w:pStyle w:val="Level6"/>
              <w:tabs>
                <w:tab w:val="clear" w:pos="4255"/>
                <w:tab w:val="num" w:pos="368"/>
              </w:tabs>
              <w:spacing w:before="120" w:after="120"/>
              <w:ind w:left="369" w:hanging="369"/>
            </w:pPr>
          </w:p>
        </w:tc>
        <w:tc>
          <w:tcPr>
            <w:tcW w:w="8277" w:type="dxa"/>
            <w:shd w:val="clear" w:color="auto" w:fill="auto"/>
          </w:tcPr>
          <w:p w14:paraId="0BA24D1B" w14:textId="5E421214" w:rsidR="001C0696" w:rsidRPr="00476621" w:rsidRDefault="001C0696" w:rsidP="00476621">
            <w:pPr>
              <w:pStyle w:val="Body"/>
              <w:widowControl w:val="0"/>
              <w:spacing w:before="120" w:after="120"/>
              <w:rPr>
                <w:color w:val="000000"/>
              </w:rPr>
            </w:pPr>
            <w:r w:rsidRPr="00476621">
              <w:rPr>
                <w:b/>
              </w:rPr>
              <w:t xml:space="preserve">Principal Contractor </w:t>
            </w:r>
            <w:r w:rsidRPr="00476621">
              <w:t>is</w:t>
            </w:r>
            <w:r w:rsidRPr="00476621">
              <w:rPr>
                <w:b/>
              </w:rPr>
              <w:t xml:space="preserve"> </w:t>
            </w:r>
            <w:r w:rsidRPr="00476621">
              <w:t xml:space="preserve">the </w:t>
            </w:r>
            <w:r w:rsidRPr="00476621">
              <w:rPr>
                <w:color w:val="000000"/>
              </w:rPr>
              <w:t>party identified as such in the Contract Data to fulfil such statutory role under and as defined in the CDM Regulations</w:t>
            </w:r>
            <w:r w:rsidRPr="00476621">
              <w:rPr>
                <w:snapToGrid w:val="0"/>
              </w:rPr>
              <w:t>.</w:t>
            </w:r>
          </w:p>
        </w:tc>
      </w:tr>
      <w:tr w:rsidR="001C0696" w:rsidRPr="0089586F" w14:paraId="774A8109" w14:textId="77777777" w:rsidTr="008C7239">
        <w:tc>
          <w:tcPr>
            <w:tcW w:w="766" w:type="dxa"/>
            <w:shd w:val="clear" w:color="auto" w:fill="auto"/>
          </w:tcPr>
          <w:p w14:paraId="206B6A89" w14:textId="77777777" w:rsidR="001C0696" w:rsidRPr="00476621" w:rsidRDefault="001C0696" w:rsidP="00C24664">
            <w:pPr>
              <w:pStyle w:val="BodyText"/>
              <w:spacing w:before="120"/>
            </w:pPr>
          </w:p>
        </w:tc>
        <w:tc>
          <w:tcPr>
            <w:tcW w:w="709" w:type="dxa"/>
            <w:shd w:val="clear" w:color="auto" w:fill="auto"/>
          </w:tcPr>
          <w:p w14:paraId="53E2D153" w14:textId="77777777" w:rsidR="001C0696" w:rsidRPr="00476621" w:rsidRDefault="001C0696" w:rsidP="00C24664">
            <w:pPr>
              <w:pStyle w:val="Level6"/>
              <w:tabs>
                <w:tab w:val="clear" w:pos="4255"/>
                <w:tab w:val="num" w:pos="368"/>
              </w:tabs>
              <w:spacing w:before="120" w:after="120"/>
              <w:ind w:left="369" w:hanging="369"/>
            </w:pPr>
          </w:p>
        </w:tc>
        <w:tc>
          <w:tcPr>
            <w:tcW w:w="8277" w:type="dxa"/>
            <w:shd w:val="clear" w:color="auto" w:fill="auto"/>
          </w:tcPr>
          <w:p w14:paraId="3F8548E6" w14:textId="27BC795C" w:rsidR="001C0696" w:rsidRPr="00476621" w:rsidRDefault="001C0696" w:rsidP="00C24664">
            <w:pPr>
              <w:pStyle w:val="Body"/>
              <w:widowControl w:val="0"/>
              <w:spacing w:before="120" w:after="120"/>
              <w:rPr>
                <w:color w:val="000000"/>
              </w:rPr>
            </w:pPr>
            <w:r w:rsidRPr="00476621">
              <w:rPr>
                <w:b/>
              </w:rPr>
              <w:t xml:space="preserve">Principal Designer </w:t>
            </w:r>
            <w:r w:rsidRPr="00476621">
              <w:t>is</w:t>
            </w:r>
            <w:r w:rsidRPr="00476621">
              <w:rPr>
                <w:b/>
              </w:rPr>
              <w:t xml:space="preserve"> </w:t>
            </w:r>
            <w:r w:rsidRPr="00476621">
              <w:t xml:space="preserve">the </w:t>
            </w:r>
            <w:r w:rsidRPr="00476621">
              <w:rPr>
                <w:color w:val="000000"/>
              </w:rPr>
              <w:t>party identified as such in the Contract Data to fulfil such statutory role under and as defined in the CDM Regulations</w:t>
            </w:r>
            <w:r w:rsidRPr="00476621">
              <w:rPr>
                <w:snapToGrid w:val="0"/>
              </w:rPr>
              <w:t>.</w:t>
            </w:r>
          </w:p>
        </w:tc>
      </w:tr>
      <w:tr w:rsidR="001C0696" w:rsidRPr="0089586F" w14:paraId="6389363A" w14:textId="77777777" w:rsidTr="008C7239">
        <w:tc>
          <w:tcPr>
            <w:tcW w:w="766" w:type="dxa"/>
            <w:shd w:val="clear" w:color="auto" w:fill="auto"/>
          </w:tcPr>
          <w:p w14:paraId="07A37C2A" w14:textId="77777777" w:rsidR="001C0696" w:rsidRPr="0089586F" w:rsidRDefault="001C0696" w:rsidP="00C24664">
            <w:pPr>
              <w:pStyle w:val="BodyText"/>
              <w:spacing w:before="120"/>
            </w:pPr>
          </w:p>
        </w:tc>
        <w:tc>
          <w:tcPr>
            <w:tcW w:w="709" w:type="dxa"/>
            <w:shd w:val="clear" w:color="auto" w:fill="auto"/>
          </w:tcPr>
          <w:p w14:paraId="25DEFFF2" w14:textId="77777777" w:rsidR="001C0696" w:rsidRPr="0089586F" w:rsidRDefault="001C0696" w:rsidP="00C24664">
            <w:pPr>
              <w:pStyle w:val="Level6"/>
              <w:tabs>
                <w:tab w:val="clear" w:pos="4255"/>
                <w:tab w:val="num" w:pos="368"/>
              </w:tabs>
              <w:spacing w:before="120" w:after="120"/>
              <w:ind w:left="369" w:hanging="369"/>
            </w:pPr>
          </w:p>
        </w:tc>
        <w:tc>
          <w:tcPr>
            <w:tcW w:w="8277" w:type="dxa"/>
            <w:shd w:val="clear" w:color="auto" w:fill="auto"/>
          </w:tcPr>
          <w:p w14:paraId="770DB297" w14:textId="39F428DF" w:rsidR="001C0696" w:rsidRPr="0089586F" w:rsidRDefault="001C0696" w:rsidP="00C918A6">
            <w:pPr>
              <w:pStyle w:val="Body"/>
              <w:widowControl w:val="0"/>
              <w:spacing w:before="120" w:after="120"/>
              <w:rPr>
                <w:color w:val="000000"/>
              </w:rPr>
            </w:pPr>
            <w:r w:rsidRPr="00771578">
              <w:rPr>
                <w:b/>
              </w:rPr>
              <w:t xml:space="preserve">Provisional </w:t>
            </w:r>
            <w:r w:rsidR="004B7818">
              <w:rPr>
                <w:b/>
              </w:rPr>
              <w:t xml:space="preserve">NTP </w:t>
            </w:r>
            <w:r w:rsidRPr="00771578">
              <w:rPr>
                <w:b/>
              </w:rPr>
              <w:t>Date</w:t>
            </w:r>
            <w:r w:rsidRPr="00771578">
              <w:t xml:space="preserve"> </w:t>
            </w:r>
            <w:r w:rsidR="004B7818">
              <w:t xml:space="preserve">is the provisional date (if any) for the commencement of the Works Package following the issue and execution of a </w:t>
            </w:r>
            <w:r w:rsidR="00476621">
              <w:t xml:space="preserve">Notice to Proceed to </w:t>
            </w:r>
            <w:r w:rsidR="003812FB">
              <w:t>Stage</w:t>
            </w:r>
            <w:r w:rsidR="00476621">
              <w:t xml:space="preserve"> 2</w:t>
            </w:r>
            <w:r w:rsidR="004B7818">
              <w:t xml:space="preserve"> in respect of the Works Package issued pursuant to and in accordance with the</w:t>
            </w:r>
            <w:r w:rsidR="00476621">
              <w:t xml:space="preserve"> </w:t>
            </w:r>
            <w:r w:rsidR="00C918A6">
              <w:t>Contract Terms</w:t>
            </w:r>
            <w:r w:rsidRPr="00771578">
              <w:t>.</w:t>
            </w:r>
          </w:p>
        </w:tc>
      </w:tr>
      <w:tr w:rsidR="001C0696" w:rsidRPr="0089586F" w14:paraId="48EBEE2B" w14:textId="77777777" w:rsidTr="008C7239">
        <w:tc>
          <w:tcPr>
            <w:tcW w:w="766" w:type="dxa"/>
            <w:shd w:val="clear" w:color="auto" w:fill="auto"/>
          </w:tcPr>
          <w:p w14:paraId="42A00E91" w14:textId="77777777" w:rsidR="001C0696" w:rsidRPr="0089586F" w:rsidRDefault="001C0696" w:rsidP="00C24664">
            <w:pPr>
              <w:pStyle w:val="BodyText"/>
              <w:spacing w:before="120"/>
            </w:pPr>
          </w:p>
        </w:tc>
        <w:tc>
          <w:tcPr>
            <w:tcW w:w="709" w:type="dxa"/>
            <w:shd w:val="clear" w:color="auto" w:fill="auto"/>
          </w:tcPr>
          <w:p w14:paraId="115BA546" w14:textId="77777777" w:rsidR="001C0696" w:rsidRPr="0089586F" w:rsidRDefault="001C0696" w:rsidP="00C24664">
            <w:pPr>
              <w:pStyle w:val="Level6"/>
              <w:tabs>
                <w:tab w:val="clear" w:pos="4255"/>
                <w:tab w:val="num" w:pos="368"/>
              </w:tabs>
              <w:spacing w:before="120" w:after="120"/>
              <w:ind w:left="369" w:hanging="369"/>
            </w:pPr>
          </w:p>
        </w:tc>
        <w:tc>
          <w:tcPr>
            <w:tcW w:w="8277" w:type="dxa"/>
            <w:shd w:val="clear" w:color="auto" w:fill="auto"/>
          </w:tcPr>
          <w:p w14:paraId="03E024AF" w14:textId="57705E0E" w:rsidR="001C0696" w:rsidRPr="0089586F" w:rsidRDefault="001C0696" w:rsidP="00C24664">
            <w:pPr>
              <w:pStyle w:val="Body"/>
              <w:widowControl w:val="0"/>
              <w:spacing w:before="120" w:after="120"/>
              <w:rPr>
                <w:color w:val="000000"/>
              </w:rPr>
            </w:pPr>
            <w:r w:rsidRPr="00092272">
              <w:rPr>
                <w:b/>
              </w:rPr>
              <w:t>Purchase Order Number</w:t>
            </w:r>
            <w:r w:rsidRPr="00092272">
              <w:t xml:space="preserve"> means the number identified as such in the Contract Data.</w:t>
            </w:r>
          </w:p>
        </w:tc>
      </w:tr>
      <w:tr w:rsidR="001C0696" w:rsidRPr="0089586F" w14:paraId="61B10DEC" w14:textId="77777777" w:rsidTr="008C7239">
        <w:tc>
          <w:tcPr>
            <w:tcW w:w="766" w:type="dxa"/>
            <w:shd w:val="clear" w:color="auto" w:fill="auto"/>
          </w:tcPr>
          <w:p w14:paraId="77396452" w14:textId="77777777" w:rsidR="001C0696" w:rsidRPr="0089586F" w:rsidRDefault="001C0696" w:rsidP="00C24664">
            <w:pPr>
              <w:pStyle w:val="BodyText"/>
              <w:spacing w:before="120"/>
            </w:pPr>
          </w:p>
        </w:tc>
        <w:tc>
          <w:tcPr>
            <w:tcW w:w="709" w:type="dxa"/>
            <w:shd w:val="clear" w:color="auto" w:fill="auto"/>
          </w:tcPr>
          <w:p w14:paraId="6FCA9D9D" w14:textId="77777777" w:rsidR="001C0696" w:rsidRPr="0089586F" w:rsidRDefault="001C0696" w:rsidP="00C24664">
            <w:pPr>
              <w:pStyle w:val="Level6"/>
              <w:tabs>
                <w:tab w:val="clear" w:pos="4255"/>
                <w:tab w:val="num" w:pos="368"/>
              </w:tabs>
              <w:spacing w:before="120" w:after="120"/>
              <w:ind w:left="369" w:hanging="369"/>
            </w:pPr>
          </w:p>
        </w:tc>
        <w:tc>
          <w:tcPr>
            <w:tcW w:w="8277" w:type="dxa"/>
            <w:shd w:val="clear" w:color="auto" w:fill="auto"/>
          </w:tcPr>
          <w:p w14:paraId="4B0D8B97" w14:textId="2E6F76D8" w:rsidR="001C0696" w:rsidRPr="0089586F" w:rsidRDefault="001C0696" w:rsidP="00235CD7">
            <w:pPr>
              <w:pStyle w:val="Body"/>
              <w:widowControl w:val="0"/>
              <w:spacing w:before="120" w:after="120"/>
              <w:rPr>
                <w:color w:val="000000"/>
              </w:rPr>
            </w:pPr>
            <w:r w:rsidRPr="00227684">
              <w:rPr>
                <w:b/>
              </w:rPr>
              <w:t>Reasonable Rates and Terms</w:t>
            </w:r>
            <w:r w:rsidRPr="00227684">
              <w:t xml:space="preserve"> has the meaning given to such term in clause </w:t>
            </w:r>
            <w:r w:rsidR="00235CD7">
              <w:t>83.4</w:t>
            </w:r>
            <w:r w:rsidRPr="00227684">
              <w:t>.</w:t>
            </w:r>
          </w:p>
        </w:tc>
      </w:tr>
      <w:tr w:rsidR="006370A0" w:rsidRPr="0089586F" w14:paraId="2FFBBA69" w14:textId="77777777" w:rsidTr="008C7239">
        <w:tc>
          <w:tcPr>
            <w:tcW w:w="766" w:type="dxa"/>
            <w:shd w:val="clear" w:color="auto" w:fill="auto"/>
          </w:tcPr>
          <w:p w14:paraId="7CBE9DB3" w14:textId="77777777" w:rsidR="006370A0" w:rsidRPr="0089586F" w:rsidRDefault="006370A0" w:rsidP="00C24664">
            <w:pPr>
              <w:pStyle w:val="Level2"/>
              <w:tabs>
                <w:tab w:val="clear" w:pos="851"/>
                <w:tab w:val="num" w:pos="567"/>
              </w:tabs>
              <w:spacing w:before="120" w:after="120"/>
              <w:ind w:left="567" w:hanging="567"/>
            </w:pPr>
          </w:p>
        </w:tc>
        <w:tc>
          <w:tcPr>
            <w:tcW w:w="8986" w:type="dxa"/>
            <w:gridSpan w:val="2"/>
            <w:shd w:val="clear" w:color="auto" w:fill="auto"/>
          </w:tcPr>
          <w:p w14:paraId="47C0B3C0" w14:textId="77777777" w:rsidR="006370A0" w:rsidRPr="00066BF8" w:rsidRDefault="006370A0" w:rsidP="00053AD9">
            <w:pPr>
              <w:pStyle w:val="BodyText"/>
              <w:widowControl w:val="0"/>
              <w:spacing w:before="120"/>
            </w:pPr>
            <w:r w:rsidRPr="00066BF8">
              <w:t xml:space="preserve">Replace the wording of clause </w:t>
            </w:r>
            <w:r>
              <w:t>12</w:t>
            </w:r>
            <w:r w:rsidRPr="00066BF8">
              <w:t>.1 in its entirety with the following:</w:t>
            </w:r>
          </w:p>
          <w:p w14:paraId="46BCA145" w14:textId="44EE6877" w:rsidR="006370A0" w:rsidRPr="00066BF8" w:rsidRDefault="006370A0" w:rsidP="00053AD9">
            <w:pPr>
              <w:pStyle w:val="BodyText"/>
              <w:widowControl w:val="0"/>
              <w:spacing w:before="120"/>
            </w:pPr>
            <w:r w:rsidRPr="00066BF8">
              <w:t>"</w:t>
            </w:r>
            <w:r w:rsidR="00825E3D">
              <w:t xml:space="preserve">Subject to paragraph 4 of the Order, the </w:t>
            </w:r>
            <w:r>
              <w:t xml:space="preserve">Parties acknowledge and agree that </w:t>
            </w:r>
          </w:p>
          <w:p w14:paraId="4D83A9B5" w14:textId="77777777" w:rsidR="006370A0" w:rsidRDefault="006370A0" w:rsidP="00053AD9">
            <w:pPr>
              <w:pStyle w:val="BodyText"/>
              <w:widowControl w:val="0"/>
              <w:numPr>
                <w:ilvl w:val="0"/>
                <w:numId w:val="13"/>
              </w:numPr>
              <w:tabs>
                <w:tab w:val="clear" w:pos="720"/>
                <w:tab w:val="num" w:pos="652"/>
              </w:tabs>
              <w:spacing w:before="120"/>
              <w:ind w:left="652" w:hanging="652"/>
            </w:pPr>
            <w:r>
              <w:t xml:space="preserve">this contract forms part of the FAC-1 Contract and is </w:t>
            </w:r>
            <w:r w:rsidRPr="00066BF8">
              <w:t xml:space="preserve">supplemental to and shall be read in conjunction with </w:t>
            </w:r>
            <w:r>
              <w:t xml:space="preserve">the Contract Terms wherever the context requires and, subject to Contract Term 1A to Contract Term 1C (inclusive) of the Contract Terms, the Contract Terms (including, for the avoidance of doubt, Special Term 35) shall be deemed to be incorporated into the contract mutandis mutatis as between the </w:t>
            </w:r>
            <w:r>
              <w:rPr>
                <w:i/>
              </w:rPr>
              <w:t xml:space="preserve">Client </w:t>
            </w:r>
            <w:r>
              <w:t xml:space="preserve">and the </w:t>
            </w:r>
            <w:r>
              <w:rPr>
                <w:i/>
              </w:rPr>
              <w:t>Contractor</w:t>
            </w:r>
            <w:r>
              <w:t xml:space="preserve"> and</w:t>
            </w:r>
          </w:p>
          <w:p w14:paraId="37B4D929" w14:textId="3AA75CD6" w:rsidR="006370A0" w:rsidRDefault="006370A0" w:rsidP="00825E3D">
            <w:pPr>
              <w:pStyle w:val="BodyText"/>
              <w:widowControl w:val="0"/>
              <w:numPr>
                <w:ilvl w:val="0"/>
                <w:numId w:val="13"/>
              </w:numPr>
              <w:tabs>
                <w:tab w:val="clear" w:pos="720"/>
                <w:tab w:val="num" w:pos="652"/>
              </w:tabs>
              <w:spacing w:before="120"/>
              <w:ind w:left="652" w:hanging="652"/>
            </w:pPr>
            <w:r w:rsidRPr="00066BF8">
              <w:t xml:space="preserve">save where defined in the </w:t>
            </w:r>
            <w:r w:rsidR="00825E3D">
              <w:t>Contract Term</w:t>
            </w:r>
            <w:r w:rsidR="005053C4">
              <w:t>s</w:t>
            </w:r>
            <w:r w:rsidRPr="00066BF8">
              <w:t xml:space="preserve">, capitalised terms and/or italicised terms in the </w:t>
            </w:r>
            <w:r>
              <w:t>contract</w:t>
            </w:r>
            <w:r w:rsidRPr="00066BF8">
              <w:t xml:space="preserve"> have the meaning given to them in clause 11.2</w:t>
            </w:r>
            <w:r>
              <w:t xml:space="preserve"> and clause 11.2(A)</w:t>
            </w:r>
            <w:r w:rsidRPr="00066BF8">
              <w:t xml:space="preserve"> unless expressly defined elsewhere in the </w:t>
            </w:r>
            <w:r>
              <w:t>contract."</w:t>
            </w:r>
          </w:p>
        </w:tc>
      </w:tr>
      <w:tr w:rsidR="001C0696" w:rsidRPr="0089586F" w14:paraId="4140681F" w14:textId="77777777" w:rsidTr="008C7239">
        <w:tc>
          <w:tcPr>
            <w:tcW w:w="766" w:type="dxa"/>
            <w:shd w:val="clear" w:color="auto" w:fill="auto"/>
          </w:tcPr>
          <w:p w14:paraId="1B628D84"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5786A2D8" w14:textId="4179DCA2" w:rsidR="001C0696" w:rsidRDefault="001C027A" w:rsidP="00C24664">
            <w:pPr>
              <w:pStyle w:val="Body"/>
              <w:widowControl w:val="0"/>
              <w:spacing w:before="120" w:after="120"/>
            </w:pPr>
            <w:r>
              <w:t>Replace the wording of clause 13.1 in its entirety with the following</w:t>
            </w:r>
            <w:r w:rsidR="001C0696">
              <w:t>:</w:t>
            </w:r>
          </w:p>
          <w:p w14:paraId="2EDBCC7B" w14:textId="307CF959" w:rsidR="001C0696" w:rsidRPr="000B2923" w:rsidRDefault="001C0696" w:rsidP="001C027A">
            <w:pPr>
              <w:pStyle w:val="Body"/>
              <w:widowControl w:val="0"/>
              <w:spacing w:before="120" w:after="120"/>
            </w:pPr>
            <w:r w:rsidRPr="0089586F">
              <w:t xml:space="preserve">"Any communication required under the contract from the </w:t>
            </w:r>
            <w:r w:rsidRPr="0089586F">
              <w:rPr>
                <w:i/>
              </w:rPr>
              <w:t>Contractor</w:t>
            </w:r>
            <w:r w:rsidRPr="0089586F">
              <w:t xml:space="preserve"> to Others is copied simultaneously to the </w:t>
            </w:r>
            <w:r w:rsidRPr="0089586F">
              <w:rPr>
                <w:i/>
              </w:rPr>
              <w:t xml:space="preserve">Client </w:t>
            </w:r>
            <w:r w:rsidRPr="0089586F">
              <w:t>and</w:t>
            </w:r>
            <w:r w:rsidR="001C027A">
              <w:t xml:space="preserve"> </w:t>
            </w:r>
            <w:r w:rsidR="00FC5236" w:rsidRPr="00FC5236">
              <w:rPr>
                <w:i/>
              </w:rPr>
              <w:t>Client's delegate</w:t>
            </w:r>
            <w:r w:rsidRPr="0089586F">
              <w:t>."</w:t>
            </w:r>
          </w:p>
        </w:tc>
      </w:tr>
      <w:tr w:rsidR="001C0696" w:rsidRPr="0089586F" w14:paraId="66E0F7BD" w14:textId="77777777" w:rsidTr="008C7239">
        <w:tc>
          <w:tcPr>
            <w:tcW w:w="766" w:type="dxa"/>
            <w:shd w:val="clear" w:color="auto" w:fill="auto"/>
          </w:tcPr>
          <w:p w14:paraId="66617DF2"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2D30B1DB" w14:textId="76498078" w:rsidR="001C0696" w:rsidRDefault="001C0696" w:rsidP="00C24664">
            <w:pPr>
              <w:pStyle w:val="Body"/>
              <w:widowControl w:val="0"/>
              <w:spacing w:before="120" w:after="120"/>
            </w:pPr>
            <w:r>
              <w:t>Insert a new clause 13.</w:t>
            </w:r>
            <w:r w:rsidR="00A64217">
              <w:t>3</w:t>
            </w:r>
            <w:r>
              <w:t xml:space="preserve"> </w:t>
            </w:r>
            <w:r w:rsidR="009B499F">
              <w:t>with the following wording:</w:t>
            </w:r>
          </w:p>
          <w:p w14:paraId="4529925E" w14:textId="5B7F8DCA" w:rsidR="001C0696" w:rsidRPr="000B2923" w:rsidRDefault="00EB0570" w:rsidP="001C0696">
            <w:pPr>
              <w:pStyle w:val="Body"/>
              <w:widowControl w:val="0"/>
              <w:spacing w:before="120" w:after="120"/>
            </w:pPr>
            <w:r>
              <w:t>"</w:t>
            </w:r>
            <w:r w:rsidR="001C0696">
              <w:t xml:space="preserve">The </w:t>
            </w:r>
            <w:r w:rsidR="001C0696">
              <w:rPr>
                <w:i/>
              </w:rPr>
              <w:t>Contractor</w:t>
            </w:r>
            <w:r w:rsidR="001C0696">
              <w:t xml:space="preserve"> retains copies of drawings, specifications, reports and other documents which record the </w:t>
            </w:r>
            <w:r w:rsidR="001C0696">
              <w:rPr>
                <w:i/>
              </w:rPr>
              <w:t>works</w:t>
            </w:r>
            <w:r w:rsidR="001C0696">
              <w:t xml:space="preserve"> for the </w:t>
            </w:r>
            <w:r w:rsidR="001C0696">
              <w:rPr>
                <w:i/>
              </w:rPr>
              <w:t xml:space="preserve">period for </w:t>
            </w:r>
            <w:r w:rsidR="001C0696" w:rsidRPr="00095529">
              <w:rPr>
                <w:i/>
              </w:rPr>
              <w:t>retention</w:t>
            </w:r>
            <w:r w:rsidR="001C0696" w:rsidRPr="00095529">
              <w:t>.</w:t>
            </w:r>
            <w:r w:rsidR="001C0696">
              <w:t>"</w:t>
            </w:r>
          </w:p>
        </w:tc>
      </w:tr>
      <w:tr w:rsidR="001C0696" w:rsidRPr="0089586F" w14:paraId="7E335908" w14:textId="77777777" w:rsidTr="008C7239">
        <w:tc>
          <w:tcPr>
            <w:tcW w:w="766" w:type="dxa"/>
            <w:shd w:val="clear" w:color="auto" w:fill="auto"/>
          </w:tcPr>
          <w:p w14:paraId="20755F76"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3C738FF4" w14:textId="37B09C57" w:rsidR="001C0696" w:rsidRPr="00C44022" w:rsidRDefault="001C0696" w:rsidP="00C24664">
            <w:pPr>
              <w:pStyle w:val="Body"/>
              <w:widowControl w:val="0"/>
              <w:spacing w:before="120" w:after="120"/>
            </w:pPr>
            <w:r>
              <w:t>Replace the wording of clause 14.</w:t>
            </w:r>
            <w:r w:rsidR="004B6E57">
              <w:t>3</w:t>
            </w:r>
            <w:r>
              <w:t xml:space="preserve"> in its entirety with the following:</w:t>
            </w:r>
          </w:p>
          <w:p w14:paraId="386667AC" w14:textId="3C29BE2D" w:rsidR="001C0696" w:rsidRPr="00C44022" w:rsidRDefault="001C0696" w:rsidP="00C24664">
            <w:pPr>
              <w:pStyle w:val="Body"/>
              <w:widowControl w:val="0"/>
              <w:spacing w:before="120" w:after="120"/>
              <w:rPr>
                <w:bCs/>
              </w:rPr>
            </w:pPr>
            <w:r w:rsidRPr="00C44022">
              <w:rPr>
                <w:bCs/>
              </w:rPr>
              <w:t>"</w:t>
            </w:r>
            <w:r w:rsidRPr="00C44022">
              <w:t xml:space="preserve">The </w:t>
            </w:r>
            <w:r w:rsidRPr="00E70864">
              <w:rPr>
                <w:i/>
                <w:iCs/>
              </w:rPr>
              <w:t>Contractor</w:t>
            </w:r>
            <w:r w:rsidRPr="00C44022">
              <w:rPr>
                <w:i/>
                <w:iCs/>
              </w:rPr>
              <w:t xml:space="preserve"> </w:t>
            </w:r>
            <w:r w:rsidRPr="00C44022">
              <w:t xml:space="preserve">has reviewed </w:t>
            </w:r>
            <w:r w:rsidR="001161DC">
              <w:t>the contract</w:t>
            </w:r>
            <w:r w:rsidRPr="00C44022">
              <w:t xml:space="preserve"> (including</w:t>
            </w:r>
            <w:r>
              <w:t xml:space="preserve"> </w:t>
            </w:r>
            <w:r w:rsidRPr="00C44022">
              <w:t xml:space="preserve">the </w:t>
            </w:r>
            <w:r w:rsidRPr="00D97115">
              <w:t>Scope</w:t>
            </w:r>
            <w:r w:rsidRPr="00C44022">
              <w:t xml:space="preserve"> and any documents referred to and/or comprising the same) prior to </w:t>
            </w:r>
            <w:r>
              <w:t xml:space="preserve">the </w:t>
            </w:r>
            <w:r w:rsidR="001161DC">
              <w:rPr>
                <w:snapToGrid w:val="0"/>
              </w:rPr>
              <w:t>Effective Date</w:t>
            </w:r>
            <w:r w:rsidRPr="00C44022">
              <w:rPr>
                <w:snapToGrid w:val="0"/>
              </w:rPr>
              <w:t xml:space="preserve"> </w:t>
            </w:r>
            <w:r w:rsidRPr="00C44022">
              <w:t xml:space="preserve">with a view to, using the </w:t>
            </w:r>
            <w:r w:rsidR="00083670">
              <w:t>Standard of Care</w:t>
            </w:r>
            <w:r w:rsidRPr="0039655B">
              <w:t>,</w:t>
            </w:r>
            <w:r w:rsidRPr="00C44022">
              <w:t xml:space="preserve"> identifying any </w:t>
            </w:r>
            <w:r w:rsidR="00480294">
              <w:t xml:space="preserve">error, mistake, inaccuracy, inadequacy, ambiguity, inconsistency, omission, discrepancy and/or </w:t>
            </w:r>
            <w:r w:rsidR="00480294" w:rsidRPr="00EF7277">
              <w:t>conflict</w:t>
            </w:r>
            <w:r w:rsidR="00480294" w:rsidRPr="00066BF8">
              <w:t xml:space="preserve"> </w:t>
            </w:r>
            <w:r w:rsidRPr="00C44022">
              <w:rPr>
                <w:bCs/>
              </w:rPr>
              <w:t xml:space="preserve">in or between the documents which are part of </w:t>
            </w:r>
            <w:r w:rsidR="001161DC">
              <w:rPr>
                <w:bCs/>
              </w:rPr>
              <w:t>the contract</w:t>
            </w:r>
            <w:r w:rsidRPr="00C44022">
              <w:rPr>
                <w:bCs/>
              </w:rPr>
              <w:t xml:space="preserve"> and </w:t>
            </w:r>
            <w:r w:rsidRPr="00C44022">
              <w:t xml:space="preserve">has notified the </w:t>
            </w:r>
            <w:r w:rsidRPr="00D97115">
              <w:rPr>
                <w:i/>
                <w:iCs/>
              </w:rPr>
              <w:t>Client</w:t>
            </w:r>
            <w:r w:rsidRPr="00C44022">
              <w:t xml:space="preserve"> of the outcome of the review prior to the </w:t>
            </w:r>
            <w:r w:rsidR="001161DC">
              <w:t>Effective Date</w:t>
            </w:r>
            <w:r w:rsidRPr="00C44022">
              <w:t>.</w:t>
            </w:r>
          </w:p>
          <w:p w14:paraId="4BA3F7C4" w14:textId="0D6A7539" w:rsidR="001C0696" w:rsidRPr="00C44022" w:rsidRDefault="001C0696" w:rsidP="00C24664">
            <w:pPr>
              <w:pStyle w:val="Body"/>
              <w:spacing w:before="120" w:after="120"/>
              <w:rPr>
                <w:bCs/>
              </w:rPr>
            </w:pPr>
            <w:r w:rsidRPr="00C44022">
              <w:t xml:space="preserve">As from the </w:t>
            </w:r>
            <w:r w:rsidR="001161DC">
              <w:t>Effective Date</w:t>
            </w:r>
          </w:p>
          <w:p w14:paraId="6C650293" w14:textId="7C6FE16F" w:rsidR="001C0696" w:rsidRPr="00C44022" w:rsidRDefault="001C0696" w:rsidP="000A0741">
            <w:pPr>
              <w:pStyle w:val="Body"/>
              <w:numPr>
                <w:ilvl w:val="0"/>
                <w:numId w:val="9"/>
              </w:numPr>
              <w:spacing w:before="120" w:after="120"/>
              <w:ind w:left="567" w:hanging="567"/>
              <w:rPr>
                <w:bCs/>
              </w:rPr>
            </w:pPr>
            <w:r w:rsidRPr="00C44022">
              <w:t>each</w:t>
            </w:r>
            <w:r w:rsidRPr="00C44022">
              <w:rPr>
                <w:bCs/>
              </w:rPr>
              <w:t xml:space="preserve"> Party notifies the other as soon as it becomes aware of any </w:t>
            </w:r>
            <w:r w:rsidR="00480294">
              <w:t xml:space="preserve">error, mistake, inaccuracy, inadequacy, ambiguity, inconsistency, omission, discrepancy and/or </w:t>
            </w:r>
            <w:r w:rsidR="00480294" w:rsidRPr="00EF7277">
              <w:t>conflict</w:t>
            </w:r>
            <w:r w:rsidR="00480294" w:rsidRPr="00066BF8">
              <w:t xml:space="preserve"> </w:t>
            </w:r>
            <w:r w:rsidRPr="00C44022">
              <w:rPr>
                <w:bCs/>
              </w:rPr>
              <w:t xml:space="preserve">in or between the documents which are part of </w:t>
            </w:r>
            <w:r w:rsidR="001161DC">
              <w:rPr>
                <w:bCs/>
              </w:rPr>
              <w:t>the contract</w:t>
            </w:r>
            <w:r w:rsidRPr="00C44022">
              <w:rPr>
                <w:bCs/>
              </w:rPr>
              <w:t>,</w:t>
            </w:r>
          </w:p>
          <w:p w14:paraId="7A20C293" w14:textId="77777777" w:rsidR="001C0696" w:rsidRPr="00C44022" w:rsidRDefault="001C0696" w:rsidP="000A0741">
            <w:pPr>
              <w:pStyle w:val="Body"/>
              <w:numPr>
                <w:ilvl w:val="0"/>
                <w:numId w:val="9"/>
              </w:numPr>
              <w:spacing w:before="120" w:after="120"/>
              <w:ind w:left="567" w:hanging="567"/>
              <w:rPr>
                <w:bCs/>
              </w:rPr>
            </w:pPr>
            <w:r w:rsidRPr="00C44022">
              <w:t>the</w:t>
            </w:r>
            <w:r w:rsidRPr="00C44022">
              <w:rPr>
                <w:bCs/>
              </w:rPr>
              <w:t xml:space="preserve"> </w:t>
            </w:r>
            <w:r w:rsidRPr="00E70864">
              <w:rPr>
                <w:bCs/>
                <w:i/>
              </w:rPr>
              <w:t>Contractor</w:t>
            </w:r>
            <w:r w:rsidRPr="00C44022">
              <w:rPr>
                <w:bCs/>
                <w:i/>
              </w:rPr>
              <w:t xml:space="preserve"> </w:t>
            </w:r>
            <w:r w:rsidRPr="00C44022">
              <w:rPr>
                <w:bCs/>
              </w:rPr>
              <w:t xml:space="preserve">submits a proposal to the </w:t>
            </w:r>
            <w:r w:rsidRPr="00D97115">
              <w:rPr>
                <w:bCs/>
                <w:i/>
              </w:rPr>
              <w:t>Client</w:t>
            </w:r>
            <w:r w:rsidRPr="00C44022">
              <w:rPr>
                <w:bCs/>
                <w:i/>
              </w:rPr>
              <w:t xml:space="preserve"> </w:t>
            </w:r>
            <w:r w:rsidRPr="00C44022">
              <w:rPr>
                <w:bCs/>
              </w:rPr>
              <w:t>as to how to resolve the issue</w:t>
            </w:r>
            <w:r w:rsidRPr="00C44022">
              <w:t>,</w:t>
            </w:r>
          </w:p>
          <w:p w14:paraId="55D5874C" w14:textId="77777777" w:rsidR="001C0696" w:rsidRPr="00C44022" w:rsidRDefault="001C0696" w:rsidP="000A0741">
            <w:pPr>
              <w:pStyle w:val="Body"/>
              <w:numPr>
                <w:ilvl w:val="0"/>
                <w:numId w:val="9"/>
              </w:numPr>
              <w:spacing w:before="120" w:after="120"/>
              <w:ind w:left="567" w:hanging="567"/>
              <w:rPr>
                <w:bCs/>
              </w:rPr>
            </w:pPr>
            <w:r w:rsidRPr="00C44022">
              <w:t>the</w:t>
            </w:r>
            <w:r w:rsidRPr="00C44022">
              <w:rPr>
                <w:bCs/>
              </w:rPr>
              <w:t xml:space="preserve"> </w:t>
            </w:r>
            <w:r w:rsidRPr="00D97115">
              <w:rPr>
                <w:bCs/>
                <w:i/>
              </w:rPr>
              <w:t>Client</w:t>
            </w:r>
            <w:r w:rsidRPr="00C44022">
              <w:rPr>
                <w:bCs/>
                <w:i/>
              </w:rPr>
              <w:t xml:space="preserve"> </w:t>
            </w:r>
            <w:r w:rsidRPr="00C44022">
              <w:rPr>
                <w:bCs/>
              </w:rPr>
              <w:t>gives an instruction resolving the issue and</w:t>
            </w:r>
          </w:p>
          <w:p w14:paraId="51DBF42E" w14:textId="7BB45F39" w:rsidR="001C0696" w:rsidRPr="000B2923" w:rsidRDefault="001C0696" w:rsidP="000A0741">
            <w:pPr>
              <w:pStyle w:val="Body"/>
              <w:numPr>
                <w:ilvl w:val="0"/>
                <w:numId w:val="9"/>
              </w:numPr>
              <w:spacing w:before="120" w:after="120"/>
              <w:ind w:left="567" w:hanging="567"/>
            </w:pPr>
            <w:r w:rsidRPr="00C44022">
              <w:t>the</w:t>
            </w:r>
            <w:r w:rsidRPr="00C44022">
              <w:rPr>
                <w:bCs/>
              </w:rPr>
              <w:t xml:space="preserve"> instruction shall not constitute a compensation event and shall not give rise to any adjustment to the Prices</w:t>
            </w:r>
            <w:r>
              <w:rPr>
                <w:bCs/>
              </w:rPr>
              <w:t xml:space="preserve"> and/or </w:t>
            </w:r>
            <w:r w:rsidRPr="00C44022">
              <w:rPr>
                <w:bCs/>
              </w:rPr>
              <w:t>the Completion Date."</w:t>
            </w:r>
          </w:p>
        </w:tc>
      </w:tr>
      <w:tr w:rsidR="001C0696" w:rsidRPr="0089586F" w14:paraId="50B4DCA0" w14:textId="77777777" w:rsidTr="008C7239">
        <w:tc>
          <w:tcPr>
            <w:tcW w:w="766" w:type="dxa"/>
            <w:shd w:val="clear" w:color="auto" w:fill="auto"/>
          </w:tcPr>
          <w:p w14:paraId="258A667A"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7DDCA040" w14:textId="30AAC0E1" w:rsidR="001C0696" w:rsidRPr="00BD1537" w:rsidRDefault="001C0696" w:rsidP="00C24664">
            <w:pPr>
              <w:pStyle w:val="Body"/>
              <w:widowControl w:val="0"/>
              <w:spacing w:before="120" w:after="120"/>
            </w:pPr>
            <w:r>
              <w:t xml:space="preserve">Insert a new clause 14.6 </w:t>
            </w:r>
            <w:r w:rsidR="009B499F">
              <w:t>with the following wording:</w:t>
            </w:r>
          </w:p>
          <w:p w14:paraId="50E83A3F" w14:textId="77777777" w:rsidR="00815739" w:rsidRDefault="001C0696" w:rsidP="001C0696">
            <w:pPr>
              <w:pStyle w:val="Body"/>
              <w:widowControl w:val="0"/>
              <w:spacing w:before="120" w:after="120"/>
              <w:rPr>
                <w:i/>
              </w:rPr>
            </w:pPr>
            <w:r w:rsidRPr="00BD1537">
              <w:t xml:space="preserve">"The </w:t>
            </w:r>
            <w:r w:rsidRPr="00D97115">
              <w:rPr>
                <w:i/>
              </w:rPr>
              <w:t>Client</w:t>
            </w:r>
            <w:r w:rsidRPr="00BD1537">
              <w:rPr>
                <w:i/>
              </w:rPr>
              <w:t xml:space="preserve"> </w:t>
            </w:r>
          </w:p>
          <w:p w14:paraId="10EAFF22" w14:textId="700AE46D" w:rsidR="00815739" w:rsidRDefault="001C0696" w:rsidP="000A0741">
            <w:pPr>
              <w:pStyle w:val="Body"/>
              <w:numPr>
                <w:ilvl w:val="0"/>
                <w:numId w:val="9"/>
              </w:numPr>
              <w:spacing w:before="120" w:after="120"/>
              <w:ind w:left="567" w:hanging="567"/>
            </w:pPr>
            <w:r w:rsidRPr="00BD1537">
              <w:t xml:space="preserve">has delegated its responsibilities to </w:t>
            </w:r>
            <w:r w:rsidRPr="00815739">
              <w:t xml:space="preserve">the </w:t>
            </w:r>
            <w:r w:rsidR="00FC5236" w:rsidRPr="00FC5236">
              <w:rPr>
                <w:i/>
              </w:rPr>
              <w:t>Client's delegate</w:t>
            </w:r>
            <w:r w:rsidRPr="00815739">
              <w:t xml:space="preserve"> as identified</w:t>
            </w:r>
            <w:r w:rsidRPr="002A1DB3">
              <w:t xml:space="preserve"> in the Contract Data</w:t>
            </w:r>
            <w:r w:rsidR="00815739">
              <w:t xml:space="preserve"> and</w:t>
            </w:r>
          </w:p>
          <w:p w14:paraId="498A10D7" w14:textId="6C83A3F7" w:rsidR="001C0696" w:rsidRPr="000B2923" w:rsidRDefault="001C0696" w:rsidP="000A0741">
            <w:pPr>
              <w:pStyle w:val="Body"/>
              <w:numPr>
                <w:ilvl w:val="0"/>
                <w:numId w:val="9"/>
              </w:numPr>
              <w:spacing w:before="120" w:after="120"/>
              <w:ind w:left="567" w:hanging="567"/>
            </w:pPr>
            <w:r w:rsidRPr="002A1DB3">
              <w:t xml:space="preserve">may replace the </w:t>
            </w:r>
            <w:r w:rsidR="00FC5236" w:rsidRPr="00FC5236">
              <w:rPr>
                <w:i/>
              </w:rPr>
              <w:t>Client's delegate</w:t>
            </w:r>
            <w:r w:rsidRPr="002A1DB3">
              <w:t xml:space="preserve"> after </w:t>
            </w:r>
            <w:r>
              <w:t>it</w:t>
            </w:r>
            <w:r w:rsidRPr="002A1DB3">
              <w:t xml:space="preserve"> has</w:t>
            </w:r>
            <w:r w:rsidRPr="00BD1537">
              <w:t xml:space="preserve"> notified the </w:t>
            </w:r>
            <w:r w:rsidRPr="00BD1537">
              <w:rPr>
                <w:i/>
              </w:rPr>
              <w:t xml:space="preserve">Contractor </w:t>
            </w:r>
            <w:r w:rsidRPr="00BD1537">
              <w:t>of the name of the replacement."</w:t>
            </w:r>
          </w:p>
        </w:tc>
      </w:tr>
      <w:tr w:rsidR="001C0696" w:rsidRPr="0089586F" w14:paraId="5AE12B8E" w14:textId="77777777" w:rsidTr="008C7239">
        <w:tc>
          <w:tcPr>
            <w:tcW w:w="766" w:type="dxa"/>
            <w:shd w:val="clear" w:color="auto" w:fill="auto"/>
          </w:tcPr>
          <w:p w14:paraId="628676EE"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5EB54A4E" w14:textId="77777777" w:rsidR="001C0696" w:rsidRDefault="001C0696" w:rsidP="00C24664">
            <w:pPr>
              <w:pStyle w:val="Body"/>
              <w:widowControl w:val="0"/>
              <w:spacing w:before="120" w:after="120"/>
            </w:pPr>
            <w:r>
              <w:t>Replace the wording of clause 16.1 in its entirety with the following:</w:t>
            </w:r>
          </w:p>
          <w:p w14:paraId="6BF06A00" w14:textId="77777777" w:rsidR="001C0696" w:rsidRPr="0089586F" w:rsidRDefault="001C0696" w:rsidP="00C24664">
            <w:pPr>
              <w:pStyle w:val="Body"/>
              <w:widowControl w:val="0"/>
              <w:spacing w:before="120" w:after="120"/>
            </w:pPr>
            <w:r w:rsidRPr="0089586F">
              <w:t xml:space="preserve">"The </w:t>
            </w:r>
            <w:r w:rsidRPr="0089586F">
              <w:rPr>
                <w:i/>
              </w:rPr>
              <w:t xml:space="preserve">Client </w:t>
            </w:r>
            <w:r w:rsidRPr="0089586F">
              <w:t xml:space="preserve">allows non-exclusive access to and use of each part of the Site to the </w:t>
            </w:r>
            <w:r w:rsidRPr="0089586F">
              <w:rPr>
                <w:i/>
              </w:rPr>
              <w:t>Contractor</w:t>
            </w:r>
            <w:r>
              <w:t>.</w:t>
            </w:r>
          </w:p>
          <w:p w14:paraId="5B8D6825" w14:textId="272A2304" w:rsidR="001C0696" w:rsidRPr="000B2923" w:rsidRDefault="001C0696" w:rsidP="001C0696">
            <w:pPr>
              <w:pStyle w:val="Body"/>
              <w:widowControl w:val="0"/>
              <w:spacing w:before="120" w:after="120"/>
            </w:pPr>
            <w:r w:rsidRPr="0089586F">
              <w:t xml:space="preserve">The </w:t>
            </w:r>
            <w:r w:rsidRPr="0089586F">
              <w:rPr>
                <w:i/>
              </w:rPr>
              <w:t xml:space="preserve">Contractor </w:t>
            </w:r>
            <w:r w:rsidRPr="0089586F">
              <w:t xml:space="preserve">acknowledges and agrees that the </w:t>
            </w:r>
            <w:r w:rsidRPr="0089586F">
              <w:rPr>
                <w:i/>
              </w:rPr>
              <w:t xml:space="preserve">Client </w:t>
            </w:r>
            <w:r w:rsidRPr="0089586F">
              <w:t xml:space="preserve">and all persons authorised by the </w:t>
            </w:r>
            <w:r w:rsidRPr="0089586F">
              <w:rPr>
                <w:i/>
              </w:rPr>
              <w:t xml:space="preserve">Client </w:t>
            </w:r>
            <w:r w:rsidRPr="0089586F">
              <w:t xml:space="preserve">shall at all times have access to the Site. The </w:t>
            </w:r>
            <w:r w:rsidRPr="0089586F">
              <w:rPr>
                <w:i/>
              </w:rPr>
              <w:t xml:space="preserve">Contractor </w:t>
            </w:r>
            <w:r w:rsidRPr="0089586F">
              <w:t xml:space="preserve">acknowledges and agrees that the non-exclusive access </w:t>
            </w:r>
            <w:r w:rsidR="004B6E57">
              <w:t xml:space="preserve">that </w:t>
            </w:r>
            <w:r w:rsidRPr="0089586F">
              <w:t xml:space="preserve">it is </w:t>
            </w:r>
            <w:r w:rsidRPr="00514079">
              <w:t xml:space="preserve">entitled to under this clause 16.1 takes effect as a non-exclusive licence only for the purpose of Providing the Works and performing the </w:t>
            </w:r>
            <w:r w:rsidRPr="00514079">
              <w:rPr>
                <w:i/>
              </w:rPr>
              <w:t xml:space="preserve">Contractor's </w:t>
            </w:r>
            <w:r w:rsidRPr="00514079">
              <w:t xml:space="preserve">other obligations under the contract, and such non-exclusive licence shall not give rise to any other rights or entitlements in favour of the </w:t>
            </w:r>
            <w:r w:rsidRPr="00514079">
              <w:rPr>
                <w:i/>
              </w:rPr>
              <w:t>Contractor</w:t>
            </w:r>
            <w:r w:rsidRPr="00514079">
              <w:t xml:space="preserve"> over or in connection with the Site </w:t>
            </w:r>
            <w:r w:rsidR="00A23183">
              <w:t>and/</w:t>
            </w:r>
            <w:r w:rsidRPr="00514079">
              <w:t>or the Site's use."</w:t>
            </w:r>
          </w:p>
        </w:tc>
      </w:tr>
      <w:tr w:rsidR="00235CD7" w:rsidRPr="0089586F" w14:paraId="098F44FC" w14:textId="77777777" w:rsidTr="008C7239">
        <w:tc>
          <w:tcPr>
            <w:tcW w:w="766" w:type="dxa"/>
            <w:shd w:val="clear" w:color="auto" w:fill="auto"/>
          </w:tcPr>
          <w:p w14:paraId="009BDCE0" w14:textId="77777777" w:rsidR="00235CD7" w:rsidRPr="0089586F" w:rsidRDefault="00235CD7" w:rsidP="00C24664">
            <w:pPr>
              <w:pStyle w:val="Level2"/>
              <w:tabs>
                <w:tab w:val="clear" w:pos="851"/>
                <w:tab w:val="num" w:pos="567"/>
              </w:tabs>
              <w:spacing w:before="120" w:after="120"/>
              <w:ind w:left="567" w:hanging="567"/>
            </w:pPr>
          </w:p>
        </w:tc>
        <w:tc>
          <w:tcPr>
            <w:tcW w:w="8986" w:type="dxa"/>
            <w:gridSpan w:val="2"/>
            <w:shd w:val="clear" w:color="auto" w:fill="auto"/>
          </w:tcPr>
          <w:p w14:paraId="328B8D35" w14:textId="77777777" w:rsidR="00235CD7" w:rsidRPr="00C44022" w:rsidRDefault="00235CD7" w:rsidP="00224648">
            <w:pPr>
              <w:pStyle w:val="Body"/>
              <w:widowControl w:val="0"/>
              <w:spacing w:before="120" w:after="120"/>
            </w:pPr>
            <w:r>
              <w:t>Replace the wording of clause 17 in its entirety with the following</w:t>
            </w:r>
            <w:r w:rsidRPr="00C44022">
              <w:t>:</w:t>
            </w:r>
          </w:p>
          <w:p w14:paraId="2EB507C4" w14:textId="77777777" w:rsidR="00235CD7" w:rsidRPr="00C44022" w:rsidRDefault="00235CD7" w:rsidP="00224648">
            <w:pPr>
              <w:pStyle w:val="Body"/>
              <w:widowControl w:val="0"/>
              <w:spacing w:before="120" w:after="120"/>
            </w:pPr>
            <w:r w:rsidRPr="00C44022">
              <w:rPr>
                <w:bCs/>
                <w:caps/>
              </w:rPr>
              <w:t>"</w:t>
            </w:r>
            <w:r>
              <w:rPr>
                <w:bCs/>
                <w:caps/>
              </w:rPr>
              <w:t>17</w:t>
            </w:r>
            <w:r w:rsidRPr="00C44022">
              <w:rPr>
                <w:b/>
                <w:bCs/>
                <w:caps/>
              </w:rPr>
              <w:tab/>
            </w:r>
            <w:r w:rsidRPr="00C44022">
              <w:rPr>
                <w:b/>
                <w:bCs/>
              </w:rPr>
              <w:t>Basis of engagement and non-exclusivity</w:t>
            </w:r>
          </w:p>
          <w:p w14:paraId="71F7B80D" w14:textId="77777777" w:rsidR="00235CD7" w:rsidRPr="00C44022" w:rsidRDefault="00235CD7" w:rsidP="00224648">
            <w:pPr>
              <w:pStyle w:val="Body"/>
              <w:widowControl w:val="0"/>
              <w:spacing w:before="120" w:after="120"/>
              <w:ind w:left="851" w:hanging="851"/>
            </w:pPr>
            <w:r>
              <w:t>17</w:t>
            </w:r>
            <w:r w:rsidRPr="00C44022">
              <w:t>.1</w:t>
            </w:r>
            <w:r w:rsidRPr="00C44022">
              <w:tab/>
              <w:t xml:space="preserve">The </w:t>
            </w:r>
            <w:r w:rsidRPr="00E70864">
              <w:rPr>
                <w:i/>
              </w:rPr>
              <w:t>Contractor</w:t>
            </w:r>
            <w:r w:rsidRPr="00C44022">
              <w:rPr>
                <w:i/>
              </w:rPr>
              <w:t xml:space="preserve"> </w:t>
            </w:r>
            <w:r w:rsidRPr="00C44022">
              <w:t>acknowledges and agrees that</w:t>
            </w:r>
          </w:p>
          <w:p w14:paraId="475CC05C" w14:textId="648C6CDA" w:rsidR="00235CD7" w:rsidRPr="00C44022" w:rsidRDefault="00235CD7" w:rsidP="00224648">
            <w:pPr>
              <w:pStyle w:val="Bullet2"/>
              <w:widowControl w:val="0"/>
              <w:tabs>
                <w:tab w:val="clear" w:pos="851"/>
              </w:tabs>
              <w:spacing w:before="120" w:after="120"/>
              <w:ind w:left="1418" w:hanging="567"/>
            </w:pPr>
            <w:r w:rsidRPr="00C44022">
              <w:t xml:space="preserve">it is appointed by the </w:t>
            </w:r>
            <w:r w:rsidRPr="00D97115">
              <w:rPr>
                <w:i/>
              </w:rPr>
              <w:t>Client</w:t>
            </w:r>
            <w:r w:rsidRPr="00C44022">
              <w:rPr>
                <w:i/>
              </w:rPr>
              <w:t xml:space="preserve"> </w:t>
            </w:r>
            <w:r w:rsidRPr="00C44022">
              <w:t xml:space="preserve">under </w:t>
            </w:r>
            <w:r>
              <w:t>the contract</w:t>
            </w:r>
            <w:r w:rsidRPr="00C44022">
              <w:t xml:space="preserve"> solely to </w:t>
            </w:r>
            <w:r w:rsidR="00A23183">
              <w:t xml:space="preserve">Provide the Works </w:t>
            </w:r>
            <w:r w:rsidRPr="00C44022">
              <w:t xml:space="preserve">and perform its duties and </w:t>
            </w:r>
            <w:r>
              <w:t>obligations under the contract,</w:t>
            </w:r>
          </w:p>
          <w:p w14:paraId="4C4C6A01" w14:textId="66D0D611" w:rsidR="00235CD7" w:rsidRPr="004759E4" w:rsidRDefault="00235CD7" w:rsidP="00224648">
            <w:pPr>
              <w:pStyle w:val="Bullet2"/>
              <w:widowControl w:val="0"/>
              <w:tabs>
                <w:tab w:val="clear" w:pos="851"/>
              </w:tabs>
              <w:spacing w:before="120" w:after="120"/>
              <w:ind w:left="1418" w:hanging="567"/>
            </w:pPr>
            <w:r w:rsidRPr="004759E4">
              <w:t xml:space="preserve">subject always to the provisions of the </w:t>
            </w:r>
            <w:r w:rsidR="002565EE">
              <w:t>Contract Terms</w:t>
            </w:r>
            <w:r w:rsidRPr="004759E4">
              <w:t xml:space="preserve">, the </w:t>
            </w:r>
            <w:r w:rsidRPr="004759E4">
              <w:rPr>
                <w:i/>
              </w:rPr>
              <w:t>Client</w:t>
            </w:r>
            <w:r w:rsidRPr="004759E4">
              <w:t xml:space="preserve"> makes no guarantee to the </w:t>
            </w:r>
            <w:r w:rsidRPr="004759E4">
              <w:rPr>
                <w:i/>
              </w:rPr>
              <w:t>Contractor</w:t>
            </w:r>
            <w:r w:rsidRPr="004759E4">
              <w:t xml:space="preserve"> that the </w:t>
            </w:r>
            <w:r w:rsidRPr="004759E4">
              <w:rPr>
                <w:i/>
              </w:rPr>
              <w:t>Contractor</w:t>
            </w:r>
            <w:r w:rsidRPr="004759E4">
              <w:t xml:space="preserve"> will be issued a Notice to Proceed to </w:t>
            </w:r>
            <w:r w:rsidR="003812FB">
              <w:t>Stage</w:t>
            </w:r>
            <w:r w:rsidRPr="004759E4">
              <w:t xml:space="preserve"> 2 in connection with the Works Package to which the </w:t>
            </w:r>
            <w:r w:rsidRPr="004759E4">
              <w:rPr>
                <w:i/>
              </w:rPr>
              <w:t xml:space="preserve">works </w:t>
            </w:r>
            <w:r w:rsidRPr="004759E4">
              <w:t xml:space="preserve">relate in accordance with the </w:t>
            </w:r>
            <w:r w:rsidR="002565EE">
              <w:t xml:space="preserve">Contract Terms </w:t>
            </w:r>
            <w:r w:rsidRPr="004759E4">
              <w:t xml:space="preserve">and the </w:t>
            </w:r>
            <w:r w:rsidRPr="004759E4">
              <w:rPr>
                <w:i/>
              </w:rPr>
              <w:t>Contractor</w:t>
            </w:r>
            <w:r w:rsidRPr="004759E4">
              <w:t xml:space="preserve"> shall have no entitlement to perform the same and</w:t>
            </w:r>
          </w:p>
          <w:p w14:paraId="2A8B8760" w14:textId="74B128F5" w:rsidR="00235CD7" w:rsidRPr="004759E4" w:rsidRDefault="00235CD7" w:rsidP="00224648">
            <w:pPr>
              <w:pStyle w:val="Bullet2"/>
              <w:widowControl w:val="0"/>
              <w:tabs>
                <w:tab w:val="clear" w:pos="851"/>
              </w:tabs>
              <w:spacing w:before="120" w:after="120"/>
              <w:ind w:left="1418" w:hanging="567"/>
            </w:pPr>
            <w:r w:rsidRPr="004759E4">
              <w:t xml:space="preserve">the </w:t>
            </w:r>
            <w:r w:rsidRPr="004759E4">
              <w:rPr>
                <w:i/>
              </w:rPr>
              <w:t>Contractor</w:t>
            </w:r>
            <w:r w:rsidRPr="004759E4">
              <w:t xml:space="preserve"> shall have no entitlement to make any claim against the </w:t>
            </w:r>
            <w:r w:rsidRPr="004759E4">
              <w:rPr>
                <w:i/>
              </w:rPr>
              <w:t>Client</w:t>
            </w:r>
            <w:r w:rsidRPr="004759E4">
              <w:t xml:space="preserve"> whatsoever (whether in contract, tort or any other basis of law) in respect of, without limitation, any costs, damages, expenses and/or losses (whether direct, indirect, consequential, linked to lost profit, loss of opportunity, loss of goodwill or otherwise) arising out of or in connection with it not being issue</w:t>
            </w:r>
            <w:r w:rsidR="00A23183">
              <w:t>d</w:t>
            </w:r>
            <w:r w:rsidRPr="004759E4">
              <w:t xml:space="preserve"> with a Notice to Proceed to </w:t>
            </w:r>
            <w:r w:rsidR="003812FB">
              <w:t>Stage</w:t>
            </w:r>
            <w:r w:rsidRPr="004759E4">
              <w:t xml:space="preserve"> 2 in connection with such Works Package.</w:t>
            </w:r>
          </w:p>
          <w:p w14:paraId="0E2894C2" w14:textId="109C6E88" w:rsidR="00612A5C" w:rsidRPr="0041116C" w:rsidRDefault="00612A5C" w:rsidP="00612A5C">
            <w:pPr>
              <w:pStyle w:val="Body"/>
              <w:widowControl w:val="0"/>
              <w:spacing w:before="120" w:after="120"/>
              <w:ind w:left="851" w:hanging="851"/>
              <w:rPr>
                <w:rFonts w:eastAsia="MS Mincho"/>
              </w:rPr>
            </w:pPr>
            <w:r>
              <w:t>17.2</w:t>
            </w:r>
            <w:r>
              <w:tab/>
              <w:t>Notwithstanding any other provision of the contract</w:t>
            </w:r>
            <w:r>
              <w:rPr>
                <w:rFonts w:eastAsia="MS Mincho"/>
              </w:rPr>
              <w:t xml:space="preserve">, the </w:t>
            </w:r>
            <w:r w:rsidRPr="0041116C">
              <w:rPr>
                <w:rFonts w:eastAsia="MS Mincho"/>
                <w:i/>
              </w:rPr>
              <w:t xml:space="preserve">Contractor </w:t>
            </w:r>
            <w:r w:rsidRPr="0041116C">
              <w:rPr>
                <w:rFonts w:eastAsia="MS Mincho"/>
              </w:rPr>
              <w:t xml:space="preserve">acknowledges and agrees that the </w:t>
            </w:r>
            <w:r w:rsidR="003D0C1D">
              <w:rPr>
                <w:rFonts w:eastAsia="MS Mincho"/>
                <w:i/>
              </w:rPr>
              <w:t>Client</w:t>
            </w:r>
            <w:r w:rsidRPr="0041116C">
              <w:rPr>
                <w:rFonts w:eastAsia="MS Mincho"/>
              </w:rPr>
              <w:t xml:space="preserve"> may give an instruction to the </w:t>
            </w:r>
            <w:r w:rsidRPr="0041116C">
              <w:rPr>
                <w:rFonts w:eastAsia="MS Mincho"/>
                <w:i/>
              </w:rPr>
              <w:t>Contractor</w:t>
            </w:r>
            <w:r w:rsidRPr="0041116C">
              <w:rPr>
                <w:rFonts w:eastAsia="MS Mincho"/>
              </w:rPr>
              <w:t xml:space="preserve"> which changes the Scope to remove or omit all or part of the </w:t>
            </w:r>
            <w:r w:rsidRPr="0041116C">
              <w:rPr>
                <w:rFonts w:eastAsia="MS Mincho"/>
                <w:i/>
              </w:rPr>
              <w:t xml:space="preserve">works </w:t>
            </w:r>
            <w:r w:rsidRPr="0041116C">
              <w:rPr>
                <w:rFonts w:eastAsia="MS Mincho"/>
              </w:rPr>
              <w:t xml:space="preserve">at any time and for any reason and the </w:t>
            </w:r>
            <w:r w:rsidRPr="0041116C">
              <w:rPr>
                <w:rFonts w:eastAsia="MS Mincho"/>
                <w:i/>
              </w:rPr>
              <w:t>Client</w:t>
            </w:r>
            <w:r w:rsidRPr="0041116C">
              <w:rPr>
                <w:rFonts w:eastAsia="MS Mincho"/>
              </w:rPr>
              <w:t xml:space="preserve"> may instruct </w:t>
            </w:r>
            <w:r w:rsidR="003D0C1D">
              <w:rPr>
                <w:rFonts w:eastAsia="MS Mincho"/>
              </w:rPr>
              <w:t>a third party</w:t>
            </w:r>
            <w:r w:rsidRPr="0041116C">
              <w:rPr>
                <w:rFonts w:eastAsia="MS Mincho"/>
              </w:rPr>
              <w:t xml:space="preserve"> to carry out such omitted work, in which case</w:t>
            </w:r>
          </w:p>
          <w:p w14:paraId="45DF9FD5" w14:textId="5C4923E8" w:rsidR="00612A5C" w:rsidRPr="0041116C" w:rsidRDefault="00612A5C" w:rsidP="00612A5C">
            <w:pPr>
              <w:pStyle w:val="Bullet2"/>
              <w:widowControl w:val="0"/>
              <w:tabs>
                <w:tab w:val="clear" w:pos="851"/>
              </w:tabs>
              <w:spacing w:before="120" w:after="120"/>
              <w:ind w:left="1418" w:hanging="567"/>
              <w:rPr>
                <w:rFonts w:eastAsia="MS Mincho"/>
              </w:rPr>
            </w:pPr>
            <w:r w:rsidRPr="0041116C">
              <w:t xml:space="preserve">the total of the Prices shall be reduced to reflect such removal or omission, calculated by reference to the </w:t>
            </w:r>
            <w:r w:rsidRPr="0041116C">
              <w:rPr>
                <w:i/>
              </w:rPr>
              <w:t>Client's</w:t>
            </w:r>
            <w:r w:rsidRPr="0041116C">
              <w:t xml:space="preserve"> reasonable determination of the value attributable to such omitted part(s) or by such other sum as otherwise agreed between the Parties,</w:t>
            </w:r>
          </w:p>
          <w:p w14:paraId="2F03818D" w14:textId="77777777" w:rsidR="00612A5C" w:rsidRPr="0041116C" w:rsidRDefault="00612A5C" w:rsidP="00612A5C">
            <w:pPr>
              <w:pStyle w:val="Bullet2"/>
              <w:widowControl w:val="0"/>
              <w:tabs>
                <w:tab w:val="clear" w:pos="851"/>
              </w:tabs>
              <w:spacing w:before="120" w:after="120"/>
              <w:ind w:left="1418" w:hanging="567"/>
              <w:rPr>
                <w:rFonts w:eastAsia="MS Mincho"/>
              </w:rPr>
            </w:pPr>
            <w:r w:rsidRPr="0041116C">
              <w:t xml:space="preserve">the </w:t>
            </w:r>
            <w:r w:rsidRPr="0041116C">
              <w:rPr>
                <w:i/>
              </w:rPr>
              <w:t>Client</w:t>
            </w:r>
            <w:r w:rsidRPr="0041116C">
              <w:t xml:space="preserve"> shall have no liability whatsoever to the </w:t>
            </w:r>
            <w:r w:rsidRPr="0041116C">
              <w:rPr>
                <w:i/>
              </w:rPr>
              <w:t>Contractor</w:t>
            </w:r>
            <w:r w:rsidRPr="0041116C">
              <w:t xml:space="preserve"> in respect of any such reduction or omission (whether in contract, tort (including negligence) or otherwise), and such reduction or omission shall not give rise to any entitlement for the </w:t>
            </w:r>
            <w:r w:rsidRPr="0041116C">
              <w:rPr>
                <w:i/>
              </w:rPr>
              <w:t>Contractor</w:t>
            </w:r>
            <w:r w:rsidRPr="0041116C">
              <w:t xml:space="preserve"> to claim for abortive costs, actual or expected loss of payment or profit, loss of revenue, loss of goodwill, loss of opportunity or any direct, consequential or indirect losses of any type or for any other amount under the contract and</w:t>
            </w:r>
          </w:p>
          <w:p w14:paraId="348DC987" w14:textId="06E10762" w:rsidR="00612A5C" w:rsidRPr="0041116C" w:rsidRDefault="00612A5C" w:rsidP="00612A5C">
            <w:pPr>
              <w:pStyle w:val="Bullet2"/>
              <w:widowControl w:val="0"/>
              <w:tabs>
                <w:tab w:val="clear" w:pos="851"/>
              </w:tabs>
              <w:spacing w:before="120" w:after="120"/>
              <w:ind w:left="1418" w:hanging="567"/>
              <w:rPr>
                <w:rFonts w:eastAsia="MS Mincho"/>
              </w:rPr>
            </w:pPr>
            <w:r w:rsidRPr="0041116C">
              <w:t xml:space="preserve">the </w:t>
            </w:r>
            <w:r w:rsidRPr="0041116C">
              <w:rPr>
                <w:i/>
              </w:rPr>
              <w:t>Contractor</w:t>
            </w:r>
            <w:r w:rsidRPr="0041116C">
              <w:t xml:space="preserve"> shall not be entitled to any adjustment to the Completion Date arising out of or in connection with any instruction(s) issued by the </w:t>
            </w:r>
            <w:r w:rsidR="003D0C1D">
              <w:rPr>
                <w:i/>
              </w:rPr>
              <w:t xml:space="preserve">Client </w:t>
            </w:r>
            <w:r w:rsidRPr="0041116C">
              <w:t>pursuant to this clause</w:t>
            </w:r>
            <w:r w:rsidRPr="0041116C">
              <w:rPr>
                <w:rFonts w:eastAsia="MS Mincho"/>
              </w:rPr>
              <w:t xml:space="preserve"> </w:t>
            </w:r>
            <w:r w:rsidR="003D0C1D">
              <w:rPr>
                <w:rFonts w:eastAsia="MS Mincho"/>
              </w:rPr>
              <w:t>17.2</w:t>
            </w:r>
            <w:r w:rsidRPr="0041116C">
              <w:rPr>
                <w:rFonts w:eastAsia="MS Mincho"/>
              </w:rPr>
              <w:t>,</w:t>
            </w:r>
          </w:p>
          <w:p w14:paraId="3E790893" w14:textId="7E72FC51" w:rsidR="00612A5C" w:rsidRPr="0041116C" w:rsidRDefault="00612A5C" w:rsidP="00612A5C">
            <w:pPr>
              <w:pStyle w:val="Body"/>
              <w:widowControl w:val="0"/>
              <w:spacing w:before="120" w:after="120"/>
              <w:ind w:left="851"/>
            </w:pPr>
            <w:r w:rsidRPr="0041116C">
              <w:t xml:space="preserve">provided always that nothing in this clause </w:t>
            </w:r>
            <w:r w:rsidR="003D0C1D">
              <w:t>17.2</w:t>
            </w:r>
            <w:r w:rsidRPr="0041116C">
              <w:t xml:space="preserve"> shall affect, in respect of any works and/or services forming part of an activity that is subject to such an omission instruction, the </w:t>
            </w:r>
            <w:r w:rsidRPr="0041116C">
              <w:rPr>
                <w:i/>
              </w:rPr>
              <w:t xml:space="preserve">Contractor's </w:t>
            </w:r>
            <w:r w:rsidRPr="0041116C">
              <w:t>entitlement to payment (or reimbursement) in respect of</w:t>
            </w:r>
          </w:p>
          <w:p w14:paraId="444AC2A6" w14:textId="5824CCAF" w:rsidR="00612A5C" w:rsidRPr="0041116C" w:rsidRDefault="00612A5C" w:rsidP="00612A5C">
            <w:pPr>
              <w:pStyle w:val="Bullet2"/>
              <w:widowControl w:val="0"/>
              <w:tabs>
                <w:tab w:val="clear" w:pos="851"/>
              </w:tabs>
              <w:spacing w:before="120" w:after="120"/>
              <w:ind w:left="1418" w:hanging="567"/>
              <w:rPr>
                <w:rFonts w:eastAsia="MS Mincho"/>
              </w:rPr>
            </w:pPr>
            <w:r w:rsidRPr="0041116C">
              <w:t xml:space="preserve">any works and/or services forming part of that activity that have been properly performed by the </w:t>
            </w:r>
            <w:r w:rsidRPr="0041116C">
              <w:rPr>
                <w:i/>
              </w:rPr>
              <w:t xml:space="preserve">Contractor </w:t>
            </w:r>
            <w:r w:rsidRPr="0041116C">
              <w:t>as at the effective date of the relevant omission instruction but which cannot, by reason of the omission, be completed, the value of which shall be determined by the</w:t>
            </w:r>
            <w:r w:rsidR="003D0C1D">
              <w:t xml:space="preserve"> </w:t>
            </w:r>
            <w:r w:rsidR="003D0C1D">
              <w:rPr>
                <w:i/>
              </w:rPr>
              <w:t>Client</w:t>
            </w:r>
            <w:r w:rsidRPr="0041116C">
              <w:t>, acting reasonably, on a pro rata basis by reference to the value of the relevant works and/or services as against the total of the Prices for the relevant activity,</w:t>
            </w:r>
          </w:p>
          <w:p w14:paraId="031A2C94" w14:textId="48D549C7" w:rsidR="00612A5C" w:rsidRPr="00512D7A" w:rsidRDefault="00612A5C" w:rsidP="00612A5C">
            <w:pPr>
              <w:pStyle w:val="Bullet2"/>
              <w:widowControl w:val="0"/>
              <w:tabs>
                <w:tab w:val="clear" w:pos="851"/>
              </w:tabs>
              <w:spacing w:before="120" w:after="120"/>
              <w:ind w:left="1418" w:hanging="567"/>
              <w:rPr>
                <w:rFonts w:eastAsia="MS Mincho"/>
              </w:rPr>
            </w:pPr>
            <w:r w:rsidRPr="0041116C">
              <w:t xml:space="preserve">the </w:t>
            </w:r>
            <w:r w:rsidRPr="0041116C">
              <w:rPr>
                <w:i/>
              </w:rPr>
              <w:t xml:space="preserve">Contractor's </w:t>
            </w:r>
            <w:r w:rsidRPr="0041116C">
              <w:t xml:space="preserve">reasonably and properly incurred direct demobilisation costs (as disclosed to the </w:t>
            </w:r>
            <w:r w:rsidR="003D0C1D">
              <w:rPr>
                <w:i/>
              </w:rPr>
              <w:t>Client</w:t>
            </w:r>
            <w:r w:rsidRPr="0041116C">
              <w:rPr>
                <w:i/>
              </w:rPr>
              <w:t xml:space="preserve"> </w:t>
            </w:r>
            <w:r w:rsidRPr="0041116C">
              <w:t>for review and approval on an open book basis) in relation to the omitte</w:t>
            </w:r>
            <w:r>
              <w:t>d works and/or services only,</w:t>
            </w:r>
          </w:p>
          <w:p w14:paraId="1E2CEE2D" w14:textId="0872A1EC" w:rsidR="00612A5C" w:rsidRPr="0041116C" w:rsidRDefault="00612A5C" w:rsidP="00612A5C">
            <w:pPr>
              <w:pStyle w:val="Bullet2"/>
              <w:widowControl w:val="0"/>
              <w:tabs>
                <w:tab w:val="clear" w:pos="851"/>
              </w:tabs>
              <w:spacing w:before="120" w:after="120"/>
              <w:ind w:left="1418" w:hanging="567"/>
              <w:rPr>
                <w:rFonts w:eastAsia="MS Mincho"/>
              </w:rPr>
            </w:pPr>
            <w:r>
              <w:t xml:space="preserve">the cost of any Plant and Materials that the </w:t>
            </w:r>
            <w:r>
              <w:rPr>
                <w:i/>
              </w:rPr>
              <w:t>Contractor</w:t>
            </w:r>
            <w:r>
              <w:t xml:space="preserve"> has itself </w:t>
            </w:r>
            <w:r>
              <w:rPr>
                <w:rFonts w:eastAsia="MS Mincho"/>
              </w:rPr>
              <w:t xml:space="preserve">manufactured in connection with the </w:t>
            </w:r>
            <w:r>
              <w:rPr>
                <w:rFonts w:eastAsia="MS Mincho"/>
                <w:i/>
              </w:rPr>
              <w:t xml:space="preserve">works </w:t>
            </w:r>
            <w:r>
              <w:rPr>
                <w:rFonts w:eastAsia="MS Mincho"/>
              </w:rPr>
              <w:t xml:space="preserve">and that are stored, as at the date of the omission, at a location other than at the </w:t>
            </w:r>
            <w:r w:rsidR="00B23635" w:rsidRPr="00B23635">
              <w:rPr>
                <w:rFonts w:eastAsia="MS Mincho"/>
              </w:rPr>
              <w:t>Site</w:t>
            </w:r>
            <w:r>
              <w:rPr>
                <w:rFonts w:eastAsia="MS Mincho"/>
              </w:rPr>
              <w:t xml:space="preserve"> that and provided that the </w:t>
            </w:r>
            <w:r>
              <w:rPr>
                <w:rFonts w:eastAsia="MS Mincho"/>
                <w:i/>
              </w:rPr>
              <w:t xml:space="preserve">Contractor </w:t>
            </w:r>
            <w:r>
              <w:rPr>
                <w:rFonts w:eastAsia="MS Mincho"/>
              </w:rPr>
              <w:t xml:space="preserve">has used reasonable endeavours to </w:t>
            </w:r>
            <w:r w:rsidRPr="0041116C">
              <w:rPr>
                <w:rFonts w:eastAsia="MS Mincho"/>
              </w:rPr>
              <w:t xml:space="preserve">mitigate such costs, either whole or in part (including by using </w:t>
            </w:r>
            <w:r>
              <w:rPr>
                <w:rFonts w:eastAsia="MS Mincho"/>
              </w:rPr>
              <w:t>such</w:t>
            </w:r>
            <w:r w:rsidRPr="0041116C">
              <w:rPr>
                <w:rFonts w:eastAsia="MS Mincho"/>
              </w:rPr>
              <w:t xml:space="preserve"> Plant and Materials</w:t>
            </w:r>
            <w:r>
              <w:rPr>
                <w:rFonts w:eastAsia="MS Mincho"/>
              </w:rPr>
              <w:t xml:space="preserve"> as part of the wider delivery of the </w:t>
            </w:r>
            <w:r>
              <w:rPr>
                <w:rFonts w:eastAsia="MS Mincho"/>
                <w:i/>
              </w:rPr>
              <w:t>works</w:t>
            </w:r>
            <w:r>
              <w:rPr>
                <w:rFonts w:eastAsia="MS Mincho"/>
              </w:rPr>
              <w:t>) and</w:t>
            </w:r>
          </w:p>
          <w:p w14:paraId="3CBA07F8" w14:textId="010DF25C" w:rsidR="00612A5C" w:rsidRPr="0041116C" w:rsidRDefault="00612A5C" w:rsidP="00612A5C">
            <w:pPr>
              <w:pStyle w:val="Bullet2"/>
              <w:widowControl w:val="0"/>
              <w:tabs>
                <w:tab w:val="clear" w:pos="851"/>
              </w:tabs>
              <w:spacing w:before="120" w:after="120"/>
              <w:ind w:left="1418" w:hanging="567"/>
              <w:rPr>
                <w:rFonts w:eastAsia="MS Mincho"/>
              </w:rPr>
            </w:pPr>
            <w:r w:rsidRPr="00612A5C">
              <w:t>any</w:t>
            </w:r>
            <w:r w:rsidRPr="0041116C">
              <w:rPr>
                <w:rFonts w:eastAsia="MS Mincho"/>
              </w:rPr>
              <w:t xml:space="preserve"> direct costs that the </w:t>
            </w:r>
            <w:r w:rsidRPr="0041116C">
              <w:rPr>
                <w:rFonts w:eastAsia="MS Mincho"/>
                <w:i/>
              </w:rPr>
              <w:t xml:space="preserve">Contractor </w:t>
            </w:r>
            <w:r w:rsidRPr="0041116C">
              <w:rPr>
                <w:rFonts w:eastAsia="MS Mincho"/>
              </w:rPr>
              <w:t>is contractually committed to pay to any third party (including its Subcontractors) that relate to such omitted works and/or services only (such as cancellation costs</w:t>
            </w:r>
            <w:r>
              <w:rPr>
                <w:rFonts w:eastAsia="MS Mincho"/>
              </w:rPr>
              <w:t xml:space="preserve"> and the cost of Plant and Materials that have been manufactured by a third party in connection with the </w:t>
            </w:r>
            <w:r>
              <w:rPr>
                <w:rFonts w:eastAsia="MS Mincho"/>
                <w:i/>
              </w:rPr>
              <w:t xml:space="preserve">works </w:t>
            </w:r>
            <w:r>
              <w:rPr>
                <w:rFonts w:eastAsia="MS Mincho"/>
              </w:rPr>
              <w:t xml:space="preserve">and that are stored, as at the date of the omission, at a location other than at the </w:t>
            </w:r>
            <w:r w:rsidR="00B23635" w:rsidRPr="00B23635">
              <w:rPr>
                <w:rFonts w:eastAsia="MS Mincho"/>
              </w:rPr>
              <w:t>Site</w:t>
            </w:r>
            <w:r w:rsidRPr="0041116C">
              <w:rPr>
                <w:rFonts w:eastAsia="MS Mincho"/>
              </w:rPr>
              <w:t xml:space="preserve">) and to the extent that which the </w:t>
            </w:r>
            <w:r w:rsidRPr="0041116C">
              <w:rPr>
                <w:rFonts w:eastAsia="MS Mincho"/>
                <w:i/>
              </w:rPr>
              <w:t xml:space="preserve">Contractor </w:t>
            </w:r>
            <w:r w:rsidRPr="0041116C">
              <w:rPr>
                <w:rFonts w:eastAsia="MS Mincho"/>
              </w:rPr>
              <w:t xml:space="preserve">is unable, using reasonable endeavours and exercising the terms of the relevant contract with such third party (but without having to incur further costs to such third party in doing so) to mitigate such costs, either whole or in part (including by using any Plant and Materials, Equipment and/or other physical items that the </w:t>
            </w:r>
            <w:r w:rsidRPr="0041116C">
              <w:rPr>
                <w:rFonts w:eastAsia="MS Mincho"/>
                <w:i/>
              </w:rPr>
              <w:t xml:space="preserve">Contractor </w:t>
            </w:r>
            <w:r w:rsidRPr="0041116C">
              <w:rPr>
                <w:rFonts w:eastAsia="MS Mincho"/>
              </w:rPr>
              <w:t xml:space="preserve">is contractually committed to purchase as part of the wider delivery of the </w:t>
            </w:r>
            <w:r w:rsidRPr="0041116C">
              <w:rPr>
                <w:rFonts w:eastAsia="MS Mincho"/>
                <w:i/>
              </w:rPr>
              <w:t>works</w:t>
            </w:r>
            <w:r w:rsidRPr="0041116C">
              <w:rPr>
                <w:rFonts w:eastAsia="MS Mincho"/>
              </w:rPr>
              <w:t>).</w:t>
            </w:r>
          </w:p>
          <w:p w14:paraId="47D09AD9" w14:textId="5F95BC2E" w:rsidR="00612A5C" w:rsidRPr="0041116C" w:rsidRDefault="00612A5C" w:rsidP="00612A5C">
            <w:pPr>
              <w:pStyle w:val="Body"/>
              <w:widowControl w:val="0"/>
              <w:spacing w:before="120" w:after="120"/>
              <w:ind w:left="851"/>
              <w:rPr>
                <w:rFonts w:eastAsia="MS Mincho"/>
              </w:rPr>
            </w:pPr>
            <w:r w:rsidRPr="00612A5C">
              <w:t>Where</w:t>
            </w:r>
            <w:r w:rsidRPr="0041116C">
              <w:rPr>
                <w:rFonts w:eastAsia="MS Mincho"/>
              </w:rPr>
              <w:t xml:space="preserve"> any sums are to be paid to the </w:t>
            </w:r>
            <w:r w:rsidRPr="0041116C">
              <w:rPr>
                <w:rFonts w:eastAsia="MS Mincho"/>
                <w:i/>
              </w:rPr>
              <w:t>Contractor</w:t>
            </w:r>
            <w:r w:rsidRPr="0041116C">
              <w:rPr>
                <w:rFonts w:eastAsia="MS Mincho"/>
              </w:rPr>
              <w:t xml:space="preserve"> under the </w:t>
            </w:r>
            <w:r>
              <w:rPr>
                <w:rFonts w:eastAsia="MS Mincho"/>
              </w:rPr>
              <w:t xml:space="preserve">third and fourth </w:t>
            </w:r>
            <w:r w:rsidRPr="0041116C">
              <w:rPr>
                <w:rFonts w:eastAsia="MS Mincho"/>
              </w:rPr>
              <w:t>bulleted item</w:t>
            </w:r>
            <w:r>
              <w:rPr>
                <w:rFonts w:eastAsia="MS Mincho"/>
              </w:rPr>
              <w:t>s</w:t>
            </w:r>
            <w:r w:rsidRPr="0041116C">
              <w:rPr>
                <w:rFonts w:eastAsia="MS Mincho"/>
              </w:rPr>
              <w:t xml:space="preserve"> above in respect of Plant and Materials, Equipment and/or other physical items </w:t>
            </w:r>
            <w:r>
              <w:rPr>
                <w:rFonts w:eastAsia="MS Mincho"/>
              </w:rPr>
              <w:t>referred to in such bulleted items</w:t>
            </w:r>
            <w:r w:rsidRPr="0041116C">
              <w:rPr>
                <w:rFonts w:eastAsia="MS Mincho"/>
              </w:rPr>
              <w:t xml:space="preserve">, it shall be a precondition to the </w:t>
            </w:r>
            <w:r w:rsidRPr="0041116C">
              <w:rPr>
                <w:rFonts w:eastAsia="MS Mincho"/>
                <w:i/>
              </w:rPr>
              <w:t xml:space="preserve">Contractor's </w:t>
            </w:r>
            <w:r w:rsidRPr="0041116C">
              <w:rPr>
                <w:rFonts w:eastAsia="MS Mincho"/>
              </w:rPr>
              <w:t xml:space="preserve">entitlement to payment in respect of the same under this clause </w:t>
            </w:r>
            <w:r w:rsidR="003D0C1D">
              <w:rPr>
                <w:rFonts w:eastAsia="MS Mincho"/>
              </w:rPr>
              <w:t>17.2</w:t>
            </w:r>
            <w:r w:rsidRPr="0041116C">
              <w:rPr>
                <w:rFonts w:eastAsia="MS Mincho"/>
              </w:rPr>
              <w:t xml:space="preserve"> that</w:t>
            </w:r>
          </w:p>
          <w:p w14:paraId="28D143EF" w14:textId="77777777" w:rsidR="00612A5C" w:rsidRPr="0041116C" w:rsidRDefault="00612A5C" w:rsidP="00612A5C">
            <w:pPr>
              <w:pStyle w:val="Bullet2"/>
              <w:widowControl w:val="0"/>
              <w:tabs>
                <w:tab w:val="clear" w:pos="851"/>
              </w:tabs>
              <w:spacing w:before="120" w:after="120"/>
              <w:ind w:left="1418" w:hanging="567"/>
              <w:rPr>
                <w:rFonts w:eastAsia="MS Mincho"/>
              </w:rPr>
            </w:pPr>
            <w:r w:rsidRPr="0041116C">
              <w:rPr>
                <w:rFonts w:eastAsia="MS Mincho"/>
              </w:rPr>
              <w:t xml:space="preserve">(save in relation to Plant and Materials and/or Equipment that is hired by the </w:t>
            </w:r>
            <w:r w:rsidRPr="0041116C">
              <w:rPr>
                <w:rFonts w:eastAsia="MS Mincho"/>
                <w:i/>
              </w:rPr>
              <w:t>Contractor</w:t>
            </w:r>
            <w:r w:rsidRPr="0041116C">
              <w:rPr>
                <w:rFonts w:eastAsia="MS Mincho"/>
              </w:rPr>
              <w:t xml:space="preserve"> and/or its Subcontractors) ownership and title in such Plant and Materials, Equipment and/or other physical items transfers to the </w:t>
            </w:r>
            <w:r w:rsidRPr="0041116C">
              <w:rPr>
                <w:rFonts w:eastAsia="MS Mincho"/>
                <w:i/>
              </w:rPr>
              <w:t>Client</w:t>
            </w:r>
            <w:r w:rsidRPr="0041116C">
              <w:rPr>
                <w:rFonts w:eastAsia="MS Mincho"/>
              </w:rPr>
              <w:t xml:space="preserve"> and</w:t>
            </w:r>
          </w:p>
          <w:p w14:paraId="7F27FE23" w14:textId="77777777" w:rsidR="00612A5C" w:rsidRPr="0041116C" w:rsidRDefault="00612A5C" w:rsidP="00612A5C">
            <w:pPr>
              <w:pStyle w:val="Bullet2"/>
              <w:widowControl w:val="0"/>
              <w:tabs>
                <w:tab w:val="clear" w:pos="851"/>
              </w:tabs>
              <w:spacing w:before="120" w:after="120"/>
              <w:ind w:left="1418" w:hanging="567"/>
              <w:rPr>
                <w:rFonts w:eastAsia="MS Mincho"/>
              </w:rPr>
            </w:pPr>
            <w:r w:rsidRPr="0041116C">
              <w:rPr>
                <w:rFonts w:eastAsia="MS Mincho"/>
              </w:rPr>
              <w:t xml:space="preserve">the </w:t>
            </w:r>
            <w:r w:rsidRPr="00612A5C">
              <w:t>Contractor</w:t>
            </w:r>
            <w:r w:rsidRPr="0041116C">
              <w:rPr>
                <w:rFonts w:eastAsia="MS Mincho"/>
              </w:rPr>
              <w:t xml:space="preserve"> delivers the same to a location to be agreed between the Parties in advance,</w:t>
            </w:r>
          </w:p>
          <w:p w14:paraId="7675356B" w14:textId="3F9BC9D4" w:rsidR="00612A5C" w:rsidRPr="000B2923" w:rsidRDefault="00612A5C" w:rsidP="00612A5C">
            <w:pPr>
              <w:pStyle w:val="Body"/>
              <w:widowControl w:val="0"/>
              <w:spacing w:before="120" w:after="120"/>
              <w:ind w:left="851"/>
            </w:pPr>
            <w:r w:rsidRPr="0041116C">
              <w:rPr>
                <w:rFonts w:eastAsia="MS Mincho"/>
              </w:rPr>
              <w:t xml:space="preserve">no later than the date on which the </w:t>
            </w:r>
            <w:r w:rsidRPr="0041116C">
              <w:rPr>
                <w:rFonts w:eastAsia="MS Mincho"/>
                <w:i/>
              </w:rPr>
              <w:t xml:space="preserve">Contractor </w:t>
            </w:r>
            <w:r w:rsidRPr="0041116C">
              <w:rPr>
                <w:rFonts w:eastAsia="MS Mincho"/>
              </w:rPr>
              <w:t xml:space="preserve">receives payment from the </w:t>
            </w:r>
            <w:r w:rsidRPr="0041116C">
              <w:rPr>
                <w:rFonts w:eastAsia="MS Mincho"/>
                <w:i/>
              </w:rPr>
              <w:t>Client</w:t>
            </w:r>
            <w:r w:rsidRPr="0041116C">
              <w:t xml:space="preserve"> in connection with the relevant </w:t>
            </w:r>
            <w:r w:rsidRPr="0041116C">
              <w:rPr>
                <w:rFonts w:eastAsia="MS Mincho"/>
              </w:rPr>
              <w:t xml:space="preserve">Plant and Materials, Equipment and/or other physical items </w:t>
            </w:r>
            <w:r w:rsidRPr="0041116C">
              <w:t xml:space="preserve">under this clause </w:t>
            </w:r>
            <w:r w:rsidR="003D0C1D">
              <w:t>17.2</w:t>
            </w:r>
            <w:r w:rsidRPr="0041116C">
              <w:t>. "</w:t>
            </w:r>
          </w:p>
        </w:tc>
      </w:tr>
      <w:tr w:rsidR="001C0696" w:rsidRPr="0089586F" w14:paraId="584D4E5B" w14:textId="77777777" w:rsidTr="008C7239">
        <w:tc>
          <w:tcPr>
            <w:tcW w:w="766" w:type="dxa"/>
            <w:shd w:val="clear" w:color="auto" w:fill="auto"/>
          </w:tcPr>
          <w:p w14:paraId="71518174" w14:textId="77777777" w:rsidR="001C0696" w:rsidRPr="0089586F" w:rsidRDefault="001C0696" w:rsidP="00C24664">
            <w:pPr>
              <w:pStyle w:val="Level2"/>
              <w:tabs>
                <w:tab w:val="clear" w:pos="851"/>
                <w:tab w:val="num" w:pos="567"/>
              </w:tabs>
              <w:spacing w:before="120" w:after="120"/>
              <w:ind w:left="567" w:hanging="567"/>
            </w:pPr>
          </w:p>
        </w:tc>
        <w:tc>
          <w:tcPr>
            <w:tcW w:w="8986" w:type="dxa"/>
            <w:gridSpan w:val="2"/>
            <w:shd w:val="clear" w:color="auto" w:fill="auto"/>
          </w:tcPr>
          <w:p w14:paraId="533C5FED" w14:textId="6786C475" w:rsidR="001C0696" w:rsidRPr="00C44022" w:rsidRDefault="001C0696" w:rsidP="00C24664">
            <w:pPr>
              <w:pStyle w:val="Body"/>
              <w:widowControl w:val="0"/>
              <w:spacing w:before="120" w:after="120"/>
            </w:pPr>
            <w:r w:rsidRPr="00C44022">
              <w:t xml:space="preserve">Insert a new clause </w:t>
            </w:r>
            <w:r w:rsidR="00130D8E">
              <w:t>18 with the following wording</w:t>
            </w:r>
            <w:r w:rsidRPr="00C44022">
              <w:t>:</w:t>
            </w:r>
          </w:p>
          <w:p w14:paraId="4E38E129" w14:textId="60E201C6" w:rsidR="001C0696" w:rsidRPr="00C44022" w:rsidRDefault="001C0696" w:rsidP="00C24664">
            <w:pPr>
              <w:pStyle w:val="Body"/>
              <w:widowControl w:val="0"/>
              <w:spacing w:before="120" w:after="120"/>
            </w:pPr>
            <w:r>
              <w:rPr>
                <w:bCs/>
                <w:caps/>
              </w:rPr>
              <w:t>"</w:t>
            </w:r>
            <w:r w:rsidR="00130D8E">
              <w:rPr>
                <w:bCs/>
                <w:caps/>
              </w:rPr>
              <w:t>18</w:t>
            </w:r>
            <w:r w:rsidRPr="00C44022">
              <w:rPr>
                <w:b/>
                <w:bCs/>
                <w:caps/>
              </w:rPr>
              <w:tab/>
            </w:r>
            <w:r w:rsidRPr="00BF53D0">
              <w:rPr>
                <w:b/>
                <w:bCs/>
              </w:rPr>
              <w:t xml:space="preserve">Effect of the </w:t>
            </w:r>
            <w:r w:rsidR="00476621" w:rsidRPr="00BF53D0">
              <w:rPr>
                <w:b/>
                <w:bCs/>
              </w:rPr>
              <w:t xml:space="preserve">Notice to Proceed to </w:t>
            </w:r>
            <w:r w:rsidR="003812FB" w:rsidRPr="003812FB">
              <w:rPr>
                <w:b/>
                <w:bCs/>
              </w:rPr>
              <w:t>Stage</w:t>
            </w:r>
            <w:r w:rsidR="00476621" w:rsidRPr="00BF53D0">
              <w:rPr>
                <w:b/>
                <w:bCs/>
              </w:rPr>
              <w:t xml:space="preserve"> 2</w:t>
            </w:r>
          </w:p>
          <w:p w14:paraId="7722C878" w14:textId="3ABEBD10" w:rsidR="001C0696" w:rsidRPr="00C44022" w:rsidRDefault="001C0696" w:rsidP="00C24664">
            <w:pPr>
              <w:pStyle w:val="Body"/>
              <w:widowControl w:val="0"/>
              <w:spacing w:before="120" w:after="120"/>
              <w:ind w:left="851" w:hanging="851"/>
            </w:pPr>
            <w:r w:rsidRPr="00C44022">
              <w:tab/>
              <w:t xml:space="preserve">If </w:t>
            </w:r>
            <w:r w:rsidR="00A632F7">
              <w:t xml:space="preserve">the </w:t>
            </w:r>
            <w:r w:rsidR="00A632F7">
              <w:rPr>
                <w:i/>
              </w:rPr>
              <w:t xml:space="preserve">Client </w:t>
            </w:r>
            <w:r w:rsidR="00A632F7">
              <w:t xml:space="preserve">issues to </w:t>
            </w:r>
            <w:r w:rsidR="00A04933">
              <w:t xml:space="preserve">the </w:t>
            </w:r>
            <w:r w:rsidR="00A04933" w:rsidRPr="001B22FA">
              <w:rPr>
                <w:i/>
              </w:rPr>
              <w:t>Contractor</w:t>
            </w:r>
            <w:r w:rsidR="00A04933">
              <w:t xml:space="preserve"> </w:t>
            </w:r>
            <w:r w:rsidR="00A632F7">
              <w:t xml:space="preserve">and the </w:t>
            </w:r>
            <w:r w:rsidR="00A632F7">
              <w:rPr>
                <w:i/>
              </w:rPr>
              <w:t xml:space="preserve">Contractor </w:t>
            </w:r>
            <w:r w:rsidR="00A632F7">
              <w:t xml:space="preserve">executes and returns </w:t>
            </w:r>
            <w:r w:rsidR="00A04933">
              <w:t xml:space="preserve">to the </w:t>
            </w:r>
            <w:r w:rsidR="00A04933" w:rsidRPr="001B22FA">
              <w:rPr>
                <w:i/>
              </w:rPr>
              <w:t>Client</w:t>
            </w:r>
            <w:r w:rsidR="00A04933">
              <w:t xml:space="preserve"> </w:t>
            </w:r>
            <w:r w:rsidR="00A632F7">
              <w:t xml:space="preserve">a </w:t>
            </w:r>
            <w:r w:rsidR="00476621">
              <w:t xml:space="preserve">Notice to Proceed to </w:t>
            </w:r>
            <w:r w:rsidR="003812FB">
              <w:t>Stage</w:t>
            </w:r>
            <w:r w:rsidR="00476621">
              <w:t xml:space="preserve"> 2</w:t>
            </w:r>
            <w:r w:rsidR="00A632F7">
              <w:t xml:space="preserve"> in connection with the Works Package </w:t>
            </w:r>
            <w:r w:rsidR="00543DF9">
              <w:t xml:space="preserve">specified in the Order only </w:t>
            </w:r>
            <w:r w:rsidR="00A632F7">
              <w:t>pursuant to and in accordance with the</w:t>
            </w:r>
            <w:r w:rsidR="00543DF9">
              <w:t xml:space="preserve"> </w:t>
            </w:r>
            <w:r w:rsidR="002565EE">
              <w:t>Contract Terms</w:t>
            </w:r>
            <w:r w:rsidR="006775AE">
              <w:t xml:space="preserve"> (and not any other "Works Package" as referred to in the FAC-1 Contract)</w:t>
            </w:r>
            <w:r w:rsidR="00A632F7">
              <w:t xml:space="preserve">, </w:t>
            </w:r>
            <w:r w:rsidRPr="00C44022">
              <w:t xml:space="preserve">as from the </w:t>
            </w:r>
            <w:r>
              <w:t xml:space="preserve">date of the </w:t>
            </w:r>
            <w:r w:rsidR="00476621">
              <w:t xml:space="preserve">Notice to Proceed to </w:t>
            </w:r>
            <w:r w:rsidR="003812FB">
              <w:t>Stage</w:t>
            </w:r>
            <w:r w:rsidR="00476621">
              <w:t xml:space="preserve"> 2</w:t>
            </w:r>
          </w:p>
          <w:p w14:paraId="0C7196FD" w14:textId="71296D3D" w:rsidR="001C0696" w:rsidRPr="00C44022" w:rsidRDefault="001C0696" w:rsidP="00C24664">
            <w:pPr>
              <w:pStyle w:val="Bullet2"/>
              <w:widowControl w:val="0"/>
              <w:tabs>
                <w:tab w:val="clear" w:pos="851"/>
              </w:tabs>
              <w:spacing w:before="120" w:after="120"/>
              <w:ind w:left="1418" w:hanging="567"/>
            </w:pPr>
            <w:r w:rsidRPr="00C44022">
              <w:t xml:space="preserve">the </w:t>
            </w:r>
            <w:r w:rsidR="003A3CD6">
              <w:t>Main Works Terms</w:t>
            </w:r>
            <w:r w:rsidRPr="00C44022">
              <w:t xml:space="preserve"> </w:t>
            </w:r>
            <w:r w:rsidR="003A3CD6">
              <w:t xml:space="preserve">as referred to in such </w:t>
            </w:r>
            <w:r w:rsidR="00476621">
              <w:t xml:space="preserve">Notice to Proceed to </w:t>
            </w:r>
            <w:r w:rsidR="003812FB">
              <w:t>Stage</w:t>
            </w:r>
            <w:r w:rsidR="00476621">
              <w:t xml:space="preserve"> 2</w:t>
            </w:r>
            <w:r w:rsidR="003A3CD6">
              <w:t xml:space="preserve"> </w:t>
            </w:r>
            <w:r w:rsidRPr="00C44022">
              <w:t xml:space="preserve">will supersede </w:t>
            </w:r>
            <w:r w:rsidR="001161DC">
              <w:t>th</w:t>
            </w:r>
            <w:r w:rsidR="00324F1F">
              <w:t>is</w:t>
            </w:r>
            <w:r w:rsidR="001161DC">
              <w:t xml:space="preserve"> contract</w:t>
            </w:r>
            <w:r w:rsidRPr="00C44022">
              <w:t>, which shall c</w:t>
            </w:r>
            <w:r>
              <w:t>ease to have any further effect,</w:t>
            </w:r>
          </w:p>
          <w:p w14:paraId="7CBA10E4" w14:textId="3A3CD0A5" w:rsidR="001C0696" w:rsidRPr="00C44022" w:rsidRDefault="001C0696" w:rsidP="00C24664">
            <w:pPr>
              <w:pStyle w:val="Bullet2"/>
              <w:widowControl w:val="0"/>
              <w:tabs>
                <w:tab w:val="clear" w:pos="851"/>
              </w:tabs>
              <w:spacing w:before="120" w:after="120"/>
              <w:ind w:left="1418" w:hanging="567"/>
            </w:pPr>
            <w:r w:rsidRPr="00C44022">
              <w:t xml:space="preserve">the </w:t>
            </w:r>
            <w:r w:rsidRPr="0077454F">
              <w:rPr>
                <w:i/>
              </w:rPr>
              <w:t>works</w:t>
            </w:r>
            <w:r w:rsidRPr="00C44022">
              <w:t xml:space="preserve"> undertaken by the </w:t>
            </w:r>
            <w:r w:rsidRPr="00E70864">
              <w:rPr>
                <w:i/>
              </w:rPr>
              <w:t>Contractor</w:t>
            </w:r>
            <w:r w:rsidRPr="00C44022">
              <w:t xml:space="preserve"> under </w:t>
            </w:r>
            <w:r w:rsidR="00324F1F">
              <w:t>this contract</w:t>
            </w:r>
            <w:r w:rsidRPr="00C44022">
              <w:t xml:space="preserve"> as at the date of the </w:t>
            </w:r>
            <w:r w:rsidR="00476621">
              <w:t xml:space="preserve">Notice to Proceed to </w:t>
            </w:r>
            <w:r w:rsidR="003812FB">
              <w:t>Stage</w:t>
            </w:r>
            <w:r w:rsidR="00476621">
              <w:t xml:space="preserve"> 2</w:t>
            </w:r>
            <w:r w:rsidR="003A3CD6">
              <w:t xml:space="preserve"> </w:t>
            </w:r>
            <w:r w:rsidRPr="00C44022">
              <w:t>shall be deemed to have been undertaken purs</w:t>
            </w:r>
            <w:r>
              <w:t xml:space="preserve">uant to the Main </w:t>
            </w:r>
            <w:r w:rsidR="003A3CD6">
              <w:t>Works Terms</w:t>
            </w:r>
            <w:r>
              <w:t xml:space="preserve">, </w:t>
            </w:r>
          </w:p>
          <w:p w14:paraId="3B40D105" w14:textId="3343AACA" w:rsidR="00F65012" w:rsidRDefault="001C0696" w:rsidP="00F65012">
            <w:pPr>
              <w:pStyle w:val="Bullet2"/>
              <w:widowControl w:val="0"/>
              <w:tabs>
                <w:tab w:val="clear" w:pos="851"/>
              </w:tabs>
              <w:spacing w:before="120" w:after="120"/>
              <w:ind w:left="1418" w:hanging="567"/>
            </w:pPr>
            <w:r w:rsidRPr="00C44022">
              <w:t xml:space="preserve">the liability of the </w:t>
            </w:r>
            <w:r w:rsidRPr="00E70864">
              <w:rPr>
                <w:i/>
              </w:rPr>
              <w:t>Contractor</w:t>
            </w:r>
            <w:r w:rsidRPr="00C44022">
              <w:rPr>
                <w:i/>
              </w:rPr>
              <w:t xml:space="preserve"> </w:t>
            </w:r>
            <w:r w:rsidRPr="00C44022">
              <w:t xml:space="preserve">under </w:t>
            </w:r>
            <w:r w:rsidR="00324F1F">
              <w:t>this contract</w:t>
            </w:r>
            <w:r w:rsidRPr="00C44022">
              <w:t xml:space="preserve"> shall cease </w:t>
            </w:r>
            <w:r>
              <w:t xml:space="preserve">and each Party shall be deemed to have waived their respective rights against one another in connection with any claims in connection with </w:t>
            </w:r>
            <w:r w:rsidR="00324F1F">
              <w:t>this contract</w:t>
            </w:r>
            <w:r>
              <w:t xml:space="preserve"> </w:t>
            </w:r>
            <w:r w:rsidRPr="00C44022">
              <w:t xml:space="preserve">(save in respect of any legal or other dispute-related proceedings that have commenced or that one Party has notified to the other Party before the date of the </w:t>
            </w:r>
            <w:r w:rsidR="00476621">
              <w:t xml:space="preserve">Notice to Proceed to </w:t>
            </w:r>
            <w:r w:rsidR="003812FB">
              <w:t xml:space="preserve">Stage </w:t>
            </w:r>
            <w:r w:rsidR="00476621">
              <w:t>2</w:t>
            </w:r>
            <w:r w:rsidRPr="00C44022">
              <w:t>)</w:t>
            </w:r>
            <w:r w:rsidR="00F65012">
              <w:t xml:space="preserve"> and</w:t>
            </w:r>
          </w:p>
          <w:p w14:paraId="5EE02737" w14:textId="548A36C8" w:rsidR="001C0696" w:rsidRPr="000B2923" w:rsidRDefault="001C0696" w:rsidP="003A3CD6">
            <w:pPr>
              <w:pStyle w:val="Bullet2"/>
              <w:widowControl w:val="0"/>
              <w:tabs>
                <w:tab w:val="clear" w:pos="851"/>
              </w:tabs>
              <w:spacing w:before="120" w:after="120"/>
              <w:ind w:left="1418" w:hanging="567"/>
            </w:pPr>
            <w:r>
              <w:t xml:space="preserve">(if agreed between the Parties) any payments made to the </w:t>
            </w:r>
            <w:r>
              <w:rPr>
                <w:i/>
              </w:rPr>
              <w:t xml:space="preserve">Contractor </w:t>
            </w:r>
            <w:r>
              <w:t xml:space="preserve">in respect of the </w:t>
            </w:r>
            <w:r>
              <w:rPr>
                <w:i/>
              </w:rPr>
              <w:t>works</w:t>
            </w:r>
            <w:r>
              <w:t xml:space="preserve"> under </w:t>
            </w:r>
            <w:r w:rsidR="00324F1F">
              <w:t>this contract</w:t>
            </w:r>
            <w:r>
              <w:t xml:space="preserve"> shall be deemed to have been payments on account in respect of the relevant works</w:t>
            </w:r>
            <w:r w:rsidR="003A3CD6">
              <w:t xml:space="preserve"> of which they form part under the stated Main Works Terms</w:t>
            </w:r>
            <w:r>
              <w:t>."</w:t>
            </w:r>
          </w:p>
        </w:tc>
      </w:tr>
    </w:tbl>
    <w:p w14:paraId="7C027653" w14:textId="77777777" w:rsidR="00130D8E" w:rsidRDefault="00130D8E" w:rsidP="000A0741">
      <w:pPr>
        <w:pStyle w:val="Level1"/>
        <w:numPr>
          <w:ilvl w:val="0"/>
          <w:numId w:val="8"/>
        </w:numPr>
        <w:spacing w:before="120" w:after="120"/>
        <w:rPr>
          <w:b/>
        </w:rPr>
        <w:sectPr w:rsidR="00130D8E" w:rsidSect="0024546A">
          <w:pgSz w:w="11907" w:h="16840" w:code="9"/>
          <w:pgMar w:top="1134" w:right="1134" w:bottom="1134" w:left="1134" w:header="709" w:footer="709" w:gutter="0"/>
          <w:paperSrc w:first="261" w:other="261"/>
          <w:cols w:space="720"/>
          <w:titlePg/>
          <w:docGrid w:linePitch="272"/>
        </w:sectPr>
      </w:pPr>
    </w:p>
    <w:tbl>
      <w:tblPr>
        <w:tblW w:w="9752" w:type="dxa"/>
        <w:tblCellMar>
          <w:top w:w="57" w:type="dxa"/>
          <w:left w:w="57" w:type="dxa"/>
          <w:bottom w:w="57" w:type="dxa"/>
          <w:right w:w="57" w:type="dxa"/>
        </w:tblCellMar>
        <w:tblLook w:val="04A0" w:firstRow="1" w:lastRow="0" w:firstColumn="1" w:lastColumn="0" w:noHBand="0" w:noVBand="1"/>
      </w:tblPr>
      <w:tblGrid>
        <w:gridCol w:w="766"/>
        <w:gridCol w:w="8986"/>
      </w:tblGrid>
      <w:tr w:rsidR="00F65012" w:rsidRPr="0089586F" w14:paraId="60FA71DF" w14:textId="77777777" w:rsidTr="00F65012">
        <w:tc>
          <w:tcPr>
            <w:tcW w:w="766" w:type="dxa"/>
            <w:tcBorders>
              <w:top w:val="single" w:sz="4" w:space="0" w:color="auto"/>
              <w:left w:val="single" w:sz="4" w:space="0" w:color="auto"/>
              <w:bottom w:val="single" w:sz="4" w:space="0" w:color="auto"/>
            </w:tcBorders>
            <w:shd w:val="clear" w:color="auto" w:fill="F2F2F2"/>
          </w:tcPr>
          <w:p w14:paraId="244D4770" w14:textId="382B9BBD" w:rsidR="00F65012" w:rsidRPr="0089586F" w:rsidRDefault="00F65012" w:rsidP="000A0741">
            <w:pPr>
              <w:pStyle w:val="Level1"/>
              <w:numPr>
                <w:ilvl w:val="0"/>
                <w:numId w:val="8"/>
              </w:numPr>
              <w:spacing w:before="120" w:after="120"/>
              <w:rPr>
                <w:b/>
              </w:rPr>
            </w:pPr>
          </w:p>
        </w:tc>
        <w:tc>
          <w:tcPr>
            <w:tcW w:w="8986" w:type="dxa"/>
            <w:tcBorders>
              <w:top w:val="single" w:sz="4" w:space="0" w:color="auto"/>
              <w:bottom w:val="single" w:sz="4" w:space="0" w:color="auto"/>
              <w:right w:val="single" w:sz="4" w:space="0" w:color="auto"/>
            </w:tcBorders>
            <w:shd w:val="clear" w:color="auto" w:fill="F2F2F2"/>
          </w:tcPr>
          <w:p w14:paraId="43BA667C" w14:textId="6CD21CAB" w:rsidR="00F65012" w:rsidRPr="0089586F" w:rsidRDefault="00F65012" w:rsidP="00F65012">
            <w:pPr>
              <w:pStyle w:val="BodyText"/>
              <w:spacing w:before="120"/>
            </w:pPr>
            <w:r w:rsidRPr="0089586F">
              <w:rPr>
                <w:b/>
              </w:rPr>
              <w:t xml:space="preserve">AMENDMENTS TO CLAUSE </w:t>
            </w:r>
            <w:r>
              <w:rPr>
                <w:b/>
              </w:rPr>
              <w:t>2</w:t>
            </w:r>
            <w:r w:rsidRPr="0089586F">
              <w:rPr>
                <w:b/>
              </w:rPr>
              <w:t xml:space="preserve"> – </w:t>
            </w:r>
            <w:r>
              <w:rPr>
                <w:b/>
              </w:rPr>
              <w:t xml:space="preserve">THE </w:t>
            </w:r>
            <w:r w:rsidRPr="00DD7207">
              <w:rPr>
                <w:b/>
                <w:i/>
              </w:rPr>
              <w:t>CONTRACTOR'S</w:t>
            </w:r>
            <w:r>
              <w:rPr>
                <w:b/>
              </w:rPr>
              <w:t xml:space="preserve"> MAIN RESPONSIBILITIES</w:t>
            </w:r>
          </w:p>
        </w:tc>
      </w:tr>
      <w:tr w:rsidR="00F65012" w:rsidRPr="0089586F" w14:paraId="1C9804C9" w14:textId="77777777" w:rsidTr="00F65012">
        <w:tc>
          <w:tcPr>
            <w:tcW w:w="766" w:type="dxa"/>
            <w:tcBorders>
              <w:top w:val="single" w:sz="4" w:space="0" w:color="auto"/>
            </w:tcBorders>
            <w:shd w:val="clear" w:color="auto" w:fill="auto"/>
          </w:tcPr>
          <w:p w14:paraId="02EF5527" w14:textId="77777777" w:rsidR="00F65012" w:rsidRPr="0089586F" w:rsidRDefault="00F65012" w:rsidP="00C24664">
            <w:pPr>
              <w:pStyle w:val="Level2"/>
              <w:tabs>
                <w:tab w:val="clear" w:pos="851"/>
                <w:tab w:val="num" w:pos="567"/>
              </w:tabs>
              <w:spacing w:before="120" w:after="120"/>
              <w:ind w:left="567" w:hanging="567"/>
            </w:pPr>
          </w:p>
        </w:tc>
        <w:tc>
          <w:tcPr>
            <w:tcW w:w="8986" w:type="dxa"/>
            <w:tcBorders>
              <w:top w:val="single" w:sz="4" w:space="0" w:color="auto"/>
            </w:tcBorders>
            <w:shd w:val="clear" w:color="auto" w:fill="auto"/>
          </w:tcPr>
          <w:p w14:paraId="1AE9F63B" w14:textId="2A8F05BE" w:rsidR="00F65012" w:rsidRPr="0089586F" w:rsidRDefault="00F65012" w:rsidP="00CD169B">
            <w:pPr>
              <w:pStyle w:val="BodyText"/>
              <w:spacing w:before="120"/>
            </w:pPr>
            <w:r w:rsidRPr="00395ECE">
              <w:t>In clause 20.1, insert "(but subject always to clause 20.3)</w:t>
            </w:r>
            <w:r>
              <w:t xml:space="preserve"> </w:t>
            </w:r>
            <w:r w:rsidRPr="00395ECE">
              <w:t xml:space="preserve">and in accordance with </w:t>
            </w:r>
            <w:r w:rsidR="001161DC">
              <w:t>the contract</w:t>
            </w:r>
            <w:r>
              <w:t>" after "</w:t>
            </w:r>
            <w:r w:rsidRPr="00D97115">
              <w:t>Scope</w:t>
            </w:r>
            <w:r w:rsidRPr="00395ECE">
              <w:t>".</w:t>
            </w:r>
          </w:p>
        </w:tc>
      </w:tr>
      <w:tr w:rsidR="00F65012" w:rsidRPr="0089586F" w14:paraId="0277723F" w14:textId="77777777" w:rsidTr="00F65012">
        <w:tc>
          <w:tcPr>
            <w:tcW w:w="766" w:type="dxa"/>
            <w:shd w:val="clear" w:color="auto" w:fill="auto"/>
          </w:tcPr>
          <w:p w14:paraId="4C60BA43" w14:textId="77777777" w:rsidR="00F65012" w:rsidRPr="0089586F" w:rsidRDefault="00F65012" w:rsidP="00C24664">
            <w:pPr>
              <w:pStyle w:val="Level2"/>
              <w:tabs>
                <w:tab w:val="clear" w:pos="851"/>
                <w:tab w:val="num" w:pos="567"/>
              </w:tabs>
              <w:spacing w:before="120" w:after="120"/>
              <w:ind w:left="567" w:hanging="567"/>
            </w:pPr>
          </w:p>
        </w:tc>
        <w:tc>
          <w:tcPr>
            <w:tcW w:w="8986" w:type="dxa"/>
            <w:shd w:val="clear" w:color="auto" w:fill="auto"/>
          </w:tcPr>
          <w:p w14:paraId="63497390" w14:textId="68A9C05A" w:rsidR="00F65012" w:rsidRPr="00C44022" w:rsidRDefault="00F65012" w:rsidP="00C24664">
            <w:pPr>
              <w:pStyle w:val="Body"/>
              <w:widowControl w:val="0"/>
              <w:spacing w:before="120" w:after="120"/>
            </w:pPr>
            <w:r>
              <w:t xml:space="preserve">Insert a new clause 20.3 </w:t>
            </w:r>
            <w:r w:rsidR="009B499F">
              <w:t>with the following wording:</w:t>
            </w:r>
          </w:p>
          <w:p w14:paraId="13E35740" w14:textId="77777777" w:rsidR="00F65012" w:rsidRPr="00C44022" w:rsidRDefault="00F65012" w:rsidP="00C24664">
            <w:pPr>
              <w:pStyle w:val="Body"/>
              <w:widowControl w:val="0"/>
              <w:spacing w:before="120" w:after="120"/>
            </w:pPr>
            <w:r w:rsidRPr="00C44022">
              <w:t>"</w:t>
            </w:r>
            <w:r>
              <w:t>20.3</w:t>
            </w:r>
            <w:r w:rsidRPr="00C44022">
              <w:tab/>
              <w:t xml:space="preserve">The </w:t>
            </w:r>
            <w:r w:rsidRPr="00E70864">
              <w:rPr>
                <w:i/>
              </w:rPr>
              <w:t>Contractor</w:t>
            </w:r>
          </w:p>
          <w:p w14:paraId="1396E701" w14:textId="7D9B4D07" w:rsidR="00F65012" w:rsidRDefault="00F65012" w:rsidP="00C24664">
            <w:pPr>
              <w:pStyle w:val="Bullet2"/>
              <w:widowControl w:val="0"/>
              <w:tabs>
                <w:tab w:val="clear" w:pos="851"/>
              </w:tabs>
              <w:spacing w:before="120" w:after="120"/>
              <w:ind w:left="1418" w:hanging="567"/>
            </w:pPr>
            <w:r>
              <w:t xml:space="preserve">carries out and completes the </w:t>
            </w:r>
            <w:r>
              <w:rPr>
                <w:i/>
              </w:rPr>
              <w:t xml:space="preserve">works </w:t>
            </w:r>
            <w:r>
              <w:t xml:space="preserve">in a good and workmanlike manner, using only materials which are new (unless </w:t>
            </w:r>
            <w:r w:rsidR="001161DC">
              <w:t>the contract</w:t>
            </w:r>
            <w:r>
              <w:t xml:space="preserve"> states otherwise or as otherwise agreed with the </w:t>
            </w:r>
            <w:r w:rsidRPr="00D97115">
              <w:rPr>
                <w:i/>
              </w:rPr>
              <w:t>Client</w:t>
            </w:r>
            <w:r>
              <w:rPr>
                <w:i/>
              </w:rPr>
              <w:t xml:space="preserve"> </w:t>
            </w:r>
            <w:r>
              <w:t xml:space="preserve">in writing), and are sound and of good quality </w:t>
            </w:r>
            <w:r w:rsidR="00595BB8">
              <w:t xml:space="preserve">and </w:t>
            </w:r>
            <w:r>
              <w:t xml:space="preserve">which are consistent with the intended use of the </w:t>
            </w:r>
            <w:r>
              <w:rPr>
                <w:i/>
              </w:rPr>
              <w:t xml:space="preserve">works </w:t>
            </w:r>
            <w:r>
              <w:t xml:space="preserve">as stated in the contract or reasonably to be inferred given the nature of the </w:t>
            </w:r>
            <w:r>
              <w:rPr>
                <w:i/>
              </w:rPr>
              <w:t>works</w:t>
            </w:r>
            <w:r>
              <w:t>,</w:t>
            </w:r>
          </w:p>
          <w:p w14:paraId="1F28C00C" w14:textId="01AC3086" w:rsidR="00F65012" w:rsidRDefault="00F65012" w:rsidP="00C24664">
            <w:pPr>
              <w:pStyle w:val="Bullet2"/>
              <w:widowControl w:val="0"/>
              <w:tabs>
                <w:tab w:val="clear" w:pos="851"/>
              </w:tabs>
              <w:spacing w:before="120" w:after="120"/>
              <w:ind w:left="1418" w:hanging="567"/>
            </w:pPr>
            <w:r w:rsidRPr="00C44022">
              <w:t xml:space="preserve">in </w:t>
            </w:r>
            <w:r>
              <w:t xml:space="preserve">providing any services (including any design in respect of the </w:t>
            </w:r>
            <w:r w:rsidRPr="00FD4914">
              <w:rPr>
                <w:i/>
              </w:rPr>
              <w:t>works</w:t>
            </w:r>
            <w:r w:rsidR="006B585B">
              <w:t>)</w:t>
            </w:r>
            <w:r>
              <w:t xml:space="preserve"> that are ancillary or otherwise related to the </w:t>
            </w:r>
            <w:r>
              <w:rPr>
                <w:i/>
              </w:rPr>
              <w:t xml:space="preserve">works </w:t>
            </w:r>
            <w:r w:rsidRPr="00FD4914">
              <w:t>as</w:t>
            </w:r>
            <w:r>
              <w:t xml:space="preserve"> required by </w:t>
            </w:r>
            <w:r w:rsidR="001161DC">
              <w:t>the contract</w:t>
            </w:r>
            <w:r>
              <w:t xml:space="preserve"> (including the preparation of any reports, summaries, recommendations and/or any other analogous deliverable</w:t>
            </w:r>
            <w:r w:rsidR="006B585B">
              <w:t>s</w:t>
            </w:r>
            <w:r>
              <w:t xml:space="preserve"> in relation to the </w:t>
            </w:r>
            <w:r>
              <w:rPr>
                <w:i/>
              </w:rPr>
              <w:t>works</w:t>
            </w:r>
            <w:r>
              <w:t>)</w:t>
            </w:r>
            <w:r>
              <w:rPr>
                <w:i/>
              </w:rPr>
              <w:t xml:space="preserve"> </w:t>
            </w:r>
            <w:r w:rsidRPr="00C44022">
              <w:t>is to exercise (and it warrants that it has exercised)</w:t>
            </w:r>
            <w:r w:rsidR="00842003">
              <w:t xml:space="preserve"> the Standard of Care in respect of the same</w:t>
            </w:r>
            <w:r w:rsidRPr="00C44022">
              <w:t>,</w:t>
            </w:r>
          </w:p>
          <w:p w14:paraId="795C460D" w14:textId="65340D6D" w:rsidR="00F65012" w:rsidRPr="00C44022" w:rsidRDefault="00F65012" w:rsidP="00C24664">
            <w:pPr>
              <w:pStyle w:val="Bullet2"/>
              <w:widowControl w:val="0"/>
              <w:tabs>
                <w:tab w:val="clear" w:pos="851"/>
              </w:tabs>
              <w:spacing w:before="120" w:after="120"/>
              <w:ind w:left="1418" w:hanging="567"/>
            </w:pPr>
            <w:r w:rsidRPr="00C44022">
              <w:t>Provides the</w:t>
            </w:r>
            <w:r>
              <w:t xml:space="preserve"> Works</w:t>
            </w:r>
            <w:r w:rsidRPr="00C44022">
              <w:t xml:space="preserve"> in accordance with all applicable laws and (to the extent that the </w:t>
            </w:r>
            <w:r w:rsidRPr="00E70864">
              <w:rPr>
                <w:i/>
              </w:rPr>
              <w:t>Contractor</w:t>
            </w:r>
            <w:r w:rsidRPr="00C44022">
              <w:t xml:space="preserve"> can control the same) so that the product of the </w:t>
            </w:r>
            <w:r w:rsidRPr="0077454F">
              <w:rPr>
                <w:i/>
              </w:rPr>
              <w:t>works</w:t>
            </w:r>
            <w:r w:rsidRPr="00C44022">
              <w:t xml:space="preserve"> compl</w:t>
            </w:r>
            <w:r w:rsidR="002405BF">
              <w:t>ies with all applicable laws,</w:t>
            </w:r>
          </w:p>
          <w:p w14:paraId="63F85BAE" w14:textId="14907B20" w:rsidR="00F65012" w:rsidRDefault="00F65012" w:rsidP="00C24664">
            <w:pPr>
              <w:pStyle w:val="Bullet2"/>
              <w:widowControl w:val="0"/>
              <w:tabs>
                <w:tab w:val="clear" w:pos="851"/>
              </w:tabs>
              <w:spacing w:before="120" w:after="120"/>
              <w:ind w:left="1418" w:hanging="567"/>
            </w:pPr>
            <w:r w:rsidRPr="006775AE">
              <w:t xml:space="preserve">(where identified as the Principal Designer in the Contract Data) fulfils the role of Principal Designer in connection with the </w:t>
            </w:r>
            <w:r w:rsidR="000C6C0C" w:rsidRPr="006775AE">
              <w:rPr>
                <w:i/>
              </w:rPr>
              <w:t>works</w:t>
            </w:r>
            <w:r w:rsidR="002405BF">
              <w:t xml:space="preserve"> and</w:t>
            </w:r>
          </w:p>
          <w:p w14:paraId="20DD9B5F" w14:textId="6502AA7D" w:rsidR="002405BF" w:rsidRDefault="002405BF" w:rsidP="002405BF">
            <w:pPr>
              <w:pStyle w:val="Bullet2"/>
              <w:widowControl w:val="0"/>
              <w:tabs>
                <w:tab w:val="clear" w:pos="851"/>
              </w:tabs>
              <w:spacing w:before="120" w:after="120"/>
              <w:ind w:left="1418" w:hanging="567"/>
            </w:pPr>
            <w:r w:rsidRPr="006775AE">
              <w:t xml:space="preserve">(where identified as the Principal </w:t>
            </w:r>
            <w:r>
              <w:t>Contractor</w:t>
            </w:r>
            <w:r w:rsidRPr="006775AE">
              <w:t xml:space="preserve"> in the Contract Data) fulfils the role of Principal Designer in connection with the </w:t>
            </w:r>
            <w:r w:rsidRPr="006775AE">
              <w:rPr>
                <w:i/>
              </w:rPr>
              <w:t>works</w:t>
            </w:r>
            <w:r>
              <w:t>.</w:t>
            </w:r>
          </w:p>
          <w:p w14:paraId="35D689F6" w14:textId="54BF9A63" w:rsidR="00F65012" w:rsidRPr="0089586F" w:rsidRDefault="00F65012" w:rsidP="00F65012">
            <w:pPr>
              <w:pStyle w:val="BodyText"/>
              <w:spacing w:before="120"/>
              <w:ind w:left="851"/>
            </w:pPr>
            <w:r w:rsidRPr="006775AE">
              <w:t xml:space="preserve">The Parties acknowledge and agree that nothing in </w:t>
            </w:r>
            <w:r w:rsidR="001161DC" w:rsidRPr="006775AE">
              <w:t>the contract</w:t>
            </w:r>
            <w:r w:rsidRPr="006775AE">
              <w:t xml:space="preserve">, whether express or implied, shall impose any fitness for purpose obligation on the </w:t>
            </w:r>
            <w:r w:rsidRPr="006775AE">
              <w:rPr>
                <w:i/>
              </w:rPr>
              <w:t>Contractor</w:t>
            </w:r>
            <w:r w:rsidRPr="006775AE">
              <w:t xml:space="preserve"> in relation to the </w:t>
            </w:r>
            <w:r w:rsidRPr="006775AE">
              <w:rPr>
                <w:i/>
              </w:rPr>
              <w:t>works</w:t>
            </w:r>
            <w:r w:rsidRPr="006775AE">
              <w:t>."</w:t>
            </w:r>
          </w:p>
        </w:tc>
      </w:tr>
      <w:tr w:rsidR="00F65012" w:rsidRPr="0089586F" w14:paraId="678717F2" w14:textId="77777777" w:rsidTr="00F65012">
        <w:tc>
          <w:tcPr>
            <w:tcW w:w="766" w:type="dxa"/>
            <w:shd w:val="clear" w:color="auto" w:fill="auto"/>
          </w:tcPr>
          <w:p w14:paraId="60957CAB" w14:textId="0E523203" w:rsidR="00F65012" w:rsidRPr="0089586F" w:rsidRDefault="00F65012" w:rsidP="00C24664">
            <w:pPr>
              <w:pStyle w:val="Level2"/>
              <w:tabs>
                <w:tab w:val="clear" w:pos="851"/>
                <w:tab w:val="num" w:pos="567"/>
              </w:tabs>
              <w:spacing w:before="120" w:after="120"/>
              <w:ind w:left="567" w:hanging="567"/>
            </w:pPr>
          </w:p>
        </w:tc>
        <w:tc>
          <w:tcPr>
            <w:tcW w:w="8986" w:type="dxa"/>
            <w:shd w:val="clear" w:color="auto" w:fill="auto"/>
          </w:tcPr>
          <w:p w14:paraId="3BE42B82" w14:textId="1F8C3444" w:rsidR="00F65012" w:rsidRPr="009728E4" w:rsidRDefault="00F65012" w:rsidP="00C24664">
            <w:pPr>
              <w:pStyle w:val="Body"/>
              <w:widowControl w:val="0"/>
              <w:spacing w:before="120" w:after="120"/>
            </w:pPr>
            <w:r w:rsidRPr="009728E4">
              <w:t>Insert a new clause 20.4</w:t>
            </w:r>
            <w:r>
              <w:t xml:space="preserve"> </w:t>
            </w:r>
            <w:r w:rsidR="009B499F">
              <w:t>with the following wording:</w:t>
            </w:r>
          </w:p>
          <w:p w14:paraId="61DC9D30" w14:textId="0296E890" w:rsidR="00F65012" w:rsidRPr="0089586F" w:rsidRDefault="00F65012" w:rsidP="00C24664">
            <w:pPr>
              <w:pStyle w:val="BodyText"/>
              <w:spacing w:before="120"/>
            </w:pPr>
            <w:r w:rsidRPr="009728E4">
              <w:t xml:space="preserve">"The </w:t>
            </w:r>
            <w:r w:rsidRPr="009728E4">
              <w:rPr>
                <w:i/>
              </w:rPr>
              <w:t>works</w:t>
            </w:r>
            <w:r w:rsidRPr="009728E4">
              <w:t xml:space="preserve"> when completed </w:t>
            </w:r>
            <w:r w:rsidR="006B585B">
              <w:t xml:space="preserve">by the </w:t>
            </w:r>
            <w:r w:rsidR="006B585B">
              <w:rPr>
                <w:i/>
              </w:rPr>
              <w:t xml:space="preserve">Contractor </w:t>
            </w:r>
            <w:r w:rsidR="006B585B">
              <w:t xml:space="preserve">shall </w:t>
            </w:r>
            <w:r w:rsidRPr="009728E4">
              <w:t>comply with all appropriate requirements of any relevant local or other relevant authority and all relevant statutory requirements."</w:t>
            </w:r>
          </w:p>
        </w:tc>
      </w:tr>
      <w:tr w:rsidR="00E41CF4" w:rsidRPr="0089586F" w14:paraId="1B50571E" w14:textId="77777777" w:rsidTr="00F65012">
        <w:tc>
          <w:tcPr>
            <w:tcW w:w="766" w:type="dxa"/>
            <w:shd w:val="clear" w:color="auto" w:fill="auto"/>
          </w:tcPr>
          <w:p w14:paraId="1707EBF6" w14:textId="77777777" w:rsidR="00E41CF4" w:rsidRPr="0089586F" w:rsidRDefault="00E41CF4" w:rsidP="00C24664">
            <w:pPr>
              <w:pStyle w:val="Level2"/>
              <w:tabs>
                <w:tab w:val="clear" w:pos="851"/>
                <w:tab w:val="num" w:pos="567"/>
              </w:tabs>
              <w:spacing w:before="120" w:after="120"/>
              <w:ind w:left="567" w:hanging="567"/>
            </w:pPr>
          </w:p>
        </w:tc>
        <w:tc>
          <w:tcPr>
            <w:tcW w:w="8986" w:type="dxa"/>
            <w:shd w:val="clear" w:color="auto" w:fill="auto"/>
          </w:tcPr>
          <w:p w14:paraId="242A3C44" w14:textId="3E6E69BB" w:rsidR="00E41CF4" w:rsidRPr="006775AE" w:rsidRDefault="00E41CF4" w:rsidP="00C24664">
            <w:pPr>
              <w:pStyle w:val="Body"/>
              <w:widowControl w:val="0"/>
              <w:spacing w:before="120" w:after="120"/>
            </w:pPr>
            <w:r w:rsidRPr="006775AE">
              <w:t xml:space="preserve">Insert a new clause 20.5 </w:t>
            </w:r>
            <w:r w:rsidR="009B499F" w:rsidRPr="006775AE">
              <w:t>with the following wording:</w:t>
            </w:r>
          </w:p>
          <w:p w14:paraId="25F3F6D0" w14:textId="2CDAF0B1" w:rsidR="00E41CF4" w:rsidRPr="006775AE" w:rsidRDefault="00E41CF4" w:rsidP="006775AE">
            <w:pPr>
              <w:pStyle w:val="Body"/>
              <w:widowControl w:val="0"/>
              <w:spacing w:before="120" w:after="120"/>
            </w:pPr>
            <w:r w:rsidRPr="006775AE">
              <w:t xml:space="preserve">"The </w:t>
            </w:r>
            <w:r w:rsidRPr="006775AE">
              <w:rPr>
                <w:i/>
              </w:rPr>
              <w:t xml:space="preserve">Contractor </w:t>
            </w:r>
            <w:r w:rsidRPr="006775AE">
              <w:t xml:space="preserve">shall comply with the BIM Requirements at all times in the provision of the </w:t>
            </w:r>
            <w:r w:rsidRPr="006775AE">
              <w:rPr>
                <w:i/>
              </w:rPr>
              <w:t>works</w:t>
            </w:r>
            <w:r w:rsidRPr="006775AE">
              <w:t>."</w:t>
            </w:r>
          </w:p>
        </w:tc>
      </w:tr>
      <w:tr w:rsidR="00F65012" w:rsidRPr="0089586F" w14:paraId="079862F7" w14:textId="77777777" w:rsidTr="00F65012">
        <w:tc>
          <w:tcPr>
            <w:tcW w:w="766" w:type="dxa"/>
            <w:shd w:val="clear" w:color="auto" w:fill="auto"/>
          </w:tcPr>
          <w:p w14:paraId="2461421A" w14:textId="0356C829" w:rsidR="00F65012" w:rsidRPr="00303ADF" w:rsidRDefault="00F65012" w:rsidP="00C24664">
            <w:pPr>
              <w:pStyle w:val="Level2"/>
              <w:tabs>
                <w:tab w:val="clear" w:pos="851"/>
                <w:tab w:val="num" w:pos="567"/>
              </w:tabs>
              <w:spacing w:before="120" w:after="120"/>
              <w:ind w:left="567" w:hanging="567"/>
            </w:pPr>
          </w:p>
        </w:tc>
        <w:tc>
          <w:tcPr>
            <w:tcW w:w="8986" w:type="dxa"/>
            <w:shd w:val="clear" w:color="auto" w:fill="auto"/>
          </w:tcPr>
          <w:p w14:paraId="0CAD0534" w14:textId="62B26E7E" w:rsidR="00F65012" w:rsidRPr="00303ADF" w:rsidRDefault="00F65012" w:rsidP="00C24664">
            <w:pPr>
              <w:pStyle w:val="Body"/>
              <w:widowControl w:val="0"/>
              <w:spacing w:before="120" w:after="120"/>
              <w:rPr>
                <w:color w:val="000000"/>
              </w:rPr>
            </w:pPr>
            <w:r w:rsidRPr="00303ADF">
              <w:rPr>
                <w:color w:val="000000"/>
              </w:rPr>
              <w:t xml:space="preserve">Insert a new clause </w:t>
            </w:r>
            <w:r w:rsidR="00480082" w:rsidRPr="00303ADF">
              <w:rPr>
                <w:color w:val="000000"/>
              </w:rPr>
              <w:t>20.</w:t>
            </w:r>
            <w:r w:rsidR="00E41CF4" w:rsidRPr="00303ADF">
              <w:rPr>
                <w:color w:val="000000"/>
              </w:rPr>
              <w:t>6</w:t>
            </w:r>
            <w:r w:rsidRPr="00303ADF">
              <w:rPr>
                <w:color w:val="000000"/>
              </w:rPr>
              <w:t xml:space="preserve"> </w:t>
            </w:r>
            <w:r w:rsidR="009B499F" w:rsidRPr="00303ADF">
              <w:rPr>
                <w:color w:val="000000"/>
              </w:rPr>
              <w:t>with the following wording:</w:t>
            </w:r>
          </w:p>
          <w:p w14:paraId="64AD4D91" w14:textId="1C87F201" w:rsidR="00F65012" w:rsidRPr="00303ADF" w:rsidRDefault="00F65012" w:rsidP="00C24664">
            <w:pPr>
              <w:pStyle w:val="Body"/>
              <w:widowControl w:val="0"/>
              <w:spacing w:before="120" w:after="120"/>
              <w:ind w:left="851" w:hanging="851"/>
              <w:rPr>
                <w:b/>
                <w:color w:val="000000"/>
              </w:rPr>
            </w:pPr>
            <w:r w:rsidRPr="00303ADF">
              <w:rPr>
                <w:color w:val="000000"/>
              </w:rPr>
              <w:t>"</w:t>
            </w:r>
            <w:r w:rsidR="00480082" w:rsidRPr="00303ADF">
              <w:rPr>
                <w:color w:val="000000"/>
              </w:rPr>
              <w:t>20.6</w:t>
            </w:r>
            <w:r w:rsidRPr="00303ADF">
              <w:rPr>
                <w:color w:val="000000"/>
              </w:rPr>
              <w:tab/>
            </w:r>
            <w:r w:rsidR="00F54D21" w:rsidRPr="00303ADF">
              <w:rPr>
                <w:color w:val="000000"/>
              </w:rPr>
              <w:t xml:space="preserve">Without prejudice to the generality of clause 7.7 of the </w:t>
            </w:r>
            <w:r w:rsidR="002565EE" w:rsidRPr="00303ADF">
              <w:rPr>
                <w:color w:val="000000"/>
              </w:rPr>
              <w:t>Contract Terms</w:t>
            </w:r>
            <w:r w:rsidR="00F54D21" w:rsidRPr="00303ADF">
              <w:rPr>
                <w:color w:val="000000"/>
              </w:rPr>
              <w:t xml:space="preserve"> (as the context requires), the </w:t>
            </w:r>
            <w:r w:rsidRPr="00303ADF">
              <w:rPr>
                <w:i/>
                <w:color w:val="000000"/>
              </w:rPr>
              <w:t xml:space="preserve">Contractor </w:t>
            </w:r>
            <w:r w:rsidRPr="00303ADF">
              <w:rPr>
                <w:color w:val="000000"/>
              </w:rPr>
              <w:t>acknowledges and agrees that:</w:t>
            </w:r>
          </w:p>
          <w:p w14:paraId="67859DEC" w14:textId="40C0BABE" w:rsidR="00F65012" w:rsidRPr="00303ADF" w:rsidRDefault="00F65012" w:rsidP="00C24664">
            <w:pPr>
              <w:pStyle w:val="Bullet2"/>
              <w:widowControl w:val="0"/>
              <w:tabs>
                <w:tab w:val="clear" w:pos="851"/>
              </w:tabs>
              <w:spacing w:before="120" w:after="120"/>
              <w:ind w:left="1418" w:hanging="567"/>
              <w:rPr>
                <w:color w:val="000000"/>
              </w:rPr>
            </w:pPr>
            <w:r w:rsidRPr="00303ADF">
              <w:rPr>
                <w:color w:val="000000"/>
              </w:rPr>
              <w:t xml:space="preserve">within twenty (20) days of receiving notification from the </w:t>
            </w:r>
            <w:r w:rsidRPr="00303ADF">
              <w:rPr>
                <w:i/>
                <w:color w:val="000000"/>
              </w:rPr>
              <w:t>Client</w:t>
            </w:r>
            <w:r w:rsidRPr="00303ADF">
              <w:rPr>
                <w:color w:val="000000"/>
              </w:rPr>
              <w:t xml:space="preserve">, the </w:t>
            </w:r>
            <w:r w:rsidRPr="00303ADF">
              <w:rPr>
                <w:i/>
                <w:color w:val="000000"/>
              </w:rPr>
              <w:t>Contractor</w:t>
            </w:r>
            <w:r w:rsidRPr="00303ADF">
              <w:rPr>
                <w:color w:val="000000"/>
              </w:rPr>
              <w:t xml:space="preserve"> enters into a deed or deeds of Contractor Collateral Warranty in favour of any Beneficiary specified by the </w:t>
            </w:r>
            <w:r w:rsidRPr="00303ADF">
              <w:rPr>
                <w:i/>
                <w:color w:val="000000"/>
              </w:rPr>
              <w:t xml:space="preserve">Client </w:t>
            </w:r>
            <w:r w:rsidRPr="00303ADF">
              <w:rPr>
                <w:color w:val="000000"/>
              </w:rPr>
              <w:t xml:space="preserve">(up to a maximum of six (6) Contractor Collateral Warranties in the aggregate) and the </w:t>
            </w:r>
            <w:r w:rsidRPr="00303ADF">
              <w:rPr>
                <w:i/>
                <w:color w:val="000000"/>
              </w:rPr>
              <w:t>Contractor</w:t>
            </w:r>
            <w:r w:rsidRPr="00303ADF">
              <w:rPr>
                <w:color w:val="000000"/>
              </w:rPr>
              <w:t xml:space="preserve"> acknowledges and agrees that the </w:t>
            </w:r>
            <w:r w:rsidRPr="00303ADF">
              <w:rPr>
                <w:i/>
                <w:color w:val="000000"/>
              </w:rPr>
              <w:t>Client</w:t>
            </w:r>
            <w:r w:rsidRPr="00303ADF">
              <w:rPr>
                <w:color w:val="000000"/>
              </w:rPr>
              <w:t xml:space="preserve"> shall be required to withhold one third (1/3) of any further sums that would otherwise be payable to the </w:t>
            </w:r>
            <w:r w:rsidRPr="001A16E2">
              <w:rPr>
                <w:i/>
                <w:color w:val="000000"/>
              </w:rPr>
              <w:t>Contractor</w:t>
            </w:r>
            <w:r w:rsidRPr="00303ADF">
              <w:rPr>
                <w:color w:val="000000"/>
              </w:rPr>
              <w:t xml:space="preserve"> under </w:t>
            </w:r>
            <w:r w:rsidR="001161DC" w:rsidRPr="00303ADF">
              <w:rPr>
                <w:color w:val="000000"/>
              </w:rPr>
              <w:t>the contract</w:t>
            </w:r>
            <w:r w:rsidRPr="00303ADF">
              <w:rPr>
                <w:color w:val="000000"/>
              </w:rPr>
              <w:t xml:space="preserve"> until the same is provided by the </w:t>
            </w:r>
            <w:r w:rsidRPr="00303ADF">
              <w:rPr>
                <w:i/>
                <w:color w:val="000000"/>
              </w:rPr>
              <w:t xml:space="preserve">Contractor </w:t>
            </w:r>
            <w:r w:rsidRPr="00303ADF">
              <w:rPr>
                <w:color w:val="000000"/>
              </w:rPr>
              <w:t>and</w:t>
            </w:r>
          </w:p>
          <w:p w14:paraId="0C08564E" w14:textId="0EE8F154" w:rsidR="00F65012" w:rsidRPr="00303ADF" w:rsidRDefault="00F65012" w:rsidP="00C24664">
            <w:pPr>
              <w:pStyle w:val="Bullet2"/>
              <w:widowControl w:val="0"/>
              <w:tabs>
                <w:tab w:val="clear" w:pos="851"/>
              </w:tabs>
              <w:spacing w:before="120" w:after="120"/>
              <w:ind w:left="1418" w:hanging="567"/>
              <w:rPr>
                <w:color w:val="000000"/>
              </w:rPr>
            </w:pPr>
            <w:r w:rsidRPr="00303ADF">
              <w:rPr>
                <w:color w:val="000000"/>
              </w:rPr>
              <w:t xml:space="preserve">within twenty-eight (28) days of receiving notification from the </w:t>
            </w:r>
            <w:r w:rsidRPr="00303ADF">
              <w:rPr>
                <w:i/>
                <w:color w:val="000000"/>
              </w:rPr>
              <w:t>Client</w:t>
            </w:r>
            <w:r w:rsidRPr="00303ADF">
              <w:rPr>
                <w:color w:val="000000"/>
              </w:rPr>
              <w:t xml:space="preserve">, the </w:t>
            </w:r>
            <w:r w:rsidRPr="00303ADF">
              <w:rPr>
                <w:i/>
                <w:color w:val="000000"/>
              </w:rPr>
              <w:t>Contractor</w:t>
            </w:r>
            <w:r w:rsidRPr="00303ADF">
              <w:rPr>
                <w:color w:val="000000"/>
              </w:rPr>
              <w:t xml:space="preserve"> procures that each Subcontractor </w:t>
            </w:r>
            <w:r w:rsidR="00BF53D0" w:rsidRPr="00303ADF">
              <w:rPr>
                <w:color w:val="000000"/>
              </w:rPr>
              <w:t xml:space="preserve">or subsubcontractor (as the context requires) </w:t>
            </w:r>
            <w:r w:rsidRPr="00303ADF">
              <w:rPr>
                <w:color w:val="000000"/>
              </w:rPr>
              <w:t>executes a Subcontractor Collateral Warranty</w:t>
            </w:r>
            <w:r w:rsidR="00BF53D0" w:rsidRPr="00303ADF">
              <w:rPr>
                <w:color w:val="000000"/>
              </w:rPr>
              <w:t>, Subsubcontractor Collateral Warranty or a Subconsultant Collateral Warranty (as appropriate)</w:t>
            </w:r>
            <w:r w:rsidRPr="00303ADF">
              <w:rPr>
                <w:color w:val="000000"/>
              </w:rPr>
              <w:t xml:space="preserve"> (with any such amendments that the </w:t>
            </w:r>
            <w:r w:rsidRPr="00303ADF">
              <w:rPr>
                <w:i/>
                <w:color w:val="000000"/>
              </w:rPr>
              <w:t xml:space="preserve">Client </w:t>
            </w:r>
            <w:r w:rsidRPr="00303ADF">
              <w:rPr>
                <w:color w:val="000000"/>
              </w:rPr>
              <w:t>may agree, acting reasonably) in favour of</w:t>
            </w:r>
          </w:p>
          <w:p w14:paraId="36E3B392" w14:textId="77777777" w:rsidR="00F65012" w:rsidRPr="00303ADF" w:rsidRDefault="00F65012" w:rsidP="00C24664">
            <w:pPr>
              <w:pStyle w:val="Bullet2"/>
              <w:widowControl w:val="0"/>
              <w:tabs>
                <w:tab w:val="clear" w:pos="851"/>
              </w:tabs>
              <w:spacing w:before="120" w:after="120"/>
              <w:ind w:left="1985" w:hanging="567"/>
              <w:rPr>
                <w:color w:val="000000"/>
              </w:rPr>
            </w:pPr>
            <w:r w:rsidRPr="00303ADF">
              <w:rPr>
                <w:color w:val="000000"/>
              </w:rPr>
              <w:t xml:space="preserve">the </w:t>
            </w:r>
            <w:r w:rsidRPr="00303ADF">
              <w:rPr>
                <w:i/>
                <w:color w:val="000000"/>
              </w:rPr>
              <w:t>Client</w:t>
            </w:r>
            <w:r w:rsidRPr="00303ADF">
              <w:rPr>
                <w:color w:val="000000"/>
              </w:rPr>
              <w:t xml:space="preserve"> and/or</w:t>
            </w:r>
          </w:p>
          <w:p w14:paraId="586CBB95" w14:textId="77777777" w:rsidR="00F65012" w:rsidRPr="00303ADF" w:rsidRDefault="00F65012" w:rsidP="00C24664">
            <w:pPr>
              <w:pStyle w:val="Bullet2"/>
              <w:widowControl w:val="0"/>
              <w:tabs>
                <w:tab w:val="clear" w:pos="851"/>
              </w:tabs>
              <w:spacing w:before="120" w:after="120"/>
              <w:ind w:left="1985" w:hanging="567"/>
              <w:rPr>
                <w:color w:val="000000"/>
              </w:rPr>
            </w:pPr>
            <w:r w:rsidRPr="00303ADF">
              <w:rPr>
                <w:color w:val="000000"/>
              </w:rPr>
              <w:t xml:space="preserve">any Beneficiary specified by the </w:t>
            </w:r>
            <w:r w:rsidRPr="00303ADF">
              <w:rPr>
                <w:i/>
                <w:color w:val="000000"/>
              </w:rPr>
              <w:t>Client</w:t>
            </w:r>
            <w:r w:rsidRPr="00303ADF">
              <w:rPr>
                <w:color w:val="000000"/>
              </w:rPr>
              <w:t>,</w:t>
            </w:r>
          </w:p>
          <w:p w14:paraId="4231B277" w14:textId="702DE44C" w:rsidR="005527F9" w:rsidRPr="00303ADF" w:rsidRDefault="00F65012" w:rsidP="004B2649">
            <w:pPr>
              <w:pStyle w:val="BodyText"/>
              <w:spacing w:before="120"/>
              <w:ind w:left="1418"/>
              <w:rPr>
                <w:color w:val="000000"/>
              </w:rPr>
            </w:pPr>
            <w:r w:rsidRPr="00303ADF">
              <w:rPr>
                <w:color w:val="000000"/>
              </w:rPr>
              <w:t xml:space="preserve">(up to a maximum of seven (7) </w:t>
            </w:r>
            <w:r w:rsidR="00BF53D0" w:rsidRPr="00303ADF">
              <w:rPr>
                <w:color w:val="000000"/>
              </w:rPr>
              <w:t xml:space="preserve">of such </w:t>
            </w:r>
            <w:r w:rsidR="00544817" w:rsidRPr="00303ADF">
              <w:rPr>
                <w:color w:val="000000"/>
              </w:rPr>
              <w:t xml:space="preserve">collateral warranties </w:t>
            </w:r>
            <w:r w:rsidR="00BF53D0" w:rsidRPr="00303ADF">
              <w:rPr>
                <w:color w:val="000000"/>
              </w:rPr>
              <w:t>from each individual warrantor party</w:t>
            </w:r>
            <w:r w:rsidRPr="00303ADF">
              <w:rPr>
                <w:color w:val="000000"/>
              </w:rPr>
              <w:t xml:space="preserve"> in the aggregate) and the </w:t>
            </w:r>
            <w:r w:rsidRPr="00303ADF">
              <w:rPr>
                <w:i/>
                <w:color w:val="000000"/>
              </w:rPr>
              <w:t>Contractor</w:t>
            </w:r>
            <w:r w:rsidRPr="00303ADF">
              <w:rPr>
                <w:color w:val="000000"/>
              </w:rPr>
              <w:t xml:space="preserve"> acknowledges and agrees that if the </w:t>
            </w:r>
            <w:r w:rsidRPr="00303ADF">
              <w:rPr>
                <w:i/>
                <w:color w:val="000000"/>
              </w:rPr>
              <w:t>Contractor</w:t>
            </w:r>
            <w:r w:rsidRPr="00303ADF">
              <w:rPr>
                <w:color w:val="000000"/>
              </w:rPr>
              <w:t xml:space="preserve"> fails to deliver the same within the </w:t>
            </w:r>
            <w:r w:rsidRPr="00303ADF">
              <w:t>time</w:t>
            </w:r>
            <w:r w:rsidRPr="00303ADF">
              <w:rPr>
                <w:color w:val="000000"/>
              </w:rPr>
              <w:t xml:space="preserve"> required, the </w:t>
            </w:r>
            <w:r w:rsidRPr="00303ADF">
              <w:rPr>
                <w:i/>
                <w:color w:val="000000"/>
              </w:rPr>
              <w:t>Contractor</w:t>
            </w:r>
            <w:r w:rsidRPr="00303ADF">
              <w:rPr>
                <w:color w:val="000000"/>
              </w:rPr>
              <w:t xml:space="preserve"> is not entitled to payment of any sums relating to the services </w:t>
            </w:r>
            <w:r w:rsidR="001A16E2">
              <w:rPr>
                <w:color w:val="000000"/>
              </w:rPr>
              <w:t>and/</w:t>
            </w:r>
            <w:r w:rsidRPr="00303ADF">
              <w:rPr>
                <w:color w:val="000000"/>
              </w:rPr>
              <w:t xml:space="preserve">or works of the relevant Subcontractor </w:t>
            </w:r>
            <w:r w:rsidR="00544817" w:rsidRPr="00303ADF">
              <w:rPr>
                <w:color w:val="000000"/>
              </w:rPr>
              <w:t xml:space="preserve">or subsubcontractor </w:t>
            </w:r>
            <w:r w:rsidRPr="00303ADF">
              <w:rPr>
                <w:color w:val="000000"/>
              </w:rPr>
              <w:t xml:space="preserve">which would otherwise be due and payable under </w:t>
            </w:r>
            <w:r w:rsidR="001161DC" w:rsidRPr="00303ADF">
              <w:rPr>
                <w:color w:val="000000"/>
              </w:rPr>
              <w:t>the contract</w:t>
            </w:r>
            <w:r w:rsidRPr="00303ADF">
              <w:rPr>
                <w:color w:val="000000"/>
              </w:rPr>
              <w:t xml:space="preserve"> until such date as the relevant collateral warranty is provided."</w:t>
            </w:r>
          </w:p>
        </w:tc>
      </w:tr>
      <w:tr w:rsidR="00F65012" w:rsidRPr="0089586F" w14:paraId="75064588" w14:textId="77777777" w:rsidTr="00F65012">
        <w:tc>
          <w:tcPr>
            <w:tcW w:w="766" w:type="dxa"/>
            <w:shd w:val="clear" w:color="auto" w:fill="auto"/>
          </w:tcPr>
          <w:p w14:paraId="75C423E8" w14:textId="77777777" w:rsidR="00F65012" w:rsidRPr="0089586F" w:rsidRDefault="00F65012" w:rsidP="00C24664">
            <w:pPr>
              <w:pStyle w:val="Level2"/>
              <w:tabs>
                <w:tab w:val="clear" w:pos="851"/>
                <w:tab w:val="num" w:pos="567"/>
              </w:tabs>
              <w:spacing w:before="120" w:after="120"/>
              <w:ind w:left="567" w:hanging="567"/>
            </w:pPr>
          </w:p>
        </w:tc>
        <w:tc>
          <w:tcPr>
            <w:tcW w:w="8986" w:type="dxa"/>
            <w:shd w:val="clear" w:color="auto" w:fill="auto"/>
          </w:tcPr>
          <w:p w14:paraId="76210163" w14:textId="77777777" w:rsidR="00F65012" w:rsidRPr="00C44022" w:rsidRDefault="00F65012" w:rsidP="00C24664">
            <w:pPr>
              <w:pStyle w:val="Body"/>
              <w:widowControl w:val="0"/>
              <w:spacing w:before="120" w:after="120"/>
            </w:pPr>
            <w:r w:rsidRPr="00C44022">
              <w:t xml:space="preserve">Replace </w:t>
            </w:r>
            <w:r>
              <w:t xml:space="preserve">the wording of </w:t>
            </w:r>
            <w:r w:rsidRPr="00C44022">
              <w:t xml:space="preserve">clause </w:t>
            </w:r>
            <w:r>
              <w:t>21.3</w:t>
            </w:r>
            <w:r w:rsidRPr="00C44022">
              <w:t xml:space="preserve"> </w:t>
            </w:r>
            <w:r>
              <w:t xml:space="preserve">in its entirety </w:t>
            </w:r>
            <w:r w:rsidRPr="00C44022">
              <w:t>with the following:</w:t>
            </w:r>
          </w:p>
          <w:p w14:paraId="00A27F9C" w14:textId="4F261D94" w:rsidR="00F65012" w:rsidRPr="00AF3541" w:rsidRDefault="00F65012" w:rsidP="001A16E2">
            <w:pPr>
              <w:pStyle w:val="Body"/>
              <w:widowControl w:val="0"/>
              <w:spacing w:before="120" w:after="120"/>
              <w:rPr>
                <w:color w:val="000000"/>
              </w:rPr>
            </w:pPr>
            <w:r w:rsidRPr="00C44022">
              <w:t xml:space="preserve">"After consultation with the </w:t>
            </w:r>
            <w:r w:rsidRPr="00E70864">
              <w:rPr>
                <w:i/>
              </w:rPr>
              <w:t>Contractor</w:t>
            </w:r>
            <w:r w:rsidRPr="00C44022">
              <w:t xml:space="preserve">, the </w:t>
            </w:r>
            <w:r w:rsidRPr="00D97115">
              <w:rPr>
                <w:i/>
              </w:rPr>
              <w:t>Client</w:t>
            </w:r>
            <w:r w:rsidRPr="00C44022">
              <w:rPr>
                <w:i/>
              </w:rPr>
              <w:t xml:space="preserve"> </w:t>
            </w:r>
            <w:r w:rsidRPr="00C44022">
              <w:t xml:space="preserve">may (acting reasonably), having stated its reasons, request </w:t>
            </w:r>
            <w:r>
              <w:t>the removal of a person employed</w:t>
            </w:r>
            <w:r w:rsidRPr="00C44022">
              <w:t xml:space="preserve"> by the </w:t>
            </w:r>
            <w:r w:rsidRPr="00E70864">
              <w:rPr>
                <w:i/>
              </w:rPr>
              <w:t>Contractor</w:t>
            </w:r>
            <w:r w:rsidRPr="00C44022">
              <w:t xml:space="preserve">.  The </w:t>
            </w:r>
            <w:r w:rsidRPr="00E70864">
              <w:rPr>
                <w:i/>
              </w:rPr>
              <w:t>Contractor</w:t>
            </w:r>
            <w:r w:rsidRPr="00C44022">
              <w:t xml:space="preserve"> then promptly replaces that person with a replacement person accepted by the </w:t>
            </w:r>
            <w:r w:rsidRPr="00D97115">
              <w:rPr>
                <w:i/>
              </w:rPr>
              <w:t>Client</w:t>
            </w:r>
            <w:r w:rsidRPr="00C44022">
              <w:rPr>
                <w:i/>
              </w:rPr>
              <w:t xml:space="preserve"> </w:t>
            </w:r>
            <w:r w:rsidR="001A16E2">
              <w:t xml:space="preserve">not later than ten (10) Working Days </w:t>
            </w:r>
            <w:r w:rsidRPr="00C44022">
              <w:t xml:space="preserve">after the date of the </w:t>
            </w:r>
            <w:r w:rsidRPr="00D97115">
              <w:rPr>
                <w:i/>
              </w:rPr>
              <w:t>Client</w:t>
            </w:r>
            <w:r w:rsidRPr="00C44022">
              <w:rPr>
                <w:i/>
              </w:rPr>
              <w:t>'s</w:t>
            </w:r>
            <w:r w:rsidR="006B3A0B">
              <w:t xml:space="preserve"> request.  </w:t>
            </w:r>
            <w:r w:rsidRPr="00C44022">
              <w:t xml:space="preserve">The </w:t>
            </w:r>
            <w:r w:rsidRPr="00D97115">
              <w:rPr>
                <w:i/>
              </w:rPr>
              <w:t>Client</w:t>
            </w:r>
            <w:r w:rsidRPr="00C44022">
              <w:t xml:space="preserve"> does not unreasonably withhold or delay its acceptance of such replacement person."</w:t>
            </w:r>
          </w:p>
        </w:tc>
      </w:tr>
      <w:tr w:rsidR="00F65012" w:rsidRPr="0089586F" w14:paraId="2F0B5873" w14:textId="77777777" w:rsidTr="00F65012">
        <w:tc>
          <w:tcPr>
            <w:tcW w:w="766" w:type="dxa"/>
            <w:shd w:val="clear" w:color="auto" w:fill="auto"/>
          </w:tcPr>
          <w:p w14:paraId="31AAD25C" w14:textId="77777777" w:rsidR="00F65012" w:rsidRPr="0089586F" w:rsidRDefault="00F65012" w:rsidP="00C24664">
            <w:pPr>
              <w:pStyle w:val="Level2"/>
              <w:tabs>
                <w:tab w:val="clear" w:pos="851"/>
                <w:tab w:val="num" w:pos="567"/>
              </w:tabs>
              <w:spacing w:before="120" w:after="120"/>
              <w:ind w:left="567" w:hanging="567"/>
            </w:pPr>
          </w:p>
        </w:tc>
        <w:tc>
          <w:tcPr>
            <w:tcW w:w="8986" w:type="dxa"/>
            <w:shd w:val="clear" w:color="auto" w:fill="auto"/>
          </w:tcPr>
          <w:p w14:paraId="5D806C61" w14:textId="64FD729E" w:rsidR="00F65012" w:rsidRPr="00B72803" w:rsidRDefault="00F65012" w:rsidP="00C24664">
            <w:pPr>
              <w:pStyle w:val="Body"/>
              <w:widowControl w:val="0"/>
              <w:spacing w:before="120" w:after="120"/>
            </w:pPr>
            <w:r>
              <w:t xml:space="preserve">Insert a new clause 21.4 </w:t>
            </w:r>
            <w:r w:rsidR="009B499F">
              <w:t>with the following wording:</w:t>
            </w:r>
          </w:p>
          <w:p w14:paraId="22CAABAB" w14:textId="77777777" w:rsidR="00F65012" w:rsidRPr="00B72803" w:rsidRDefault="00F65012" w:rsidP="00C24664">
            <w:pPr>
              <w:pStyle w:val="Body"/>
              <w:widowControl w:val="0"/>
              <w:spacing w:before="120" w:after="120"/>
              <w:ind w:left="851" w:hanging="851"/>
            </w:pPr>
            <w:r w:rsidRPr="00B72803">
              <w:t>"21.4</w:t>
            </w:r>
            <w:r w:rsidRPr="00B72803">
              <w:tab/>
              <w:t xml:space="preserve">The </w:t>
            </w:r>
            <w:r w:rsidRPr="00B72803">
              <w:rPr>
                <w:i/>
              </w:rPr>
              <w:t>Contractor</w:t>
            </w:r>
            <w:r w:rsidRPr="00B72803">
              <w:t xml:space="preserve">, in relation to any subletting of any portion of the </w:t>
            </w:r>
            <w:r w:rsidRPr="00B72803">
              <w:rPr>
                <w:i/>
              </w:rPr>
              <w:t>works</w:t>
            </w:r>
          </w:p>
          <w:p w14:paraId="54287E36" w14:textId="79452FCF" w:rsidR="00F65012" w:rsidRPr="00B72803" w:rsidRDefault="00F65012" w:rsidP="00C24664">
            <w:pPr>
              <w:pStyle w:val="Bullet2"/>
              <w:widowControl w:val="0"/>
              <w:tabs>
                <w:tab w:val="clear" w:pos="851"/>
              </w:tabs>
              <w:spacing w:before="120" w:after="120"/>
              <w:ind w:left="1418" w:hanging="567"/>
            </w:pPr>
            <w:r w:rsidRPr="00B72803">
              <w:t xml:space="preserve">procures that each subcontract contains such obligations as necessary to ensure that it is, in all respects, compatible with the terms of </w:t>
            </w:r>
            <w:r w:rsidR="001161DC">
              <w:t>the contract</w:t>
            </w:r>
            <w:r w:rsidRPr="00B72803">
              <w:t xml:space="preserve"> </w:t>
            </w:r>
            <w:r>
              <w:t>and</w:t>
            </w:r>
            <w:r w:rsidRPr="00B72803">
              <w:t xml:space="preserve"> without limitation, replicates the obligation to use the degree of skill and care specified in clause 20.3 and requires collateral warranties to be provided in favour of any Beneficiary in the form of the </w:t>
            </w:r>
            <w:r>
              <w:t>Subcontractor</w:t>
            </w:r>
            <w:r w:rsidRPr="00B72803">
              <w:t xml:space="preserve"> Collateral Warranty </w:t>
            </w:r>
            <w:r w:rsidR="00340A44">
              <w:t xml:space="preserve">and/or Subsubcontractor Collateral Warranty (as the context requires, in each case </w:t>
            </w:r>
            <w:r w:rsidRPr="00B72803">
              <w:t xml:space="preserve">with any such amendments that the </w:t>
            </w:r>
            <w:r w:rsidRPr="00D97115">
              <w:rPr>
                <w:i/>
              </w:rPr>
              <w:t>Client</w:t>
            </w:r>
            <w:r w:rsidRPr="00B72803">
              <w:t xml:space="preserve"> may agree</w:t>
            </w:r>
            <w:r>
              <w:t>, acting reasonably</w:t>
            </w:r>
            <w:r w:rsidRPr="00B72803">
              <w:t>),</w:t>
            </w:r>
          </w:p>
          <w:p w14:paraId="307EB536" w14:textId="77777777" w:rsidR="00F65012" w:rsidRPr="00B72803" w:rsidRDefault="00F65012" w:rsidP="00C24664">
            <w:pPr>
              <w:pStyle w:val="Bullet2"/>
              <w:widowControl w:val="0"/>
              <w:tabs>
                <w:tab w:val="clear" w:pos="851"/>
              </w:tabs>
              <w:spacing w:before="120" w:after="120"/>
              <w:ind w:left="1418" w:hanging="567"/>
            </w:pPr>
            <w:r w:rsidRPr="00B72803">
              <w:t>procures that all subcontracts are executed and delivered as deeds,</w:t>
            </w:r>
          </w:p>
          <w:p w14:paraId="07FA990F" w14:textId="2C859D79" w:rsidR="00F65012" w:rsidRPr="00B72803" w:rsidRDefault="00F65012" w:rsidP="00C24664">
            <w:pPr>
              <w:pStyle w:val="Bullet2"/>
              <w:widowControl w:val="0"/>
              <w:tabs>
                <w:tab w:val="clear" w:pos="851"/>
              </w:tabs>
              <w:spacing w:before="120" w:after="120"/>
              <w:ind w:left="1418" w:hanging="567"/>
            </w:pPr>
            <w:r w:rsidRPr="00B72803">
              <w:t xml:space="preserve">warrants each </w:t>
            </w:r>
            <w:r>
              <w:t>Subcontractor</w:t>
            </w:r>
            <w:r w:rsidRPr="00B72803">
              <w:t xml:space="preserve">'s compliance with </w:t>
            </w:r>
            <w:r w:rsidR="006F5E5A">
              <w:t xml:space="preserve">any provisions referred to </w:t>
            </w:r>
            <w:r w:rsidR="002565EE">
              <w:t xml:space="preserve">herein </w:t>
            </w:r>
            <w:r w:rsidR="006F5E5A">
              <w:t xml:space="preserve">and/or the FAC-1 Contract that are expressed as applying to Subcontractors of the </w:t>
            </w:r>
            <w:r w:rsidR="006F5E5A">
              <w:rPr>
                <w:i/>
              </w:rPr>
              <w:t>Contracto</w:t>
            </w:r>
            <w:r w:rsidR="006F5E5A" w:rsidRPr="006F5E5A">
              <w:rPr>
                <w:i/>
              </w:rPr>
              <w:t>r</w:t>
            </w:r>
            <w:r w:rsidRPr="006F5E5A">
              <w:t>,</w:t>
            </w:r>
          </w:p>
          <w:p w14:paraId="33CE9005" w14:textId="77777777" w:rsidR="00F65012" w:rsidRPr="00B72803" w:rsidRDefault="00F65012" w:rsidP="00C24664">
            <w:pPr>
              <w:pStyle w:val="Bullet2"/>
              <w:widowControl w:val="0"/>
              <w:tabs>
                <w:tab w:val="clear" w:pos="851"/>
              </w:tabs>
              <w:spacing w:before="120" w:after="120"/>
              <w:ind w:left="1418" w:hanging="567"/>
            </w:pPr>
            <w:r w:rsidRPr="00B72803">
              <w:t xml:space="preserve">warrants that all </w:t>
            </w:r>
            <w:r>
              <w:t>Subcontractor</w:t>
            </w:r>
            <w:r w:rsidRPr="00B72803">
              <w:t>s are fully aware of their obligations under the CDM Regulations and are fully competent and are adequately resourced to meet those obligations,</w:t>
            </w:r>
          </w:p>
          <w:p w14:paraId="1677D2CE" w14:textId="3AF9B1F0" w:rsidR="00F65012" w:rsidRPr="00B72803" w:rsidRDefault="00F65012" w:rsidP="00C24664">
            <w:pPr>
              <w:pStyle w:val="Bullet2"/>
              <w:widowControl w:val="0"/>
              <w:tabs>
                <w:tab w:val="clear" w:pos="851"/>
              </w:tabs>
              <w:spacing w:before="120" w:after="120"/>
              <w:ind w:left="1418" w:hanging="567"/>
            </w:pPr>
            <w:r w:rsidRPr="00B72803">
              <w:t xml:space="preserve">provides to the </w:t>
            </w:r>
            <w:r w:rsidRPr="00D97115">
              <w:rPr>
                <w:i/>
              </w:rPr>
              <w:t>Client</w:t>
            </w:r>
            <w:r w:rsidRPr="00B72803">
              <w:t xml:space="preserve"> a certified copy of any subcontract,</w:t>
            </w:r>
          </w:p>
          <w:p w14:paraId="0DDEEB27" w14:textId="4144177D" w:rsidR="00F65012" w:rsidRPr="00B72803" w:rsidRDefault="00F65012" w:rsidP="00C24664">
            <w:pPr>
              <w:pStyle w:val="Bullet2"/>
              <w:widowControl w:val="0"/>
              <w:tabs>
                <w:tab w:val="clear" w:pos="851"/>
              </w:tabs>
              <w:spacing w:before="120" w:after="120"/>
              <w:ind w:left="1418" w:hanging="567"/>
            </w:pPr>
            <w:r w:rsidRPr="00B72803">
              <w:t xml:space="preserve">ensures that the period for payment of any amount due to a </w:t>
            </w:r>
            <w:r>
              <w:t>Subcontractor</w:t>
            </w:r>
            <w:r w:rsidRPr="00B72803">
              <w:t xml:space="preserve"> under a subcontract is not greater than </w:t>
            </w:r>
            <w:r w:rsidR="00D632FB">
              <w:rPr>
                <w:color w:val="000000"/>
              </w:rPr>
              <w:t>twenty-one</w:t>
            </w:r>
            <w:r w:rsidR="00D632FB" w:rsidRPr="00066BF8">
              <w:rPr>
                <w:color w:val="000000"/>
              </w:rPr>
              <w:t xml:space="preserve"> (</w:t>
            </w:r>
            <w:r w:rsidR="00D632FB">
              <w:rPr>
                <w:color w:val="000000"/>
              </w:rPr>
              <w:t>21</w:t>
            </w:r>
            <w:r w:rsidR="00D632FB" w:rsidRPr="00066BF8">
              <w:rPr>
                <w:color w:val="000000"/>
              </w:rPr>
              <w:t>)</w:t>
            </w:r>
            <w:r w:rsidRPr="00B72803">
              <w:t xml:space="preserve"> days after the </w:t>
            </w:r>
            <w:r w:rsidR="00E80E64">
              <w:t xml:space="preserve">payment </w:t>
            </w:r>
            <w:r w:rsidRPr="00B72803">
              <w:t xml:space="preserve">due date </w:t>
            </w:r>
            <w:r w:rsidR="00E80E64">
              <w:t xml:space="preserve">under this </w:t>
            </w:r>
            <w:r w:rsidR="001161DC">
              <w:t>contract</w:t>
            </w:r>
            <w:r w:rsidRPr="00B72803">
              <w:t>,</w:t>
            </w:r>
          </w:p>
          <w:p w14:paraId="3BEFE121" w14:textId="182C0873" w:rsidR="00F65012" w:rsidRPr="00B72803" w:rsidRDefault="00F65012" w:rsidP="00C24664">
            <w:pPr>
              <w:pStyle w:val="Bullet2"/>
              <w:widowControl w:val="0"/>
              <w:tabs>
                <w:tab w:val="clear" w:pos="851"/>
              </w:tabs>
              <w:spacing w:before="120" w:after="120"/>
              <w:ind w:left="1418" w:hanging="567"/>
            </w:pPr>
            <w:r w:rsidRPr="00B72803">
              <w:t xml:space="preserve">does not appoint a </w:t>
            </w:r>
            <w:r>
              <w:t>Subcontractor</w:t>
            </w:r>
            <w:r w:rsidRPr="00B72803">
              <w:t xml:space="preserve"> or supplier if there are compulsory grounds for excluding the </w:t>
            </w:r>
            <w:r>
              <w:t>Subcontractor</w:t>
            </w:r>
            <w:r w:rsidRPr="00B72803">
              <w:t xml:space="preserve"> or supplier under regulation 57 of the Public Contracts Regulations 2015 and</w:t>
            </w:r>
          </w:p>
          <w:p w14:paraId="0154D8BC" w14:textId="7C9C7E09" w:rsidR="00F65012" w:rsidRPr="00AF3541" w:rsidRDefault="00F65012" w:rsidP="00F65012">
            <w:pPr>
              <w:pStyle w:val="Bullet2"/>
              <w:widowControl w:val="0"/>
              <w:tabs>
                <w:tab w:val="clear" w:pos="851"/>
              </w:tabs>
              <w:spacing w:before="120" w:after="120"/>
              <w:ind w:left="1418" w:hanging="567"/>
              <w:rPr>
                <w:color w:val="000000"/>
              </w:rPr>
            </w:pPr>
            <w:r w:rsidRPr="00845050">
              <w:t xml:space="preserve">notifies the </w:t>
            </w:r>
            <w:r w:rsidRPr="00D97115">
              <w:rPr>
                <w:i/>
              </w:rPr>
              <w:t>Client</w:t>
            </w:r>
            <w:r w:rsidRPr="00845050">
              <w:rPr>
                <w:i/>
              </w:rPr>
              <w:t xml:space="preserve"> </w:t>
            </w:r>
            <w:r w:rsidRPr="00845050">
              <w:t xml:space="preserve">of the name, contact details and legal representatives of each Subcontractor before appointing the </w:t>
            </w:r>
            <w:r w:rsidRPr="00845050">
              <w:rPr>
                <w:i/>
              </w:rPr>
              <w:t>Subcontractor</w:t>
            </w:r>
            <w:r w:rsidRPr="00845050">
              <w:t>."</w:t>
            </w:r>
          </w:p>
        </w:tc>
      </w:tr>
      <w:tr w:rsidR="00F65012" w:rsidRPr="0089586F" w14:paraId="2AE3458A" w14:textId="77777777" w:rsidTr="00F65012">
        <w:tc>
          <w:tcPr>
            <w:tcW w:w="766" w:type="dxa"/>
            <w:shd w:val="clear" w:color="auto" w:fill="auto"/>
          </w:tcPr>
          <w:p w14:paraId="5D92B07A" w14:textId="77777777" w:rsidR="00F65012" w:rsidRPr="0089586F" w:rsidRDefault="00F65012" w:rsidP="00C24664">
            <w:pPr>
              <w:pStyle w:val="Level2"/>
              <w:tabs>
                <w:tab w:val="clear" w:pos="851"/>
                <w:tab w:val="num" w:pos="567"/>
              </w:tabs>
              <w:spacing w:before="120" w:after="120"/>
              <w:ind w:left="567" w:hanging="567"/>
            </w:pPr>
          </w:p>
        </w:tc>
        <w:tc>
          <w:tcPr>
            <w:tcW w:w="8986" w:type="dxa"/>
            <w:shd w:val="clear" w:color="auto" w:fill="auto"/>
          </w:tcPr>
          <w:p w14:paraId="6E668B47" w14:textId="5C08C640" w:rsidR="00F65012" w:rsidRPr="003131A5" w:rsidRDefault="00F65012" w:rsidP="00F65012">
            <w:pPr>
              <w:pStyle w:val="Body"/>
              <w:widowControl w:val="0"/>
              <w:spacing w:before="120" w:after="120"/>
            </w:pPr>
            <w:r w:rsidRPr="003131A5">
              <w:t>Insert a new clause 21.5</w:t>
            </w:r>
            <w:r>
              <w:t xml:space="preserve"> </w:t>
            </w:r>
            <w:r w:rsidR="009B499F">
              <w:t>with the following wording:</w:t>
            </w:r>
          </w:p>
          <w:p w14:paraId="6EFA2072" w14:textId="77777777" w:rsidR="00F65012" w:rsidRPr="003131A5" w:rsidRDefault="00F65012" w:rsidP="00F65012">
            <w:pPr>
              <w:pStyle w:val="Body"/>
              <w:widowControl w:val="0"/>
              <w:spacing w:before="120" w:after="120"/>
              <w:ind w:left="851" w:hanging="851"/>
            </w:pPr>
            <w:r w:rsidRPr="003131A5">
              <w:t>"21.5</w:t>
            </w:r>
            <w:r w:rsidRPr="003131A5">
              <w:tab/>
              <w:t xml:space="preserve">The </w:t>
            </w:r>
            <w:r w:rsidRPr="003131A5">
              <w:rPr>
                <w:i/>
              </w:rPr>
              <w:t>Contractor</w:t>
            </w:r>
            <w:r w:rsidRPr="003131A5">
              <w:t xml:space="preserve"> includes in any subcontract awarded by it provisions</w:t>
            </w:r>
          </w:p>
          <w:p w14:paraId="0CBBA6C9" w14:textId="77777777" w:rsidR="00F65012" w:rsidRPr="003131A5" w:rsidRDefault="00F65012" w:rsidP="00F65012">
            <w:pPr>
              <w:pStyle w:val="Bullet2"/>
              <w:widowControl w:val="0"/>
              <w:tabs>
                <w:tab w:val="clear" w:pos="851"/>
              </w:tabs>
              <w:spacing w:before="120" w:after="120"/>
              <w:ind w:left="1418" w:hanging="567"/>
            </w:pPr>
            <w:r w:rsidRPr="003131A5">
              <w:t xml:space="preserve">specifying that invoices for payment submitted by the </w:t>
            </w:r>
            <w:r>
              <w:t>Subcontractor</w:t>
            </w:r>
            <w:r w:rsidRPr="003131A5">
              <w:t xml:space="preserve"> or supplier are considered and verified by it in a timely fashion,</w:t>
            </w:r>
          </w:p>
          <w:p w14:paraId="15FA19C1" w14:textId="77777777" w:rsidR="00F65012" w:rsidRPr="003131A5" w:rsidRDefault="00F65012" w:rsidP="00F65012">
            <w:pPr>
              <w:pStyle w:val="Bullet2"/>
              <w:widowControl w:val="0"/>
              <w:tabs>
                <w:tab w:val="clear" w:pos="851"/>
              </w:tabs>
              <w:spacing w:before="120" w:after="120"/>
              <w:ind w:left="1418" w:hanging="567"/>
            </w:pPr>
            <w:r w:rsidRPr="003131A5">
              <w:t xml:space="preserve">specifying that undue delay in the consideration and verification of invoices is not sufficient justification for the </w:t>
            </w:r>
            <w:r w:rsidRPr="003131A5">
              <w:rPr>
                <w:i/>
              </w:rPr>
              <w:t xml:space="preserve">Contractor </w:t>
            </w:r>
            <w:r w:rsidRPr="003131A5">
              <w:t>failing to regard an invoice as valid and undisputed and</w:t>
            </w:r>
          </w:p>
          <w:p w14:paraId="5F8921D1" w14:textId="2307EB3A" w:rsidR="00F65012" w:rsidRPr="00AF3541" w:rsidRDefault="00F65012" w:rsidP="00F65012">
            <w:pPr>
              <w:pStyle w:val="Bullet2"/>
              <w:widowControl w:val="0"/>
              <w:tabs>
                <w:tab w:val="clear" w:pos="851"/>
              </w:tabs>
              <w:spacing w:before="120" w:after="120"/>
              <w:ind w:left="1418" w:hanging="567"/>
              <w:rPr>
                <w:color w:val="000000"/>
              </w:rPr>
            </w:pPr>
            <w:r>
              <w:t xml:space="preserve">that have the same effect as those of </w:t>
            </w:r>
            <w:r w:rsidR="001161DC">
              <w:t>the contract</w:t>
            </w:r>
            <w:r w:rsidRPr="003131A5">
              <w:t>."</w:t>
            </w:r>
          </w:p>
        </w:tc>
      </w:tr>
    </w:tbl>
    <w:p w14:paraId="73533D49" w14:textId="77777777" w:rsidR="00DD4305" w:rsidRDefault="00DD4305"/>
    <w:p w14:paraId="2A2D2D50" w14:textId="2FD8DD55" w:rsidR="00DD7207" w:rsidRDefault="00DD7207">
      <w:pPr>
        <w:sectPr w:rsidR="00DD7207" w:rsidSect="0024546A">
          <w:pgSz w:w="11907" w:h="16840" w:code="9"/>
          <w:pgMar w:top="1134" w:right="1134" w:bottom="1134" w:left="1134" w:header="709" w:footer="709" w:gutter="0"/>
          <w:paperSrc w:first="261" w:other="261"/>
          <w:cols w:space="720"/>
          <w:titlePg/>
          <w:docGrid w:linePitch="272"/>
        </w:sectPr>
      </w:pPr>
    </w:p>
    <w:tbl>
      <w:tblPr>
        <w:tblW w:w="9752" w:type="dxa"/>
        <w:tblCellMar>
          <w:top w:w="57" w:type="dxa"/>
          <w:left w:w="57" w:type="dxa"/>
          <w:bottom w:w="57" w:type="dxa"/>
          <w:right w:w="57" w:type="dxa"/>
        </w:tblCellMar>
        <w:tblLook w:val="04A0" w:firstRow="1" w:lastRow="0" w:firstColumn="1" w:lastColumn="0" w:noHBand="0" w:noVBand="1"/>
      </w:tblPr>
      <w:tblGrid>
        <w:gridCol w:w="766"/>
        <w:gridCol w:w="8986"/>
      </w:tblGrid>
      <w:tr w:rsidR="00DD7207" w:rsidRPr="0089586F" w14:paraId="6B95B342" w14:textId="77777777" w:rsidTr="00DD7207">
        <w:tc>
          <w:tcPr>
            <w:tcW w:w="766" w:type="dxa"/>
            <w:tcBorders>
              <w:top w:val="single" w:sz="4" w:space="0" w:color="auto"/>
              <w:left w:val="single" w:sz="4" w:space="0" w:color="auto"/>
              <w:bottom w:val="single" w:sz="4" w:space="0" w:color="auto"/>
            </w:tcBorders>
            <w:shd w:val="clear" w:color="auto" w:fill="F2F2F2"/>
          </w:tcPr>
          <w:p w14:paraId="2B04211D" w14:textId="77777777" w:rsidR="00DD7207" w:rsidRPr="0089586F" w:rsidRDefault="00DD7207" w:rsidP="000A0741">
            <w:pPr>
              <w:pStyle w:val="Level1"/>
              <w:numPr>
                <w:ilvl w:val="0"/>
                <w:numId w:val="8"/>
              </w:numPr>
              <w:spacing w:before="120" w:after="120"/>
              <w:rPr>
                <w:b/>
              </w:rPr>
            </w:pPr>
          </w:p>
        </w:tc>
        <w:tc>
          <w:tcPr>
            <w:tcW w:w="8986" w:type="dxa"/>
            <w:tcBorders>
              <w:top w:val="single" w:sz="4" w:space="0" w:color="auto"/>
              <w:bottom w:val="single" w:sz="4" w:space="0" w:color="auto"/>
              <w:right w:val="single" w:sz="4" w:space="0" w:color="auto"/>
            </w:tcBorders>
            <w:shd w:val="clear" w:color="auto" w:fill="F2F2F2"/>
          </w:tcPr>
          <w:p w14:paraId="5877160C" w14:textId="33A172D6" w:rsidR="00DD7207" w:rsidRPr="0089586F" w:rsidRDefault="00DD7207" w:rsidP="00DD7207">
            <w:pPr>
              <w:pStyle w:val="BodyText"/>
              <w:spacing w:before="120"/>
            </w:pPr>
            <w:r w:rsidRPr="0089586F">
              <w:rPr>
                <w:b/>
              </w:rPr>
              <w:t xml:space="preserve">AMENDMENTS TO CLAUSE </w:t>
            </w:r>
            <w:r>
              <w:rPr>
                <w:b/>
              </w:rPr>
              <w:t>3</w:t>
            </w:r>
            <w:r w:rsidRPr="0089586F">
              <w:rPr>
                <w:b/>
              </w:rPr>
              <w:t xml:space="preserve"> – </w:t>
            </w:r>
            <w:r>
              <w:rPr>
                <w:b/>
              </w:rPr>
              <w:t>TIME</w:t>
            </w:r>
          </w:p>
        </w:tc>
      </w:tr>
      <w:tr w:rsidR="00DD7207" w:rsidRPr="0089586F" w14:paraId="2958213A" w14:textId="77777777" w:rsidTr="00DD7207">
        <w:tc>
          <w:tcPr>
            <w:tcW w:w="766" w:type="dxa"/>
            <w:tcBorders>
              <w:top w:val="single" w:sz="4" w:space="0" w:color="auto"/>
            </w:tcBorders>
            <w:shd w:val="clear" w:color="auto" w:fill="auto"/>
          </w:tcPr>
          <w:p w14:paraId="690AD034" w14:textId="77777777" w:rsidR="00DD7207" w:rsidRPr="0089586F" w:rsidRDefault="00DD7207" w:rsidP="00C24664">
            <w:pPr>
              <w:pStyle w:val="Level2"/>
              <w:tabs>
                <w:tab w:val="clear" w:pos="851"/>
                <w:tab w:val="num" w:pos="567"/>
              </w:tabs>
              <w:spacing w:before="120" w:after="120"/>
              <w:ind w:left="567" w:hanging="567"/>
            </w:pPr>
          </w:p>
        </w:tc>
        <w:tc>
          <w:tcPr>
            <w:tcW w:w="8986" w:type="dxa"/>
            <w:tcBorders>
              <w:top w:val="single" w:sz="4" w:space="0" w:color="auto"/>
            </w:tcBorders>
            <w:shd w:val="clear" w:color="auto" w:fill="auto"/>
          </w:tcPr>
          <w:p w14:paraId="5EE24403" w14:textId="28AD2D6F" w:rsidR="00DD7207" w:rsidRPr="0089586F" w:rsidRDefault="004B2649" w:rsidP="004B2649">
            <w:pPr>
              <w:pStyle w:val="BodyText"/>
              <w:spacing w:before="120"/>
            </w:pPr>
            <w:r>
              <w:t xml:space="preserve">At the end of the </w:t>
            </w:r>
            <w:r w:rsidR="00DD7207" w:rsidRPr="0089586F">
              <w:t xml:space="preserve">second bulleted </w:t>
            </w:r>
            <w:r w:rsidR="005B0F00">
              <w:t xml:space="preserve">item </w:t>
            </w:r>
            <w:r w:rsidR="00DD7207" w:rsidRPr="0089586F">
              <w:t>of clause 3</w:t>
            </w:r>
            <w:r w:rsidR="00DD7207">
              <w:t>0.4</w:t>
            </w:r>
            <w:r w:rsidR="00DD7207" w:rsidRPr="0089586F">
              <w:t>, insert "pursuant to and in accordance with clause 1</w:t>
            </w:r>
            <w:r w:rsidR="00311CCA">
              <w:t>7</w:t>
            </w:r>
            <w:r w:rsidR="00DD7207">
              <w:t>.2</w:t>
            </w:r>
            <w:r w:rsidR="00E80E64">
              <w:t>"</w:t>
            </w:r>
            <w:r w:rsidR="00DD7207" w:rsidRPr="0089586F">
              <w:t>.</w:t>
            </w:r>
          </w:p>
        </w:tc>
      </w:tr>
      <w:tr w:rsidR="00DD7207" w:rsidRPr="0089586F" w14:paraId="76C7BAB1" w14:textId="77777777" w:rsidTr="00DD7207">
        <w:tc>
          <w:tcPr>
            <w:tcW w:w="766" w:type="dxa"/>
            <w:shd w:val="clear" w:color="auto" w:fill="auto"/>
          </w:tcPr>
          <w:p w14:paraId="2C10ACDA" w14:textId="77777777" w:rsidR="00DD7207" w:rsidRPr="0089586F" w:rsidRDefault="00DD7207" w:rsidP="00C24664">
            <w:pPr>
              <w:pStyle w:val="Level2"/>
              <w:tabs>
                <w:tab w:val="clear" w:pos="851"/>
                <w:tab w:val="num" w:pos="567"/>
              </w:tabs>
              <w:spacing w:before="120" w:after="120"/>
              <w:ind w:left="567" w:hanging="567"/>
            </w:pPr>
          </w:p>
        </w:tc>
        <w:tc>
          <w:tcPr>
            <w:tcW w:w="8986" w:type="dxa"/>
            <w:shd w:val="clear" w:color="auto" w:fill="auto"/>
          </w:tcPr>
          <w:p w14:paraId="30145D23" w14:textId="77777777" w:rsidR="00DD7207" w:rsidRDefault="00DD7207" w:rsidP="00DD7207">
            <w:pPr>
              <w:pStyle w:val="Body"/>
              <w:widowControl w:val="0"/>
              <w:spacing w:before="120" w:after="120"/>
            </w:pPr>
            <w:r>
              <w:t>Replace the wording of clause 31.1 in its entirety with the following:</w:t>
            </w:r>
          </w:p>
          <w:p w14:paraId="1845D8A4" w14:textId="6DEF56F8" w:rsidR="00DD7207" w:rsidRDefault="00DD7207" w:rsidP="00DD7207">
            <w:pPr>
              <w:pStyle w:val="Body"/>
              <w:widowControl w:val="0"/>
              <w:spacing w:before="120" w:after="120"/>
            </w:pPr>
            <w:r>
              <w:t xml:space="preserve">"As from the </w:t>
            </w:r>
            <w:r w:rsidR="001161DC">
              <w:t>Effective Date</w:t>
            </w:r>
            <w:r w:rsidR="00793C0C">
              <w:t xml:space="preserve"> (and in addition to any other requirements as set out in the Scope)</w:t>
            </w:r>
            <w:r>
              <w:t xml:space="preserve">, the </w:t>
            </w:r>
            <w:r w:rsidRPr="00E77CD1">
              <w:rPr>
                <w:i/>
              </w:rPr>
              <w:t>Contractor</w:t>
            </w:r>
            <w:r>
              <w:t xml:space="preserve"> submits </w:t>
            </w:r>
            <w:r w:rsidR="00865448">
              <w:t xml:space="preserve">programmes </w:t>
            </w:r>
            <w:r>
              <w:t xml:space="preserve">to the </w:t>
            </w:r>
            <w:r w:rsidRPr="00D97115">
              <w:rPr>
                <w:i/>
              </w:rPr>
              <w:t>Client</w:t>
            </w:r>
            <w:r>
              <w:t xml:space="preserve"> every four (4) weeks (or at such other frequency as the </w:t>
            </w:r>
            <w:r w:rsidRPr="00D97115">
              <w:rPr>
                <w:i/>
              </w:rPr>
              <w:t>Client</w:t>
            </w:r>
            <w:r>
              <w:t xml:space="preserve"> may request, acting reasonably) showing</w:t>
            </w:r>
          </w:p>
          <w:p w14:paraId="11E85B7D" w14:textId="4B58AFEE" w:rsidR="00865448" w:rsidRDefault="00865448" w:rsidP="000A0741">
            <w:pPr>
              <w:pStyle w:val="Body"/>
              <w:numPr>
                <w:ilvl w:val="0"/>
                <w:numId w:val="9"/>
              </w:numPr>
              <w:spacing w:before="120" w:after="120"/>
              <w:ind w:left="567" w:hanging="567"/>
            </w:pPr>
            <w:r>
              <w:t xml:space="preserve">the changes to </w:t>
            </w:r>
            <w:r w:rsidR="000A163A">
              <w:t xml:space="preserve">the </w:t>
            </w:r>
            <w:r>
              <w:t xml:space="preserve">programme previously submitted by the </w:t>
            </w:r>
            <w:r>
              <w:rPr>
                <w:i/>
              </w:rPr>
              <w:t>Contractor</w:t>
            </w:r>
            <w:r w:rsidR="000A163A">
              <w:rPr>
                <w:i/>
              </w:rPr>
              <w:t xml:space="preserve"> </w:t>
            </w:r>
            <w:r w:rsidR="000A163A">
              <w:t>(if applicable)</w:t>
            </w:r>
            <w:r>
              <w:t>,</w:t>
            </w:r>
          </w:p>
          <w:p w14:paraId="4A94C5A6" w14:textId="77777777" w:rsidR="00DD7207" w:rsidRDefault="00DD7207" w:rsidP="000A0741">
            <w:pPr>
              <w:pStyle w:val="Body"/>
              <w:numPr>
                <w:ilvl w:val="0"/>
                <w:numId w:val="9"/>
              </w:numPr>
              <w:spacing w:before="120" w:after="120"/>
              <w:ind w:left="567" w:hanging="567"/>
            </w:pPr>
            <w:r>
              <w:t xml:space="preserve">the progress of the </w:t>
            </w:r>
            <w:r>
              <w:rPr>
                <w:i/>
              </w:rPr>
              <w:t>works</w:t>
            </w:r>
            <w:r>
              <w:t xml:space="preserve"> (as against the original programme for the </w:t>
            </w:r>
            <w:r w:rsidRPr="003D5469">
              <w:rPr>
                <w:i/>
              </w:rPr>
              <w:t>works</w:t>
            </w:r>
            <w:r>
              <w:t xml:space="preserve">), </w:t>
            </w:r>
          </w:p>
          <w:p w14:paraId="486F4260" w14:textId="77777777" w:rsidR="00DD7207" w:rsidRDefault="00DD7207" w:rsidP="000A0741">
            <w:pPr>
              <w:pStyle w:val="Body"/>
              <w:numPr>
                <w:ilvl w:val="0"/>
                <w:numId w:val="9"/>
              </w:numPr>
              <w:spacing w:before="120" w:after="120"/>
              <w:ind w:left="567" w:hanging="567"/>
            </w:pPr>
            <w:r>
              <w:t>the effects of any implemented compensation events,</w:t>
            </w:r>
          </w:p>
          <w:p w14:paraId="6F524B3E" w14:textId="77777777" w:rsidR="00DD7207" w:rsidRDefault="00DD7207" w:rsidP="000A0741">
            <w:pPr>
              <w:pStyle w:val="Body"/>
              <w:numPr>
                <w:ilvl w:val="0"/>
                <w:numId w:val="9"/>
              </w:numPr>
              <w:spacing w:before="120" w:after="120"/>
              <w:ind w:left="567" w:hanging="567"/>
            </w:pPr>
            <w:r>
              <w:t xml:space="preserve">any changes that the </w:t>
            </w:r>
            <w:r w:rsidRPr="00E77CD1">
              <w:rPr>
                <w:i/>
              </w:rPr>
              <w:t>Contractor</w:t>
            </w:r>
            <w:r>
              <w:t xml:space="preserve"> proposes to make the programme and</w:t>
            </w:r>
          </w:p>
          <w:p w14:paraId="16C3F62C" w14:textId="0088ED62" w:rsidR="00DD7207" w:rsidRPr="0089586F" w:rsidRDefault="00DD7207" w:rsidP="000A0741">
            <w:pPr>
              <w:pStyle w:val="Body"/>
              <w:numPr>
                <w:ilvl w:val="0"/>
                <w:numId w:val="9"/>
              </w:numPr>
              <w:spacing w:before="120" w:after="120"/>
              <w:ind w:left="567" w:hanging="567"/>
            </w:pPr>
            <w:r w:rsidRPr="00E77CD1">
              <w:t xml:space="preserve">the </w:t>
            </w:r>
            <w:r w:rsidR="004B7818">
              <w:t>Provisional NTP Date</w:t>
            </w:r>
            <w:r w:rsidRPr="00E77CD1">
              <w:t>."</w:t>
            </w:r>
          </w:p>
        </w:tc>
      </w:tr>
    </w:tbl>
    <w:p w14:paraId="691BE8D9" w14:textId="0889D140" w:rsidR="00DD4305" w:rsidRDefault="00DD4305"/>
    <w:p w14:paraId="224AEA42" w14:textId="77777777" w:rsidR="00857134" w:rsidRDefault="00857134">
      <w:r>
        <w:br w:type="page"/>
      </w:r>
    </w:p>
    <w:tbl>
      <w:tblPr>
        <w:tblStyle w:val="TableGrid"/>
        <w:tblW w:w="9639" w:type="dxa"/>
        <w:tblInd w:w="51" w:type="dxa"/>
        <w:tblLook w:val="04A0" w:firstRow="1" w:lastRow="0" w:firstColumn="1" w:lastColumn="0" w:noHBand="0" w:noVBand="1"/>
      </w:tblPr>
      <w:tblGrid>
        <w:gridCol w:w="923"/>
        <w:gridCol w:w="8716"/>
      </w:tblGrid>
      <w:tr w:rsidR="00DD7207" w:rsidRPr="0089586F" w14:paraId="4D2D585C" w14:textId="77777777" w:rsidTr="006E29C8">
        <w:tc>
          <w:tcPr>
            <w:tcW w:w="923" w:type="dxa"/>
            <w:tcBorders>
              <w:top w:val="single" w:sz="4" w:space="0" w:color="auto"/>
              <w:left w:val="single" w:sz="4" w:space="0" w:color="auto"/>
              <w:bottom w:val="single" w:sz="4" w:space="0" w:color="auto"/>
              <w:right w:val="nil"/>
            </w:tcBorders>
            <w:shd w:val="clear" w:color="auto" w:fill="F2F2F2" w:themeFill="background1" w:themeFillShade="F2"/>
          </w:tcPr>
          <w:p w14:paraId="6EDF615E" w14:textId="77777777" w:rsidR="00DD7207" w:rsidRPr="0089586F" w:rsidRDefault="00DD7207" w:rsidP="000A0741">
            <w:pPr>
              <w:pStyle w:val="Level1"/>
              <w:numPr>
                <w:ilvl w:val="0"/>
                <w:numId w:val="8"/>
              </w:numPr>
              <w:spacing w:before="120" w:after="120"/>
              <w:rPr>
                <w:b/>
              </w:rPr>
            </w:pPr>
          </w:p>
        </w:tc>
        <w:tc>
          <w:tcPr>
            <w:tcW w:w="8716" w:type="dxa"/>
            <w:tcBorders>
              <w:top w:val="single" w:sz="4" w:space="0" w:color="auto"/>
              <w:left w:val="nil"/>
              <w:bottom w:val="single" w:sz="4" w:space="0" w:color="auto"/>
              <w:right w:val="single" w:sz="4" w:space="0" w:color="auto"/>
            </w:tcBorders>
            <w:shd w:val="clear" w:color="auto" w:fill="F2F2F2" w:themeFill="background1" w:themeFillShade="F2"/>
          </w:tcPr>
          <w:p w14:paraId="0AA73F20" w14:textId="6EAC9BC9" w:rsidR="00DD7207" w:rsidRPr="0089586F" w:rsidRDefault="00DD7207" w:rsidP="00C0635E">
            <w:pPr>
              <w:pStyle w:val="BodyText"/>
              <w:spacing w:before="120"/>
            </w:pPr>
            <w:r w:rsidRPr="0089586F">
              <w:rPr>
                <w:b/>
              </w:rPr>
              <w:t xml:space="preserve">AMENDMENTS TO CLAUSE </w:t>
            </w:r>
            <w:r w:rsidR="00C0635E">
              <w:rPr>
                <w:b/>
              </w:rPr>
              <w:t>4</w:t>
            </w:r>
            <w:r w:rsidRPr="0089586F">
              <w:rPr>
                <w:b/>
              </w:rPr>
              <w:t xml:space="preserve"> – </w:t>
            </w:r>
            <w:r w:rsidR="00C0635E">
              <w:rPr>
                <w:b/>
              </w:rPr>
              <w:t>DEFECTS</w:t>
            </w:r>
          </w:p>
        </w:tc>
      </w:tr>
      <w:tr w:rsidR="006E29C8" w:rsidRPr="0089586F" w14:paraId="0A7F3D9D" w14:textId="77777777" w:rsidTr="006E29C8">
        <w:tc>
          <w:tcPr>
            <w:tcW w:w="923" w:type="dxa"/>
            <w:tcBorders>
              <w:top w:val="single" w:sz="4" w:space="0" w:color="auto"/>
              <w:left w:val="nil"/>
              <w:bottom w:val="nil"/>
              <w:right w:val="nil"/>
            </w:tcBorders>
          </w:tcPr>
          <w:p w14:paraId="39C07F00" w14:textId="77777777" w:rsidR="006E29C8" w:rsidRPr="0089586F" w:rsidRDefault="006E29C8" w:rsidP="00C24664">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28D4E5C3" w14:textId="3A5652D0" w:rsidR="006E29C8" w:rsidRPr="003131A5" w:rsidRDefault="006E29C8" w:rsidP="006E29C8">
            <w:pPr>
              <w:pStyle w:val="Body"/>
              <w:widowControl w:val="0"/>
              <w:spacing w:before="120" w:after="120"/>
            </w:pPr>
            <w:r>
              <w:t>In clause 41.1, insert "and such instruction shall not constitute a compensation event"</w:t>
            </w:r>
            <w:r w:rsidR="00224648">
              <w:t xml:space="preserve"> before the full stop</w:t>
            </w:r>
            <w:r>
              <w:t>.</w:t>
            </w:r>
          </w:p>
        </w:tc>
      </w:tr>
      <w:tr w:rsidR="00DD7207" w:rsidRPr="0089586F" w14:paraId="3361BBC0" w14:textId="77777777" w:rsidTr="006E29C8">
        <w:tc>
          <w:tcPr>
            <w:tcW w:w="923" w:type="dxa"/>
            <w:tcBorders>
              <w:top w:val="nil"/>
              <w:left w:val="nil"/>
              <w:bottom w:val="nil"/>
              <w:right w:val="nil"/>
            </w:tcBorders>
          </w:tcPr>
          <w:p w14:paraId="5FA3A1EE" w14:textId="77777777" w:rsidR="00DD7207" w:rsidRPr="0089586F" w:rsidRDefault="00DD7207"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22994ED" w14:textId="0B02377D" w:rsidR="00C0635E" w:rsidRPr="003131A5" w:rsidRDefault="00C0635E" w:rsidP="00C0635E">
            <w:pPr>
              <w:pStyle w:val="Body"/>
              <w:widowControl w:val="0"/>
              <w:spacing w:before="120" w:after="120"/>
            </w:pPr>
            <w:r w:rsidRPr="003131A5">
              <w:t xml:space="preserve">Add </w:t>
            </w:r>
            <w:r w:rsidR="00C24664">
              <w:t xml:space="preserve">the following to the </w:t>
            </w:r>
            <w:r w:rsidRPr="003131A5">
              <w:t xml:space="preserve">end of </w:t>
            </w:r>
            <w:r w:rsidR="00C24664">
              <w:t>clause 44.1</w:t>
            </w:r>
            <w:r w:rsidRPr="003131A5">
              <w:t>:</w:t>
            </w:r>
          </w:p>
          <w:p w14:paraId="2387FF81" w14:textId="44439419" w:rsidR="00DD7207" w:rsidRPr="0089586F" w:rsidRDefault="00C0635E" w:rsidP="000C055B">
            <w:pPr>
              <w:pStyle w:val="BodyText"/>
              <w:spacing w:before="120"/>
            </w:pPr>
            <w:r w:rsidRPr="003131A5">
              <w:t xml:space="preserve">"The </w:t>
            </w:r>
            <w:r w:rsidRPr="00D97115">
              <w:rPr>
                <w:i/>
              </w:rPr>
              <w:t>Client</w:t>
            </w:r>
            <w:r w:rsidRPr="003131A5">
              <w:rPr>
                <w:i/>
              </w:rPr>
              <w:t xml:space="preserve"> </w:t>
            </w:r>
            <w:r w:rsidRPr="003131A5">
              <w:t xml:space="preserve">informs the </w:t>
            </w:r>
            <w:r w:rsidRPr="003131A5">
              <w:rPr>
                <w:i/>
              </w:rPr>
              <w:t>Contractor</w:t>
            </w:r>
            <w:r w:rsidRPr="003131A5">
              <w:t xml:space="preserve"> of the amount </w:t>
            </w:r>
            <w:r w:rsidR="000C055B">
              <w:t xml:space="preserve">that </w:t>
            </w:r>
            <w:r w:rsidRPr="003131A5">
              <w:t xml:space="preserve">it actually cost the </w:t>
            </w:r>
            <w:r w:rsidRPr="00D97115">
              <w:rPr>
                <w:i/>
              </w:rPr>
              <w:t>Client</w:t>
            </w:r>
            <w:r w:rsidRPr="003131A5">
              <w:t xml:space="preserve"> to have the Defect corrected by other people within a reasonable time of that being known.  If the actual cost differs from that amount assessed and paid by the </w:t>
            </w:r>
            <w:r w:rsidRPr="003131A5">
              <w:rPr>
                <w:i/>
              </w:rPr>
              <w:t xml:space="preserve">Contractor </w:t>
            </w:r>
            <w:r w:rsidRPr="003131A5">
              <w:t xml:space="preserve">to the </w:t>
            </w:r>
            <w:r w:rsidRPr="00D97115">
              <w:rPr>
                <w:i/>
              </w:rPr>
              <w:t>Client</w:t>
            </w:r>
            <w:r w:rsidRPr="003131A5">
              <w:t xml:space="preserve">, either the </w:t>
            </w:r>
            <w:r w:rsidRPr="00D97115">
              <w:rPr>
                <w:i/>
              </w:rPr>
              <w:t>Client</w:t>
            </w:r>
            <w:r w:rsidRPr="003131A5">
              <w:rPr>
                <w:i/>
              </w:rPr>
              <w:t xml:space="preserve"> </w:t>
            </w:r>
            <w:r w:rsidRPr="003131A5">
              <w:t xml:space="preserve">repays promptly the </w:t>
            </w:r>
            <w:r w:rsidRPr="003131A5">
              <w:rPr>
                <w:i/>
              </w:rPr>
              <w:t xml:space="preserve">Contractor </w:t>
            </w:r>
            <w:r w:rsidRPr="003131A5">
              <w:t xml:space="preserve">any overpayment or the </w:t>
            </w:r>
            <w:r w:rsidRPr="003131A5">
              <w:rPr>
                <w:i/>
              </w:rPr>
              <w:t xml:space="preserve">Contractor </w:t>
            </w:r>
            <w:r w:rsidRPr="003131A5">
              <w:t xml:space="preserve">promptly pays to the </w:t>
            </w:r>
            <w:r w:rsidRPr="00D97115">
              <w:rPr>
                <w:i/>
              </w:rPr>
              <w:t>Client</w:t>
            </w:r>
            <w:r w:rsidRPr="003131A5">
              <w:t xml:space="preserve"> any underpayment</w:t>
            </w:r>
            <w:r w:rsidR="000C055B">
              <w:t xml:space="preserve"> (as the context requires)</w:t>
            </w:r>
            <w:r w:rsidRPr="003131A5">
              <w:t>."</w:t>
            </w:r>
          </w:p>
        </w:tc>
      </w:tr>
    </w:tbl>
    <w:p w14:paraId="738D0D1E" w14:textId="77777777" w:rsidR="001308F1" w:rsidRDefault="001308F1">
      <w:r>
        <w:br w:type="page"/>
      </w:r>
    </w:p>
    <w:tbl>
      <w:tblPr>
        <w:tblStyle w:val="TableGrid"/>
        <w:tblW w:w="9639" w:type="dxa"/>
        <w:tblInd w:w="51" w:type="dxa"/>
        <w:tblLook w:val="04A0" w:firstRow="1" w:lastRow="0" w:firstColumn="1" w:lastColumn="0" w:noHBand="0" w:noVBand="1"/>
      </w:tblPr>
      <w:tblGrid>
        <w:gridCol w:w="923"/>
        <w:gridCol w:w="8716"/>
      </w:tblGrid>
      <w:tr w:rsidR="00C24664" w:rsidRPr="0089586F" w14:paraId="4E9DF4BF" w14:textId="77777777" w:rsidTr="008F2D92">
        <w:tc>
          <w:tcPr>
            <w:tcW w:w="923" w:type="dxa"/>
            <w:tcBorders>
              <w:bottom w:val="single" w:sz="4" w:space="0" w:color="auto"/>
              <w:right w:val="nil"/>
            </w:tcBorders>
            <w:shd w:val="clear" w:color="auto" w:fill="F2F2F2" w:themeFill="background1" w:themeFillShade="F2"/>
          </w:tcPr>
          <w:p w14:paraId="4426B525" w14:textId="77777777" w:rsidR="00C24664" w:rsidRPr="009B499F" w:rsidRDefault="00C24664" w:rsidP="000A0741">
            <w:pPr>
              <w:pStyle w:val="Level1"/>
              <w:numPr>
                <w:ilvl w:val="0"/>
                <w:numId w:val="8"/>
              </w:numPr>
              <w:spacing w:before="120" w:after="120"/>
              <w:rPr>
                <w:b/>
              </w:rPr>
            </w:pPr>
          </w:p>
        </w:tc>
        <w:tc>
          <w:tcPr>
            <w:tcW w:w="8716" w:type="dxa"/>
            <w:tcBorders>
              <w:left w:val="nil"/>
              <w:bottom w:val="single" w:sz="4" w:space="0" w:color="auto"/>
            </w:tcBorders>
            <w:shd w:val="clear" w:color="auto" w:fill="F2F2F2" w:themeFill="background1" w:themeFillShade="F2"/>
          </w:tcPr>
          <w:p w14:paraId="1C00327F" w14:textId="0A757A64" w:rsidR="00C24664" w:rsidRPr="009B499F" w:rsidRDefault="00C24664" w:rsidP="00C24664">
            <w:pPr>
              <w:pStyle w:val="BodyText"/>
              <w:spacing w:before="120"/>
            </w:pPr>
            <w:r w:rsidRPr="009B499F">
              <w:rPr>
                <w:b/>
              </w:rPr>
              <w:t>AMENDMENTS TO CLAUSE 5 – PAYMENT</w:t>
            </w:r>
          </w:p>
        </w:tc>
      </w:tr>
      <w:tr w:rsidR="008F2D92" w:rsidRPr="0089586F" w14:paraId="4BA8DF69" w14:textId="77777777" w:rsidTr="008F2D92">
        <w:tc>
          <w:tcPr>
            <w:tcW w:w="923" w:type="dxa"/>
            <w:tcBorders>
              <w:top w:val="single" w:sz="4" w:space="0" w:color="auto"/>
              <w:left w:val="nil"/>
              <w:bottom w:val="nil"/>
              <w:right w:val="nil"/>
            </w:tcBorders>
          </w:tcPr>
          <w:p w14:paraId="1CC32F96" w14:textId="77777777" w:rsidR="008F2D92" w:rsidRPr="009B499F" w:rsidRDefault="008F2D92" w:rsidP="00C24664">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0C2A18F2" w14:textId="77777777" w:rsidR="008F2D92" w:rsidRPr="009B499F" w:rsidRDefault="008F2D92" w:rsidP="00BB37CF">
            <w:pPr>
              <w:pStyle w:val="Body"/>
              <w:widowControl w:val="0"/>
              <w:spacing w:before="120" w:after="120"/>
            </w:pPr>
            <w:r w:rsidRPr="009B499F">
              <w:t>Insert a new sentence at the end of clause 50.1:</w:t>
            </w:r>
          </w:p>
          <w:p w14:paraId="460BB4E6" w14:textId="77777777" w:rsidR="008F2D92" w:rsidRPr="009B499F" w:rsidRDefault="008F2D92" w:rsidP="00BB37CF">
            <w:pPr>
              <w:pStyle w:val="Body"/>
              <w:widowControl w:val="0"/>
              <w:spacing w:before="120" w:after="120"/>
            </w:pPr>
            <w:r w:rsidRPr="009B499F">
              <w:t xml:space="preserve">"The </w:t>
            </w:r>
            <w:r w:rsidRPr="009B499F">
              <w:rPr>
                <w:i/>
              </w:rPr>
              <w:t>Contractor</w:t>
            </w:r>
            <w:r w:rsidRPr="009B499F">
              <w:t xml:space="preserve"> acknowledges and agrees that</w:t>
            </w:r>
          </w:p>
          <w:p w14:paraId="4A27A77F" w14:textId="77777777" w:rsidR="008F2D92" w:rsidRPr="009B499F" w:rsidRDefault="008F2D92" w:rsidP="000A0741">
            <w:pPr>
              <w:pStyle w:val="Body"/>
              <w:numPr>
                <w:ilvl w:val="0"/>
                <w:numId w:val="9"/>
              </w:numPr>
              <w:spacing w:before="120" w:after="120"/>
              <w:ind w:left="567" w:hanging="567"/>
            </w:pPr>
            <w:r w:rsidRPr="009B499F">
              <w:t xml:space="preserve">it is a condition precedent to the commencement of the processes set out in clause 50 to clause 51 (inclusive) and in the Construction Act Supplement in respect of an invoice submitted by or on behalf of the </w:t>
            </w:r>
            <w:r w:rsidRPr="009B499F">
              <w:rPr>
                <w:i/>
              </w:rPr>
              <w:t xml:space="preserve">Contractor </w:t>
            </w:r>
            <w:r w:rsidRPr="009B499F">
              <w:t xml:space="preserve">that the invoice is a Valid Invoice (provided always that the </w:t>
            </w:r>
            <w:r w:rsidRPr="009B499F">
              <w:rPr>
                <w:i/>
              </w:rPr>
              <w:t>Client</w:t>
            </w:r>
            <w:r w:rsidRPr="009B499F">
              <w:t xml:space="preserve"> must act reasonably and proportionately in making a determination as to whether an invoice is a Valid Invoice based upon the nature and type of the purported non-compliant part(s) of the invoice),</w:t>
            </w:r>
          </w:p>
          <w:p w14:paraId="6E517D63" w14:textId="5A861220" w:rsidR="008F2D92" w:rsidRPr="009B499F" w:rsidRDefault="008F2D92" w:rsidP="000A0741">
            <w:pPr>
              <w:pStyle w:val="Body"/>
              <w:numPr>
                <w:ilvl w:val="0"/>
                <w:numId w:val="9"/>
              </w:numPr>
              <w:spacing w:before="120" w:after="120"/>
              <w:ind w:left="567" w:hanging="567"/>
            </w:pPr>
            <w:r w:rsidRPr="009B499F">
              <w:t xml:space="preserve">where an invoice submitted by the </w:t>
            </w:r>
            <w:r w:rsidRPr="009B499F">
              <w:rPr>
                <w:i/>
              </w:rPr>
              <w:t xml:space="preserve">Contractor </w:t>
            </w:r>
            <w:r w:rsidRPr="009B499F">
              <w:t xml:space="preserve">to the </w:t>
            </w:r>
            <w:r w:rsidRPr="009B499F">
              <w:rPr>
                <w:i/>
              </w:rPr>
              <w:t>Client</w:t>
            </w:r>
            <w:r w:rsidRPr="009B499F">
              <w:t xml:space="preserve"> at an </w:t>
            </w:r>
            <w:r w:rsidRPr="00431822">
              <w:rPr>
                <w:i/>
              </w:rPr>
              <w:t xml:space="preserve">assessment </w:t>
            </w:r>
            <w:r w:rsidR="00431822" w:rsidRPr="00431822">
              <w:rPr>
                <w:i/>
              </w:rPr>
              <w:t>day</w:t>
            </w:r>
            <w:r w:rsidRPr="009B499F">
              <w:t xml:space="preserve"> is not a Valid Invoice, the </w:t>
            </w:r>
            <w:r w:rsidRPr="009B499F">
              <w:rPr>
                <w:i/>
              </w:rPr>
              <w:t>Client</w:t>
            </w:r>
            <w:r w:rsidRPr="009B499F">
              <w:t xml:space="preserve"> shall notify the </w:t>
            </w:r>
            <w:r w:rsidRPr="009B499F">
              <w:rPr>
                <w:i/>
              </w:rPr>
              <w:t>Contractor</w:t>
            </w:r>
            <w:r w:rsidRPr="009B499F">
              <w:t xml:space="preserve"> of this in writing and the </w:t>
            </w:r>
            <w:r w:rsidRPr="009B499F">
              <w:rPr>
                <w:i/>
              </w:rPr>
              <w:t>Contractor</w:t>
            </w:r>
            <w:r w:rsidRPr="009B499F">
              <w:t xml:space="preserve"> shall be entitled to apply for payment for the items otherwise referred to in the non-compliant invoice as part of the invoice that it issues to the </w:t>
            </w:r>
            <w:r w:rsidRPr="009B499F">
              <w:rPr>
                <w:i/>
              </w:rPr>
              <w:t>Client</w:t>
            </w:r>
            <w:r w:rsidRPr="009B499F">
              <w:t xml:space="preserve"> at the next </w:t>
            </w:r>
            <w:r w:rsidR="00431822" w:rsidRPr="00431822">
              <w:rPr>
                <w:i/>
              </w:rPr>
              <w:t>assessment day</w:t>
            </w:r>
            <w:r w:rsidRPr="009B499F">
              <w:t xml:space="preserve"> and no earlier and </w:t>
            </w:r>
          </w:p>
          <w:p w14:paraId="7143A89F" w14:textId="4BB18225" w:rsidR="008F2D92" w:rsidRPr="009B499F" w:rsidRDefault="008F2D92" w:rsidP="005A0D38">
            <w:pPr>
              <w:pStyle w:val="Body"/>
              <w:numPr>
                <w:ilvl w:val="0"/>
                <w:numId w:val="9"/>
              </w:numPr>
              <w:spacing w:before="120" w:after="120"/>
              <w:ind w:left="567" w:hanging="567"/>
            </w:pPr>
            <w:r w:rsidRPr="009B499F">
              <w:t xml:space="preserve">clause 50 to clause 51 (inclusive) and the Construction Act Supplement </w:t>
            </w:r>
            <w:r w:rsidR="005A0D38">
              <w:t>shall be</w:t>
            </w:r>
            <w:r w:rsidRPr="009B499F">
              <w:t xml:space="preserve"> construed accordingly."</w:t>
            </w:r>
          </w:p>
        </w:tc>
      </w:tr>
      <w:tr w:rsidR="008F2D92" w:rsidRPr="0089586F" w14:paraId="74158DA8" w14:textId="77777777" w:rsidTr="008F2D92">
        <w:tc>
          <w:tcPr>
            <w:tcW w:w="923" w:type="dxa"/>
            <w:tcBorders>
              <w:top w:val="nil"/>
              <w:left w:val="nil"/>
              <w:bottom w:val="nil"/>
              <w:right w:val="nil"/>
            </w:tcBorders>
          </w:tcPr>
          <w:p w14:paraId="614EC746" w14:textId="77777777" w:rsidR="008F2D92" w:rsidRPr="009B499F" w:rsidRDefault="008F2D9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63FAE7C" w14:textId="355CDFCE" w:rsidR="008F2D92" w:rsidRPr="009B499F" w:rsidRDefault="008F2D92" w:rsidP="00224648">
            <w:pPr>
              <w:pStyle w:val="BodyText"/>
              <w:spacing w:before="120"/>
            </w:pPr>
            <w:r w:rsidRPr="009B499F">
              <w:t>In the second bulleted item of clause 50.3, insert the words "(which includes any VAT that may be payable on the amount due)" after the words "pa</w:t>
            </w:r>
            <w:r w:rsidR="00224648">
              <w:t>id</w:t>
            </w:r>
            <w:r w:rsidRPr="009B499F">
              <w:t xml:space="preserve"> to the </w:t>
            </w:r>
            <w:r w:rsidRPr="009B499F">
              <w:rPr>
                <w:i/>
              </w:rPr>
              <w:t>Contractor</w:t>
            </w:r>
            <w:r w:rsidRPr="009B499F">
              <w:t>".</w:t>
            </w:r>
          </w:p>
        </w:tc>
      </w:tr>
      <w:tr w:rsidR="008F2D92" w:rsidRPr="0089586F" w14:paraId="3237B40D" w14:textId="77777777" w:rsidTr="008F2D92">
        <w:tc>
          <w:tcPr>
            <w:tcW w:w="923" w:type="dxa"/>
            <w:tcBorders>
              <w:top w:val="nil"/>
              <w:left w:val="nil"/>
              <w:bottom w:val="nil"/>
              <w:right w:val="nil"/>
            </w:tcBorders>
          </w:tcPr>
          <w:p w14:paraId="101AAD41" w14:textId="77777777" w:rsidR="008F2D92" w:rsidRPr="009B499F" w:rsidRDefault="008F2D9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58860894" w14:textId="73DAA87E" w:rsidR="008F2D92" w:rsidRPr="009B499F" w:rsidRDefault="008F2D92" w:rsidP="009B499F">
            <w:pPr>
              <w:pStyle w:val="BodyText"/>
              <w:spacing w:before="120"/>
            </w:pPr>
            <w:r w:rsidRPr="009B499F">
              <w:t>Insert a new clause 50.3A after clause 50.3 and before clause 50.4</w:t>
            </w:r>
            <w:r w:rsidR="005A0D38">
              <w:t xml:space="preserve"> with the following wording</w:t>
            </w:r>
            <w:r w:rsidRPr="009B499F">
              <w:t>:</w:t>
            </w:r>
          </w:p>
          <w:p w14:paraId="290403D6" w14:textId="74D67D81" w:rsidR="008F2D92" w:rsidRPr="009B499F" w:rsidRDefault="008F2D92" w:rsidP="00BB37CF">
            <w:pPr>
              <w:pStyle w:val="Heading2"/>
              <w:tabs>
                <w:tab w:val="clear" w:pos="709"/>
              </w:tabs>
              <w:spacing w:before="120" w:after="120" w:line="240" w:lineRule="auto"/>
              <w:ind w:left="819" w:hanging="819"/>
              <w:rPr>
                <w:rFonts w:eastAsia="Arial"/>
              </w:rPr>
            </w:pPr>
            <w:r w:rsidRPr="009B499F">
              <w:rPr>
                <w:rFonts w:eastAsia="Arial"/>
              </w:rPr>
              <w:t>"50.3A</w:t>
            </w:r>
            <w:r w:rsidRPr="009B499F">
              <w:rPr>
                <w:rFonts w:eastAsia="Arial"/>
              </w:rPr>
              <w:tab/>
              <w:t xml:space="preserve">If there is subsequently any adjustment to the consideration due to the </w:t>
            </w:r>
            <w:r w:rsidRPr="009B499F">
              <w:rPr>
                <w:rFonts w:eastAsia="Arial"/>
                <w:i/>
              </w:rPr>
              <w:t xml:space="preserve">Contractor </w:t>
            </w:r>
            <w:r w:rsidRPr="009B499F">
              <w:rPr>
                <w:rFonts w:eastAsia="Arial"/>
              </w:rPr>
              <w:t xml:space="preserve">under the contract or the extent to which the </w:t>
            </w:r>
            <w:r w:rsidRPr="009B499F">
              <w:rPr>
                <w:rFonts w:eastAsia="Arial"/>
                <w:i/>
              </w:rPr>
              <w:t xml:space="preserve">Contractor </w:t>
            </w:r>
            <w:r w:rsidRPr="009B499F">
              <w:rPr>
                <w:rFonts w:eastAsia="Arial"/>
              </w:rPr>
              <w:t xml:space="preserve">Providing the Works is a supply on which VAT is chargeable </w:t>
            </w:r>
            <w:r w:rsidR="005A0D38">
              <w:rPr>
                <w:rFonts w:eastAsia="Arial"/>
              </w:rPr>
              <w:t>under applicable law</w:t>
            </w:r>
            <w:r w:rsidRPr="009B499F">
              <w:rPr>
                <w:rFonts w:eastAsia="Arial"/>
              </w:rPr>
              <w:t xml:space="preserve">, then </w:t>
            </w:r>
          </w:p>
          <w:p w14:paraId="0BB9CB0E" w14:textId="77777777" w:rsidR="008F2D92" w:rsidRPr="009B499F" w:rsidRDefault="008F2D92" w:rsidP="000A0741">
            <w:pPr>
              <w:pStyle w:val="Heading3"/>
              <w:numPr>
                <w:ilvl w:val="2"/>
                <w:numId w:val="11"/>
              </w:numPr>
              <w:spacing w:before="120" w:after="120" w:line="240" w:lineRule="auto"/>
              <w:ind w:left="1386" w:hanging="567"/>
              <w:jc w:val="both"/>
              <w:rPr>
                <w:rFonts w:eastAsia="Arial"/>
                <w:color w:val="auto"/>
              </w:rPr>
            </w:pPr>
            <w:r w:rsidRPr="009B499F">
              <w:rPr>
                <w:rFonts w:eastAsia="Arial"/>
                <w:color w:val="auto"/>
              </w:rPr>
              <w:t>if the adjustment is upward or the extent to which the supply is a supply on which the VAT that is chargeable increases, then</w:t>
            </w:r>
          </w:p>
          <w:p w14:paraId="78756EDE" w14:textId="599DB59C" w:rsidR="008F2D92" w:rsidRPr="009B499F" w:rsidRDefault="008F2D92" w:rsidP="000A0741">
            <w:pPr>
              <w:pStyle w:val="Heading4"/>
              <w:numPr>
                <w:ilvl w:val="3"/>
                <w:numId w:val="11"/>
              </w:numPr>
              <w:spacing w:before="120" w:beforeAutospacing="0" w:after="120" w:line="240" w:lineRule="auto"/>
              <w:ind w:left="1811"/>
              <w:jc w:val="both"/>
              <w:rPr>
                <w:rFonts w:eastAsia="Arial"/>
                <w:color w:val="auto"/>
              </w:rPr>
            </w:pPr>
            <w:r w:rsidRPr="009B499F">
              <w:rPr>
                <w:rFonts w:eastAsia="Arial"/>
                <w:color w:val="auto"/>
              </w:rPr>
              <w:t xml:space="preserve">the </w:t>
            </w:r>
            <w:r w:rsidRPr="009B499F">
              <w:rPr>
                <w:rFonts w:eastAsia="Arial"/>
                <w:i/>
                <w:color w:val="auto"/>
              </w:rPr>
              <w:t>Contractor</w:t>
            </w:r>
            <w:r w:rsidRPr="009B499F">
              <w:rPr>
                <w:rFonts w:eastAsia="Arial"/>
                <w:color w:val="auto"/>
              </w:rPr>
              <w:t xml:space="preserve"> shall issue a new Valid Invoice or an additional or revised Valid Invoice (as the case may be) to the </w:t>
            </w:r>
            <w:r w:rsidRPr="009B499F">
              <w:rPr>
                <w:rFonts w:eastAsia="Arial"/>
                <w:i/>
                <w:color w:val="auto"/>
              </w:rPr>
              <w:t>Client</w:t>
            </w:r>
            <w:r w:rsidRPr="009B499F">
              <w:rPr>
                <w:rFonts w:eastAsia="Arial"/>
                <w:color w:val="auto"/>
              </w:rPr>
              <w:t xml:space="preserve"> and</w:t>
            </w:r>
          </w:p>
          <w:p w14:paraId="2F4FE808" w14:textId="284080B8" w:rsidR="008F2D92" w:rsidRPr="009B499F" w:rsidRDefault="008F2D92" w:rsidP="000A0741">
            <w:pPr>
              <w:pStyle w:val="Heading4"/>
              <w:numPr>
                <w:ilvl w:val="3"/>
                <w:numId w:val="11"/>
              </w:numPr>
              <w:spacing w:before="120" w:beforeAutospacing="0" w:after="120" w:line="240" w:lineRule="auto"/>
              <w:ind w:left="1811"/>
              <w:jc w:val="both"/>
              <w:rPr>
                <w:rFonts w:eastAsia="Arial"/>
                <w:color w:val="auto"/>
              </w:rPr>
            </w:pPr>
            <w:r w:rsidRPr="009B499F">
              <w:rPr>
                <w:rFonts w:eastAsia="Arial"/>
                <w:color w:val="auto"/>
              </w:rPr>
              <w:t xml:space="preserve">the </w:t>
            </w:r>
            <w:r w:rsidRPr="009B499F">
              <w:rPr>
                <w:rFonts w:eastAsia="Arial"/>
                <w:i/>
                <w:color w:val="auto"/>
              </w:rPr>
              <w:t>Client</w:t>
            </w:r>
            <w:r w:rsidRPr="009B499F">
              <w:rPr>
                <w:rFonts w:eastAsia="Arial"/>
                <w:color w:val="auto"/>
              </w:rPr>
              <w:t xml:space="preserve"> will pay to the </w:t>
            </w:r>
            <w:r w:rsidRPr="009B499F">
              <w:rPr>
                <w:rFonts w:eastAsia="Arial"/>
                <w:i/>
                <w:color w:val="auto"/>
              </w:rPr>
              <w:t>Contractor</w:t>
            </w:r>
            <w:r w:rsidRPr="009B499F">
              <w:rPr>
                <w:rFonts w:eastAsia="Arial"/>
                <w:color w:val="auto"/>
              </w:rPr>
              <w:t xml:space="preserve"> an amount which is equal to any VAT or additional VAT (as the case may be) arising on and from the date of the adjustment in respect of the supply for which the </w:t>
            </w:r>
            <w:r w:rsidRPr="009B499F">
              <w:rPr>
                <w:rFonts w:eastAsia="Arial"/>
                <w:i/>
                <w:color w:val="auto"/>
              </w:rPr>
              <w:t>Contractor</w:t>
            </w:r>
            <w:r w:rsidRPr="009B499F">
              <w:rPr>
                <w:rFonts w:eastAsia="Arial"/>
                <w:color w:val="auto"/>
              </w:rPr>
              <w:t xml:space="preserve"> is liable to account </w:t>
            </w:r>
            <w:r w:rsidR="005A0D38">
              <w:rPr>
                <w:rFonts w:eastAsia="Arial"/>
                <w:color w:val="auto"/>
              </w:rPr>
              <w:t>or</w:t>
            </w:r>
          </w:p>
          <w:p w14:paraId="411F546A" w14:textId="77777777" w:rsidR="008F2D92" w:rsidRPr="009B499F" w:rsidRDefault="008F2D92" w:rsidP="000A0741">
            <w:pPr>
              <w:pStyle w:val="Heading3"/>
              <w:numPr>
                <w:ilvl w:val="2"/>
                <w:numId w:val="11"/>
              </w:numPr>
              <w:spacing w:before="120" w:after="120" w:line="240" w:lineRule="auto"/>
              <w:ind w:left="1386" w:hanging="567"/>
              <w:jc w:val="both"/>
              <w:rPr>
                <w:rFonts w:eastAsia="Arial"/>
                <w:color w:val="auto"/>
              </w:rPr>
            </w:pPr>
            <w:r w:rsidRPr="009B499F">
              <w:rPr>
                <w:rFonts w:eastAsia="Arial"/>
                <w:color w:val="auto"/>
              </w:rPr>
              <w:t>if the adjustment is downward or the extent to which the supply</w:t>
            </w:r>
            <w:r w:rsidRPr="009B499F">
              <w:rPr>
                <w:rFonts w:eastAsia="Arial"/>
                <w:i/>
                <w:color w:val="auto"/>
              </w:rPr>
              <w:t xml:space="preserve"> </w:t>
            </w:r>
            <w:r w:rsidRPr="009B499F">
              <w:rPr>
                <w:rFonts w:eastAsia="Arial"/>
                <w:color w:val="auto"/>
              </w:rPr>
              <w:t>is a supply on which the VAT that is chargeable decreases, then</w:t>
            </w:r>
          </w:p>
          <w:p w14:paraId="23E7AC59" w14:textId="202C76BF" w:rsidR="008F2D92" w:rsidRPr="009B499F" w:rsidRDefault="008F2D92" w:rsidP="000A0741">
            <w:pPr>
              <w:pStyle w:val="Heading4"/>
              <w:numPr>
                <w:ilvl w:val="3"/>
                <w:numId w:val="11"/>
              </w:numPr>
              <w:spacing w:before="120" w:beforeAutospacing="0" w:after="120" w:line="240" w:lineRule="auto"/>
              <w:ind w:left="1811"/>
              <w:jc w:val="both"/>
              <w:rPr>
                <w:rFonts w:eastAsia="Arial"/>
                <w:color w:val="auto"/>
              </w:rPr>
            </w:pPr>
            <w:r w:rsidRPr="009B499F">
              <w:rPr>
                <w:rFonts w:eastAsia="Arial"/>
                <w:color w:val="auto"/>
              </w:rPr>
              <w:t xml:space="preserve">the </w:t>
            </w:r>
            <w:r w:rsidRPr="009B499F">
              <w:rPr>
                <w:rFonts w:eastAsia="Arial"/>
                <w:i/>
                <w:color w:val="auto"/>
              </w:rPr>
              <w:t>Contractor</w:t>
            </w:r>
            <w:r w:rsidRPr="009B499F">
              <w:rPr>
                <w:rFonts w:eastAsia="Arial"/>
                <w:color w:val="auto"/>
              </w:rPr>
              <w:t xml:space="preserve"> shall issue a valid VAT credit note or a revised Valid Invoice to the </w:t>
            </w:r>
            <w:r w:rsidRPr="009B499F">
              <w:rPr>
                <w:rFonts w:eastAsia="Arial"/>
                <w:i/>
                <w:color w:val="auto"/>
              </w:rPr>
              <w:t>Client</w:t>
            </w:r>
            <w:r w:rsidRPr="009B499F">
              <w:rPr>
                <w:rFonts w:eastAsia="Arial"/>
                <w:color w:val="auto"/>
              </w:rPr>
              <w:t xml:space="preserve"> and</w:t>
            </w:r>
          </w:p>
          <w:p w14:paraId="60D8FC5C" w14:textId="64D44EFB" w:rsidR="008F2D92" w:rsidRPr="009B499F" w:rsidRDefault="008F2D92" w:rsidP="000A0741">
            <w:pPr>
              <w:pStyle w:val="Heading4"/>
              <w:numPr>
                <w:ilvl w:val="3"/>
                <w:numId w:val="11"/>
              </w:numPr>
              <w:spacing w:before="120" w:beforeAutospacing="0" w:after="120" w:line="240" w:lineRule="auto"/>
              <w:ind w:left="1811"/>
              <w:jc w:val="both"/>
              <w:rPr>
                <w:rFonts w:eastAsia="Arial"/>
                <w:color w:val="auto"/>
              </w:rPr>
            </w:pPr>
            <w:r w:rsidRPr="009B499F">
              <w:rPr>
                <w:rFonts w:eastAsia="Arial"/>
                <w:color w:val="auto"/>
              </w:rPr>
              <w:t xml:space="preserve">the </w:t>
            </w:r>
            <w:r w:rsidRPr="009B499F">
              <w:rPr>
                <w:rFonts w:eastAsia="Arial"/>
                <w:i/>
                <w:color w:val="auto"/>
              </w:rPr>
              <w:t>Contractor</w:t>
            </w:r>
            <w:r w:rsidRPr="009B499F">
              <w:rPr>
                <w:rFonts w:eastAsia="Arial"/>
                <w:color w:val="auto"/>
              </w:rPr>
              <w:t xml:space="preserve"> will pay to the </w:t>
            </w:r>
            <w:r w:rsidRPr="009B499F">
              <w:rPr>
                <w:rFonts w:eastAsia="Arial"/>
                <w:i/>
                <w:color w:val="auto"/>
              </w:rPr>
              <w:t>Client</w:t>
            </w:r>
            <w:r w:rsidRPr="009B499F">
              <w:rPr>
                <w:rFonts w:eastAsia="Arial"/>
                <w:color w:val="auto"/>
              </w:rPr>
              <w:t xml:space="preserve"> an amount which is equal to any reduction in the VAT arising in respect of the supply for which the </w:t>
            </w:r>
            <w:r w:rsidRPr="009B499F">
              <w:rPr>
                <w:rFonts w:eastAsia="Arial"/>
                <w:i/>
                <w:color w:val="auto"/>
              </w:rPr>
              <w:t>Contractor</w:t>
            </w:r>
            <w:r w:rsidRPr="009B499F">
              <w:rPr>
                <w:rFonts w:eastAsia="Arial"/>
                <w:color w:val="auto"/>
              </w:rPr>
              <w:t xml:space="preserve"> is liable to account or</w:t>
            </w:r>
          </w:p>
          <w:p w14:paraId="6A755480" w14:textId="4E12D824" w:rsidR="008F2D92" w:rsidRPr="009B499F" w:rsidRDefault="008F2D92" w:rsidP="000A0741">
            <w:pPr>
              <w:pStyle w:val="Heading4"/>
              <w:numPr>
                <w:ilvl w:val="3"/>
                <w:numId w:val="11"/>
              </w:numPr>
              <w:spacing w:before="120" w:beforeAutospacing="0" w:after="120" w:line="240" w:lineRule="auto"/>
              <w:ind w:left="1811"/>
              <w:jc w:val="both"/>
              <w:rPr>
                <w:rFonts w:eastAsia="Arial"/>
                <w:color w:val="auto"/>
              </w:rPr>
            </w:pPr>
            <w:r w:rsidRPr="009B499F">
              <w:rPr>
                <w:rFonts w:eastAsia="Arial"/>
                <w:color w:val="auto"/>
              </w:rPr>
              <w:t xml:space="preserve">the Parties may agree in writing to withhold from any further sums payable to the </w:t>
            </w:r>
            <w:r w:rsidRPr="009B499F">
              <w:rPr>
                <w:rFonts w:eastAsia="Arial"/>
                <w:i/>
                <w:color w:val="auto"/>
              </w:rPr>
              <w:t>Contractor</w:t>
            </w:r>
            <w:r w:rsidRPr="009B499F">
              <w:rPr>
                <w:rFonts w:eastAsia="Arial"/>
                <w:color w:val="auto"/>
              </w:rPr>
              <w:t xml:space="preserve"> an amount which is equal to any reduction in the VAT arising in respect of the supply for which the </w:t>
            </w:r>
            <w:r w:rsidRPr="009B499F">
              <w:rPr>
                <w:rFonts w:eastAsia="Arial"/>
                <w:i/>
                <w:color w:val="auto"/>
              </w:rPr>
              <w:t>Contractor</w:t>
            </w:r>
            <w:r w:rsidRPr="009B499F">
              <w:rPr>
                <w:rFonts w:eastAsia="Arial"/>
                <w:color w:val="auto"/>
              </w:rPr>
              <w:t xml:space="preserve"> is liable to account."</w:t>
            </w:r>
          </w:p>
        </w:tc>
      </w:tr>
      <w:tr w:rsidR="00A15FC7" w:rsidRPr="0089586F" w14:paraId="153EEFB3" w14:textId="77777777" w:rsidTr="008F2D92">
        <w:tc>
          <w:tcPr>
            <w:tcW w:w="923" w:type="dxa"/>
            <w:tcBorders>
              <w:top w:val="nil"/>
              <w:left w:val="nil"/>
              <w:bottom w:val="nil"/>
              <w:right w:val="nil"/>
            </w:tcBorders>
          </w:tcPr>
          <w:p w14:paraId="236F026F" w14:textId="77777777" w:rsidR="00A15FC7" w:rsidRPr="0089586F" w:rsidRDefault="00A15FC7"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74BD1797" w14:textId="01650198" w:rsidR="00A15FC7" w:rsidRDefault="00A15FC7" w:rsidP="008F2D92">
            <w:pPr>
              <w:pStyle w:val="Body"/>
              <w:widowControl w:val="0"/>
              <w:spacing w:before="120" w:after="120"/>
            </w:pPr>
            <w:r>
              <w:t>Replace the wording of clause 50.4 in its entirety with "Not used."</w:t>
            </w:r>
          </w:p>
        </w:tc>
      </w:tr>
      <w:tr w:rsidR="00A15FC7" w:rsidRPr="0089586F" w14:paraId="09580A02" w14:textId="77777777" w:rsidTr="008F2D92">
        <w:tc>
          <w:tcPr>
            <w:tcW w:w="923" w:type="dxa"/>
            <w:tcBorders>
              <w:top w:val="nil"/>
              <w:left w:val="nil"/>
              <w:bottom w:val="nil"/>
              <w:right w:val="nil"/>
            </w:tcBorders>
          </w:tcPr>
          <w:p w14:paraId="7A77BA95" w14:textId="77777777" w:rsidR="00A15FC7" w:rsidRPr="0089586F" w:rsidRDefault="00A15FC7"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5E3DF11F" w14:textId="7979B007" w:rsidR="00A15FC7" w:rsidRDefault="00A15FC7" w:rsidP="00A15FC7">
            <w:pPr>
              <w:pStyle w:val="Body"/>
              <w:widowControl w:val="0"/>
              <w:spacing w:before="120" w:after="120"/>
            </w:pPr>
            <w:r>
              <w:t>In clause 50.8, insert "(1/4)" after "quarter".</w:t>
            </w:r>
          </w:p>
        </w:tc>
      </w:tr>
      <w:tr w:rsidR="00A15FC7" w:rsidRPr="0089586F" w14:paraId="37AF4569" w14:textId="77777777" w:rsidTr="008F2D92">
        <w:tc>
          <w:tcPr>
            <w:tcW w:w="923" w:type="dxa"/>
            <w:tcBorders>
              <w:top w:val="nil"/>
              <w:left w:val="nil"/>
              <w:bottom w:val="nil"/>
              <w:right w:val="nil"/>
            </w:tcBorders>
          </w:tcPr>
          <w:p w14:paraId="70231A70" w14:textId="77777777" w:rsidR="00A15FC7" w:rsidRPr="0089586F" w:rsidRDefault="00A15FC7"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4EE6DF0" w14:textId="77777777" w:rsidR="00B3685F" w:rsidRDefault="00B3685F" w:rsidP="008F2D92">
            <w:pPr>
              <w:pStyle w:val="Body"/>
              <w:widowControl w:val="0"/>
              <w:spacing w:before="120" w:after="120"/>
            </w:pPr>
            <w:r>
              <w:t>In clause 51.1:</w:t>
            </w:r>
          </w:p>
          <w:p w14:paraId="122B04AC" w14:textId="77777777" w:rsidR="00A15FC7" w:rsidRDefault="00A15FC7" w:rsidP="00B3685F">
            <w:pPr>
              <w:pStyle w:val="Body"/>
              <w:numPr>
                <w:ilvl w:val="0"/>
                <w:numId w:val="9"/>
              </w:numPr>
              <w:spacing w:before="120" w:after="120"/>
              <w:ind w:left="567" w:hanging="567"/>
            </w:pPr>
            <w:r>
              <w:t>replace "within three weeks" with "on or bef</w:t>
            </w:r>
            <w:r w:rsidR="00B3685F">
              <w:t>ore the Final Date for Payment"; and</w:t>
            </w:r>
          </w:p>
          <w:p w14:paraId="4DD641FE" w14:textId="2FAE7CEC" w:rsidR="00B3685F" w:rsidRDefault="00B3685F" w:rsidP="00B3685F">
            <w:pPr>
              <w:pStyle w:val="Body"/>
              <w:numPr>
                <w:ilvl w:val="0"/>
                <w:numId w:val="9"/>
              </w:numPr>
              <w:spacing w:before="120" w:after="120"/>
              <w:ind w:left="567" w:hanging="567"/>
            </w:pPr>
            <w:r>
              <w:t>insert the following wording at the end of the clause:</w:t>
            </w:r>
          </w:p>
          <w:p w14:paraId="0DBA1B20" w14:textId="7384EF1E" w:rsidR="00B3685F" w:rsidRDefault="00B3685F" w:rsidP="00B3685F">
            <w:pPr>
              <w:pStyle w:val="Body"/>
              <w:spacing w:before="120" w:after="120"/>
              <w:ind w:left="586"/>
            </w:pPr>
            <w:r w:rsidRPr="009B499F">
              <w:t xml:space="preserve">"If the </w:t>
            </w:r>
            <w:r w:rsidRPr="009B499F">
              <w:rPr>
                <w:i/>
              </w:rPr>
              <w:t>Client</w:t>
            </w:r>
            <w:r w:rsidRPr="009B499F">
              <w:t xml:space="preserve"> pays the </w:t>
            </w:r>
            <w:r w:rsidRPr="009B499F">
              <w:rPr>
                <w:i/>
              </w:rPr>
              <w:t>Contractor</w:t>
            </w:r>
            <w:r w:rsidRPr="009B499F">
              <w:t xml:space="preserve"> any sums under or in connection with the contract prior to the submission of a Valid Invoice, such payment shall be deemed to have been paid to the </w:t>
            </w:r>
            <w:r w:rsidRPr="009B499F">
              <w:rPr>
                <w:i/>
              </w:rPr>
              <w:t>Contractor</w:t>
            </w:r>
            <w:r w:rsidRPr="009B499F">
              <w:t xml:space="preserve"> on account and shall be deductible from the next payment to be made to the </w:t>
            </w:r>
            <w:r w:rsidRPr="009B499F">
              <w:rPr>
                <w:i/>
              </w:rPr>
              <w:t>Contractor</w:t>
            </w:r>
            <w:r w:rsidRPr="009B499F">
              <w:t xml:space="preserve"> under the contract."</w:t>
            </w:r>
          </w:p>
        </w:tc>
      </w:tr>
      <w:tr w:rsidR="008F2D92" w:rsidRPr="0089586F" w14:paraId="2DAEC1C5" w14:textId="77777777" w:rsidTr="008F2D92">
        <w:tc>
          <w:tcPr>
            <w:tcW w:w="923" w:type="dxa"/>
            <w:tcBorders>
              <w:top w:val="nil"/>
              <w:left w:val="nil"/>
              <w:bottom w:val="nil"/>
              <w:right w:val="nil"/>
            </w:tcBorders>
          </w:tcPr>
          <w:p w14:paraId="2F1A164B" w14:textId="77777777" w:rsidR="008F2D92" w:rsidRPr="009B499F" w:rsidRDefault="008F2D9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3AB5BAE" w14:textId="1C22163F" w:rsidR="008F2D92" w:rsidRPr="009B499F" w:rsidRDefault="008F2D92" w:rsidP="008F2D92">
            <w:pPr>
              <w:pStyle w:val="Body"/>
              <w:widowControl w:val="0"/>
              <w:spacing w:before="120" w:after="120"/>
            </w:pPr>
            <w:r w:rsidRPr="009B499F">
              <w:t>Insert a new clause 51.</w:t>
            </w:r>
            <w:r w:rsidR="009A43C2" w:rsidRPr="009B499F">
              <w:t>4</w:t>
            </w:r>
            <w:r w:rsidR="009B499F" w:rsidRPr="009B499F">
              <w:t xml:space="preserve"> with the following wording</w:t>
            </w:r>
            <w:r w:rsidRPr="009B499F">
              <w:t>:</w:t>
            </w:r>
          </w:p>
          <w:p w14:paraId="16D6134A" w14:textId="0A702F45" w:rsidR="008F2D92" w:rsidRPr="009B499F" w:rsidRDefault="008F2D92" w:rsidP="00037E9E">
            <w:pPr>
              <w:pStyle w:val="BodyText"/>
              <w:spacing w:before="120"/>
            </w:pPr>
            <w:r w:rsidRPr="009B499F">
              <w:t xml:space="preserve">"Notwithstanding clause 51.2, where a Party notifies the other Party that it has made an overpayment to that Party in connection with </w:t>
            </w:r>
            <w:r w:rsidR="001161DC" w:rsidRPr="009B499F">
              <w:t>the contract</w:t>
            </w:r>
            <w:r w:rsidRPr="009B499F">
              <w:t xml:space="preserve">, the payee shall repay such overpaid amount to the payer within twenty-eight (28) days of the date of the notification of the overpayment and </w:t>
            </w:r>
            <w:r w:rsidR="001C0FFE">
              <w:t xml:space="preserve">the amount of </w:t>
            </w:r>
            <w:r w:rsidRPr="009B499F">
              <w:t>such sum, if not so repaid, shall be recoverable on demand by the payer as a debt. The Parties agree that this clause 51.</w:t>
            </w:r>
            <w:r w:rsidR="001C0FFE">
              <w:t>4</w:t>
            </w:r>
            <w:r w:rsidRPr="009B499F">
              <w:t xml:space="preserve"> shall not apply in relation to any overpaid amounts that are, as at the time of the notification, the subject of any dispute which has been referred to an </w:t>
            </w:r>
            <w:r w:rsidRPr="009B499F">
              <w:rPr>
                <w:i/>
              </w:rPr>
              <w:t>Adjudicator</w:t>
            </w:r>
            <w:r w:rsidRPr="009B499F">
              <w:t xml:space="preserve"> and/or a </w:t>
            </w:r>
            <w:r w:rsidRPr="009B499F">
              <w:rPr>
                <w:i/>
              </w:rPr>
              <w:t>tribunal</w:t>
            </w:r>
            <w:r w:rsidRPr="009B499F">
              <w:t xml:space="preserve"> to be resolved. The Parties further acknowledge and agree that neither shall exercise the rights afforded under this clause 51.</w:t>
            </w:r>
            <w:r w:rsidR="00037E9E">
              <w:t>4</w:t>
            </w:r>
            <w:r w:rsidRPr="009B499F">
              <w:t xml:space="preserve"> in a manner which is inconsistent with Part II of the Housing Grants</w:t>
            </w:r>
            <w:r w:rsidR="00806ADA">
              <w:t>,</w:t>
            </w:r>
            <w:r w:rsidRPr="009B499F">
              <w:t xml:space="preserve"> Construction and Regeneration Act 1996 (as amended)."</w:t>
            </w:r>
          </w:p>
        </w:tc>
      </w:tr>
      <w:tr w:rsidR="008F2D92" w:rsidRPr="0089586F" w14:paraId="541AF90A" w14:textId="77777777" w:rsidTr="008F2D92">
        <w:tc>
          <w:tcPr>
            <w:tcW w:w="923" w:type="dxa"/>
            <w:tcBorders>
              <w:top w:val="nil"/>
              <w:left w:val="nil"/>
              <w:bottom w:val="nil"/>
              <w:right w:val="nil"/>
            </w:tcBorders>
          </w:tcPr>
          <w:p w14:paraId="5FDEBD7B" w14:textId="77777777" w:rsidR="008F2D92" w:rsidRPr="009B499F" w:rsidRDefault="008F2D9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473778A" w14:textId="46E2B11A" w:rsidR="008F2D92" w:rsidRPr="009B499F" w:rsidRDefault="008F2D92" w:rsidP="008F2D92">
            <w:pPr>
              <w:pStyle w:val="Body"/>
              <w:widowControl w:val="0"/>
              <w:spacing w:before="120" w:after="120"/>
            </w:pPr>
            <w:r w:rsidRPr="009B499F">
              <w:t>Insert a new clause 51.</w:t>
            </w:r>
            <w:r w:rsidR="009A43C2" w:rsidRPr="009B499F">
              <w:t>5</w:t>
            </w:r>
            <w:r w:rsidR="00806ADA">
              <w:t xml:space="preserve"> </w:t>
            </w:r>
            <w:r w:rsidR="00806ADA" w:rsidRPr="009B499F">
              <w:t>with the following wording</w:t>
            </w:r>
            <w:r w:rsidRPr="009B499F">
              <w:t>:</w:t>
            </w:r>
          </w:p>
          <w:p w14:paraId="7F17EE39" w14:textId="21688880" w:rsidR="008F2D92" w:rsidRPr="009B499F" w:rsidRDefault="008F2D92" w:rsidP="008F2D92">
            <w:pPr>
              <w:pStyle w:val="Body"/>
              <w:widowControl w:val="0"/>
              <w:spacing w:before="120" w:after="120"/>
            </w:pPr>
            <w:r w:rsidRPr="009B499F">
              <w:t xml:space="preserve">"The </w:t>
            </w:r>
            <w:r w:rsidRPr="009B499F">
              <w:rPr>
                <w:i/>
              </w:rPr>
              <w:t>Contractor</w:t>
            </w:r>
            <w:r w:rsidRPr="009B499F">
              <w:t xml:space="preserve"> shall make all payments due to the </w:t>
            </w:r>
            <w:r w:rsidRPr="009B499F">
              <w:rPr>
                <w:i/>
              </w:rPr>
              <w:t xml:space="preserve">Client </w:t>
            </w:r>
            <w:r w:rsidRPr="009B499F">
              <w:t xml:space="preserve">under or in connection with </w:t>
            </w:r>
            <w:r w:rsidR="001161DC" w:rsidRPr="009B499F">
              <w:t>the contract</w:t>
            </w:r>
            <w:r w:rsidRPr="009B499F">
              <w:t xml:space="preserve"> without any deduction (whether by set-off, counterclaim, abatement or otherwise) unless the </w:t>
            </w:r>
            <w:r w:rsidRPr="009B499F">
              <w:rPr>
                <w:i/>
              </w:rPr>
              <w:t>Contractor</w:t>
            </w:r>
            <w:r w:rsidRPr="009B499F">
              <w:t xml:space="preserve"> has a valid adjudication, judgment (or equivalent) or court order requiring an amount equal to such deduction to be paid to the </w:t>
            </w:r>
            <w:r w:rsidRPr="009B499F">
              <w:rPr>
                <w:i/>
              </w:rPr>
              <w:t>Contractor</w:t>
            </w:r>
            <w:r w:rsidRPr="009B499F">
              <w:t>."</w:t>
            </w:r>
          </w:p>
        </w:tc>
      </w:tr>
    </w:tbl>
    <w:p w14:paraId="0E2F3591" w14:textId="5AC4053E" w:rsidR="00C24664" w:rsidRDefault="00C24664"/>
    <w:p w14:paraId="4EF65266" w14:textId="77777777" w:rsidR="00C24664" w:rsidRDefault="00C24664"/>
    <w:p w14:paraId="2B4D4900" w14:textId="77777777" w:rsidR="00C24664" w:rsidRDefault="00C24664"/>
    <w:p w14:paraId="2D0A14D5" w14:textId="77777777" w:rsidR="00C24664" w:rsidRDefault="00C24664"/>
    <w:p w14:paraId="76CE0C23" w14:textId="77777777" w:rsidR="00C24664" w:rsidRDefault="00C24664"/>
    <w:p w14:paraId="59B495F8" w14:textId="77777777" w:rsidR="00C24664" w:rsidRDefault="00C24664"/>
    <w:p w14:paraId="7FEA43A6" w14:textId="77777777" w:rsidR="00C24664" w:rsidRDefault="00C24664"/>
    <w:p w14:paraId="2C772066" w14:textId="77777777" w:rsidR="008F2D92" w:rsidRDefault="008F2D92">
      <w:r>
        <w:br w:type="page"/>
      </w:r>
    </w:p>
    <w:tbl>
      <w:tblPr>
        <w:tblStyle w:val="TableGrid"/>
        <w:tblW w:w="9639" w:type="dxa"/>
        <w:tblInd w:w="51" w:type="dxa"/>
        <w:tblLook w:val="04A0" w:firstRow="1" w:lastRow="0" w:firstColumn="1" w:lastColumn="0" w:noHBand="0" w:noVBand="1"/>
      </w:tblPr>
      <w:tblGrid>
        <w:gridCol w:w="923"/>
        <w:gridCol w:w="8716"/>
      </w:tblGrid>
      <w:tr w:rsidR="00C24664" w:rsidRPr="0089586F" w14:paraId="2B1992EA" w14:textId="77777777" w:rsidTr="00C24664">
        <w:tc>
          <w:tcPr>
            <w:tcW w:w="923" w:type="dxa"/>
            <w:tcBorders>
              <w:bottom w:val="single" w:sz="4" w:space="0" w:color="auto"/>
              <w:right w:val="nil"/>
            </w:tcBorders>
            <w:shd w:val="clear" w:color="auto" w:fill="F2F2F2" w:themeFill="background1" w:themeFillShade="F2"/>
          </w:tcPr>
          <w:p w14:paraId="5E518C1B" w14:textId="25B1AE44" w:rsidR="00C24664" w:rsidRPr="0089586F" w:rsidRDefault="00C24664" w:rsidP="000A0741">
            <w:pPr>
              <w:pStyle w:val="Level1"/>
              <w:numPr>
                <w:ilvl w:val="0"/>
                <w:numId w:val="8"/>
              </w:numPr>
              <w:spacing w:before="120" w:after="120"/>
              <w:rPr>
                <w:b/>
              </w:rPr>
            </w:pPr>
          </w:p>
        </w:tc>
        <w:tc>
          <w:tcPr>
            <w:tcW w:w="8716" w:type="dxa"/>
            <w:tcBorders>
              <w:left w:val="nil"/>
              <w:bottom w:val="single" w:sz="4" w:space="0" w:color="auto"/>
            </w:tcBorders>
            <w:shd w:val="clear" w:color="auto" w:fill="F2F2F2" w:themeFill="background1" w:themeFillShade="F2"/>
          </w:tcPr>
          <w:p w14:paraId="7978D1E7" w14:textId="1D4BBCAB" w:rsidR="00C24664" w:rsidRPr="0089586F" w:rsidRDefault="00C24664" w:rsidP="00C24664">
            <w:pPr>
              <w:pStyle w:val="BodyText"/>
              <w:spacing w:before="120"/>
            </w:pPr>
            <w:r w:rsidRPr="0089586F">
              <w:rPr>
                <w:b/>
              </w:rPr>
              <w:t xml:space="preserve">AMENDMENTS TO CLAUSE </w:t>
            </w:r>
            <w:r>
              <w:rPr>
                <w:b/>
              </w:rPr>
              <w:t>6</w:t>
            </w:r>
            <w:r w:rsidRPr="0089586F">
              <w:rPr>
                <w:b/>
              </w:rPr>
              <w:t xml:space="preserve"> – </w:t>
            </w:r>
            <w:r>
              <w:rPr>
                <w:b/>
              </w:rPr>
              <w:t>COMPENSATION EVENTS</w:t>
            </w:r>
          </w:p>
        </w:tc>
      </w:tr>
      <w:tr w:rsidR="00C24664" w:rsidRPr="0089586F" w14:paraId="272C2A96" w14:textId="77777777" w:rsidTr="008F2D92">
        <w:tc>
          <w:tcPr>
            <w:tcW w:w="923" w:type="dxa"/>
            <w:tcBorders>
              <w:top w:val="single" w:sz="4" w:space="0" w:color="auto"/>
              <w:left w:val="nil"/>
              <w:bottom w:val="nil"/>
              <w:right w:val="nil"/>
            </w:tcBorders>
          </w:tcPr>
          <w:p w14:paraId="0F25E890" w14:textId="77777777" w:rsidR="00C24664" w:rsidRPr="0089586F" w:rsidRDefault="00C24664" w:rsidP="00C24664">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1C61ACC9" w14:textId="77777777" w:rsidR="00C559EA" w:rsidRPr="00C559EA" w:rsidRDefault="00C559EA" w:rsidP="00C559EA">
            <w:pPr>
              <w:pStyle w:val="BodyText"/>
              <w:widowControl w:val="0"/>
              <w:spacing w:before="120"/>
              <w:rPr>
                <w:w w:val="0"/>
              </w:rPr>
            </w:pPr>
            <w:r w:rsidRPr="00066BF8">
              <w:rPr>
                <w:w w:val="0"/>
              </w:rPr>
              <w:t xml:space="preserve">Replace </w:t>
            </w:r>
            <w:r w:rsidRPr="00C559EA">
              <w:rPr>
                <w:w w:val="0"/>
              </w:rPr>
              <w:t xml:space="preserve">the </w:t>
            </w:r>
            <w:r w:rsidRPr="00C559EA">
              <w:t>first</w:t>
            </w:r>
            <w:r w:rsidRPr="00C559EA">
              <w:rPr>
                <w:w w:val="0"/>
              </w:rPr>
              <w:t xml:space="preserve"> sentence of clause 60.1 with the following:</w:t>
            </w:r>
          </w:p>
          <w:p w14:paraId="6A2E6798" w14:textId="7EC33434" w:rsidR="00C559EA" w:rsidRPr="00C559EA" w:rsidRDefault="00C559EA" w:rsidP="00C559EA">
            <w:pPr>
              <w:pStyle w:val="BodyText"/>
              <w:widowControl w:val="0"/>
              <w:spacing w:before="120"/>
              <w:rPr>
                <w:w w:val="0"/>
              </w:rPr>
            </w:pPr>
            <w:r w:rsidRPr="00C559EA">
              <w:rPr>
                <w:w w:val="0"/>
              </w:rPr>
              <w:t>"</w:t>
            </w:r>
            <w:r w:rsidRPr="00C559EA">
              <w:t>The</w:t>
            </w:r>
            <w:r w:rsidRPr="00C559EA">
              <w:rPr>
                <w:w w:val="0"/>
              </w:rPr>
              <w:t xml:space="preserve"> following </w:t>
            </w:r>
            <w:r w:rsidR="00A9573D">
              <w:rPr>
                <w:w w:val="0"/>
              </w:rPr>
              <w:t xml:space="preserve">events </w:t>
            </w:r>
            <w:r w:rsidRPr="00C559EA">
              <w:rPr>
                <w:w w:val="0"/>
              </w:rPr>
              <w:t xml:space="preserve">are compensation events, but only to the extent that they </w:t>
            </w:r>
          </w:p>
          <w:p w14:paraId="1149247D" w14:textId="21B6AB33" w:rsidR="00C559EA" w:rsidRPr="00C559EA" w:rsidRDefault="00C559EA"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w w:val="0"/>
                <w:sz w:val="20"/>
              </w:rPr>
            </w:pPr>
            <w:r w:rsidRPr="00C559EA">
              <w:rPr>
                <w:rFonts w:ascii="Arial" w:hAnsi="Arial" w:cs="Arial"/>
                <w:sz w:val="20"/>
              </w:rPr>
              <w:t>are</w:t>
            </w:r>
            <w:r w:rsidRPr="00C559EA">
              <w:rPr>
                <w:rFonts w:ascii="Arial" w:hAnsi="Arial" w:cs="Arial"/>
                <w:w w:val="0"/>
                <w:sz w:val="20"/>
              </w:rPr>
              <w:t xml:space="preserve"> not due to any negligence, default, fault, unlawful act or omission or breach of or failure to comply with the contract by the </w:t>
            </w:r>
            <w:r w:rsidRPr="00C559EA">
              <w:rPr>
                <w:rFonts w:ascii="Arial" w:eastAsia="MS Mincho" w:hAnsi="Arial" w:cs="Arial"/>
                <w:i/>
                <w:sz w:val="20"/>
              </w:rPr>
              <w:t xml:space="preserve">Contractor </w:t>
            </w:r>
            <w:r w:rsidRPr="00C559EA">
              <w:rPr>
                <w:rFonts w:ascii="Arial" w:eastAsia="MS Mincho" w:hAnsi="Arial" w:cs="Arial"/>
                <w:sz w:val="20"/>
              </w:rPr>
              <w:t xml:space="preserve">or due to any </w:t>
            </w:r>
            <w:r w:rsidRPr="00C559EA">
              <w:rPr>
                <w:rStyle w:val="DeltaViewFormatChange"/>
                <w:rFonts w:eastAsia="Arial"/>
                <w:color w:val="auto"/>
                <w:sz w:val="20"/>
              </w:rPr>
              <w:t>acts and omissions (including tortious acts and omissions) of its Subcontractors and</w:t>
            </w:r>
            <w:r w:rsidR="00A9573D">
              <w:rPr>
                <w:rStyle w:val="DeltaViewFormatChange"/>
                <w:rFonts w:eastAsia="Arial"/>
                <w:color w:val="auto"/>
                <w:sz w:val="20"/>
              </w:rPr>
              <w:t>/or</w:t>
            </w:r>
            <w:r w:rsidRPr="00C559EA">
              <w:rPr>
                <w:rStyle w:val="DeltaViewFormatChange"/>
                <w:rFonts w:eastAsia="Arial"/>
                <w:color w:val="auto"/>
                <w:sz w:val="20"/>
              </w:rPr>
              <w:t xml:space="preserve"> its employees</w:t>
            </w:r>
            <w:r w:rsidRPr="00C559EA">
              <w:rPr>
                <w:rFonts w:ascii="Arial" w:hAnsi="Arial" w:cs="Arial"/>
                <w:i/>
                <w:w w:val="0"/>
                <w:sz w:val="20"/>
              </w:rPr>
              <w:t>,</w:t>
            </w:r>
          </w:p>
          <w:p w14:paraId="3E0982F6" w14:textId="498E8E28" w:rsidR="00C559EA" w:rsidRPr="00C559EA" w:rsidRDefault="00C559EA"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w w:val="0"/>
                <w:sz w:val="20"/>
              </w:rPr>
            </w:pPr>
            <w:r w:rsidRPr="00C559EA">
              <w:rPr>
                <w:rFonts w:ascii="Arial" w:hAnsi="Arial" w:cs="Arial"/>
                <w:w w:val="0"/>
                <w:sz w:val="20"/>
              </w:rPr>
              <w:t>are not attributable or relate</w:t>
            </w:r>
            <w:r w:rsidR="004B3910">
              <w:rPr>
                <w:rFonts w:ascii="Arial" w:hAnsi="Arial" w:cs="Arial"/>
                <w:w w:val="0"/>
                <w:sz w:val="20"/>
              </w:rPr>
              <w:t>d</w:t>
            </w:r>
            <w:r w:rsidRPr="00C559EA">
              <w:rPr>
                <w:rFonts w:ascii="Arial" w:hAnsi="Arial" w:cs="Arial"/>
                <w:w w:val="0"/>
                <w:sz w:val="20"/>
              </w:rPr>
              <w:t xml:space="preserve"> to any works and/or services undertaken (or to be undertaken) by or on behalf of the </w:t>
            </w:r>
            <w:r w:rsidRPr="00C559EA">
              <w:rPr>
                <w:rFonts w:ascii="Arial" w:hAnsi="Arial" w:cs="Arial"/>
                <w:i/>
                <w:w w:val="0"/>
                <w:sz w:val="20"/>
              </w:rPr>
              <w:t xml:space="preserve">Contractor </w:t>
            </w:r>
            <w:r w:rsidRPr="00C559EA">
              <w:rPr>
                <w:rFonts w:ascii="Arial" w:hAnsi="Arial" w:cs="Arial"/>
                <w:w w:val="0"/>
                <w:sz w:val="20"/>
              </w:rPr>
              <w:t xml:space="preserve">pursuant to any </w:t>
            </w:r>
            <w:r w:rsidR="006775AE">
              <w:rPr>
                <w:rFonts w:ascii="Arial" w:hAnsi="Arial" w:cs="Arial"/>
                <w:w w:val="0"/>
                <w:sz w:val="20"/>
              </w:rPr>
              <w:t xml:space="preserve">Additional </w:t>
            </w:r>
            <w:r w:rsidRPr="00C559EA">
              <w:rPr>
                <w:rFonts w:ascii="Arial" w:hAnsi="Arial" w:cs="Arial"/>
                <w:w w:val="0"/>
                <w:sz w:val="20"/>
              </w:rPr>
              <w:t>Order issued pursuant to the</w:t>
            </w:r>
            <w:r w:rsidR="006775AE">
              <w:rPr>
                <w:rFonts w:ascii="Arial" w:hAnsi="Arial" w:cs="Arial"/>
                <w:w w:val="0"/>
                <w:sz w:val="20"/>
              </w:rPr>
              <w:t xml:space="preserve"> </w:t>
            </w:r>
            <w:r w:rsidR="002565EE">
              <w:rPr>
                <w:rFonts w:ascii="Arial" w:hAnsi="Arial" w:cs="Arial"/>
                <w:w w:val="0"/>
                <w:sz w:val="20"/>
              </w:rPr>
              <w:t>Contract Terms</w:t>
            </w:r>
            <w:r w:rsidRPr="00C559EA">
              <w:rPr>
                <w:rFonts w:ascii="Arial" w:hAnsi="Arial" w:cs="Arial"/>
                <w:w w:val="0"/>
                <w:sz w:val="20"/>
              </w:rPr>
              <w:t xml:space="preserve">, whether due to any negligence, default, fault, unlawful act or omission or breach of or failure to comply with the relevant contract (in each case, by act or omission) or due to any </w:t>
            </w:r>
            <w:r w:rsidRPr="00C559EA">
              <w:rPr>
                <w:rStyle w:val="DeltaViewFormatChange"/>
                <w:rFonts w:eastAsia="Arial"/>
                <w:color w:val="auto"/>
                <w:sz w:val="20"/>
              </w:rPr>
              <w:t>acts or omissions of its subcontractors and/or its employees</w:t>
            </w:r>
            <w:r w:rsidRPr="00C559EA">
              <w:rPr>
                <w:rFonts w:ascii="Arial" w:hAnsi="Arial" w:cs="Arial"/>
                <w:w w:val="0"/>
                <w:sz w:val="20"/>
              </w:rPr>
              <w:t xml:space="preserve"> in respect of the same and/or</w:t>
            </w:r>
          </w:p>
          <w:p w14:paraId="06312A30" w14:textId="4DBBC27C" w:rsidR="00C24664" w:rsidRPr="0089586F" w:rsidRDefault="00C559EA" w:rsidP="006775AE">
            <w:pPr>
              <w:pStyle w:val="PlainText"/>
              <w:widowControl w:val="0"/>
              <w:numPr>
                <w:ilvl w:val="0"/>
                <w:numId w:val="17"/>
              </w:numPr>
              <w:tabs>
                <w:tab w:val="clear" w:pos="1641"/>
                <w:tab w:val="num" w:pos="652"/>
                <w:tab w:val="left" w:pos="11166"/>
              </w:tabs>
              <w:spacing w:before="120" w:after="120" w:line="240" w:lineRule="auto"/>
              <w:ind w:left="652" w:hanging="652"/>
            </w:pPr>
            <w:r w:rsidRPr="00CE7363">
              <w:rPr>
                <w:rFonts w:ascii="Arial" w:hAnsi="Arial" w:cs="Arial"/>
                <w:w w:val="0"/>
                <w:sz w:val="20"/>
              </w:rPr>
              <w:t xml:space="preserve">do not otherwise arise as a consequence of (or are related to) the presence at the Site of the </w:t>
            </w:r>
            <w:r w:rsidRPr="00CE7363">
              <w:rPr>
                <w:rFonts w:ascii="Arial" w:hAnsi="Arial" w:cs="Arial"/>
                <w:i/>
                <w:w w:val="0"/>
                <w:sz w:val="20"/>
              </w:rPr>
              <w:t>Contractor</w:t>
            </w:r>
            <w:r w:rsidRPr="00CE7363">
              <w:rPr>
                <w:rFonts w:ascii="Arial" w:hAnsi="Arial" w:cs="Arial"/>
                <w:w w:val="0"/>
                <w:sz w:val="20"/>
              </w:rPr>
              <w:t xml:space="preserve"> </w:t>
            </w:r>
            <w:r>
              <w:rPr>
                <w:rFonts w:ascii="Arial" w:hAnsi="Arial" w:cs="Arial"/>
                <w:w w:val="0"/>
                <w:sz w:val="20"/>
              </w:rPr>
              <w:t xml:space="preserve">pursuant to and in accordance with any </w:t>
            </w:r>
            <w:r w:rsidR="006775AE">
              <w:rPr>
                <w:rFonts w:ascii="Arial" w:hAnsi="Arial" w:cs="Arial"/>
                <w:w w:val="0"/>
                <w:sz w:val="20"/>
              </w:rPr>
              <w:t>Additional Order</w:t>
            </w:r>
            <w:r>
              <w:rPr>
                <w:rFonts w:ascii="Arial" w:hAnsi="Arial" w:cs="Arial"/>
                <w:w w:val="0"/>
                <w:sz w:val="20"/>
              </w:rPr>
              <w:t xml:space="preserve"> issued pursuant to the</w:t>
            </w:r>
            <w:r w:rsidR="006775AE">
              <w:rPr>
                <w:rFonts w:ascii="Arial" w:hAnsi="Arial" w:cs="Arial"/>
                <w:w w:val="0"/>
                <w:sz w:val="20"/>
              </w:rPr>
              <w:t xml:space="preserve"> </w:t>
            </w:r>
            <w:r w:rsidR="002565EE">
              <w:rPr>
                <w:rFonts w:ascii="Arial" w:hAnsi="Arial" w:cs="Arial"/>
                <w:w w:val="0"/>
                <w:sz w:val="20"/>
              </w:rPr>
              <w:t>Contract Terms</w:t>
            </w:r>
            <w:r w:rsidR="00E2688F">
              <w:rPr>
                <w:rFonts w:ascii="Arial" w:hAnsi="Arial" w:cs="Arial"/>
                <w:w w:val="0"/>
                <w:sz w:val="20"/>
              </w:rPr>
              <w:t>.</w:t>
            </w:r>
            <w:r w:rsidRPr="00CE7363">
              <w:rPr>
                <w:rFonts w:ascii="Arial" w:hAnsi="Arial" w:cs="Arial"/>
                <w:w w:val="0"/>
                <w:sz w:val="20"/>
              </w:rPr>
              <w:t>"</w:t>
            </w:r>
          </w:p>
        </w:tc>
      </w:tr>
      <w:tr w:rsidR="00C559EA" w:rsidRPr="0089586F" w14:paraId="181BA071" w14:textId="77777777" w:rsidTr="008F2D92">
        <w:tc>
          <w:tcPr>
            <w:tcW w:w="923" w:type="dxa"/>
            <w:tcBorders>
              <w:top w:val="nil"/>
              <w:left w:val="nil"/>
              <w:bottom w:val="nil"/>
              <w:right w:val="nil"/>
            </w:tcBorders>
          </w:tcPr>
          <w:p w14:paraId="13BF5DA0" w14:textId="77777777" w:rsidR="00C559EA" w:rsidRPr="0089586F" w:rsidRDefault="00C559EA"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21E35A2" w14:textId="77777777" w:rsidR="00C559EA" w:rsidRPr="00D96B9E" w:rsidRDefault="00C559EA" w:rsidP="00852F97">
            <w:pPr>
              <w:pStyle w:val="Body"/>
              <w:widowControl w:val="0"/>
              <w:spacing w:before="120" w:after="120"/>
            </w:pPr>
            <w:r w:rsidRPr="00D96B9E">
              <w:t xml:space="preserve">Add at the end of </w:t>
            </w:r>
            <w:r>
              <w:t>clause 60.1(1)</w:t>
            </w:r>
            <w:r w:rsidRPr="00D96B9E">
              <w:t>:</w:t>
            </w:r>
          </w:p>
          <w:p w14:paraId="2F778AFC" w14:textId="62261C46" w:rsidR="00C559EA" w:rsidRPr="00066BF8" w:rsidRDefault="00C559EA" w:rsidP="00A9573D">
            <w:pPr>
              <w:pStyle w:val="BodyText"/>
              <w:widowControl w:val="0"/>
              <w:spacing w:before="120"/>
              <w:rPr>
                <w:w w:val="0"/>
              </w:rPr>
            </w:pPr>
            <w:r w:rsidRPr="00D96B9E">
              <w:t xml:space="preserve">"or a change to the </w:t>
            </w:r>
            <w:r w:rsidRPr="00D97115">
              <w:t>Scope</w:t>
            </w:r>
            <w:r w:rsidRPr="00D96B9E">
              <w:t xml:space="preserve"> provided by the </w:t>
            </w:r>
            <w:r w:rsidRPr="00D96B9E">
              <w:rPr>
                <w:i/>
              </w:rPr>
              <w:t>Contractor</w:t>
            </w:r>
            <w:r w:rsidRPr="00D96B9E">
              <w:t xml:space="preserve"> which is made either at </w:t>
            </w:r>
            <w:r>
              <w:t>its</w:t>
            </w:r>
            <w:r w:rsidRPr="00D96B9E">
              <w:t xml:space="preserve"> request or to comply with other </w:t>
            </w:r>
            <w:r w:rsidRPr="00D97115">
              <w:t>Scope</w:t>
            </w:r>
            <w:r w:rsidRPr="00D96B9E">
              <w:t xml:space="preserve"> provided by the </w:t>
            </w:r>
            <w:r w:rsidRPr="00D97115">
              <w:rPr>
                <w:i/>
              </w:rPr>
              <w:t>Client</w:t>
            </w:r>
            <w:r>
              <w:t xml:space="preserve"> at the Effective Date (subject to clause 14.</w:t>
            </w:r>
            <w:r w:rsidR="00A9573D">
              <w:t>3</w:t>
            </w:r>
            <w:r>
              <w:t>)</w:t>
            </w:r>
            <w:r w:rsidRPr="00D96B9E">
              <w:t>".</w:t>
            </w:r>
          </w:p>
        </w:tc>
      </w:tr>
      <w:tr w:rsidR="007C126C" w:rsidRPr="0089586F" w14:paraId="5E9214FD" w14:textId="77777777" w:rsidTr="008F2D92">
        <w:tc>
          <w:tcPr>
            <w:tcW w:w="923" w:type="dxa"/>
            <w:tcBorders>
              <w:top w:val="nil"/>
              <w:left w:val="nil"/>
              <w:bottom w:val="nil"/>
              <w:right w:val="nil"/>
            </w:tcBorders>
          </w:tcPr>
          <w:p w14:paraId="4D2C082B" w14:textId="77777777" w:rsidR="007C126C" w:rsidRPr="0089586F" w:rsidRDefault="007C126C"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7DABDC6A" w14:textId="4ADBDC14" w:rsidR="007C126C" w:rsidRPr="00066BF8" w:rsidRDefault="007C126C" w:rsidP="00852F97">
            <w:pPr>
              <w:pStyle w:val="BodyText"/>
              <w:widowControl w:val="0"/>
              <w:spacing w:before="120"/>
              <w:rPr>
                <w:w w:val="0"/>
              </w:rPr>
            </w:pPr>
            <w:r w:rsidRPr="00066BF8">
              <w:rPr>
                <w:w w:val="0"/>
              </w:rPr>
              <w:t>Replace the wording of clause 60.1(1</w:t>
            </w:r>
            <w:r w:rsidR="00224648">
              <w:rPr>
                <w:w w:val="0"/>
              </w:rPr>
              <w:t>1</w:t>
            </w:r>
            <w:r w:rsidRPr="00066BF8">
              <w:rPr>
                <w:w w:val="0"/>
              </w:rPr>
              <w:t>) with the following:</w:t>
            </w:r>
          </w:p>
          <w:p w14:paraId="4533D6A7" w14:textId="77777777" w:rsidR="007C126C" w:rsidRPr="00066BF8" w:rsidRDefault="007C126C" w:rsidP="00852F97">
            <w:pPr>
              <w:pStyle w:val="BodyText"/>
              <w:widowControl w:val="0"/>
              <w:spacing w:before="120"/>
              <w:rPr>
                <w:w w:val="0"/>
              </w:rPr>
            </w:pPr>
            <w:r w:rsidRPr="00066BF8">
              <w:rPr>
                <w:w w:val="0"/>
              </w:rPr>
              <w:t>"The occurrence of a Force Majeure Event which</w:t>
            </w:r>
          </w:p>
          <w:p w14:paraId="70BEA027" w14:textId="77777777" w:rsidR="007C126C" w:rsidRPr="00066BF8" w:rsidRDefault="007C126C"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w w:val="0"/>
                <w:sz w:val="20"/>
              </w:rPr>
            </w:pPr>
            <w:r w:rsidRPr="00066BF8">
              <w:rPr>
                <w:rFonts w:ascii="Arial" w:hAnsi="Arial" w:cs="Arial"/>
                <w:w w:val="0"/>
                <w:sz w:val="20"/>
              </w:rPr>
              <w:t xml:space="preserve">stops the </w:t>
            </w:r>
            <w:r w:rsidRPr="00066BF8">
              <w:rPr>
                <w:rFonts w:ascii="Arial" w:hAnsi="Arial" w:cs="Arial"/>
                <w:i/>
                <w:w w:val="0"/>
                <w:sz w:val="20"/>
              </w:rPr>
              <w:t>Contractor</w:t>
            </w:r>
            <w:r w:rsidRPr="00066BF8">
              <w:rPr>
                <w:rFonts w:ascii="Arial" w:hAnsi="Arial" w:cs="Arial"/>
                <w:w w:val="0"/>
                <w:sz w:val="20"/>
              </w:rPr>
              <w:t xml:space="preserve"> completing the whole of the </w:t>
            </w:r>
            <w:r w:rsidRPr="00066BF8">
              <w:rPr>
                <w:rFonts w:ascii="Arial" w:hAnsi="Arial" w:cs="Arial"/>
                <w:i/>
                <w:w w:val="0"/>
                <w:sz w:val="20"/>
              </w:rPr>
              <w:t>works</w:t>
            </w:r>
            <w:r w:rsidRPr="00066BF8">
              <w:rPr>
                <w:rFonts w:ascii="Arial" w:hAnsi="Arial" w:cs="Arial"/>
                <w:w w:val="0"/>
                <w:sz w:val="20"/>
              </w:rPr>
              <w:t xml:space="preserve"> or</w:t>
            </w:r>
          </w:p>
          <w:p w14:paraId="2D422BAB" w14:textId="14271ABD" w:rsidR="007C126C" w:rsidRPr="00D96B9E" w:rsidRDefault="007C126C" w:rsidP="000A0741">
            <w:pPr>
              <w:pStyle w:val="PlainText"/>
              <w:widowControl w:val="0"/>
              <w:numPr>
                <w:ilvl w:val="0"/>
                <w:numId w:val="17"/>
              </w:numPr>
              <w:tabs>
                <w:tab w:val="clear" w:pos="1641"/>
                <w:tab w:val="num" w:pos="652"/>
                <w:tab w:val="left" w:pos="11166"/>
              </w:tabs>
              <w:spacing w:before="120" w:after="120" w:line="240" w:lineRule="auto"/>
              <w:ind w:left="652" w:hanging="652"/>
            </w:pPr>
            <w:r w:rsidRPr="00066BF8">
              <w:rPr>
                <w:rFonts w:ascii="Arial" w:hAnsi="Arial" w:cs="Arial"/>
                <w:w w:val="0"/>
                <w:sz w:val="20"/>
              </w:rPr>
              <w:t xml:space="preserve">stops the </w:t>
            </w:r>
            <w:r w:rsidRPr="00066BF8">
              <w:rPr>
                <w:rFonts w:ascii="Arial" w:hAnsi="Arial" w:cs="Arial"/>
                <w:i/>
                <w:w w:val="0"/>
                <w:sz w:val="20"/>
              </w:rPr>
              <w:t>Contractor</w:t>
            </w:r>
            <w:r w:rsidRPr="00066BF8">
              <w:rPr>
                <w:rFonts w:ascii="Arial" w:hAnsi="Arial" w:cs="Arial"/>
                <w:w w:val="0"/>
                <w:sz w:val="20"/>
              </w:rPr>
              <w:t xml:space="preserve"> c</w:t>
            </w:r>
            <w:r w:rsidR="00974F81">
              <w:rPr>
                <w:rFonts w:ascii="Arial" w:hAnsi="Arial" w:cs="Arial"/>
                <w:w w:val="0"/>
                <w:sz w:val="20"/>
              </w:rPr>
              <w:t>ompleting</w:t>
            </w:r>
            <w:r w:rsidRPr="00066BF8">
              <w:rPr>
                <w:rFonts w:ascii="Arial" w:hAnsi="Arial" w:cs="Arial"/>
                <w:w w:val="0"/>
                <w:sz w:val="20"/>
              </w:rPr>
              <w:t xml:space="preserve"> the whole of the </w:t>
            </w:r>
            <w:r w:rsidRPr="00066BF8">
              <w:rPr>
                <w:rFonts w:ascii="Arial" w:hAnsi="Arial" w:cs="Arial"/>
                <w:i/>
                <w:w w:val="0"/>
                <w:sz w:val="20"/>
              </w:rPr>
              <w:t>works</w:t>
            </w:r>
            <w:r w:rsidRPr="00066BF8">
              <w:rPr>
                <w:rFonts w:ascii="Arial" w:hAnsi="Arial" w:cs="Arial"/>
                <w:w w:val="0"/>
                <w:sz w:val="20"/>
              </w:rPr>
              <w:t xml:space="preserve"> by the </w:t>
            </w:r>
            <w:r>
              <w:rPr>
                <w:rFonts w:ascii="Arial" w:hAnsi="Arial" w:cs="Arial"/>
                <w:w w:val="0"/>
                <w:sz w:val="20"/>
              </w:rPr>
              <w:t>Completion Date</w:t>
            </w:r>
            <w:r w:rsidRPr="00066BF8">
              <w:rPr>
                <w:rFonts w:ascii="Arial" w:hAnsi="Arial" w:cs="Arial"/>
                <w:w w:val="0"/>
                <w:sz w:val="20"/>
              </w:rPr>
              <w:t xml:space="preserve">." </w:t>
            </w:r>
          </w:p>
        </w:tc>
      </w:tr>
      <w:tr w:rsidR="00A9573D" w:rsidRPr="0089586F" w14:paraId="1DDA9E08" w14:textId="77777777" w:rsidTr="008F2D92">
        <w:tc>
          <w:tcPr>
            <w:tcW w:w="923" w:type="dxa"/>
            <w:tcBorders>
              <w:top w:val="nil"/>
              <w:left w:val="nil"/>
              <w:bottom w:val="nil"/>
              <w:right w:val="nil"/>
            </w:tcBorders>
          </w:tcPr>
          <w:p w14:paraId="283CEE76" w14:textId="77777777" w:rsidR="00A9573D" w:rsidRPr="0089586F" w:rsidRDefault="00A9573D"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4494DC77" w14:textId="3E6B948F" w:rsidR="00A9573D" w:rsidRDefault="00A9573D" w:rsidP="007C126C">
            <w:pPr>
              <w:pStyle w:val="Body"/>
              <w:widowControl w:val="0"/>
              <w:spacing w:before="120" w:after="120"/>
            </w:pPr>
            <w:r>
              <w:t>In clause 61.2, insert "(1)" after "one".</w:t>
            </w:r>
          </w:p>
        </w:tc>
      </w:tr>
      <w:tr w:rsidR="008F2D92" w:rsidRPr="0089586F" w14:paraId="3892F71B" w14:textId="77777777" w:rsidTr="008F2D92">
        <w:tc>
          <w:tcPr>
            <w:tcW w:w="923" w:type="dxa"/>
            <w:tcBorders>
              <w:top w:val="nil"/>
              <w:left w:val="nil"/>
              <w:bottom w:val="nil"/>
              <w:right w:val="nil"/>
            </w:tcBorders>
          </w:tcPr>
          <w:p w14:paraId="75258CA5" w14:textId="77777777" w:rsidR="008F2D92" w:rsidRPr="0089586F" w:rsidRDefault="008F2D9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3C919878" w14:textId="71C65037" w:rsidR="008F2D92" w:rsidRDefault="00814235" w:rsidP="007C126C">
            <w:pPr>
              <w:pStyle w:val="Body"/>
              <w:widowControl w:val="0"/>
              <w:spacing w:before="120" w:after="120"/>
            </w:pPr>
            <w:r>
              <w:t>In clause 61.</w:t>
            </w:r>
            <w:r w:rsidR="007C126C">
              <w:t>3</w:t>
            </w:r>
            <w:r w:rsidRPr="00C44022">
              <w:t xml:space="preserve">, </w:t>
            </w:r>
            <w:r w:rsidR="007C126C">
              <w:t>insert "(4)" after "four".</w:t>
            </w:r>
          </w:p>
        </w:tc>
      </w:tr>
      <w:tr w:rsidR="007C126C" w:rsidRPr="0089586F" w14:paraId="585E34B9" w14:textId="77777777" w:rsidTr="008F2D92">
        <w:tc>
          <w:tcPr>
            <w:tcW w:w="923" w:type="dxa"/>
            <w:tcBorders>
              <w:top w:val="nil"/>
              <w:left w:val="nil"/>
              <w:bottom w:val="nil"/>
              <w:right w:val="nil"/>
            </w:tcBorders>
          </w:tcPr>
          <w:p w14:paraId="6FA5BF41" w14:textId="77777777" w:rsidR="007C126C" w:rsidRPr="0089586F" w:rsidRDefault="007C126C"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44A711AF" w14:textId="073A8F49" w:rsidR="007C126C" w:rsidRDefault="007C126C" w:rsidP="007C126C">
            <w:pPr>
              <w:pStyle w:val="Body"/>
              <w:widowControl w:val="0"/>
              <w:spacing w:before="120" w:after="120"/>
            </w:pPr>
            <w:r>
              <w:t>In clause 62.2, insert "(2)" after "two".</w:t>
            </w:r>
          </w:p>
        </w:tc>
      </w:tr>
      <w:tr w:rsidR="00A57FB2" w:rsidRPr="0089586F" w14:paraId="704C2D8E" w14:textId="77777777" w:rsidTr="008F2D92">
        <w:tc>
          <w:tcPr>
            <w:tcW w:w="923" w:type="dxa"/>
            <w:tcBorders>
              <w:top w:val="nil"/>
              <w:left w:val="nil"/>
              <w:bottom w:val="nil"/>
              <w:right w:val="nil"/>
            </w:tcBorders>
          </w:tcPr>
          <w:p w14:paraId="612BA020" w14:textId="77777777" w:rsidR="00A57FB2" w:rsidRPr="0089586F" w:rsidRDefault="00A57FB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71D211BA" w14:textId="2D254147" w:rsidR="00A57FB2" w:rsidRDefault="00A57FB2" w:rsidP="007C126C">
            <w:pPr>
              <w:pStyle w:val="Body"/>
              <w:widowControl w:val="0"/>
              <w:spacing w:before="120" w:after="120"/>
            </w:pPr>
            <w:r>
              <w:t>In clause 62.3, insert the following at the end of the clause</w:t>
            </w:r>
            <w:r w:rsidR="00950420">
              <w:t xml:space="preserve"> and before the full stop</w:t>
            </w:r>
            <w:r>
              <w:t>:</w:t>
            </w:r>
          </w:p>
          <w:p w14:paraId="61AACB75" w14:textId="657BB773" w:rsidR="00A57FB2" w:rsidRDefault="00A57FB2" w:rsidP="00A57FB2">
            <w:pPr>
              <w:pStyle w:val="Body"/>
              <w:widowControl w:val="0"/>
              <w:spacing w:before="120" w:after="120"/>
            </w:pPr>
            <w:r w:rsidRPr="00066BF8">
              <w:t xml:space="preserve">"(provided always that the </w:t>
            </w:r>
            <w:r w:rsidRPr="00066BF8">
              <w:rPr>
                <w:i/>
              </w:rPr>
              <w:t xml:space="preserve">Contractor </w:t>
            </w:r>
            <w:r w:rsidRPr="00066BF8">
              <w:t xml:space="preserve">has first notified the </w:t>
            </w:r>
            <w:r>
              <w:rPr>
                <w:i/>
              </w:rPr>
              <w:t>Client</w:t>
            </w:r>
            <w:r w:rsidRPr="00066BF8">
              <w:rPr>
                <w:i/>
              </w:rPr>
              <w:t xml:space="preserve"> </w:t>
            </w:r>
            <w:r w:rsidRPr="00066BF8">
              <w:t xml:space="preserve">a further time in writing of its failure to reply and the </w:t>
            </w:r>
            <w:r>
              <w:rPr>
                <w:i/>
              </w:rPr>
              <w:t>Client</w:t>
            </w:r>
            <w:r w:rsidRPr="00066BF8">
              <w:t xml:space="preserve"> then fails to reply to the </w:t>
            </w:r>
            <w:r w:rsidRPr="00066BF8">
              <w:rPr>
                <w:i/>
              </w:rPr>
              <w:t xml:space="preserve">Contractor </w:t>
            </w:r>
            <w:r w:rsidRPr="00066BF8">
              <w:t>within a further five (5) Working Days of such notice)".</w:t>
            </w:r>
          </w:p>
        </w:tc>
      </w:tr>
      <w:tr w:rsidR="007A0CDB" w:rsidRPr="0089586F" w14:paraId="280B525E" w14:textId="77777777" w:rsidTr="008F2D92">
        <w:tc>
          <w:tcPr>
            <w:tcW w:w="923" w:type="dxa"/>
            <w:tcBorders>
              <w:top w:val="nil"/>
              <w:left w:val="nil"/>
              <w:bottom w:val="nil"/>
              <w:right w:val="nil"/>
            </w:tcBorders>
          </w:tcPr>
          <w:p w14:paraId="61F7F823" w14:textId="77777777" w:rsidR="007A0CDB" w:rsidRPr="0089586F" w:rsidRDefault="007A0CDB"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0F73DD2" w14:textId="12722D4B" w:rsidR="007A0CDB" w:rsidRDefault="007A0CDB" w:rsidP="007A0CDB">
            <w:pPr>
              <w:pStyle w:val="Body"/>
              <w:widowControl w:val="0"/>
              <w:spacing w:before="120" w:after="120"/>
            </w:pPr>
            <w:r>
              <w:t>In clause 62.4, insert "(1)" after "one".</w:t>
            </w:r>
          </w:p>
        </w:tc>
      </w:tr>
      <w:tr w:rsidR="000439C6" w:rsidRPr="0089586F" w14:paraId="1734328C" w14:textId="77777777" w:rsidTr="008F2D92">
        <w:tc>
          <w:tcPr>
            <w:tcW w:w="923" w:type="dxa"/>
            <w:tcBorders>
              <w:top w:val="nil"/>
              <w:left w:val="nil"/>
              <w:bottom w:val="nil"/>
              <w:right w:val="nil"/>
            </w:tcBorders>
          </w:tcPr>
          <w:p w14:paraId="204B804A" w14:textId="77777777" w:rsidR="000439C6" w:rsidRPr="0089586F" w:rsidRDefault="000439C6"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8C6A21C" w14:textId="77777777" w:rsidR="000439C6" w:rsidRDefault="000439C6" w:rsidP="007A0CDB">
            <w:pPr>
              <w:pStyle w:val="Body"/>
              <w:widowControl w:val="0"/>
              <w:spacing w:before="120" w:after="120"/>
            </w:pPr>
            <w:r>
              <w:t>In clause 63.2, insert the following as a new paragraph at the end of the clause:</w:t>
            </w:r>
          </w:p>
          <w:p w14:paraId="0B856303" w14:textId="6E5847F9" w:rsidR="000439C6" w:rsidRDefault="000439C6" w:rsidP="000439C6">
            <w:pPr>
              <w:pStyle w:val="Body"/>
              <w:widowControl w:val="0"/>
              <w:spacing w:before="120" w:after="120"/>
            </w:pPr>
            <w:r w:rsidRPr="00066BF8">
              <w:t>"</w:t>
            </w:r>
            <w:r>
              <w:t>W</w:t>
            </w:r>
            <w:r w:rsidRPr="00066BF8">
              <w:t xml:space="preserve">here the compensation event notified by the </w:t>
            </w:r>
            <w:r w:rsidRPr="00066BF8">
              <w:rPr>
                <w:i/>
              </w:rPr>
              <w:t xml:space="preserve">Contractor </w:t>
            </w:r>
            <w:r w:rsidRPr="00066BF8">
              <w:t xml:space="preserve">to the </w:t>
            </w:r>
            <w:r>
              <w:rPr>
                <w:i/>
              </w:rPr>
              <w:t>Client</w:t>
            </w:r>
            <w:r w:rsidRPr="00066BF8">
              <w:t xml:space="preserve"> </w:t>
            </w:r>
            <w:r w:rsidRPr="00066BF8">
              <w:rPr>
                <w:rFonts w:eastAsia="Times New Roman"/>
                <w:lang w:eastAsia="en-US"/>
              </w:rPr>
              <w:t xml:space="preserve">is a Force Majeure Event, the </w:t>
            </w:r>
            <w:r w:rsidRPr="00066BF8">
              <w:rPr>
                <w:rFonts w:eastAsia="Times New Roman"/>
                <w:i/>
                <w:lang w:eastAsia="en-US"/>
              </w:rPr>
              <w:t xml:space="preserve">Contractor </w:t>
            </w:r>
            <w:r w:rsidRPr="00066BF8">
              <w:rPr>
                <w:rFonts w:eastAsia="Times New Roman"/>
                <w:lang w:eastAsia="en-US"/>
              </w:rPr>
              <w:t>shall not be entitled to any adjustment to the Prices and shall, subject to the provisions of clause 61 to clause 65 (inclusive), be entitled to an adjustment to the Completion Date only."</w:t>
            </w:r>
          </w:p>
        </w:tc>
      </w:tr>
      <w:tr w:rsidR="007A0CDB" w:rsidRPr="0089586F" w14:paraId="45306CD9" w14:textId="77777777" w:rsidTr="008F2D92">
        <w:tc>
          <w:tcPr>
            <w:tcW w:w="923" w:type="dxa"/>
            <w:tcBorders>
              <w:top w:val="nil"/>
              <w:left w:val="nil"/>
              <w:bottom w:val="nil"/>
              <w:right w:val="nil"/>
            </w:tcBorders>
          </w:tcPr>
          <w:p w14:paraId="5C5A3617" w14:textId="77777777" w:rsidR="007A0CDB" w:rsidRPr="007A0CDB" w:rsidRDefault="007A0CDB"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BD9FFA1" w14:textId="70DBF80C" w:rsidR="007A0CDB" w:rsidRPr="007A0CDB" w:rsidRDefault="007A0CDB" w:rsidP="00814235">
            <w:pPr>
              <w:pStyle w:val="Body"/>
              <w:widowControl w:val="0"/>
              <w:spacing w:before="120" w:after="120"/>
            </w:pPr>
            <w:r w:rsidRPr="007A0CDB">
              <w:t>Replace the wording of clause 63.8 with "Not used."</w:t>
            </w:r>
          </w:p>
        </w:tc>
      </w:tr>
      <w:tr w:rsidR="008608B5" w:rsidRPr="0089586F" w14:paraId="22E63B75" w14:textId="77777777" w:rsidTr="008F2D92">
        <w:tc>
          <w:tcPr>
            <w:tcW w:w="923" w:type="dxa"/>
            <w:tcBorders>
              <w:top w:val="nil"/>
              <w:left w:val="nil"/>
              <w:bottom w:val="nil"/>
              <w:right w:val="nil"/>
            </w:tcBorders>
          </w:tcPr>
          <w:p w14:paraId="1EB5A264" w14:textId="77777777" w:rsidR="008608B5" w:rsidRPr="0089586F" w:rsidRDefault="008608B5"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49DCD338" w14:textId="77777777" w:rsidR="008608B5" w:rsidRDefault="008608B5" w:rsidP="00672CB4">
            <w:pPr>
              <w:pStyle w:val="Body"/>
              <w:widowControl w:val="0"/>
              <w:spacing w:before="120" w:after="120"/>
            </w:pPr>
            <w:r>
              <w:t>In  clause 63.10, replace "the assessment" with the following:</w:t>
            </w:r>
          </w:p>
          <w:p w14:paraId="3923865C" w14:textId="379FF7EA" w:rsidR="008608B5" w:rsidRDefault="008608B5" w:rsidP="00814235">
            <w:pPr>
              <w:pStyle w:val="BodyText"/>
              <w:spacing w:before="120"/>
            </w:pPr>
            <w:r w:rsidRPr="00B77B8F">
              <w:t>"</w:t>
            </w:r>
            <w:r>
              <w:t>s</w:t>
            </w:r>
            <w:r w:rsidRPr="00B77B8F">
              <w:t xml:space="preserve">ave in the case of a compensation event arising as a result of a breach of </w:t>
            </w:r>
            <w:r>
              <w:t>the contract or failure to perform in accordance with the contract</w:t>
            </w:r>
            <w:r w:rsidRPr="00B77B8F">
              <w:t xml:space="preserve"> by the </w:t>
            </w:r>
            <w:r w:rsidRPr="00D97115">
              <w:rPr>
                <w:i/>
              </w:rPr>
              <w:t>Client</w:t>
            </w:r>
            <w:r w:rsidRPr="00B77B8F">
              <w:t>, the assessment".</w:t>
            </w:r>
          </w:p>
        </w:tc>
      </w:tr>
    </w:tbl>
    <w:p w14:paraId="3E6E01B8" w14:textId="77777777" w:rsidR="00C24664" w:rsidRDefault="00C24664"/>
    <w:p w14:paraId="77009792" w14:textId="3901815C" w:rsidR="00C24664" w:rsidRDefault="00C24664" w:rsidP="00112147">
      <w:pPr>
        <w:pStyle w:val="Level1"/>
        <w:numPr>
          <w:ilvl w:val="0"/>
          <w:numId w:val="0"/>
        </w:numPr>
        <w:spacing w:before="120" w:after="120"/>
        <w:jc w:val="left"/>
        <w:rPr>
          <w:b/>
        </w:rPr>
        <w:sectPr w:rsidR="00C24664" w:rsidSect="0024546A">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C24664" w:rsidRPr="0089586F" w14:paraId="51D00AC2" w14:textId="77777777" w:rsidTr="00083B42">
        <w:tc>
          <w:tcPr>
            <w:tcW w:w="923" w:type="dxa"/>
            <w:tcBorders>
              <w:bottom w:val="single" w:sz="4" w:space="0" w:color="auto"/>
              <w:right w:val="nil"/>
            </w:tcBorders>
            <w:shd w:val="clear" w:color="auto" w:fill="F2F2F2" w:themeFill="background1" w:themeFillShade="F2"/>
          </w:tcPr>
          <w:p w14:paraId="5D6CC93C" w14:textId="633157C2" w:rsidR="00C24664" w:rsidRPr="0089586F" w:rsidRDefault="00C24664" w:rsidP="000A0741">
            <w:pPr>
              <w:pStyle w:val="Level1"/>
              <w:numPr>
                <w:ilvl w:val="0"/>
                <w:numId w:val="8"/>
              </w:numPr>
              <w:spacing w:before="120" w:after="120"/>
              <w:rPr>
                <w:b/>
              </w:rPr>
            </w:pPr>
          </w:p>
        </w:tc>
        <w:tc>
          <w:tcPr>
            <w:tcW w:w="8716" w:type="dxa"/>
            <w:tcBorders>
              <w:left w:val="nil"/>
              <w:bottom w:val="single" w:sz="4" w:space="0" w:color="auto"/>
            </w:tcBorders>
            <w:shd w:val="clear" w:color="auto" w:fill="F2F2F2" w:themeFill="background1" w:themeFillShade="F2"/>
          </w:tcPr>
          <w:p w14:paraId="3170DCB6" w14:textId="2F94313A" w:rsidR="00C24664" w:rsidRPr="0089586F" w:rsidRDefault="00C24664" w:rsidP="00C24664">
            <w:pPr>
              <w:pStyle w:val="BodyText"/>
              <w:spacing w:before="120"/>
            </w:pPr>
            <w:r w:rsidRPr="0089586F">
              <w:rPr>
                <w:b/>
              </w:rPr>
              <w:t xml:space="preserve">AMENDMENTS TO CLAUSE </w:t>
            </w:r>
            <w:r>
              <w:rPr>
                <w:b/>
              </w:rPr>
              <w:t>7</w:t>
            </w:r>
            <w:r w:rsidRPr="0089586F">
              <w:rPr>
                <w:b/>
              </w:rPr>
              <w:t xml:space="preserve"> – </w:t>
            </w:r>
            <w:r>
              <w:rPr>
                <w:b/>
              </w:rPr>
              <w:t>TITLE</w:t>
            </w:r>
          </w:p>
        </w:tc>
      </w:tr>
      <w:tr w:rsidR="00083B42" w:rsidRPr="0089586F" w14:paraId="27102ED1" w14:textId="77777777" w:rsidTr="00083B42">
        <w:tc>
          <w:tcPr>
            <w:tcW w:w="923" w:type="dxa"/>
            <w:tcBorders>
              <w:top w:val="single" w:sz="4" w:space="0" w:color="auto"/>
              <w:left w:val="nil"/>
              <w:bottom w:val="nil"/>
              <w:right w:val="nil"/>
            </w:tcBorders>
          </w:tcPr>
          <w:p w14:paraId="353989BF" w14:textId="77777777" w:rsidR="00083B42" w:rsidRPr="0089586F" w:rsidRDefault="00083B42" w:rsidP="00C24664">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500C02F3" w14:textId="77777777" w:rsidR="00083B42" w:rsidRDefault="00083B42" w:rsidP="00BB37CF">
            <w:pPr>
              <w:pStyle w:val="Body"/>
              <w:widowControl w:val="0"/>
              <w:spacing w:before="120" w:after="120"/>
            </w:pPr>
            <w:r>
              <w:t xml:space="preserve">At the </w:t>
            </w:r>
            <w:r w:rsidRPr="005F7122">
              <w:t>end of</w:t>
            </w:r>
            <w:r>
              <w:t xml:space="preserve"> the first sentence in clause 70</w:t>
            </w:r>
            <w:r w:rsidRPr="005F7122">
              <w:t xml:space="preserve">.1 insert: </w:t>
            </w:r>
          </w:p>
          <w:p w14:paraId="1ABEDC25" w14:textId="77D9F14D" w:rsidR="00083B42" w:rsidRPr="0089586F" w:rsidRDefault="00083B42" w:rsidP="00C24664">
            <w:pPr>
              <w:pStyle w:val="BodyText"/>
              <w:spacing w:before="120"/>
            </w:pPr>
            <w:r w:rsidRPr="005F7122">
              <w:t xml:space="preserve">"and the </w:t>
            </w:r>
            <w:r w:rsidRPr="005F7122">
              <w:rPr>
                <w:i/>
              </w:rPr>
              <w:t>Contractor</w:t>
            </w:r>
            <w:r w:rsidRPr="005F7122">
              <w:t xml:space="preserve"> acknowledges and agrees that title in any such object vests in the </w:t>
            </w:r>
            <w:r w:rsidRPr="00D97115">
              <w:rPr>
                <w:i/>
              </w:rPr>
              <w:t>Client</w:t>
            </w:r>
            <w:r w:rsidRPr="005F7122">
              <w:t>"</w:t>
            </w:r>
            <w:r>
              <w:t>.</w:t>
            </w:r>
          </w:p>
        </w:tc>
      </w:tr>
      <w:tr w:rsidR="00083B42" w:rsidRPr="0089586F" w14:paraId="2CFC3586" w14:textId="77777777" w:rsidTr="00083B42">
        <w:tc>
          <w:tcPr>
            <w:tcW w:w="923" w:type="dxa"/>
            <w:tcBorders>
              <w:top w:val="nil"/>
              <w:left w:val="nil"/>
              <w:bottom w:val="nil"/>
              <w:right w:val="nil"/>
            </w:tcBorders>
          </w:tcPr>
          <w:p w14:paraId="0F94251D" w14:textId="77777777" w:rsidR="00083B42" w:rsidRPr="0089586F" w:rsidRDefault="00083B4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0DC483F9" w14:textId="3F7BD69A" w:rsidR="00083B42" w:rsidRPr="001B7936" w:rsidRDefault="00083B42" w:rsidP="00BB37CF">
            <w:pPr>
              <w:pStyle w:val="Body"/>
              <w:widowControl w:val="0"/>
              <w:spacing w:before="120" w:after="120"/>
            </w:pPr>
            <w:r w:rsidRPr="001B7936">
              <w:t xml:space="preserve">Insert a new clause 70.3 </w:t>
            </w:r>
            <w:r w:rsidR="009B499F" w:rsidRPr="001B7936">
              <w:t>with the following wording:</w:t>
            </w:r>
          </w:p>
          <w:p w14:paraId="4707A2E0" w14:textId="548B99D8" w:rsidR="00083B42" w:rsidRPr="001B7936" w:rsidRDefault="00083B42" w:rsidP="00BB37CF">
            <w:pPr>
              <w:pStyle w:val="Body"/>
              <w:widowControl w:val="0"/>
              <w:spacing w:before="120" w:after="120"/>
            </w:pPr>
            <w:r w:rsidRPr="001B7936">
              <w:t xml:space="preserve">"Each item of Plant and Materials becomes the property of (and title in that item transfers to) the </w:t>
            </w:r>
            <w:r w:rsidRPr="001B7936">
              <w:rPr>
                <w:i/>
              </w:rPr>
              <w:t>Client</w:t>
            </w:r>
            <w:r w:rsidRPr="001B7936">
              <w:t xml:space="preserve"> at whichever is the earlier of the following </w:t>
            </w:r>
            <w:r w:rsidR="002F213D">
              <w:t>circumstances to occur</w:t>
            </w:r>
          </w:p>
          <w:p w14:paraId="24A87DF0" w14:textId="113D86F0" w:rsidR="00083B42" w:rsidRPr="001B7936" w:rsidRDefault="00083B42"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sz w:val="20"/>
              </w:rPr>
            </w:pPr>
            <w:r w:rsidRPr="001B7936">
              <w:rPr>
                <w:rFonts w:ascii="Arial" w:hAnsi="Arial" w:cs="Arial"/>
                <w:sz w:val="20"/>
              </w:rPr>
              <w:t xml:space="preserve">when it is brought within the internal boundaries of the </w:t>
            </w:r>
            <w:r w:rsidR="00B23635" w:rsidRPr="00B23635">
              <w:rPr>
                <w:rFonts w:ascii="Arial" w:hAnsi="Arial" w:cs="Arial"/>
                <w:sz w:val="20"/>
              </w:rPr>
              <w:t>Site</w:t>
            </w:r>
            <w:r w:rsidRPr="001B7936">
              <w:rPr>
                <w:rFonts w:ascii="Arial" w:hAnsi="Arial" w:cs="Arial"/>
                <w:sz w:val="20"/>
              </w:rPr>
              <w:t xml:space="preserve"> or</w:t>
            </w:r>
          </w:p>
          <w:p w14:paraId="28D921EF" w14:textId="22E0A3CB" w:rsidR="00083B42" w:rsidRPr="001B7936" w:rsidRDefault="00083B42"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sz w:val="20"/>
              </w:rPr>
            </w:pPr>
            <w:r w:rsidRPr="001B7936">
              <w:rPr>
                <w:rFonts w:ascii="Arial" w:hAnsi="Arial" w:cs="Arial"/>
                <w:sz w:val="20"/>
              </w:rPr>
              <w:t xml:space="preserve">(whether or not the item has been brought within the internal boundaries of the </w:t>
            </w:r>
            <w:r w:rsidR="00B23635" w:rsidRPr="00B23635">
              <w:rPr>
                <w:rFonts w:ascii="Arial" w:hAnsi="Arial" w:cs="Arial"/>
                <w:sz w:val="20"/>
              </w:rPr>
              <w:t>Site</w:t>
            </w:r>
            <w:r w:rsidRPr="001B7936">
              <w:rPr>
                <w:rFonts w:ascii="Arial" w:hAnsi="Arial" w:cs="Arial"/>
                <w:sz w:val="20"/>
              </w:rPr>
              <w:t xml:space="preserve">) the date on which the </w:t>
            </w:r>
            <w:r w:rsidRPr="001B7936">
              <w:rPr>
                <w:rFonts w:ascii="Arial" w:hAnsi="Arial" w:cs="Arial"/>
                <w:i/>
                <w:sz w:val="20"/>
              </w:rPr>
              <w:t>Contractor</w:t>
            </w:r>
            <w:r w:rsidRPr="001B7936">
              <w:rPr>
                <w:rFonts w:ascii="Arial" w:hAnsi="Arial" w:cs="Arial"/>
                <w:sz w:val="20"/>
              </w:rPr>
              <w:t xml:space="preserve"> receives payment from the </w:t>
            </w:r>
            <w:r w:rsidRPr="001B7936">
              <w:rPr>
                <w:rFonts w:ascii="Arial" w:hAnsi="Arial" w:cs="Arial"/>
                <w:i/>
                <w:sz w:val="20"/>
              </w:rPr>
              <w:t>Client</w:t>
            </w:r>
            <w:r w:rsidRPr="001B7936">
              <w:rPr>
                <w:rFonts w:ascii="Arial" w:hAnsi="Arial" w:cs="Arial"/>
                <w:sz w:val="20"/>
              </w:rPr>
              <w:t xml:space="preserve"> for the item in question.</w:t>
            </w:r>
          </w:p>
          <w:p w14:paraId="3238C9D4" w14:textId="12DD50F1" w:rsidR="00083B42" w:rsidRPr="001B7936" w:rsidRDefault="00083B42" w:rsidP="00BB37CF">
            <w:pPr>
              <w:pStyle w:val="Body"/>
              <w:widowControl w:val="0"/>
              <w:spacing w:before="120" w:after="120"/>
            </w:pPr>
            <w:r w:rsidRPr="001B7936">
              <w:t xml:space="preserve">Where, prior to delivery to the </w:t>
            </w:r>
            <w:r w:rsidR="00B23635" w:rsidRPr="00B23635">
              <w:t>Site</w:t>
            </w:r>
            <w:r w:rsidRPr="001B7936">
              <w:t xml:space="preserve">, the title to an item of Plant and Materials passes to the </w:t>
            </w:r>
            <w:r w:rsidRPr="001B7936">
              <w:rPr>
                <w:i/>
              </w:rPr>
              <w:t xml:space="preserve">Client, </w:t>
            </w:r>
            <w:r w:rsidRPr="001B7936">
              <w:t>the</w:t>
            </w:r>
            <w:r w:rsidRPr="001B7936">
              <w:rPr>
                <w:i/>
              </w:rPr>
              <w:t xml:space="preserve"> Contractor </w:t>
            </w:r>
            <w:r w:rsidRPr="001B7936">
              <w:t xml:space="preserve">sets such item of Plant and Materials aside and marks it clearly and visibly as being the </w:t>
            </w:r>
            <w:r w:rsidRPr="001B7936">
              <w:rPr>
                <w:i/>
              </w:rPr>
              <w:t xml:space="preserve">Client's </w:t>
            </w:r>
            <w:r w:rsidRPr="001B7936">
              <w:t xml:space="preserve">property and identifies its destination as the </w:t>
            </w:r>
            <w:r w:rsidR="00B23635" w:rsidRPr="00B23635">
              <w:t>Site</w:t>
            </w:r>
            <w:r w:rsidRPr="001B7936">
              <w:t xml:space="preserve">. </w:t>
            </w:r>
          </w:p>
          <w:p w14:paraId="6C675381" w14:textId="0A99D900" w:rsidR="00083B42" w:rsidRPr="001B7936" w:rsidRDefault="00083B42" w:rsidP="00BB37CF">
            <w:pPr>
              <w:pStyle w:val="Body"/>
              <w:widowControl w:val="0"/>
              <w:spacing w:before="120" w:after="120"/>
              <w:rPr>
                <w:i/>
              </w:rPr>
            </w:pPr>
            <w:r w:rsidRPr="001B7936">
              <w:t xml:space="preserve">It is a precondition to the </w:t>
            </w:r>
            <w:r w:rsidRPr="001B7936">
              <w:rPr>
                <w:i/>
              </w:rPr>
              <w:t xml:space="preserve">Contractor's </w:t>
            </w:r>
            <w:r w:rsidRPr="001B7936">
              <w:t xml:space="preserve">entitlement to payment for any Plant and Materials that the </w:t>
            </w:r>
            <w:r w:rsidRPr="001B7936">
              <w:rPr>
                <w:i/>
              </w:rPr>
              <w:t>Contractor</w:t>
            </w:r>
          </w:p>
          <w:p w14:paraId="1163D180" w14:textId="4B268D32" w:rsidR="00083B42" w:rsidRPr="001B7936" w:rsidRDefault="00083B42"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sz w:val="20"/>
              </w:rPr>
            </w:pPr>
            <w:r w:rsidRPr="001B7936">
              <w:rPr>
                <w:rFonts w:ascii="Arial" w:hAnsi="Arial" w:cs="Arial"/>
                <w:sz w:val="20"/>
              </w:rPr>
              <w:t xml:space="preserve">marks and stores </w:t>
            </w:r>
            <w:r w:rsidR="00FF3284">
              <w:rPr>
                <w:rFonts w:ascii="Arial" w:hAnsi="Arial" w:cs="Arial"/>
                <w:sz w:val="20"/>
              </w:rPr>
              <w:t xml:space="preserve">such Plant and Equipment </w:t>
            </w:r>
            <w:r w:rsidRPr="001B7936">
              <w:rPr>
                <w:rFonts w:ascii="Arial" w:hAnsi="Arial" w:cs="Arial"/>
                <w:sz w:val="20"/>
              </w:rPr>
              <w:t xml:space="preserve">it in accordance with </w:t>
            </w:r>
            <w:r w:rsidR="001161DC" w:rsidRPr="001B7936">
              <w:rPr>
                <w:rFonts w:ascii="Arial" w:hAnsi="Arial" w:cs="Arial"/>
                <w:sz w:val="20"/>
              </w:rPr>
              <w:t>the contract</w:t>
            </w:r>
            <w:r w:rsidRPr="001B7936">
              <w:rPr>
                <w:rFonts w:ascii="Arial" w:hAnsi="Arial" w:cs="Arial"/>
                <w:sz w:val="20"/>
              </w:rPr>
              <w:t xml:space="preserve"> (including any requirements in respect of the same as specified in the Scope) and</w:t>
            </w:r>
          </w:p>
          <w:p w14:paraId="79157BC6" w14:textId="210399D9" w:rsidR="00083B42" w:rsidRPr="001B7936" w:rsidRDefault="00083B42" w:rsidP="000A0741">
            <w:pPr>
              <w:pStyle w:val="PlainText"/>
              <w:widowControl w:val="0"/>
              <w:numPr>
                <w:ilvl w:val="0"/>
                <w:numId w:val="17"/>
              </w:numPr>
              <w:tabs>
                <w:tab w:val="clear" w:pos="1641"/>
                <w:tab w:val="num" w:pos="652"/>
                <w:tab w:val="left" w:pos="11166"/>
              </w:tabs>
              <w:spacing w:before="120" w:after="120" w:line="240" w:lineRule="auto"/>
              <w:ind w:left="652" w:hanging="652"/>
              <w:rPr>
                <w:rFonts w:ascii="Arial" w:hAnsi="Arial" w:cs="Arial"/>
                <w:sz w:val="20"/>
              </w:rPr>
            </w:pPr>
            <w:r w:rsidRPr="001B7936">
              <w:rPr>
                <w:rFonts w:ascii="Arial" w:hAnsi="Arial" w:cs="Arial"/>
                <w:sz w:val="20"/>
              </w:rPr>
              <w:t xml:space="preserve">(unless otherwise agreed in advance and in writing by the </w:t>
            </w:r>
            <w:r w:rsidRPr="001B7936">
              <w:rPr>
                <w:rFonts w:ascii="Arial" w:hAnsi="Arial" w:cs="Arial"/>
                <w:i/>
                <w:sz w:val="20"/>
              </w:rPr>
              <w:t>Client</w:t>
            </w:r>
            <w:r w:rsidRPr="001B7936">
              <w:rPr>
                <w:rFonts w:ascii="Arial" w:hAnsi="Arial" w:cs="Arial"/>
                <w:sz w:val="20"/>
              </w:rPr>
              <w:t xml:space="preserve">) provides an executed Vesting Agreement in favour of the </w:t>
            </w:r>
            <w:r w:rsidRPr="001B7936">
              <w:rPr>
                <w:rFonts w:ascii="Arial" w:hAnsi="Arial" w:cs="Arial"/>
                <w:i/>
                <w:sz w:val="20"/>
              </w:rPr>
              <w:t>Client</w:t>
            </w:r>
            <w:r w:rsidRPr="001B7936">
              <w:rPr>
                <w:rFonts w:ascii="Arial" w:hAnsi="Arial" w:cs="Arial"/>
                <w:sz w:val="20"/>
              </w:rPr>
              <w:t xml:space="preserve"> in the form referred to in the Contract Data</w:t>
            </w:r>
            <w:r w:rsidR="00FF3284">
              <w:rPr>
                <w:rFonts w:ascii="Arial" w:hAnsi="Arial" w:cs="Arial"/>
                <w:sz w:val="20"/>
              </w:rPr>
              <w:t xml:space="preserve"> in respect of such Plant and Equipment</w:t>
            </w:r>
            <w:r w:rsidRPr="001B7936">
              <w:rPr>
                <w:rFonts w:ascii="Arial" w:hAnsi="Arial" w:cs="Arial"/>
                <w:sz w:val="20"/>
              </w:rPr>
              <w:t xml:space="preserve"> (with such amendments as the </w:t>
            </w:r>
            <w:r w:rsidRPr="001B7936">
              <w:rPr>
                <w:rFonts w:ascii="Arial" w:hAnsi="Arial" w:cs="Arial"/>
                <w:i/>
                <w:iCs/>
                <w:sz w:val="20"/>
              </w:rPr>
              <w:t>Client</w:t>
            </w:r>
            <w:r w:rsidRPr="001B7936">
              <w:rPr>
                <w:rFonts w:ascii="Arial" w:hAnsi="Arial" w:cs="Arial"/>
                <w:sz w:val="20"/>
              </w:rPr>
              <w:t xml:space="preserve"> may approve in advance, acting reasonably) (or in such alternative form as is acceptable to the </w:t>
            </w:r>
            <w:r w:rsidRPr="001B7936">
              <w:rPr>
                <w:rFonts w:ascii="Arial" w:hAnsi="Arial" w:cs="Arial"/>
                <w:i/>
                <w:sz w:val="20"/>
              </w:rPr>
              <w:t>Client</w:t>
            </w:r>
            <w:r w:rsidRPr="001B7936">
              <w:rPr>
                <w:rFonts w:ascii="Arial" w:hAnsi="Arial" w:cs="Arial"/>
                <w:sz w:val="20"/>
              </w:rPr>
              <w:t>, acting reasonably).</w:t>
            </w:r>
          </w:p>
          <w:p w14:paraId="41607884" w14:textId="003D2ABF" w:rsidR="00083B42" w:rsidRPr="001B7936" w:rsidRDefault="00083B42" w:rsidP="00C24664">
            <w:pPr>
              <w:pStyle w:val="BodyText"/>
              <w:spacing w:before="120"/>
            </w:pPr>
            <w:r w:rsidRPr="001B7936">
              <w:t>Upon request, the</w:t>
            </w:r>
            <w:r w:rsidRPr="001B7936">
              <w:rPr>
                <w:i/>
              </w:rPr>
              <w:t xml:space="preserve"> Contractor </w:t>
            </w:r>
            <w:r w:rsidRPr="001B7936">
              <w:t xml:space="preserve">provides reasonable proof to the </w:t>
            </w:r>
            <w:r w:rsidRPr="001B7936">
              <w:rPr>
                <w:i/>
              </w:rPr>
              <w:t>Client</w:t>
            </w:r>
            <w:r w:rsidRPr="001B7936">
              <w:t xml:space="preserve"> (in a form to be agreed in writing in advance with the </w:t>
            </w:r>
            <w:r w:rsidRPr="001B7936">
              <w:rPr>
                <w:i/>
              </w:rPr>
              <w:t>Client</w:t>
            </w:r>
            <w:r w:rsidRPr="001B7936">
              <w:t xml:space="preserve">) that the relevant item of Plant and Materials has been so set aside and marked (including procuring access for the </w:t>
            </w:r>
            <w:r w:rsidRPr="001B7936">
              <w:rPr>
                <w:i/>
              </w:rPr>
              <w:t xml:space="preserve">Client </w:t>
            </w:r>
            <w:r w:rsidRPr="001B7936">
              <w:t xml:space="preserve">and/or its persons to inspect the item of Plant and Materials at the relevant place of storage). The </w:t>
            </w:r>
            <w:r w:rsidRPr="001B7936">
              <w:rPr>
                <w:i/>
              </w:rPr>
              <w:t>Contractor</w:t>
            </w:r>
            <w:r w:rsidRPr="001B7936">
              <w:t xml:space="preserve"> does not remove the relevant item from its place of storage without the prior written consent of the </w:t>
            </w:r>
            <w:r w:rsidRPr="001B7936">
              <w:rPr>
                <w:i/>
              </w:rPr>
              <w:t>Client</w:t>
            </w:r>
            <w:r w:rsidRPr="001B7936">
              <w:t>."</w:t>
            </w:r>
          </w:p>
        </w:tc>
      </w:tr>
      <w:tr w:rsidR="00083B42" w:rsidRPr="0089586F" w14:paraId="7183A445" w14:textId="77777777" w:rsidTr="00083B42">
        <w:tc>
          <w:tcPr>
            <w:tcW w:w="923" w:type="dxa"/>
            <w:tcBorders>
              <w:top w:val="nil"/>
              <w:left w:val="nil"/>
              <w:bottom w:val="nil"/>
              <w:right w:val="nil"/>
            </w:tcBorders>
          </w:tcPr>
          <w:p w14:paraId="2E941902" w14:textId="77777777" w:rsidR="00083B42" w:rsidRPr="0089586F" w:rsidRDefault="00083B4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51AA23D" w14:textId="1A26AAF4" w:rsidR="00083B42" w:rsidRPr="001B7936" w:rsidRDefault="00083B42" w:rsidP="00BB37CF">
            <w:pPr>
              <w:pStyle w:val="Body"/>
              <w:widowControl w:val="0"/>
              <w:spacing w:before="120" w:after="120"/>
            </w:pPr>
            <w:r w:rsidRPr="001B7936">
              <w:t xml:space="preserve">Insert a new clause 70.4 </w:t>
            </w:r>
            <w:r w:rsidR="009B499F" w:rsidRPr="001B7936">
              <w:t>with the following wording</w:t>
            </w:r>
            <w:r w:rsidRPr="001B7936">
              <w:t>:</w:t>
            </w:r>
          </w:p>
          <w:p w14:paraId="02903666" w14:textId="6C8D6C0F" w:rsidR="00083B42" w:rsidRPr="001B7936" w:rsidRDefault="00083B42" w:rsidP="0021198D">
            <w:pPr>
              <w:pStyle w:val="BodyText"/>
              <w:spacing w:before="120"/>
            </w:pPr>
            <w:r w:rsidRPr="001B7936">
              <w:t xml:space="preserve">"Title to Plant and Materials </w:t>
            </w:r>
            <w:r w:rsidR="00950420">
              <w:t xml:space="preserve">that the </w:t>
            </w:r>
            <w:r w:rsidRPr="001B7936">
              <w:rPr>
                <w:i/>
              </w:rPr>
              <w:t xml:space="preserve">Client </w:t>
            </w:r>
            <w:r w:rsidRPr="001B7936">
              <w:t xml:space="preserve">has not </w:t>
            </w:r>
            <w:r w:rsidR="00950420">
              <w:t xml:space="preserve">paid for under this contract </w:t>
            </w:r>
            <w:r w:rsidRPr="001B7936">
              <w:t xml:space="preserve">passes back to the </w:t>
            </w:r>
            <w:r w:rsidRPr="001B7936">
              <w:rPr>
                <w:i/>
              </w:rPr>
              <w:t>Contractor</w:t>
            </w:r>
            <w:r w:rsidRPr="001B7936">
              <w:t xml:space="preserve"> if they are removed from the </w:t>
            </w:r>
            <w:r w:rsidR="00B23635" w:rsidRPr="00B23635">
              <w:t>Site</w:t>
            </w:r>
            <w:r w:rsidRPr="001B7936">
              <w:t>.  If the Plant and Materials have been paid for by the</w:t>
            </w:r>
            <w:r w:rsidRPr="001B7936">
              <w:rPr>
                <w:i/>
              </w:rPr>
              <w:t xml:space="preserve"> Client</w:t>
            </w:r>
            <w:r w:rsidR="00950420">
              <w:t xml:space="preserve"> under this contract,</w:t>
            </w:r>
            <w:r w:rsidRPr="001B7936">
              <w:t xml:space="preserve"> the title </w:t>
            </w:r>
            <w:r w:rsidR="0021198D">
              <w:t xml:space="preserve">in such Plant and Materials </w:t>
            </w:r>
            <w:r w:rsidRPr="001B7936">
              <w:t xml:space="preserve">remains with the </w:t>
            </w:r>
            <w:r w:rsidRPr="001B7936">
              <w:rPr>
                <w:i/>
              </w:rPr>
              <w:t xml:space="preserve">Client </w:t>
            </w:r>
            <w:r w:rsidRPr="001B7936">
              <w:t xml:space="preserve">even if they are removed from the </w:t>
            </w:r>
            <w:r w:rsidR="00B23635" w:rsidRPr="00B23635">
              <w:t>Site</w:t>
            </w:r>
            <w:r w:rsidRPr="001B7936">
              <w:t xml:space="preserve"> and the </w:t>
            </w:r>
            <w:r w:rsidRPr="001B7936">
              <w:rPr>
                <w:i/>
              </w:rPr>
              <w:t>Contractor</w:t>
            </w:r>
            <w:r w:rsidRPr="001B7936">
              <w:t xml:space="preserve"> complies with the requirements of clause 70.</w:t>
            </w:r>
            <w:r w:rsidR="008608B5">
              <w:t>3</w:t>
            </w:r>
            <w:r w:rsidRPr="001B7936">
              <w:t xml:space="preserve"> as to </w:t>
            </w:r>
            <w:r w:rsidR="00FF3284">
              <w:t xml:space="preserve">the </w:t>
            </w:r>
            <w:r w:rsidRPr="001B7936">
              <w:t>marking and storage of such removed Plant and Materials</w:t>
            </w:r>
            <w:r w:rsidRPr="001B7936">
              <w:rPr>
                <w:i/>
              </w:rPr>
              <w:t>.</w:t>
            </w:r>
            <w:r w:rsidRPr="001B7936">
              <w:t xml:space="preserve"> No Plant and Materials within the </w:t>
            </w:r>
            <w:r w:rsidR="00B23635" w:rsidRPr="00B23635">
              <w:t>Site</w:t>
            </w:r>
            <w:r w:rsidRPr="001B7936">
              <w:t xml:space="preserve"> may be removed from the </w:t>
            </w:r>
            <w:r w:rsidR="00B23635" w:rsidRPr="00B23635">
              <w:t>Site</w:t>
            </w:r>
            <w:r w:rsidRPr="001B7936">
              <w:t xml:space="preserve"> without the </w:t>
            </w:r>
            <w:r w:rsidRPr="00FF3284">
              <w:rPr>
                <w:i/>
              </w:rPr>
              <w:t>Client's</w:t>
            </w:r>
            <w:r w:rsidRPr="001B7936">
              <w:t xml:space="preserve"> </w:t>
            </w:r>
            <w:r w:rsidR="00FF3284">
              <w:t xml:space="preserve">prior written </w:t>
            </w:r>
            <w:r w:rsidRPr="001B7936">
              <w:t>permission."</w:t>
            </w:r>
          </w:p>
        </w:tc>
      </w:tr>
      <w:tr w:rsidR="00083B42" w:rsidRPr="0089586F" w14:paraId="5F43BCCB" w14:textId="77777777" w:rsidTr="00083B42">
        <w:tc>
          <w:tcPr>
            <w:tcW w:w="923" w:type="dxa"/>
            <w:tcBorders>
              <w:top w:val="nil"/>
              <w:left w:val="nil"/>
              <w:bottom w:val="nil"/>
              <w:right w:val="nil"/>
            </w:tcBorders>
          </w:tcPr>
          <w:p w14:paraId="4CC1D30B" w14:textId="77777777" w:rsidR="00083B42" w:rsidRPr="0089586F" w:rsidRDefault="00083B42" w:rsidP="00C24664">
            <w:pPr>
              <w:pStyle w:val="Level2"/>
              <w:tabs>
                <w:tab w:val="clear" w:pos="851"/>
                <w:tab w:val="num" w:pos="567"/>
              </w:tabs>
              <w:spacing w:before="120" w:after="120"/>
              <w:ind w:left="567" w:hanging="567"/>
            </w:pPr>
          </w:p>
        </w:tc>
        <w:tc>
          <w:tcPr>
            <w:tcW w:w="8716" w:type="dxa"/>
            <w:tcBorders>
              <w:top w:val="nil"/>
              <w:left w:val="nil"/>
              <w:bottom w:val="nil"/>
              <w:right w:val="nil"/>
            </w:tcBorders>
          </w:tcPr>
          <w:p w14:paraId="23B9E1B0" w14:textId="3D9BD8CD" w:rsidR="00083B42" w:rsidRDefault="00083B42" w:rsidP="00083B42">
            <w:pPr>
              <w:pStyle w:val="Body"/>
              <w:widowControl w:val="0"/>
              <w:spacing w:before="120" w:after="120"/>
            </w:pPr>
            <w:r>
              <w:t xml:space="preserve">Insert a new clause 70.5 </w:t>
            </w:r>
            <w:r w:rsidR="009B499F">
              <w:t>with the following wording:</w:t>
            </w:r>
          </w:p>
          <w:p w14:paraId="42CA203E" w14:textId="69D58984" w:rsidR="00083B42" w:rsidRDefault="00083B42" w:rsidP="00083B42">
            <w:pPr>
              <w:pStyle w:val="BodyText"/>
              <w:spacing w:before="120"/>
            </w:pPr>
            <w:r>
              <w:t xml:space="preserve">"The </w:t>
            </w:r>
            <w:r w:rsidRPr="000908B3">
              <w:rPr>
                <w:i/>
              </w:rPr>
              <w:t>Contractor</w:t>
            </w:r>
            <w:r>
              <w:t xml:space="preserve"> removes Equipment from the </w:t>
            </w:r>
            <w:r w:rsidR="00B23635" w:rsidRPr="00B23635">
              <w:t>Site</w:t>
            </w:r>
            <w:r>
              <w:t xml:space="preserve"> when it is no longer needed unless the </w:t>
            </w:r>
            <w:r w:rsidRPr="00D97115">
              <w:rPr>
                <w:i/>
              </w:rPr>
              <w:t>Client</w:t>
            </w:r>
            <w:r>
              <w:t xml:space="preserve"> allows it to be left in the </w:t>
            </w:r>
            <w:r w:rsidRPr="008608B5">
              <w:rPr>
                <w:i/>
              </w:rPr>
              <w:t>works</w:t>
            </w:r>
            <w:r>
              <w:t>."</w:t>
            </w:r>
          </w:p>
        </w:tc>
      </w:tr>
    </w:tbl>
    <w:p w14:paraId="6790C11E" w14:textId="77777777" w:rsidR="00083B42" w:rsidRDefault="00083B42"/>
    <w:p w14:paraId="374D7896" w14:textId="77777777" w:rsidR="00083B42" w:rsidRDefault="00083B42"/>
    <w:p w14:paraId="3217E06B" w14:textId="77777777" w:rsidR="00083B42" w:rsidRDefault="00083B42"/>
    <w:p w14:paraId="59093F1D" w14:textId="77777777" w:rsidR="00083B42" w:rsidRDefault="00083B42"/>
    <w:p w14:paraId="52C717FF" w14:textId="77777777" w:rsidR="00083B42" w:rsidRDefault="00083B42"/>
    <w:p w14:paraId="3AF07105" w14:textId="77777777" w:rsidR="00083B42" w:rsidRDefault="00083B42"/>
    <w:p w14:paraId="352CAF6C" w14:textId="77777777" w:rsidR="00083B42" w:rsidRDefault="00083B42"/>
    <w:p w14:paraId="0E529D93" w14:textId="77777777" w:rsidR="00083B42" w:rsidRDefault="00083B42"/>
    <w:p w14:paraId="1273D3FE" w14:textId="77777777" w:rsidR="00083B42" w:rsidRDefault="00083B42"/>
    <w:p w14:paraId="0098649C" w14:textId="77777777" w:rsidR="00083B42" w:rsidRDefault="00083B42"/>
    <w:p w14:paraId="71586406" w14:textId="77777777" w:rsidR="00083B42" w:rsidRDefault="00083B42"/>
    <w:p w14:paraId="67023297" w14:textId="77777777" w:rsidR="00083B42" w:rsidRDefault="00083B42"/>
    <w:p w14:paraId="5A5BAC30" w14:textId="77777777" w:rsidR="00083B42" w:rsidRDefault="00083B42"/>
    <w:tbl>
      <w:tblPr>
        <w:tblStyle w:val="TableGrid"/>
        <w:tblW w:w="9639" w:type="dxa"/>
        <w:tblInd w:w="51" w:type="dxa"/>
        <w:tblLook w:val="04A0" w:firstRow="1" w:lastRow="0" w:firstColumn="1" w:lastColumn="0" w:noHBand="0" w:noVBand="1"/>
      </w:tblPr>
      <w:tblGrid>
        <w:gridCol w:w="923"/>
        <w:gridCol w:w="8716"/>
      </w:tblGrid>
      <w:tr w:rsidR="00083B42" w:rsidRPr="0089586F" w14:paraId="51EF59B7" w14:textId="77777777" w:rsidTr="00BB37CF">
        <w:tc>
          <w:tcPr>
            <w:tcW w:w="923" w:type="dxa"/>
            <w:tcBorders>
              <w:bottom w:val="single" w:sz="4" w:space="0" w:color="auto"/>
              <w:right w:val="nil"/>
            </w:tcBorders>
            <w:shd w:val="clear" w:color="auto" w:fill="F2F2F2" w:themeFill="background1" w:themeFillShade="F2"/>
          </w:tcPr>
          <w:p w14:paraId="64E52DC7" w14:textId="77777777" w:rsidR="00083B42" w:rsidRPr="0089586F" w:rsidRDefault="00083B42" w:rsidP="000A0741">
            <w:pPr>
              <w:pStyle w:val="Level1"/>
              <w:numPr>
                <w:ilvl w:val="0"/>
                <w:numId w:val="8"/>
              </w:numPr>
              <w:spacing w:before="120" w:after="120"/>
              <w:rPr>
                <w:b/>
              </w:rPr>
            </w:pPr>
          </w:p>
        </w:tc>
        <w:tc>
          <w:tcPr>
            <w:tcW w:w="8716" w:type="dxa"/>
            <w:tcBorders>
              <w:left w:val="nil"/>
              <w:bottom w:val="single" w:sz="4" w:space="0" w:color="auto"/>
            </w:tcBorders>
            <w:shd w:val="clear" w:color="auto" w:fill="F2F2F2" w:themeFill="background1" w:themeFillShade="F2"/>
          </w:tcPr>
          <w:p w14:paraId="471A2AF8" w14:textId="2BA89780" w:rsidR="00083B42" w:rsidRPr="0089586F" w:rsidRDefault="00083B42" w:rsidP="009B499F">
            <w:pPr>
              <w:pStyle w:val="BodyText"/>
              <w:spacing w:before="120"/>
            </w:pPr>
            <w:r w:rsidRPr="0089586F">
              <w:rPr>
                <w:b/>
              </w:rPr>
              <w:t xml:space="preserve">AMENDMENTS TO CLAUSE </w:t>
            </w:r>
            <w:r>
              <w:rPr>
                <w:b/>
              </w:rPr>
              <w:t>8</w:t>
            </w:r>
            <w:r w:rsidRPr="0089586F">
              <w:rPr>
                <w:b/>
              </w:rPr>
              <w:t xml:space="preserve"> – </w:t>
            </w:r>
            <w:r w:rsidR="009B499F">
              <w:rPr>
                <w:b/>
              </w:rPr>
              <w:t>LIABILITIES &amp; INSURANCE</w:t>
            </w:r>
            <w:r w:rsidR="000E42C4" w:rsidRPr="00852F97">
              <w:rPr>
                <w:rStyle w:val="FootnoteReference"/>
              </w:rPr>
              <w:footnoteReference w:id="5"/>
            </w:r>
          </w:p>
        </w:tc>
      </w:tr>
      <w:tr w:rsidR="00083B42" w:rsidRPr="0089586F" w14:paraId="3D0DA93C" w14:textId="77777777" w:rsidTr="00037DEC">
        <w:tc>
          <w:tcPr>
            <w:tcW w:w="923" w:type="dxa"/>
            <w:tcBorders>
              <w:top w:val="single" w:sz="4" w:space="0" w:color="auto"/>
              <w:left w:val="nil"/>
              <w:bottom w:val="nil"/>
              <w:right w:val="nil"/>
            </w:tcBorders>
          </w:tcPr>
          <w:p w14:paraId="6651915A" w14:textId="77777777" w:rsidR="00083B42" w:rsidRPr="0089586F" w:rsidRDefault="00083B42" w:rsidP="00083B42">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6C571F5F" w14:textId="31F6A98F" w:rsidR="00083B42" w:rsidRDefault="00037DEC" w:rsidP="00037DEC">
            <w:pPr>
              <w:pStyle w:val="Body"/>
              <w:widowControl w:val="0"/>
              <w:spacing w:before="120" w:after="120"/>
            </w:pPr>
            <w:r>
              <w:t>In clause 80.1</w:t>
            </w:r>
            <w:r w:rsidR="00083B42">
              <w:t>:</w:t>
            </w:r>
          </w:p>
          <w:p w14:paraId="4A1B3890" w14:textId="74E71AA0" w:rsidR="00083B42" w:rsidRDefault="00037DEC" w:rsidP="000A0741">
            <w:pPr>
              <w:pStyle w:val="ListParagraph"/>
              <w:numPr>
                <w:ilvl w:val="0"/>
                <w:numId w:val="12"/>
              </w:numPr>
              <w:adjustRightInd/>
              <w:spacing w:before="120" w:after="120"/>
              <w:ind w:left="869" w:hanging="869"/>
              <w:contextualSpacing w:val="0"/>
            </w:pPr>
            <w:r>
              <w:t>delete the third bulleted item;</w:t>
            </w:r>
            <w:r w:rsidR="001B4EAA">
              <w:t xml:space="preserve"> and</w:t>
            </w:r>
          </w:p>
          <w:p w14:paraId="1D2C06CD" w14:textId="11935D0D" w:rsidR="00037DEC" w:rsidRPr="0089586F" w:rsidRDefault="00037DEC" w:rsidP="000A0741">
            <w:pPr>
              <w:pStyle w:val="ListParagraph"/>
              <w:numPr>
                <w:ilvl w:val="0"/>
                <w:numId w:val="12"/>
              </w:numPr>
              <w:adjustRightInd/>
              <w:spacing w:before="120" w:after="120"/>
              <w:ind w:left="869" w:hanging="869"/>
              <w:contextualSpacing w:val="0"/>
            </w:pPr>
            <w:r>
              <w:t xml:space="preserve">delete the fifth </w:t>
            </w:r>
            <w:r w:rsidR="001B4EAA">
              <w:t>bulleted item.</w:t>
            </w:r>
          </w:p>
        </w:tc>
      </w:tr>
      <w:tr w:rsidR="001B4EAA" w:rsidRPr="0089586F" w14:paraId="623F97B1" w14:textId="77777777" w:rsidTr="00037DEC">
        <w:tc>
          <w:tcPr>
            <w:tcW w:w="923" w:type="dxa"/>
            <w:tcBorders>
              <w:top w:val="nil"/>
              <w:left w:val="nil"/>
              <w:bottom w:val="nil"/>
              <w:right w:val="nil"/>
            </w:tcBorders>
          </w:tcPr>
          <w:p w14:paraId="06BBB11D" w14:textId="77777777" w:rsidR="001B4EAA" w:rsidRPr="0089586F" w:rsidRDefault="001B4EAA"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7B7CAF9D" w14:textId="77777777" w:rsidR="001B4EAA" w:rsidRPr="009B4049" w:rsidRDefault="001B4EAA" w:rsidP="00852F97">
            <w:pPr>
              <w:pStyle w:val="BodyText"/>
              <w:widowControl w:val="0"/>
              <w:spacing w:before="120"/>
            </w:pPr>
            <w:r w:rsidRPr="009B4049">
              <w:t>Replace the wording of clause 81.1 in its entirety with the following:</w:t>
            </w:r>
          </w:p>
          <w:p w14:paraId="69865A35" w14:textId="18EAFFB6" w:rsidR="001B4EAA" w:rsidRDefault="001B4EAA" w:rsidP="00095CDF">
            <w:pPr>
              <w:pStyle w:val="Body"/>
              <w:widowControl w:val="0"/>
              <w:spacing w:before="120" w:after="120"/>
            </w:pPr>
            <w:r w:rsidRPr="009B4049">
              <w:t xml:space="preserve">"From the </w:t>
            </w:r>
            <w:r w:rsidR="004C654D">
              <w:t>Effective Date</w:t>
            </w:r>
            <w:r w:rsidRPr="009B4049">
              <w:t xml:space="preserve"> until the Defects Certificate has been issued, the risks which are not </w:t>
            </w:r>
            <w:r w:rsidR="00095CDF">
              <w:t xml:space="preserve">expressly stated as being </w:t>
            </w:r>
            <w:r w:rsidR="00095CDF">
              <w:rPr>
                <w:i/>
              </w:rPr>
              <w:t xml:space="preserve">Client's </w:t>
            </w:r>
            <w:r w:rsidR="00095CDF">
              <w:t xml:space="preserve">liabilities </w:t>
            </w:r>
            <w:r w:rsidR="004072EB">
              <w:t>are</w:t>
            </w:r>
            <w:r w:rsidRPr="009B4049">
              <w:t xml:space="preserve"> carried by the </w:t>
            </w:r>
            <w:r w:rsidRPr="009B4049">
              <w:rPr>
                <w:i/>
              </w:rPr>
              <w:t>Contractor</w:t>
            </w:r>
            <w:r w:rsidRPr="009B4049">
              <w:t>."</w:t>
            </w:r>
          </w:p>
        </w:tc>
      </w:tr>
      <w:tr w:rsidR="001731E5" w14:paraId="7E244AFC" w14:textId="77777777" w:rsidTr="00BB37CF">
        <w:tc>
          <w:tcPr>
            <w:tcW w:w="923" w:type="dxa"/>
            <w:tcBorders>
              <w:top w:val="nil"/>
              <w:left w:val="nil"/>
              <w:bottom w:val="nil"/>
              <w:right w:val="nil"/>
            </w:tcBorders>
          </w:tcPr>
          <w:p w14:paraId="60488E9D" w14:textId="77777777" w:rsidR="001731E5" w:rsidRPr="0089586F" w:rsidRDefault="001731E5"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5A941631" w14:textId="515DA90C" w:rsidR="001731E5" w:rsidRDefault="001731E5" w:rsidP="00852F97">
            <w:pPr>
              <w:pStyle w:val="Body"/>
              <w:widowControl w:val="0"/>
              <w:spacing w:before="120" w:after="120"/>
            </w:pPr>
            <w:r w:rsidRPr="009B4049">
              <w:t xml:space="preserve">At the beginning of clause 82.1, replace "Any cost" with "Without prejudice to the </w:t>
            </w:r>
            <w:r w:rsidRPr="009B4049">
              <w:rPr>
                <w:i/>
              </w:rPr>
              <w:t>Contractor</w:t>
            </w:r>
            <w:r w:rsidRPr="009B4049">
              <w:t>'s indemnities in this contract and its other liabilities pursuant to the contract, any cost".</w:t>
            </w:r>
          </w:p>
        </w:tc>
      </w:tr>
      <w:tr w:rsidR="00661888" w14:paraId="49AB0898" w14:textId="77777777" w:rsidTr="00BB37CF">
        <w:tc>
          <w:tcPr>
            <w:tcW w:w="923" w:type="dxa"/>
            <w:tcBorders>
              <w:top w:val="nil"/>
              <w:left w:val="nil"/>
              <w:bottom w:val="nil"/>
              <w:right w:val="nil"/>
            </w:tcBorders>
          </w:tcPr>
          <w:p w14:paraId="4AC87714" w14:textId="77777777" w:rsidR="00661888" w:rsidRPr="0089586F" w:rsidRDefault="00661888"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078D0FFD" w14:textId="7725617A" w:rsidR="00661888" w:rsidRPr="009B4049" w:rsidRDefault="00661888" w:rsidP="00852F97">
            <w:pPr>
              <w:pStyle w:val="Body"/>
              <w:widowControl w:val="0"/>
              <w:spacing w:before="120" w:after="120"/>
            </w:pPr>
            <w:r>
              <w:t xml:space="preserve">Replace the wording of clause 82.4 </w:t>
            </w:r>
            <w:r w:rsidR="000A0741">
              <w:t>with "Not used."</w:t>
            </w:r>
          </w:p>
        </w:tc>
      </w:tr>
      <w:tr w:rsidR="00453057" w14:paraId="0842B071" w14:textId="77777777" w:rsidTr="00BB37CF">
        <w:tc>
          <w:tcPr>
            <w:tcW w:w="923" w:type="dxa"/>
            <w:tcBorders>
              <w:top w:val="nil"/>
              <w:left w:val="nil"/>
              <w:bottom w:val="nil"/>
              <w:right w:val="nil"/>
            </w:tcBorders>
          </w:tcPr>
          <w:p w14:paraId="23CC56F8" w14:textId="28810309" w:rsidR="00453057" w:rsidRPr="0089586F" w:rsidRDefault="00453057"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7131381D" w14:textId="0119F7F1" w:rsidR="00453057" w:rsidRDefault="00453057" w:rsidP="00852F97">
            <w:pPr>
              <w:pStyle w:val="Body"/>
              <w:widowControl w:val="0"/>
              <w:spacing w:before="120" w:after="120"/>
            </w:pPr>
            <w:r w:rsidRPr="009B4049">
              <w:t>Replace the wording of clause 83.1 in its entirety with "Not used."</w:t>
            </w:r>
          </w:p>
        </w:tc>
      </w:tr>
      <w:tr w:rsidR="00453057" w14:paraId="5590D556" w14:textId="77777777" w:rsidTr="00BB37CF">
        <w:tc>
          <w:tcPr>
            <w:tcW w:w="923" w:type="dxa"/>
            <w:tcBorders>
              <w:top w:val="nil"/>
              <w:left w:val="nil"/>
              <w:bottom w:val="nil"/>
              <w:right w:val="nil"/>
            </w:tcBorders>
          </w:tcPr>
          <w:p w14:paraId="01B92AE4" w14:textId="77777777" w:rsidR="00453057" w:rsidRPr="0089586F" w:rsidRDefault="00453057"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6E64F05E" w14:textId="455FF81A" w:rsidR="00453057" w:rsidRPr="00066BF8" w:rsidRDefault="00453057" w:rsidP="00852F97">
            <w:pPr>
              <w:pStyle w:val="BodyText"/>
              <w:widowControl w:val="0"/>
              <w:spacing w:before="120"/>
            </w:pPr>
            <w:r w:rsidRPr="00501A0D">
              <w:t>In clause 83.3, add the following row to the Insurance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254"/>
              <w:gridCol w:w="4236"/>
            </w:tblGrid>
            <w:tr w:rsidR="00453057" w:rsidRPr="00066BF8" w14:paraId="50E1FDEB" w14:textId="77777777" w:rsidTr="00501A0D">
              <w:tc>
                <w:tcPr>
                  <w:tcW w:w="4254" w:type="dxa"/>
                  <w:shd w:val="clear" w:color="auto" w:fill="F2F2F2"/>
                </w:tcPr>
                <w:p w14:paraId="316635A5" w14:textId="77777777" w:rsidR="00453057" w:rsidRPr="00066BF8" w:rsidRDefault="00453057" w:rsidP="00852F97">
                  <w:pPr>
                    <w:pStyle w:val="BodyText"/>
                    <w:widowControl w:val="0"/>
                    <w:spacing w:before="120"/>
                    <w:jc w:val="center"/>
                    <w:rPr>
                      <w:b/>
                    </w:rPr>
                  </w:pPr>
                  <w:r w:rsidRPr="00066BF8">
                    <w:rPr>
                      <w:b/>
                    </w:rPr>
                    <w:t>Insurance against</w:t>
                  </w:r>
                </w:p>
              </w:tc>
              <w:tc>
                <w:tcPr>
                  <w:tcW w:w="4236" w:type="dxa"/>
                  <w:shd w:val="clear" w:color="auto" w:fill="F2F2F2"/>
                </w:tcPr>
                <w:p w14:paraId="3924B935" w14:textId="77777777" w:rsidR="00453057" w:rsidRPr="00066BF8" w:rsidRDefault="00453057" w:rsidP="00852F97">
                  <w:pPr>
                    <w:pStyle w:val="BodyText"/>
                    <w:widowControl w:val="0"/>
                    <w:spacing w:before="120"/>
                    <w:jc w:val="center"/>
                    <w:rPr>
                      <w:b/>
                    </w:rPr>
                  </w:pPr>
                  <w:r w:rsidRPr="00066BF8">
                    <w:rPr>
                      <w:b/>
                    </w:rPr>
                    <w:t>Minimum amount of cover or minimum limit of indemnity</w:t>
                  </w:r>
                </w:p>
              </w:tc>
            </w:tr>
            <w:tr w:rsidR="00501A0D" w:rsidRPr="00066BF8" w14:paraId="6D16C61C" w14:textId="77777777" w:rsidTr="006B3A0B">
              <w:tc>
                <w:tcPr>
                  <w:tcW w:w="4254" w:type="dxa"/>
                  <w:shd w:val="clear" w:color="auto" w:fill="auto"/>
                </w:tcPr>
                <w:p w14:paraId="25A7A498" w14:textId="4E00ED90" w:rsidR="00501A0D" w:rsidRPr="00066BF8" w:rsidRDefault="00501A0D" w:rsidP="00852F97">
                  <w:pPr>
                    <w:pStyle w:val="MarginText"/>
                    <w:widowControl w:val="0"/>
                    <w:tabs>
                      <w:tab w:val="right" w:leader="dot" w:pos="6464"/>
                    </w:tabs>
                    <w:spacing w:before="120" w:after="120"/>
                    <w:rPr>
                      <w:rFonts w:ascii="Arial" w:hAnsi="Arial" w:cs="Arial"/>
                      <w:sz w:val="20"/>
                      <w:szCs w:val="20"/>
                    </w:rPr>
                  </w:pPr>
                  <w:r w:rsidRPr="00852F97">
                    <w:rPr>
                      <w:rFonts w:ascii="Arial" w:hAnsi="Arial" w:cs="Arial"/>
                      <w:color w:val="000000"/>
                      <w:sz w:val="20"/>
                      <w:szCs w:val="20"/>
                    </w:rPr>
                    <w:t xml:space="preserve">Negligent acts, errors </w:t>
                  </w:r>
                  <w:r w:rsidR="0063015F">
                    <w:rPr>
                      <w:rFonts w:ascii="Arial" w:hAnsi="Arial" w:cs="Arial"/>
                      <w:color w:val="000000"/>
                      <w:sz w:val="20"/>
                      <w:szCs w:val="20"/>
                    </w:rPr>
                    <w:t>and/</w:t>
                  </w:r>
                  <w:r w:rsidRPr="00852F97">
                    <w:rPr>
                      <w:rFonts w:ascii="Arial" w:hAnsi="Arial" w:cs="Arial"/>
                      <w:color w:val="000000"/>
                      <w:sz w:val="20"/>
                      <w:szCs w:val="20"/>
                    </w:rPr>
                    <w:t xml:space="preserve">or omissions in the performance of the </w:t>
                  </w:r>
                  <w:r w:rsidRPr="00852F97">
                    <w:rPr>
                      <w:rFonts w:ascii="Arial" w:hAnsi="Arial" w:cs="Arial"/>
                      <w:i/>
                      <w:color w:val="000000"/>
                      <w:sz w:val="20"/>
                      <w:szCs w:val="20"/>
                    </w:rPr>
                    <w:t>Contractor’s</w:t>
                  </w:r>
                  <w:r w:rsidRPr="00852F97">
                    <w:rPr>
                      <w:rFonts w:ascii="Arial" w:hAnsi="Arial" w:cs="Arial"/>
                      <w:color w:val="000000"/>
                      <w:sz w:val="20"/>
                      <w:szCs w:val="20"/>
                    </w:rPr>
                    <w:t xml:space="preserve"> professional obligations under the contract </w:t>
                  </w:r>
                  <w:r w:rsidRPr="00852F97">
                    <w:rPr>
                      <w:rFonts w:ascii="Arial" w:hAnsi="Arial" w:cs="Arial"/>
                      <w:sz w:val="20"/>
                      <w:szCs w:val="20"/>
                    </w:rPr>
                    <w:t>(with such insurance being referred to in the contract as "</w:t>
                  </w:r>
                  <w:r w:rsidRPr="00852F97">
                    <w:rPr>
                      <w:rFonts w:ascii="Arial" w:hAnsi="Arial" w:cs="Arial"/>
                      <w:b/>
                      <w:sz w:val="20"/>
                      <w:szCs w:val="20"/>
                    </w:rPr>
                    <w:t>professional indemnity insurance</w:t>
                  </w:r>
                  <w:r w:rsidRPr="00852F97">
                    <w:rPr>
                      <w:rFonts w:ascii="Arial" w:hAnsi="Arial" w:cs="Arial"/>
                      <w:sz w:val="20"/>
                      <w:szCs w:val="20"/>
                    </w:rPr>
                    <w:t>").</w:t>
                  </w:r>
                </w:p>
              </w:tc>
              <w:tc>
                <w:tcPr>
                  <w:tcW w:w="4236" w:type="dxa"/>
                  <w:shd w:val="clear" w:color="auto" w:fill="auto"/>
                  <w:vAlign w:val="center"/>
                </w:tcPr>
                <w:p w14:paraId="2B6216F0" w14:textId="7B7681B9" w:rsidR="00501A0D" w:rsidRPr="00501A0D" w:rsidRDefault="00501A0D" w:rsidP="00852F97">
                  <w:pPr>
                    <w:pStyle w:val="BodyText"/>
                    <w:widowControl w:val="0"/>
                    <w:spacing w:before="120"/>
                    <w:jc w:val="center"/>
                  </w:pPr>
                  <w:r w:rsidRPr="00501A0D">
                    <w:t>The amount stated in the Contract Data.</w:t>
                  </w:r>
                </w:p>
              </w:tc>
            </w:tr>
          </w:tbl>
          <w:p w14:paraId="37AF27A6" w14:textId="77777777" w:rsidR="00453057" w:rsidRPr="00066BF8" w:rsidRDefault="00453057" w:rsidP="00852F97">
            <w:pPr>
              <w:pStyle w:val="BodyText"/>
              <w:widowControl w:val="0"/>
              <w:spacing w:before="120"/>
              <w:rPr>
                <w:rFonts w:eastAsia="MS Mincho"/>
              </w:rPr>
            </w:pPr>
          </w:p>
        </w:tc>
      </w:tr>
      <w:tr w:rsidR="00453057" w14:paraId="39BDCEA7" w14:textId="77777777" w:rsidTr="00BB37CF">
        <w:tc>
          <w:tcPr>
            <w:tcW w:w="923" w:type="dxa"/>
            <w:tcBorders>
              <w:top w:val="nil"/>
              <w:left w:val="nil"/>
              <w:bottom w:val="nil"/>
              <w:right w:val="nil"/>
            </w:tcBorders>
          </w:tcPr>
          <w:p w14:paraId="00FDB5EB" w14:textId="77777777" w:rsidR="00453057" w:rsidRPr="0089586F" w:rsidRDefault="00453057"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471C33F1" w14:textId="0748126B" w:rsidR="00453057" w:rsidRPr="00066BF8" w:rsidRDefault="00453057" w:rsidP="00852F97">
            <w:pPr>
              <w:pStyle w:val="BodyText"/>
              <w:widowControl w:val="0"/>
              <w:spacing w:before="120"/>
              <w:rPr>
                <w:rFonts w:eastAsia="MS Mincho"/>
              </w:rPr>
            </w:pPr>
            <w:r w:rsidRPr="00066BF8">
              <w:rPr>
                <w:rFonts w:eastAsia="MS Mincho"/>
              </w:rPr>
              <w:t xml:space="preserve">Insert a new clause </w:t>
            </w:r>
            <w:r>
              <w:rPr>
                <w:rFonts w:eastAsia="MS Mincho"/>
              </w:rPr>
              <w:t>83.4</w:t>
            </w:r>
            <w:r w:rsidRPr="00066BF8">
              <w:rPr>
                <w:rFonts w:eastAsia="MS Mincho"/>
              </w:rPr>
              <w:t xml:space="preserve"> with the heading "</w:t>
            </w:r>
            <w:r w:rsidRPr="00066BF8">
              <w:rPr>
                <w:rFonts w:eastAsia="MS Mincho"/>
                <w:b/>
              </w:rPr>
              <w:t>Professional indemnity insurance</w:t>
            </w:r>
            <w:r w:rsidRPr="00066BF8">
              <w:rPr>
                <w:rFonts w:eastAsia="MS Mincho"/>
              </w:rPr>
              <w:t xml:space="preserve">" </w:t>
            </w:r>
            <w:r w:rsidR="009B499F">
              <w:rPr>
                <w:rFonts w:eastAsia="MS Mincho"/>
              </w:rPr>
              <w:t>with the following wording:</w:t>
            </w:r>
          </w:p>
          <w:p w14:paraId="200173D4" w14:textId="29C3916B" w:rsidR="00453057" w:rsidRPr="00066BF8" w:rsidRDefault="00453057" w:rsidP="00852F97">
            <w:pPr>
              <w:widowControl w:val="0"/>
              <w:spacing w:before="120" w:after="120"/>
              <w:ind w:left="869" w:hanging="850"/>
              <w:rPr>
                <w:rFonts w:eastAsia="Times New Roman"/>
                <w:b/>
                <w:bCs/>
              </w:rPr>
            </w:pPr>
            <w:r w:rsidRPr="00066BF8">
              <w:rPr>
                <w:rFonts w:eastAsia="MS Mincho"/>
              </w:rPr>
              <w:t>"</w:t>
            </w:r>
            <w:r>
              <w:rPr>
                <w:rFonts w:eastAsia="Times New Roman"/>
                <w:bCs/>
              </w:rPr>
              <w:t>83.4</w:t>
            </w:r>
            <w:r w:rsidRPr="00066BF8">
              <w:rPr>
                <w:rFonts w:eastAsia="Times New Roman"/>
                <w:b/>
                <w:bCs/>
              </w:rPr>
              <w:t xml:space="preserve"> </w:t>
            </w:r>
            <w:r w:rsidRPr="00066BF8">
              <w:rPr>
                <w:rFonts w:eastAsia="Times New Roman"/>
                <w:b/>
                <w:bCs/>
              </w:rPr>
              <w:tab/>
              <w:t>Professional Indemnity</w:t>
            </w:r>
          </w:p>
          <w:p w14:paraId="72C5463B" w14:textId="2AFBAA95" w:rsidR="00453057" w:rsidRPr="00066BF8" w:rsidRDefault="00453057" w:rsidP="00852F97">
            <w:pPr>
              <w:pStyle w:val="Bullet2"/>
              <w:widowControl w:val="0"/>
              <w:tabs>
                <w:tab w:val="clear" w:pos="851"/>
              </w:tabs>
              <w:spacing w:before="120" w:after="120"/>
              <w:ind w:left="1418" w:hanging="567"/>
            </w:pPr>
            <w:r w:rsidRPr="00066BF8">
              <w:t xml:space="preserve">Without prejudice to the generality of clause 83.3, the </w:t>
            </w:r>
            <w:r w:rsidRPr="00066BF8">
              <w:rPr>
                <w:i/>
              </w:rPr>
              <w:t>Contractor</w:t>
            </w:r>
            <w:r w:rsidRPr="00066BF8">
              <w:t xml:space="preserve"> shall maintain professional indemnity insurance covering (inter alia) its potential liability under the contract for the given insurance policy year in the event that it breaches the contract upon market norm terms and conditions prevailing for the time being in the insurance market, and with reputable insurers lawfully carrying on such insurance business in the United Kingdom, </w:t>
            </w:r>
            <w:r w:rsidR="0063015F">
              <w:t xml:space="preserve">with the minimum level of indemnity </w:t>
            </w:r>
            <w:r w:rsidRPr="00066BF8">
              <w:t xml:space="preserve">as stated in the Insurance Table, in respect of each and every claim or series of claims arising out of the same original cause or source (or equivalent), without limit to the number of claims, with lower annual and/or annual aggregate limits of cover in respect of pollution and contamination related claims and similar where such limited cover is the norm for </w:t>
            </w:r>
            <w:r w:rsidR="0063015F">
              <w:t>the period specified in the Contract Data</w:t>
            </w:r>
            <w:r w:rsidRPr="00066BF8">
              <w:t>, provided always that such insurance is available at commercially affordable rates and on terms such that prudent building contractors who undertake design generally carry such insurance ("</w:t>
            </w:r>
            <w:r w:rsidRPr="00066BF8">
              <w:rPr>
                <w:b/>
              </w:rPr>
              <w:t>Reasonable Rates and Terms</w:t>
            </w:r>
            <w:r w:rsidRPr="00066BF8">
              <w:t>").</w:t>
            </w:r>
          </w:p>
          <w:p w14:paraId="15244ACF" w14:textId="77777777" w:rsidR="00453057" w:rsidRPr="00066BF8" w:rsidRDefault="00453057" w:rsidP="00852F97">
            <w:pPr>
              <w:pStyle w:val="Bullet2"/>
              <w:widowControl w:val="0"/>
              <w:tabs>
                <w:tab w:val="clear" w:pos="851"/>
              </w:tabs>
              <w:spacing w:before="120" w:after="120"/>
              <w:ind w:left="1418" w:hanging="567"/>
            </w:pPr>
            <w:r w:rsidRPr="00066BF8">
              <w:t xml:space="preserve">Any increased or additional premium required by insurers in respect of the </w:t>
            </w:r>
            <w:r w:rsidRPr="00066BF8">
              <w:rPr>
                <w:i/>
              </w:rPr>
              <w:t xml:space="preserve">Contractor's </w:t>
            </w:r>
            <w:r w:rsidRPr="00066BF8">
              <w:t xml:space="preserve">professional indemnity insurance by reason of the </w:t>
            </w:r>
            <w:r w:rsidRPr="00066BF8">
              <w:rPr>
                <w:i/>
              </w:rPr>
              <w:t>Contractor’s</w:t>
            </w:r>
            <w:r w:rsidRPr="00066BF8">
              <w:t xml:space="preserve"> own claims record or other acts, omissions, matters or things particular to the </w:t>
            </w:r>
            <w:r w:rsidRPr="00066BF8">
              <w:rPr>
                <w:i/>
              </w:rPr>
              <w:t>Contractor</w:t>
            </w:r>
            <w:r w:rsidRPr="00066BF8">
              <w:t xml:space="preserve"> shall be deemed to be within Reasonable Rates and Terms.</w:t>
            </w:r>
          </w:p>
          <w:p w14:paraId="2C56A6F7" w14:textId="77777777" w:rsidR="00453057" w:rsidRPr="00066BF8" w:rsidRDefault="00453057" w:rsidP="00852F97">
            <w:pPr>
              <w:pStyle w:val="Bullet2"/>
              <w:widowControl w:val="0"/>
              <w:tabs>
                <w:tab w:val="clear" w:pos="851"/>
              </w:tabs>
              <w:spacing w:before="120" w:after="120"/>
              <w:ind w:left="1418" w:hanging="567"/>
            </w:pPr>
            <w:r w:rsidRPr="00066BF8">
              <w:t xml:space="preserve">The </w:t>
            </w:r>
            <w:r w:rsidRPr="00066BF8">
              <w:rPr>
                <w:i/>
              </w:rPr>
              <w:t>Contractor</w:t>
            </w:r>
            <w:r w:rsidRPr="00066BF8">
              <w:t xml:space="preserve"> shall immediately inform the </w:t>
            </w:r>
            <w:r w:rsidRPr="00E248AA">
              <w:rPr>
                <w:i/>
              </w:rPr>
              <w:t>Client</w:t>
            </w:r>
            <w:r w:rsidRPr="00066BF8">
              <w:t xml:space="preserve"> if its professional indemnity insurance ceases to be available upon Reasonable Rates and Terms in order that the </w:t>
            </w:r>
            <w:r w:rsidRPr="00066BF8">
              <w:rPr>
                <w:i/>
              </w:rPr>
              <w:t>Contractor</w:t>
            </w:r>
            <w:r w:rsidRPr="00066BF8">
              <w:t xml:space="preserve"> and the </w:t>
            </w:r>
            <w:r w:rsidRPr="00E248AA">
              <w:rPr>
                <w:i/>
              </w:rPr>
              <w:t>Client</w:t>
            </w:r>
            <w:r w:rsidRPr="00066BF8">
              <w:t xml:space="preserve"> can discuss means of best protecting their respective positions in respect of the contract and the </w:t>
            </w:r>
            <w:r w:rsidRPr="00066BF8">
              <w:rPr>
                <w:i/>
              </w:rPr>
              <w:t>works</w:t>
            </w:r>
            <w:r w:rsidRPr="00066BF8">
              <w:t xml:space="preserve"> in the absence of such professional indemnity insurance.</w:t>
            </w:r>
          </w:p>
          <w:p w14:paraId="13501B50" w14:textId="77777777" w:rsidR="00453057" w:rsidRPr="00066BF8" w:rsidRDefault="00453057" w:rsidP="00852F97">
            <w:pPr>
              <w:pStyle w:val="Bullet2"/>
              <w:widowControl w:val="0"/>
              <w:tabs>
                <w:tab w:val="clear" w:pos="851"/>
              </w:tabs>
              <w:spacing w:before="120" w:after="120"/>
              <w:ind w:left="1418" w:hanging="567"/>
            </w:pPr>
            <w:r w:rsidRPr="00066BF8">
              <w:t xml:space="preserve">The </w:t>
            </w:r>
            <w:r w:rsidRPr="00066BF8">
              <w:rPr>
                <w:i/>
              </w:rPr>
              <w:t xml:space="preserve">Contractor </w:t>
            </w:r>
            <w:r w:rsidRPr="00066BF8">
              <w:t xml:space="preserve">shall co-operate fully with any measures reasonably required by the </w:t>
            </w:r>
            <w:r w:rsidRPr="00E248AA">
              <w:rPr>
                <w:i/>
              </w:rPr>
              <w:t>Client</w:t>
            </w:r>
            <w:r w:rsidRPr="00066BF8">
              <w:t xml:space="preserve"> including (without limitation) completing any proposals for insurance and associated documents, maintaining such insurance at rates above Reasonable Rates and Terms if the </w:t>
            </w:r>
            <w:r w:rsidRPr="00E248AA">
              <w:rPr>
                <w:i/>
              </w:rPr>
              <w:t>Client</w:t>
            </w:r>
            <w:r w:rsidRPr="00066BF8">
              <w:t xml:space="preserve"> undertakes in writing to reimburse the </w:t>
            </w:r>
            <w:r w:rsidRPr="00066BF8">
              <w:rPr>
                <w:i/>
              </w:rPr>
              <w:t>Contractor</w:t>
            </w:r>
            <w:r w:rsidRPr="00066BF8">
              <w:t xml:space="preserve"> in respect of the net cost of such insurance to the </w:t>
            </w:r>
            <w:r w:rsidRPr="00066BF8">
              <w:rPr>
                <w:i/>
              </w:rPr>
              <w:t>Contractor</w:t>
            </w:r>
            <w:r w:rsidRPr="00066BF8">
              <w:t xml:space="preserve"> above Reasonable Rates and Terms.</w:t>
            </w:r>
          </w:p>
          <w:p w14:paraId="03348DC7" w14:textId="74F17C68" w:rsidR="00453057" w:rsidRPr="00066BF8" w:rsidRDefault="000A4A14" w:rsidP="00852F97">
            <w:pPr>
              <w:pStyle w:val="Bullet2"/>
              <w:widowControl w:val="0"/>
              <w:tabs>
                <w:tab w:val="clear" w:pos="851"/>
              </w:tabs>
              <w:spacing w:before="120" w:after="120"/>
              <w:ind w:left="1418" w:hanging="567"/>
            </w:pPr>
            <w:r>
              <w:t>The</w:t>
            </w:r>
            <w:r w:rsidR="00453057" w:rsidRPr="00066BF8">
              <w:t xml:space="preserve"> </w:t>
            </w:r>
            <w:r w:rsidR="00453057" w:rsidRPr="00066BF8">
              <w:rPr>
                <w:i/>
              </w:rPr>
              <w:t>Contractor</w:t>
            </w:r>
            <w:r w:rsidR="00453057" w:rsidRPr="00066BF8">
              <w:t xml:space="preserve"> shall prod</w:t>
            </w:r>
            <w:r w:rsidR="00B068F7">
              <w:t>uce promptly for inspection and/</w:t>
            </w:r>
            <w:r w:rsidR="00453057" w:rsidRPr="00066BF8">
              <w:t>or provide a copy of satisfactory documentary evidence (and a copy of an insurance broker’s letter or similar certificate shall be satisfactory) that the required professional indemnity insurance is being maintained.</w:t>
            </w:r>
          </w:p>
          <w:p w14:paraId="2038AFD2" w14:textId="19D61A57" w:rsidR="00453057" w:rsidRDefault="00453057" w:rsidP="00FD4EC4">
            <w:pPr>
              <w:pStyle w:val="Bullet2"/>
              <w:widowControl w:val="0"/>
              <w:tabs>
                <w:tab w:val="clear" w:pos="851"/>
              </w:tabs>
              <w:spacing w:before="120" w:after="120"/>
              <w:ind w:left="1418" w:hanging="567"/>
            </w:pPr>
            <w:r w:rsidRPr="00066BF8">
              <w:t xml:space="preserve">The </w:t>
            </w:r>
            <w:r w:rsidRPr="00066BF8">
              <w:rPr>
                <w:i/>
              </w:rPr>
              <w:t>Contractor</w:t>
            </w:r>
            <w:r w:rsidRPr="00066BF8">
              <w:t xml:space="preserve"> shall notify the </w:t>
            </w:r>
            <w:r w:rsidRPr="00E248AA">
              <w:rPr>
                <w:i/>
              </w:rPr>
              <w:t>Client</w:t>
            </w:r>
            <w:r w:rsidRPr="00066BF8">
              <w:t xml:space="preserve"> in writing from time to time of any change in its professional indemnity insurance arrangements which take it outside the requirements of the contract and within seven (7) days of the </w:t>
            </w:r>
            <w:r w:rsidRPr="00E248AA">
              <w:rPr>
                <w:i/>
              </w:rPr>
              <w:t>Client</w:t>
            </w:r>
            <w:r w:rsidRPr="00066BF8">
              <w:t xml:space="preserve">’s request at any time the </w:t>
            </w:r>
            <w:r w:rsidRPr="00066BF8">
              <w:rPr>
                <w:i/>
              </w:rPr>
              <w:t>Contractor</w:t>
            </w:r>
            <w:r w:rsidRPr="00066BF8">
              <w:t xml:space="preserve"> will produce for inspection documentary evidence as to compliance with this clause</w:t>
            </w:r>
            <w:r>
              <w:t xml:space="preserve"> 83.4</w:t>
            </w:r>
            <w:r w:rsidRPr="00066BF8">
              <w:t>."</w:t>
            </w:r>
          </w:p>
        </w:tc>
      </w:tr>
      <w:tr w:rsidR="000A0741" w14:paraId="5DC44D68" w14:textId="77777777" w:rsidTr="00BB37CF">
        <w:tc>
          <w:tcPr>
            <w:tcW w:w="923" w:type="dxa"/>
            <w:tcBorders>
              <w:top w:val="nil"/>
              <w:left w:val="nil"/>
              <w:bottom w:val="nil"/>
              <w:right w:val="nil"/>
            </w:tcBorders>
          </w:tcPr>
          <w:p w14:paraId="7410D850" w14:textId="77777777" w:rsidR="000A0741" w:rsidRPr="0089586F" w:rsidRDefault="000A0741" w:rsidP="00083B42">
            <w:pPr>
              <w:pStyle w:val="Level2"/>
              <w:tabs>
                <w:tab w:val="clear" w:pos="851"/>
                <w:tab w:val="num" w:pos="567"/>
              </w:tabs>
              <w:spacing w:before="120" w:after="120"/>
              <w:ind w:left="567" w:hanging="567"/>
            </w:pPr>
          </w:p>
        </w:tc>
        <w:tc>
          <w:tcPr>
            <w:tcW w:w="8716" w:type="dxa"/>
            <w:tcBorders>
              <w:top w:val="nil"/>
              <w:left w:val="nil"/>
              <w:bottom w:val="nil"/>
              <w:right w:val="nil"/>
            </w:tcBorders>
          </w:tcPr>
          <w:p w14:paraId="2657664D" w14:textId="53DE4D10" w:rsidR="000A0741" w:rsidRDefault="000A4A14" w:rsidP="00672CB4">
            <w:pPr>
              <w:pStyle w:val="Body"/>
              <w:widowControl w:val="0"/>
              <w:spacing w:before="120" w:after="120"/>
            </w:pPr>
            <w:r>
              <w:t>Insert a new clause 83.5 with the following wording</w:t>
            </w:r>
            <w:r w:rsidR="000A0741">
              <w:t>:</w:t>
            </w:r>
          </w:p>
          <w:p w14:paraId="01FC6EAB" w14:textId="036E7A8C" w:rsidR="000A0741" w:rsidRDefault="000A4A14" w:rsidP="00672CB4">
            <w:pPr>
              <w:pStyle w:val="Body"/>
              <w:widowControl w:val="0"/>
              <w:spacing w:before="120" w:after="120"/>
              <w:ind w:left="851" w:hanging="851"/>
            </w:pPr>
            <w:r>
              <w:t>"83.5</w:t>
            </w:r>
            <w:r w:rsidR="000A0741">
              <w:tab/>
              <w:t>The</w:t>
            </w:r>
            <w:r w:rsidR="006717D9">
              <w:t xml:space="preserve"> Parties acknowledge and agree that</w:t>
            </w:r>
          </w:p>
          <w:p w14:paraId="4C2E4FAA" w14:textId="405FED87" w:rsidR="000A0741" w:rsidRDefault="006717D9" w:rsidP="00672CB4">
            <w:pPr>
              <w:pStyle w:val="Bullet2"/>
              <w:widowControl w:val="0"/>
              <w:tabs>
                <w:tab w:val="clear" w:pos="851"/>
              </w:tabs>
              <w:spacing w:before="120" w:after="120"/>
              <w:ind w:left="1418" w:hanging="567"/>
            </w:pPr>
            <w:r>
              <w:t xml:space="preserve">the </w:t>
            </w:r>
            <w:r w:rsidR="000A0741">
              <w:rPr>
                <w:i/>
              </w:rPr>
              <w:t xml:space="preserve">Contractor's </w:t>
            </w:r>
            <w:r w:rsidR="00954623">
              <w:t xml:space="preserve">total aggregate </w:t>
            </w:r>
            <w:r w:rsidR="000A0741">
              <w:t xml:space="preserve">liability to the </w:t>
            </w:r>
            <w:r w:rsidR="000A0741" w:rsidRPr="00D97115">
              <w:rPr>
                <w:i/>
              </w:rPr>
              <w:t>Client</w:t>
            </w:r>
            <w:r w:rsidR="000A0741">
              <w:rPr>
                <w:i/>
              </w:rPr>
              <w:t xml:space="preserve"> </w:t>
            </w:r>
            <w:r w:rsidR="00954623">
              <w:t xml:space="preserve">under or in connection with this contract </w:t>
            </w:r>
            <w:r w:rsidR="008A19EE">
              <w:t xml:space="preserve">(save in respect of the excluded matters) </w:t>
            </w:r>
            <w:r w:rsidR="000A0741">
              <w:t>is limited to the amount stated in the Contract Data,</w:t>
            </w:r>
          </w:p>
          <w:p w14:paraId="02451BA0" w14:textId="2B5FCA63" w:rsidR="00954623" w:rsidRDefault="006717D9" w:rsidP="00672CB4">
            <w:pPr>
              <w:pStyle w:val="Bullet2"/>
              <w:widowControl w:val="0"/>
              <w:tabs>
                <w:tab w:val="clear" w:pos="851"/>
              </w:tabs>
              <w:spacing w:before="120" w:after="120"/>
              <w:ind w:left="1418" w:hanging="567"/>
            </w:pPr>
            <w:r>
              <w:t xml:space="preserve">the </w:t>
            </w:r>
            <w:r w:rsidR="00954623" w:rsidRPr="00D97115">
              <w:rPr>
                <w:i/>
              </w:rPr>
              <w:t>Client</w:t>
            </w:r>
            <w:r w:rsidR="00954623">
              <w:rPr>
                <w:i/>
              </w:rPr>
              <w:t xml:space="preserve"> </w:t>
            </w:r>
            <w:r w:rsidR="00954623">
              <w:t xml:space="preserve">shall have no liability to the </w:t>
            </w:r>
            <w:r w:rsidR="00954623">
              <w:rPr>
                <w:i/>
              </w:rPr>
              <w:t xml:space="preserve">Contractor, </w:t>
            </w:r>
            <w:r w:rsidR="00954623">
              <w:t xml:space="preserve">however that liability arises (including any liability arising by breach of contract, tort (including the tort of negligence) or by breach of statutory duty) for loss of profit, loss of contract, loss of business, loss of chance or other similar loss and/or indirect or consequential loss of any type arising out of or </w:t>
            </w:r>
            <w:r w:rsidR="004B2242">
              <w:t>in connection with the contract and</w:t>
            </w:r>
          </w:p>
          <w:p w14:paraId="1E1FCD53" w14:textId="67068320" w:rsidR="000A0741" w:rsidRDefault="00954623" w:rsidP="00672CB4">
            <w:pPr>
              <w:pStyle w:val="Bullet2"/>
              <w:widowControl w:val="0"/>
              <w:tabs>
                <w:tab w:val="clear" w:pos="851"/>
              </w:tabs>
              <w:spacing w:before="120" w:after="120"/>
              <w:ind w:left="1418" w:hanging="567"/>
            </w:pPr>
            <w:r>
              <w:t>nothing in this clause 83.5</w:t>
            </w:r>
            <w:r w:rsidR="000A0741">
              <w:t xml:space="preserve"> or elsewhere in the contract is intended to, or shall, limit or exclude a Party's liability in relation to</w:t>
            </w:r>
          </w:p>
          <w:p w14:paraId="45149AFB" w14:textId="77777777" w:rsidR="000A0741" w:rsidRDefault="000A0741" w:rsidP="00672CB4">
            <w:pPr>
              <w:pStyle w:val="Bullet2"/>
              <w:widowControl w:val="0"/>
              <w:tabs>
                <w:tab w:val="clear" w:pos="851"/>
              </w:tabs>
              <w:spacing w:before="120" w:after="120"/>
              <w:ind w:left="2003" w:hanging="567"/>
            </w:pPr>
            <w:r>
              <w:t>bodily injury or death caused by any negligence of a Party and/or</w:t>
            </w:r>
          </w:p>
          <w:p w14:paraId="6C7BBE0C" w14:textId="77777777" w:rsidR="000A0741" w:rsidRPr="008A19EE" w:rsidRDefault="000A0741" w:rsidP="000A0741">
            <w:pPr>
              <w:pStyle w:val="Bullet2"/>
              <w:widowControl w:val="0"/>
              <w:tabs>
                <w:tab w:val="clear" w:pos="851"/>
              </w:tabs>
              <w:spacing w:before="120" w:after="120"/>
              <w:ind w:left="2003" w:hanging="567"/>
              <w:rPr>
                <w:rFonts w:eastAsia="MS Mincho"/>
              </w:rPr>
            </w:pPr>
            <w:r>
              <w:t>fraud or fraudulent misrepresentation of a Party."</w:t>
            </w:r>
          </w:p>
          <w:p w14:paraId="29C2235E" w14:textId="768D7222" w:rsidR="008A19EE" w:rsidRDefault="008A19EE" w:rsidP="008A19EE">
            <w:pPr>
              <w:pStyle w:val="Body"/>
              <w:widowControl w:val="0"/>
              <w:spacing w:before="120" w:after="120"/>
              <w:ind w:left="851" w:hanging="851"/>
            </w:pPr>
            <w:r>
              <w:tab/>
              <w:t>For the purposes of this clause 83</w:t>
            </w:r>
            <w:r w:rsidR="00954623">
              <w:t>.5</w:t>
            </w:r>
            <w:r>
              <w:t>, the "excluded matters" are as follows</w:t>
            </w:r>
          </w:p>
          <w:p w14:paraId="2DDF67E7" w14:textId="77777777" w:rsidR="008A19EE" w:rsidRPr="00066BF8" w:rsidRDefault="008A19EE" w:rsidP="008A19EE">
            <w:pPr>
              <w:pStyle w:val="Bullet2"/>
              <w:widowControl w:val="0"/>
              <w:tabs>
                <w:tab w:val="clear" w:pos="851"/>
              </w:tabs>
              <w:spacing w:before="120" w:after="120"/>
              <w:ind w:left="1418" w:hanging="567"/>
            </w:pPr>
            <w:r w:rsidRPr="00066BF8">
              <w:t>interest on any debt or damages,</w:t>
            </w:r>
          </w:p>
          <w:p w14:paraId="6EA1D318" w14:textId="50BBD7E0" w:rsidR="008A19EE" w:rsidRPr="00066BF8" w:rsidRDefault="008A19EE" w:rsidP="008A19EE">
            <w:pPr>
              <w:pStyle w:val="Bullet2"/>
              <w:widowControl w:val="0"/>
              <w:tabs>
                <w:tab w:val="clear" w:pos="851"/>
              </w:tabs>
              <w:spacing w:before="120" w:after="120"/>
              <w:ind w:left="1418" w:hanging="567"/>
            </w:pPr>
            <w:r w:rsidRPr="00066BF8">
              <w:t>wilful default,</w:t>
            </w:r>
          </w:p>
          <w:p w14:paraId="512C392D" w14:textId="59163D22" w:rsidR="008A19EE" w:rsidRDefault="008A19EE" w:rsidP="008A19EE">
            <w:pPr>
              <w:pStyle w:val="Bullet2"/>
              <w:widowControl w:val="0"/>
              <w:tabs>
                <w:tab w:val="clear" w:pos="851"/>
              </w:tabs>
              <w:spacing w:before="120" w:after="120"/>
              <w:ind w:left="1418" w:hanging="567"/>
            </w:pPr>
            <w:r>
              <w:t>costs in any proceedings,</w:t>
            </w:r>
          </w:p>
          <w:p w14:paraId="289A5E1F" w14:textId="77777777" w:rsidR="008A19EE" w:rsidRDefault="008A19EE" w:rsidP="008A19EE">
            <w:pPr>
              <w:pStyle w:val="Bullet2"/>
              <w:widowControl w:val="0"/>
              <w:tabs>
                <w:tab w:val="clear" w:pos="851"/>
              </w:tabs>
              <w:spacing w:before="120" w:after="120"/>
              <w:ind w:left="1418" w:hanging="567"/>
            </w:pPr>
            <w:r>
              <w:t xml:space="preserve">loss or damage to the </w:t>
            </w:r>
            <w:r>
              <w:rPr>
                <w:i/>
              </w:rPr>
              <w:t xml:space="preserve">Client's </w:t>
            </w:r>
            <w:r>
              <w:t>property and/or</w:t>
            </w:r>
          </w:p>
          <w:p w14:paraId="45475CEA" w14:textId="45199EE2" w:rsidR="008A19EE" w:rsidRPr="00066BF8" w:rsidRDefault="008A19EE" w:rsidP="008A19EE">
            <w:pPr>
              <w:pStyle w:val="Bullet2"/>
              <w:widowControl w:val="0"/>
              <w:tabs>
                <w:tab w:val="clear" w:pos="851"/>
              </w:tabs>
              <w:spacing w:before="120" w:after="120"/>
              <w:ind w:left="1418" w:hanging="567"/>
            </w:pPr>
            <w:r>
              <w:t>delay damages."</w:t>
            </w:r>
          </w:p>
        </w:tc>
      </w:tr>
    </w:tbl>
    <w:p w14:paraId="7A7D82EA" w14:textId="77777777" w:rsidR="00083B42" w:rsidRDefault="00083B42"/>
    <w:p w14:paraId="3C144870" w14:textId="77777777" w:rsidR="00083B42" w:rsidRDefault="00083B42"/>
    <w:p w14:paraId="712BCD12" w14:textId="77777777" w:rsidR="00083B42" w:rsidRDefault="00083B42"/>
    <w:p w14:paraId="38672A52" w14:textId="77777777" w:rsidR="00083B42" w:rsidRDefault="00083B42"/>
    <w:p w14:paraId="1DAC10E5" w14:textId="77777777" w:rsidR="00083B42" w:rsidRDefault="00083B42">
      <w:pPr>
        <w:sectPr w:rsidR="00083B42" w:rsidSect="0024546A">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083B42" w:rsidRPr="0089586F" w14:paraId="084CDD4D" w14:textId="77777777" w:rsidTr="00887769">
        <w:tc>
          <w:tcPr>
            <w:tcW w:w="923" w:type="dxa"/>
            <w:tcBorders>
              <w:bottom w:val="nil"/>
              <w:right w:val="nil"/>
            </w:tcBorders>
            <w:shd w:val="clear" w:color="auto" w:fill="F2F2F2" w:themeFill="background1" w:themeFillShade="F2"/>
          </w:tcPr>
          <w:p w14:paraId="2E4E7654" w14:textId="77777777" w:rsidR="00083B42" w:rsidRPr="0089586F" w:rsidRDefault="00083B42" w:rsidP="000A0741">
            <w:pPr>
              <w:pStyle w:val="Level1"/>
              <w:numPr>
                <w:ilvl w:val="0"/>
                <w:numId w:val="8"/>
              </w:numPr>
              <w:spacing w:before="120" w:after="120"/>
              <w:rPr>
                <w:b/>
              </w:rPr>
            </w:pPr>
          </w:p>
        </w:tc>
        <w:tc>
          <w:tcPr>
            <w:tcW w:w="8716" w:type="dxa"/>
            <w:tcBorders>
              <w:left w:val="nil"/>
              <w:bottom w:val="nil"/>
            </w:tcBorders>
            <w:shd w:val="clear" w:color="auto" w:fill="F2F2F2" w:themeFill="background1" w:themeFillShade="F2"/>
          </w:tcPr>
          <w:p w14:paraId="131E3110" w14:textId="49BF915F" w:rsidR="00083B42" w:rsidRPr="0089586F" w:rsidRDefault="00083B42" w:rsidP="00083B42">
            <w:pPr>
              <w:pStyle w:val="BodyText"/>
              <w:spacing w:before="120"/>
            </w:pPr>
            <w:r w:rsidRPr="0089586F">
              <w:rPr>
                <w:b/>
              </w:rPr>
              <w:t xml:space="preserve">AMENDMENTS TO CLAUSE </w:t>
            </w:r>
            <w:r>
              <w:rPr>
                <w:b/>
              </w:rPr>
              <w:t>9</w:t>
            </w:r>
            <w:r w:rsidRPr="0089586F">
              <w:rPr>
                <w:b/>
              </w:rPr>
              <w:t xml:space="preserve"> –</w:t>
            </w:r>
            <w:r>
              <w:rPr>
                <w:b/>
              </w:rPr>
              <w:t xml:space="preserve"> TERMINATION</w:t>
            </w:r>
            <w:r w:rsidR="0024016B">
              <w:rPr>
                <w:b/>
              </w:rPr>
              <w:t xml:space="preserve"> AND RESOLVING DISPUTES</w:t>
            </w:r>
          </w:p>
        </w:tc>
      </w:tr>
      <w:tr w:rsidR="00887769" w:rsidRPr="0089586F" w14:paraId="7FDDA370" w14:textId="77777777" w:rsidTr="00887769">
        <w:tc>
          <w:tcPr>
            <w:tcW w:w="923" w:type="dxa"/>
            <w:tcBorders>
              <w:top w:val="nil"/>
              <w:left w:val="nil"/>
              <w:bottom w:val="nil"/>
              <w:right w:val="nil"/>
            </w:tcBorders>
          </w:tcPr>
          <w:p w14:paraId="031ABCBD" w14:textId="7777777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46A64213" w14:textId="379CD844" w:rsidR="00887769" w:rsidRPr="00887769" w:rsidRDefault="00887769" w:rsidP="00224648">
            <w:pPr>
              <w:pStyle w:val="Body"/>
              <w:widowControl w:val="0"/>
              <w:spacing w:before="120" w:after="120"/>
            </w:pPr>
            <w:r>
              <w:t>Replace the wording of clause 90.2 with the following:</w:t>
            </w:r>
          </w:p>
          <w:p w14:paraId="33C74CE4" w14:textId="63D64424" w:rsidR="00887769" w:rsidRPr="00887769" w:rsidRDefault="00887769" w:rsidP="002221C8">
            <w:pPr>
              <w:pStyle w:val="Body"/>
              <w:widowControl w:val="0"/>
              <w:spacing w:before="120" w:after="120"/>
            </w:pPr>
            <w:r w:rsidRPr="00887769">
              <w:t xml:space="preserve">"The </w:t>
            </w:r>
            <w:r w:rsidRPr="00887769">
              <w:rPr>
                <w:i/>
              </w:rPr>
              <w:t>Client</w:t>
            </w:r>
            <w:r w:rsidRPr="00887769">
              <w:t xml:space="preserve"> may terminate the contract immediately on written notice to the </w:t>
            </w:r>
            <w:r w:rsidRPr="00887769">
              <w:rPr>
                <w:i/>
              </w:rPr>
              <w:t>Contractor</w:t>
            </w:r>
            <w:r w:rsidRPr="00887769">
              <w:t xml:space="preserve"> if the </w:t>
            </w:r>
            <w:r w:rsidRPr="00887769">
              <w:rPr>
                <w:i/>
              </w:rPr>
              <w:t xml:space="preserve">Contractor </w:t>
            </w:r>
            <w:r w:rsidRPr="00887769">
              <w:t xml:space="preserve">is subject to or has suffered an Insolvency Event </w:t>
            </w:r>
            <w:r w:rsidR="00626060">
              <w:t>or</w:t>
            </w:r>
            <w:r w:rsidRPr="00887769">
              <w:t xml:space="preserve"> where the </w:t>
            </w:r>
            <w:r w:rsidRPr="00887769">
              <w:rPr>
                <w:i/>
              </w:rPr>
              <w:t xml:space="preserve">Client </w:t>
            </w:r>
            <w:r w:rsidRPr="00887769">
              <w:t xml:space="preserve">(in its capacity as the "Client" under the FAC-1 Contract) terminates the </w:t>
            </w:r>
            <w:r w:rsidRPr="00887769">
              <w:rPr>
                <w:i/>
              </w:rPr>
              <w:t xml:space="preserve">Contractor's </w:t>
            </w:r>
            <w:r w:rsidRPr="00887769">
              <w:t xml:space="preserve">engagement (in its capacity as </w:t>
            </w:r>
            <w:r w:rsidR="003168C9">
              <w:t>the</w:t>
            </w:r>
            <w:r w:rsidRPr="00887769">
              <w:t xml:space="preserve"> "Alliance Member" under the FAC-1 Contract) under the FAC-1 Contract pursuant to Contract Term 14.3, the notice of such termination shall also </w:t>
            </w:r>
            <w:r w:rsidRPr="00887769">
              <w:rPr>
                <w:rStyle w:val="BodyText17"/>
                <w:rFonts w:ascii="Arial" w:eastAsia="Arial" w:hAnsi="Arial" w:cs="Arial"/>
                <w:sz w:val="20"/>
                <w:szCs w:val="20"/>
              </w:rPr>
              <w:t xml:space="preserve">constitute a valid notice of termination issued under this clause 90.3 if the notice states that it also applies to </w:t>
            </w:r>
            <w:r w:rsidR="002221C8">
              <w:rPr>
                <w:rStyle w:val="BodyText17"/>
                <w:rFonts w:ascii="Arial" w:eastAsia="Arial" w:hAnsi="Arial" w:cs="Arial"/>
                <w:sz w:val="20"/>
                <w:szCs w:val="20"/>
              </w:rPr>
              <w:t>the same</w:t>
            </w:r>
            <w:r>
              <w:rPr>
                <w:rStyle w:val="BodyText17"/>
                <w:rFonts w:ascii="Arial" w:eastAsia="Arial" w:hAnsi="Arial" w:cs="Arial"/>
                <w:sz w:val="20"/>
                <w:szCs w:val="20"/>
              </w:rPr>
              <w:t xml:space="preserve"> (</w:t>
            </w:r>
            <w:r w:rsidR="00626060">
              <w:rPr>
                <w:rStyle w:val="BodyText17"/>
                <w:rFonts w:ascii="Arial" w:eastAsia="Arial" w:hAnsi="Arial" w:cs="Arial"/>
                <w:sz w:val="20"/>
                <w:szCs w:val="20"/>
              </w:rPr>
              <w:t>in each case, Reason</w:t>
            </w:r>
            <w:r>
              <w:rPr>
                <w:rStyle w:val="BodyText17"/>
                <w:rFonts w:ascii="Arial" w:eastAsia="Arial" w:hAnsi="Arial" w:cs="Arial"/>
                <w:sz w:val="20"/>
                <w:szCs w:val="20"/>
              </w:rPr>
              <w:t xml:space="preserve"> 1)</w:t>
            </w:r>
            <w:r w:rsidRPr="00887769">
              <w:t>."</w:t>
            </w:r>
          </w:p>
        </w:tc>
      </w:tr>
      <w:tr w:rsidR="00887769" w:rsidRPr="0089586F" w14:paraId="72515CFE" w14:textId="77777777" w:rsidTr="00887769">
        <w:tc>
          <w:tcPr>
            <w:tcW w:w="923" w:type="dxa"/>
            <w:tcBorders>
              <w:top w:val="nil"/>
              <w:left w:val="nil"/>
              <w:bottom w:val="nil"/>
              <w:right w:val="nil"/>
            </w:tcBorders>
          </w:tcPr>
          <w:p w14:paraId="350FD395" w14:textId="7777777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169158FF" w14:textId="042AD275" w:rsidR="00887769" w:rsidRPr="00066BF8" w:rsidRDefault="00887769" w:rsidP="00852F97">
            <w:pPr>
              <w:pStyle w:val="BodyText"/>
              <w:widowControl w:val="0"/>
              <w:spacing w:before="120"/>
            </w:pPr>
            <w:r w:rsidRPr="00066BF8">
              <w:t xml:space="preserve">Replace the wording of clause </w:t>
            </w:r>
            <w:r>
              <w:t xml:space="preserve">90.6 </w:t>
            </w:r>
            <w:r w:rsidRPr="00066BF8">
              <w:t>in its entirety with the following:</w:t>
            </w:r>
          </w:p>
          <w:p w14:paraId="3B34C409" w14:textId="62727231" w:rsidR="00887769" w:rsidRPr="00C44022" w:rsidRDefault="00887769" w:rsidP="002565EE">
            <w:pPr>
              <w:pStyle w:val="Body"/>
              <w:widowControl w:val="0"/>
              <w:spacing w:before="120" w:after="120"/>
            </w:pPr>
            <w:r w:rsidRPr="00066BF8">
              <w:t xml:space="preserve">"The </w:t>
            </w:r>
            <w:r w:rsidRPr="00066BF8">
              <w:rPr>
                <w:i/>
              </w:rPr>
              <w:t>Client</w:t>
            </w:r>
            <w:r w:rsidRPr="00066BF8">
              <w:t xml:space="preserve"> may immediately terminate the </w:t>
            </w:r>
            <w:r w:rsidRPr="00066BF8">
              <w:rPr>
                <w:i/>
              </w:rPr>
              <w:t>Contractor</w:t>
            </w:r>
            <w:r w:rsidRPr="00066BF8">
              <w:t>'s obligation to Provide the Works if</w:t>
            </w:r>
            <w:r>
              <w:t xml:space="preserve"> the </w:t>
            </w:r>
            <w:r w:rsidRPr="004012F0">
              <w:rPr>
                <w:i/>
              </w:rPr>
              <w:t>Client</w:t>
            </w:r>
            <w:r>
              <w:t xml:space="preserve"> (in its capacity as the "Client" under the FAC-1 Contract) terminates</w:t>
            </w:r>
            <w:r w:rsidR="0024016B">
              <w:t xml:space="preserve"> or has the right to terminate</w:t>
            </w:r>
            <w:r>
              <w:t xml:space="preserve"> the </w:t>
            </w:r>
            <w:r>
              <w:rPr>
                <w:i/>
              </w:rPr>
              <w:t xml:space="preserve">Contractor's </w:t>
            </w:r>
            <w:r>
              <w:t xml:space="preserve">engagement (in its capacity as </w:t>
            </w:r>
            <w:r w:rsidR="003168C9">
              <w:t>the</w:t>
            </w:r>
            <w:r>
              <w:t xml:space="preserve"> "Alliance Member" under the FAC-1 Contract) under the FAC-1 Contract pursuant to Contract Term 14.4 (Reason 8)."</w:t>
            </w:r>
          </w:p>
        </w:tc>
      </w:tr>
      <w:tr w:rsidR="00887769" w:rsidRPr="0089586F" w14:paraId="37829E2B" w14:textId="77777777" w:rsidTr="00A033C0">
        <w:tc>
          <w:tcPr>
            <w:tcW w:w="923" w:type="dxa"/>
            <w:tcBorders>
              <w:top w:val="nil"/>
              <w:left w:val="nil"/>
              <w:bottom w:val="nil"/>
              <w:right w:val="nil"/>
            </w:tcBorders>
          </w:tcPr>
          <w:p w14:paraId="70B82524" w14:textId="4270F38D"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3A1089E0" w14:textId="77777777" w:rsidR="00887769" w:rsidRPr="00C44022" w:rsidRDefault="00887769" w:rsidP="00672CB4">
            <w:pPr>
              <w:pStyle w:val="Body"/>
              <w:widowControl w:val="0"/>
              <w:spacing w:before="120" w:after="120"/>
            </w:pPr>
            <w:r>
              <w:t>At the end of clause</w:t>
            </w:r>
            <w:r w:rsidRPr="00C44022">
              <w:t xml:space="preserve"> 90.</w:t>
            </w:r>
            <w:r>
              <w:t>7 before "(Reason 9)"</w:t>
            </w:r>
            <w:r w:rsidRPr="00C44022">
              <w:t>, insert the following after "</w:t>
            </w:r>
            <w:r>
              <w:t>for any other reason</w:t>
            </w:r>
            <w:r w:rsidRPr="00C44022">
              <w:t>":</w:t>
            </w:r>
          </w:p>
          <w:p w14:paraId="6375C139" w14:textId="00367513" w:rsidR="00887769" w:rsidRPr="00066BF8" w:rsidRDefault="00887769" w:rsidP="002565EE">
            <w:pPr>
              <w:pStyle w:val="BodyText"/>
              <w:widowControl w:val="0"/>
              <w:spacing w:before="120"/>
            </w:pPr>
            <w:r w:rsidRPr="00C44022">
              <w:t>"(including where</w:t>
            </w:r>
            <w:r w:rsidR="000E024F">
              <w:t xml:space="preserve">, subject to the </w:t>
            </w:r>
            <w:r w:rsidR="002565EE">
              <w:t>Contract Terms</w:t>
            </w:r>
            <w:r w:rsidR="000E024F">
              <w:t>,</w:t>
            </w:r>
            <w:r w:rsidRPr="00C44022">
              <w:t xml:space="preserve"> the </w:t>
            </w:r>
            <w:r w:rsidRPr="00D97115">
              <w:rPr>
                <w:i/>
              </w:rPr>
              <w:t>Client</w:t>
            </w:r>
            <w:r w:rsidRPr="00C44022">
              <w:rPr>
                <w:i/>
              </w:rPr>
              <w:t xml:space="preserve"> </w:t>
            </w:r>
            <w:r w:rsidRPr="00C44022">
              <w:t xml:space="preserve">intends to engage a third party to perform all or part of the </w:t>
            </w:r>
            <w:r w:rsidRPr="0077454F">
              <w:rPr>
                <w:i/>
              </w:rPr>
              <w:t>works</w:t>
            </w:r>
            <w:r w:rsidRPr="00C44022">
              <w:t xml:space="preserve"> that have yet to be completed by the </w:t>
            </w:r>
            <w:r w:rsidRPr="00E70864">
              <w:rPr>
                <w:i/>
              </w:rPr>
              <w:t>Contractor</w:t>
            </w:r>
            <w:r w:rsidRPr="00C44022">
              <w:t xml:space="preserve"> as at the date of termination)".</w:t>
            </w:r>
          </w:p>
        </w:tc>
      </w:tr>
      <w:tr w:rsidR="00887769" w:rsidRPr="0089586F" w14:paraId="66803195" w14:textId="77777777" w:rsidTr="00A033C0">
        <w:tc>
          <w:tcPr>
            <w:tcW w:w="923" w:type="dxa"/>
            <w:tcBorders>
              <w:top w:val="nil"/>
              <w:left w:val="nil"/>
              <w:bottom w:val="nil"/>
              <w:right w:val="nil"/>
            </w:tcBorders>
          </w:tcPr>
          <w:p w14:paraId="3FC9BC0C" w14:textId="7777777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04956B2A" w14:textId="008AB787" w:rsidR="00887769" w:rsidRPr="00C44022" w:rsidRDefault="00887769" w:rsidP="00083B42">
            <w:pPr>
              <w:pStyle w:val="Body"/>
              <w:widowControl w:val="0"/>
              <w:spacing w:before="120" w:after="120"/>
            </w:pPr>
            <w:r w:rsidRPr="00C44022">
              <w:t xml:space="preserve">Insert a new clause </w:t>
            </w:r>
            <w:r>
              <w:t>90.8 with the following wording:</w:t>
            </w:r>
          </w:p>
          <w:p w14:paraId="393FFAAB" w14:textId="0D6CC128" w:rsidR="00887769" w:rsidRDefault="00887769" w:rsidP="00777A0A">
            <w:pPr>
              <w:pStyle w:val="BodyText"/>
              <w:widowControl w:val="0"/>
              <w:spacing w:before="120"/>
            </w:pPr>
            <w:r w:rsidRPr="00C44022">
              <w:t>"</w:t>
            </w:r>
            <w:r w:rsidR="00777A0A">
              <w:t xml:space="preserve">The </w:t>
            </w:r>
            <w:r w:rsidR="00777A0A">
              <w:rPr>
                <w:i/>
              </w:rPr>
              <w:t xml:space="preserve">Client </w:t>
            </w:r>
            <w:r w:rsidR="00777A0A">
              <w:t xml:space="preserve">may </w:t>
            </w:r>
            <w:r w:rsidR="00B23774">
              <w:t xml:space="preserve">immediately </w:t>
            </w:r>
            <w:r w:rsidR="00777A0A">
              <w:t xml:space="preserve">terminate the engagement of the </w:t>
            </w:r>
            <w:r w:rsidR="00777A0A">
              <w:rPr>
                <w:i/>
              </w:rPr>
              <w:t xml:space="preserve">Contractor </w:t>
            </w:r>
            <w:r w:rsidR="00777A0A">
              <w:t xml:space="preserve">under the contract </w:t>
            </w:r>
            <w:r w:rsidR="00777A0A" w:rsidRPr="009E7B14">
              <w:t>by reference to the circumstances set out at regulation 73</w:t>
            </w:r>
            <w:r w:rsidR="00FC2FCB">
              <w:t>(1)</w:t>
            </w:r>
            <w:r w:rsidR="00777A0A" w:rsidRPr="009E7B14">
              <w:t>(a) or regulation 73</w:t>
            </w:r>
            <w:r w:rsidR="00FC2FCB">
              <w:t>(1)</w:t>
            </w:r>
            <w:r w:rsidR="00777A0A" w:rsidRPr="009E7B14">
              <w:t>(c) of the</w:t>
            </w:r>
            <w:r w:rsidR="00777A0A">
              <w:t xml:space="preserve"> Public Contracts Regulations 2015, which shall be treated the same as a termination for "Reason 5" for the purposes of clause 90 to clause 92 (inclusive)</w:t>
            </w:r>
            <w:r w:rsidR="00777A0A">
              <w:rPr>
                <w:i/>
              </w:rPr>
              <w:t>.</w:t>
            </w:r>
            <w:r w:rsidR="00777A0A">
              <w:t>"</w:t>
            </w:r>
          </w:p>
        </w:tc>
      </w:tr>
      <w:tr w:rsidR="00887769" w:rsidRPr="0089586F" w14:paraId="3FA714FA" w14:textId="77777777" w:rsidTr="00A033C0">
        <w:tc>
          <w:tcPr>
            <w:tcW w:w="923" w:type="dxa"/>
            <w:tcBorders>
              <w:top w:val="nil"/>
              <w:left w:val="nil"/>
              <w:bottom w:val="nil"/>
              <w:right w:val="nil"/>
            </w:tcBorders>
          </w:tcPr>
          <w:p w14:paraId="249D8CAE" w14:textId="7777777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4B2AAFCC" w14:textId="0A1DF50E" w:rsidR="00887769" w:rsidRPr="00C44022" w:rsidRDefault="00887769" w:rsidP="00AF084B">
            <w:pPr>
              <w:pStyle w:val="Body"/>
              <w:spacing w:before="120" w:after="120"/>
            </w:pPr>
            <w:r>
              <w:t>Replace the wording of clause 92.3 with "Not used."</w:t>
            </w:r>
          </w:p>
        </w:tc>
      </w:tr>
      <w:tr w:rsidR="00887769" w:rsidRPr="0089586F" w14:paraId="61DCA316" w14:textId="77777777" w:rsidTr="00A033C0">
        <w:tc>
          <w:tcPr>
            <w:tcW w:w="923" w:type="dxa"/>
            <w:tcBorders>
              <w:top w:val="nil"/>
              <w:left w:val="nil"/>
              <w:bottom w:val="nil"/>
              <w:right w:val="nil"/>
            </w:tcBorders>
          </w:tcPr>
          <w:p w14:paraId="13B8DDBB" w14:textId="7777777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50D4C745" w14:textId="77777777" w:rsidR="00887521" w:rsidRDefault="00887521" w:rsidP="00932746">
            <w:pPr>
              <w:pStyle w:val="Body"/>
              <w:spacing w:before="120" w:after="120"/>
            </w:pPr>
            <w:r>
              <w:t>In clause 92.4:</w:t>
            </w:r>
          </w:p>
          <w:p w14:paraId="7FD571AB" w14:textId="77777777" w:rsidR="00887769" w:rsidRDefault="00887521" w:rsidP="00887521">
            <w:pPr>
              <w:pStyle w:val="ListParagraph"/>
              <w:numPr>
                <w:ilvl w:val="0"/>
                <w:numId w:val="12"/>
              </w:numPr>
              <w:adjustRightInd/>
              <w:spacing w:before="120" w:after="120"/>
              <w:ind w:left="869" w:hanging="869"/>
              <w:contextualSpacing w:val="0"/>
            </w:pPr>
            <w:r>
              <w:t>insert "(13)" after "thirteen" and</w:t>
            </w:r>
          </w:p>
          <w:p w14:paraId="361F17B1" w14:textId="47B7FBDA" w:rsidR="00887521" w:rsidRDefault="00887521" w:rsidP="00887521">
            <w:pPr>
              <w:pStyle w:val="ListParagraph"/>
              <w:numPr>
                <w:ilvl w:val="0"/>
                <w:numId w:val="12"/>
              </w:numPr>
              <w:adjustRightInd/>
              <w:spacing w:before="120" w:after="120"/>
              <w:ind w:left="869" w:hanging="869"/>
              <w:contextualSpacing w:val="0"/>
            </w:pPr>
            <w:r>
              <w:t>insert "(3)" after "three".</w:t>
            </w:r>
          </w:p>
        </w:tc>
      </w:tr>
      <w:tr w:rsidR="00887769" w:rsidRPr="0089586F" w14:paraId="0FCB4677" w14:textId="77777777" w:rsidTr="00A033C0">
        <w:tc>
          <w:tcPr>
            <w:tcW w:w="923" w:type="dxa"/>
            <w:tcBorders>
              <w:top w:val="nil"/>
              <w:left w:val="nil"/>
              <w:bottom w:val="nil"/>
              <w:right w:val="nil"/>
            </w:tcBorders>
          </w:tcPr>
          <w:p w14:paraId="5B8B29F5" w14:textId="0DED9157" w:rsidR="00887769" w:rsidRPr="0089586F" w:rsidRDefault="00887769" w:rsidP="00BB37CF">
            <w:pPr>
              <w:pStyle w:val="Level2"/>
              <w:tabs>
                <w:tab w:val="clear" w:pos="851"/>
                <w:tab w:val="num" w:pos="567"/>
              </w:tabs>
              <w:spacing w:before="120" w:after="120"/>
              <w:ind w:left="567" w:hanging="567"/>
            </w:pPr>
          </w:p>
        </w:tc>
        <w:tc>
          <w:tcPr>
            <w:tcW w:w="8716" w:type="dxa"/>
            <w:tcBorders>
              <w:top w:val="nil"/>
              <w:left w:val="nil"/>
              <w:bottom w:val="nil"/>
              <w:right w:val="nil"/>
            </w:tcBorders>
          </w:tcPr>
          <w:p w14:paraId="61FBEE2E" w14:textId="78F3B0A5" w:rsidR="00887769" w:rsidRPr="00D14204" w:rsidRDefault="00887769" w:rsidP="00A033C0">
            <w:pPr>
              <w:pStyle w:val="Body"/>
              <w:widowControl w:val="0"/>
              <w:spacing w:before="120" w:after="120"/>
            </w:pPr>
            <w:r>
              <w:t>Insert a new clause 92.5 with the following wording:</w:t>
            </w:r>
          </w:p>
          <w:p w14:paraId="04D58E93" w14:textId="610E1F7C" w:rsidR="00887769" w:rsidRPr="00C44022" w:rsidRDefault="00887769" w:rsidP="00A033C0">
            <w:pPr>
              <w:pStyle w:val="Body"/>
              <w:widowControl w:val="0"/>
              <w:spacing w:before="120" w:after="120"/>
            </w:pPr>
            <w:r w:rsidRPr="00D14204">
              <w:t xml:space="preserve">"Any final payment made by the </w:t>
            </w:r>
            <w:r w:rsidRPr="00D97115">
              <w:rPr>
                <w:i/>
              </w:rPr>
              <w:t>Client</w:t>
            </w:r>
            <w:r w:rsidRPr="00D14204">
              <w:t xml:space="preserve"> to the </w:t>
            </w:r>
            <w:r w:rsidRPr="00D14204">
              <w:rPr>
                <w:i/>
              </w:rPr>
              <w:t>Contractor</w:t>
            </w:r>
            <w:r w:rsidRPr="00D14204">
              <w:t xml:space="preserve"> pursuant to this clause 92 in relation to the termination of the </w:t>
            </w:r>
            <w:r w:rsidRPr="00D14204">
              <w:rPr>
                <w:i/>
              </w:rPr>
              <w:t xml:space="preserve">Contractor's </w:t>
            </w:r>
            <w:r w:rsidRPr="00D14204">
              <w:t xml:space="preserve">obligation to Provide the Works shall be the sole and exclusive remedy of the </w:t>
            </w:r>
            <w:r w:rsidRPr="00D14204">
              <w:rPr>
                <w:i/>
              </w:rPr>
              <w:t xml:space="preserve">Contractor </w:t>
            </w:r>
            <w:r w:rsidRPr="00D14204">
              <w:t xml:space="preserve">arising out of or in connection with such termination (whether in contract, tort (including negligence) or any other basis of law) and the </w:t>
            </w:r>
            <w:r w:rsidRPr="00D14204">
              <w:rPr>
                <w:i/>
              </w:rPr>
              <w:t xml:space="preserve">Contractor </w:t>
            </w:r>
            <w:r w:rsidRPr="00D14204">
              <w:t>shall have no right to claim any other amounts in respect of the termination above and beyond such sums, including (without limitation) amounts in respect of loss or deferment of anticipated or actual profit, loss of opportunity, and/or redeployment of workforce and/or for any consequential or indirect losses of any other kind."</w:t>
            </w:r>
          </w:p>
        </w:tc>
      </w:tr>
    </w:tbl>
    <w:p w14:paraId="65E37591" w14:textId="77777777" w:rsidR="002A3AE3" w:rsidRDefault="002A3AE3" w:rsidP="000A0741">
      <w:pPr>
        <w:pStyle w:val="Level1"/>
        <w:numPr>
          <w:ilvl w:val="0"/>
          <w:numId w:val="8"/>
        </w:numPr>
        <w:spacing w:before="120" w:after="120"/>
        <w:rPr>
          <w:b/>
        </w:rPr>
        <w:sectPr w:rsidR="002A3AE3" w:rsidSect="0024546A">
          <w:pgSz w:w="11907" w:h="16840" w:code="9"/>
          <w:pgMar w:top="1134" w:right="1134" w:bottom="1134" w:left="1134" w:header="709" w:footer="709" w:gutter="0"/>
          <w:paperSrc w:first="261" w:other="261"/>
          <w:cols w:space="720"/>
          <w:titlePg/>
          <w:docGrid w:linePitch="272"/>
        </w:sectPr>
      </w:pPr>
    </w:p>
    <w:tbl>
      <w:tblPr>
        <w:tblStyle w:val="TableGrid"/>
        <w:tblW w:w="9639" w:type="dxa"/>
        <w:tblInd w:w="51" w:type="dxa"/>
        <w:tblLook w:val="04A0" w:firstRow="1" w:lastRow="0" w:firstColumn="1" w:lastColumn="0" w:noHBand="0" w:noVBand="1"/>
      </w:tblPr>
      <w:tblGrid>
        <w:gridCol w:w="923"/>
        <w:gridCol w:w="8716"/>
      </w:tblGrid>
      <w:tr w:rsidR="002A3AE3" w:rsidRPr="0089586F" w14:paraId="79783F31" w14:textId="77777777" w:rsidTr="005527F9">
        <w:tc>
          <w:tcPr>
            <w:tcW w:w="923" w:type="dxa"/>
            <w:tcBorders>
              <w:bottom w:val="single" w:sz="4" w:space="0" w:color="auto"/>
              <w:right w:val="nil"/>
            </w:tcBorders>
            <w:shd w:val="clear" w:color="auto" w:fill="F2F2F2" w:themeFill="background1" w:themeFillShade="F2"/>
          </w:tcPr>
          <w:p w14:paraId="4016B7B3" w14:textId="52496CE5" w:rsidR="002A3AE3" w:rsidRPr="0089586F" w:rsidRDefault="002A3AE3" w:rsidP="000A0741">
            <w:pPr>
              <w:pStyle w:val="Level1"/>
              <w:numPr>
                <w:ilvl w:val="0"/>
                <w:numId w:val="8"/>
              </w:numPr>
              <w:spacing w:before="120" w:after="120"/>
              <w:rPr>
                <w:b/>
              </w:rPr>
            </w:pPr>
          </w:p>
        </w:tc>
        <w:tc>
          <w:tcPr>
            <w:tcW w:w="8716" w:type="dxa"/>
            <w:tcBorders>
              <w:left w:val="nil"/>
              <w:bottom w:val="single" w:sz="4" w:space="0" w:color="auto"/>
            </w:tcBorders>
            <w:shd w:val="clear" w:color="auto" w:fill="F2F2F2" w:themeFill="background1" w:themeFillShade="F2"/>
          </w:tcPr>
          <w:p w14:paraId="4292168F" w14:textId="787B1DF6" w:rsidR="002A3AE3" w:rsidRPr="0089586F" w:rsidRDefault="002A3AE3" w:rsidP="002A3AE3">
            <w:pPr>
              <w:pStyle w:val="BodyText"/>
              <w:spacing w:before="120"/>
            </w:pPr>
            <w:r w:rsidRPr="0089586F">
              <w:rPr>
                <w:b/>
              </w:rPr>
              <w:t xml:space="preserve">AMENDMENTS TO </w:t>
            </w:r>
            <w:r>
              <w:rPr>
                <w:b/>
              </w:rPr>
              <w:t>THE SECTION OF THE CONTRACT HEADED "IF THE UNITED KINGDOM HOUSING GRANTS, CONSTRUCTION AND REGENERATION ACT 1996 AS AMENDED BY THE LOCAL DEMOCRACY, ECONOMIC DEVELOPMENT AND CONSTRUCTION ACT 2009 (THE ACT) APPLIES TO THE CONTRACT, THE ADDITIONAL CONDITIONS APPLY</w:t>
            </w:r>
            <w:r w:rsidR="0024016B">
              <w:rPr>
                <w:b/>
              </w:rPr>
              <w:t>" (REFERRED TO AS THE "CONSTRUCTION ACT SUPPLEMENT" HEREIN)</w:t>
            </w:r>
          </w:p>
        </w:tc>
      </w:tr>
      <w:tr w:rsidR="002A3AE3" w:rsidRPr="0089586F" w14:paraId="074ED6B5" w14:textId="77777777" w:rsidTr="005527F9">
        <w:tc>
          <w:tcPr>
            <w:tcW w:w="923" w:type="dxa"/>
            <w:tcBorders>
              <w:top w:val="single" w:sz="4" w:space="0" w:color="auto"/>
              <w:left w:val="nil"/>
              <w:bottom w:val="nil"/>
              <w:right w:val="nil"/>
            </w:tcBorders>
          </w:tcPr>
          <w:p w14:paraId="151D3370" w14:textId="77777777" w:rsidR="002A3AE3" w:rsidRPr="0089586F" w:rsidRDefault="002A3AE3" w:rsidP="00852F97">
            <w:pPr>
              <w:pStyle w:val="Level2"/>
              <w:tabs>
                <w:tab w:val="clear" w:pos="851"/>
                <w:tab w:val="num" w:pos="567"/>
              </w:tabs>
              <w:spacing w:before="120" w:after="120"/>
              <w:ind w:left="567" w:hanging="567"/>
            </w:pPr>
          </w:p>
        </w:tc>
        <w:tc>
          <w:tcPr>
            <w:tcW w:w="8716" w:type="dxa"/>
            <w:tcBorders>
              <w:top w:val="single" w:sz="4" w:space="0" w:color="auto"/>
              <w:left w:val="nil"/>
              <w:bottom w:val="nil"/>
              <w:right w:val="nil"/>
            </w:tcBorders>
          </w:tcPr>
          <w:p w14:paraId="4E0AD878" w14:textId="77777777" w:rsidR="002A3AE3" w:rsidRDefault="004D4E4D" w:rsidP="004D4E4D">
            <w:pPr>
              <w:pStyle w:val="BodyText"/>
              <w:spacing w:before="120"/>
            </w:pPr>
            <w:r>
              <w:t>Replace the wording of clause 1.1(2) with the following:</w:t>
            </w:r>
          </w:p>
          <w:p w14:paraId="1C4B1419" w14:textId="5B623C0D" w:rsidR="004D4E4D" w:rsidRPr="0089586F" w:rsidRDefault="004D4E4D" w:rsidP="004D4E4D">
            <w:pPr>
              <w:pStyle w:val="BodyText"/>
              <w:spacing w:before="120"/>
            </w:pPr>
            <w:r>
              <w:t xml:space="preserve">"The date on which a payment becomes due is seven (7) days after the </w:t>
            </w:r>
            <w:r w:rsidRPr="004D4E4D">
              <w:rPr>
                <w:i/>
              </w:rPr>
              <w:t>assessment day</w:t>
            </w:r>
            <w:r>
              <w:t xml:space="preserve">.  If there is a termination, the payment due </w:t>
            </w:r>
            <w:r w:rsidRPr="00C357A0">
              <w:t>date is thirteen (13) weeks after</w:t>
            </w:r>
            <w:r>
              <w:t xml:space="preserve"> the notice of termination."</w:t>
            </w:r>
          </w:p>
        </w:tc>
      </w:tr>
      <w:tr w:rsidR="004D4E4D" w:rsidRPr="00D96B9E" w14:paraId="10616E63" w14:textId="77777777" w:rsidTr="005527F9">
        <w:tc>
          <w:tcPr>
            <w:tcW w:w="923" w:type="dxa"/>
            <w:tcBorders>
              <w:top w:val="nil"/>
              <w:left w:val="nil"/>
              <w:bottom w:val="nil"/>
              <w:right w:val="nil"/>
            </w:tcBorders>
          </w:tcPr>
          <w:p w14:paraId="602D482F" w14:textId="77777777" w:rsidR="004D4E4D" w:rsidRPr="0089586F" w:rsidRDefault="004D4E4D"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4437165B" w14:textId="4168422A" w:rsidR="004D4E4D" w:rsidRDefault="004D4E4D" w:rsidP="004D4E4D">
            <w:pPr>
              <w:pStyle w:val="BodyText"/>
              <w:spacing w:before="120"/>
            </w:pPr>
            <w:r>
              <w:t>In clause 1.1(3), replace "three weeks after the payment due date" with "the date identified as such in the Contract Data".</w:t>
            </w:r>
          </w:p>
        </w:tc>
      </w:tr>
      <w:tr w:rsidR="002A3AE3" w:rsidRPr="00D96B9E" w14:paraId="532E785D" w14:textId="77777777" w:rsidTr="005527F9">
        <w:tc>
          <w:tcPr>
            <w:tcW w:w="923" w:type="dxa"/>
            <w:tcBorders>
              <w:top w:val="nil"/>
              <w:left w:val="nil"/>
              <w:bottom w:val="nil"/>
              <w:right w:val="nil"/>
            </w:tcBorders>
          </w:tcPr>
          <w:p w14:paraId="768F8623" w14:textId="111F487E" w:rsidR="002A3AE3" w:rsidRPr="0089586F" w:rsidRDefault="002A3AE3"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26DEFA21" w14:textId="6B59FAAA" w:rsidR="002A3AE3" w:rsidRPr="00C44022" w:rsidRDefault="004D4E4D" w:rsidP="00852F97">
            <w:pPr>
              <w:pStyle w:val="Body"/>
              <w:widowControl w:val="0"/>
              <w:spacing w:before="120" w:after="120"/>
              <w:ind w:left="851" w:hanging="851"/>
            </w:pPr>
            <w:r>
              <w:t>Replace the wording of clause 1.3 with "Not used."</w:t>
            </w:r>
          </w:p>
        </w:tc>
      </w:tr>
      <w:tr w:rsidR="002A3AE3" w:rsidRPr="00D96B9E" w14:paraId="76134B5B" w14:textId="77777777" w:rsidTr="005527F9">
        <w:tc>
          <w:tcPr>
            <w:tcW w:w="923" w:type="dxa"/>
            <w:tcBorders>
              <w:top w:val="nil"/>
              <w:left w:val="nil"/>
              <w:bottom w:val="nil"/>
              <w:right w:val="nil"/>
            </w:tcBorders>
          </w:tcPr>
          <w:p w14:paraId="38CC605A" w14:textId="77777777" w:rsidR="002A3AE3" w:rsidRPr="005527F9" w:rsidRDefault="002A3AE3"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13992B00" w14:textId="3CB22A34" w:rsidR="002A3AE3" w:rsidRPr="005527F9" w:rsidRDefault="004D4E4D" w:rsidP="00852F97">
            <w:pPr>
              <w:pStyle w:val="Body"/>
              <w:widowControl w:val="0"/>
              <w:spacing w:before="120" w:after="120"/>
            </w:pPr>
            <w:r w:rsidRPr="005527F9">
              <w:t>In clause 1.4, insert "(7)" after "seven".</w:t>
            </w:r>
          </w:p>
        </w:tc>
      </w:tr>
      <w:tr w:rsidR="005527F9" w:rsidRPr="00D96B9E" w14:paraId="363C4497" w14:textId="77777777" w:rsidTr="005527F9">
        <w:tc>
          <w:tcPr>
            <w:tcW w:w="923" w:type="dxa"/>
            <w:tcBorders>
              <w:top w:val="nil"/>
              <w:left w:val="nil"/>
              <w:bottom w:val="nil"/>
              <w:right w:val="nil"/>
            </w:tcBorders>
          </w:tcPr>
          <w:p w14:paraId="5D3ED047" w14:textId="77777777" w:rsidR="005527F9" w:rsidRPr="005527F9" w:rsidRDefault="005527F9"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4DC91520" w14:textId="4484A376" w:rsidR="005527F9" w:rsidRPr="005527F9" w:rsidRDefault="005527F9" w:rsidP="00852F97">
            <w:pPr>
              <w:pStyle w:val="Body"/>
              <w:widowControl w:val="0"/>
              <w:spacing w:before="120" w:after="120"/>
            </w:pPr>
            <w:r w:rsidRPr="005527F9">
              <w:t>In clause 1.6, insert "(7)" after "seven".</w:t>
            </w:r>
          </w:p>
        </w:tc>
      </w:tr>
      <w:tr w:rsidR="005527F9" w:rsidRPr="00D96B9E" w14:paraId="1DD63467" w14:textId="77777777" w:rsidTr="005527F9">
        <w:tc>
          <w:tcPr>
            <w:tcW w:w="923" w:type="dxa"/>
            <w:tcBorders>
              <w:top w:val="nil"/>
              <w:left w:val="nil"/>
              <w:bottom w:val="nil"/>
              <w:right w:val="nil"/>
            </w:tcBorders>
          </w:tcPr>
          <w:p w14:paraId="20612C93" w14:textId="77777777" w:rsidR="005527F9" w:rsidRPr="005527F9" w:rsidRDefault="005527F9"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4AF7C1E4" w14:textId="466E9408" w:rsidR="005527F9" w:rsidRPr="005527F9" w:rsidRDefault="005527F9" w:rsidP="005527F9">
            <w:pPr>
              <w:pStyle w:val="Body"/>
              <w:widowControl w:val="0"/>
              <w:spacing w:before="120" w:after="120"/>
            </w:pPr>
            <w:r w:rsidRPr="005527F9">
              <w:t>In clause 1.8, insert "(5)" after "five".</w:t>
            </w:r>
          </w:p>
        </w:tc>
      </w:tr>
      <w:tr w:rsidR="005527F9" w:rsidRPr="004D4E4D" w14:paraId="0042B389" w14:textId="77777777" w:rsidTr="005527F9">
        <w:tc>
          <w:tcPr>
            <w:tcW w:w="923" w:type="dxa"/>
            <w:tcBorders>
              <w:top w:val="nil"/>
              <w:left w:val="nil"/>
              <w:bottom w:val="nil"/>
              <w:right w:val="nil"/>
            </w:tcBorders>
          </w:tcPr>
          <w:p w14:paraId="5D50C4B3" w14:textId="77777777" w:rsidR="005527F9" w:rsidRPr="005527F9" w:rsidRDefault="005527F9" w:rsidP="00852F97">
            <w:pPr>
              <w:pStyle w:val="Level2"/>
              <w:tabs>
                <w:tab w:val="clear" w:pos="851"/>
                <w:tab w:val="num" w:pos="567"/>
              </w:tabs>
              <w:spacing w:before="120" w:after="120"/>
              <w:ind w:left="567" w:hanging="567"/>
            </w:pPr>
          </w:p>
        </w:tc>
        <w:tc>
          <w:tcPr>
            <w:tcW w:w="8716" w:type="dxa"/>
            <w:tcBorders>
              <w:top w:val="nil"/>
              <w:left w:val="nil"/>
              <w:bottom w:val="nil"/>
              <w:right w:val="nil"/>
            </w:tcBorders>
          </w:tcPr>
          <w:p w14:paraId="7E96F505" w14:textId="64FA365A" w:rsidR="005527F9" w:rsidRPr="005527F9" w:rsidRDefault="005527F9" w:rsidP="00852F97">
            <w:pPr>
              <w:pStyle w:val="Body"/>
              <w:widowControl w:val="0"/>
              <w:spacing w:before="120" w:after="120"/>
            </w:pPr>
            <w:r w:rsidRPr="005527F9">
              <w:t>In clause 1.9, insert "(7)" after "seven".</w:t>
            </w:r>
          </w:p>
        </w:tc>
      </w:tr>
    </w:tbl>
    <w:p w14:paraId="41203823" w14:textId="77777777" w:rsidR="002A3AE3" w:rsidRDefault="002A3AE3" w:rsidP="002A3AE3"/>
    <w:p w14:paraId="0C16640B" w14:textId="77777777" w:rsidR="002A3AE3" w:rsidRDefault="002A3AE3" w:rsidP="002A3AE3"/>
    <w:p w14:paraId="1561EE58" w14:textId="77777777" w:rsidR="0020008C" w:rsidRPr="00FC4DF4" w:rsidRDefault="0020008C" w:rsidP="00340968">
      <w:pPr>
        <w:pStyle w:val="Body"/>
        <w:jc w:val="center"/>
      </w:pPr>
    </w:p>
    <w:sectPr w:rsidR="0020008C" w:rsidRPr="00FC4DF4" w:rsidSect="0024546A">
      <w:pgSz w:w="11907" w:h="16840" w:code="9"/>
      <w:pgMar w:top="1134" w:right="1134" w:bottom="1134" w:left="1134" w:header="709" w:footer="709" w:gutter="0"/>
      <w:paperSrc w:first="261" w:other="2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9A13" w14:textId="77777777" w:rsidR="00340208" w:rsidRPr="004D3114" w:rsidRDefault="00340208" w:rsidP="004D3114">
      <w:r w:rsidRPr="004D3114">
        <w:separator/>
      </w:r>
    </w:p>
  </w:endnote>
  <w:endnote w:type="continuationSeparator" w:id="0">
    <w:p w14:paraId="2FAB1E09" w14:textId="77777777" w:rsidR="00340208" w:rsidRPr="004D3114" w:rsidRDefault="00340208"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6ABC" w14:textId="77777777" w:rsidR="0076567B" w:rsidRDefault="00765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F661" w14:textId="6C499129" w:rsidR="00C60F6D" w:rsidRPr="004D3114" w:rsidRDefault="0076567B" w:rsidP="00535BA2">
    <w:pPr>
      <w:pStyle w:val="Footer"/>
      <w:tabs>
        <w:tab w:val="clear" w:pos="4320"/>
        <w:tab w:val="center" w:pos="4820"/>
      </w:tabs>
    </w:pPr>
    <w:r>
      <w:rPr>
        <w:noProof/>
      </w:rPr>
      <mc:AlternateContent>
        <mc:Choice Requires="wps">
          <w:drawing>
            <wp:anchor distT="0" distB="0" distL="114300" distR="114300" simplePos="0" relativeHeight="251680768" behindDoc="0" locked="0" layoutInCell="0" allowOverlap="1" wp14:anchorId="5D52B15A" wp14:editId="28106862">
              <wp:simplePos x="0" y="0"/>
              <wp:positionH relativeFrom="page">
                <wp:posOffset>0</wp:posOffset>
              </wp:positionH>
              <wp:positionV relativeFrom="page">
                <wp:posOffset>10236200</wp:posOffset>
              </wp:positionV>
              <wp:extent cx="7560945" cy="266700"/>
              <wp:effectExtent l="0" t="0" r="0" b="0"/>
              <wp:wrapNone/>
              <wp:docPr id="1" name="MSIPCM8e2e42819cc62ff175786529" descr="{&quot;HashCode&quot;:17823966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2E044" w14:textId="7635626A" w:rsidR="0076567B" w:rsidRPr="0076567B" w:rsidRDefault="0076567B" w:rsidP="0076567B">
                          <w:pPr>
                            <w:jc w:val="left"/>
                            <w:rPr>
                              <w:color w:val="000000"/>
                            </w:rPr>
                          </w:pPr>
                          <w:r w:rsidRPr="0076567B">
                            <w:rPr>
                              <w:color w:val="00000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52B15A" id="_x0000_t202" coordsize="21600,21600" o:spt="202" path="m,l,21600r21600,l21600,xe">
              <v:stroke joinstyle="miter"/>
              <v:path gradientshapeok="t" o:connecttype="rect"/>
            </v:shapetype>
            <v:shape id="MSIPCM8e2e42819cc62ff175786529" o:spid="_x0000_s1026" type="#_x0000_t202" alt="{&quot;HashCode&quot;:1782396602,&quot;Height&quot;:842.0,&quot;Width&quot;:595.0,&quot;Placement&quot;:&quot;Footer&quot;,&quot;Index&quot;:&quot;Primary&quot;,&quot;Section&quot;:1,&quot;Top&quot;:0.0,&quot;Left&quot;:0.0}" style="position:absolute;left:0;text-align:left;margin-left:0;margin-top:806pt;width:595.35pt;height:21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" o:allowincell="f" filled="f" stroked="f" strokeweight=".5pt">
              <v:textbox inset="20pt,0,,0">
                <w:txbxContent>
                  <w:p w14:paraId="0122E044" w14:textId="7635626A" w:rsidR="0076567B" w:rsidRPr="0076567B" w:rsidRDefault="0076567B" w:rsidP="0076567B">
                    <w:pPr>
                      <w:jc w:val="left"/>
                      <w:rPr>
                        <w:color w:val="000000"/>
                      </w:rPr>
                    </w:pPr>
                    <w:r w:rsidRPr="0076567B">
                      <w:rPr>
                        <w:color w:val="000000"/>
                      </w:rPr>
                      <w:t>Classification - Public</w:t>
                    </w:r>
                  </w:p>
                </w:txbxContent>
              </v:textbox>
              <w10:wrap anchorx="page" anchory="page"/>
            </v:shape>
          </w:pict>
        </mc:Fallback>
      </mc:AlternateContent>
    </w:r>
    <w:sdt>
      <w:sdtPr>
        <w:id w:val="1355616030"/>
        <w:docPartObj>
          <w:docPartGallery w:val="Page Numbers (Bottom of Page)"/>
          <w:docPartUnique/>
        </w:docPartObj>
      </w:sdtPr>
      <w:sdtEndPr>
        <w:rPr>
          <w:noProof/>
        </w:rPr>
      </w:sdtEndPr>
      <w:sdtContent>
        <w:r w:rsidR="00A74AA4">
          <w:t>121080503.2</w:t>
        </w:r>
        <w:r w:rsidR="00C60F6D" w:rsidRPr="004D3114">
          <w:tab/>
        </w:r>
        <w:r w:rsidR="00C60F6D">
          <w:fldChar w:fldCharType="begin"/>
        </w:r>
        <w:r w:rsidR="00C60F6D">
          <w:instrText xml:space="preserve">  PAGE \* MERGEFORMAT </w:instrText>
        </w:r>
        <w:r w:rsidR="00C60F6D">
          <w:fldChar w:fldCharType="separate"/>
        </w:r>
        <w:r w:rsidR="00A74AA4">
          <w:rPr>
            <w:noProof/>
          </w:rPr>
          <w:t>2</w:t>
        </w:r>
        <w:r w:rsidR="00C60F6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0CF4" w14:textId="323E2352" w:rsidR="00C60F6D" w:rsidRPr="004D3114" w:rsidRDefault="0076567B" w:rsidP="00154801">
    <w:pPr>
      <w:pStyle w:val="Footer"/>
      <w:tabs>
        <w:tab w:val="clear" w:pos="4320"/>
        <w:tab w:val="clear" w:pos="8640"/>
        <w:tab w:val="center" w:pos="4820"/>
      </w:tabs>
    </w:pPr>
    <w:r>
      <w:rPr>
        <w:noProof/>
      </w:rPr>
      <mc:AlternateContent>
        <mc:Choice Requires="wps">
          <w:drawing>
            <wp:anchor distT="0" distB="0" distL="114300" distR="114300" simplePos="0" relativeHeight="251681792" behindDoc="0" locked="0" layoutInCell="0" allowOverlap="1" wp14:anchorId="14DDD7DC" wp14:editId="4DEA4813">
              <wp:simplePos x="0" y="0"/>
              <wp:positionH relativeFrom="page">
                <wp:posOffset>0</wp:posOffset>
              </wp:positionH>
              <wp:positionV relativeFrom="page">
                <wp:posOffset>10236200</wp:posOffset>
              </wp:positionV>
              <wp:extent cx="7560945" cy="266700"/>
              <wp:effectExtent l="0" t="0" r="0" b="0"/>
              <wp:wrapNone/>
              <wp:docPr id="3" name="MSIPCMf5b441bcab9d04604df1d0d1" descr="{&quot;HashCode&quot;:17823966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BB13E" w14:textId="20281FB3" w:rsidR="0076567B" w:rsidRPr="0076567B" w:rsidRDefault="0076567B" w:rsidP="0076567B">
                          <w:pPr>
                            <w:jc w:val="left"/>
                            <w:rPr>
                              <w:color w:val="000000"/>
                            </w:rPr>
                          </w:pPr>
                          <w:r w:rsidRPr="0076567B">
                            <w:rPr>
                              <w:color w:val="00000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4DDD7DC" id="_x0000_t202" coordsize="21600,21600" o:spt="202" path="m,l,21600r21600,l21600,xe">
              <v:stroke joinstyle="miter"/>
              <v:path gradientshapeok="t" o:connecttype="rect"/>
            </v:shapetype>
            <v:shape id="MSIPCMf5b441bcab9d04604df1d0d1" o:spid="_x0000_s1027" type="#_x0000_t202" alt="{&quot;HashCode&quot;:1782396602,&quot;Height&quot;:842.0,&quot;Width&quot;:595.0,&quot;Placement&quot;:&quot;Footer&quot;,&quot;Index&quot;:&quot;FirstPage&quot;,&quot;Section&quot;:1,&quot;Top&quot;:0.0,&quot;Left&quot;:0.0}" style="position:absolute;left:0;text-align:left;margin-left:0;margin-top:806pt;width:595.35pt;height:21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" o:allowincell="f" filled="f" stroked="f" strokeweight=".5pt">
              <v:textbox inset="20pt,0,,0">
                <w:txbxContent>
                  <w:p w14:paraId="55FBB13E" w14:textId="20281FB3" w:rsidR="0076567B" w:rsidRPr="0076567B" w:rsidRDefault="0076567B" w:rsidP="0076567B">
                    <w:pPr>
                      <w:jc w:val="left"/>
                      <w:rPr>
                        <w:color w:val="000000"/>
                      </w:rPr>
                    </w:pPr>
                    <w:r w:rsidRPr="0076567B">
                      <w:rPr>
                        <w:color w:val="000000"/>
                      </w:rPr>
                      <w:t>Classification - Public</w:t>
                    </w:r>
                  </w:p>
                </w:txbxContent>
              </v:textbox>
              <w10:wrap anchorx="page" anchory="page"/>
            </v:shape>
          </w:pict>
        </mc:Fallback>
      </mc:AlternateContent>
    </w:r>
    <w:sdt>
      <w:sdtPr>
        <w:id w:val="1153873482"/>
        <w:docPartObj>
          <w:docPartGallery w:val="Page Numbers (Bottom of Page)"/>
          <w:docPartUnique/>
        </w:docPartObj>
      </w:sdtPr>
      <w:sdtEndPr>
        <w:rPr>
          <w:noProof/>
        </w:rPr>
      </w:sdtEndPr>
      <w:sdtContent>
        <w:r w:rsidR="007624F8">
          <w:t>121080503.2</w:t>
        </w:r>
        <w:r w:rsidR="00C60F6D" w:rsidRPr="004D3114">
          <w:tab/>
        </w:r>
        <w:r w:rsidR="00C60F6D">
          <w:fldChar w:fldCharType="begin"/>
        </w:r>
        <w:r w:rsidR="00C60F6D">
          <w:instrText xml:space="preserve">  PAGE \* MERGEFORMAT </w:instrText>
        </w:r>
        <w:r w:rsidR="00C60F6D">
          <w:fldChar w:fldCharType="separate"/>
        </w:r>
        <w:r w:rsidR="00A74AA4">
          <w:rPr>
            <w:noProof/>
          </w:rPr>
          <w:t>9</w:t>
        </w:r>
        <w:r w:rsidR="00C60F6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D49E" w14:textId="77777777" w:rsidR="00340208" w:rsidRPr="004D3114" w:rsidRDefault="00340208" w:rsidP="004D3114">
      <w:r w:rsidRPr="004D3114">
        <w:separator/>
      </w:r>
    </w:p>
  </w:footnote>
  <w:footnote w:type="continuationSeparator" w:id="0">
    <w:p w14:paraId="425C32A0" w14:textId="77777777" w:rsidR="00340208" w:rsidRPr="004D3114" w:rsidRDefault="00340208" w:rsidP="004D3114">
      <w:r w:rsidRPr="004D3114">
        <w:continuationSeparator/>
      </w:r>
    </w:p>
  </w:footnote>
  <w:footnote w:id="1">
    <w:p w14:paraId="7CF0C6CC" w14:textId="77777777" w:rsidR="00C60F6D" w:rsidRDefault="00C60F6D" w:rsidP="00E36A72">
      <w:pPr>
        <w:pStyle w:val="FootnoteText"/>
        <w:spacing w:after="60"/>
      </w:pPr>
      <w:r>
        <w:rPr>
          <w:rStyle w:val="FootnoteReference"/>
        </w:rPr>
        <w:footnoteRef/>
      </w:r>
      <w:r>
        <w:t xml:space="preserve"> </w:t>
      </w:r>
      <w:r w:rsidRPr="00BB63B7">
        <w:rPr>
          <w:b/>
          <w:u w:val="single"/>
        </w:rPr>
        <w:t>DRAFTING NOTE</w:t>
      </w:r>
      <w:r w:rsidRPr="00BB63B7">
        <w:t>: This list will be updated on a case-by-case basis as appropriate.</w:t>
      </w:r>
    </w:p>
  </w:footnote>
  <w:footnote w:id="2">
    <w:p w14:paraId="7BA4B69F" w14:textId="669E51F9" w:rsidR="00C60F6D" w:rsidRPr="00BB63B7" w:rsidRDefault="00C60F6D" w:rsidP="00034B43">
      <w:pPr>
        <w:pStyle w:val="FootnoteText"/>
        <w:spacing w:before="60" w:after="60"/>
      </w:pPr>
      <w:r w:rsidRPr="00BB63B7">
        <w:rPr>
          <w:rStyle w:val="FootnoteReference"/>
        </w:rPr>
        <w:footnoteRef/>
      </w:r>
      <w:r w:rsidRPr="00BB63B7">
        <w:t xml:space="preserve"> </w:t>
      </w:r>
      <w:r w:rsidRPr="00BB63B7">
        <w:rPr>
          <w:b/>
          <w:u w:val="single"/>
        </w:rPr>
        <w:t>DRAFTING NOTE</w:t>
      </w:r>
      <w:r w:rsidRPr="00BB63B7">
        <w:t xml:space="preserve">: </w:t>
      </w:r>
      <w:r w:rsidR="00924086" w:rsidRPr="00BB63B7">
        <w:t>To be confirmed on a project-specific basis based on the information that is available as at the date of the Order and given the nature of the early works in question.</w:t>
      </w:r>
    </w:p>
  </w:footnote>
  <w:footnote w:id="3">
    <w:p w14:paraId="7C47D904" w14:textId="35CE9111" w:rsidR="00C60F6D" w:rsidRPr="00092529" w:rsidRDefault="00C60F6D" w:rsidP="00ED7B03">
      <w:pPr>
        <w:pStyle w:val="FootnoteText"/>
        <w:spacing w:after="60"/>
        <w:rPr>
          <w:i/>
        </w:rPr>
      </w:pPr>
      <w:r>
        <w:rPr>
          <w:rStyle w:val="FootnoteReference"/>
        </w:rPr>
        <w:footnoteRef/>
      </w:r>
      <w:r>
        <w:t xml:space="preserve"> </w:t>
      </w:r>
      <w:r w:rsidRPr="00BB63B7">
        <w:rPr>
          <w:b/>
          <w:u w:val="single"/>
        </w:rPr>
        <w:t>DRAFTING NOTE</w:t>
      </w:r>
      <w:r w:rsidRPr="00BB63B7">
        <w:t>: To be discussed / agreed on a case-by-case basis to reflect the nature of the early works.</w:t>
      </w:r>
    </w:p>
  </w:footnote>
  <w:footnote w:id="4">
    <w:p w14:paraId="6B1795B8" w14:textId="4CB4C6FC" w:rsidR="00C60F6D" w:rsidRDefault="00C60F6D" w:rsidP="00E36A72">
      <w:pPr>
        <w:pStyle w:val="FootnoteText"/>
        <w:spacing w:after="60"/>
      </w:pPr>
      <w:r>
        <w:rPr>
          <w:rStyle w:val="FootnoteReference"/>
        </w:rPr>
        <w:footnoteRef/>
      </w:r>
      <w:r>
        <w:t xml:space="preserve"> </w:t>
      </w:r>
      <w:r w:rsidRPr="009B590E">
        <w:rPr>
          <w:b/>
          <w:u w:val="single"/>
        </w:rPr>
        <w:t>DRAFTING NOTE</w:t>
      </w:r>
      <w:r w:rsidRPr="009B590E">
        <w:t>: This entry has been included in the event that further clarification on the intended application of the contract terms is required in the context of the specific early works package in question only.  The Alliance Member acknowledge</w:t>
      </w:r>
      <w:r w:rsidR="003168C9" w:rsidRPr="009B590E">
        <w:t>s</w:t>
      </w:r>
      <w:r w:rsidRPr="009B590E">
        <w:t xml:space="preserve"> and agree that it is not the intention of the Client to use this entry to make any material changes to the duties and obligations of the Parties under the Order as already set out in the terms and conditions.</w:t>
      </w:r>
    </w:p>
  </w:footnote>
  <w:footnote w:id="5">
    <w:p w14:paraId="7DC8D9BF" w14:textId="52387BBA" w:rsidR="00C60F6D" w:rsidRPr="006039CB" w:rsidRDefault="00C60F6D" w:rsidP="000E42C4">
      <w:pPr>
        <w:pStyle w:val="FootnoteText"/>
        <w:spacing w:after="60"/>
      </w:pPr>
      <w:r w:rsidRPr="000E42C4">
        <w:rPr>
          <w:rStyle w:val="FootnoteReference"/>
        </w:rPr>
        <w:footnoteRef/>
      </w:r>
      <w:r w:rsidRPr="000E42C4">
        <w:t xml:space="preserve"> </w:t>
      </w:r>
      <w:r w:rsidRPr="000E42C4">
        <w:rPr>
          <w:b/>
          <w:u w:val="single"/>
        </w:rPr>
        <w:t>DRAFTING NOTE</w:t>
      </w:r>
      <w:r w:rsidRPr="000E42C4">
        <w:t xml:space="preserve">: See the earlier comment on </w:t>
      </w:r>
      <w:r>
        <w:t>the treatment of insurance in the Early Works Terms</w:t>
      </w:r>
      <w:r w:rsidRPr="000E42C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708F" w14:textId="77777777" w:rsidR="0076567B" w:rsidRDefault="00765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CCE1" w14:textId="77777777" w:rsidR="0076567B" w:rsidRDefault="0076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5154" w14:textId="77777777" w:rsidR="007624F8" w:rsidRDefault="007624F8" w:rsidP="007624F8">
    <w:pPr>
      <w:tabs>
        <w:tab w:val="center" w:pos="4536"/>
        <w:tab w:val="right" w:pos="9072"/>
      </w:tabs>
      <w:jc w:val="center"/>
      <w:rPr>
        <w:b/>
        <w:color w:val="C00000"/>
      </w:rPr>
    </w:pPr>
    <w:r>
      <w:rPr>
        <w:noProof/>
      </w:rPr>
      <w:drawing>
        <wp:anchor distT="0" distB="0" distL="114300" distR="114300" simplePos="0" relativeHeight="251677696" behindDoc="1" locked="0" layoutInCell="1" allowOverlap="0" wp14:anchorId="5069775C" wp14:editId="7914D591">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2" name="Picture 2"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361">
      <w:rPr>
        <w:b/>
        <w:color w:val="C00000"/>
      </w:rPr>
      <w:t>OFFICIAL</w:t>
    </w:r>
  </w:p>
  <w:p w14:paraId="2DF5BE09" w14:textId="293FA19D" w:rsidR="007624F8" w:rsidRPr="00B80361" w:rsidRDefault="00B76C04" w:rsidP="007624F8">
    <w:pPr>
      <w:pStyle w:val="Header"/>
      <w:jc w:val="right"/>
      <w:rPr>
        <w:b/>
        <w:color w:val="C00000"/>
        <w:sz w:val="20"/>
      </w:rPr>
    </w:pPr>
    <w:r>
      <w:rPr>
        <w:b/>
        <w:color w:val="C00000"/>
        <w:sz w:val="20"/>
      </w:rPr>
      <w:t>WOMEN’S ESTATE</w:t>
    </w:r>
    <w:r w:rsidR="007624F8" w:rsidRPr="00B80361">
      <w:rPr>
        <w:b/>
        <w:color w:val="C00000"/>
        <w:sz w:val="20"/>
      </w:rPr>
      <w:t xml:space="preserve"> PROJECT</w:t>
    </w:r>
  </w:p>
  <w:p w14:paraId="478833CA" w14:textId="77777777" w:rsidR="007624F8" w:rsidRPr="00B80361" w:rsidRDefault="007624F8" w:rsidP="007624F8">
    <w:pPr>
      <w:pStyle w:val="Header"/>
      <w:jc w:val="right"/>
      <w:rPr>
        <w:b/>
        <w:color w:val="C00000"/>
        <w:sz w:val="20"/>
      </w:rPr>
    </w:pPr>
    <w:r>
      <w:rPr>
        <w:b/>
        <w:color w:val="C00000"/>
        <w:sz w:val="20"/>
      </w:rPr>
      <w:t>EARLY WORKS TERMS</w:t>
    </w:r>
  </w:p>
  <w:p w14:paraId="4F37A206" w14:textId="18DF4918" w:rsidR="007624F8" w:rsidRPr="00B80361" w:rsidRDefault="007624F8" w:rsidP="007624F8">
    <w:pPr>
      <w:pStyle w:val="Header"/>
      <w:jc w:val="right"/>
      <w:rPr>
        <w:b/>
        <w:color w:val="C00000"/>
        <w:sz w:val="20"/>
      </w:rPr>
    </w:pPr>
    <w:r>
      <w:rPr>
        <w:b/>
        <w:color w:val="C00000"/>
        <w:sz w:val="20"/>
      </w:rPr>
      <w:t xml:space="preserve">FAC-1 CONTRACT: </w:t>
    </w:r>
    <w:r w:rsidR="00B76C04">
      <w:rPr>
        <w:b/>
        <w:color w:val="C00000"/>
        <w:sz w:val="20"/>
      </w:rPr>
      <w:t>DRAFT</w:t>
    </w:r>
  </w:p>
  <w:p w14:paraId="205DFAC1" w14:textId="77777777" w:rsidR="007624F8" w:rsidRPr="00EA6D35" w:rsidRDefault="007624F8" w:rsidP="007624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CBB8" w14:textId="77777777" w:rsidR="007624F8" w:rsidRDefault="007624F8" w:rsidP="007624F8">
    <w:pPr>
      <w:tabs>
        <w:tab w:val="center" w:pos="4536"/>
        <w:tab w:val="right" w:pos="9072"/>
      </w:tabs>
      <w:jc w:val="center"/>
      <w:rPr>
        <w:b/>
        <w:color w:val="C00000"/>
      </w:rPr>
    </w:pPr>
    <w:r>
      <w:rPr>
        <w:noProof/>
      </w:rPr>
      <w:drawing>
        <wp:anchor distT="0" distB="0" distL="114300" distR="114300" simplePos="0" relativeHeight="251679744" behindDoc="1" locked="0" layoutInCell="1" allowOverlap="0" wp14:anchorId="7015F045" wp14:editId="14AF76DD">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5" name="Picture 5" descr="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361">
      <w:rPr>
        <w:b/>
        <w:color w:val="C00000"/>
      </w:rPr>
      <w:t>OFFICIAL</w:t>
    </w:r>
  </w:p>
  <w:p w14:paraId="316DEF56" w14:textId="77777777" w:rsidR="00297830" w:rsidRDefault="00297830" w:rsidP="00297830">
    <w:pPr>
      <w:tabs>
        <w:tab w:val="center" w:pos="4536"/>
        <w:tab w:val="right" w:pos="9072"/>
      </w:tabs>
      <w:jc w:val="center"/>
      <w:rPr>
        <w:b/>
        <w:color w:val="C00000"/>
      </w:rPr>
    </w:pPr>
  </w:p>
  <w:p w14:paraId="61839061" w14:textId="77777777" w:rsidR="00297830" w:rsidRPr="00B80361" w:rsidRDefault="00297830" w:rsidP="00297830">
    <w:pPr>
      <w:pStyle w:val="Header"/>
      <w:jc w:val="right"/>
      <w:rPr>
        <w:b/>
        <w:color w:val="C00000"/>
        <w:sz w:val="20"/>
      </w:rPr>
    </w:pPr>
    <w:r>
      <w:rPr>
        <w:b/>
        <w:color w:val="C00000"/>
        <w:sz w:val="20"/>
      </w:rPr>
      <w:t>WOMEN’S ESTATE</w:t>
    </w:r>
    <w:r w:rsidRPr="00B80361">
      <w:rPr>
        <w:b/>
        <w:color w:val="C00000"/>
        <w:sz w:val="20"/>
      </w:rPr>
      <w:t xml:space="preserve"> PROJECT</w:t>
    </w:r>
  </w:p>
  <w:p w14:paraId="0F46C6C9" w14:textId="77777777" w:rsidR="00297830" w:rsidRPr="00B80361" w:rsidRDefault="00297830" w:rsidP="00297830">
    <w:pPr>
      <w:pStyle w:val="Header"/>
      <w:jc w:val="right"/>
      <w:rPr>
        <w:b/>
        <w:color w:val="C00000"/>
        <w:sz w:val="20"/>
      </w:rPr>
    </w:pPr>
    <w:r>
      <w:rPr>
        <w:b/>
        <w:color w:val="C00000"/>
        <w:sz w:val="20"/>
      </w:rPr>
      <w:t>EARLY WORKS TERMS</w:t>
    </w:r>
  </w:p>
  <w:p w14:paraId="2944D5ED" w14:textId="77777777" w:rsidR="00297830" w:rsidRPr="00B80361" w:rsidRDefault="00297830" w:rsidP="00297830">
    <w:pPr>
      <w:pStyle w:val="Header"/>
      <w:jc w:val="right"/>
      <w:rPr>
        <w:b/>
        <w:color w:val="C00000"/>
        <w:sz w:val="20"/>
      </w:rPr>
    </w:pPr>
    <w:r>
      <w:rPr>
        <w:b/>
        <w:color w:val="C00000"/>
        <w:sz w:val="20"/>
      </w:rPr>
      <w:t>FAC-1 CONTRACT: DRAFT</w:t>
    </w:r>
  </w:p>
  <w:p w14:paraId="7A02A5A6" w14:textId="77777777" w:rsidR="007624F8" w:rsidRPr="00B80361" w:rsidRDefault="007624F8" w:rsidP="007624F8">
    <w:pPr>
      <w:pStyle w:val="Header"/>
      <w:pBdr>
        <w:bottom w:val="single" w:sz="6" w:space="1" w:color="auto"/>
      </w:pBdr>
      <w:jc w:val="right"/>
      <w:rPr>
        <w:b/>
        <w:color w:val="C00000"/>
      </w:rPr>
    </w:pPr>
  </w:p>
  <w:p w14:paraId="6E779036" w14:textId="77777777" w:rsidR="00C60F6D" w:rsidRPr="007624F8" w:rsidRDefault="00C60F6D" w:rsidP="00762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F88CE02A"/>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851"/>
        </w:tabs>
        <w:ind w:left="851" w:hanging="426"/>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o"/>
      <w:lvlJc w:val="left"/>
      <w:pPr>
        <w:tabs>
          <w:tab w:val="num" w:pos="3404"/>
        </w:tabs>
        <w:ind w:left="3404"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93E65E1E"/>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1"/>
        </w:tabs>
        <w:ind w:left="170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2E7677"/>
    <w:multiLevelType w:val="hybridMultilevel"/>
    <w:tmpl w:val="79541124"/>
    <w:lvl w:ilvl="0" w:tplc="08090001">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1E2F"/>
    <w:multiLevelType w:val="hybridMultilevel"/>
    <w:tmpl w:val="9C4EEB6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1">
      <w:start w:val="1"/>
      <w:numFmt w:val="bullet"/>
      <w:lvlText w:val=""/>
      <w:lvlJc w:val="left"/>
      <w:pPr>
        <w:ind w:left="2509" w:hanging="360"/>
      </w:pPr>
      <w:rPr>
        <w:rFonts w:ascii="Symbol" w:hAnsi="Symbol"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73574CD"/>
    <w:multiLevelType w:val="singleLevel"/>
    <w:tmpl w:val="4812324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7" w15:restartNumberingAfterBreak="0">
    <w:nsid w:val="1ABC5D83"/>
    <w:multiLevelType w:val="hybridMultilevel"/>
    <w:tmpl w:val="4AC6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355D9"/>
    <w:multiLevelType w:val="hybridMultilevel"/>
    <w:tmpl w:val="B5D4100A"/>
    <w:lvl w:ilvl="0" w:tplc="08090001">
      <w:start w:val="1"/>
      <w:numFmt w:val="bullet"/>
      <w:lvlText w:val=""/>
      <w:lvlJc w:val="left"/>
      <w:pPr>
        <w:tabs>
          <w:tab w:val="num" w:pos="1641"/>
        </w:tabs>
        <w:ind w:left="164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10" w15:restartNumberingAfterBreak="0">
    <w:nsid w:val="29E85EA3"/>
    <w:multiLevelType w:val="hybridMultilevel"/>
    <w:tmpl w:val="AC3E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15:restartNumberingAfterBreak="0">
    <w:nsid w:val="3B2E07AE"/>
    <w:multiLevelType w:val="hybridMultilevel"/>
    <w:tmpl w:val="E9DAF7CC"/>
    <w:lvl w:ilvl="0" w:tplc="FFFFFFFF">
      <w:start w:val="1"/>
      <w:numFmt w:val="bullet"/>
      <w:pStyle w:val="BulletCD"/>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B0B83"/>
    <w:multiLevelType w:val="hybridMultilevel"/>
    <w:tmpl w:val="4C12A6FE"/>
    <w:lvl w:ilvl="0" w:tplc="DC1801A2">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rPr>
    </w:lvl>
    <w:lvl w:ilvl="2" w:tplc="0809000F"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867786"/>
    <w:multiLevelType w:val="multilevel"/>
    <w:tmpl w:val="5F12966C"/>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i w:val="0"/>
        <w:iCs w:val="0"/>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4C7849E1"/>
    <w:multiLevelType w:val="multilevel"/>
    <w:tmpl w:val="95569BA0"/>
    <w:name w:val="AppxPartsTemplate"/>
    <w:lvl w:ilvl="0">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F8435E4"/>
    <w:multiLevelType w:val="hybridMultilevel"/>
    <w:tmpl w:val="72A0FD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1C35966"/>
    <w:multiLevelType w:val="multilevel"/>
    <w:tmpl w:val="4A1208E2"/>
    <w:styleLink w:val="IndexNumbering"/>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70"/>
        </w:tabs>
        <w:ind w:left="5670" w:hanging="709"/>
      </w:pPr>
    </w:lvl>
  </w:abstractNum>
  <w:abstractNum w:abstractNumId="18" w15:restartNumberingAfterBreak="0">
    <w:nsid w:val="5926580D"/>
    <w:multiLevelType w:val="multilevel"/>
    <w:tmpl w:val="76041C00"/>
    <w:lvl w:ilvl="0">
      <w:start w:val="1"/>
      <w:numFmt w:val="decimal"/>
      <w:lvlText w:val="%1."/>
      <w:lvlJc w:val="left"/>
      <w:pPr>
        <w:tabs>
          <w:tab w:val="num" w:pos="0"/>
        </w:tabs>
        <w:ind w:left="720" w:hanging="720"/>
      </w:pPr>
      <w:rPr>
        <w:rFonts w:ascii="Arial" w:hAnsi="Arial" w:hint="default"/>
        <w:b w:val="0"/>
        <w:i w:val="0"/>
        <w:sz w:val="20"/>
      </w:rPr>
    </w:lvl>
    <w:lvl w:ilvl="1">
      <w:start w:val="1"/>
      <w:numFmt w:val="decimal"/>
      <w:lvlText w:val="%1.%2"/>
      <w:lvlJc w:val="left"/>
      <w:pPr>
        <w:tabs>
          <w:tab w:val="num" w:pos="920"/>
        </w:tabs>
        <w:ind w:left="920" w:hanging="720"/>
      </w:pPr>
      <w:rPr>
        <w:rFonts w:ascii="Arial" w:hAnsi="Arial" w:hint="default"/>
        <w:b w:val="0"/>
        <w:i w:val="0"/>
        <w:sz w:val="20"/>
      </w:rPr>
    </w:lvl>
    <w:lvl w:ilvl="2">
      <w:start w:val="1"/>
      <w:numFmt w:val="decimal"/>
      <w:lvlText w:val="%1.%2.%3"/>
      <w:lvlJc w:val="left"/>
      <w:pPr>
        <w:tabs>
          <w:tab w:val="num" w:pos="2393"/>
        </w:tabs>
        <w:ind w:left="2393" w:hanging="953"/>
      </w:pPr>
      <w:rPr>
        <w:rFonts w:ascii="Arial" w:hAnsi="Arial" w:hint="default"/>
        <w:sz w:val="20"/>
      </w:rPr>
    </w:lvl>
    <w:lvl w:ilvl="3">
      <w:start w:val="1"/>
      <w:numFmt w:val="lowerLetter"/>
      <w:lvlText w:val="(%4)"/>
      <w:lvlJc w:val="left"/>
      <w:pPr>
        <w:tabs>
          <w:tab w:val="num" w:pos="2880"/>
        </w:tabs>
        <w:ind w:left="2880" w:hanging="720"/>
      </w:pPr>
      <w:rPr>
        <w:rFonts w:ascii="Arial" w:hAnsi="Arial" w:hint="default"/>
        <w:sz w:val="20"/>
      </w:rPr>
    </w:lvl>
    <w:lvl w:ilvl="4">
      <w:start w:val="1"/>
      <w:numFmt w:val="lowerRoman"/>
      <w:lvlText w:val="(%5)"/>
      <w:lvlJc w:val="left"/>
      <w:pPr>
        <w:tabs>
          <w:tab w:val="num" w:pos="4349"/>
        </w:tabs>
        <w:ind w:left="4349" w:hanging="720"/>
      </w:pPr>
      <w:rPr>
        <w:rFonts w:ascii="Arial" w:hAnsi="Arial" w:hint="default"/>
        <w:sz w:val="20"/>
      </w:rPr>
    </w:lvl>
    <w:lvl w:ilvl="5">
      <w:start w:val="1"/>
      <w:numFmt w:val="upperLetter"/>
      <w:lvlText w:val="(%6)"/>
      <w:lvlJc w:val="left"/>
      <w:pPr>
        <w:tabs>
          <w:tab w:val="num" w:pos="5058"/>
        </w:tabs>
        <w:ind w:left="5058" w:hanging="720"/>
      </w:pPr>
      <w:rPr>
        <w:rFonts w:ascii="Arial" w:hAnsi="Arial" w:hint="default"/>
        <w:sz w:val="20"/>
      </w:rPr>
    </w:lvl>
    <w:lvl w:ilvl="6">
      <w:start w:val="1"/>
      <w:numFmt w:val="none"/>
      <w:lvlText w:val=""/>
      <w:lvlJc w:val="left"/>
      <w:pPr>
        <w:tabs>
          <w:tab w:val="num" w:pos="0"/>
        </w:tabs>
        <w:ind w:left="5761" w:hanging="720"/>
      </w:pPr>
      <w:rPr>
        <w:rFonts w:ascii="Symbol" w:hAnsi="Symbol" w:hint="default"/>
        <w:sz w:val="24"/>
      </w:rPr>
    </w:lvl>
    <w:lvl w:ilvl="7">
      <w:start w:val="1"/>
      <w:numFmt w:val="none"/>
      <w:lvlText w:val=""/>
      <w:lvlJc w:val="left"/>
      <w:pPr>
        <w:tabs>
          <w:tab w:val="num" w:pos="0"/>
        </w:tabs>
        <w:ind w:left="6447" w:hanging="720"/>
      </w:pPr>
      <w:rPr>
        <w:rFonts w:ascii="Symbol" w:hAnsi="Symbol" w:hint="default"/>
        <w:sz w:val="24"/>
      </w:rPr>
    </w:lvl>
    <w:lvl w:ilvl="8">
      <w:start w:val="1"/>
      <w:numFmt w:val="none"/>
      <w:lvlText w:val=""/>
      <w:lvlJc w:val="left"/>
      <w:pPr>
        <w:tabs>
          <w:tab w:val="num" w:pos="0"/>
        </w:tabs>
        <w:ind w:left="7155" w:hanging="720"/>
      </w:pPr>
      <w:rPr>
        <w:rFonts w:ascii="Symbol" w:hAnsi="Symbol" w:hint="default"/>
        <w:sz w:val="24"/>
      </w:rPr>
    </w:lvl>
  </w:abstractNum>
  <w:abstractNum w:abstractNumId="19" w15:restartNumberingAfterBreak="0">
    <w:nsid w:val="78D5623B"/>
    <w:multiLevelType w:val="hybridMultilevel"/>
    <w:tmpl w:val="6382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D1281"/>
    <w:multiLevelType w:val="hybridMultilevel"/>
    <w:tmpl w:val="1CEC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3"/>
  </w:num>
  <w:num w:numId="6">
    <w:abstractNumId w:val="10"/>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5"/>
  </w:num>
  <w:num w:numId="12">
    <w:abstractNumId w:val="20"/>
  </w:num>
  <w:num w:numId="13">
    <w:abstractNumId w:val="4"/>
  </w:num>
  <w:num w:numId="14">
    <w:abstractNumId w:val="6"/>
  </w:num>
  <w:num w:numId="15">
    <w:abstractNumId w:val="13"/>
  </w:num>
  <w:num w:numId="16">
    <w:abstractNumId w:val="19"/>
  </w:num>
  <w:num w:numId="17">
    <w:abstractNumId w:val="8"/>
  </w:num>
  <w:num w:numId="18">
    <w:abstractNumId w:val="7"/>
  </w:num>
  <w:num w:numId="19">
    <w:abstractNumId w:val="9"/>
  </w:num>
  <w:num w:numId="20">
    <w:abstractNumId w:val="14"/>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oNotHyphenateCaps/>
  <w:drawingGridHorizontalSpacing w:val="78"/>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NumBodies" w:val="0"/>
    <w:docVar w:name="Level _NumBodies" w:val="6"/>
    <w:docVar w:name="PIM_Brand" w:val="9"/>
  </w:docVars>
  <w:rsids>
    <w:rsidRoot w:val="001F3E6E"/>
    <w:rsid w:val="00000403"/>
    <w:rsid w:val="00000548"/>
    <w:rsid w:val="0000453F"/>
    <w:rsid w:val="00004730"/>
    <w:rsid w:val="00004A1C"/>
    <w:rsid w:val="000055B8"/>
    <w:rsid w:val="00006847"/>
    <w:rsid w:val="0000717D"/>
    <w:rsid w:val="00007FEC"/>
    <w:rsid w:val="0001274D"/>
    <w:rsid w:val="000145C7"/>
    <w:rsid w:val="000153D0"/>
    <w:rsid w:val="000166B7"/>
    <w:rsid w:val="000169D2"/>
    <w:rsid w:val="00017D00"/>
    <w:rsid w:val="00021986"/>
    <w:rsid w:val="00022199"/>
    <w:rsid w:val="000224B2"/>
    <w:rsid w:val="00024D63"/>
    <w:rsid w:val="00025304"/>
    <w:rsid w:val="00026F52"/>
    <w:rsid w:val="00030A95"/>
    <w:rsid w:val="00032444"/>
    <w:rsid w:val="00032480"/>
    <w:rsid w:val="000327F4"/>
    <w:rsid w:val="00032CB3"/>
    <w:rsid w:val="000340E9"/>
    <w:rsid w:val="000343A0"/>
    <w:rsid w:val="00034B43"/>
    <w:rsid w:val="0003517A"/>
    <w:rsid w:val="00035E23"/>
    <w:rsid w:val="000373EF"/>
    <w:rsid w:val="00037DEC"/>
    <w:rsid w:val="00037E9E"/>
    <w:rsid w:val="000422F7"/>
    <w:rsid w:val="00042F8A"/>
    <w:rsid w:val="000439C6"/>
    <w:rsid w:val="00044838"/>
    <w:rsid w:val="00044F29"/>
    <w:rsid w:val="00047842"/>
    <w:rsid w:val="00047D3D"/>
    <w:rsid w:val="000500BC"/>
    <w:rsid w:val="00050997"/>
    <w:rsid w:val="00050EF4"/>
    <w:rsid w:val="000518B4"/>
    <w:rsid w:val="00051B1C"/>
    <w:rsid w:val="000520D6"/>
    <w:rsid w:val="000521A8"/>
    <w:rsid w:val="000538A8"/>
    <w:rsid w:val="00053AD9"/>
    <w:rsid w:val="00053F11"/>
    <w:rsid w:val="00054208"/>
    <w:rsid w:val="000551D8"/>
    <w:rsid w:val="00055551"/>
    <w:rsid w:val="000561BA"/>
    <w:rsid w:val="00057D38"/>
    <w:rsid w:val="0006052A"/>
    <w:rsid w:val="00061E81"/>
    <w:rsid w:val="00062248"/>
    <w:rsid w:val="00062309"/>
    <w:rsid w:val="00062B97"/>
    <w:rsid w:val="000642B7"/>
    <w:rsid w:val="00067C5A"/>
    <w:rsid w:val="0007071E"/>
    <w:rsid w:val="0007253D"/>
    <w:rsid w:val="000747B3"/>
    <w:rsid w:val="000751F2"/>
    <w:rsid w:val="00075377"/>
    <w:rsid w:val="00076AB4"/>
    <w:rsid w:val="0008100A"/>
    <w:rsid w:val="00082027"/>
    <w:rsid w:val="000826EF"/>
    <w:rsid w:val="00082831"/>
    <w:rsid w:val="000833CD"/>
    <w:rsid w:val="00083670"/>
    <w:rsid w:val="00083B42"/>
    <w:rsid w:val="00083E9D"/>
    <w:rsid w:val="00083FC2"/>
    <w:rsid w:val="00084240"/>
    <w:rsid w:val="00084C47"/>
    <w:rsid w:val="00084F8E"/>
    <w:rsid w:val="000859DE"/>
    <w:rsid w:val="000861B6"/>
    <w:rsid w:val="000866CB"/>
    <w:rsid w:val="00087363"/>
    <w:rsid w:val="000875AC"/>
    <w:rsid w:val="00087BC5"/>
    <w:rsid w:val="000906A8"/>
    <w:rsid w:val="000908B3"/>
    <w:rsid w:val="00092272"/>
    <w:rsid w:val="000923A2"/>
    <w:rsid w:val="00092529"/>
    <w:rsid w:val="0009363E"/>
    <w:rsid w:val="00093CF9"/>
    <w:rsid w:val="000954DA"/>
    <w:rsid w:val="00095529"/>
    <w:rsid w:val="00095861"/>
    <w:rsid w:val="00095869"/>
    <w:rsid w:val="00095CDF"/>
    <w:rsid w:val="000962EE"/>
    <w:rsid w:val="00096A25"/>
    <w:rsid w:val="00097C6A"/>
    <w:rsid w:val="000A042F"/>
    <w:rsid w:val="000A0741"/>
    <w:rsid w:val="000A15F7"/>
    <w:rsid w:val="000A163A"/>
    <w:rsid w:val="000A470B"/>
    <w:rsid w:val="000A4A14"/>
    <w:rsid w:val="000A548D"/>
    <w:rsid w:val="000A5C4F"/>
    <w:rsid w:val="000A63E1"/>
    <w:rsid w:val="000B1B36"/>
    <w:rsid w:val="000B2923"/>
    <w:rsid w:val="000B3975"/>
    <w:rsid w:val="000B4077"/>
    <w:rsid w:val="000B4A56"/>
    <w:rsid w:val="000B659A"/>
    <w:rsid w:val="000B6C51"/>
    <w:rsid w:val="000B7ED4"/>
    <w:rsid w:val="000C055B"/>
    <w:rsid w:val="000C3582"/>
    <w:rsid w:val="000C437A"/>
    <w:rsid w:val="000C6C0C"/>
    <w:rsid w:val="000C76BB"/>
    <w:rsid w:val="000C7A58"/>
    <w:rsid w:val="000D004E"/>
    <w:rsid w:val="000D1117"/>
    <w:rsid w:val="000D11AA"/>
    <w:rsid w:val="000D1A7E"/>
    <w:rsid w:val="000D1F66"/>
    <w:rsid w:val="000D2AC6"/>
    <w:rsid w:val="000D3D3E"/>
    <w:rsid w:val="000D5F6E"/>
    <w:rsid w:val="000D6D75"/>
    <w:rsid w:val="000E0154"/>
    <w:rsid w:val="000E024F"/>
    <w:rsid w:val="000E1A83"/>
    <w:rsid w:val="000E1EBB"/>
    <w:rsid w:val="000E280E"/>
    <w:rsid w:val="000E3930"/>
    <w:rsid w:val="000E42C4"/>
    <w:rsid w:val="000E4CF9"/>
    <w:rsid w:val="000E4DC9"/>
    <w:rsid w:val="000E4E2C"/>
    <w:rsid w:val="000F0363"/>
    <w:rsid w:val="000F0AD9"/>
    <w:rsid w:val="000F0E20"/>
    <w:rsid w:val="000F12E4"/>
    <w:rsid w:val="000F16F5"/>
    <w:rsid w:val="000F1F71"/>
    <w:rsid w:val="000F21B9"/>
    <w:rsid w:val="000F4911"/>
    <w:rsid w:val="000F7323"/>
    <w:rsid w:val="00100F43"/>
    <w:rsid w:val="00101856"/>
    <w:rsid w:val="001062F6"/>
    <w:rsid w:val="00106512"/>
    <w:rsid w:val="00111CDC"/>
    <w:rsid w:val="00112147"/>
    <w:rsid w:val="00112D32"/>
    <w:rsid w:val="00112DD2"/>
    <w:rsid w:val="001131AD"/>
    <w:rsid w:val="00113BCE"/>
    <w:rsid w:val="00114403"/>
    <w:rsid w:val="001144F5"/>
    <w:rsid w:val="001149E6"/>
    <w:rsid w:val="00114F5A"/>
    <w:rsid w:val="00115973"/>
    <w:rsid w:val="001161DC"/>
    <w:rsid w:val="001217FA"/>
    <w:rsid w:val="00122281"/>
    <w:rsid w:val="00122369"/>
    <w:rsid w:val="0012272A"/>
    <w:rsid w:val="00122C76"/>
    <w:rsid w:val="001230AE"/>
    <w:rsid w:val="001255CD"/>
    <w:rsid w:val="00125C61"/>
    <w:rsid w:val="001261CE"/>
    <w:rsid w:val="00126FF7"/>
    <w:rsid w:val="00127D15"/>
    <w:rsid w:val="001308F1"/>
    <w:rsid w:val="00130D8E"/>
    <w:rsid w:val="00130FC3"/>
    <w:rsid w:val="00131961"/>
    <w:rsid w:val="00133BF8"/>
    <w:rsid w:val="00135972"/>
    <w:rsid w:val="001366C9"/>
    <w:rsid w:val="00137DA2"/>
    <w:rsid w:val="00141A4A"/>
    <w:rsid w:val="00141FA4"/>
    <w:rsid w:val="00141FD8"/>
    <w:rsid w:val="0014287F"/>
    <w:rsid w:val="00144429"/>
    <w:rsid w:val="00144BCE"/>
    <w:rsid w:val="00146147"/>
    <w:rsid w:val="001462E1"/>
    <w:rsid w:val="00147997"/>
    <w:rsid w:val="00150F51"/>
    <w:rsid w:val="00150FA9"/>
    <w:rsid w:val="0015243D"/>
    <w:rsid w:val="00152A43"/>
    <w:rsid w:val="00152B43"/>
    <w:rsid w:val="0015392D"/>
    <w:rsid w:val="00153B58"/>
    <w:rsid w:val="001543B2"/>
    <w:rsid w:val="00154801"/>
    <w:rsid w:val="00155748"/>
    <w:rsid w:val="00157C71"/>
    <w:rsid w:val="001610D1"/>
    <w:rsid w:val="00163C3F"/>
    <w:rsid w:val="00164E1B"/>
    <w:rsid w:val="00164E32"/>
    <w:rsid w:val="0016725D"/>
    <w:rsid w:val="001673E2"/>
    <w:rsid w:val="00167474"/>
    <w:rsid w:val="0017049C"/>
    <w:rsid w:val="00171A7D"/>
    <w:rsid w:val="001731B2"/>
    <w:rsid w:val="001731E5"/>
    <w:rsid w:val="00173D7D"/>
    <w:rsid w:val="00174C18"/>
    <w:rsid w:val="001754BA"/>
    <w:rsid w:val="0017592F"/>
    <w:rsid w:val="001767E4"/>
    <w:rsid w:val="00176E4E"/>
    <w:rsid w:val="001803BE"/>
    <w:rsid w:val="001804E2"/>
    <w:rsid w:val="00182CB4"/>
    <w:rsid w:val="00182D7B"/>
    <w:rsid w:val="0018476E"/>
    <w:rsid w:val="00184C2E"/>
    <w:rsid w:val="00185598"/>
    <w:rsid w:val="0018670F"/>
    <w:rsid w:val="001868A1"/>
    <w:rsid w:val="00186A0F"/>
    <w:rsid w:val="00187A3C"/>
    <w:rsid w:val="00191001"/>
    <w:rsid w:val="00196229"/>
    <w:rsid w:val="001968FB"/>
    <w:rsid w:val="00196F1A"/>
    <w:rsid w:val="001A08DC"/>
    <w:rsid w:val="001A0B67"/>
    <w:rsid w:val="001A0DEE"/>
    <w:rsid w:val="001A0F96"/>
    <w:rsid w:val="001A0FC4"/>
    <w:rsid w:val="001A16E2"/>
    <w:rsid w:val="001A3D47"/>
    <w:rsid w:val="001A4620"/>
    <w:rsid w:val="001A4684"/>
    <w:rsid w:val="001A4EFC"/>
    <w:rsid w:val="001A4F4D"/>
    <w:rsid w:val="001A53D8"/>
    <w:rsid w:val="001A5E22"/>
    <w:rsid w:val="001A78C5"/>
    <w:rsid w:val="001B061D"/>
    <w:rsid w:val="001B09B5"/>
    <w:rsid w:val="001B22FA"/>
    <w:rsid w:val="001B290C"/>
    <w:rsid w:val="001B446B"/>
    <w:rsid w:val="001B4EAA"/>
    <w:rsid w:val="001B5BD6"/>
    <w:rsid w:val="001B5F37"/>
    <w:rsid w:val="001B6806"/>
    <w:rsid w:val="001B6A5D"/>
    <w:rsid w:val="001B773E"/>
    <w:rsid w:val="001B7936"/>
    <w:rsid w:val="001C027A"/>
    <w:rsid w:val="001C0696"/>
    <w:rsid w:val="001C0FFE"/>
    <w:rsid w:val="001C18A8"/>
    <w:rsid w:val="001C23D1"/>
    <w:rsid w:val="001C2938"/>
    <w:rsid w:val="001C352D"/>
    <w:rsid w:val="001C3F53"/>
    <w:rsid w:val="001C5BD8"/>
    <w:rsid w:val="001D325C"/>
    <w:rsid w:val="001D3BE1"/>
    <w:rsid w:val="001D467D"/>
    <w:rsid w:val="001D7C60"/>
    <w:rsid w:val="001E06DD"/>
    <w:rsid w:val="001E1387"/>
    <w:rsid w:val="001E2385"/>
    <w:rsid w:val="001E37A2"/>
    <w:rsid w:val="001E4BF0"/>
    <w:rsid w:val="001E601C"/>
    <w:rsid w:val="001E79C1"/>
    <w:rsid w:val="001F05C3"/>
    <w:rsid w:val="001F1694"/>
    <w:rsid w:val="001F1A2E"/>
    <w:rsid w:val="001F2A80"/>
    <w:rsid w:val="001F3574"/>
    <w:rsid w:val="001F3A17"/>
    <w:rsid w:val="001F3E6E"/>
    <w:rsid w:val="001F4902"/>
    <w:rsid w:val="001F5363"/>
    <w:rsid w:val="001F6006"/>
    <w:rsid w:val="001F6A08"/>
    <w:rsid w:val="0020008C"/>
    <w:rsid w:val="00200C5E"/>
    <w:rsid w:val="002015EA"/>
    <w:rsid w:val="0020291E"/>
    <w:rsid w:val="002053BE"/>
    <w:rsid w:val="00206B12"/>
    <w:rsid w:val="00207200"/>
    <w:rsid w:val="002077A3"/>
    <w:rsid w:val="00207B02"/>
    <w:rsid w:val="00207DEE"/>
    <w:rsid w:val="0021079E"/>
    <w:rsid w:val="0021118E"/>
    <w:rsid w:val="0021198D"/>
    <w:rsid w:val="00211E06"/>
    <w:rsid w:val="00212514"/>
    <w:rsid w:val="00214ACD"/>
    <w:rsid w:val="0021531B"/>
    <w:rsid w:val="00215419"/>
    <w:rsid w:val="002169BD"/>
    <w:rsid w:val="0022092D"/>
    <w:rsid w:val="00220D52"/>
    <w:rsid w:val="00221E30"/>
    <w:rsid w:val="00221E99"/>
    <w:rsid w:val="002221C8"/>
    <w:rsid w:val="00223DBB"/>
    <w:rsid w:val="00223FDA"/>
    <w:rsid w:val="00224648"/>
    <w:rsid w:val="002246F3"/>
    <w:rsid w:val="00226417"/>
    <w:rsid w:val="00226DFF"/>
    <w:rsid w:val="00227684"/>
    <w:rsid w:val="00230702"/>
    <w:rsid w:val="00232F0B"/>
    <w:rsid w:val="00233098"/>
    <w:rsid w:val="002330C0"/>
    <w:rsid w:val="00234D25"/>
    <w:rsid w:val="00235378"/>
    <w:rsid w:val="00235C4B"/>
    <w:rsid w:val="00235CD7"/>
    <w:rsid w:val="002362C9"/>
    <w:rsid w:val="00237825"/>
    <w:rsid w:val="00237D37"/>
    <w:rsid w:val="0024016B"/>
    <w:rsid w:val="002405BF"/>
    <w:rsid w:val="00241F10"/>
    <w:rsid w:val="0024203E"/>
    <w:rsid w:val="00242B1A"/>
    <w:rsid w:val="00243E05"/>
    <w:rsid w:val="0024546A"/>
    <w:rsid w:val="00246BA6"/>
    <w:rsid w:val="002470C2"/>
    <w:rsid w:val="0025119D"/>
    <w:rsid w:val="00253CE1"/>
    <w:rsid w:val="0025405C"/>
    <w:rsid w:val="00254270"/>
    <w:rsid w:val="002554DD"/>
    <w:rsid w:val="0025560D"/>
    <w:rsid w:val="002565EE"/>
    <w:rsid w:val="00256A30"/>
    <w:rsid w:val="00257E4B"/>
    <w:rsid w:val="00257FB4"/>
    <w:rsid w:val="0026008A"/>
    <w:rsid w:val="00262F02"/>
    <w:rsid w:val="0026330D"/>
    <w:rsid w:val="00267F93"/>
    <w:rsid w:val="00270B2E"/>
    <w:rsid w:val="00271592"/>
    <w:rsid w:val="0027249A"/>
    <w:rsid w:val="002729EA"/>
    <w:rsid w:val="00275251"/>
    <w:rsid w:val="00275EA7"/>
    <w:rsid w:val="00280336"/>
    <w:rsid w:val="00280D40"/>
    <w:rsid w:val="00281AD9"/>
    <w:rsid w:val="00282641"/>
    <w:rsid w:val="00283B48"/>
    <w:rsid w:val="00283C3C"/>
    <w:rsid w:val="002842CD"/>
    <w:rsid w:val="00284771"/>
    <w:rsid w:val="00284F55"/>
    <w:rsid w:val="00285B21"/>
    <w:rsid w:val="00287D7F"/>
    <w:rsid w:val="002906A4"/>
    <w:rsid w:val="00293E53"/>
    <w:rsid w:val="0029558D"/>
    <w:rsid w:val="00295DB4"/>
    <w:rsid w:val="00295DC8"/>
    <w:rsid w:val="00297830"/>
    <w:rsid w:val="00297906"/>
    <w:rsid w:val="00297ED1"/>
    <w:rsid w:val="002A06E3"/>
    <w:rsid w:val="002A1706"/>
    <w:rsid w:val="002A1DB3"/>
    <w:rsid w:val="002A2616"/>
    <w:rsid w:val="002A35E2"/>
    <w:rsid w:val="002A3AE3"/>
    <w:rsid w:val="002A4C2E"/>
    <w:rsid w:val="002A55A6"/>
    <w:rsid w:val="002A6B59"/>
    <w:rsid w:val="002A728C"/>
    <w:rsid w:val="002A74F5"/>
    <w:rsid w:val="002A75FB"/>
    <w:rsid w:val="002A7722"/>
    <w:rsid w:val="002B06F5"/>
    <w:rsid w:val="002B2B77"/>
    <w:rsid w:val="002B396C"/>
    <w:rsid w:val="002B3D02"/>
    <w:rsid w:val="002B4208"/>
    <w:rsid w:val="002B6116"/>
    <w:rsid w:val="002B66E7"/>
    <w:rsid w:val="002B67DE"/>
    <w:rsid w:val="002B6B1C"/>
    <w:rsid w:val="002B6F96"/>
    <w:rsid w:val="002C02CA"/>
    <w:rsid w:val="002C0987"/>
    <w:rsid w:val="002C1348"/>
    <w:rsid w:val="002C215D"/>
    <w:rsid w:val="002C4DAA"/>
    <w:rsid w:val="002C593D"/>
    <w:rsid w:val="002C61E8"/>
    <w:rsid w:val="002C64E9"/>
    <w:rsid w:val="002C7479"/>
    <w:rsid w:val="002D0430"/>
    <w:rsid w:val="002D1161"/>
    <w:rsid w:val="002D11DB"/>
    <w:rsid w:val="002D14BD"/>
    <w:rsid w:val="002D286C"/>
    <w:rsid w:val="002D3B82"/>
    <w:rsid w:val="002D7572"/>
    <w:rsid w:val="002D7FD8"/>
    <w:rsid w:val="002E0C13"/>
    <w:rsid w:val="002E3BE8"/>
    <w:rsid w:val="002E43D4"/>
    <w:rsid w:val="002E4A52"/>
    <w:rsid w:val="002E765B"/>
    <w:rsid w:val="002E7AA2"/>
    <w:rsid w:val="002F06DD"/>
    <w:rsid w:val="002F0EC1"/>
    <w:rsid w:val="002F213D"/>
    <w:rsid w:val="002F26FC"/>
    <w:rsid w:val="002F4DCF"/>
    <w:rsid w:val="002F7A4D"/>
    <w:rsid w:val="0030122D"/>
    <w:rsid w:val="00301AA1"/>
    <w:rsid w:val="00303509"/>
    <w:rsid w:val="00303ABC"/>
    <w:rsid w:val="00303ADF"/>
    <w:rsid w:val="0030463C"/>
    <w:rsid w:val="00304AA0"/>
    <w:rsid w:val="003062A1"/>
    <w:rsid w:val="003066B1"/>
    <w:rsid w:val="003068E5"/>
    <w:rsid w:val="00306B39"/>
    <w:rsid w:val="00311CCA"/>
    <w:rsid w:val="003129E8"/>
    <w:rsid w:val="003131A5"/>
    <w:rsid w:val="00315D8A"/>
    <w:rsid w:val="003161BD"/>
    <w:rsid w:val="003168C9"/>
    <w:rsid w:val="00316ABF"/>
    <w:rsid w:val="00316B6A"/>
    <w:rsid w:val="00316BAE"/>
    <w:rsid w:val="00317603"/>
    <w:rsid w:val="003176CA"/>
    <w:rsid w:val="003217AD"/>
    <w:rsid w:val="00321AF3"/>
    <w:rsid w:val="00321EA6"/>
    <w:rsid w:val="003228B7"/>
    <w:rsid w:val="00322C1D"/>
    <w:rsid w:val="00324F1F"/>
    <w:rsid w:val="00325AA4"/>
    <w:rsid w:val="00330541"/>
    <w:rsid w:val="00330B0F"/>
    <w:rsid w:val="003319BB"/>
    <w:rsid w:val="003322BE"/>
    <w:rsid w:val="003328DC"/>
    <w:rsid w:val="00332CB6"/>
    <w:rsid w:val="00333E8D"/>
    <w:rsid w:val="003346BB"/>
    <w:rsid w:val="00334941"/>
    <w:rsid w:val="00335D9F"/>
    <w:rsid w:val="00336567"/>
    <w:rsid w:val="00340208"/>
    <w:rsid w:val="00340968"/>
    <w:rsid w:val="00340A44"/>
    <w:rsid w:val="00343A52"/>
    <w:rsid w:val="00343CA7"/>
    <w:rsid w:val="00345762"/>
    <w:rsid w:val="003460B6"/>
    <w:rsid w:val="0034642C"/>
    <w:rsid w:val="00346E8B"/>
    <w:rsid w:val="00347258"/>
    <w:rsid w:val="00350811"/>
    <w:rsid w:val="00350A40"/>
    <w:rsid w:val="00350F8A"/>
    <w:rsid w:val="00353411"/>
    <w:rsid w:val="00353CA5"/>
    <w:rsid w:val="003544E1"/>
    <w:rsid w:val="003545A2"/>
    <w:rsid w:val="00354DBA"/>
    <w:rsid w:val="00355C94"/>
    <w:rsid w:val="003568B4"/>
    <w:rsid w:val="003608DE"/>
    <w:rsid w:val="0036196D"/>
    <w:rsid w:val="00364E5B"/>
    <w:rsid w:val="00365AA4"/>
    <w:rsid w:val="0036637E"/>
    <w:rsid w:val="00366CBA"/>
    <w:rsid w:val="00370536"/>
    <w:rsid w:val="003717DB"/>
    <w:rsid w:val="003725D9"/>
    <w:rsid w:val="003733A8"/>
    <w:rsid w:val="00374332"/>
    <w:rsid w:val="003776D9"/>
    <w:rsid w:val="00380A7E"/>
    <w:rsid w:val="003812FB"/>
    <w:rsid w:val="00382243"/>
    <w:rsid w:val="00382B44"/>
    <w:rsid w:val="00382C38"/>
    <w:rsid w:val="0038308B"/>
    <w:rsid w:val="003855C2"/>
    <w:rsid w:val="0038679F"/>
    <w:rsid w:val="003868A4"/>
    <w:rsid w:val="00391156"/>
    <w:rsid w:val="003926D0"/>
    <w:rsid w:val="00394AE1"/>
    <w:rsid w:val="00395090"/>
    <w:rsid w:val="00395ECE"/>
    <w:rsid w:val="0039655B"/>
    <w:rsid w:val="00396E9B"/>
    <w:rsid w:val="00396FCA"/>
    <w:rsid w:val="0039737B"/>
    <w:rsid w:val="003A1E54"/>
    <w:rsid w:val="003A284D"/>
    <w:rsid w:val="003A3B1D"/>
    <w:rsid w:val="003A3CD6"/>
    <w:rsid w:val="003A45C5"/>
    <w:rsid w:val="003A52BE"/>
    <w:rsid w:val="003A5FAB"/>
    <w:rsid w:val="003A623D"/>
    <w:rsid w:val="003A6DDA"/>
    <w:rsid w:val="003A758E"/>
    <w:rsid w:val="003B2771"/>
    <w:rsid w:val="003B2B03"/>
    <w:rsid w:val="003B4E66"/>
    <w:rsid w:val="003B528B"/>
    <w:rsid w:val="003C07EF"/>
    <w:rsid w:val="003C0D33"/>
    <w:rsid w:val="003C133E"/>
    <w:rsid w:val="003C215C"/>
    <w:rsid w:val="003C33D4"/>
    <w:rsid w:val="003C56D4"/>
    <w:rsid w:val="003C5F34"/>
    <w:rsid w:val="003C6087"/>
    <w:rsid w:val="003C6299"/>
    <w:rsid w:val="003C6637"/>
    <w:rsid w:val="003C6FB7"/>
    <w:rsid w:val="003D0C1D"/>
    <w:rsid w:val="003D0CF8"/>
    <w:rsid w:val="003D247B"/>
    <w:rsid w:val="003D3754"/>
    <w:rsid w:val="003D3B8A"/>
    <w:rsid w:val="003D51E5"/>
    <w:rsid w:val="003D5469"/>
    <w:rsid w:val="003D5F04"/>
    <w:rsid w:val="003D6E62"/>
    <w:rsid w:val="003E05A0"/>
    <w:rsid w:val="003E13B5"/>
    <w:rsid w:val="003E1544"/>
    <w:rsid w:val="003E3827"/>
    <w:rsid w:val="003E3D9B"/>
    <w:rsid w:val="003E5965"/>
    <w:rsid w:val="003E6A80"/>
    <w:rsid w:val="003F25E5"/>
    <w:rsid w:val="003F3479"/>
    <w:rsid w:val="003F3919"/>
    <w:rsid w:val="003F55DB"/>
    <w:rsid w:val="003F5D9B"/>
    <w:rsid w:val="003F66C2"/>
    <w:rsid w:val="003F6F80"/>
    <w:rsid w:val="003F7AEE"/>
    <w:rsid w:val="00400634"/>
    <w:rsid w:val="004012F0"/>
    <w:rsid w:val="004016BB"/>
    <w:rsid w:val="00403838"/>
    <w:rsid w:val="0040399A"/>
    <w:rsid w:val="00403EF3"/>
    <w:rsid w:val="00403FD9"/>
    <w:rsid w:val="0040444A"/>
    <w:rsid w:val="004072EB"/>
    <w:rsid w:val="004075CC"/>
    <w:rsid w:val="0040794E"/>
    <w:rsid w:val="00411CD8"/>
    <w:rsid w:val="004136EB"/>
    <w:rsid w:val="00413E41"/>
    <w:rsid w:val="00414BAB"/>
    <w:rsid w:val="00414EB1"/>
    <w:rsid w:val="00414FC4"/>
    <w:rsid w:val="0041730D"/>
    <w:rsid w:val="0041786F"/>
    <w:rsid w:val="004233E8"/>
    <w:rsid w:val="004257D7"/>
    <w:rsid w:val="00427439"/>
    <w:rsid w:val="00430660"/>
    <w:rsid w:val="0043104A"/>
    <w:rsid w:val="00431822"/>
    <w:rsid w:val="00432EAD"/>
    <w:rsid w:val="0043395F"/>
    <w:rsid w:val="004357EA"/>
    <w:rsid w:val="00436089"/>
    <w:rsid w:val="00436C2A"/>
    <w:rsid w:val="00436CF8"/>
    <w:rsid w:val="00436FAF"/>
    <w:rsid w:val="004371CF"/>
    <w:rsid w:val="0044041C"/>
    <w:rsid w:val="00440D5E"/>
    <w:rsid w:val="004413EF"/>
    <w:rsid w:val="00442D4D"/>
    <w:rsid w:val="0044393C"/>
    <w:rsid w:val="004449D4"/>
    <w:rsid w:val="004452C2"/>
    <w:rsid w:val="00445796"/>
    <w:rsid w:val="0044685F"/>
    <w:rsid w:val="004478FC"/>
    <w:rsid w:val="00451725"/>
    <w:rsid w:val="00452475"/>
    <w:rsid w:val="00453057"/>
    <w:rsid w:val="00453CCC"/>
    <w:rsid w:val="0045436B"/>
    <w:rsid w:val="00455DB4"/>
    <w:rsid w:val="00455F62"/>
    <w:rsid w:val="004572B6"/>
    <w:rsid w:val="004576CE"/>
    <w:rsid w:val="004612A4"/>
    <w:rsid w:val="0046478F"/>
    <w:rsid w:val="004668D3"/>
    <w:rsid w:val="00466A09"/>
    <w:rsid w:val="00470473"/>
    <w:rsid w:val="00470598"/>
    <w:rsid w:val="00471085"/>
    <w:rsid w:val="00472074"/>
    <w:rsid w:val="004734AF"/>
    <w:rsid w:val="00474D3D"/>
    <w:rsid w:val="004759E4"/>
    <w:rsid w:val="00476621"/>
    <w:rsid w:val="00477C4A"/>
    <w:rsid w:val="00480082"/>
    <w:rsid w:val="00480294"/>
    <w:rsid w:val="00480962"/>
    <w:rsid w:val="004813AA"/>
    <w:rsid w:val="00483CB9"/>
    <w:rsid w:val="0048418D"/>
    <w:rsid w:val="0048536E"/>
    <w:rsid w:val="00485AA0"/>
    <w:rsid w:val="0048708F"/>
    <w:rsid w:val="00487F11"/>
    <w:rsid w:val="00492331"/>
    <w:rsid w:val="0049391F"/>
    <w:rsid w:val="00494296"/>
    <w:rsid w:val="0049533E"/>
    <w:rsid w:val="004955E5"/>
    <w:rsid w:val="00495BC7"/>
    <w:rsid w:val="00495BFA"/>
    <w:rsid w:val="0049614A"/>
    <w:rsid w:val="00496C72"/>
    <w:rsid w:val="00497E49"/>
    <w:rsid w:val="004A0939"/>
    <w:rsid w:val="004A1030"/>
    <w:rsid w:val="004A2314"/>
    <w:rsid w:val="004A2D46"/>
    <w:rsid w:val="004A4314"/>
    <w:rsid w:val="004A4780"/>
    <w:rsid w:val="004A4DF5"/>
    <w:rsid w:val="004A6FA6"/>
    <w:rsid w:val="004B00E4"/>
    <w:rsid w:val="004B0146"/>
    <w:rsid w:val="004B0556"/>
    <w:rsid w:val="004B2242"/>
    <w:rsid w:val="004B25F0"/>
    <w:rsid w:val="004B2649"/>
    <w:rsid w:val="004B2E94"/>
    <w:rsid w:val="004B3430"/>
    <w:rsid w:val="004B3910"/>
    <w:rsid w:val="004B39E0"/>
    <w:rsid w:val="004B3B11"/>
    <w:rsid w:val="004B447A"/>
    <w:rsid w:val="004B44C4"/>
    <w:rsid w:val="004B6E57"/>
    <w:rsid w:val="004B7818"/>
    <w:rsid w:val="004B7AC6"/>
    <w:rsid w:val="004B7F02"/>
    <w:rsid w:val="004C0EDE"/>
    <w:rsid w:val="004C24A9"/>
    <w:rsid w:val="004C357E"/>
    <w:rsid w:val="004C654D"/>
    <w:rsid w:val="004C6589"/>
    <w:rsid w:val="004C7452"/>
    <w:rsid w:val="004C7F0A"/>
    <w:rsid w:val="004D3114"/>
    <w:rsid w:val="004D4E4D"/>
    <w:rsid w:val="004D5131"/>
    <w:rsid w:val="004D51BB"/>
    <w:rsid w:val="004D5C31"/>
    <w:rsid w:val="004D641B"/>
    <w:rsid w:val="004D773A"/>
    <w:rsid w:val="004D7761"/>
    <w:rsid w:val="004E3481"/>
    <w:rsid w:val="004E3D6D"/>
    <w:rsid w:val="004E46B6"/>
    <w:rsid w:val="004E4AF1"/>
    <w:rsid w:val="004E718D"/>
    <w:rsid w:val="004E7A78"/>
    <w:rsid w:val="004F160E"/>
    <w:rsid w:val="004F1BC1"/>
    <w:rsid w:val="004F23DF"/>
    <w:rsid w:val="004F286A"/>
    <w:rsid w:val="004F2B47"/>
    <w:rsid w:val="004F32C3"/>
    <w:rsid w:val="004F3620"/>
    <w:rsid w:val="004F4F2D"/>
    <w:rsid w:val="004F5C1B"/>
    <w:rsid w:val="004F6C74"/>
    <w:rsid w:val="004F6E34"/>
    <w:rsid w:val="004F7FAE"/>
    <w:rsid w:val="00501A0D"/>
    <w:rsid w:val="005046F3"/>
    <w:rsid w:val="005053C4"/>
    <w:rsid w:val="005062D5"/>
    <w:rsid w:val="005103FB"/>
    <w:rsid w:val="005113B6"/>
    <w:rsid w:val="005114A2"/>
    <w:rsid w:val="00511B38"/>
    <w:rsid w:val="005120EC"/>
    <w:rsid w:val="00514079"/>
    <w:rsid w:val="005141F4"/>
    <w:rsid w:val="00514229"/>
    <w:rsid w:val="00516ABA"/>
    <w:rsid w:val="005179BA"/>
    <w:rsid w:val="005200AB"/>
    <w:rsid w:val="00520897"/>
    <w:rsid w:val="0052229A"/>
    <w:rsid w:val="00522E1D"/>
    <w:rsid w:val="00522E37"/>
    <w:rsid w:val="00523A69"/>
    <w:rsid w:val="00523EA1"/>
    <w:rsid w:val="005247FF"/>
    <w:rsid w:val="005257B9"/>
    <w:rsid w:val="005266D8"/>
    <w:rsid w:val="005300A9"/>
    <w:rsid w:val="0053103D"/>
    <w:rsid w:val="005319F7"/>
    <w:rsid w:val="005331C2"/>
    <w:rsid w:val="00534F23"/>
    <w:rsid w:val="00535BA2"/>
    <w:rsid w:val="005375F1"/>
    <w:rsid w:val="00540347"/>
    <w:rsid w:val="00541F5B"/>
    <w:rsid w:val="00542478"/>
    <w:rsid w:val="00543DF9"/>
    <w:rsid w:val="00544817"/>
    <w:rsid w:val="00545107"/>
    <w:rsid w:val="00545119"/>
    <w:rsid w:val="0054649C"/>
    <w:rsid w:val="00546880"/>
    <w:rsid w:val="00551BD0"/>
    <w:rsid w:val="005527F9"/>
    <w:rsid w:val="00553D7E"/>
    <w:rsid w:val="005555BC"/>
    <w:rsid w:val="00557386"/>
    <w:rsid w:val="00564E2F"/>
    <w:rsid w:val="00564E34"/>
    <w:rsid w:val="00565DEE"/>
    <w:rsid w:val="00566434"/>
    <w:rsid w:val="005665FE"/>
    <w:rsid w:val="00566D4F"/>
    <w:rsid w:val="0057121F"/>
    <w:rsid w:val="0057156F"/>
    <w:rsid w:val="005723A0"/>
    <w:rsid w:val="00572A8A"/>
    <w:rsid w:val="0057346E"/>
    <w:rsid w:val="005816C7"/>
    <w:rsid w:val="00582248"/>
    <w:rsid w:val="005830AB"/>
    <w:rsid w:val="00583D1D"/>
    <w:rsid w:val="00585440"/>
    <w:rsid w:val="00586CC3"/>
    <w:rsid w:val="005928E8"/>
    <w:rsid w:val="00592E94"/>
    <w:rsid w:val="005932A6"/>
    <w:rsid w:val="005935D3"/>
    <w:rsid w:val="00595BB8"/>
    <w:rsid w:val="0059644F"/>
    <w:rsid w:val="005A0D1D"/>
    <w:rsid w:val="005A0D38"/>
    <w:rsid w:val="005A10F6"/>
    <w:rsid w:val="005A26B9"/>
    <w:rsid w:val="005A277C"/>
    <w:rsid w:val="005A5026"/>
    <w:rsid w:val="005A51B0"/>
    <w:rsid w:val="005A5669"/>
    <w:rsid w:val="005A56F2"/>
    <w:rsid w:val="005A5A46"/>
    <w:rsid w:val="005A6469"/>
    <w:rsid w:val="005B0A17"/>
    <w:rsid w:val="005B0B7F"/>
    <w:rsid w:val="005B0F00"/>
    <w:rsid w:val="005B3071"/>
    <w:rsid w:val="005B3965"/>
    <w:rsid w:val="005B3CE1"/>
    <w:rsid w:val="005B59E4"/>
    <w:rsid w:val="005B6760"/>
    <w:rsid w:val="005C0158"/>
    <w:rsid w:val="005C34A3"/>
    <w:rsid w:val="005C5587"/>
    <w:rsid w:val="005C5673"/>
    <w:rsid w:val="005C5954"/>
    <w:rsid w:val="005C6851"/>
    <w:rsid w:val="005D0BDB"/>
    <w:rsid w:val="005D18EF"/>
    <w:rsid w:val="005D1DAF"/>
    <w:rsid w:val="005D2733"/>
    <w:rsid w:val="005D4D6C"/>
    <w:rsid w:val="005D4FB0"/>
    <w:rsid w:val="005D6926"/>
    <w:rsid w:val="005D6C6D"/>
    <w:rsid w:val="005E0B85"/>
    <w:rsid w:val="005E1CED"/>
    <w:rsid w:val="005E44B1"/>
    <w:rsid w:val="005E5191"/>
    <w:rsid w:val="005E61B7"/>
    <w:rsid w:val="005E67D3"/>
    <w:rsid w:val="005E69B1"/>
    <w:rsid w:val="005E7047"/>
    <w:rsid w:val="005F2AE7"/>
    <w:rsid w:val="005F2C2A"/>
    <w:rsid w:val="005F4194"/>
    <w:rsid w:val="005F7112"/>
    <w:rsid w:val="005F7D3F"/>
    <w:rsid w:val="0060072E"/>
    <w:rsid w:val="00600847"/>
    <w:rsid w:val="0060193C"/>
    <w:rsid w:val="006039B4"/>
    <w:rsid w:val="00603C56"/>
    <w:rsid w:val="00603E4D"/>
    <w:rsid w:val="006055ED"/>
    <w:rsid w:val="00606BB8"/>
    <w:rsid w:val="00606F20"/>
    <w:rsid w:val="00610CB1"/>
    <w:rsid w:val="00612A5C"/>
    <w:rsid w:val="006132FA"/>
    <w:rsid w:val="006151C7"/>
    <w:rsid w:val="00615536"/>
    <w:rsid w:val="00615A06"/>
    <w:rsid w:val="00615DF7"/>
    <w:rsid w:val="0061737D"/>
    <w:rsid w:val="00617E67"/>
    <w:rsid w:val="00621C01"/>
    <w:rsid w:val="00622CA1"/>
    <w:rsid w:val="00623500"/>
    <w:rsid w:val="006237ED"/>
    <w:rsid w:val="00626060"/>
    <w:rsid w:val="0063015F"/>
    <w:rsid w:val="00631616"/>
    <w:rsid w:val="0063172C"/>
    <w:rsid w:val="00631F3E"/>
    <w:rsid w:val="00632167"/>
    <w:rsid w:val="006324FF"/>
    <w:rsid w:val="00633376"/>
    <w:rsid w:val="00635C03"/>
    <w:rsid w:val="00635F32"/>
    <w:rsid w:val="006370A0"/>
    <w:rsid w:val="00637544"/>
    <w:rsid w:val="00637B1F"/>
    <w:rsid w:val="006403DD"/>
    <w:rsid w:val="00641239"/>
    <w:rsid w:val="0064293B"/>
    <w:rsid w:val="006435F2"/>
    <w:rsid w:val="00644B5C"/>
    <w:rsid w:val="00646A5D"/>
    <w:rsid w:val="00647A8E"/>
    <w:rsid w:val="00647D78"/>
    <w:rsid w:val="0065134D"/>
    <w:rsid w:val="00651E73"/>
    <w:rsid w:val="006522F3"/>
    <w:rsid w:val="006554F7"/>
    <w:rsid w:val="0065581B"/>
    <w:rsid w:val="00657C91"/>
    <w:rsid w:val="00660128"/>
    <w:rsid w:val="00661888"/>
    <w:rsid w:val="00662174"/>
    <w:rsid w:val="006643B1"/>
    <w:rsid w:val="006644D3"/>
    <w:rsid w:val="00664D63"/>
    <w:rsid w:val="00665558"/>
    <w:rsid w:val="00665AE8"/>
    <w:rsid w:val="00667B60"/>
    <w:rsid w:val="00670113"/>
    <w:rsid w:val="006703CA"/>
    <w:rsid w:val="0067092E"/>
    <w:rsid w:val="006717D9"/>
    <w:rsid w:val="00672CB4"/>
    <w:rsid w:val="0067320A"/>
    <w:rsid w:val="00673C21"/>
    <w:rsid w:val="006751C3"/>
    <w:rsid w:val="00676A3B"/>
    <w:rsid w:val="00676D06"/>
    <w:rsid w:val="006775AE"/>
    <w:rsid w:val="006804F5"/>
    <w:rsid w:val="00684856"/>
    <w:rsid w:val="00686439"/>
    <w:rsid w:val="006877A6"/>
    <w:rsid w:val="0069068B"/>
    <w:rsid w:val="006913DE"/>
    <w:rsid w:val="006931EC"/>
    <w:rsid w:val="0069479C"/>
    <w:rsid w:val="00695077"/>
    <w:rsid w:val="00696ABD"/>
    <w:rsid w:val="006A0BBF"/>
    <w:rsid w:val="006A1CEC"/>
    <w:rsid w:val="006A2630"/>
    <w:rsid w:val="006A266D"/>
    <w:rsid w:val="006A2BBC"/>
    <w:rsid w:val="006A4783"/>
    <w:rsid w:val="006A5244"/>
    <w:rsid w:val="006A5D46"/>
    <w:rsid w:val="006A64DB"/>
    <w:rsid w:val="006B09F7"/>
    <w:rsid w:val="006B09FA"/>
    <w:rsid w:val="006B0B87"/>
    <w:rsid w:val="006B0F9F"/>
    <w:rsid w:val="006B15E4"/>
    <w:rsid w:val="006B3980"/>
    <w:rsid w:val="006B3A0B"/>
    <w:rsid w:val="006B3A56"/>
    <w:rsid w:val="006B4FCF"/>
    <w:rsid w:val="006B585B"/>
    <w:rsid w:val="006B5915"/>
    <w:rsid w:val="006B630A"/>
    <w:rsid w:val="006B6755"/>
    <w:rsid w:val="006C042A"/>
    <w:rsid w:val="006C0603"/>
    <w:rsid w:val="006C0BA6"/>
    <w:rsid w:val="006C16F2"/>
    <w:rsid w:val="006C244C"/>
    <w:rsid w:val="006C320D"/>
    <w:rsid w:val="006C4B9C"/>
    <w:rsid w:val="006C4CBB"/>
    <w:rsid w:val="006C4D07"/>
    <w:rsid w:val="006C79F3"/>
    <w:rsid w:val="006C7B61"/>
    <w:rsid w:val="006D02F6"/>
    <w:rsid w:val="006D0E82"/>
    <w:rsid w:val="006D1A76"/>
    <w:rsid w:val="006D1ACF"/>
    <w:rsid w:val="006D1EE6"/>
    <w:rsid w:val="006D1F7B"/>
    <w:rsid w:val="006D36DD"/>
    <w:rsid w:val="006E0E3B"/>
    <w:rsid w:val="006E1479"/>
    <w:rsid w:val="006E2076"/>
    <w:rsid w:val="006E29C8"/>
    <w:rsid w:val="006E2D1E"/>
    <w:rsid w:val="006E4808"/>
    <w:rsid w:val="006E4D52"/>
    <w:rsid w:val="006E5F44"/>
    <w:rsid w:val="006E6E35"/>
    <w:rsid w:val="006E7C64"/>
    <w:rsid w:val="006E7ED8"/>
    <w:rsid w:val="006F0953"/>
    <w:rsid w:val="006F32BF"/>
    <w:rsid w:val="006F5E5A"/>
    <w:rsid w:val="006F6DAF"/>
    <w:rsid w:val="006F6F01"/>
    <w:rsid w:val="0070025D"/>
    <w:rsid w:val="00701A75"/>
    <w:rsid w:val="007022A3"/>
    <w:rsid w:val="00702D38"/>
    <w:rsid w:val="007038B1"/>
    <w:rsid w:val="007044D0"/>
    <w:rsid w:val="00704692"/>
    <w:rsid w:val="00704A33"/>
    <w:rsid w:val="00705555"/>
    <w:rsid w:val="00705C0F"/>
    <w:rsid w:val="00705F47"/>
    <w:rsid w:val="00705F7F"/>
    <w:rsid w:val="0070699D"/>
    <w:rsid w:val="00706DF4"/>
    <w:rsid w:val="007072F4"/>
    <w:rsid w:val="00707C06"/>
    <w:rsid w:val="00710702"/>
    <w:rsid w:val="00711492"/>
    <w:rsid w:val="00711ECE"/>
    <w:rsid w:val="00714421"/>
    <w:rsid w:val="00716DF0"/>
    <w:rsid w:val="007171B7"/>
    <w:rsid w:val="0072041B"/>
    <w:rsid w:val="007205CC"/>
    <w:rsid w:val="0072137F"/>
    <w:rsid w:val="00721A40"/>
    <w:rsid w:val="007221FE"/>
    <w:rsid w:val="00722CBB"/>
    <w:rsid w:val="00722FD0"/>
    <w:rsid w:val="00722FEA"/>
    <w:rsid w:val="00724840"/>
    <w:rsid w:val="00725114"/>
    <w:rsid w:val="0072742C"/>
    <w:rsid w:val="0072778C"/>
    <w:rsid w:val="00727DAA"/>
    <w:rsid w:val="00731A00"/>
    <w:rsid w:val="007320B1"/>
    <w:rsid w:val="0073244D"/>
    <w:rsid w:val="00732D3E"/>
    <w:rsid w:val="00733017"/>
    <w:rsid w:val="00733A7E"/>
    <w:rsid w:val="00734997"/>
    <w:rsid w:val="00734C36"/>
    <w:rsid w:val="0073565E"/>
    <w:rsid w:val="00736374"/>
    <w:rsid w:val="007373C6"/>
    <w:rsid w:val="007407A7"/>
    <w:rsid w:val="00740BFC"/>
    <w:rsid w:val="00741E1A"/>
    <w:rsid w:val="00743404"/>
    <w:rsid w:val="00745FA8"/>
    <w:rsid w:val="00747AD8"/>
    <w:rsid w:val="0075007F"/>
    <w:rsid w:val="00750BB1"/>
    <w:rsid w:val="00750D62"/>
    <w:rsid w:val="0075222F"/>
    <w:rsid w:val="00752448"/>
    <w:rsid w:val="00752CDD"/>
    <w:rsid w:val="0075339B"/>
    <w:rsid w:val="007537FE"/>
    <w:rsid w:val="007539BA"/>
    <w:rsid w:val="00753C71"/>
    <w:rsid w:val="007540E0"/>
    <w:rsid w:val="00754E32"/>
    <w:rsid w:val="00755271"/>
    <w:rsid w:val="007556FC"/>
    <w:rsid w:val="00756C84"/>
    <w:rsid w:val="00757204"/>
    <w:rsid w:val="007624F8"/>
    <w:rsid w:val="007628E3"/>
    <w:rsid w:val="007636C9"/>
    <w:rsid w:val="007638B6"/>
    <w:rsid w:val="00763EC0"/>
    <w:rsid w:val="00764557"/>
    <w:rsid w:val="0076567B"/>
    <w:rsid w:val="00765CB3"/>
    <w:rsid w:val="007704E1"/>
    <w:rsid w:val="00771578"/>
    <w:rsid w:val="00771AF8"/>
    <w:rsid w:val="0077454F"/>
    <w:rsid w:val="007776DC"/>
    <w:rsid w:val="00777A0A"/>
    <w:rsid w:val="007807AE"/>
    <w:rsid w:val="00780F79"/>
    <w:rsid w:val="00781419"/>
    <w:rsid w:val="0078165A"/>
    <w:rsid w:val="00782116"/>
    <w:rsid w:val="00783510"/>
    <w:rsid w:val="007835BB"/>
    <w:rsid w:val="0078401E"/>
    <w:rsid w:val="00785D4A"/>
    <w:rsid w:val="0078621F"/>
    <w:rsid w:val="007900EF"/>
    <w:rsid w:val="00793075"/>
    <w:rsid w:val="00793BD1"/>
    <w:rsid w:val="00793C0C"/>
    <w:rsid w:val="00796758"/>
    <w:rsid w:val="00796F70"/>
    <w:rsid w:val="0079705C"/>
    <w:rsid w:val="007977B3"/>
    <w:rsid w:val="00797EF4"/>
    <w:rsid w:val="007A04C8"/>
    <w:rsid w:val="007A0CDB"/>
    <w:rsid w:val="007A47A3"/>
    <w:rsid w:val="007A5167"/>
    <w:rsid w:val="007A624B"/>
    <w:rsid w:val="007B0253"/>
    <w:rsid w:val="007B060B"/>
    <w:rsid w:val="007B09C6"/>
    <w:rsid w:val="007B3F21"/>
    <w:rsid w:val="007B46F2"/>
    <w:rsid w:val="007B575A"/>
    <w:rsid w:val="007B5C00"/>
    <w:rsid w:val="007B61D2"/>
    <w:rsid w:val="007C126C"/>
    <w:rsid w:val="007C13F0"/>
    <w:rsid w:val="007C1B1F"/>
    <w:rsid w:val="007C47CA"/>
    <w:rsid w:val="007C58D6"/>
    <w:rsid w:val="007C70D0"/>
    <w:rsid w:val="007D06AF"/>
    <w:rsid w:val="007D1098"/>
    <w:rsid w:val="007D1E0E"/>
    <w:rsid w:val="007D240A"/>
    <w:rsid w:val="007D54E7"/>
    <w:rsid w:val="007D6149"/>
    <w:rsid w:val="007D634E"/>
    <w:rsid w:val="007D68EC"/>
    <w:rsid w:val="007E0E54"/>
    <w:rsid w:val="007E1BD0"/>
    <w:rsid w:val="007E38C7"/>
    <w:rsid w:val="007E3DB7"/>
    <w:rsid w:val="007E46A6"/>
    <w:rsid w:val="007E6144"/>
    <w:rsid w:val="007E7506"/>
    <w:rsid w:val="007E7E78"/>
    <w:rsid w:val="007F0895"/>
    <w:rsid w:val="007F0A11"/>
    <w:rsid w:val="0080102A"/>
    <w:rsid w:val="00803E41"/>
    <w:rsid w:val="0080421C"/>
    <w:rsid w:val="008050C9"/>
    <w:rsid w:val="00806ADA"/>
    <w:rsid w:val="00806B8D"/>
    <w:rsid w:val="008074C1"/>
    <w:rsid w:val="008103E7"/>
    <w:rsid w:val="00811480"/>
    <w:rsid w:val="00813A58"/>
    <w:rsid w:val="00813CE3"/>
    <w:rsid w:val="00814235"/>
    <w:rsid w:val="00815739"/>
    <w:rsid w:val="0081653C"/>
    <w:rsid w:val="00816D01"/>
    <w:rsid w:val="00817FD7"/>
    <w:rsid w:val="00821B2C"/>
    <w:rsid w:val="00823062"/>
    <w:rsid w:val="00824DE6"/>
    <w:rsid w:val="00824FCF"/>
    <w:rsid w:val="00825465"/>
    <w:rsid w:val="0082599C"/>
    <w:rsid w:val="00825D8F"/>
    <w:rsid w:val="00825E3D"/>
    <w:rsid w:val="0082785F"/>
    <w:rsid w:val="00827A47"/>
    <w:rsid w:val="0083028C"/>
    <w:rsid w:val="00834675"/>
    <w:rsid w:val="008352E2"/>
    <w:rsid w:val="008358B6"/>
    <w:rsid w:val="00836E9F"/>
    <w:rsid w:val="008407A6"/>
    <w:rsid w:val="00842003"/>
    <w:rsid w:val="008444D3"/>
    <w:rsid w:val="00845050"/>
    <w:rsid w:val="00846CFD"/>
    <w:rsid w:val="008472A8"/>
    <w:rsid w:val="008473DE"/>
    <w:rsid w:val="008479C4"/>
    <w:rsid w:val="00850B15"/>
    <w:rsid w:val="00852038"/>
    <w:rsid w:val="00852709"/>
    <w:rsid w:val="00852F63"/>
    <w:rsid w:val="00852F97"/>
    <w:rsid w:val="008537E5"/>
    <w:rsid w:val="0085426F"/>
    <w:rsid w:val="00856560"/>
    <w:rsid w:val="00857134"/>
    <w:rsid w:val="00857CE8"/>
    <w:rsid w:val="00860753"/>
    <w:rsid w:val="008608B5"/>
    <w:rsid w:val="00861773"/>
    <w:rsid w:val="00861D30"/>
    <w:rsid w:val="00861FF7"/>
    <w:rsid w:val="0086298A"/>
    <w:rsid w:val="00863144"/>
    <w:rsid w:val="00865448"/>
    <w:rsid w:val="008658FF"/>
    <w:rsid w:val="0086642A"/>
    <w:rsid w:val="008677E5"/>
    <w:rsid w:val="00871A4E"/>
    <w:rsid w:val="00872978"/>
    <w:rsid w:val="00874BCF"/>
    <w:rsid w:val="0087718D"/>
    <w:rsid w:val="00881378"/>
    <w:rsid w:val="00881E0F"/>
    <w:rsid w:val="00882646"/>
    <w:rsid w:val="00882E1A"/>
    <w:rsid w:val="008841B3"/>
    <w:rsid w:val="008843C8"/>
    <w:rsid w:val="00884507"/>
    <w:rsid w:val="00885B8A"/>
    <w:rsid w:val="0088603D"/>
    <w:rsid w:val="008861FA"/>
    <w:rsid w:val="00887521"/>
    <w:rsid w:val="00887769"/>
    <w:rsid w:val="008879BD"/>
    <w:rsid w:val="00887BA2"/>
    <w:rsid w:val="00890065"/>
    <w:rsid w:val="00892C07"/>
    <w:rsid w:val="008944D2"/>
    <w:rsid w:val="00896406"/>
    <w:rsid w:val="008A19EE"/>
    <w:rsid w:val="008A39EF"/>
    <w:rsid w:val="008A431A"/>
    <w:rsid w:val="008A5731"/>
    <w:rsid w:val="008A5F9A"/>
    <w:rsid w:val="008A66BF"/>
    <w:rsid w:val="008B0961"/>
    <w:rsid w:val="008B2EA8"/>
    <w:rsid w:val="008B3814"/>
    <w:rsid w:val="008B5503"/>
    <w:rsid w:val="008B6FEC"/>
    <w:rsid w:val="008B771E"/>
    <w:rsid w:val="008B7FCC"/>
    <w:rsid w:val="008C080E"/>
    <w:rsid w:val="008C48CB"/>
    <w:rsid w:val="008C4CF4"/>
    <w:rsid w:val="008C54F5"/>
    <w:rsid w:val="008C5CFF"/>
    <w:rsid w:val="008C6100"/>
    <w:rsid w:val="008C6B89"/>
    <w:rsid w:val="008C7239"/>
    <w:rsid w:val="008C7CF6"/>
    <w:rsid w:val="008D487F"/>
    <w:rsid w:val="008D56B0"/>
    <w:rsid w:val="008D5E24"/>
    <w:rsid w:val="008D60C4"/>
    <w:rsid w:val="008E036F"/>
    <w:rsid w:val="008E187C"/>
    <w:rsid w:val="008E317E"/>
    <w:rsid w:val="008E3C2E"/>
    <w:rsid w:val="008E44B4"/>
    <w:rsid w:val="008E4EAF"/>
    <w:rsid w:val="008E66E9"/>
    <w:rsid w:val="008E6C76"/>
    <w:rsid w:val="008E6DBA"/>
    <w:rsid w:val="008E7A34"/>
    <w:rsid w:val="008F15F2"/>
    <w:rsid w:val="008F2364"/>
    <w:rsid w:val="008F2D92"/>
    <w:rsid w:val="008F30F7"/>
    <w:rsid w:val="008F39D9"/>
    <w:rsid w:val="008F57D7"/>
    <w:rsid w:val="008F630D"/>
    <w:rsid w:val="008F719A"/>
    <w:rsid w:val="00901E15"/>
    <w:rsid w:val="009021E9"/>
    <w:rsid w:val="009031ED"/>
    <w:rsid w:val="009040B4"/>
    <w:rsid w:val="00904E6C"/>
    <w:rsid w:val="009051E5"/>
    <w:rsid w:val="00906A30"/>
    <w:rsid w:val="00907060"/>
    <w:rsid w:val="00910A79"/>
    <w:rsid w:val="00910E46"/>
    <w:rsid w:val="009137E6"/>
    <w:rsid w:val="009160CF"/>
    <w:rsid w:val="00916FC1"/>
    <w:rsid w:val="00917712"/>
    <w:rsid w:val="00917E8D"/>
    <w:rsid w:val="0092137A"/>
    <w:rsid w:val="009214FD"/>
    <w:rsid w:val="00921759"/>
    <w:rsid w:val="009218E0"/>
    <w:rsid w:val="009232ED"/>
    <w:rsid w:val="00923DB4"/>
    <w:rsid w:val="00924086"/>
    <w:rsid w:val="00926554"/>
    <w:rsid w:val="00926C01"/>
    <w:rsid w:val="009300C4"/>
    <w:rsid w:val="00930CAC"/>
    <w:rsid w:val="00930CE2"/>
    <w:rsid w:val="00930CF0"/>
    <w:rsid w:val="00930F99"/>
    <w:rsid w:val="00931BC2"/>
    <w:rsid w:val="00931C81"/>
    <w:rsid w:val="00931F15"/>
    <w:rsid w:val="00932746"/>
    <w:rsid w:val="00932C34"/>
    <w:rsid w:val="00933202"/>
    <w:rsid w:val="009336F3"/>
    <w:rsid w:val="00935D15"/>
    <w:rsid w:val="00941E09"/>
    <w:rsid w:val="0094453E"/>
    <w:rsid w:val="009458BE"/>
    <w:rsid w:val="009460F3"/>
    <w:rsid w:val="009461F2"/>
    <w:rsid w:val="00950420"/>
    <w:rsid w:val="00954623"/>
    <w:rsid w:val="0096000E"/>
    <w:rsid w:val="00960E69"/>
    <w:rsid w:val="009619F6"/>
    <w:rsid w:val="009647E1"/>
    <w:rsid w:val="0096573F"/>
    <w:rsid w:val="00970943"/>
    <w:rsid w:val="00970F30"/>
    <w:rsid w:val="00971598"/>
    <w:rsid w:val="009728E4"/>
    <w:rsid w:val="00972B19"/>
    <w:rsid w:val="00973806"/>
    <w:rsid w:val="00974F81"/>
    <w:rsid w:val="00975F20"/>
    <w:rsid w:val="00976251"/>
    <w:rsid w:val="00976D7D"/>
    <w:rsid w:val="00977073"/>
    <w:rsid w:val="00977993"/>
    <w:rsid w:val="00977AAD"/>
    <w:rsid w:val="00977D87"/>
    <w:rsid w:val="009807A1"/>
    <w:rsid w:val="0098415D"/>
    <w:rsid w:val="00985647"/>
    <w:rsid w:val="00985FCE"/>
    <w:rsid w:val="0098638C"/>
    <w:rsid w:val="0099039C"/>
    <w:rsid w:val="00990740"/>
    <w:rsid w:val="00990A49"/>
    <w:rsid w:val="009913CE"/>
    <w:rsid w:val="0099319F"/>
    <w:rsid w:val="0099635A"/>
    <w:rsid w:val="00997233"/>
    <w:rsid w:val="00997B2F"/>
    <w:rsid w:val="00997B97"/>
    <w:rsid w:val="009A0A9A"/>
    <w:rsid w:val="009A105D"/>
    <w:rsid w:val="009A38BB"/>
    <w:rsid w:val="009A39E1"/>
    <w:rsid w:val="009A3AE8"/>
    <w:rsid w:val="009A43C2"/>
    <w:rsid w:val="009A44A3"/>
    <w:rsid w:val="009A6442"/>
    <w:rsid w:val="009A6A92"/>
    <w:rsid w:val="009B0324"/>
    <w:rsid w:val="009B09B1"/>
    <w:rsid w:val="009B280C"/>
    <w:rsid w:val="009B2C79"/>
    <w:rsid w:val="009B499F"/>
    <w:rsid w:val="009B590E"/>
    <w:rsid w:val="009B6341"/>
    <w:rsid w:val="009B6786"/>
    <w:rsid w:val="009B7758"/>
    <w:rsid w:val="009C0126"/>
    <w:rsid w:val="009C06A6"/>
    <w:rsid w:val="009C0B7F"/>
    <w:rsid w:val="009C2195"/>
    <w:rsid w:val="009C2E9B"/>
    <w:rsid w:val="009C5420"/>
    <w:rsid w:val="009C57C1"/>
    <w:rsid w:val="009C5F9C"/>
    <w:rsid w:val="009C704B"/>
    <w:rsid w:val="009D0A49"/>
    <w:rsid w:val="009D0BF2"/>
    <w:rsid w:val="009D15CB"/>
    <w:rsid w:val="009D251E"/>
    <w:rsid w:val="009D5242"/>
    <w:rsid w:val="009D6349"/>
    <w:rsid w:val="009E4031"/>
    <w:rsid w:val="009E5CF0"/>
    <w:rsid w:val="009E7199"/>
    <w:rsid w:val="009E751A"/>
    <w:rsid w:val="009F09F4"/>
    <w:rsid w:val="009F0A97"/>
    <w:rsid w:val="009F0F3F"/>
    <w:rsid w:val="009F201F"/>
    <w:rsid w:val="009F2907"/>
    <w:rsid w:val="009F3034"/>
    <w:rsid w:val="009F4CD0"/>
    <w:rsid w:val="009F77E2"/>
    <w:rsid w:val="009F7A7E"/>
    <w:rsid w:val="009F7C35"/>
    <w:rsid w:val="00A021FB"/>
    <w:rsid w:val="00A02620"/>
    <w:rsid w:val="00A033C0"/>
    <w:rsid w:val="00A04933"/>
    <w:rsid w:val="00A053FB"/>
    <w:rsid w:val="00A05A1A"/>
    <w:rsid w:val="00A05ACA"/>
    <w:rsid w:val="00A102BF"/>
    <w:rsid w:val="00A11B93"/>
    <w:rsid w:val="00A128BF"/>
    <w:rsid w:val="00A136CD"/>
    <w:rsid w:val="00A146D6"/>
    <w:rsid w:val="00A15FC7"/>
    <w:rsid w:val="00A1628C"/>
    <w:rsid w:val="00A17CB9"/>
    <w:rsid w:val="00A20AB5"/>
    <w:rsid w:val="00A22485"/>
    <w:rsid w:val="00A226FE"/>
    <w:rsid w:val="00A23183"/>
    <w:rsid w:val="00A23490"/>
    <w:rsid w:val="00A24969"/>
    <w:rsid w:val="00A2553D"/>
    <w:rsid w:val="00A260D8"/>
    <w:rsid w:val="00A261B3"/>
    <w:rsid w:val="00A26541"/>
    <w:rsid w:val="00A26D39"/>
    <w:rsid w:val="00A31AB2"/>
    <w:rsid w:val="00A321BD"/>
    <w:rsid w:val="00A3256E"/>
    <w:rsid w:val="00A32F02"/>
    <w:rsid w:val="00A34A9B"/>
    <w:rsid w:val="00A37314"/>
    <w:rsid w:val="00A40D69"/>
    <w:rsid w:val="00A4111C"/>
    <w:rsid w:val="00A45152"/>
    <w:rsid w:val="00A46658"/>
    <w:rsid w:val="00A46689"/>
    <w:rsid w:val="00A47148"/>
    <w:rsid w:val="00A4722E"/>
    <w:rsid w:val="00A5060B"/>
    <w:rsid w:val="00A53221"/>
    <w:rsid w:val="00A532BE"/>
    <w:rsid w:val="00A56FEA"/>
    <w:rsid w:val="00A57FB2"/>
    <w:rsid w:val="00A60B15"/>
    <w:rsid w:val="00A61248"/>
    <w:rsid w:val="00A613DB"/>
    <w:rsid w:val="00A61504"/>
    <w:rsid w:val="00A632F7"/>
    <w:rsid w:val="00A637FD"/>
    <w:rsid w:val="00A64217"/>
    <w:rsid w:val="00A64688"/>
    <w:rsid w:val="00A660DF"/>
    <w:rsid w:val="00A67BB2"/>
    <w:rsid w:val="00A67BE4"/>
    <w:rsid w:val="00A7081E"/>
    <w:rsid w:val="00A70F46"/>
    <w:rsid w:val="00A71E59"/>
    <w:rsid w:val="00A72A3B"/>
    <w:rsid w:val="00A735FB"/>
    <w:rsid w:val="00A74AA4"/>
    <w:rsid w:val="00A75CF6"/>
    <w:rsid w:val="00A75FBA"/>
    <w:rsid w:val="00A803FF"/>
    <w:rsid w:val="00A8197A"/>
    <w:rsid w:val="00A81C66"/>
    <w:rsid w:val="00A82674"/>
    <w:rsid w:val="00A82AEA"/>
    <w:rsid w:val="00A83E7C"/>
    <w:rsid w:val="00A84667"/>
    <w:rsid w:val="00A8474C"/>
    <w:rsid w:val="00A849ED"/>
    <w:rsid w:val="00A85A16"/>
    <w:rsid w:val="00A866F2"/>
    <w:rsid w:val="00A90704"/>
    <w:rsid w:val="00A90EA8"/>
    <w:rsid w:val="00A91548"/>
    <w:rsid w:val="00A94550"/>
    <w:rsid w:val="00A9573D"/>
    <w:rsid w:val="00A95E75"/>
    <w:rsid w:val="00A96D42"/>
    <w:rsid w:val="00A97467"/>
    <w:rsid w:val="00A977F7"/>
    <w:rsid w:val="00AA0A67"/>
    <w:rsid w:val="00AA2C67"/>
    <w:rsid w:val="00AA3FD7"/>
    <w:rsid w:val="00AA4AF5"/>
    <w:rsid w:val="00AA6E53"/>
    <w:rsid w:val="00AA74A7"/>
    <w:rsid w:val="00AB01F7"/>
    <w:rsid w:val="00AB05A9"/>
    <w:rsid w:val="00AB0C9B"/>
    <w:rsid w:val="00AB21ED"/>
    <w:rsid w:val="00AB3BDC"/>
    <w:rsid w:val="00AB3E66"/>
    <w:rsid w:val="00AB4A55"/>
    <w:rsid w:val="00AB6438"/>
    <w:rsid w:val="00AB6E23"/>
    <w:rsid w:val="00AC346B"/>
    <w:rsid w:val="00AC7AF4"/>
    <w:rsid w:val="00AD1851"/>
    <w:rsid w:val="00AD1B04"/>
    <w:rsid w:val="00AD22DD"/>
    <w:rsid w:val="00AD4B27"/>
    <w:rsid w:val="00AD4B3F"/>
    <w:rsid w:val="00AD4BA3"/>
    <w:rsid w:val="00AD5F45"/>
    <w:rsid w:val="00AD614A"/>
    <w:rsid w:val="00AE041C"/>
    <w:rsid w:val="00AE1A38"/>
    <w:rsid w:val="00AE1C4F"/>
    <w:rsid w:val="00AE1E85"/>
    <w:rsid w:val="00AE56E8"/>
    <w:rsid w:val="00AE61F8"/>
    <w:rsid w:val="00AE6E14"/>
    <w:rsid w:val="00AE72F0"/>
    <w:rsid w:val="00AE7C07"/>
    <w:rsid w:val="00AF0427"/>
    <w:rsid w:val="00AF084B"/>
    <w:rsid w:val="00AF3541"/>
    <w:rsid w:val="00AF3D05"/>
    <w:rsid w:val="00AF4784"/>
    <w:rsid w:val="00AF492C"/>
    <w:rsid w:val="00AF4F08"/>
    <w:rsid w:val="00AF54DB"/>
    <w:rsid w:val="00AF5C15"/>
    <w:rsid w:val="00AF6CF3"/>
    <w:rsid w:val="00AF6DC2"/>
    <w:rsid w:val="00AF770B"/>
    <w:rsid w:val="00B013A0"/>
    <w:rsid w:val="00B02A9F"/>
    <w:rsid w:val="00B036DC"/>
    <w:rsid w:val="00B03C1C"/>
    <w:rsid w:val="00B04551"/>
    <w:rsid w:val="00B04B58"/>
    <w:rsid w:val="00B0623A"/>
    <w:rsid w:val="00B067F8"/>
    <w:rsid w:val="00B068F7"/>
    <w:rsid w:val="00B06C09"/>
    <w:rsid w:val="00B07C47"/>
    <w:rsid w:val="00B101D7"/>
    <w:rsid w:val="00B106D5"/>
    <w:rsid w:val="00B11E5B"/>
    <w:rsid w:val="00B1274E"/>
    <w:rsid w:val="00B1291D"/>
    <w:rsid w:val="00B13886"/>
    <w:rsid w:val="00B1456A"/>
    <w:rsid w:val="00B17E1F"/>
    <w:rsid w:val="00B2329C"/>
    <w:rsid w:val="00B23635"/>
    <w:rsid w:val="00B23774"/>
    <w:rsid w:val="00B238E9"/>
    <w:rsid w:val="00B30D23"/>
    <w:rsid w:val="00B3186E"/>
    <w:rsid w:val="00B33FA8"/>
    <w:rsid w:val="00B34D07"/>
    <w:rsid w:val="00B35172"/>
    <w:rsid w:val="00B359B9"/>
    <w:rsid w:val="00B366E4"/>
    <w:rsid w:val="00B3684C"/>
    <w:rsid w:val="00B3685F"/>
    <w:rsid w:val="00B40B3B"/>
    <w:rsid w:val="00B419D4"/>
    <w:rsid w:val="00B41DF2"/>
    <w:rsid w:val="00B4226C"/>
    <w:rsid w:val="00B42373"/>
    <w:rsid w:val="00B42908"/>
    <w:rsid w:val="00B43664"/>
    <w:rsid w:val="00B43A5A"/>
    <w:rsid w:val="00B442B4"/>
    <w:rsid w:val="00B46F3B"/>
    <w:rsid w:val="00B47952"/>
    <w:rsid w:val="00B47EF2"/>
    <w:rsid w:val="00B50121"/>
    <w:rsid w:val="00B52F89"/>
    <w:rsid w:val="00B545F2"/>
    <w:rsid w:val="00B57AF9"/>
    <w:rsid w:val="00B60951"/>
    <w:rsid w:val="00B60EE0"/>
    <w:rsid w:val="00B61BA8"/>
    <w:rsid w:val="00B62BE1"/>
    <w:rsid w:val="00B641F9"/>
    <w:rsid w:val="00B64FFA"/>
    <w:rsid w:val="00B67430"/>
    <w:rsid w:val="00B676E4"/>
    <w:rsid w:val="00B711F9"/>
    <w:rsid w:val="00B71E98"/>
    <w:rsid w:val="00B72803"/>
    <w:rsid w:val="00B72BA7"/>
    <w:rsid w:val="00B7451D"/>
    <w:rsid w:val="00B74E24"/>
    <w:rsid w:val="00B7697C"/>
    <w:rsid w:val="00B76C04"/>
    <w:rsid w:val="00B77735"/>
    <w:rsid w:val="00B8056B"/>
    <w:rsid w:val="00B8187C"/>
    <w:rsid w:val="00B81925"/>
    <w:rsid w:val="00B82773"/>
    <w:rsid w:val="00B828D6"/>
    <w:rsid w:val="00B829A5"/>
    <w:rsid w:val="00B8317F"/>
    <w:rsid w:val="00B831AB"/>
    <w:rsid w:val="00B8462C"/>
    <w:rsid w:val="00B8519D"/>
    <w:rsid w:val="00B864BE"/>
    <w:rsid w:val="00B92A03"/>
    <w:rsid w:val="00B9373C"/>
    <w:rsid w:val="00B9591D"/>
    <w:rsid w:val="00B95E0A"/>
    <w:rsid w:val="00B9600A"/>
    <w:rsid w:val="00B9614B"/>
    <w:rsid w:val="00B97157"/>
    <w:rsid w:val="00BA0DDD"/>
    <w:rsid w:val="00BA194B"/>
    <w:rsid w:val="00BA209A"/>
    <w:rsid w:val="00BA28A3"/>
    <w:rsid w:val="00BA5B6F"/>
    <w:rsid w:val="00BA6C73"/>
    <w:rsid w:val="00BB047E"/>
    <w:rsid w:val="00BB0BAD"/>
    <w:rsid w:val="00BB11F5"/>
    <w:rsid w:val="00BB2AE1"/>
    <w:rsid w:val="00BB3449"/>
    <w:rsid w:val="00BB37A1"/>
    <w:rsid w:val="00BB37CF"/>
    <w:rsid w:val="00BB63B7"/>
    <w:rsid w:val="00BC098D"/>
    <w:rsid w:val="00BC0C1E"/>
    <w:rsid w:val="00BC3745"/>
    <w:rsid w:val="00BC39A7"/>
    <w:rsid w:val="00BC5F75"/>
    <w:rsid w:val="00BC77F7"/>
    <w:rsid w:val="00BD1537"/>
    <w:rsid w:val="00BD1559"/>
    <w:rsid w:val="00BD1CC8"/>
    <w:rsid w:val="00BD1CF1"/>
    <w:rsid w:val="00BD2528"/>
    <w:rsid w:val="00BD33AC"/>
    <w:rsid w:val="00BD49ED"/>
    <w:rsid w:val="00BD5794"/>
    <w:rsid w:val="00BD5EF2"/>
    <w:rsid w:val="00BE01B7"/>
    <w:rsid w:val="00BE0884"/>
    <w:rsid w:val="00BE0963"/>
    <w:rsid w:val="00BE179D"/>
    <w:rsid w:val="00BE1C26"/>
    <w:rsid w:val="00BE260B"/>
    <w:rsid w:val="00BE3C17"/>
    <w:rsid w:val="00BE552D"/>
    <w:rsid w:val="00BE7E2D"/>
    <w:rsid w:val="00BF1100"/>
    <w:rsid w:val="00BF53D0"/>
    <w:rsid w:val="00BF5BC9"/>
    <w:rsid w:val="00C03835"/>
    <w:rsid w:val="00C03B6A"/>
    <w:rsid w:val="00C049B8"/>
    <w:rsid w:val="00C04BE6"/>
    <w:rsid w:val="00C04C0B"/>
    <w:rsid w:val="00C0635E"/>
    <w:rsid w:val="00C07526"/>
    <w:rsid w:val="00C07F06"/>
    <w:rsid w:val="00C104A6"/>
    <w:rsid w:val="00C126EB"/>
    <w:rsid w:val="00C128A9"/>
    <w:rsid w:val="00C128FB"/>
    <w:rsid w:val="00C13910"/>
    <w:rsid w:val="00C15397"/>
    <w:rsid w:val="00C1786E"/>
    <w:rsid w:val="00C20070"/>
    <w:rsid w:val="00C21043"/>
    <w:rsid w:val="00C211F5"/>
    <w:rsid w:val="00C2143D"/>
    <w:rsid w:val="00C2238F"/>
    <w:rsid w:val="00C22C39"/>
    <w:rsid w:val="00C23611"/>
    <w:rsid w:val="00C23F2E"/>
    <w:rsid w:val="00C24664"/>
    <w:rsid w:val="00C24DA3"/>
    <w:rsid w:val="00C2675B"/>
    <w:rsid w:val="00C26B70"/>
    <w:rsid w:val="00C3140D"/>
    <w:rsid w:val="00C3296D"/>
    <w:rsid w:val="00C3425E"/>
    <w:rsid w:val="00C342C7"/>
    <w:rsid w:val="00C34A49"/>
    <w:rsid w:val="00C357A0"/>
    <w:rsid w:val="00C3653D"/>
    <w:rsid w:val="00C36BA3"/>
    <w:rsid w:val="00C3717E"/>
    <w:rsid w:val="00C37A9F"/>
    <w:rsid w:val="00C40FB5"/>
    <w:rsid w:val="00C41357"/>
    <w:rsid w:val="00C41760"/>
    <w:rsid w:val="00C43164"/>
    <w:rsid w:val="00C437A7"/>
    <w:rsid w:val="00C44022"/>
    <w:rsid w:val="00C44E8B"/>
    <w:rsid w:val="00C45191"/>
    <w:rsid w:val="00C45496"/>
    <w:rsid w:val="00C46B92"/>
    <w:rsid w:val="00C46EB2"/>
    <w:rsid w:val="00C47A5A"/>
    <w:rsid w:val="00C47BD0"/>
    <w:rsid w:val="00C51407"/>
    <w:rsid w:val="00C534F0"/>
    <w:rsid w:val="00C539F2"/>
    <w:rsid w:val="00C53E1C"/>
    <w:rsid w:val="00C559EA"/>
    <w:rsid w:val="00C57523"/>
    <w:rsid w:val="00C577B5"/>
    <w:rsid w:val="00C57D79"/>
    <w:rsid w:val="00C57DF4"/>
    <w:rsid w:val="00C607A7"/>
    <w:rsid w:val="00C60F6D"/>
    <w:rsid w:val="00C63851"/>
    <w:rsid w:val="00C642C2"/>
    <w:rsid w:val="00C657E3"/>
    <w:rsid w:val="00C707BC"/>
    <w:rsid w:val="00C707EF"/>
    <w:rsid w:val="00C72B72"/>
    <w:rsid w:val="00C75150"/>
    <w:rsid w:val="00C75769"/>
    <w:rsid w:val="00C76081"/>
    <w:rsid w:val="00C801B2"/>
    <w:rsid w:val="00C8104C"/>
    <w:rsid w:val="00C8160E"/>
    <w:rsid w:val="00C82452"/>
    <w:rsid w:val="00C82614"/>
    <w:rsid w:val="00C82FA7"/>
    <w:rsid w:val="00C835CC"/>
    <w:rsid w:val="00C85887"/>
    <w:rsid w:val="00C8643A"/>
    <w:rsid w:val="00C866B0"/>
    <w:rsid w:val="00C869EA"/>
    <w:rsid w:val="00C86E89"/>
    <w:rsid w:val="00C874D6"/>
    <w:rsid w:val="00C87D31"/>
    <w:rsid w:val="00C90DBD"/>
    <w:rsid w:val="00C918A6"/>
    <w:rsid w:val="00C91A19"/>
    <w:rsid w:val="00C93ED6"/>
    <w:rsid w:val="00C95217"/>
    <w:rsid w:val="00C9604E"/>
    <w:rsid w:val="00C96A7A"/>
    <w:rsid w:val="00CA0842"/>
    <w:rsid w:val="00CA1003"/>
    <w:rsid w:val="00CA12F7"/>
    <w:rsid w:val="00CA1C5B"/>
    <w:rsid w:val="00CA20A7"/>
    <w:rsid w:val="00CA29DB"/>
    <w:rsid w:val="00CA3BDD"/>
    <w:rsid w:val="00CA622B"/>
    <w:rsid w:val="00CB03A3"/>
    <w:rsid w:val="00CB1614"/>
    <w:rsid w:val="00CB33B6"/>
    <w:rsid w:val="00CB367B"/>
    <w:rsid w:val="00CB36A0"/>
    <w:rsid w:val="00CB395D"/>
    <w:rsid w:val="00CB3A27"/>
    <w:rsid w:val="00CB3D69"/>
    <w:rsid w:val="00CB4D41"/>
    <w:rsid w:val="00CB553A"/>
    <w:rsid w:val="00CB5A30"/>
    <w:rsid w:val="00CB6642"/>
    <w:rsid w:val="00CB6B2B"/>
    <w:rsid w:val="00CC0144"/>
    <w:rsid w:val="00CC0159"/>
    <w:rsid w:val="00CC0326"/>
    <w:rsid w:val="00CC2E34"/>
    <w:rsid w:val="00CC46C1"/>
    <w:rsid w:val="00CC4CD5"/>
    <w:rsid w:val="00CC4D59"/>
    <w:rsid w:val="00CC601E"/>
    <w:rsid w:val="00CC6598"/>
    <w:rsid w:val="00CD02F1"/>
    <w:rsid w:val="00CD169B"/>
    <w:rsid w:val="00CD1A8B"/>
    <w:rsid w:val="00CD1CAC"/>
    <w:rsid w:val="00CD378D"/>
    <w:rsid w:val="00CD54FC"/>
    <w:rsid w:val="00CD66E0"/>
    <w:rsid w:val="00CD66FF"/>
    <w:rsid w:val="00CE0ABF"/>
    <w:rsid w:val="00CE1602"/>
    <w:rsid w:val="00CE29E7"/>
    <w:rsid w:val="00CE3719"/>
    <w:rsid w:val="00CE415C"/>
    <w:rsid w:val="00CE428C"/>
    <w:rsid w:val="00CE59EA"/>
    <w:rsid w:val="00CE601A"/>
    <w:rsid w:val="00CE684C"/>
    <w:rsid w:val="00CE79CF"/>
    <w:rsid w:val="00CE7BBE"/>
    <w:rsid w:val="00CF1A66"/>
    <w:rsid w:val="00CF295B"/>
    <w:rsid w:val="00CF2F57"/>
    <w:rsid w:val="00CF2FE4"/>
    <w:rsid w:val="00CF5B9C"/>
    <w:rsid w:val="00CF63A4"/>
    <w:rsid w:val="00CF7BE0"/>
    <w:rsid w:val="00CF7E9F"/>
    <w:rsid w:val="00D013F7"/>
    <w:rsid w:val="00D02913"/>
    <w:rsid w:val="00D0540A"/>
    <w:rsid w:val="00D12044"/>
    <w:rsid w:val="00D121CF"/>
    <w:rsid w:val="00D12A18"/>
    <w:rsid w:val="00D13FE5"/>
    <w:rsid w:val="00D140B3"/>
    <w:rsid w:val="00D14204"/>
    <w:rsid w:val="00D15779"/>
    <w:rsid w:val="00D16644"/>
    <w:rsid w:val="00D16D52"/>
    <w:rsid w:val="00D20615"/>
    <w:rsid w:val="00D20D0F"/>
    <w:rsid w:val="00D21111"/>
    <w:rsid w:val="00D2115C"/>
    <w:rsid w:val="00D2252F"/>
    <w:rsid w:val="00D23403"/>
    <w:rsid w:val="00D235F4"/>
    <w:rsid w:val="00D23846"/>
    <w:rsid w:val="00D23DAF"/>
    <w:rsid w:val="00D241AF"/>
    <w:rsid w:val="00D243DD"/>
    <w:rsid w:val="00D25611"/>
    <w:rsid w:val="00D270E8"/>
    <w:rsid w:val="00D27556"/>
    <w:rsid w:val="00D27B3E"/>
    <w:rsid w:val="00D302EA"/>
    <w:rsid w:val="00D31D01"/>
    <w:rsid w:val="00D32D61"/>
    <w:rsid w:val="00D34831"/>
    <w:rsid w:val="00D35BB0"/>
    <w:rsid w:val="00D361A8"/>
    <w:rsid w:val="00D37BF9"/>
    <w:rsid w:val="00D40BE3"/>
    <w:rsid w:val="00D420C7"/>
    <w:rsid w:val="00D435F6"/>
    <w:rsid w:val="00D4529C"/>
    <w:rsid w:val="00D457B1"/>
    <w:rsid w:val="00D4592A"/>
    <w:rsid w:val="00D45AEE"/>
    <w:rsid w:val="00D45F16"/>
    <w:rsid w:val="00D50184"/>
    <w:rsid w:val="00D5072B"/>
    <w:rsid w:val="00D50C82"/>
    <w:rsid w:val="00D518DB"/>
    <w:rsid w:val="00D52BBE"/>
    <w:rsid w:val="00D573A7"/>
    <w:rsid w:val="00D57D33"/>
    <w:rsid w:val="00D632FB"/>
    <w:rsid w:val="00D64839"/>
    <w:rsid w:val="00D6634D"/>
    <w:rsid w:val="00D675BA"/>
    <w:rsid w:val="00D67AB7"/>
    <w:rsid w:val="00D71979"/>
    <w:rsid w:val="00D725E1"/>
    <w:rsid w:val="00D729BF"/>
    <w:rsid w:val="00D72DEF"/>
    <w:rsid w:val="00D74311"/>
    <w:rsid w:val="00D74C86"/>
    <w:rsid w:val="00D757B3"/>
    <w:rsid w:val="00D75A3D"/>
    <w:rsid w:val="00D76830"/>
    <w:rsid w:val="00D7714E"/>
    <w:rsid w:val="00D772F9"/>
    <w:rsid w:val="00D805D6"/>
    <w:rsid w:val="00D81E3D"/>
    <w:rsid w:val="00D832AE"/>
    <w:rsid w:val="00D8380B"/>
    <w:rsid w:val="00D85B81"/>
    <w:rsid w:val="00D867DE"/>
    <w:rsid w:val="00D874BD"/>
    <w:rsid w:val="00D9109C"/>
    <w:rsid w:val="00D938DB"/>
    <w:rsid w:val="00D93FF3"/>
    <w:rsid w:val="00D94011"/>
    <w:rsid w:val="00D9472E"/>
    <w:rsid w:val="00D959C9"/>
    <w:rsid w:val="00D95CCF"/>
    <w:rsid w:val="00D96810"/>
    <w:rsid w:val="00D96972"/>
    <w:rsid w:val="00D96B9E"/>
    <w:rsid w:val="00D97115"/>
    <w:rsid w:val="00DA0F49"/>
    <w:rsid w:val="00DA2DAB"/>
    <w:rsid w:val="00DA3B17"/>
    <w:rsid w:val="00DA4149"/>
    <w:rsid w:val="00DA41AE"/>
    <w:rsid w:val="00DA43B6"/>
    <w:rsid w:val="00DA4F88"/>
    <w:rsid w:val="00DA53F2"/>
    <w:rsid w:val="00DA5DD6"/>
    <w:rsid w:val="00DA664A"/>
    <w:rsid w:val="00DA6A22"/>
    <w:rsid w:val="00DA6C69"/>
    <w:rsid w:val="00DA73CD"/>
    <w:rsid w:val="00DB1065"/>
    <w:rsid w:val="00DB2A28"/>
    <w:rsid w:val="00DB5F08"/>
    <w:rsid w:val="00DB6924"/>
    <w:rsid w:val="00DB6B54"/>
    <w:rsid w:val="00DB7AE9"/>
    <w:rsid w:val="00DB7C42"/>
    <w:rsid w:val="00DC0F1D"/>
    <w:rsid w:val="00DC151C"/>
    <w:rsid w:val="00DC17B9"/>
    <w:rsid w:val="00DC2102"/>
    <w:rsid w:val="00DC3754"/>
    <w:rsid w:val="00DC5136"/>
    <w:rsid w:val="00DC5675"/>
    <w:rsid w:val="00DC6B49"/>
    <w:rsid w:val="00DC7295"/>
    <w:rsid w:val="00DD0188"/>
    <w:rsid w:val="00DD01DE"/>
    <w:rsid w:val="00DD4305"/>
    <w:rsid w:val="00DD530C"/>
    <w:rsid w:val="00DD626F"/>
    <w:rsid w:val="00DD6A0D"/>
    <w:rsid w:val="00DD7207"/>
    <w:rsid w:val="00DD7944"/>
    <w:rsid w:val="00DE0E00"/>
    <w:rsid w:val="00DE152B"/>
    <w:rsid w:val="00DE1CED"/>
    <w:rsid w:val="00DE39E9"/>
    <w:rsid w:val="00DE5DC7"/>
    <w:rsid w:val="00DE734D"/>
    <w:rsid w:val="00DF240A"/>
    <w:rsid w:val="00DF4083"/>
    <w:rsid w:val="00DF56BF"/>
    <w:rsid w:val="00DF6877"/>
    <w:rsid w:val="00DF7D44"/>
    <w:rsid w:val="00DF7E8A"/>
    <w:rsid w:val="00DF7FEF"/>
    <w:rsid w:val="00E00DA2"/>
    <w:rsid w:val="00E021A7"/>
    <w:rsid w:val="00E02590"/>
    <w:rsid w:val="00E02712"/>
    <w:rsid w:val="00E037E5"/>
    <w:rsid w:val="00E03DA7"/>
    <w:rsid w:val="00E04B60"/>
    <w:rsid w:val="00E06D93"/>
    <w:rsid w:val="00E123E6"/>
    <w:rsid w:val="00E13266"/>
    <w:rsid w:val="00E13431"/>
    <w:rsid w:val="00E134A4"/>
    <w:rsid w:val="00E13BDE"/>
    <w:rsid w:val="00E1467D"/>
    <w:rsid w:val="00E14C3C"/>
    <w:rsid w:val="00E1565F"/>
    <w:rsid w:val="00E161BD"/>
    <w:rsid w:val="00E16355"/>
    <w:rsid w:val="00E175A2"/>
    <w:rsid w:val="00E17AEC"/>
    <w:rsid w:val="00E22D5F"/>
    <w:rsid w:val="00E248AA"/>
    <w:rsid w:val="00E24978"/>
    <w:rsid w:val="00E25000"/>
    <w:rsid w:val="00E25179"/>
    <w:rsid w:val="00E25D16"/>
    <w:rsid w:val="00E2688F"/>
    <w:rsid w:val="00E336E0"/>
    <w:rsid w:val="00E342C4"/>
    <w:rsid w:val="00E34F26"/>
    <w:rsid w:val="00E35E79"/>
    <w:rsid w:val="00E36A72"/>
    <w:rsid w:val="00E3729B"/>
    <w:rsid w:val="00E37B70"/>
    <w:rsid w:val="00E41CF4"/>
    <w:rsid w:val="00E422E1"/>
    <w:rsid w:val="00E43568"/>
    <w:rsid w:val="00E442AF"/>
    <w:rsid w:val="00E446B9"/>
    <w:rsid w:val="00E44B52"/>
    <w:rsid w:val="00E45120"/>
    <w:rsid w:val="00E461B0"/>
    <w:rsid w:val="00E466AC"/>
    <w:rsid w:val="00E4755F"/>
    <w:rsid w:val="00E47B23"/>
    <w:rsid w:val="00E504A9"/>
    <w:rsid w:val="00E5060B"/>
    <w:rsid w:val="00E5079B"/>
    <w:rsid w:val="00E50FFF"/>
    <w:rsid w:val="00E51002"/>
    <w:rsid w:val="00E516F9"/>
    <w:rsid w:val="00E52533"/>
    <w:rsid w:val="00E52AE4"/>
    <w:rsid w:val="00E534A9"/>
    <w:rsid w:val="00E53BCE"/>
    <w:rsid w:val="00E547C6"/>
    <w:rsid w:val="00E55970"/>
    <w:rsid w:val="00E55F95"/>
    <w:rsid w:val="00E5755C"/>
    <w:rsid w:val="00E605A5"/>
    <w:rsid w:val="00E60657"/>
    <w:rsid w:val="00E6142B"/>
    <w:rsid w:val="00E615AF"/>
    <w:rsid w:val="00E630BD"/>
    <w:rsid w:val="00E630DB"/>
    <w:rsid w:val="00E637E0"/>
    <w:rsid w:val="00E63872"/>
    <w:rsid w:val="00E64109"/>
    <w:rsid w:val="00E652F0"/>
    <w:rsid w:val="00E65D85"/>
    <w:rsid w:val="00E660B5"/>
    <w:rsid w:val="00E702D9"/>
    <w:rsid w:val="00E70864"/>
    <w:rsid w:val="00E723B1"/>
    <w:rsid w:val="00E7312E"/>
    <w:rsid w:val="00E7335C"/>
    <w:rsid w:val="00E73D38"/>
    <w:rsid w:val="00E73D71"/>
    <w:rsid w:val="00E746F0"/>
    <w:rsid w:val="00E760E6"/>
    <w:rsid w:val="00E761ED"/>
    <w:rsid w:val="00E76B21"/>
    <w:rsid w:val="00E77643"/>
    <w:rsid w:val="00E77C17"/>
    <w:rsid w:val="00E77CD1"/>
    <w:rsid w:val="00E80E64"/>
    <w:rsid w:val="00E81158"/>
    <w:rsid w:val="00E81423"/>
    <w:rsid w:val="00E821FF"/>
    <w:rsid w:val="00E8340E"/>
    <w:rsid w:val="00E849EB"/>
    <w:rsid w:val="00E84B0A"/>
    <w:rsid w:val="00E851C9"/>
    <w:rsid w:val="00E856F2"/>
    <w:rsid w:val="00E862B2"/>
    <w:rsid w:val="00E86470"/>
    <w:rsid w:val="00E87772"/>
    <w:rsid w:val="00E878E8"/>
    <w:rsid w:val="00E90175"/>
    <w:rsid w:val="00E90EDB"/>
    <w:rsid w:val="00E92037"/>
    <w:rsid w:val="00E922EF"/>
    <w:rsid w:val="00E92A23"/>
    <w:rsid w:val="00E930F7"/>
    <w:rsid w:val="00E93E21"/>
    <w:rsid w:val="00E94B03"/>
    <w:rsid w:val="00E94C69"/>
    <w:rsid w:val="00E94D39"/>
    <w:rsid w:val="00E95A1D"/>
    <w:rsid w:val="00E95C6B"/>
    <w:rsid w:val="00E97660"/>
    <w:rsid w:val="00E97F0E"/>
    <w:rsid w:val="00EA00FA"/>
    <w:rsid w:val="00EA2D66"/>
    <w:rsid w:val="00EA36B1"/>
    <w:rsid w:val="00EA3FD6"/>
    <w:rsid w:val="00EA4211"/>
    <w:rsid w:val="00EA5C99"/>
    <w:rsid w:val="00EA5EC0"/>
    <w:rsid w:val="00EA696C"/>
    <w:rsid w:val="00EB0570"/>
    <w:rsid w:val="00EB09A2"/>
    <w:rsid w:val="00EB0A1D"/>
    <w:rsid w:val="00EB25CF"/>
    <w:rsid w:val="00EB2A95"/>
    <w:rsid w:val="00EB39B9"/>
    <w:rsid w:val="00EB3E5E"/>
    <w:rsid w:val="00EB4B9F"/>
    <w:rsid w:val="00EB57DB"/>
    <w:rsid w:val="00EB5DF6"/>
    <w:rsid w:val="00EB65CC"/>
    <w:rsid w:val="00EB6809"/>
    <w:rsid w:val="00EB73B0"/>
    <w:rsid w:val="00EB7C9D"/>
    <w:rsid w:val="00EC222A"/>
    <w:rsid w:val="00EC3E0A"/>
    <w:rsid w:val="00EC46FE"/>
    <w:rsid w:val="00EC4920"/>
    <w:rsid w:val="00EC6632"/>
    <w:rsid w:val="00EC7CDE"/>
    <w:rsid w:val="00EC7DBD"/>
    <w:rsid w:val="00EC7E05"/>
    <w:rsid w:val="00ED27B9"/>
    <w:rsid w:val="00ED2A82"/>
    <w:rsid w:val="00ED2D7F"/>
    <w:rsid w:val="00ED412B"/>
    <w:rsid w:val="00ED51D7"/>
    <w:rsid w:val="00ED731D"/>
    <w:rsid w:val="00ED7B03"/>
    <w:rsid w:val="00EE20BD"/>
    <w:rsid w:val="00EE2C4D"/>
    <w:rsid w:val="00EE46B1"/>
    <w:rsid w:val="00EE54AF"/>
    <w:rsid w:val="00EE668F"/>
    <w:rsid w:val="00EE72F2"/>
    <w:rsid w:val="00EE7625"/>
    <w:rsid w:val="00EE7738"/>
    <w:rsid w:val="00EE7F67"/>
    <w:rsid w:val="00EF23B8"/>
    <w:rsid w:val="00EF2B28"/>
    <w:rsid w:val="00EF46C3"/>
    <w:rsid w:val="00EF59F1"/>
    <w:rsid w:val="00F015F5"/>
    <w:rsid w:val="00F017E0"/>
    <w:rsid w:val="00F038EB"/>
    <w:rsid w:val="00F046D4"/>
    <w:rsid w:val="00F05E15"/>
    <w:rsid w:val="00F10F54"/>
    <w:rsid w:val="00F118E2"/>
    <w:rsid w:val="00F12402"/>
    <w:rsid w:val="00F14FA4"/>
    <w:rsid w:val="00F162BB"/>
    <w:rsid w:val="00F17D8D"/>
    <w:rsid w:val="00F214BB"/>
    <w:rsid w:val="00F22D16"/>
    <w:rsid w:val="00F244AA"/>
    <w:rsid w:val="00F2650D"/>
    <w:rsid w:val="00F26780"/>
    <w:rsid w:val="00F302F8"/>
    <w:rsid w:val="00F303B3"/>
    <w:rsid w:val="00F31562"/>
    <w:rsid w:val="00F318DC"/>
    <w:rsid w:val="00F325D2"/>
    <w:rsid w:val="00F32CC6"/>
    <w:rsid w:val="00F32E27"/>
    <w:rsid w:val="00F362FA"/>
    <w:rsid w:val="00F36776"/>
    <w:rsid w:val="00F3783D"/>
    <w:rsid w:val="00F448D5"/>
    <w:rsid w:val="00F452A3"/>
    <w:rsid w:val="00F515CC"/>
    <w:rsid w:val="00F51917"/>
    <w:rsid w:val="00F53BE9"/>
    <w:rsid w:val="00F54D21"/>
    <w:rsid w:val="00F54E51"/>
    <w:rsid w:val="00F55C2C"/>
    <w:rsid w:val="00F56430"/>
    <w:rsid w:val="00F5684D"/>
    <w:rsid w:val="00F6209B"/>
    <w:rsid w:val="00F623D4"/>
    <w:rsid w:val="00F6278F"/>
    <w:rsid w:val="00F63F90"/>
    <w:rsid w:val="00F65012"/>
    <w:rsid w:val="00F6628E"/>
    <w:rsid w:val="00F66480"/>
    <w:rsid w:val="00F66AE2"/>
    <w:rsid w:val="00F70BD4"/>
    <w:rsid w:val="00F71DCF"/>
    <w:rsid w:val="00F80D03"/>
    <w:rsid w:val="00F814C3"/>
    <w:rsid w:val="00F81ADC"/>
    <w:rsid w:val="00F821BF"/>
    <w:rsid w:val="00F82B6B"/>
    <w:rsid w:val="00F830F8"/>
    <w:rsid w:val="00F844D7"/>
    <w:rsid w:val="00F872A7"/>
    <w:rsid w:val="00F90174"/>
    <w:rsid w:val="00F915F0"/>
    <w:rsid w:val="00F917B0"/>
    <w:rsid w:val="00F92055"/>
    <w:rsid w:val="00F92ED9"/>
    <w:rsid w:val="00F92F6E"/>
    <w:rsid w:val="00F9394A"/>
    <w:rsid w:val="00F943A3"/>
    <w:rsid w:val="00FA0EED"/>
    <w:rsid w:val="00FA2337"/>
    <w:rsid w:val="00FA4C9B"/>
    <w:rsid w:val="00FA604E"/>
    <w:rsid w:val="00FA6173"/>
    <w:rsid w:val="00FA61A3"/>
    <w:rsid w:val="00FA75EF"/>
    <w:rsid w:val="00FA7D87"/>
    <w:rsid w:val="00FB0BDB"/>
    <w:rsid w:val="00FB0DEB"/>
    <w:rsid w:val="00FB1005"/>
    <w:rsid w:val="00FB170D"/>
    <w:rsid w:val="00FB30B9"/>
    <w:rsid w:val="00FB46B2"/>
    <w:rsid w:val="00FB5C77"/>
    <w:rsid w:val="00FB6328"/>
    <w:rsid w:val="00FB6FF2"/>
    <w:rsid w:val="00FB7363"/>
    <w:rsid w:val="00FB7BEF"/>
    <w:rsid w:val="00FC01D2"/>
    <w:rsid w:val="00FC16C0"/>
    <w:rsid w:val="00FC1AF0"/>
    <w:rsid w:val="00FC2FCB"/>
    <w:rsid w:val="00FC4232"/>
    <w:rsid w:val="00FC4497"/>
    <w:rsid w:val="00FC4DF4"/>
    <w:rsid w:val="00FC4E5A"/>
    <w:rsid w:val="00FC5236"/>
    <w:rsid w:val="00FC5961"/>
    <w:rsid w:val="00FC7180"/>
    <w:rsid w:val="00FD01C2"/>
    <w:rsid w:val="00FD1F37"/>
    <w:rsid w:val="00FD216B"/>
    <w:rsid w:val="00FD2A87"/>
    <w:rsid w:val="00FD347F"/>
    <w:rsid w:val="00FD3A10"/>
    <w:rsid w:val="00FD3EEE"/>
    <w:rsid w:val="00FD4914"/>
    <w:rsid w:val="00FD4EC4"/>
    <w:rsid w:val="00FD6967"/>
    <w:rsid w:val="00FD6CC9"/>
    <w:rsid w:val="00FD7A59"/>
    <w:rsid w:val="00FE0248"/>
    <w:rsid w:val="00FE06F1"/>
    <w:rsid w:val="00FE1531"/>
    <w:rsid w:val="00FE1B5A"/>
    <w:rsid w:val="00FE3350"/>
    <w:rsid w:val="00FF0433"/>
    <w:rsid w:val="00FF0766"/>
    <w:rsid w:val="00FF09AC"/>
    <w:rsid w:val="00FF1065"/>
    <w:rsid w:val="00FF1F00"/>
    <w:rsid w:val="00FF3284"/>
    <w:rsid w:val="00FF330C"/>
    <w:rsid w:val="00FF4296"/>
    <w:rsid w:val="00FF43AD"/>
    <w:rsid w:val="00FF47BD"/>
    <w:rsid w:val="00FF480B"/>
    <w:rsid w:val="00FF5D4B"/>
    <w:rsid w:val="00FF6095"/>
    <w:rsid w:val="00FF6590"/>
    <w:rsid w:val="00FF6E30"/>
    <w:rsid w:val="34DFD921"/>
    <w:rsid w:val="394AEC77"/>
    <w:rsid w:val="40FA8989"/>
    <w:rsid w:val="49F7E2D8"/>
    <w:rsid w:val="61B4D318"/>
    <w:rsid w:val="63A0CC5D"/>
    <w:rsid w:val="640F3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CF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aliases w:val="1,Ch,Chapter,H1,H11,H110,H111,H112,H12,H13,H14,H15,H16,H17,H18,H19,Header1,Heading.CAPS,ITT t1,Lev 1,MPS Standard Heading 1,Numbered - 1,PA Chapter,PARA1,Paragraph,Part,Se,Section,Section Heading,h1,head1,head11,head12,ni1,numbered indent 1,1."/>
    <w:basedOn w:val="Normal"/>
    <w:link w:val="Heading1Char"/>
    <w:uiPriority w:val="9"/>
    <w:qFormat/>
    <w:rsid w:val="00BD5EF2"/>
    <w:pPr>
      <w:keepNext/>
      <w:tabs>
        <w:tab w:val="num" w:pos="709"/>
      </w:tabs>
      <w:adjustRightInd/>
      <w:spacing w:after="280" w:line="280" w:lineRule="atLeast"/>
      <w:ind w:left="709" w:hanging="709"/>
      <w:jc w:val="left"/>
      <w:outlineLvl w:val="0"/>
    </w:pPr>
    <w:rPr>
      <w:rFonts w:eastAsiaTheme="minorHAnsi"/>
    </w:rPr>
  </w:style>
  <w:style w:type="paragraph" w:styleId="Heading2">
    <w:name w:val="heading 2"/>
    <w:aliases w:val="(Alt+2),2,Attribute Heading 2,Chapter Title,H2,Lev 2,MPS Sub-Heading,Ma,Major,Numbered - 2,Outline2,Outline21,PA Major Section,ParaLvl2,Reset numbering,S Heading,S Heading 2,Sub-paragraph,T21,T211,T22,h2,head...,m,ni2,numbered indent 2,B,#2"/>
    <w:basedOn w:val="Normal"/>
    <w:link w:val="Heading2Char"/>
    <w:uiPriority w:val="9"/>
    <w:unhideWhenUsed/>
    <w:qFormat/>
    <w:rsid w:val="00BD5EF2"/>
    <w:pPr>
      <w:tabs>
        <w:tab w:val="num" w:pos="709"/>
      </w:tabs>
      <w:adjustRightInd/>
      <w:spacing w:after="280" w:line="280" w:lineRule="atLeast"/>
      <w:ind w:left="709" w:hanging="709"/>
      <w:outlineLvl w:val="1"/>
    </w:pPr>
    <w:rPr>
      <w:rFonts w:eastAsiaTheme="minorHAnsi"/>
    </w:rPr>
  </w:style>
  <w:style w:type="paragraph" w:styleId="Heading3">
    <w:name w:val="heading 3"/>
    <w:aliases w:val="(Alt+3),(Alt+3)1,(Alt+3)11,(Alt+3)12,(Alt+3)2,(Alt+3)21,(Alt+3)22,(Alt+3)3,(Alt+3)31,(Alt+3)4,(Alt+3)41,(Alt+3)5,(Alt+3)6,(Alt+3)7,.,Lev 3,M,MPS Standard Sub-Sub Heading,Mia,Minor,Numbered - 3,PA Minor Section,h3,ni3,numbered indent 3,MI,C,Mi"/>
    <w:basedOn w:val="Normal"/>
    <w:link w:val="Heading3Char"/>
    <w:uiPriority w:val="9"/>
    <w:unhideWhenUsed/>
    <w:qFormat/>
    <w:rsid w:val="00BD5EF2"/>
    <w:pPr>
      <w:tabs>
        <w:tab w:val="num" w:pos="1418"/>
      </w:tabs>
      <w:adjustRightInd/>
      <w:spacing w:after="280" w:line="280" w:lineRule="atLeast"/>
      <w:ind w:left="1418" w:hanging="709"/>
      <w:jc w:val="left"/>
      <w:outlineLvl w:val="2"/>
    </w:pPr>
    <w:rPr>
      <w:rFonts w:eastAsiaTheme="minorHAnsi"/>
      <w:color w:val="000000"/>
    </w:rPr>
  </w:style>
  <w:style w:type="paragraph" w:styleId="Heading4">
    <w:name w:val="heading 4"/>
    <w:aliases w:val="(Alt+4),(Alt+4)1,(Alt+4)11,(Alt+4)2,(Alt+4)21,(Alt+4)3,(Alt+4)31,(Alt+4)4,(Alt+4)5,3,4 dash,H41,H411,H42,H421,H43,H431,H44,H45,MPS Standard Sub- Sub-Sub Heading,Numbered - 4,PA Micro Section,Su,Sub-Minor,d,h4,n,Te,(i),Level 2 - a"/>
    <w:basedOn w:val="Normal"/>
    <w:link w:val="Heading4Char"/>
    <w:uiPriority w:val="9"/>
    <w:unhideWhenUsed/>
    <w:qFormat/>
    <w:rsid w:val="00BD5EF2"/>
    <w:pPr>
      <w:tabs>
        <w:tab w:val="num" w:pos="2126"/>
      </w:tabs>
      <w:adjustRightInd/>
      <w:spacing w:before="100" w:beforeAutospacing="1" w:after="280" w:line="280" w:lineRule="atLeast"/>
      <w:ind w:left="2126" w:hanging="708"/>
      <w:jc w:val="left"/>
      <w:outlineLvl w:val="3"/>
    </w:pPr>
    <w:rPr>
      <w:rFonts w:eastAsiaTheme="minorHAnsi"/>
      <w:color w:val="000000"/>
    </w:rPr>
  </w:style>
  <w:style w:type="paragraph" w:styleId="Heading5">
    <w:name w:val="heading 5"/>
    <w:aliases w:val="(A),Appendix A to X,FMH1,H5,Heading 5*,ITT t5,Lev 5,MPS Standard Sub Sub SubHeading,Numbered - 5,PA Pico Section,h5,s,Heading,Level 3 - i"/>
    <w:basedOn w:val="Normal"/>
    <w:next w:val="Normal"/>
    <w:link w:val="Heading5Char"/>
    <w:uiPriority w:val="1"/>
    <w:qFormat/>
    <w:rsid w:val="004257D7"/>
    <w:pPr>
      <w:widowControl w:val="0"/>
      <w:autoSpaceDE w:val="0"/>
      <w:autoSpaceDN w:val="0"/>
      <w:ind w:left="1242"/>
      <w:jc w:val="left"/>
      <w:outlineLvl w:val="4"/>
    </w:pPr>
    <w:rPr>
      <w:rFonts w:eastAsia="Times New Roman"/>
      <w:b/>
      <w:bCs/>
      <w:i/>
      <w:iCs/>
    </w:rPr>
  </w:style>
  <w:style w:type="paragraph" w:styleId="Heading6">
    <w:name w:val="heading 6"/>
    <w:aliases w:val="(I),Heading 6  Appendix Y &amp; Z,ITT t6,Legal Level 1.,Lev 6,Normal diagram,PA Appendix,h6"/>
    <w:basedOn w:val="Normal"/>
    <w:next w:val="Normal"/>
    <w:link w:val="Heading6Char"/>
    <w:uiPriority w:val="9"/>
    <w:qFormat/>
    <w:rsid w:val="00E134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ITT t7,Lev 7,PA Appendix Major,h7"/>
    <w:basedOn w:val="Normal"/>
    <w:link w:val="Heading7Char"/>
    <w:uiPriority w:val="9"/>
    <w:unhideWhenUsed/>
    <w:qFormat/>
    <w:rsid w:val="00BD5EF2"/>
    <w:pPr>
      <w:tabs>
        <w:tab w:val="num" w:pos="4253"/>
      </w:tabs>
      <w:adjustRightInd/>
      <w:spacing w:after="280" w:line="280" w:lineRule="atLeast"/>
      <w:ind w:left="4253" w:hanging="709"/>
      <w:jc w:val="left"/>
      <w:outlineLvl w:val="6"/>
    </w:pPr>
    <w:rPr>
      <w:rFonts w:eastAsiaTheme="minorHAnsi"/>
      <w:color w:val="000000"/>
    </w:rPr>
  </w:style>
  <w:style w:type="paragraph" w:styleId="Heading8">
    <w:name w:val="heading 8"/>
    <w:aliases w:val="ITT t8,Lev 8,PA Appendix Minor,h8"/>
    <w:basedOn w:val="Normal"/>
    <w:link w:val="Heading8Char"/>
    <w:uiPriority w:val="9"/>
    <w:unhideWhenUsed/>
    <w:qFormat/>
    <w:rsid w:val="00BD5EF2"/>
    <w:pPr>
      <w:tabs>
        <w:tab w:val="num" w:pos="4961"/>
      </w:tabs>
      <w:adjustRightInd/>
      <w:spacing w:after="280" w:line="280" w:lineRule="atLeast"/>
      <w:ind w:left="4961" w:hanging="708"/>
      <w:jc w:val="left"/>
      <w:outlineLvl w:val="7"/>
    </w:pPr>
    <w:rPr>
      <w:rFonts w:eastAsiaTheme="minorHAnsi"/>
      <w:color w:val="000000"/>
    </w:rPr>
  </w:style>
  <w:style w:type="paragraph" w:styleId="Heading9">
    <w:name w:val="heading 9"/>
    <w:aliases w:val="App Heading,ITT t9,Lev 9,h9"/>
    <w:basedOn w:val="Normal"/>
    <w:link w:val="Heading9Char"/>
    <w:uiPriority w:val="9"/>
    <w:unhideWhenUsed/>
    <w:qFormat/>
    <w:rsid w:val="00BD5EF2"/>
    <w:pPr>
      <w:tabs>
        <w:tab w:val="num" w:pos="5670"/>
      </w:tabs>
      <w:adjustRightInd/>
      <w:spacing w:after="280" w:line="280" w:lineRule="atLeast"/>
      <w:ind w:left="5670" w:hanging="709"/>
      <w:jc w:val="left"/>
      <w:outlineLvl w:val="8"/>
    </w:pPr>
    <w:rPr>
      <w:rFonts w:eastAsiaTheme="minorHAns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DF0C60"/>
    <w:rPr>
      <w:rFonts w:ascii="Arial" w:hAnsi="Arial" w:cs="Arial"/>
      <w:sz w:val="16"/>
    </w:rPr>
  </w:style>
  <w:style w:type="paragraph" w:styleId="Header">
    <w:name w:val="header"/>
    <w:basedOn w:val="Normal"/>
    <w:link w:val="HeaderChar"/>
    <w:uiPriority w:val="99"/>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aliases w:val="Car"/>
    <w:basedOn w:val="Normal"/>
    <w:link w:val="FootnoteTextChar"/>
    <w:rsid w:val="00DF0C60"/>
    <w:pPr>
      <w:adjustRightInd/>
    </w:pPr>
    <w:rPr>
      <w:rFonts w:eastAsia="Times New Roman"/>
      <w:sz w:val="16"/>
    </w:rPr>
  </w:style>
  <w:style w:type="character" w:customStyle="1" w:styleId="FootnoteTextChar">
    <w:name w:val="Footnote Text Char"/>
    <w:aliases w:val="Car Char"/>
    <w:basedOn w:val="DefaultParagraphFont"/>
    <w:link w:val="FootnoteText"/>
    <w:rsid w:val="00DF0C60"/>
    <w:rPr>
      <w:rFonts w:ascii="Arial" w:hAnsi="Arial" w:cs="Arial"/>
      <w:sz w:val="16"/>
    </w:rPr>
  </w:style>
  <w:style w:type="character" w:styleId="FootnoteReference">
    <w:name w:val="footnote reference"/>
    <w:basedOn w:val="DefaultParagraphFont"/>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aliases w:val="by,bd,by Char Char,by Char Char Char,b,Bullet,B2,AOBoldkwn"/>
    <w:basedOn w:val="Normal"/>
    <w:link w:val="BodyChar"/>
    <w:uiPriority w:val="99"/>
    <w:qFormat/>
    <w:rsid w:val="00DF0C60"/>
    <w:pPr>
      <w:spacing w:after="240"/>
    </w:pPr>
  </w:style>
  <w:style w:type="paragraph" w:customStyle="1" w:styleId="Body1">
    <w:name w:val="Body 1"/>
    <w:basedOn w:val="Body"/>
    <w:uiPriority w:val="99"/>
    <w:qFormat/>
    <w:rsid w:val="00DF0C60"/>
    <w:pPr>
      <w:ind w:left="851"/>
    </w:pPr>
  </w:style>
  <w:style w:type="paragraph" w:customStyle="1" w:styleId="Level1">
    <w:name w:val="Level 1"/>
    <w:aliases w:val="l1"/>
    <w:basedOn w:val="Body1"/>
    <w:link w:val="Level1Char"/>
    <w:qFormat/>
    <w:rsid w:val="00DF0C60"/>
    <w:pPr>
      <w:numPr>
        <w:numId w:val="1"/>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link w:val="Body2Char"/>
    <w:uiPriority w:val="99"/>
    <w:rsid w:val="00DF0C60"/>
    <w:pPr>
      <w:ind w:left="851"/>
    </w:pPr>
  </w:style>
  <w:style w:type="paragraph" w:customStyle="1" w:styleId="Level2">
    <w:name w:val="Level 2"/>
    <w:aliases w:val="l2"/>
    <w:basedOn w:val="Body2"/>
    <w:link w:val="Level2Char"/>
    <w:qFormat/>
    <w:rsid w:val="00DF0C60"/>
    <w:pPr>
      <w:numPr>
        <w:ilvl w:val="1"/>
        <w:numId w:val="1"/>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aliases w:val="l3"/>
    <w:basedOn w:val="Body3"/>
    <w:link w:val="Level3Char"/>
    <w:qFormat/>
    <w:rsid w:val="00DF0C60"/>
    <w:pPr>
      <w:numPr>
        <w:ilvl w:val="2"/>
        <w:numId w:val="1"/>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link w:val="Level4Char"/>
    <w:qFormat/>
    <w:rsid w:val="00DF0C60"/>
    <w:pPr>
      <w:numPr>
        <w:ilvl w:val="3"/>
        <w:numId w:val="1"/>
      </w:numPr>
      <w:outlineLvl w:val="3"/>
    </w:pPr>
  </w:style>
  <w:style w:type="paragraph" w:customStyle="1" w:styleId="Body5">
    <w:name w:val="Body 5"/>
    <w:basedOn w:val="Body"/>
    <w:uiPriority w:val="99"/>
    <w:rsid w:val="00DF0C60"/>
    <w:pPr>
      <w:ind w:left="3404"/>
    </w:pPr>
  </w:style>
  <w:style w:type="paragraph" w:customStyle="1" w:styleId="Level5">
    <w:name w:val="Level 5"/>
    <w:aliases w:val="l5"/>
    <w:basedOn w:val="Body5"/>
    <w:link w:val="Level5Char"/>
    <w:qFormat/>
    <w:rsid w:val="00DF0C60"/>
    <w:pPr>
      <w:numPr>
        <w:ilvl w:val="4"/>
        <w:numId w:val="1"/>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qFormat/>
    <w:rsid w:val="00DF0C60"/>
    <w:pPr>
      <w:numPr>
        <w:ilvl w:val="5"/>
        <w:numId w:val="1"/>
      </w:numPr>
      <w:outlineLvl w:val="5"/>
    </w:pPr>
  </w:style>
  <w:style w:type="paragraph" w:customStyle="1" w:styleId="Bullet1">
    <w:name w:val="Bullet 1"/>
    <w:basedOn w:val="Body"/>
    <w:uiPriority w:val="99"/>
    <w:qFormat/>
    <w:rsid w:val="00DF0C60"/>
    <w:pPr>
      <w:numPr>
        <w:numId w:val="2"/>
      </w:numPr>
      <w:outlineLvl w:val="0"/>
    </w:pPr>
  </w:style>
  <w:style w:type="paragraph" w:customStyle="1" w:styleId="Bullet2">
    <w:name w:val="Bullet 2"/>
    <w:basedOn w:val="Body"/>
    <w:uiPriority w:val="99"/>
    <w:qFormat/>
    <w:rsid w:val="00DF0C60"/>
    <w:pPr>
      <w:numPr>
        <w:ilvl w:val="1"/>
        <w:numId w:val="2"/>
      </w:numPr>
      <w:outlineLvl w:val="1"/>
    </w:pPr>
  </w:style>
  <w:style w:type="paragraph" w:customStyle="1" w:styleId="Bullet3">
    <w:name w:val="Bullet 3"/>
    <w:basedOn w:val="Body"/>
    <w:uiPriority w:val="99"/>
    <w:rsid w:val="00DF0C60"/>
    <w:pPr>
      <w:numPr>
        <w:ilvl w:val="2"/>
        <w:numId w:val="2"/>
      </w:numPr>
      <w:outlineLvl w:val="2"/>
    </w:pPr>
  </w:style>
  <w:style w:type="paragraph" w:customStyle="1" w:styleId="Bullet4">
    <w:name w:val="Bullet 4"/>
    <w:basedOn w:val="Body"/>
    <w:uiPriority w:val="99"/>
    <w:rsid w:val="00DF0C60"/>
    <w:pPr>
      <w:numPr>
        <w:ilvl w:val="3"/>
        <w:numId w:val="2"/>
      </w:numPr>
      <w:outlineLvl w:val="3"/>
    </w:pPr>
  </w:style>
  <w:style w:type="paragraph" w:customStyle="1" w:styleId="Appendix">
    <w:name w:val="Appendix #"/>
    <w:basedOn w:val="Body"/>
    <w:next w:val="SubHeading"/>
    <w:uiPriority w:val="99"/>
    <w:rsid w:val="00DF0C60"/>
    <w:pPr>
      <w:keepNext/>
      <w:keepLines/>
      <w:numPr>
        <w:ilvl w:val="1"/>
        <w:numId w:val="4"/>
      </w:numPr>
      <w:jc w:val="center"/>
    </w:pPr>
    <w:rPr>
      <w:b/>
      <w:bCs/>
    </w:rPr>
  </w:style>
  <w:style w:type="paragraph" w:customStyle="1" w:styleId="MainHeading">
    <w:name w:val="Main Heading"/>
    <w:basedOn w:val="Body"/>
    <w:uiPriority w:val="99"/>
    <w:rsid w:val="00DF0C60"/>
    <w:pPr>
      <w:keepNext/>
      <w:keepLines/>
      <w:numPr>
        <w:numId w:val="3"/>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4"/>
      </w:numPr>
      <w:jc w:val="center"/>
    </w:pPr>
  </w:style>
  <w:style w:type="paragraph" w:customStyle="1" w:styleId="Schedule">
    <w:name w:val="Schedule #"/>
    <w:basedOn w:val="Body"/>
    <w:next w:val="SubHeading"/>
    <w:uiPriority w:val="99"/>
    <w:rsid w:val="00DF0C60"/>
    <w:pPr>
      <w:keepNext/>
      <w:keepLines/>
      <w:numPr>
        <w:numId w:val="4"/>
      </w:numPr>
      <w:jc w:val="center"/>
    </w:pPr>
    <w:rPr>
      <w:b/>
      <w:bCs/>
    </w:rPr>
  </w:style>
  <w:style w:type="paragraph" w:customStyle="1" w:styleId="SubHeading">
    <w:name w:val="Sub Heading"/>
    <w:basedOn w:val="Body"/>
    <w:next w:val="Body"/>
    <w:uiPriority w:val="99"/>
    <w:rsid w:val="00DF0C60"/>
    <w:pPr>
      <w:keepNext/>
      <w:keepLines/>
      <w:numPr>
        <w:numId w:val="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 w:type="table" w:styleId="TableGrid">
    <w:name w:val="Table Grid"/>
    <w:basedOn w:val="TableNormal"/>
    <w:uiPriority w:val="59"/>
    <w:rsid w:val="0011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D">
    <w:name w:val="Bullet CD"/>
    <w:basedOn w:val="Normal"/>
    <w:rsid w:val="003F25E5"/>
    <w:pPr>
      <w:numPr>
        <w:numId w:val="7"/>
      </w:numPr>
      <w:tabs>
        <w:tab w:val="left" w:pos="0"/>
        <w:tab w:val="left" w:pos="284"/>
      </w:tabs>
      <w:adjustRightInd/>
      <w:spacing w:line="360" w:lineRule="auto"/>
    </w:pPr>
    <w:rPr>
      <w:rFonts w:ascii="Helvetica" w:eastAsia="Times New Roman" w:hAnsi="Helvetica" w:cs="Times New Roman"/>
      <w:lang w:eastAsia="en-US"/>
    </w:rPr>
  </w:style>
  <w:style w:type="paragraph" w:customStyle="1" w:styleId="DotleaderCD">
    <w:name w:val="Dot leader CD"/>
    <w:basedOn w:val="Normal"/>
    <w:rsid w:val="003F25E5"/>
    <w:pPr>
      <w:tabs>
        <w:tab w:val="left" w:pos="0"/>
        <w:tab w:val="left" w:pos="284"/>
      </w:tabs>
      <w:adjustRightInd/>
      <w:spacing w:line="360" w:lineRule="auto"/>
    </w:pPr>
    <w:rPr>
      <w:rFonts w:ascii="Helvetica" w:eastAsia="Times New Roman" w:hAnsi="Helvetica" w:cs="Times New Roman"/>
      <w:lang w:eastAsia="en-US"/>
    </w:rPr>
  </w:style>
  <w:style w:type="paragraph" w:customStyle="1" w:styleId="MarginText">
    <w:name w:val="Margin Text"/>
    <w:basedOn w:val="BodyText"/>
    <w:rsid w:val="003F25E5"/>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BodyText">
    <w:name w:val="Body Text"/>
    <w:basedOn w:val="Normal"/>
    <w:link w:val="BodyTextChar"/>
    <w:unhideWhenUsed/>
    <w:rsid w:val="003F25E5"/>
    <w:pPr>
      <w:spacing w:after="120"/>
    </w:pPr>
  </w:style>
  <w:style w:type="character" w:customStyle="1" w:styleId="BodyTextChar">
    <w:name w:val="Body Text Char"/>
    <w:basedOn w:val="DefaultParagraphFont"/>
    <w:link w:val="BodyText"/>
    <w:rsid w:val="003F25E5"/>
    <w:rPr>
      <w:rFonts w:ascii="Arial" w:eastAsia="Arial" w:hAnsi="Arial" w:cs="Arial"/>
    </w:rPr>
  </w:style>
  <w:style w:type="character" w:customStyle="1" w:styleId="BodyChar">
    <w:name w:val="Body Char"/>
    <w:link w:val="Body"/>
    <w:rsid w:val="00A56FEA"/>
    <w:rPr>
      <w:rFonts w:ascii="Arial" w:eastAsia="Arial" w:hAnsi="Arial" w:cs="Arial"/>
    </w:rPr>
  </w:style>
  <w:style w:type="character" w:customStyle="1" w:styleId="Level2Char">
    <w:name w:val="Level 2 Char"/>
    <w:link w:val="Level2"/>
    <w:locked/>
    <w:rsid w:val="00A56FEA"/>
    <w:rPr>
      <w:rFonts w:ascii="Arial" w:eastAsia="Arial" w:hAnsi="Arial" w:cs="Arial"/>
    </w:rPr>
  </w:style>
  <w:style w:type="paragraph" w:customStyle="1" w:styleId="KTBody">
    <w:name w:val="K TBody"/>
    <w:basedOn w:val="Normal"/>
    <w:rsid w:val="009619F6"/>
    <w:pPr>
      <w:adjustRightInd/>
      <w:jc w:val="left"/>
    </w:pPr>
    <w:rPr>
      <w:rFonts w:ascii="Times New Roman" w:eastAsia="Times New Roman" w:hAnsi="Times New Roman" w:cs="Times New Roman"/>
      <w:sz w:val="22"/>
      <w:szCs w:val="24"/>
      <w:lang w:eastAsia="en-US"/>
    </w:rPr>
  </w:style>
  <w:style w:type="character" w:customStyle="1" w:styleId="Heading5Char">
    <w:name w:val="Heading 5 Char"/>
    <w:aliases w:val="(A) Char,Appendix A to X Char,FMH1 Char,H5 Char,Heading 5* Char,ITT t5 Char,Lev 5 Char,MPS Standard Sub Sub SubHeading Char,Numbered - 5 Char,PA Pico Section Char,h5 Char,s Char,Heading Char,Level 3 - i Char"/>
    <w:basedOn w:val="DefaultParagraphFont"/>
    <w:link w:val="Heading5"/>
    <w:uiPriority w:val="1"/>
    <w:rsid w:val="004257D7"/>
    <w:rPr>
      <w:rFonts w:ascii="Arial" w:hAnsi="Arial" w:cs="Arial"/>
      <w:b/>
      <w:bCs/>
      <w:i/>
      <w:iCs/>
    </w:rPr>
  </w:style>
  <w:style w:type="paragraph" w:styleId="ListParagraph">
    <w:name w:val="List Paragraph"/>
    <w:basedOn w:val="Normal"/>
    <w:link w:val="ListParagraphChar"/>
    <w:uiPriority w:val="34"/>
    <w:qFormat/>
    <w:rsid w:val="00C3296D"/>
    <w:pPr>
      <w:ind w:left="720"/>
      <w:contextualSpacing/>
    </w:pPr>
  </w:style>
  <w:style w:type="paragraph" w:styleId="PlainText">
    <w:name w:val="Plain Text"/>
    <w:basedOn w:val="Normal"/>
    <w:link w:val="PlainTextChar"/>
    <w:rsid w:val="00AC7AF4"/>
    <w:pPr>
      <w:adjustRightInd/>
      <w:spacing w:after="240" w:line="480" w:lineRule="auto"/>
    </w:pPr>
    <w:rPr>
      <w:rFonts w:ascii="Helvetica" w:eastAsia="Times New Roman" w:hAnsi="Helvetica" w:cs="Times New Roman"/>
      <w:sz w:val="18"/>
      <w:lang w:eastAsia="en-US"/>
    </w:rPr>
  </w:style>
  <w:style w:type="character" w:customStyle="1" w:styleId="PlainTextChar">
    <w:name w:val="Plain Text Char"/>
    <w:basedOn w:val="DefaultParagraphFont"/>
    <w:link w:val="PlainText"/>
    <w:rsid w:val="00AC7AF4"/>
    <w:rPr>
      <w:rFonts w:ascii="Helvetica" w:hAnsi="Helvetica"/>
      <w:sz w:val="18"/>
      <w:lang w:eastAsia="en-US"/>
    </w:rPr>
  </w:style>
  <w:style w:type="character" w:customStyle="1" w:styleId="NoHeading2Text">
    <w:name w:val="No Heading 2 Text"/>
    <w:qFormat/>
    <w:rsid w:val="00AC7AF4"/>
    <w:rPr>
      <w:rFonts w:ascii="Arial" w:hAnsi="Arial" w:cs="Arial"/>
      <w:color w:val="auto"/>
      <w:sz w:val="21"/>
      <w:szCs w:val="21"/>
      <w:u w:val="none"/>
    </w:rPr>
  </w:style>
  <w:style w:type="character" w:customStyle="1" w:styleId="NoHeading5Text">
    <w:name w:val="No Heading 5 Text"/>
    <w:rsid w:val="00AC7AF4"/>
    <w:rPr>
      <w:rFonts w:ascii="Arial" w:hAnsi="Arial" w:cs="Arial"/>
      <w:color w:val="auto"/>
      <w:sz w:val="21"/>
      <w:szCs w:val="21"/>
      <w:u w:val="none"/>
    </w:rPr>
  </w:style>
  <w:style w:type="character" w:customStyle="1" w:styleId="Heading6Char">
    <w:name w:val="Heading 6 Char"/>
    <w:aliases w:val="(I) Char,Heading 6  Appendix Y &amp; Z Char,ITT t6 Char,Legal Level 1. Char,Lev 6 Char,Normal diagram Char,PA Appendix Char,h6 Char"/>
    <w:basedOn w:val="DefaultParagraphFont"/>
    <w:link w:val="Heading6"/>
    <w:rsid w:val="00E13431"/>
    <w:rPr>
      <w:rFonts w:asciiTheme="majorHAnsi" w:eastAsiaTheme="majorEastAsia" w:hAnsiTheme="majorHAnsi" w:cstheme="majorBidi"/>
      <w:i/>
      <w:iCs/>
      <w:color w:val="243F60" w:themeColor="accent1" w:themeShade="7F"/>
    </w:rPr>
  </w:style>
  <w:style w:type="character" w:customStyle="1" w:styleId="NoHeading3Text">
    <w:name w:val="No Heading 3 Text"/>
    <w:qFormat/>
    <w:rsid w:val="00E13431"/>
    <w:rPr>
      <w:rFonts w:ascii="Arial" w:hAnsi="Arial" w:cs="Arial"/>
      <w:color w:val="auto"/>
      <w:sz w:val="21"/>
      <w:szCs w:val="21"/>
      <w:u w:val="none"/>
    </w:rPr>
  </w:style>
  <w:style w:type="character" w:customStyle="1" w:styleId="StyleArial11pt">
    <w:name w:val="Style Arial 11 pt"/>
    <w:rsid w:val="004E7A78"/>
    <w:rPr>
      <w:rFonts w:ascii="Arial" w:hAnsi="Arial"/>
      <w:color w:val="auto"/>
      <w:sz w:val="22"/>
    </w:rPr>
  </w:style>
  <w:style w:type="character" w:customStyle="1" w:styleId="Level4Char">
    <w:name w:val="Level 4 Char"/>
    <w:link w:val="Level4"/>
    <w:rsid w:val="004E7A78"/>
    <w:rPr>
      <w:rFonts w:ascii="Arial" w:eastAsia="Arial" w:hAnsi="Arial" w:cs="Arial"/>
    </w:rPr>
  </w:style>
  <w:style w:type="paragraph" w:styleId="CommentText">
    <w:name w:val="annotation text"/>
    <w:basedOn w:val="Normal"/>
    <w:link w:val="CommentTextChar"/>
    <w:uiPriority w:val="99"/>
    <w:semiHidden/>
    <w:rsid w:val="005A0D1D"/>
    <w:pPr>
      <w:adjustRightInd/>
      <w:jc w:val="left"/>
    </w:pPr>
    <w:rPr>
      <w:rFonts w:ascii="Times New Roman" w:eastAsia="Times New Roman" w:hAnsi="Times New Roman" w:cs="Times New Roman"/>
      <w:sz w:val="24"/>
      <w:szCs w:val="24"/>
      <w:lang w:val="x-none" w:eastAsia="x-none"/>
    </w:rPr>
  </w:style>
  <w:style w:type="character" w:customStyle="1" w:styleId="CommentTextChar">
    <w:name w:val="Comment Text Char"/>
    <w:basedOn w:val="DefaultParagraphFont"/>
    <w:link w:val="CommentText"/>
    <w:uiPriority w:val="99"/>
    <w:semiHidden/>
    <w:rsid w:val="005A0D1D"/>
    <w:rPr>
      <w:sz w:val="24"/>
      <w:szCs w:val="24"/>
      <w:lang w:val="x-none" w:eastAsia="x-none"/>
    </w:rPr>
  </w:style>
  <w:style w:type="character" w:customStyle="1" w:styleId="Level3Char">
    <w:name w:val="Level 3 Char"/>
    <w:link w:val="Level3"/>
    <w:locked/>
    <w:rsid w:val="00565DEE"/>
    <w:rPr>
      <w:rFonts w:ascii="Arial" w:eastAsia="Arial" w:hAnsi="Arial" w:cs="Arial"/>
    </w:rPr>
  </w:style>
  <w:style w:type="character" w:customStyle="1" w:styleId="Body2Char">
    <w:name w:val="Body 2 Char"/>
    <w:link w:val="Body2"/>
    <w:rsid w:val="009458BE"/>
    <w:rPr>
      <w:rFonts w:ascii="Arial" w:eastAsia="Arial" w:hAnsi="Arial" w:cs="Arial"/>
    </w:rPr>
  </w:style>
  <w:style w:type="character" w:styleId="Strong">
    <w:name w:val="Strong"/>
    <w:basedOn w:val="DefaultParagraphFont"/>
    <w:uiPriority w:val="99"/>
    <w:qFormat/>
    <w:rsid w:val="007D1E0E"/>
    <w:rPr>
      <w:b/>
      <w:bCs/>
    </w:rPr>
  </w:style>
  <w:style w:type="paragraph" w:customStyle="1" w:styleId="Level7">
    <w:name w:val="Level 7"/>
    <w:basedOn w:val="Normal"/>
    <w:next w:val="Normal"/>
    <w:qFormat/>
    <w:rsid w:val="00635C03"/>
    <w:pPr>
      <w:tabs>
        <w:tab w:val="num" w:pos="2693"/>
      </w:tabs>
      <w:adjustRightInd/>
      <w:spacing w:after="240" w:line="276" w:lineRule="auto"/>
      <w:ind w:left="2693" w:hanging="708"/>
      <w:outlineLvl w:val="6"/>
    </w:pPr>
    <w:rPr>
      <w:rFonts w:eastAsia="Times New Roman"/>
      <w:sz w:val="21"/>
      <w:szCs w:val="21"/>
    </w:rPr>
  </w:style>
  <w:style w:type="character" w:customStyle="1" w:styleId="Level5Char">
    <w:name w:val="Level 5 Char"/>
    <w:link w:val="Level5"/>
    <w:rsid w:val="00635C03"/>
    <w:rPr>
      <w:rFonts w:ascii="Arial" w:eastAsia="Arial" w:hAnsi="Arial" w:cs="Arial"/>
    </w:rPr>
  </w:style>
  <w:style w:type="paragraph" w:styleId="BalloonText">
    <w:name w:val="Balloon Text"/>
    <w:basedOn w:val="Normal"/>
    <w:link w:val="BalloonTextChar"/>
    <w:uiPriority w:val="99"/>
    <w:semiHidden/>
    <w:unhideWhenUsed/>
    <w:rsid w:val="002B67DE"/>
    <w:rPr>
      <w:rFonts w:ascii="Tahoma" w:hAnsi="Tahoma" w:cs="Tahoma"/>
      <w:sz w:val="16"/>
      <w:szCs w:val="16"/>
    </w:rPr>
  </w:style>
  <w:style w:type="character" w:customStyle="1" w:styleId="BalloonTextChar">
    <w:name w:val="Balloon Text Char"/>
    <w:basedOn w:val="DefaultParagraphFont"/>
    <w:link w:val="BalloonText"/>
    <w:uiPriority w:val="99"/>
    <w:semiHidden/>
    <w:rsid w:val="002B67DE"/>
    <w:rPr>
      <w:rFonts w:ascii="Tahoma" w:eastAsia="Arial" w:hAnsi="Tahoma" w:cs="Tahoma"/>
      <w:sz w:val="16"/>
      <w:szCs w:val="16"/>
    </w:rPr>
  </w:style>
  <w:style w:type="character" w:customStyle="1" w:styleId="Heading1Char">
    <w:name w:val="Heading 1 Char"/>
    <w:aliases w:val="1 Char,Ch Char,Chapter Char,H1 Char,H11 Char,H110 Char,H111 Char,H112 Char,H12 Char,H13 Char,H14 Char,H15 Char,H16 Char,H17 Char,H18 Char,H19 Char,Header1 Char,Heading.CAPS Char,ITT t1 Char,Lev 1 Char,MPS Standard Heading 1 Char,Part Char"/>
    <w:basedOn w:val="DefaultParagraphFont"/>
    <w:link w:val="Heading1"/>
    <w:uiPriority w:val="9"/>
    <w:rsid w:val="00BD5EF2"/>
    <w:rPr>
      <w:rFonts w:ascii="Arial" w:eastAsiaTheme="minorHAnsi" w:hAnsi="Arial" w:cs="Arial"/>
    </w:rPr>
  </w:style>
  <w:style w:type="character" w:customStyle="1" w:styleId="Heading2Char">
    <w:name w:val="Heading 2 Char"/>
    <w:aliases w:val="(Alt+2) Char,2 Char,Attribute Heading 2 Char,Chapter Title Char,H2 Char,Lev 2 Char,MPS Sub-Heading Char,Ma Char,Major Char,Numbered - 2 Char,Outline2 Char,Outline21 Char,PA Major Section Char,ParaLvl2 Char,Reset numbering Char,T21 Char"/>
    <w:basedOn w:val="DefaultParagraphFont"/>
    <w:link w:val="Heading2"/>
    <w:uiPriority w:val="9"/>
    <w:rsid w:val="00BD5EF2"/>
    <w:rPr>
      <w:rFonts w:ascii="Arial" w:eastAsiaTheme="minorHAnsi" w:hAnsi="Arial" w:cs="Arial"/>
    </w:rPr>
  </w:style>
  <w:style w:type="character" w:customStyle="1" w:styleId="Heading3Char">
    <w:name w:val="Heading 3 Char"/>
    <w:aliases w:val="(Alt+3) Char,(Alt+3)1 Char,(Alt+3)11 Char,(Alt+3)12 Char,(Alt+3)2 Char,(Alt+3)21 Char,(Alt+3)22 Char,(Alt+3)3 Char,(Alt+3)31 Char,(Alt+3)4 Char,(Alt+3)41 Char,(Alt+3)5 Char,(Alt+3)6 Char,(Alt+3)7 Char,. Char,Lev 3 Char,M Char,Mia Char"/>
    <w:basedOn w:val="DefaultParagraphFont"/>
    <w:link w:val="Heading3"/>
    <w:uiPriority w:val="9"/>
    <w:rsid w:val="00BD5EF2"/>
    <w:rPr>
      <w:rFonts w:ascii="Arial" w:eastAsiaTheme="minorHAnsi" w:hAnsi="Arial" w:cs="Arial"/>
      <w:color w:val="000000"/>
    </w:rPr>
  </w:style>
  <w:style w:type="character" w:customStyle="1" w:styleId="Heading4Char">
    <w:name w:val="Heading 4 Char"/>
    <w:aliases w:val="(Alt+4) Char,(Alt+4)1 Char,(Alt+4)11 Char,(Alt+4)2 Char,(Alt+4)21 Char,(Alt+4)3 Char,(Alt+4)31 Char,(Alt+4)4 Char,(Alt+4)5 Char,3 Char,4 dash Char,H41 Char,H411 Char,H42 Char,H421 Char,H43 Char,H431 Char,H44 Char,H45 Char,Su Char,d Char"/>
    <w:basedOn w:val="DefaultParagraphFont"/>
    <w:link w:val="Heading4"/>
    <w:uiPriority w:val="9"/>
    <w:rsid w:val="00BD5EF2"/>
    <w:rPr>
      <w:rFonts w:ascii="Arial" w:eastAsiaTheme="minorHAnsi" w:hAnsi="Arial" w:cs="Arial"/>
      <w:color w:val="000000"/>
    </w:rPr>
  </w:style>
  <w:style w:type="character" w:customStyle="1" w:styleId="Heading7Char">
    <w:name w:val="Heading 7 Char"/>
    <w:aliases w:val="ITT t7 Char,Lev 7 Char,PA Appendix Major Char,h7 Char"/>
    <w:basedOn w:val="DefaultParagraphFont"/>
    <w:link w:val="Heading7"/>
    <w:uiPriority w:val="9"/>
    <w:rsid w:val="00BD5EF2"/>
    <w:rPr>
      <w:rFonts w:ascii="Arial" w:eastAsiaTheme="minorHAnsi" w:hAnsi="Arial" w:cs="Arial"/>
      <w:color w:val="000000"/>
    </w:rPr>
  </w:style>
  <w:style w:type="character" w:customStyle="1" w:styleId="Heading8Char">
    <w:name w:val="Heading 8 Char"/>
    <w:aliases w:val="ITT t8 Char,Lev 8 Char,PA Appendix Minor Char,h8 Char"/>
    <w:basedOn w:val="DefaultParagraphFont"/>
    <w:link w:val="Heading8"/>
    <w:uiPriority w:val="9"/>
    <w:rsid w:val="00BD5EF2"/>
    <w:rPr>
      <w:rFonts w:ascii="Arial" w:eastAsiaTheme="minorHAnsi" w:hAnsi="Arial" w:cs="Arial"/>
      <w:color w:val="000000"/>
    </w:rPr>
  </w:style>
  <w:style w:type="character" w:customStyle="1" w:styleId="Heading9Char">
    <w:name w:val="Heading 9 Char"/>
    <w:aliases w:val="App Heading Char,ITT t9 Char,Lev 9 Char,h9 Char"/>
    <w:basedOn w:val="DefaultParagraphFont"/>
    <w:link w:val="Heading9"/>
    <w:uiPriority w:val="9"/>
    <w:rsid w:val="00BD5EF2"/>
    <w:rPr>
      <w:rFonts w:ascii="Arial" w:eastAsiaTheme="minorHAnsi" w:hAnsi="Arial" w:cs="Arial"/>
      <w:color w:val="000000"/>
    </w:rPr>
  </w:style>
  <w:style w:type="numbering" w:customStyle="1" w:styleId="IndexNumbering">
    <w:name w:val="Index Numbering"/>
    <w:uiPriority w:val="99"/>
    <w:rsid w:val="00BD5EF2"/>
    <w:pPr>
      <w:numPr>
        <w:numId w:val="10"/>
      </w:numPr>
    </w:pPr>
  </w:style>
  <w:style w:type="character" w:styleId="CommentReference">
    <w:name w:val="annotation reference"/>
    <w:basedOn w:val="DefaultParagraphFont"/>
    <w:uiPriority w:val="99"/>
    <w:semiHidden/>
    <w:unhideWhenUsed/>
    <w:rsid w:val="00007FEC"/>
    <w:rPr>
      <w:sz w:val="16"/>
      <w:szCs w:val="16"/>
    </w:rPr>
  </w:style>
  <w:style w:type="paragraph" w:styleId="CommentSubject">
    <w:name w:val="annotation subject"/>
    <w:basedOn w:val="CommentText"/>
    <w:next w:val="CommentText"/>
    <w:link w:val="CommentSubjectChar"/>
    <w:uiPriority w:val="99"/>
    <w:semiHidden/>
    <w:unhideWhenUsed/>
    <w:rsid w:val="00007FEC"/>
    <w:pPr>
      <w:adjustRightInd w:val="0"/>
      <w:jc w:val="both"/>
    </w:pPr>
    <w:rPr>
      <w:rFonts w:ascii="Arial" w:eastAsia="Arial" w:hAnsi="Arial" w:cs="Arial"/>
      <w:b/>
      <w:bCs/>
      <w:sz w:val="20"/>
      <w:szCs w:val="20"/>
      <w:lang w:val="en-GB" w:eastAsia="en-GB"/>
    </w:rPr>
  </w:style>
  <w:style w:type="character" w:customStyle="1" w:styleId="CommentSubjectChar">
    <w:name w:val="Comment Subject Char"/>
    <w:basedOn w:val="CommentTextChar"/>
    <w:link w:val="CommentSubject"/>
    <w:uiPriority w:val="99"/>
    <w:semiHidden/>
    <w:rsid w:val="00007FEC"/>
    <w:rPr>
      <w:rFonts w:ascii="Arial" w:eastAsia="Arial" w:hAnsi="Arial" w:cs="Arial"/>
      <w:b/>
      <w:bCs/>
      <w:sz w:val="24"/>
      <w:szCs w:val="24"/>
      <w:lang w:val="x-none" w:eastAsia="x-none"/>
    </w:rPr>
  </w:style>
  <w:style w:type="character" w:styleId="FollowedHyperlink">
    <w:name w:val="FollowedHyperlink"/>
    <w:basedOn w:val="DefaultParagraphFont"/>
    <w:uiPriority w:val="99"/>
    <w:semiHidden/>
    <w:unhideWhenUsed/>
    <w:rsid w:val="00750D62"/>
    <w:rPr>
      <w:color w:val="954F72"/>
      <w:u w:val="single"/>
    </w:rPr>
  </w:style>
  <w:style w:type="paragraph" w:customStyle="1" w:styleId="msonormal0">
    <w:name w:val="msonormal"/>
    <w:basedOn w:val="Normal"/>
    <w:rsid w:val="00750D62"/>
    <w:pPr>
      <w:adjustRightInd/>
      <w:spacing w:before="100" w:beforeAutospacing="1" w:after="100" w:afterAutospacing="1"/>
      <w:jc w:val="left"/>
    </w:pPr>
    <w:rPr>
      <w:rFonts w:ascii="Times New Roman" w:eastAsia="Times New Roman" w:hAnsi="Times New Roman" w:cs="Times New Roman"/>
      <w:sz w:val="24"/>
      <w:szCs w:val="24"/>
    </w:rPr>
  </w:style>
  <w:style w:type="paragraph" w:customStyle="1" w:styleId="font5">
    <w:name w:val="font5"/>
    <w:basedOn w:val="Normal"/>
    <w:rsid w:val="00750D62"/>
    <w:pPr>
      <w:adjustRightInd/>
      <w:spacing w:before="100" w:beforeAutospacing="1" w:after="100" w:afterAutospacing="1"/>
      <w:jc w:val="left"/>
    </w:pPr>
    <w:rPr>
      <w:rFonts w:eastAsia="Times New Roman"/>
      <w:b/>
      <w:bCs/>
      <w:color w:val="000000"/>
    </w:rPr>
  </w:style>
  <w:style w:type="paragraph" w:customStyle="1" w:styleId="font6">
    <w:name w:val="font6"/>
    <w:basedOn w:val="Normal"/>
    <w:rsid w:val="00750D62"/>
    <w:pPr>
      <w:adjustRightInd/>
      <w:spacing w:before="100" w:beforeAutospacing="1" w:after="100" w:afterAutospacing="1"/>
      <w:jc w:val="left"/>
    </w:pPr>
    <w:rPr>
      <w:rFonts w:eastAsia="Times New Roman"/>
      <w:b/>
      <w:bCs/>
      <w:color w:val="000000"/>
      <w:u w:val="single"/>
    </w:rPr>
  </w:style>
  <w:style w:type="paragraph" w:customStyle="1" w:styleId="xl65">
    <w:name w:val="xl65"/>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color w:val="000000"/>
      <w:u w:val="single"/>
    </w:rPr>
  </w:style>
  <w:style w:type="paragraph" w:customStyle="1" w:styleId="xl66">
    <w:name w:val="xl66"/>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center"/>
    </w:pPr>
    <w:rPr>
      <w:rFonts w:eastAsia="Times New Roman"/>
      <w:color w:val="000000"/>
    </w:rPr>
  </w:style>
  <w:style w:type="paragraph" w:customStyle="1" w:styleId="xl67">
    <w:name w:val="xl67"/>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color w:val="000000"/>
    </w:rPr>
  </w:style>
  <w:style w:type="paragraph" w:customStyle="1" w:styleId="xl68">
    <w:name w:val="xl68"/>
    <w:basedOn w:val="Normal"/>
    <w:rsid w:val="00750D62"/>
    <w:pPr>
      <w:pBdr>
        <w:top w:val="single" w:sz="8"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color w:val="000000"/>
    </w:rPr>
  </w:style>
  <w:style w:type="paragraph" w:customStyle="1" w:styleId="xl69">
    <w:name w:val="xl69"/>
    <w:basedOn w:val="Normal"/>
    <w:rsid w:val="00750D62"/>
    <w:pPr>
      <w:pBdr>
        <w:top w:val="dotted" w:sz="4" w:space="0" w:color="auto"/>
        <w:bottom w:val="single" w:sz="8" w:space="0" w:color="auto"/>
        <w:right w:val="single" w:sz="8" w:space="0" w:color="auto"/>
      </w:pBdr>
      <w:adjustRightInd/>
      <w:spacing w:before="100" w:beforeAutospacing="1" w:after="100" w:afterAutospacing="1"/>
      <w:jc w:val="left"/>
      <w:textAlignment w:val="center"/>
    </w:pPr>
    <w:rPr>
      <w:rFonts w:eastAsia="Times New Roman"/>
      <w:b/>
      <w:bCs/>
      <w:color w:val="000000"/>
    </w:rPr>
  </w:style>
  <w:style w:type="paragraph" w:customStyle="1" w:styleId="xl70">
    <w:name w:val="xl70"/>
    <w:basedOn w:val="Normal"/>
    <w:rsid w:val="00750D62"/>
    <w:pPr>
      <w:pBdr>
        <w:top w:val="single" w:sz="8" w:space="0" w:color="auto"/>
        <w:left w:val="single" w:sz="8" w:space="0" w:color="auto"/>
        <w:right w:val="single" w:sz="8" w:space="0" w:color="auto"/>
      </w:pBdr>
      <w:adjustRightInd/>
      <w:spacing w:before="100" w:beforeAutospacing="1" w:after="100" w:afterAutospacing="1"/>
      <w:jc w:val="center"/>
      <w:textAlignment w:val="top"/>
    </w:pPr>
    <w:rPr>
      <w:rFonts w:eastAsia="Times New Roman"/>
      <w:b/>
      <w:bCs/>
      <w:color w:val="000000"/>
    </w:rPr>
  </w:style>
  <w:style w:type="paragraph" w:customStyle="1" w:styleId="xl71">
    <w:name w:val="xl71"/>
    <w:basedOn w:val="Normal"/>
    <w:rsid w:val="00750D62"/>
    <w:pPr>
      <w:pBdr>
        <w:left w:val="single" w:sz="8" w:space="0" w:color="auto"/>
        <w:bottom w:val="single" w:sz="8" w:space="0" w:color="auto"/>
        <w:right w:val="single" w:sz="8" w:space="0" w:color="auto"/>
      </w:pBdr>
      <w:adjustRightInd/>
      <w:spacing w:before="100" w:beforeAutospacing="1" w:after="100" w:afterAutospacing="1"/>
      <w:jc w:val="center"/>
      <w:textAlignment w:val="top"/>
    </w:pPr>
    <w:rPr>
      <w:rFonts w:eastAsia="Times New Roman"/>
      <w:b/>
      <w:bCs/>
      <w:color w:val="000000"/>
    </w:rPr>
  </w:style>
  <w:style w:type="paragraph" w:customStyle="1" w:styleId="xl72">
    <w:name w:val="xl72"/>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center"/>
      <w:textAlignment w:val="top"/>
    </w:pPr>
    <w:rPr>
      <w:rFonts w:eastAsia="Times New Roman"/>
      <w:b/>
      <w:bCs/>
      <w:color w:val="000000"/>
    </w:rPr>
  </w:style>
  <w:style w:type="paragraph" w:customStyle="1" w:styleId="xl73">
    <w:name w:val="xl73"/>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74">
    <w:name w:val="xl74"/>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u w:val="single"/>
    </w:rPr>
  </w:style>
  <w:style w:type="paragraph" w:customStyle="1" w:styleId="xl75">
    <w:name w:val="xl75"/>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76">
    <w:name w:val="xl76"/>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right"/>
      <w:textAlignment w:val="top"/>
    </w:pPr>
    <w:rPr>
      <w:rFonts w:eastAsia="Times New Roman"/>
      <w:color w:val="000000"/>
    </w:rPr>
  </w:style>
  <w:style w:type="paragraph" w:customStyle="1" w:styleId="xl77">
    <w:name w:val="xl77"/>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78">
    <w:name w:val="xl78"/>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79">
    <w:name w:val="xl79"/>
    <w:basedOn w:val="Normal"/>
    <w:rsid w:val="00750D62"/>
    <w:pPr>
      <w:pBdr>
        <w:top w:val="dotted" w:sz="4" w:space="0" w:color="auto"/>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80">
    <w:name w:val="xl80"/>
    <w:basedOn w:val="Normal"/>
    <w:rsid w:val="00750D62"/>
    <w:pPr>
      <w:pBdr>
        <w:top w:val="dotted" w:sz="4" w:space="0" w:color="auto"/>
        <w:bottom w:val="single" w:sz="8"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81">
    <w:name w:val="xl81"/>
    <w:basedOn w:val="Normal"/>
    <w:rsid w:val="00750D62"/>
    <w:pPr>
      <w:pBdr>
        <w:top w:val="dotted" w:sz="4" w:space="0" w:color="auto"/>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82">
    <w:name w:val="xl82"/>
    <w:basedOn w:val="Normal"/>
    <w:rsid w:val="00750D62"/>
    <w:pPr>
      <w:pBdr>
        <w:left w:val="single" w:sz="8" w:space="0" w:color="auto"/>
        <w:bottom w:val="single" w:sz="8" w:space="0" w:color="auto"/>
        <w:right w:val="single" w:sz="8" w:space="0" w:color="auto"/>
      </w:pBdr>
      <w:shd w:val="clear" w:color="000000" w:fill="D9D9D9"/>
      <w:adjustRightInd/>
      <w:spacing w:before="100" w:beforeAutospacing="1" w:after="100" w:afterAutospacing="1"/>
      <w:jc w:val="left"/>
      <w:textAlignment w:val="top"/>
    </w:pPr>
    <w:rPr>
      <w:rFonts w:eastAsia="Times New Roman"/>
      <w:b/>
      <w:bCs/>
      <w:color w:val="000000"/>
    </w:rPr>
  </w:style>
  <w:style w:type="paragraph" w:customStyle="1" w:styleId="xl83">
    <w:name w:val="xl83"/>
    <w:basedOn w:val="Normal"/>
    <w:rsid w:val="00750D62"/>
    <w:pPr>
      <w:pBdr>
        <w:bottom w:val="single" w:sz="8" w:space="0" w:color="auto"/>
        <w:right w:val="single" w:sz="8" w:space="0" w:color="auto"/>
      </w:pBdr>
      <w:shd w:val="clear" w:color="000000" w:fill="D9D9D9"/>
      <w:adjustRightInd/>
      <w:spacing w:before="100" w:beforeAutospacing="1" w:after="100" w:afterAutospacing="1"/>
      <w:jc w:val="left"/>
      <w:textAlignment w:val="top"/>
    </w:pPr>
    <w:rPr>
      <w:rFonts w:eastAsia="Times New Roman"/>
      <w:b/>
      <w:bCs/>
      <w:color w:val="000000"/>
    </w:rPr>
  </w:style>
  <w:style w:type="paragraph" w:customStyle="1" w:styleId="xl84">
    <w:name w:val="xl84"/>
    <w:basedOn w:val="Normal"/>
    <w:rsid w:val="00750D62"/>
    <w:pPr>
      <w:pBdr>
        <w:left w:val="single" w:sz="8" w:space="0" w:color="auto"/>
        <w:bottom w:val="single" w:sz="8" w:space="0" w:color="auto"/>
        <w:right w:val="single" w:sz="8" w:space="0" w:color="auto"/>
      </w:pBdr>
      <w:shd w:val="clear" w:color="000000" w:fill="D9D9D9"/>
      <w:adjustRightInd/>
      <w:spacing w:before="100" w:beforeAutospacing="1" w:after="100" w:afterAutospacing="1"/>
      <w:jc w:val="right"/>
      <w:textAlignment w:val="top"/>
    </w:pPr>
    <w:rPr>
      <w:rFonts w:eastAsia="Times New Roman"/>
      <w:b/>
      <w:bCs/>
      <w:color w:val="000000"/>
    </w:rPr>
  </w:style>
  <w:style w:type="paragraph" w:customStyle="1" w:styleId="xl85">
    <w:name w:val="xl85"/>
    <w:basedOn w:val="Normal"/>
    <w:rsid w:val="00750D62"/>
    <w:pPr>
      <w:pBdr>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86">
    <w:name w:val="xl86"/>
    <w:basedOn w:val="Normal"/>
    <w:rsid w:val="00750D62"/>
    <w:pPr>
      <w:pBdr>
        <w:bottom w:val="single" w:sz="8"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87">
    <w:name w:val="xl87"/>
    <w:basedOn w:val="Normal"/>
    <w:rsid w:val="00750D62"/>
    <w:pPr>
      <w:pBdr>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88">
    <w:name w:val="xl88"/>
    <w:basedOn w:val="Normal"/>
    <w:rsid w:val="00750D62"/>
    <w:pPr>
      <w:pBdr>
        <w:bottom w:val="single" w:sz="8" w:space="0" w:color="auto"/>
        <w:right w:val="single" w:sz="8" w:space="0" w:color="auto"/>
      </w:pBdr>
      <w:adjustRightInd/>
      <w:spacing w:before="100" w:beforeAutospacing="1" w:after="100" w:afterAutospacing="1"/>
      <w:jc w:val="center"/>
      <w:textAlignment w:val="top"/>
    </w:pPr>
    <w:rPr>
      <w:rFonts w:eastAsia="Times New Roman"/>
      <w:b/>
      <w:bCs/>
      <w:color w:val="000000"/>
      <w:u w:val="single"/>
    </w:rPr>
  </w:style>
  <w:style w:type="paragraph" w:customStyle="1" w:styleId="xl89">
    <w:name w:val="xl89"/>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90">
    <w:name w:val="xl90"/>
    <w:basedOn w:val="Normal"/>
    <w:rsid w:val="00750D62"/>
    <w:pPr>
      <w:pBdr>
        <w:top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91">
    <w:name w:val="xl91"/>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92">
    <w:name w:val="xl92"/>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93">
    <w:name w:val="xl93"/>
    <w:basedOn w:val="Normal"/>
    <w:rsid w:val="00750D62"/>
    <w:pPr>
      <w:pBdr>
        <w:top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94">
    <w:name w:val="xl94"/>
    <w:basedOn w:val="Normal"/>
    <w:rsid w:val="00750D62"/>
    <w:pPr>
      <w:pBdr>
        <w:left w:val="single" w:sz="8" w:space="0" w:color="auto"/>
        <w:bottom w:val="single" w:sz="8" w:space="0" w:color="auto"/>
        <w:right w:val="single" w:sz="8" w:space="0" w:color="auto"/>
      </w:pBdr>
      <w:adjustRightInd/>
      <w:spacing w:before="100" w:beforeAutospacing="1" w:after="100" w:afterAutospacing="1"/>
      <w:jc w:val="right"/>
      <w:textAlignment w:val="top"/>
    </w:pPr>
    <w:rPr>
      <w:rFonts w:eastAsia="Times New Roman"/>
      <w:color w:val="000000"/>
    </w:rPr>
  </w:style>
  <w:style w:type="paragraph" w:customStyle="1" w:styleId="xl95">
    <w:name w:val="xl95"/>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right"/>
      <w:textAlignment w:val="top"/>
    </w:pPr>
    <w:rPr>
      <w:rFonts w:eastAsia="Times New Roman"/>
      <w:color w:val="000000"/>
    </w:rPr>
  </w:style>
  <w:style w:type="paragraph" w:customStyle="1" w:styleId="xl96">
    <w:name w:val="xl96"/>
    <w:basedOn w:val="Normal"/>
    <w:rsid w:val="00750D62"/>
    <w:pPr>
      <w:pBdr>
        <w:bottom w:val="single" w:sz="8" w:space="0" w:color="auto"/>
        <w:right w:val="single" w:sz="8" w:space="0" w:color="auto"/>
      </w:pBdr>
      <w:shd w:val="clear" w:color="000000" w:fill="D9D9D9"/>
      <w:adjustRightInd/>
      <w:spacing w:before="100" w:beforeAutospacing="1" w:after="100" w:afterAutospacing="1"/>
      <w:jc w:val="center"/>
      <w:textAlignment w:val="top"/>
    </w:pPr>
    <w:rPr>
      <w:rFonts w:eastAsia="Times New Roman"/>
      <w:b/>
      <w:bCs/>
      <w:color w:val="000000"/>
      <w:u w:val="single"/>
    </w:rPr>
  </w:style>
  <w:style w:type="paragraph" w:customStyle="1" w:styleId="xl97">
    <w:name w:val="xl97"/>
    <w:basedOn w:val="Normal"/>
    <w:rsid w:val="00750D62"/>
    <w:pPr>
      <w:adjustRightInd/>
      <w:spacing w:before="100" w:beforeAutospacing="1" w:after="100" w:afterAutospacing="1"/>
      <w:jc w:val="left"/>
      <w:textAlignment w:val="top"/>
    </w:pPr>
    <w:rPr>
      <w:rFonts w:eastAsia="Times New Roman"/>
      <w:b/>
      <w:bCs/>
      <w:color w:val="000000"/>
    </w:rPr>
  </w:style>
  <w:style w:type="paragraph" w:customStyle="1" w:styleId="xl98">
    <w:name w:val="xl98"/>
    <w:basedOn w:val="Normal"/>
    <w:rsid w:val="00750D62"/>
    <w:pPr>
      <w:adjustRightInd/>
      <w:spacing w:before="100" w:beforeAutospacing="1" w:after="100" w:afterAutospacing="1"/>
      <w:jc w:val="left"/>
      <w:textAlignment w:val="top"/>
    </w:pPr>
    <w:rPr>
      <w:rFonts w:eastAsia="Times New Roman"/>
      <w:b/>
      <w:bCs/>
      <w:color w:val="000000"/>
      <w:u w:val="single"/>
    </w:rPr>
  </w:style>
  <w:style w:type="paragraph" w:customStyle="1" w:styleId="xl99">
    <w:name w:val="xl99"/>
    <w:basedOn w:val="Normal"/>
    <w:rsid w:val="00750D62"/>
    <w:pPr>
      <w:adjustRightInd/>
      <w:spacing w:before="100" w:beforeAutospacing="1" w:after="100" w:afterAutospacing="1"/>
      <w:jc w:val="left"/>
      <w:textAlignment w:val="top"/>
    </w:pPr>
    <w:rPr>
      <w:rFonts w:eastAsia="Times New Roman"/>
      <w:b/>
      <w:bCs/>
      <w:color w:val="000000"/>
    </w:rPr>
  </w:style>
  <w:style w:type="paragraph" w:customStyle="1" w:styleId="xl100">
    <w:name w:val="xl100"/>
    <w:basedOn w:val="Normal"/>
    <w:rsid w:val="00750D62"/>
    <w:pPr>
      <w:pBdr>
        <w:top w:val="single" w:sz="8" w:space="0" w:color="auto"/>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101">
    <w:name w:val="xl101"/>
    <w:basedOn w:val="Normal"/>
    <w:rsid w:val="00750D62"/>
    <w:pPr>
      <w:pBdr>
        <w:top w:val="single" w:sz="8" w:space="0" w:color="auto"/>
        <w:bottom w:val="single" w:sz="8" w:space="0" w:color="auto"/>
        <w:right w:val="single" w:sz="8" w:space="0" w:color="auto"/>
      </w:pBdr>
      <w:shd w:val="clear" w:color="000000" w:fill="D9D9D9"/>
      <w:adjustRightInd/>
      <w:spacing w:before="100" w:beforeAutospacing="1" w:after="100" w:afterAutospacing="1"/>
      <w:jc w:val="left"/>
      <w:textAlignment w:val="center"/>
    </w:pPr>
    <w:rPr>
      <w:rFonts w:eastAsia="Times New Roman"/>
      <w:b/>
      <w:bCs/>
      <w:color w:val="000000"/>
    </w:rPr>
  </w:style>
  <w:style w:type="paragraph" w:customStyle="1" w:styleId="xl102">
    <w:name w:val="xl102"/>
    <w:basedOn w:val="Normal"/>
    <w:rsid w:val="00750D62"/>
    <w:pPr>
      <w:adjustRightInd/>
      <w:spacing w:before="100" w:beforeAutospacing="1" w:after="100" w:afterAutospacing="1"/>
      <w:jc w:val="left"/>
      <w:textAlignment w:val="top"/>
    </w:pPr>
    <w:rPr>
      <w:rFonts w:eastAsia="Times New Roman"/>
    </w:rPr>
  </w:style>
  <w:style w:type="paragraph" w:customStyle="1" w:styleId="xl103">
    <w:name w:val="xl103"/>
    <w:basedOn w:val="Normal"/>
    <w:rsid w:val="00750D62"/>
    <w:pPr>
      <w:pBdr>
        <w:top w:val="single" w:sz="8" w:space="0" w:color="auto"/>
        <w:left w:val="single" w:sz="8"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4">
    <w:name w:val="xl104"/>
    <w:basedOn w:val="Normal"/>
    <w:rsid w:val="00750D62"/>
    <w:pPr>
      <w:pBdr>
        <w:left w:val="single" w:sz="8"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5">
    <w:name w:val="xl105"/>
    <w:basedOn w:val="Normal"/>
    <w:rsid w:val="00750D62"/>
    <w:pPr>
      <w:pBdr>
        <w:top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6">
    <w:name w:val="xl106"/>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7">
    <w:name w:val="xl107"/>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8">
    <w:name w:val="xl108"/>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09">
    <w:name w:val="xl109"/>
    <w:basedOn w:val="Normal"/>
    <w:rsid w:val="00750D62"/>
    <w:pPr>
      <w:pBdr>
        <w:top w:val="single" w:sz="8" w:space="0" w:color="auto"/>
        <w:left w:val="single" w:sz="8" w:space="0" w:color="auto"/>
        <w:bottom w:val="single" w:sz="8" w:space="0" w:color="auto"/>
        <w:right w:val="single" w:sz="8" w:space="0" w:color="auto"/>
      </w:pBdr>
      <w:adjustRightInd/>
      <w:spacing w:before="100" w:beforeAutospacing="1" w:after="100" w:afterAutospacing="1"/>
      <w:jc w:val="left"/>
      <w:textAlignment w:val="top"/>
    </w:pPr>
    <w:rPr>
      <w:rFonts w:eastAsia="Times New Roman"/>
    </w:rPr>
  </w:style>
  <w:style w:type="paragraph" w:customStyle="1" w:styleId="xl110">
    <w:name w:val="xl110"/>
    <w:basedOn w:val="Normal"/>
    <w:rsid w:val="00750D62"/>
    <w:pPr>
      <w:pBdr>
        <w:top w:val="single" w:sz="8" w:space="0" w:color="auto"/>
        <w:left w:val="single" w:sz="8"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rPr>
  </w:style>
  <w:style w:type="paragraph" w:customStyle="1" w:styleId="xl111">
    <w:name w:val="xl111"/>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rPr>
  </w:style>
  <w:style w:type="paragraph" w:customStyle="1" w:styleId="xl112">
    <w:name w:val="xl112"/>
    <w:basedOn w:val="Normal"/>
    <w:rsid w:val="00750D62"/>
    <w:pPr>
      <w:pBdr>
        <w:top w:val="dotted" w:sz="4" w:space="0" w:color="auto"/>
        <w:left w:val="single" w:sz="8" w:space="0" w:color="auto"/>
        <w:bottom w:val="single" w:sz="4" w:space="0" w:color="auto"/>
        <w:right w:val="single" w:sz="8" w:space="0" w:color="auto"/>
      </w:pBdr>
      <w:adjustRightInd/>
      <w:spacing w:before="100" w:beforeAutospacing="1" w:after="100" w:afterAutospacing="1"/>
      <w:jc w:val="left"/>
      <w:textAlignment w:val="center"/>
    </w:pPr>
    <w:rPr>
      <w:rFonts w:eastAsia="Times New Roman"/>
      <w:b/>
      <w:bCs/>
    </w:rPr>
  </w:style>
  <w:style w:type="paragraph" w:customStyle="1" w:styleId="xl113">
    <w:name w:val="xl113"/>
    <w:basedOn w:val="Normal"/>
    <w:rsid w:val="00750D62"/>
    <w:pPr>
      <w:pBdr>
        <w:left w:val="single" w:sz="8" w:space="0" w:color="auto"/>
        <w:bottom w:val="dotted" w:sz="4" w:space="0" w:color="auto"/>
        <w:right w:val="single" w:sz="8" w:space="0" w:color="auto"/>
      </w:pBdr>
      <w:adjustRightInd/>
      <w:spacing w:before="100" w:beforeAutospacing="1" w:after="100" w:afterAutospacing="1"/>
      <w:jc w:val="left"/>
      <w:textAlignment w:val="center"/>
    </w:pPr>
    <w:rPr>
      <w:rFonts w:eastAsia="Times New Roman"/>
      <w:b/>
      <w:bCs/>
    </w:rPr>
  </w:style>
  <w:style w:type="paragraph" w:customStyle="1" w:styleId="xl114">
    <w:name w:val="xl114"/>
    <w:basedOn w:val="Normal"/>
    <w:rsid w:val="00750D62"/>
    <w:pPr>
      <w:pBdr>
        <w:top w:val="dotted" w:sz="4" w:space="0" w:color="auto"/>
        <w:left w:val="single" w:sz="8" w:space="0" w:color="auto"/>
        <w:bottom w:val="single" w:sz="8" w:space="0" w:color="auto"/>
        <w:right w:val="single" w:sz="8" w:space="0" w:color="auto"/>
      </w:pBdr>
      <w:adjustRightInd/>
      <w:spacing w:before="100" w:beforeAutospacing="1" w:after="100" w:afterAutospacing="1"/>
      <w:jc w:val="left"/>
      <w:textAlignment w:val="center"/>
    </w:pPr>
    <w:rPr>
      <w:rFonts w:eastAsia="Times New Roman"/>
      <w:b/>
      <w:bCs/>
    </w:rPr>
  </w:style>
  <w:style w:type="paragraph" w:customStyle="1" w:styleId="xl115">
    <w:name w:val="xl115"/>
    <w:basedOn w:val="Normal"/>
    <w:rsid w:val="00750D62"/>
    <w:pPr>
      <w:pBdr>
        <w:top w:val="single" w:sz="8" w:space="0" w:color="auto"/>
        <w:left w:val="single" w:sz="8" w:space="0" w:color="auto"/>
        <w:bottom w:val="single" w:sz="8" w:space="0" w:color="auto"/>
        <w:right w:val="single" w:sz="8" w:space="0" w:color="auto"/>
      </w:pBdr>
      <w:shd w:val="clear" w:color="000000" w:fill="D9D9D9"/>
      <w:adjustRightInd/>
      <w:spacing w:before="100" w:beforeAutospacing="1" w:after="100" w:afterAutospacing="1"/>
      <w:jc w:val="left"/>
      <w:textAlignment w:val="center"/>
    </w:pPr>
    <w:rPr>
      <w:rFonts w:eastAsia="Times New Roman"/>
      <w:b/>
      <w:bCs/>
    </w:rPr>
  </w:style>
  <w:style w:type="paragraph" w:customStyle="1" w:styleId="xl116">
    <w:name w:val="xl116"/>
    <w:basedOn w:val="Normal"/>
    <w:rsid w:val="00750D62"/>
    <w:pPr>
      <w:adjustRightInd/>
      <w:spacing w:before="100" w:beforeAutospacing="1" w:after="100" w:afterAutospacing="1"/>
      <w:jc w:val="left"/>
      <w:textAlignment w:val="top"/>
    </w:pPr>
    <w:rPr>
      <w:rFonts w:eastAsia="Times New Roman"/>
    </w:rPr>
  </w:style>
  <w:style w:type="paragraph" w:customStyle="1" w:styleId="xl117">
    <w:name w:val="xl117"/>
    <w:basedOn w:val="Normal"/>
    <w:rsid w:val="00750D62"/>
    <w:pPr>
      <w:pBdr>
        <w:top w:val="dotted" w:sz="4" w:space="0" w:color="auto"/>
        <w:bottom w:val="dotted" w:sz="4" w:space="0" w:color="auto"/>
        <w:right w:val="single" w:sz="8" w:space="0" w:color="auto"/>
      </w:pBdr>
      <w:adjustRightInd/>
      <w:spacing w:before="100" w:beforeAutospacing="1" w:after="100" w:afterAutospacing="1"/>
      <w:ind w:firstLineChars="100" w:firstLine="100"/>
      <w:jc w:val="left"/>
      <w:textAlignment w:val="top"/>
    </w:pPr>
    <w:rPr>
      <w:rFonts w:eastAsia="Times New Roman"/>
      <w:b/>
      <w:bCs/>
      <w:color w:val="000000"/>
    </w:rPr>
  </w:style>
  <w:style w:type="paragraph" w:customStyle="1" w:styleId="xl118">
    <w:name w:val="xl118"/>
    <w:basedOn w:val="Normal"/>
    <w:rsid w:val="00750D62"/>
    <w:pPr>
      <w:pBdr>
        <w:top w:val="dotted" w:sz="4" w:space="0" w:color="auto"/>
        <w:bottom w:val="dotted" w:sz="4" w:space="0" w:color="auto"/>
        <w:right w:val="single" w:sz="8" w:space="0" w:color="auto"/>
      </w:pBdr>
      <w:adjustRightInd/>
      <w:spacing w:before="100" w:beforeAutospacing="1" w:after="100" w:afterAutospacing="1"/>
      <w:ind w:firstLineChars="100" w:firstLine="100"/>
      <w:jc w:val="left"/>
      <w:textAlignment w:val="top"/>
    </w:pPr>
    <w:rPr>
      <w:rFonts w:eastAsia="Times New Roman"/>
      <w:color w:val="000000"/>
    </w:rPr>
  </w:style>
  <w:style w:type="paragraph" w:customStyle="1" w:styleId="xl119">
    <w:name w:val="xl119"/>
    <w:basedOn w:val="Normal"/>
    <w:rsid w:val="00750D62"/>
    <w:pPr>
      <w:pBdr>
        <w:top w:val="dotted" w:sz="4" w:space="0" w:color="auto"/>
        <w:bottom w:val="dotted" w:sz="4" w:space="0" w:color="auto"/>
        <w:right w:val="single" w:sz="8" w:space="0" w:color="auto"/>
      </w:pBdr>
      <w:adjustRightInd/>
      <w:spacing w:before="100" w:beforeAutospacing="1" w:after="100" w:afterAutospacing="1"/>
      <w:ind w:firstLineChars="200" w:firstLine="200"/>
      <w:jc w:val="left"/>
      <w:textAlignment w:val="top"/>
    </w:pPr>
    <w:rPr>
      <w:rFonts w:eastAsia="Times New Roman"/>
      <w:color w:val="000000"/>
    </w:rPr>
  </w:style>
  <w:style w:type="paragraph" w:customStyle="1" w:styleId="xl120">
    <w:name w:val="xl120"/>
    <w:basedOn w:val="Normal"/>
    <w:rsid w:val="00750D62"/>
    <w:pPr>
      <w:pBdr>
        <w:top w:val="dotted" w:sz="4"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121">
    <w:name w:val="xl121"/>
    <w:basedOn w:val="Normal"/>
    <w:rsid w:val="00750D62"/>
    <w:pPr>
      <w:pBdr>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rPr>
  </w:style>
  <w:style w:type="paragraph" w:customStyle="1" w:styleId="xl122">
    <w:name w:val="xl122"/>
    <w:basedOn w:val="Normal"/>
    <w:rsid w:val="00750D62"/>
    <w:pPr>
      <w:pBdr>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123">
    <w:name w:val="xl123"/>
    <w:basedOn w:val="Normal"/>
    <w:rsid w:val="00750D62"/>
    <w:pPr>
      <w:pBdr>
        <w:left w:val="single" w:sz="8" w:space="0" w:color="auto"/>
        <w:bottom w:val="dotted" w:sz="4" w:space="0" w:color="auto"/>
        <w:right w:val="single" w:sz="8" w:space="0" w:color="auto"/>
      </w:pBdr>
      <w:adjustRightInd/>
      <w:spacing w:before="100" w:beforeAutospacing="1" w:after="100" w:afterAutospacing="1"/>
      <w:jc w:val="left"/>
      <w:textAlignment w:val="top"/>
    </w:pPr>
    <w:rPr>
      <w:rFonts w:eastAsia="Times New Roman"/>
      <w:color w:val="000000"/>
    </w:rPr>
  </w:style>
  <w:style w:type="paragraph" w:customStyle="1" w:styleId="xl124">
    <w:name w:val="xl124"/>
    <w:basedOn w:val="Normal"/>
    <w:rsid w:val="00750D62"/>
    <w:pPr>
      <w:pBdr>
        <w:bottom w:val="dotted" w:sz="4" w:space="0" w:color="auto"/>
        <w:right w:val="single" w:sz="8" w:space="0" w:color="auto"/>
      </w:pBdr>
      <w:adjustRightInd/>
      <w:spacing w:before="100" w:beforeAutospacing="1" w:after="100" w:afterAutospacing="1"/>
      <w:jc w:val="left"/>
      <w:textAlignment w:val="top"/>
    </w:pPr>
    <w:rPr>
      <w:rFonts w:eastAsia="Times New Roman"/>
      <w:b/>
      <w:bCs/>
      <w:color w:val="000000"/>
      <w:u w:val="single"/>
    </w:rPr>
  </w:style>
  <w:style w:type="paragraph" w:customStyle="1" w:styleId="xl125">
    <w:name w:val="xl125"/>
    <w:basedOn w:val="Normal"/>
    <w:rsid w:val="00750D62"/>
    <w:pPr>
      <w:pBdr>
        <w:top w:val="dotted" w:sz="4" w:space="0" w:color="auto"/>
        <w:left w:val="single" w:sz="8" w:space="0" w:color="auto"/>
        <w:bottom w:val="dotted" w:sz="4" w:space="0" w:color="auto"/>
        <w:right w:val="single" w:sz="8" w:space="0" w:color="auto"/>
      </w:pBdr>
      <w:adjustRightInd/>
      <w:spacing w:before="100" w:beforeAutospacing="1" w:after="100" w:afterAutospacing="1"/>
      <w:jc w:val="right"/>
      <w:textAlignment w:val="top"/>
    </w:pPr>
    <w:rPr>
      <w:rFonts w:eastAsia="Times New Roman"/>
      <w:color w:val="000000"/>
    </w:rPr>
  </w:style>
  <w:style w:type="paragraph" w:customStyle="1" w:styleId="xl126">
    <w:name w:val="xl126"/>
    <w:basedOn w:val="Normal"/>
    <w:rsid w:val="00750D62"/>
    <w:pPr>
      <w:pBdr>
        <w:left w:val="single" w:sz="8" w:space="0" w:color="auto"/>
        <w:right w:val="single" w:sz="8" w:space="0" w:color="auto"/>
      </w:pBdr>
      <w:adjustRightInd/>
      <w:spacing w:before="100" w:beforeAutospacing="1" w:after="100" w:afterAutospacing="1"/>
      <w:jc w:val="center"/>
      <w:textAlignment w:val="top"/>
    </w:pPr>
    <w:rPr>
      <w:rFonts w:eastAsia="Times New Roman"/>
      <w:b/>
      <w:bCs/>
      <w:color w:val="000000"/>
    </w:rPr>
  </w:style>
  <w:style w:type="paragraph" w:customStyle="1" w:styleId="xl127">
    <w:name w:val="xl127"/>
    <w:basedOn w:val="Normal"/>
    <w:rsid w:val="00750D62"/>
    <w:pPr>
      <w:adjustRightInd/>
      <w:spacing w:before="100" w:beforeAutospacing="1" w:after="100" w:afterAutospacing="1"/>
      <w:jc w:val="left"/>
      <w:textAlignment w:val="top"/>
    </w:pPr>
    <w:rPr>
      <w:rFonts w:eastAsia="Times New Roman"/>
      <w:color w:val="000000"/>
    </w:rPr>
  </w:style>
  <w:style w:type="paragraph" w:customStyle="1" w:styleId="xl128">
    <w:name w:val="xl128"/>
    <w:basedOn w:val="Normal"/>
    <w:rsid w:val="00750D62"/>
    <w:pPr>
      <w:adjustRightInd/>
      <w:spacing w:before="100" w:beforeAutospacing="1" w:after="100" w:afterAutospacing="1"/>
      <w:jc w:val="left"/>
      <w:textAlignment w:val="top"/>
    </w:pPr>
    <w:rPr>
      <w:rFonts w:eastAsia="Times New Roman"/>
    </w:rPr>
  </w:style>
  <w:style w:type="paragraph" w:customStyle="1" w:styleId="xl129">
    <w:name w:val="xl129"/>
    <w:basedOn w:val="Normal"/>
    <w:rsid w:val="00750D62"/>
    <w:pPr>
      <w:adjustRightInd/>
      <w:spacing w:before="100" w:beforeAutospacing="1" w:after="100" w:afterAutospacing="1"/>
      <w:jc w:val="left"/>
      <w:textAlignment w:val="top"/>
    </w:pPr>
    <w:rPr>
      <w:rFonts w:eastAsia="Times New Roman"/>
      <w:color w:val="000000"/>
    </w:rPr>
  </w:style>
  <w:style w:type="paragraph" w:customStyle="1" w:styleId="xl130">
    <w:name w:val="xl130"/>
    <w:basedOn w:val="Normal"/>
    <w:rsid w:val="00750D62"/>
    <w:pPr>
      <w:pBdr>
        <w:top w:val="single" w:sz="8" w:space="0" w:color="auto"/>
        <w:left w:val="single" w:sz="8" w:space="0" w:color="auto"/>
        <w:right w:val="single" w:sz="8" w:space="0" w:color="auto"/>
      </w:pBdr>
      <w:adjustRightInd/>
      <w:spacing w:before="100" w:beforeAutospacing="1" w:after="100" w:afterAutospacing="1"/>
      <w:jc w:val="center"/>
      <w:textAlignment w:val="top"/>
    </w:pPr>
    <w:rPr>
      <w:rFonts w:eastAsia="Times New Roman"/>
      <w:b/>
      <w:bCs/>
      <w:color w:val="000000"/>
      <w:u w:val="single"/>
    </w:rPr>
  </w:style>
  <w:style w:type="paragraph" w:customStyle="1" w:styleId="xl131">
    <w:name w:val="xl131"/>
    <w:basedOn w:val="Normal"/>
    <w:rsid w:val="00750D62"/>
    <w:pPr>
      <w:pBdr>
        <w:left w:val="single" w:sz="8" w:space="0" w:color="auto"/>
        <w:bottom w:val="single" w:sz="8" w:space="0" w:color="auto"/>
        <w:right w:val="single" w:sz="8" w:space="0" w:color="auto"/>
      </w:pBdr>
      <w:adjustRightInd/>
      <w:spacing w:before="100" w:beforeAutospacing="1" w:after="100" w:afterAutospacing="1"/>
      <w:jc w:val="center"/>
      <w:textAlignment w:val="top"/>
    </w:pPr>
    <w:rPr>
      <w:rFonts w:eastAsia="Times New Roman"/>
      <w:b/>
      <w:bCs/>
      <w:color w:val="000000"/>
      <w:u w:val="single"/>
    </w:rPr>
  </w:style>
  <w:style w:type="paragraph" w:customStyle="1" w:styleId="xl132">
    <w:name w:val="xl132"/>
    <w:basedOn w:val="Normal"/>
    <w:rsid w:val="00750D62"/>
    <w:pPr>
      <w:pBdr>
        <w:left w:val="single" w:sz="8" w:space="0" w:color="auto"/>
        <w:right w:val="single" w:sz="8" w:space="0" w:color="auto"/>
      </w:pBdr>
      <w:adjustRightInd/>
      <w:spacing w:before="100" w:beforeAutospacing="1" w:after="100" w:afterAutospacing="1"/>
      <w:jc w:val="center"/>
      <w:textAlignment w:val="top"/>
    </w:pPr>
    <w:rPr>
      <w:rFonts w:eastAsia="Times New Roman"/>
      <w:b/>
      <w:bCs/>
      <w:color w:val="000000"/>
      <w:u w:val="single"/>
    </w:rPr>
  </w:style>
  <w:style w:type="paragraph" w:customStyle="1" w:styleId="xl133">
    <w:name w:val="xl133"/>
    <w:basedOn w:val="Normal"/>
    <w:rsid w:val="00750D62"/>
    <w:pPr>
      <w:adjustRightInd/>
      <w:spacing w:before="100" w:beforeAutospacing="1" w:after="100" w:afterAutospacing="1"/>
      <w:jc w:val="left"/>
      <w:textAlignment w:val="top"/>
    </w:pPr>
    <w:rPr>
      <w:rFonts w:eastAsia="Times New Roman"/>
      <w:color w:val="000000"/>
    </w:rPr>
  </w:style>
  <w:style w:type="paragraph" w:customStyle="1" w:styleId="xl63">
    <w:name w:val="xl63"/>
    <w:basedOn w:val="Normal"/>
    <w:rsid w:val="00F830F8"/>
    <w:pPr>
      <w:adjustRightInd/>
      <w:spacing w:before="100" w:beforeAutospacing="1" w:after="100" w:afterAutospacing="1"/>
      <w:jc w:val="left"/>
      <w:textAlignment w:val="top"/>
    </w:pPr>
    <w:rPr>
      <w:rFonts w:eastAsia="Times New Roman"/>
    </w:rPr>
  </w:style>
  <w:style w:type="paragraph" w:customStyle="1" w:styleId="xl64">
    <w:name w:val="xl64"/>
    <w:basedOn w:val="Normal"/>
    <w:rsid w:val="00F830F8"/>
    <w:pPr>
      <w:pBdr>
        <w:top w:val="dotted" w:sz="4" w:space="0" w:color="auto"/>
        <w:left w:val="single" w:sz="4" w:space="0" w:color="auto"/>
        <w:bottom w:val="dotted" w:sz="4" w:space="0" w:color="auto"/>
        <w:right w:val="single" w:sz="4" w:space="0" w:color="auto"/>
      </w:pBdr>
      <w:adjustRightInd/>
      <w:spacing w:before="100" w:beforeAutospacing="1" w:after="100" w:afterAutospacing="1"/>
      <w:jc w:val="left"/>
      <w:textAlignment w:val="top"/>
    </w:pPr>
    <w:rPr>
      <w:rFonts w:eastAsia="Times New Roman"/>
      <w:b/>
      <w:bCs/>
      <w:color w:val="000000"/>
      <w:u w:val="single"/>
    </w:rPr>
  </w:style>
  <w:style w:type="paragraph" w:customStyle="1" w:styleId="alpha4">
    <w:name w:val="alpha 4"/>
    <w:basedOn w:val="Normal"/>
    <w:rsid w:val="00A261B3"/>
    <w:pPr>
      <w:numPr>
        <w:numId w:val="14"/>
      </w:numPr>
      <w:adjustRightInd/>
      <w:spacing w:after="140" w:line="290" w:lineRule="auto"/>
    </w:pPr>
    <w:rPr>
      <w:rFonts w:eastAsia="Times New Roman" w:cs="Times New Roman"/>
      <w:kern w:val="20"/>
      <w:lang w:eastAsia="en-US"/>
    </w:rPr>
  </w:style>
  <w:style w:type="character" w:customStyle="1" w:styleId="Level1Char">
    <w:name w:val="Level 1 Char"/>
    <w:link w:val="Level1"/>
    <w:rsid w:val="00E021A7"/>
    <w:rPr>
      <w:rFonts w:ascii="Arial" w:eastAsia="Arial" w:hAnsi="Arial" w:cs="Arial"/>
    </w:rPr>
  </w:style>
  <w:style w:type="paragraph" w:customStyle="1" w:styleId="Heading4CD">
    <w:name w:val="Heading 4 CD"/>
    <w:basedOn w:val="Normal"/>
    <w:rsid w:val="00082831"/>
    <w:pPr>
      <w:adjustRightInd/>
      <w:spacing w:line="360" w:lineRule="auto"/>
    </w:pPr>
    <w:rPr>
      <w:rFonts w:ascii="Helvetica" w:eastAsia="Times New Roman" w:hAnsi="Helvetica" w:cs="Times New Roman"/>
      <w:b/>
      <w:lang w:eastAsia="en-US"/>
    </w:rPr>
  </w:style>
  <w:style w:type="character" w:customStyle="1" w:styleId="BodyText17">
    <w:name w:val="Body Text17"/>
    <w:basedOn w:val="DefaultParagraphFont"/>
    <w:rsid w:val="001161DC"/>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ListParagraphChar">
    <w:name w:val="List Paragraph Char"/>
    <w:link w:val="ListParagraph"/>
    <w:uiPriority w:val="34"/>
    <w:locked/>
    <w:rsid w:val="001161DC"/>
    <w:rPr>
      <w:rFonts w:ascii="Arial" w:eastAsia="Arial" w:hAnsi="Arial" w:cs="Arial"/>
    </w:rPr>
  </w:style>
  <w:style w:type="character" w:customStyle="1" w:styleId="DeltaViewFormatChange">
    <w:name w:val="DeltaView Format Change"/>
    <w:rsid w:val="00C559EA"/>
    <w:rPr>
      <w:color w:val="808000"/>
      <w:spacing w:val="0"/>
    </w:rPr>
  </w:style>
  <w:style w:type="paragraph" w:customStyle="1" w:styleId="ListALPHACAPS1">
    <w:name w:val="List ALPHA CAPS 1"/>
    <w:basedOn w:val="Normal"/>
    <w:next w:val="BodyText"/>
    <w:rsid w:val="006C320D"/>
    <w:pPr>
      <w:numPr>
        <w:numId w:val="19"/>
      </w:numPr>
      <w:tabs>
        <w:tab w:val="left" w:pos="22"/>
      </w:tabs>
      <w:adjustRightInd/>
      <w:spacing w:after="200" w:line="288" w:lineRule="auto"/>
    </w:pPr>
    <w:rPr>
      <w:rFonts w:ascii="CG Times" w:eastAsia="Times New Roman" w:hAnsi="CG Times" w:cs="Times New Roman"/>
      <w:sz w:val="22"/>
      <w:lang w:eastAsia="en-US"/>
    </w:rPr>
  </w:style>
  <w:style w:type="paragraph" w:customStyle="1" w:styleId="LISTALPHACAPS2">
    <w:name w:val="LIST ALPHA CAPS 2"/>
    <w:basedOn w:val="Normal"/>
    <w:next w:val="BodyText2"/>
    <w:rsid w:val="006C320D"/>
    <w:pPr>
      <w:numPr>
        <w:ilvl w:val="1"/>
        <w:numId w:val="19"/>
      </w:numPr>
      <w:tabs>
        <w:tab w:val="left" w:pos="50"/>
      </w:tabs>
      <w:adjustRightInd/>
      <w:spacing w:after="200" w:line="288" w:lineRule="auto"/>
    </w:pPr>
    <w:rPr>
      <w:rFonts w:ascii="CG Times" w:eastAsia="Times New Roman" w:hAnsi="CG Times" w:cs="Times New Roman"/>
      <w:sz w:val="22"/>
      <w:lang w:eastAsia="en-US"/>
    </w:rPr>
  </w:style>
  <w:style w:type="paragraph" w:customStyle="1" w:styleId="LISTALPHACAPS3">
    <w:name w:val="LIST ALPHA CAPS 3"/>
    <w:basedOn w:val="Normal"/>
    <w:next w:val="BodyText3"/>
    <w:rsid w:val="006C320D"/>
    <w:pPr>
      <w:numPr>
        <w:ilvl w:val="2"/>
        <w:numId w:val="19"/>
      </w:numPr>
      <w:tabs>
        <w:tab w:val="left" w:pos="68"/>
      </w:tabs>
      <w:adjustRightInd/>
      <w:spacing w:after="200" w:line="288" w:lineRule="auto"/>
    </w:pPr>
    <w:rPr>
      <w:rFonts w:ascii="CG Times" w:eastAsia="Times New Roman" w:hAnsi="CG Times" w:cs="Times New Roman"/>
      <w:sz w:val="22"/>
      <w:lang w:eastAsia="en-US"/>
    </w:rPr>
  </w:style>
  <w:style w:type="paragraph" w:styleId="BodyText2">
    <w:name w:val="Body Text 2"/>
    <w:basedOn w:val="Normal"/>
    <w:link w:val="BodyText2Char"/>
    <w:uiPriority w:val="99"/>
    <w:semiHidden/>
    <w:unhideWhenUsed/>
    <w:rsid w:val="006C320D"/>
    <w:pPr>
      <w:spacing w:after="120" w:line="480" w:lineRule="auto"/>
    </w:pPr>
  </w:style>
  <w:style w:type="character" w:customStyle="1" w:styleId="BodyText2Char">
    <w:name w:val="Body Text 2 Char"/>
    <w:basedOn w:val="DefaultParagraphFont"/>
    <w:link w:val="BodyText2"/>
    <w:uiPriority w:val="99"/>
    <w:semiHidden/>
    <w:rsid w:val="006C320D"/>
    <w:rPr>
      <w:rFonts w:ascii="Arial" w:eastAsia="Arial" w:hAnsi="Arial" w:cs="Arial"/>
    </w:rPr>
  </w:style>
  <w:style w:type="paragraph" w:styleId="BodyText3">
    <w:name w:val="Body Text 3"/>
    <w:basedOn w:val="Normal"/>
    <w:link w:val="BodyText3Char"/>
    <w:uiPriority w:val="99"/>
    <w:semiHidden/>
    <w:unhideWhenUsed/>
    <w:rsid w:val="006C320D"/>
    <w:pPr>
      <w:spacing w:after="120"/>
    </w:pPr>
    <w:rPr>
      <w:sz w:val="16"/>
      <w:szCs w:val="16"/>
    </w:rPr>
  </w:style>
  <w:style w:type="character" w:customStyle="1" w:styleId="BodyText3Char">
    <w:name w:val="Body Text 3 Char"/>
    <w:basedOn w:val="DefaultParagraphFont"/>
    <w:link w:val="BodyText3"/>
    <w:uiPriority w:val="99"/>
    <w:semiHidden/>
    <w:rsid w:val="006C320D"/>
    <w:rPr>
      <w:rFonts w:ascii="Arial" w:eastAsia="Arial" w:hAnsi="Arial" w:cs="Arial"/>
      <w:sz w:val="16"/>
      <w:szCs w:val="16"/>
    </w:rPr>
  </w:style>
  <w:style w:type="paragraph" w:customStyle="1" w:styleId="ScheduleHeading1">
    <w:name w:val="Schedule Heading 1"/>
    <w:basedOn w:val="BodyText"/>
    <w:next w:val="BodyText"/>
    <w:rsid w:val="009C5420"/>
    <w:pPr>
      <w:keepNext/>
      <w:numPr>
        <w:numId w:val="20"/>
      </w:numPr>
      <w:tabs>
        <w:tab w:val="left" w:pos="1559"/>
        <w:tab w:val="left" w:pos="2268"/>
        <w:tab w:val="left" w:pos="2977"/>
        <w:tab w:val="left" w:pos="3686"/>
        <w:tab w:val="left" w:pos="4394"/>
        <w:tab w:val="right" w:pos="8789"/>
      </w:tabs>
      <w:adjustRightInd/>
      <w:spacing w:before="200" w:after="100" w:line="260" w:lineRule="atLeast"/>
    </w:pPr>
    <w:rPr>
      <w:rFonts w:ascii="Times New Roman" w:eastAsia="Batang" w:hAnsi="Times New Roman" w:cs="Times New Roman"/>
      <w:b/>
      <w:caps/>
      <w:sz w:val="22"/>
      <w:lang w:eastAsia="ko-KR"/>
    </w:rPr>
  </w:style>
  <w:style w:type="paragraph" w:customStyle="1" w:styleId="ScheduleHeading2">
    <w:name w:val="Schedule Heading 2"/>
    <w:basedOn w:val="BodyText"/>
    <w:next w:val="BodyText"/>
    <w:rsid w:val="009C5420"/>
    <w:pPr>
      <w:keepNext/>
      <w:numPr>
        <w:ilvl w:val="1"/>
        <w:numId w:val="20"/>
      </w:numPr>
      <w:tabs>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b/>
      <w:sz w:val="22"/>
      <w:lang w:eastAsia="ko-KR"/>
    </w:rPr>
  </w:style>
  <w:style w:type="paragraph" w:customStyle="1" w:styleId="ScheduleHeading3">
    <w:name w:val="Schedule Heading 3"/>
    <w:basedOn w:val="BodyText"/>
    <w:next w:val="BodyText"/>
    <w:rsid w:val="009C5420"/>
    <w:pPr>
      <w:numPr>
        <w:ilvl w:val="2"/>
        <w:numId w:val="20"/>
      </w:numPr>
      <w:tabs>
        <w:tab w:val="num" w:pos="360"/>
        <w:tab w:val="left" w:pos="1559"/>
        <w:tab w:val="left" w:pos="2268"/>
        <w:tab w:val="left" w:pos="2977"/>
        <w:tab w:val="left" w:pos="3686"/>
        <w:tab w:val="left" w:pos="4394"/>
        <w:tab w:val="right" w:pos="8789"/>
      </w:tabs>
      <w:adjustRightInd/>
      <w:spacing w:before="100" w:after="100" w:line="260" w:lineRule="atLeast"/>
      <w:ind w:left="0" w:firstLine="0"/>
    </w:pPr>
    <w:rPr>
      <w:rFonts w:ascii="Times New Roman" w:eastAsia="Batang" w:hAnsi="Times New Roman" w:cs="Times New Roman"/>
      <w:sz w:val="22"/>
      <w:lang w:eastAsia="ko-KR"/>
    </w:rPr>
  </w:style>
  <w:style w:type="paragraph" w:customStyle="1" w:styleId="ScheduleHeading4">
    <w:name w:val="Schedule Heading 4"/>
    <w:basedOn w:val="BodyText"/>
    <w:next w:val="BodyText"/>
    <w:rsid w:val="009C5420"/>
    <w:pPr>
      <w:numPr>
        <w:ilvl w:val="3"/>
        <w:numId w:val="20"/>
      </w:numPr>
      <w:tabs>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5">
    <w:name w:val="Schedule Heading 5"/>
    <w:basedOn w:val="BodyText"/>
    <w:next w:val="BodyText"/>
    <w:rsid w:val="009C5420"/>
    <w:pPr>
      <w:numPr>
        <w:ilvl w:val="4"/>
        <w:numId w:val="20"/>
      </w:numPr>
      <w:tabs>
        <w:tab w:val="left" w:pos="3686"/>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6">
    <w:name w:val="Schedule Heading 6"/>
    <w:basedOn w:val="BodyText"/>
    <w:next w:val="BodyText"/>
    <w:rsid w:val="009C5420"/>
    <w:pPr>
      <w:numPr>
        <w:ilvl w:val="5"/>
        <w:numId w:val="20"/>
      </w:numPr>
      <w:tabs>
        <w:tab w:val="left" w:pos="4394"/>
        <w:tab w:val="right" w:pos="8789"/>
      </w:tabs>
      <w:adjustRightInd/>
      <w:spacing w:before="100" w:after="100" w:line="260" w:lineRule="atLeast"/>
    </w:pPr>
    <w:rPr>
      <w:rFonts w:ascii="Times New Roman" w:eastAsia="Batang" w:hAnsi="Times New Roman" w:cs="Times New Roman"/>
      <w:sz w:val="22"/>
      <w:lang w:eastAsia="ko-KR"/>
    </w:rPr>
  </w:style>
  <w:style w:type="paragraph" w:customStyle="1" w:styleId="ScheduleHeading7">
    <w:name w:val="Schedule Heading 7"/>
    <w:basedOn w:val="BodyText"/>
    <w:next w:val="BodyText"/>
    <w:rsid w:val="009C5420"/>
    <w:pPr>
      <w:numPr>
        <w:ilvl w:val="6"/>
        <w:numId w:val="20"/>
      </w:numPr>
      <w:tabs>
        <w:tab w:val="right" w:pos="8789"/>
      </w:tabs>
      <w:adjustRightInd/>
      <w:spacing w:before="100" w:after="100" w:line="260" w:lineRule="atLeast"/>
    </w:pPr>
    <w:rPr>
      <w:rFonts w:ascii="Times New Roman" w:eastAsia="Batang" w:hAnsi="Times New Roman" w:cs="Times New Roman"/>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562259">
      <w:bodyDiv w:val="1"/>
      <w:marLeft w:val="0"/>
      <w:marRight w:val="0"/>
      <w:marTop w:val="0"/>
      <w:marBottom w:val="0"/>
      <w:divBdr>
        <w:top w:val="none" w:sz="0" w:space="0" w:color="auto"/>
        <w:left w:val="none" w:sz="0" w:space="0" w:color="auto"/>
        <w:bottom w:val="none" w:sz="0" w:space="0" w:color="auto"/>
        <w:right w:val="none" w:sz="0" w:space="0" w:color="auto"/>
      </w:divBdr>
    </w:div>
    <w:div w:id="1007826946">
      <w:bodyDiv w:val="1"/>
      <w:marLeft w:val="0"/>
      <w:marRight w:val="0"/>
      <w:marTop w:val="0"/>
      <w:marBottom w:val="0"/>
      <w:divBdr>
        <w:top w:val="none" w:sz="0" w:space="0" w:color="auto"/>
        <w:left w:val="none" w:sz="0" w:space="0" w:color="auto"/>
        <w:bottom w:val="none" w:sz="0" w:space="0" w:color="auto"/>
        <w:right w:val="none" w:sz="0" w:space="0" w:color="auto"/>
      </w:divBdr>
    </w:div>
    <w:div w:id="1093670368">
      <w:bodyDiv w:val="1"/>
      <w:marLeft w:val="0"/>
      <w:marRight w:val="0"/>
      <w:marTop w:val="0"/>
      <w:marBottom w:val="0"/>
      <w:divBdr>
        <w:top w:val="none" w:sz="0" w:space="0" w:color="auto"/>
        <w:left w:val="none" w:sz="0" w:space="0" w:color="auto"/>
        <w:bottom w:val="none" w:sz="0" w:space="0" w:color="auto"/>
        <w:right w:val="none" w:sz="0" w:space="0" w:color="auto"/>
      </w:divBdr>
    </w:div>
    <w:div w:id="1183935236">
      <w:bodyDiv w:val="1"/>
      <w:marLeft w:val="0"/>
      <w:marRight w:val="0"/>
      <w:marTop w:val="0"/>
      <w:marBottom w:val="0"/>
      <w:divBdr>
        <w:top w:val="none" w:sz="0" w:space="0" w:color="auto"/>
        <w:left w:val="none" w:sz="0" w:space="0" w:color="auto"/>
        <w:bottom w:val="none" w:sz="0" w:space="0" w:color="auto"/>
        <w:right w:val="none" w:sz="0" w:space="0" w:color="auto"/>
      </w:divBdr>
    </w:div>
    <w:div w:id="1239292733">
      <w:bodyDiv w:val="1"/>
      <w:marLeft w:val="0"/>
      <w:marRight w:val="0"/>
      <w:marTop w:val="0"/>
      <w:marBottom w:val="0"/>
      <w:divBdr>
        <w:top w:val="none" w:sz="0" w:space="0" w:color="auto"/>
        <w:left w:val="none" w:sz="0" w:space="0" w:color="auto"/>
        <w:bottom w:val="none" w:sz="0" w:space="0" w:color="auto"/>
        <w:right w:val="none" w:sz="0" w:space="0" w:color="auto"/>
      </w:divBdr>
    </w:div>
    <w:div w:id="1669941796">
      <w:bodyDiv w:val="1"/>
      <w:marLeft w:val="0"/>
      <w:marRight w:val="0"/>
      <w:marTop w:val="0"/>
      <w:marBottom w:val="0"/>
      <w:divBdr>
        <w:top w:val="none" w:sz="0" w:space="0" w:color="auto"/>
        <w:left w:val="none" w:sz="0" w:space="0" w:color="auto"/>
        <w:bottom w:val="none" w:sz="0" w:space="0" w:color="auto"/>
        <w:right w:val="none" w:sz="0" w:space="0" w:color="auto"/>
      </w:divBdr>
    </w:div>
    <w:div w:id="1736010569">
      <w:bodyDiv w:val="1"/>
      <w:marLeft w:val="0"/>
      <w:marRight w:val="0"/>
      <w:marTop w:val="0"/>
      <w:marBottom w:val="0"/>
      <w:divBdr>
        <w:top w:val="none" w:sz="0" w:space="0" w:color="auto"/>
        <w:left w:val="none" w:sz="0" w:space="0" w:color="auto"/>
        <w:bottom w:val="none" w:sz="0" w:space="0" w:color="auto"/>
        <w:right w:val="none" w:sz="0" w:space="0" w:color="auto"/>
      </w:divBdr>
    </w:div>
    <w:div w:id="1781022760">
      <w:bodyDiv w:val="1"/>
      <w:marLeft w:val="0"/>
      <w:marRight w:val="0"/>
      <w:marTop w:val="0"/>
      <w:marBottom w:val="0"/>
      <w:divBdr>
        <w:top w:val="none" w:sz="0" w:space="0" w:color="auto"/>
        <w:left w:val="none" w:sz="0" w:space="0" w:color="auto"/>
        <w:bottom w:val="none" w:sz="0" w:space="0" w:color="auto"/>
        <w:right w:val="none" w:sz="0" w:space="0" w:color="auto"/>
      </w:divBdr>
    </w:div>
    <w:div w:id="2021928485">
      <w:bodyDiv w:val="1"/>
      <w:marLeft w:val="0"/>
      <w:marRight w:val="0"/>
      <w:marTop w:val="0"/>
      <w:marBottom w:val="0"/>
      <w:divBdr>
        <w:top w:val="none" w:sz="0" w:space="0" w:color="auto"/>
        <w:left w:val="none" w:sz="0" w:space="0" w:color="auto"/>
        <w:bottom w:val="none" w:sz="0" w:space="0" w:color="auto"/>
        <w:right w:val="none" w:sz="0" w:space="0" w:color="auto"/>
      </w:divBdr>
    </w:div>
    <w:div w:id="2078357837">
      <w:bodyDiv w:val="1"/>
      <w:marLeft w:val="0"/>
      <w:marRight w:val="0"/>
      <w:marTop w:val="0"/>
      <w:marBottom w:val="0"/>
      <w:divBdr>
        <w:top w:val="none" w:sz="0" w:space="0" w:color="auto"/>
        <w:left w:val="none" w:sz="0" w:space="0" w:color="auto"/>
        <w:bottom w:val="none" w:sz="0" w:space="0" w:color="auto"/>
        <w:right w:val="none" w:sz="0" w:space="0" w:color="auto"/>
      </w:divBdr>
      <w:divsChild>
        <w:div w:id="21592692">
          <w:marLeft w:val="0"/>
          <w:marRight w:val="0"/>
          <w:marTop w:val="0"/>
          <w:marBottom w:val="0"/>
          <w:divBdr>
            <w:top w:val="none" w:sz="0" w:space="0" w:color="auto"/>
            <w:left w:val="none" w:sz="0" w:space="0" w:color="auto"/>
            <w:bottom w:val="none" w:sz="0" w:space="0" w:color="auto"/>
            <w:right w:val="none" w:sz="0" w:space="0" w:color="auto"/>
          </w:divBdr>
          <w:divsChild>
            <w:div w:id="436488217">
              <w:marLeft w:val="0"/>
              <w:marRight w:val="0"/>
              <w:marTop w:val="0"/>
              <w:marBottom w:val="0"/>
              <w:divBdr>
                <w:top w:val="none" w:sz="0" w:space="0" w:color="auto"/>
                <w:left w:val="none" w:sz="0" w:space="0" w:color="auto"/>
                <w:bottom w:val="none" w:sz="0" w:space="0" w:color="auto"/>
                <w:right w:val="none" w:sz="0" w:space="0" w:color="auto"/>
              </w:divBdr>
            </w:div>
          </w:divsChild>
        </w:div>
        <w:div w:id="145361485">
          <w:marLeft w:val="0"/>
          <w:marRight w:val="0"/>
          <w:marTop w:val="0"/>
          <w:marBottom w:val="0"/>
          <w:divBdr>
            <w:top w:val="none" w:sz="0" w:space="0" w:color="auto"/>
            <w:left w:val="none" w:sz="0" w:space="0" w:color="auto"/>
            <w:bottom w:val="none" w:sz="0" w:space="0" w:color="auto"/>
            <w:right w:val="none" w:sz="0" w:space="0" w:color="auto"/>
          </w:divBdr>
          <w:divsChild>
            <w:div w:id="1875076810">
              <w:marLeft w:val="0"/>
              <w:marRight w:val="0"/>
              <w:marTop w:val="0"/>
              <w:marBottom w:val="0"/>
              <w:divBdr>
                <w:top w:val="none" w:sz="0" w:space="0" w:color="auto"/>
                <w:left w:val="none" w:sz="0" w:space="0" w:color="auto"/>
                <w:bottom w:val="none" w:sz="0" w:space="0" w:color="auto"/>
                <w:right w:val="none" w:sz="0" w:space="0" w:color="auto"/>
              </w:divBdr>
            </w:div>
          </w:divsChild>
        </w:div>
        <w:div w:id="257955733">
          <w:marLeft w:val="0"/>
          <w:marRight w:val="0"/>
          <w:marTop w:val="0"/>
          <w:marBottom w:val="0"/>
          <w:divBdr>
            <w:top w:val="none" w:sz="0" w:space="0" w:color="auto"/>
            <w:left w:val="none" w:sz="0" w:space="0" w:color="auto"/>
            <w:bottom w:val="none" w:sz="0" w:space="0" w:color="auto"/>
            <w:right w:val="none" w:sz="0" w:space="0" w:color="auto"/>
          </w:divBdr>
          <w:divsChild>
            <w:div w:id="674966475">
              <w:marLeft w:val="0"/>
              <w:marRight w:val="0"/>
              <w:marTop w:val="0"/>
              <w:marBottom w:val="0"/>
              <w:divBdr>
                <w:top w:val="none" w:sz="0" w:space="0" w:color="auto"/>
                <w:left w:val="none" w:sz="0" w:space="0" w:color="auto"/>
                <w:bottom w:val="none" w:sz="0" w:space="0" w:color="auto"/>
                <w:right w:val="none" w:sz="0" w:space="0" w:color="auto"/>
              </w:divBdr>
            </w:div>
          </w:divsChild>
        </w:div>
        <w:div w:id="1074203572">
          <w:marLeft w:val="0"/>
          <w:marRight w:val="0"/>
          <w:marTop w:val="0"/>
          <w:marBottom w:val="0"/>
          <w:divBdr>
            <w:top w:val="none" w:sz="0" w:space="0" w:color="auto"/>
            <w:left w:val="none" w:sz="0" w:space="0" w:color="auto"/>
            <w:bottom w:val="none" w:sz="0" w:space="0" w:color="auto"/>
            <w:right w:val="none" w:sz="0" w:space="0" w:color="auto"/>
          </w:divBdr>
          <w:divsChild>
            <w:div w:id="1139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6" ma:contentTypeDescription="Create a new document." ma:contentTypeScope="" ma:versionID="f181980471faef38e50797a5a0d82712">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708808741e8eb48649eefc3a8d293dd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 A C T I V E ! 1 3 1 4 8 8 7 1 0 . 7 < / d o c u m e n t i d >  
     < s e n d e r i d > C H 8 0 < / s e n d e r i d >  
     < s e n d e r e m a i l > C h a r l o t t e . H u n t @ p i n s e n t m a s o n s . c o m < / s e n d e r e m a i l >  
     < l a s t m o d i f i e d > 2 0 2 2 - 0 5 - 1 1 T 1 1 : 4 7 : 0 0 . 0 0 0 0 0 0 0 + 0 1 : 0 0 < / l a s t m o d i f i e d >  
     < d a t a b a s e > A C T I V E < / d a t a b a s e >  
 < / p r o p e r t i e s > 
</file>

<file path=customXml/itemProps1.xml><?xml version="1.0" encoding="utf-8"?>
<ds:datastoreItem xmlns:ds="http://schemas.openxmlformats.org/officeDocument/2006/customXml" ds:itemID="{0866E68F-88C1-4EC3-BCB9-004F72D64789}">
  <ds:schemaRefs>
    <ds:schemaRef ds:uri="http://schemas.microsoft.com/sharepoint/v3/contenttype/forms"/>
  </ds:schemaRefs>
</ds:datastoreItem>
</file>

<file path=customXml/itemProps2.xml><?xml version="1.0" encoding="utf-8"?>
<ds:datastoreItem xmlns:ds="http://schemas.openxmlformats.org/officeDocument/2006/customXml" ds:itemID="{7E137B30-3398-4FBE-B39C-D054AF6E59FB}">
  <ds:schemaRefs>
    <ds:schemaRef ds:uri="http://schemas.microsoft.com/office/2006/metadata/properties"/>
    <ds:schemaRef ds:uri="http://schemas.microsoft.com/office/infopath/2007/PartnerControls"/>
    <ds:schemaRef ds:uri="59377822-855a-47a2-8e39-e89078275d58"/>
    <ds:schemaRef ds:uri="88db1909-14a7-4d15-904c-5dad641ace1a"/>
  </ds:schemaRefs>
</ds:datastoreItem>
</file>

<file path=customXml/itemProps3.xml><?xml version="1.0" encoding="utf-8"?>
<ds:datastoreItem xmlns:ds="http://schemas.openxmlformats.org/officeDocument/2006/customXml" ds:itemID="{E6E81BA4-B8D9-4303-B781-94A16B3E91D2}">
  <ds:schemaRefs>
    <ds:schemaRef ds:uri="http://schemas.openxmlformats.org/officeDocument/2006/bibliography"/>
  </ds:schemaRefs>
</ds:datastoreItem>
</file>

<file path=customXml/itemProps4.xml><?xml version="1.0" encoding="utf-8"?>
<ds:datastoreItem xmlns:ds="http://schemas.openxmlformats.org/officeDocument/2006/customXml" ds:itemID="{7CBEC2B6-E2E5-4C2F-B3A0-D7902B3EB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7822-855a-47a2-8e39-e89078275d58"/>
    <ds:schemaRef ds:uri="88db1909-14a7-4d15-904c-5dad641a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DCAF0E-7B52-4542-8438-59C487AC752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9066</Words>
  <Characters>51679</Characters>
  <Application>Microsoft Office Word</Application>
  <DocSecurity>0</DocSecurity>
  <Lines>430</Lines>
  <Paragraphs>121</Paragraphs>
  <ScaleCrop>false</ScaleCrop>
  <Manager/>
  <Company/>
  <LinksUpToDate>false</LinksUpToDate>
  <CharactersWithSpaces>60624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2022-05-11T10:47:00Z</dcterms:created>
  <dcterms:modified xsi:type="dcterms:W3CDTF">2023-01-05T11:55:00Z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131488710.7\634883</vt:lpwstr>
  </property>
  <property fmtid="{D5CDD505-2E9C-101B-9397-08002B2CF9AE}" pid="4" name="Reference_src">
    <vt:lpwstr>{IMan.Number}.{IMan.Version}\{IMan.imProfileCustom1}</vt:lpwstr>
  </property>
  <property fmtid="{D5CDD505-2E9C-101B-9397-08002B2CF9AE}" pid="5" name="ContentTypeId">
    <vt:lpwstr>0x010100A625B2A056F32842BC90F811157878C6</vt:lpwstr>
  </property>
  <property fmtid="{D5CDD505-2E9C-101B-9397-08002B2CF9AE}" pid="6" name="MSIP_Label_40d87a5c-0f5a-43f2-a5b6-162bf6517b6e_Enabled">
    <vt:lpwstr>True</vt:lpwstr>
  </property>
  <property fmtid="{D5CDD505-2E9C-101B-9397-08002B2CF9AE}" pid="7" name="MSIP_Label_40d87a5c-0f5a-43f2-a5b6-162bf6517b6e_SiteId">
    <vt:lpwstr>f9300280-65a0-46f8-a18c-a296431980f5</vt:lpwstr>
  </property>
  <property fmtid="{D5CDD505-2E9C-101B-9397-08002B2CF9AE}" pid="8" name="MSIP_Label_40d87a5c-0f5a-43f2-a5b6-162bf6517b6e_Owner">
    <vt:lpwstr>Sandy.Chan2@macegroup.com</vt:lpwstr>
  </property>
  <property fmtid="{D5CDD505-2E9C-101B-9397-08002B2CF9AE}" pid="9" name="MSIP_Label_40d87a5c-0f5a-43f2-a5b6-162bf6517b6e_SetDate">
    <vt:lpwstr>2022-05-11T15:10:02.2636140Z</vt:lpwstr>
  </property>
  <property fmtid="{D5CDD505-2E9C-101B-9397-08002B2CF9AE}" pid="10" name="MSIP_Label_40d87a5c-0f5a-43f2-a5b6-162bf6517b6e_Name">
    <vt:lpwstr>Public</vt:lpwstr>
  </property>
  <property fmtid="{D5CDD505-2E9C-101B-9397-08002B2CF9AE}" pid="11" name="MSIP_Label_40d87a5c-0f5a-43f2-a5b6-162bf6517b6e_Application">
    <vt:lpwstr>Microsoft Azure Information Protection</vt:lpwstr>
  </property>
  <property fmtid="{D5CDD505-2E9C-101B-9397-08002B2CF9AE}" pid="12" name="MSIP_Label_40d87a5c-0f5a-43f2-a5b6-162bf6517b6e_Extended_MSFT_Method">
    <vt:lpwstr>Automatic</vt:lpwstr>
  </property>
  <property fmtid="{D5CDD505-2E9C-101B-9397-08002B2CF9AE}" pid="13" name="MSIP_Label_ff528e02-ab69-43a8-9134-6d8d1b0c706c_Enabled">
    <vt:lpwstr>True</vt:lpwstr>
  </property>
  <property fmtid="{D5CDD505-2E9C-101B-9397-08002B2CF9AE}" pid="14" name="MSIP_Label_ff528e02-ab69-43a8-9134-6d8d1b0c706c_SiteId">
    <vt:lpwstr>f9300280-65a0-46f8-a18c-a296431980f5</vt:lpwstr>
  </property>
  <property fmtid="{D5CDD505-2E9C-101B-9397-08002B2CF9AE}" pid="15" name="MSIP_Label_ff528e02-ab69-43a8-9134-6d8d1b0c706c_Owner">
    <vt:lpwstr>Sandy.Chan2@macegroup.com</vt:lpwstr>
  </property>
  <property fmtid="{D5CDD505-2E9C-101B-9397-08002B2CF9AE}" pid="16" name="MSIP_Label_ff528e02-ab69-43a8-9134-6d8d1b0c706c_SetDate">
    <vt:lpwstr>2022-05-11T15:10:02.2636140Z</vt:lpwstr>
  </property>
  <property fmtid="{D5CDD505-2E9C-101B-9397-08002B2CF9AE}" pid="17" name="MSIP_Label_ff528e02-ab69-43a8-9134-6d8d1b0c706c_Name">
    <vt:lpwstr>Markings</vt:lpwstr>
  </property>
  <property fmtid="{D5CDD505-2E9C-101B-9397-08002B2CF9AE}" pid="18" name="MSIP_Label_ff528e02-ab69-43a8-9134-6d8d1b0c706c_Application">
    <vt:lpwstr>Microsoft Azure Information Protection</vt:lpwstr>
  </property>
  <property fmtid="{D5CDD505-2E9C-101B-9397-08002B2CF9AE}" pid="19" name="MSIP_Label_ff528e02-ab69-43a8-9134-6d8d1b0c706c_Parent">
    <vt:lpwstr>40d87a5c-0f5a-43f2-a5b6-162bf6517b6e</vt:lpwstr>
  </property>
  <property fmtid="{D5CDD505-2E9C-101B-9397-08002B2CF9AE}" pid="20" name="MSIP_Label_ff528e02-ab69-43a8-9134-6d8d1b0c706c_Extended_MSFT_Method">
    <vt:lpwstr>Automatic</vt:lpwstr>
  </property>
  <property fmtid="{D5CDD505-2E9C-101B-9397-08002B2CF9AE}" pid="21" name="Sensitivity">
    <vt:lpwstr>Public Markings</vt:lpwstr>
  </property>
  <property fmtid="{D5CDD505-2E9C-101B-9397-08002B2CF9AE}" pid="22" name="MediaServiceImageTags">
    <vt:lpwstr/>
  </property>
</Properties>
</file>