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09E2" w14:textId="77777777" w:rsidR="00F42A1B" w:rsidRDefault="00F42A1B" w:rsidP="00F42A1B">
      <w:pPr>
        <w:jc w:val="center"/>
        <w:rPr>
          <w:rFonts w:ascii="Arial" w:hAnsi="Arial" w:cs="Arial"/>
          <w:b/>
          <w:color w:val="008751"/>
          <w:sz w:val="28"/>
          <w:szCs w:val="28"/>
        </w:rPr>
      </w:pPr>
    </w:p>
    <w:p w14:paraId="0A610ABB" w14:textId="77777777" w:rsidR="00F42A1B" w:rsidRDefault="00F42A1B" w:rsidP="00F42A1B">
      <w:pPr>
        <w:jc w:val="center"/>
        <w:rPr>
          <w:rFonts w:ascii="Arial" w:hAnsi="Arial" w:cs="Arial"/>
          <w:b/>
          <w:color w:val="008751"/>
          <w:sz w:val="28"/>
          <w:szCs w:val="28"/>
        </w:rPr>
      </w:pPr>
    </w:p>
    <w:p w14:paraId="47E56380" w14:textId="77777777" w:rsidR="00F42A1B" w:rsidRDefault="00F42A1B" w:rsidP="00F42A1B">
      <w:pPr>
        <w:jc w:val="center"/>
        <w:rPr>
          <w:rFonts w:ascii="Arial" w:hAnsi="Arial" w:cs="Arial"/>
          <w:b/>
          <w:color w:val="008751"/>
          <w:sz w:val="28"/>
          <w:szCs w:val="28"/>
        </w:rPr>
      </w:pPr>
    </w:p>
    <w:p w14:paraId="46270ED9" w14:textId="77777777" w:rsidR="00F42A1B" w:rsidRDefault="00F42A1B" w:rsidP="00F42A1B">
      <w:pPr>
        <w:jc w:val="center"/>
        <w:rPr>
          <w:rFonts w:ascii="Arial" w:hAnsi="Arial" w:cs="Arial"/>
          <w:b/>
          <w:color w:val="008751"/>
          <w:sz w:val="28"/>
          <w:szCs w:val="28"/>
        </w:rPr>
      </w:pPr>
    </w:p>
    <w:p w14:paraId="63718381" w14:textId="77777777" w:rsidR="00F42A1B" w:rsidRDefault="00F42A1B" w:rsidP="00F42A1B">
      <w:pPr>
        <w:jc w:val="center"/>
        <w:rPr>
          <w:rFonts w:ascii="Arial" w:hAnsi="Arial" w:cs="Arial"/>
          <w:b/>
          <w:color w:val="008751"/>
          <w:sz w:val="28"/>
          <w:szCs w:val="28"/>
        </w:rPr>
      </w:pPr>
    </w:p>
    <w:p w14:paraId="14CEE28D" w14:textId="77777777" w:rsidR="00F42A1B" w:rsidRDefault="00F42A1B" w:rsidP="00F42A1B">
      <w:pPr>
        <w:jc w:val="center"/>
        <w:rPr>
          <w:rFonts w:ascii="Arial" w:hAnsi="Arial" w:cs="Arial"/>
          <w:b/>
          <w:color w:val="008751"/>
          <w:sz w:val="28"/>
          <w:szCs w:val="28"/>
        </w:rPr>
      </w:pPr>
    </w:p>
    <w:p w14:paraId="5FD60A45" w14:textId="68FAD9E6" w:rsidR="00F42A1B" w:rsidRDefault="62176E15" w:rsidP="62176E15">
      <w:pPr>
        <w:jc w:val="center"/>
        <w:rPr>
          <w:rFonts w:ascii="Arial" w:eastAsia="Arial" w:hAnsi="Arial" w:cs="Arial"/>
          <w:b/>
          <w:bCs/>
          <w:sz w:val="28"/>
          <w:szCs w:val="28"/>
        </w:rPr>
      </w:pPr>
      <w:r w:rsidRPr="62176E15">
        <w:rPr>
          <w:rFonts w:ascii="Arial" w:eastAsia="Arial" w:hAnsi="Arial" w:cs="Arial"/>
          <w:b/>
          <w:bCs/>
          <w:sz w:val="28"/>
          <w:szCs w:val="28"/>
        </w:rPr>
        <w:t>LONDON BOROUGH OF CAMDEN</w:t>
      </w:r>
    </w:p>
    <w:p w14:paraId="7A8630F5" w14:textId="77777777" w:rsidR="00FF542D" w:rsidRPr="009144C2" w:rsidRDefault="00FF542D" w:rsidP="62176E15">
      <w:pPr>
        <w:jc w:val="center"/>
        <w:rPr>
          <w:rFonts w:ascii="Arial" w:eastAsia="Arial" w:hAnsi="Arial" w:cs="Arial"/>
          <w:b/>
          <w:bCs/>
          <w:sz w:val="28"/>
          <w:szCs w:val="28"/>
        </w:rPr>
      </w:pPr>
    </w:p>
    <w:p w14:paraId="3154EB1C" w14:textId="77777777" w:rsidR="00F42A1B" w:rsidRPr="00571ECA" w:rsidRDefault="00F42A1B" w:rsidP="00F42A1B">
      <w:pPr>
        <w:jc w:val="center"/>
        <w:rPr>
          <w:rFonts w:cs="Arial"/>
          <w:b/>
        </w:rPr>
      </w:pPr>
    </w:p>
    <w:p w14:paraId="21CC562F" w14:textId="77777777" w:rsidR="00F42A1B" w:rsidRPr="003162BD" w:rsidRDefault="00F42A1B" w:rsidP="00F42A1B">
      <w:pPr>
        <w:jc w:val="center"/>
        <w:rPr>
          <w:rFonts w:cs="Arial"/>
          <w:b/>
        </w:rPr>
      </w:pPr>
    </w:p>
    <w:p w14:paraId="371307B7" w14:textId="77777777" w:rsidR="00F42A1B" w:rsidRPr="009144C2" w:rsidRDefault="62176E15" w:rsidP="62176E15">
      <w:pPr>
        <w:jc w:val="center"/>
        <w:rPr>
          <w:rFonts w:ascii="Arial" w:eastAsia="Arial" w:hAnsi="Arial" w:cs="Arial"/>
          <w:b/>
          <w:bCs/>
          <w:sz w:val="28"/>
          <w:szCs w:val="28"/>
        </w:rPr>
      </w:pPr>
      <w:r w:rsidRPr="62176E15">
        <w:rPr>
          <w:rFonts w:ascii="Arial" w:eastAsia="Arial" w:hAnsi="Arial" w:cs="Arial"/>
          <w:b/>
          <w:bCs/>
          <w:sz w:val="28"/>
          <w:szCs w:val="28"/>
        </w:rPr>
        <w:t>REQUEST FOR INFORMATION</w:t>
      </w:r>
    </w:p>
    <w:p w14:paraId="701BCB9F" w14:textId="04CA9CF7" w:rsidR="00F42A1B" w:rsidRPr="00F42A1B" w:rsidRDefault="00F42A1B" w:rsidP="009144C2">
      <w:pPr>
        <w:jc w:val="center"/>
        <w:rPr>
          <w:rFonts w:cs="Arial"/>
          <w:b/>
          <w:sz w:val="28"/>
          <w:szCs w:val="28"/>
        </w:rPr>
      </w:pPr>
    </w:p>
    <w:p w14:paraId="6BF45EEF" w14:textId="77777777" w:rsidR="00C36CDE" w:rsidRPr="00C36CDE" w:rsidRDefault="00C36CDE">
      <w:pPr>
        <w:jc w:val="center"/>
        <w:rPr>
          <w:rFonts w:cs="Arial"/>
          <w:b/>
          <w:sz w:val="28"/>
          <w:szCs w:val="28"/>
        </w:rPr>
      </w:pPr>
    </w:p>
    <w:p w14:paraId="6C4E4BB3" w14:textId="77777777" w:rsidR="00AD41E5" w:rsidRDefault="00285CAB" w:rsidP="62176E15">
      <w:pPr>
        <w:jc w:val="center"/>
        <w:rPr>
          <w:rFonts w:ascii="Arial" w:eastAsia="Arial" w:hAnsi="Arial" w:cs="Arial"/>
          <w:b/>
          <w:bCs/>
          <w:sz w:val="28"/>
          <w:szCs w:val="28"/>
        </w:rPr>
      </w:pPr>
      <w:r w:rsidRPr="00285CAB">
        <w:rPr>
          <w:rFonts w:ascii="Arial" w:eastAsia="Arial" w:hAnsi="Arial" w:cs="Arial"/>
          <w:b/>
          <w:bCs/>
          <w:sz w:val="28"/>
          <w:szCs w:val="28"/>
        </w:rPr>
        <w:t xml:space="preserve">DRUG AND ALCOHOL </w:t>
      </w:r>
      <w:r>
        <w:rPr>
          <w:rFonts w:ascii="Arial" w:eastAsia="Arial" w:hAnsi="Arial" w:cs="Arial"/>
          <w:b/>
          <w:bCs/>
          <w:sz w:val="28"/>
          <w:szCs w:val="28"/>
        </w:rPr>
        <w:t xml:space="preserve">TREATMENT AND </w:t>
      </w:r>
      <w:r w:rsidRPr="00285CAB">
        <w:rPr>
          <w:rFonts w:ascii="Arial" w:eastAsia="Arial" w:hAnsi="Arial" w:cs="Arial"/>
          <w:b/>
          <w:bCs/>
          <w:sz w:val="28"/>
          <w:szCs w:val="28"/>
        </w:rPr>
        <w:t xml:space="preserve">SUPPORT </w:t>
      </w:r>
    </w:p>
    <w:p w14:paraId="755F9249" w14:textId="398CDEDB" w:rsidR="00F42A1B" w:rsidRPr="009144C2" w:rsidRDefault="00285CAB" w:rsidP="62176E15">
      <w:pPr>
        <w:jc w:val="center"/>
        <w:rPr>
          <w:rFonts w:ascii="Arial" w:eastAsia="Arial" w:hAnsi="Arial" w:cs="Arial"/>
          <w:b/>
          <w:bCs/>
          <w:sz w:val="28"/>
          <w:szCs w:val="28"/>
        </w:rPr>
      </w:pPr>
      <w:r w:rsidRPr="00285CAB">
        <w:rPr>
          <w:rFonts w:ascii="Arial" w:eastAsia="Arial" w:hAnsi="Arial" w:cs="Arial"/>
          <w:b/>
          <w:bCs/>
          <w:sz w:val="28"/>
          <w:szCs w:val="28"/>
        </w:rPr>
        <w:t>FOR ROUGH SLEEPERS</w:t>
      </w:r>
    </w:p>
    <w:p w14:paraId="6E7C00B7" w14:textId="77777777" w:rsidR="00F42A1B" w:rsidRPr="00F42A1B" w:rsidRDefault="00F42A1B" w:rsidP="00F42A1B">
      <w:pPr>
        <w:jc w:val="center"/>
        <w:rPr>
          <w:rFonts w:cs="Arial"/>
          <w:b/>
        </w:rPr>
      </w:pPr>
    </w:p>
    <w:p w14:paraId="2634529C" w14:textId="77777777" w:rsidR="00F42A1B" w:rsidRDefault="00F42A1B" w:rsidP="0095640B">
      <w:pPr>
        <w:spacing w:line="360" w:lineRule="auto"/>
        <w:rPr>
          <w:rFonts w:ascii="Arial" w:hAnsi="Arial" w:cs="Arial"/>
          <w:b/>
          <w:sz w:val="28"/>
          <w:szCs w:val="28"/>
          <w:lang w:val="en-GB"/>
        </w:rPr>
      </w:pPr>
    </w:p>
    <w:p w14:paraId="4051F454" w14:textId="77777777" w:rsidR="00F42A1B" w:rsidRDefault="00F42A1B" w:rsidP="0095640B">
      <w:pPr>
        <w:spacing w:line="360" w:lineRule="auto"/>
        <w:rPr>
          <w:rFonts w:ascii="Arial" w:hAnsi="Arial" w:cs="Arial"/>
          <w:b/>
          <w:sz w:val="28"/>
          <w:szCs w:val="28"/>
          <w:lang w:val="en-GB"/>
        </w:rPr>
      </w:pPr>
    </w:p>
    <w:p w14:paraId="23170333" w14:textId="77777777" w:rsidR="00F42A1B" w:rsidRDefault="00F42A1B" w:rsidP="0095640B">
      <w:pPr>
        <w:spacing w:line="360" w:lineRule="auto"/>
        <w:rPr>
          <w:rFonts w:ascii="Arial" w:hAnsi="Arial" w:cs="Arial"/>
          <w:b/>
          <w:sz w:val="28"/>
          <w:szCs w:val="28"/>
          <w:lang w:val="en-GB"/>
        </w:rPr>
        <w:sectPr w:rsidR="00F42A1B" w:rsidSect="00543472">
          <w:headerReference w:type="even" r:id="rId12"/>
          <w:headerReference w:type="default" r:id="rId13"/>
          <w:footerReference w:type="even" r:id="rId14"/>
          <w:footerReference w:type="default" r:id="rId15"/>
          <w:headerReference w:type="first" r:id="rId16"/>
          <w:footerReference w:type="first" r:id="rId17"/>
          <w:pgSz w:w="12240" w:h="15840"/>
          <w:pgMar w:top="1247" w:right="1247" w:bottom="1247" w:left="1247" w:header="709" w:footer="594" w:gutter="0"/>
          <w:cols w:space="708"/>
          <w:docGrid w:linePitch="360"/>
        </w:sectPr>
      </w:pPr>
    </w:p>
    <w:p w14:paraId="3EE2FE5D" w14:textId="77777777" w:rsidR="00F42A1B" w:rsidRPr="00347D78" w:rsidRDefault="00F42A1B" w:rsidP="00F42A1B">
      <w:pPr>
        <w:rPr>
          <w:rFonts w:ascii="Arial" w:hAnsi="Arial" w:cs="Arial"/>
          <w:sz w:val="22"/>
          <w:szCs w:val="22"/>
        </w:rPr>
      </w:pPr>
    </w:p>
    <w:p w14:paraId="2544FAF2" w14:textId="77777777" w:rsidR="005B4F4C" w:rsidRPr="00347D78" w:rsidRDefault="005B4F4C" w:rsidP="00F42A1B">
      <w:pPr>
        <w:rPr>
          <w:rFonts w:ascii="Arial" w:hAnsi="Arial" w:cs="Arial"/>
          <w:sz w:val="22"/>
          <w:szCs w:val="22"/>
        </w:rPr>
      </w:pPr>
    </w:p>
    <w:p w14:paraId="625BE27D" w14:textId="77777777" w:rsidR="005B4F4C" w:rsidRPr="00347D78" w:rsidRDefault="005B4F4C" w:rsidP="00F42A1B">
      <w:pPr>
        <w:rPr>
          <w:rFonts w:ascii="Arial" w:hAnsi="Arial" w:cs="Arial"/>
          <w:sz w:val="22"/>
          <w:szCs w:val="22"/>
        </w:rPr>
      </w:pPr>
    </w:p>
    <w:p w14:paraId="7A0CC7AC" w14:textId="4034D4E8" w:rsidR="00AC770D" w:rsidRPr="00AB6B9A" w:rsidRDefault="00AC770D" w:rsidP="62176E15">
      <w:pPr>
        <w:rPr>
          <w:rFonts w:ascii="Arial" w:eastAsia="Arial" w:hAnsi="Arial" w:cs="Arial"/>
        </w:rPr>
      </w:pPr>
      <w:r w:rsidRPr="00AB6B9A">
        <w:rPr>
          <w:rFonts w:ascii="Arial" w:eastAsia="Arial" w:hAnsi="Arial" w:cs="Arial"/>
          <w:snapToGrid w:val="0"/>
        </w:rPr>
        <w:t xml:space="preserve">Dear </w:t>
      </w:r>
      <w:r w:rsidR="003162BD" w:rsidRPr="00AB6B9A">
        <w:rPr>
          <w:rFonts w:ascii="Arial" w:eastAsia="Arial" w:hAnsi="Arial" w:cs="Arial"/>
          <w:snapToGrid w:val="0"/>
        </w:rPr>
        <w:t>Supplier</w:t>
      </w:r>
      <w:r w:rsidR="00571ECA" w:rsidRPr="00AB6B9A">
        <w:rPr>
          <w:rFonts w:ascii="Arial" w:eastAsia="Arial" w:hAnsi="Arial" w:cs="Arial"/>
          <w:snapToGrid w:val="0"/>
        </w:rPr>
        <w:t>,</w:t>
      </w:r>
      <w:r w:rsidR="00347D78" w:rsidRPr="00AB6B9A">
        <w:rPr>
          <w:rFonts w:ascii="Arial" w:eastAsia="Arial" w:hAnsi="Arial" w:cs="Arial"/>
          <w:snapToGrid w:val="0"/>
        </w:rPr>
        <w:t xml:space="preserve"> </w:t>
      </w:r>
    </w:p>
    <w:p w14:paraId="575511C3" w14:textId="77777777" w:rsidR="00AC770D" w:rsidRPr="00AB6B9A" w:rsidRDefault="00AC770D" w:rsidP="009144C2">
      <w:pPr>
        <w:rPr>
          <w:rFonts w:ascii="Arial" w:hAnsi="Arial" w:cs="Arial"/>
          <w:snapToGrid w:val="0"/>
        </w:rPr>
      </w:pPr>
    </w:p>
    <w:p w14:paraId="75973E7A" w14:textId="23FEE680" w:rsidR="00AC770D" w:rsidRPr="00AB6B9A" w:rsidRDefault="00AB6B9A" w:rsidP="62176E15">
      <w:pPr>
        <w:rPr>
          <w:rFonts w:ascii="Arial" w:eastAsia="Arial" w:hAnsi="Arial" w:cs="Arial"/>
        </w:rPr>
      </w:pPr>
      <w:r w:rsidRPr="00AB6B9A">
        <w:rPr>
          <w:rFonts w:ascii="Arial" w:eastAsia="Arial" w:hAnsi="Arial" w:cs="Arial"/>
          <w:snapToGrid w:val="0"/>
        </w:rPr>
        <w:t>You are invited to submit a response to the request for information to provide drug and alcohol treatment and support for rough sleepers across the borough of Camden.</w:t>
      </w:r>
    </w:p>
    <w:p w14:paraId="4644C9F4" w14:textId="77777777" w:rsidR="00AC770D" w:rsidRPr="00AB6B9A" w:rsidRDefault="00AC770D" w:rsidP="009144C2">
      <w:pPr>
        <w:rPr>
          <w:rFonts w:ascii="Arial" w:hAnsi="Arial" w:cs="Arial"/>
          <w:snapToGrid w:val="0"/>
        </w:rPr>
      </w:pPr>
    </w:p>
    <w:p w14:paraId="4DCFB805" w14:textId="637AE47A" w:rsidR="00C36CDE" w:rsidRPr="00AB6B9A" w:rsidRDefault="62176E15" w:rsidP="62176E15">
      <w:pPr>
        <w:pStyle w:val="BodyText3"/>
        <w:spacing w:after="0"/>
        <w:rPr>
          <w:rFonts w:ascii="Arial" w:eastAsia="Arial" w:hAnsi="Arial" w:cs="Arial"/>
          <w:b/>
          <w:bCs/>
          <w:sz w:val="24"/>
          <w:szCs w:val="24"/>
        </w:rPr>
      </w:pPr>
      <w:r w:rsidRPr="00AB6B9A">
        <w:rPr>
          <w:rFonts w:ascii="Arial" w:eastAsia="Arial" w:hAnsi="Arial" w:cs="Arial"/>
          <w:sz w:val="24"/>
          <w:szCs w:val="24"/>
        </w:rPr>
        <w:t>The key details are set out in this document which you should take into account in your response. Please complete the Request for Information questions enclosed with these instructions</w:t>
      </w:r>
      <w:r w:rsidR="001437A3" w:rsidRPr="00AB6B9A">
        <w:rPr>
          <w:rFonts w:ascii="Arial" w:eastAsia="Arial" w:hAnsi="Arial" w:cs="Arial"/>
          <w:sz w:val="24"/>
          <w:szCs w:val="24"/>
        </w:rPr>
        <w:t xml:space="preserve"> and submit them by email </w:t>
      </w:r>
      <w:r w:rsidR="00600B84">
        <w:rPr>
          <w:rFonts w:ascii="Arial" w:eastAsia="Arial" w:hAnsi="Arial" w:cs="Arial"/>
          <w:sz w:val="24"/>
          <w:szCs w:val="24"/>
        </w:rPr>
        <w:t xml:space="preserve">to </w:t>
      </w:r>
      <w:r w:rsidR="00AB6B9A" w:rsidRPr="00AB6B9A">
        <w:rPr>
          <w:rFonts w:ascii="Arial" w:eastAsia="Arial" w:hAnsi="Arial" w:cs="Arial"/>
          <w:b/>
          <w:bCs/>
          <w:sz w:val="24"/>
          <w:szCs w:val="24"/>
        </w:rPr>
        <w:t>jaison.gomba</w:t>
      </w:r>
      <w:r w:rsidR="001437A3" w:rsidRPr="00AB6B9A">
        <w:rPr>
          <w:rFonts w:ascii="Arial" w:eastAsia="Arial" w:hAnsi="Arial" w:cs="Arial"/>
          <w:b/>
          <w:bCs/>
          <w:sz w:val="24"/>
          <w:szCs w:val="24"/>
        </w:rPr>
        <w:t>.gov.uk</w:t>
      </w:r>
      <w:r w:rsidR="00AB6B9A">
        <w:rPr>
          <w:rFonts w:ascii="Arial" w:eastAsia="Arial" w:hAnsi="Arial" w:cs="Arial"/>
          <w:b/>
          <w:bCs/>
          <w:sz w:val="24"/>
          <w:szCs w:val="24"/>
        </w:rPr>
        <w:t xml:space="preserve"> </w:t>
      </w:r>
      <w:r w:rsidRPr="00AB6B9A">
        <w:rPr>
          <w:rFonts w:ascii="Arial" w:eastAsia="Arial" w:hAnsi="Arial" w:cs="Arial"/>
          <w:sz w:val="24"/>
          <w:szCs w:val="24"/>
        </w:rPr>
        <w:t xml:space="preserve">no later than </w:t>
      </w:r>
      <w:r w:rsidRPr="00AB6B9A">
        <w:rPr>
          <w:rFonts w:ascii="Arial" w:eastAsia="Arial" w:hAnsi="Arial" w:cs="Arial"/>
          <w:b/>
          <w:bCs/>
          <w:sz w:val="24"/>
          <w:szCs w:val="24"/>
        </w:rPr>
        <w:t>midday</w:t>
      </w:r>
      <w:r w:rsidR="00AD41E5">
        <w:rPr>
          <w:rFonts w:ascii="Arial" w:eastAsia="Arial" w:hAnsi="Arial" w:cs="Arial"/>
          <w:b/>
          <w:bCs/>
          <w:sz w:val="24"/>
          <w:szCs w:val="24"/>
        </w:rPr>
        <w:t xml:space="preserve"> on Friday 3</w:t>
      </w:r>
      <w:r w:rsidR="00AD41E5" w:rsidRPr="00AD41E5">
        <w:rPr>
          <w:rFonts w:ascii="Arial" w:eastAsia="Arial" w:hAnsi="Arial" w:cs="Arial"/>
          <w:b/>
          <w:bCs/>
          <w:sz w:val="24"/>
          <w:szCs w:val="24"/>
          <w:vertAlign w:val="superscript"/>
        </w:rPr>
        <w:t>rd</w:t>
      </w:r>
      <w:r w:rsidR="00AD41E5">
        <w:rPr>
          <w:rFonts w:ascii="Arial" w:eastAsia="Arial" w:hAnsi="Arial" w:cs="Arial"/>
          <w:b/>
          <w:bCs/>
          <w:sz w:val="24"/>
          <w:szCs w:val="24"/>
        </w:rPr>
        <w:t xml:space="preserve"> February </w:t>
      </w:r>
      <w:r w:rsidR="00AB6B9A">
        <w:rPr>
          <w:rFonts w:ascii="Arial" w:eastAsia="Arial" w:hAnsi="Arial" w:cs="Arial"/>
          <w:b/>
          <w:bCs/>
          <w:sz w:val="24"/>
          <w:szCs w:val="24"/>
        </w:rPr>
        <w:t>2023</w:t>
      </w:r>
      <w:r w:rsidRPr="00AB6B9A">
        <w:rPr>
          <w:rFonts w:ascii="Arial" w:eastAsia="Arial" w:hAnsi="Arial" w:cs="Arial"/>
          <w:sz w:val="24"/>
          <w:szCs w:val="24"/>
        </w:rPr>
        <w:t>.</w:t>
      </w:r>
    </w:p>
    <w:p w14:paraId="2819A0ED" w14:textId="5C9C72F0" w:rsidR="005B4F4C" w:rsidRPr="00AB6B9A" w:rsidRDefault="005B4F4C" w:rsidP="001437A3">
      <w:pPr>
        <w:pStyle w:val="BodyText3"/>
        <w:spacing w:after="0"/>
        <w:rPr>
          <w:rFonts w:ascii="Arial" w:eastAsia="Arial" w:hAnsi="Arial" w:cs="Arial"/>
          <w:sz w:val="24"/>
          <w:szCs w:val="24"/>
        </w:rPr>
      </w:pPr>
    </w:p>
    <w:p w14:paraId="24B14C82" w14:textId="110C1673" w:rsidR="00AC770D" w:rsidRPr="00AB6B9A" w:rsidRDefault="62176E15" w:rsidP="62176E15">
      <w:pPr>
        <w:rPr>
          <w:rFonts w:ascii="Arial" w:eastAsia="Arial" w:hAnsi="Arial" w:cs="Arial"/>
        </w:rPr>
      </w:pPr>
      <w:r w:rsidRPr="00AB6B9A">
        <w:rPr>
          <w:rFonts w:ascii="Arial" w:eastAsia="Arial" w:hAnsi="Arial" w:cs="Arial"/>
        </w:rPr>
        <w:t xml:space="preserve">Please direct any questions regarding the content or process of this Request for Information via email </w:t>
      </w:r>
      <w:r w:rsidR="00600B84">
        <w:rPr>
          <w:rFonts w:ascii="Arial" w:eastAsia="Arial" w:hAnsi="Arial" w:cs="Arial"/>
        </w:rPr>
        <w:t xml:space="preserve">to </w:t>
      </w:r>
      <w:r w:rsidR="00AB6B9A" w:rsidRPr="00AB6B9A">
        <w:rPr>
          <w:rFonts w:ascii="Arial" w:eastAsia="Arial" w:hAnsi="Arial" w:cs="Arial"/>
          <w:b/>
          <w:bCs/>
        </w:rPr>
        <w:t>jaison.gomba.gov.uk</w:t>
      </w:r>
      <w:r w:rsidR="00AB6B9A">
        <w:rPr>
          <w:rFonts w:ascii="Arial" w:eastAsia="Arial" w:hAnsi="Arial" w:cs="Arial"/>
        </w:rPr>
        <w:t xml:space="preserve">. </w:t>
      </w:r>
      <w:r w:rsidRPr="00AB6B9A">
        <w:rPr>
          <w:rFonts w:ascii="Arial" w:eastAsia="Arial" w:hAnsi="Arial" w:cs="Arial"/>
        </w:rPr>
        <w:t>The deadline for submitting questions is</w:t>
      </w:r>
      <w:r w:rsidR="00AD41E5">
        <w:rPr>
          <w:rFonts w:ascii="Arial" w:eastAsia="Arial" w:hAnsi="Arial" w:cs="Arial"/>
        </w:rPr>
        <w:t xml:space="preserve"> </w:t>
      </w:r>
      <w:r w:rsidR="00AD41E5" w:rsidRPr="00AD41E5">
        <w:rPr>
          <w:rFonts w:ascii="Arial" w:eastAsia="Arial" w:hAnsi="Arial" w:cs="Arial"/>
          <w:b/>
          <w:bCs/>
        </w:rPr>
        <w:t>Thursday 26</w:t>
      </w:r>
      <w:r w:rsidR="00AD41E5" w:rsidRPr="00AD41E5">
        <w:rPr>
          <w:rFonts w:ascii="Arial" w:eastAsia="Arial" w:hAnsi="Arial" w:cs="Arial"/>
          <w:b/>
          <w:bCs/>
          <w:vertAlign w:val="superscript"/>
        </w:rPr>
        <w:t>th</w:t>
      </w:r>
      <w:r w:rsidR="00AD41E5" w:rsidRPr="00AD41E5">
        <w:rPr>
          <w:rFonts w:ascii="Arial" w:eastAsia="Arial" w:hAnsi="Arial" w:cs="Arial"/>
          <w:b/>
          <w:bCs/>
        </w:rPr>
        <w:t xml:space="preserve"> January </w:t>
      </w:r>
      <w:r w:rsidR="00AB6B9A" w:rsidRPr="00AB6B9A">
        <w:rPr>
          <w:rFonts w:ascii="Arial" w:eastAsia="Arial" w:hAnsi="Arial" w:cs="Arial"/>
          <w:b/>
          <w:bCs/>
        </w:rPr>
        <w:t xml:space="preserve">2023 at </w:t>
      </w:r>
      <w:r w:rsidRPr="00AB6B9A">
        <w:rPr>
          <w:rFonts w:ascii="Arial" w:eastAsia="Arial" w:hAnsi="Arial" w:cs="Arial"/>
          <w:b/>
          <w:bCs/>
        </w:rPr>
        <w:t>5pm</w:t>
      </w:r>
      <w:r w:rsidRPr="00AB6B9A">
        <w:rPr>
          <w:rFonts w:ascii="Arial" w:eastAsia="Arial" w:hAnsi="Arial" w:cs="Arial"/>
        </w:rPr>
        <w:t xml:space="preserve">. </w:t>
      </w:r>
    </w:p>
    <w:p w14:paraId="40D0CFB9" w14:textId="77777777" w:rsidR="00AC770D" w:rsidRPr="00AB6B9A" w:rsidRDefault="00AC770D" w:rsidP="009144C2">
      <w:pPr>
        <w:pStyle w:val="11text"/>
        <w:numPr>
          <w:ilvl w:val="12"/>
          <w:numId w:val="0"/>
        </w:numPr>
        <w:spacing w:after="0"/>
        <w:rPr>
          <w:rFonts w:ascii="Arial" w:hAnsi="Arial" w:cs="Arial"/>
          <w:sz w:val="24"/>
          <w:szCs w:val="24"/>
        </w:rPr>
      </w:pPr>
    </w:p>
    <w:p w14:paraId="25BDC466" w14:textId="77777777" w:rsidR="00AC770D" w:rsidRPr="00AB6B9A" w:rsidRDefault="62176E15" w:rsidP="62176E15">
      <w:pPr>
        <w:pStyle w:val="10"/>
        <w:pBdr>
          <w:top w:val="none" w:sz="0" w:space="0" w:color="auto"/>
        </w:pBdr>
        <w:jc w:val="both"/>
        <w:rPr>
          <w:rFonts w:ascii="Arial" w:eastAsia="Arial" w:hAnsi="Arial" w:cs="Arial"/>
          <w:b w:val="0"/>
          <w:sz w:val="24"/>
          <w:szCs w:val="24"/>
        </w:rPr>
      </w:pPr>
      <w:r w:rsidRPr="00AB6B9A">
        <w:rPr>
          <w:rFonts w:ascii="Arial" w:eastAsia="Arial" w:hAnsi="Arial" w:cs="Arial"/>
          <w:b w:val="0"/>
          <w:sz w:val="24"/>
          <w:szCs w:val="24"/>
        </w:rPr>
        <w:t>I look forward to receiving your response.</w:t>
      </w:r>
    </w:p>
    <w:p w14:paraId="7C244EDF" w14:textId="77777777" w:rsidR="00AC770D" w:rsidRPr="00AB6B9A" w:rsidRDefault="00AC770D">
      <w:pPr>
        <w:pStyle w:val="10"/>
        <w:pBdr>
          <w:top w:val="none" w:sz="0" w:space="0" w:color="auto"/>
        </w:pBdr>
        <w:jc w:val="both"/>
        <w:rPr>
          <w:rFonts w:ascii="Arial" w:hAnsi="Arial" w:cs="Arial"/>
          <w:b w:val="0"/>
          <w:sz w:val="24"/>
          <w:szCs w:val="24"/>
        </w:rPr>
      </w:pPr>
    </w:p>
    <w:p w14:paraId="17F2CEB4" w14:textId="0D9B3ABE" w:rsidR="00AC770D" w:rsidRPr="00AB6B9A" w:rsidRDefault="62176E15" w:rsidP="62176E15">
      <w:pPr>
        <w:pStyle w:val="10"/>
        <w:pBdr>
          <w:top w:val="none" w:sz="0" w:space="0" w:color="auto"/>
        </w:pBdr>
        <w:jc w:val="both"/>
        <w:rPr>
          <w:rFonts w:ascii="Arial" w:eastAsia="Arial" w:hAnsi="Arial" w:cs="Arial"/>
          <w:b w:val="0"/>
          <w:sz w:val="24"/>
          <w:szCs w:val="24"/>
        </w:rPr>
      </w:pPr>
      <w:r w:rsidRPr="00AB6B9A">
        <w:rPr>
          <w:rFonts w:ascii="Arial" w:eastAsia="Arial" w:hAnsi="Arial" w:cs="Arial"/>
          <w:b w:val="0"/>
          <w:sz w:val="24"/>
          <w:szCs w:val="24"/>
        </w:rPr>
        <w:t>Yours faithfully,</w:t>
      </w:r>
    </w:p>
    <w:p w14:paraId="17294864" w14:textId="4843852D" w:rsidR="001437A3" w:rsidRDefault="001437A3" w:rsidP="62176E15">
      <w:pPr>
        <w:pStyle w:val="10"/>
        <w:pBdr>
          <w:top w:val="none" w:sz="0" w:space="0" w:color="auto"/>
        </w:pBdr>
        <w:jc w:val="both"/>
        <w:rPr>
          <w:rFonts w:ascii="Arial" w:eastAsia="Arial" w:hAnsi="Arial" w:cs="Arial"/>
          <w:b w:val="0"/>
          <w:sz w:val="24"/>
          <w:szCs w:val="24"/>
        </w:rPr>
      </w:pPr>
    </w:p>
    <w:p w14:paraId="6158F925" w14:textId="77777777" w:rsidR="00AB6B9A" w:rsidRPr="00AB6B9A" w:rsidRDefault="00AB6B9A" w:rsidP="62176E15">
      <w:pPr>
        <w:pStyle w:val="10"/>
        <w:pBdr>
          <w:top w:val="none" w:sz="0" w:space="0" w:color="auto"/>
        </w:pBdr>
        <w:jc w:val="both"/>
        <w:rPr>
          <w:rFonts w:ascii="Arial" w:eastAsia="Arial" w:hAnsi="Arial" w:cs="Arial"/>
          <w:b w:val="0"/>
          <w:sz w:val="24"/>
          <w:szCs w:val="24"/>
        </w:rPr>
      </w:pPr>
    </w:p>
    <w:p w14:paraId="0309913C" w14:textId="386F2C0A" w:rsidR="00AC770D" w:rsidRPr="00AB6B9A" w:rsidRDefault="00AB6B9A" w:rsidP="62176E15">
      <w:pPr>
        <w:pStyle w:val="10"/>
        <w:pBdr>
          <w:top w:val="none" w:sz="0" w:space="0" w:color="auto"/>
        </w:pBdr>
        <w:jc w:val="both"/>
        <w:rPr>
          <w:rFonts w:ascii="Arial" w:eastAsia="Arial" w:hAnsi="Arial" w:cs="Arial"/>
          <w:b w:val="0"/>
          <w:sz w:val="24"/>
          <w:szCs w:val="24"/>
        </w:rPr>
      </w:pPr>
      <w:r w:rsidRPr="00AB6B9A">
        <w:rPr>
          <w:rFonts w:ascii="Arial" w:eastAsia="Arial" w:hAnsi="Arial" w:cs="Arial"/>
          <w:b w:val="0"/>
          <w:sz w:val="24"/>
          <w:szCs w:val="24"/>
        </w:rPr>
        <w:t>Jaison Gomba</w:t>
      </w:r>
    </w:p>
    <w:p w14:paraId="228E9AA3" w14:textId="77777777" w:rsidR="5C4DE80E" w:rsidRPr="00AB6B9A" w:rsidRDefault="5C4DE80E" w:rsidP="009144C2">
      <w:pPr>
        <w:pStyle w:val="10"/>
        <w:pBdr>
          <w:top w:val="none" w:sz="0" w:space="0" w:color="auto"/>
        </w:pBdr>
        <w:jc w:val="both"/>
        <w:rPr>
          <w:rFonts w:ascii="Arial" w:eastAsia="Arial" w:hAnsi="Arial" w:cs="Arial"/>
          <w:sz w:val="24"/>
          <w:szCs w:val="24"/>
        </w:rPr>
      </w:pPr>
    </w:p>
    <w:p w14:paraId="7004EC38" w14:textId="1EA7A602" w:rsidR="00F43332" w:rsidRPr="00AB6B9A" w:rsidRDefault="00AB6B9A" w:rsidP="62176E15">
      <w:pPr>
        <w:pStyle w:val="10"/>
        <w:pBdr>
          <w:top w:val="none" w:sz="0" w:space="0" w:color="auto"/>
        </w:pBdr>
        <w:jc w:val="both"/>
        <w:rPr>
          <w:rFonts w:ascii="Arial" w:eastAsia="Arial" w:hAnsi="Arial" w:cs="Arial"/>
          <w:b w:val="0"/>
          <w:sz w:val="24"/>
          <w:szCs w:val="24"/>
        </w:rPr>
      </w:pPr>
      <w:r w:rsidRPr="00AB6B9A">
        <w:rPr>
          <w:rFonts w:ascii="Arial" w:eastAsia="Arial" w:hAnsi="Arial" w:cs="Arial"/>
          <w:b w:val="0"/>
          <w:sz w:val="24"/>
          <w:szCs w:val="24"/>
        </w:rPr>
        <w:t>Category Manager</w:t>
      </w:r>
    </w:p>
    <w:p w14:paraId="0DE35243" w14:textId="07D2E4A1" w:rsidR="4FCAABA0" w:rsidRPr="00AB6B9A" w:rsidRDefault="62176E15" w:rsidP="62176E15">
      <w:pPr>
        <w:pStyle w:val="10"/>
        <w:pBdr>
          <w:top w:val="none" w:sz="0" w:space="0" w:color="auto"/>
        </w:pBdr>
        <w:jc w:val="both"/>
        <w:rPr>
          <w:rFonts w:ascii="Arial" w:eastAsia="Arial" w:hAnsi="Arial" w:cs="Arial"/>
          <w:sz w:val="24"/>
          <w:szCs w:val="24"/>
        </w:rPr>
      </w:pPr>
      <w:r w:rsidRPr="00AB6B9A">
        <w:rPr>
          <w:rFonts w:ascii="Arial" w:eastAsia="Arial" w:hAnsi="Arial" w:cs="Arial"/>
          <w:b w:val="0"/>
          <w:sz w:val="24"/>
          <w:szCs w:val="24"/>
        </w:rPr>
        <w:t>C</w:t>
      </w:r>
      <w:r w:rsidR="00AB6B9A" w:rsidRPr="00AB6B9A">
        <w:rPr>
          <w:rFonts w:ascii="Arial" w:eastAsia="Arial" w:hAnsi="Arial" w:cs="Arial"/>
          <w:b w:val="0"/>
          <w:sz w:val="24"/>
          <w:szCs w:val="24"/>
        </w:rPr>
        <w:t xml:space="preserve">amden </w:t>
      </w:r>
      <w:r w:rsidRPr="00AB6B9A">
        <w:rPr>
          <w:rFonts w:ascii="Arial" w:eastAsia="Arial" w:hAnsi="Arial" w:cs="Arial"/>
          <w:b w:val="0"/>
          <w:sz w:val="24"/>
          <w:szCs w:val="24"/>
        </w:rPr>
        <w:t>Procurement</w:t>
      </w:r>
    </w:p>
    <w:p w14:paraId="4814F566" w14:textId="7FDFE2C5" w:rsidR="00AC770D" w:rsidRPr="00AB6B9A" w:rsidRDefault="00AC770D" w:rsidP="00F42A1B">
      <w:pPr>
        <w:rPr>
          <w:rFonts w:ascii="Arial" w:hAnsi="Arial" w:cs="Arial"/>
        </w:rPr>
        <w:sectPr w:rsidR="00AC770D" w:rsidRPr="00AB6B9A" w:rsidSect="00543472">
          <w:pgSz w:w="12240" w:h="15840"/>
          <w:pgMar w:top="1247" w:right="1247" w:bottom="1247" w:left="1247" w:header="709" w:footer="709" w:gutter="0"/>
          <w:cols w:space="708"/>
          <w:docGrid w:linePitch="360"/>
        </w:sectPr>
      </w:pPr>
    </w:p>
    <w:p w14:paraId="00835A71" w14:textId="0578027B" w:rsidR="00A76D64" w:rsidRPr="009144C2" w:rsidRDefault="62176E15" w:rsidP="62176E15">
      <w:pPr>
        <w:spacing w:line="360" w:lineRule="auto"/>
        <w:jc w:val="center"/>
        <w:rPr>
          <w:rFonts w:ascii="Arial" w:eastAsia="Arial" w:hAnsi="Arial" w:cs="Arial"/>
          <w:b/>
          <w:bCs/>
          <w:sz w:val="28"/>
          <w:szCs w:val="28"/>
          <w:lang w:val="en-GB"/>
        </w:rPr>
      </w:pPr>
      <w:r w:rsidRPr="62176E15">
        <w:rPr>
          <w:rFonts w:ascii="Arial" w:eastAsia="Arial" w:hAnsi="Arial" w:cs="Arial"/>
          <w:b/>
          <w:bCs/>
          <w:sz w:val="28"/>
          <w:szCs w:val="28"/>
          <w:lang w:val="en-GB"/>
        </w:rPr>
        <w:lastRenderedPageBreak/>
        <w:t>Request for Information (RfI)</w:t>
      </w:r>
    </w:p>
    <w:p w14:paraId="468420E7" w14:textId="78A1FDDE" w:rsidR="00285CAB" w:rsidRPr="00C10CE5" w:rsidRDefault="00EC3F3B" w:rsidP="00822167">
      <w:pPr>
        <w:pStyle w:val="Heading3"/>
        <w:widowControl w:val="0"/>
        <w:numPr>
          <w:ilvl w:val="0"/>
          <w:numId w:val="4"/>
        </w:numPr>
        <w:spacing w:before="0" w:beforeAutospacing="0" w:after="240" w:afterAutospacing="0"/>
        <w:ind w:left="357" w:hanging="357"/>
        <w:rPr>
          <w:color w:val="auto"/>
          <w:sz w:val="24"/>
          <w:szCs w:val="24"/>
        </w:rPr>
      </w:pPr>
      <w:r w:rsidRPr="00C10CE5">
        <w:rPr>
          <w:color w:val="auto"/>
          <w:sz w:val="24"/>
          <w:szCs w:val="24"/>
        </w:rPr>
        <w:t xml:space="preserve">Introduction </w:t>
      </w:r>
    </w:p>
    <w:p w14:paraId="08B754F0" w14:textId="43FF814A" w:rsidR="00285CAB" w:rsidRPr="00C10CE5" w:rsidRDefault="008468FD"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D</w:t>
      </w:r>
      <w:r w:rsidR="00432328" w:rsidRPr="00C10CE5">
        <w:rPr>
          <w:b w:val="0"/>
          <w:bCs w:val="0"/>
          <w:color w:val="auto"/>
          <w:sz w:val="24"/>
          <w:szCs w:val="24"/>
        </w:rPr>
        <w:t>rug and alcohol s</w:t>
      </w:r>
      <w:r w:rsidR="00EE4E6D" w:rsidRPr="00C10CE5">
        <w:rPr>
          <w:b w:val="0"/>
          <w:bCs w:val="0"/>
          <w:color w:val="auto"/>
          <w:sz w:val="24"/>
          <w:szCs w:val="24"/>
        </w:rPr>
        <w:t xml:space="preserve">ervices </w:t>
      </w:r>
      <w:r w:rsidR="00432328" w:rsidRPr="00C10CE5">
        <w:rPr>
          <w:b w:val="0"/>
          <w:bCs w:val="0"/>
          <w:color w:val="auto"/>
          <w:sz w:val="24"/>
          <w:szCs w:val="24"/>
        </w:rPr>
        <w:t xml:space="preserve">for rough sleepers comprises of specialist </w:t>
      </w:r>
      <w:r w:rsidR="00285CAB" w:rsidRPr="00C10CE5">
        <w:rPr>
          <w:b w:val="0"/>
          <w:bCs w:val="0"/>
          <w:color w:val="auto"/>
          <w:sz w:val="24"/>
          <w:szCs w:val="24"/>
        </w:rPr>
        <w:t>support in order for</w:t>
      </w:r>
      <w:r w:rsidR="00AB6B9A" w:rsidRPr="00C10CE5">
        <w:rPr>
          <w:b w:val="0"/>
          <w:bCs w:val="0"/>
          <w:color w:val="auto"/>
          <w:sz w:val="24"/>
          <w:szCs w:val="24"/>
        </w:rPr>
        <w:t xml:space="preserve"> them</w:t>
      </w:r>
      <w:r w:rsidR="00285CAB" w:rsidRPr="00C10CE5">
        <w:rPr>
          <w:b w:val="0"/>
          <w:bCs w:val="0"/>
          <w:color w:val="auto"/>
          <w:sz w:val="24"/>
          <w:szCs w:val="24"/>
        </w:rPr>
        <w:t xml:space="preserve"> to access and engage with </w:t>
      </w:r>
      <w:r w:rsidR="00AB6B9A" w:rsidRPr="00C10CE5">
        <w:rPr>
          <w:b w:val="0"/>
          <w:bCs w:val="0"/>
          <w:color w:val="auto"/>
          <w:sz w:val="24"/>
          <w:szCs w:val="24"/>
        </w:rPr>
        <w:t xml:space="preserve">treatment </w:t>
      </w:r>
      <w:r w:rsidR="00EE4E6D" w:rsidRPr="00C10CE5">
        <w:rPr>
          <w:b w:val="0"/>
          <w:bCs w:val="0"/>
          <w:color w:val="auto"/>
          <w:sz w:val="24"/>
          <w:szCs w:val="24"/>
        </w:rPr>
        <w:t xml:space="preserve">and support </w:t>
      </w:r>
      <w:r w:rsidR="00AB6B9A" w:rsidRPr="00C10CE5">
        <w:rPr>
          <w:b w:val="0"/>
          <w:bCs w:val="0"/>
          <w:color w:val="auto"/>
          <w:sz w:val="24"/>
          <w:szCs w:val="24"/>
        </w:rPr>
        <w:t xml:space="preserve">services. These services </w:t>
      </w:r>
      <w:r w:rsidR="00285CAB" w:rsidRPr="00C10CE5">
        <w:rPr>
          <w:b w:val="0"/>
          <w:bCs w:val="0"/>
          <w:color w:val="auto"/>
          <w:sz w:val="24"/>
          <w:szCs w:val="24"/>
        </w:rPr>
        <w:t>support</w:t>
      </w:r>
      <w:r w:rsidR="00AB6B9A" w:rsidRPr="00C10CE5">
        <w:rPr>
          <w:b w:val="0"/>
          <w:bCs w:val="0"/>
          <w:color w:val="auto"/>
          <w:sz w:val="24"/>
          <w:szCs w:val="24"/>
        </w:rPr>
        <w:t xml:space="preserve"> </w:t>
      </w:r>
      <w:r w:rsidR="00285CAB" w:rsidRPr="00C10CE5">
        <w:rPr>
          <w:b w:val="0"/>
          <w:bCs w:val="0"/>
          <w:color w:val="auto"/>
          <w:sz w:val="24"/>
          <w:szCs w:val="24"/>
        </w:rPr>
        <w:t xml:space="preserve">the </w:t>
      </w:r>
      <w:r w:rsidR="00AB6B9A" w:rsidRPr="00C10CE5">
        <w:rPr>
          <w:b w:val="0"/>
          <w:bCs w:val="0"/>
          <w:color w:val="auto"/>
          <w:sz w:val="24"/>
          <w:szCs w:val="24"/>
        </w:rPr>
        <w:t xml:space="preserve">wider </w:t>
      </w:r>
      <w:r w:rsidR="00285CAB" w:rsidRPr="00C10CE5">
        <w:rPr>
          <w:b w:val="0"/>
          <w:bCs w:val="0"/>
          <w:color w:val="auto"/>
          <w:sz w:val="24"/>
          <w:szCs w:val="24"/>
        </w:rPr>
        <w:t>work of homelessness and rough sleeping services.</w:t>
      </w:r>
    </w:p>
    <w:p w14:paraId="1151DB2B" w14:textId="77777777" w:rsidR="008468FD" w:rsidRPr="00C10CE5" w:rsidRDefault="008468FD" w:rsidP="008468FD">
      <w:pPr>
        <w:pStyle w:val="Heading3"/>
        <w:spacing w:before="0" w:beforeAutospacing="0" w:after="0" w:afterAutospacing="0"/>
        <w:ind w:left="567"/>
        <w:rPr>
          <w:b w:val="0"/>
          <w:bCs w:val="0"/>
          <w:color w:val="auto"/>
          <w:sz w:val="24"/>
          <w:szCs w:val="24"/>
        </w:rPr>
      </w:pPr>
    </w:p>
    <w:p w14:paraId="373AC04F" w14:textId="5C68B767" w:rsidR="008468FD" w:rsidRPr="00C10CE5" w:rsidRDefault="00432328"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 xml:space="preserve">The service will deliver structured drug and alcohol treatment, facilitate rapid access to in-patient detox and resident rehabilitation provision, and support rough sleepers </w:t>
      </w:r>
      <w:r w:rsidR="007261F1">
        <w:rPr>
          <w:b w:val="0"/>
          <w:bCs w:val="0"/>
          <w:color w:val="auto"/>
          <w:sz w:val="24"/>
          <w:szCs w:val="24"/>
        </w:rPr>
        <w:t xml:space="preserve">and those identified as being at risk of rough sleeping, </w:t>
      </w:r>
      <w:r w:rsidRPr="00C10CE5">
        <w:rPr>
          <w:b w:val="0"/>
          <w:bCs w:val="0"/>
          <w:color w:val="auto"/>
          <w:sz w:val="24"/>
          <w:szCs w:val="24"/>
        </w:rPr>
        <w:t>to access other services including mental health and physical health</w:t>
      </w:r>
      <w:r w:rsidR="008468FD" w:rsidRPr="00C10CE5">
        <w:rPr>
          <w:b w:val="0"/>
          <w:bCs w:val="0"/>
          <w:color w:val="auto"/>
          <w:sz w:val="24"/>
          <w:szCs w:val="24"/>
        </w:rPr>
        <w:t>.</w:t>
      </w:r>
    </w:p>
    <w:p w14:paraId="32C8724C" w14:textId="77777777" w:rsidR="008468FD" w:rsidRPr="00C10CE5" w:rsidRDefault="008468FD" w:rsidP="008468FD">
      <w:pPr>
        <w:pStyle w:val="Heading3"/>
        <w:spacing w:before="0" w:beforeAutospacing="0" w:after="0" w:afterAutospacing="0"/>
        <w:rPr>
          <w:b w:val="0"/>
          <w:bCs w:val="0"/>
          <w:color w:val="auto"/>
          <w:sz w:val="24"/>
          <w:szCs w:val="24"/>
        </w:rPr>
      </w:pPr>
    </w:p>
    <w:p w14:paraId="1A729D91" w14:textId="14BF63D7" w:rsidR="008468FD" w:rsidRPr="00C10CE5" w:rsidRDefault="008468FD"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 xml:space="preserve">This request for information details the services </w:t>
      </w:r>
      <w:r w:rsidR="00EE4E6D" w:rsidRPr="00C10CE5">
        <w:rPr>
          <w:b w:val="0"/>
          <w:bCs w:val="0"/>
          <w:color w:val="auto"/>
          <w:sz w:val="24"/>
          <w:szCs w:val="24"/>
        </w:rPr>
        <w:t xml:space="preserve">and the specific roles </w:t>
      </w:r>
      <w:r w:rsidRPr="00C10CE5">
        <w:rPr>
          <w:b w:val="0"/>
          <w:bCs w:val="0"/>
          <w:color w:val="auto"/>
          <w:sz w:val="24"/>
          <w:szCs w:val="24"/>
        </w:rPr>
        <w:t xml:space="preserve">to be provided. The contract will commence in April 2023 for a maximum of 12 months with no provision to extend. Once the contract expires the service will end as the funding is reliant from the Office of Health Improvement and Disparities who have </w:t>
      </w:r>
      <w:r w:rsidR="00F8559D">
        <w:rPr>
          <w:b w:val="0"/>
          <w:bCs w:val="0"/>
          <w:color w:val="auto"/>
          <w:sz w:val="24"/>
          <w:szCs w:val="24"/>
        </w:rPr>
        <w:t>stated</w:t>
      </w:r>
      <w:r w:rsidR="00F8559D" w:rsidRPr="00C10CE5">
        <w:rPr>
          <w:b w:val="0"/>
          <w:bCs w:val="0"/>
          <w:color w:val="auto"/>
          <w:sz w:val="24"/>
          <w:szCs w:val="24"/>
        </w:rPr>
        <w:t xml:space="preserve"> </w:t>
      </w:r>
      <w:r w:rsidR="00EE4E6D" w:rsidRPr="00C10CE5">
        <w:rPr>
          <w:b w:val="0"/>
          <w:bCs w:val="0"/>
          <w:color w:val="auto"/>
          <w:sz w:val="24"/>
          <w:szCs w:val="24"/>
        </w:rPr>
        <w:t xml:space="preserve">that </w:t>
      </w:r>
      <w:r w:rsidRPr="00C10CE5">
        <w:rPr>
          <w:b w:val="0"/>
          <w:bCs w:val="0"/>
          <w:color w:val="auto"/>
          <w:sz w:val="24"/>
          <w:szCs w:val="24"/>
        </w:rPr>
        <w:t>further funding beyond April 2024</w:t>
      </w:r>
      <w:r w:rsidR="00BC18BE">
        <w:rPr>
          <w:b w:val="0"/>
          <w:bCs w:val="0"/>
          <w:color w:val="auto"/>
          <w:sz w:val="24"/>
          <w:szCs w:val="24"/>
        </w:rPr>
        <w:t xml:space="preserve"> is unlikely</w:t>
      </w:r>
      <w:r w:rsidRPr="00C10CE5">
        <w:rPr>
          <w:b w:val="0"/>
          <w:bCs w:val="0"/>
          <w:color w:val="auto"/>
          <w:sz w:val="24"/>
          <w:szCs w:val="24"/>
        </w:rPr>
        <w:t xml:space="preserve">.  </w:t>
      </w:r>
    </w:p>
    <w:p w14:paraId="07E317A0" w14:textId="77777777" w:rsidR="008468FD" w:rsidRPr="00C10CE5" w:rsidRDefault="008468FD" w:rsidP="008468FD">
      <w:pPr>
        <w:pStyle w:val="Heading3"/>
        <w:spacing w:before="0" w:beforeAutospacing="0" w:after="0" w:afterAutospacing="0"/>
        <w:rPr>
          <w:b w:val="0"/>
          <w:bCs w:val="0"/>
          <w:color w:val="auto"/>
          <w:sz w:val="24"/>
          <w:szCs w:val="24"/>
        </w:rPr>
      </w:pPr>
    </w:p>
    <w:p w14:paraId="32CCA819" w14:textId="4B73B92C" w:rsidR="008468FD" w:rsidRPr="00C10CE5" w:rsidRDefault="008468FD"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 xml:space="preserve">The service operates in line with the key objectives of </w:t>
      </w:r>
      <w:r w:rsidR="00EE4E6D" w:rsidRPr="00C10CE5">
        <w:rPr>
          <w:b w:val="0"/>
          <w:bCs w:val="0"/>
          <w:color w:val="auto"/>
          <w:sz w:val="24"/>
          <w:szCs w:val="24"/>
        </w:rPr>
        <w:t xml:space="preserve">Camden’s </w:t>
      </w:r>
      <w:r w:rsidRPr="00C10CE5">
        <w:rPr>
          <w:b w:val="0"/>
          <w:bCs w:val="0"/>
          <w:color w:val="auto"/>
          <w:sz w:val="24"/>
          <w:szCs w:val="24"/>
        </w:rPr>
        <w:t>local strategies and plans which include:</w:t>
      </w:r>
    </w:p>
    <w:p w14:paraId="70599036" w14:textId="2D616F9C" w:rsidR="008468FD" w:rsidRPr="00C10CE5" w:rsidRDefault="008468FD" w:rsidP="00822167">
      <w:pPr>
        <w:pStyle w:val="REPORT"/>
        <w:numPr>
          <w:ilvl w:val="0"/>
          <w:numId w:val="6"/>
        </w:numPr>
        <w:spacing w:before="0" w:after="0"/>
        <w:ind w:left="1134" w:hanging="425"/>
        <w:jc w:val="left"/>
        <w:rPr>
          <w:rFonts w:cs="Arial"/>
          <w:sz w:val="24"/>
          <w:szCs w:val="24"/>
        </w:rPr>
      </w:pPr>
      <w:r w:rsidRPr="00C10CE5">
        <w:rPr>
          <w:rFonts w:cs="Arial"/>
          <w:sz w:val="24"/>
          <w:szCs w:val="24"/>
        </w:rPr>
        <w:t xml:space="preserve">We Make Camden which sets out a long term ambition for </w:t>
      </w:r>
      <w:r w:rsidR="00822167" w:rsidRPr="00C10CE5">
        <w:rPr>
          <w:rFonts w:cs="Arial"/>
          <w:sz w:val="24"/>
          <w:szCs w:val="24"/>
        </w:rPr>
        <w:t xml:space="preserve">Camden </w:t>
      </w:r>
      <w:r w:rsidRPr="00C10CE5">
        <w:rPr>
          <w:rFonts w:cs="Arial"/>
          <w:sz w:val="24"/>
          <w:szCs w:val="24"/>
        </w:rPr>
        <w:t>Council and strategic direction to make Camden a better borough; a place where everyone has a chance to succeed and where nobody gets left behind;</w:t>
      </w:r>
    </w:p>
    <w:p w14:paraId="36FE4C3F" w14:textId="4FB1DE01" w:rsidR="008468FD" w:rsidRPr="00C10CE5" w:rsidRDefault="008468FD" w:rsidP="00822167">
      <w:pPr>
        <w:pStyle w:val="REPORT"/>
        <w:numPr>
          <w:ilvl w:val="0"/>
          <w:numId w:val="6"/>
        </w:numPr>
        <w:spacing w:before="0" w:after="0"/>
        <w:ind w:left="1134" w:hanging="425"/>
        <w:jc w:val="left"/>
        <w:rPr>
          <w:rFonts w:cs="Arial"/>
          <w:sz w:val="24"/>
          <w:szCs w:val="24"/>
        </w:rPr>
      </w:pPr>
      <w:r w:rsidRPr="00C10CE5">
        <w:rPr>
          <w:rFonts w:cs="Arial"/>
          <w:sz w:val="24"/>
          <w:szCs w:val="24"/>
        </w:rPr>
        <w:t>Camden Health and Wellbeing Strategy which sets out to reduce alcohol related harm with a reduction in health inequalities, in crime, disorder and offending; and</w:t>
      </w:r>
    </w:p>
    <w:p w14:paraId="6C53FCF7" w14:textId="54BFE4A0" w:rsidR="008468FD" w:rsidRPr="00C10CE5" w:rsidRDefault="008468FD" w:rsidP="00822167">
      <w:pPr>
        <w:pStyle w:val="REPORT"/>
        <w:numPr>
          <w:ilvl w:val="0"/>
          <w:numId w:val="6"/>
        </w:numPr>
        <w:spacing w:before="0" w:after="0"/>
        <w:ind w:left="1134" w:hanging="425"/>
        <w:jc w:val="left"/>
        <w:rPr>
          <w:rFonts w:cs="Arial"/>
          <w:sz w:val="24"/>
          <w:szCs w:val="24"/>
        </w:rPr>
      </w:pPr>
      <w:r w:rsidRPr="00C10CE5">
        <w:rPr>
          <w:rFonts w:cs="Arial"/>
          <w:sz w:val="24"/>
          <w:szCs w:val="24"/>
        </w:rPr>
        <w:t>Camden’s Rough Sleeping and Homeless Strategy (2019 – 2024) which sets out a number of priorities including a commitment to support those experiencing the crisis of homelessness, helping them to recover and regain their independence.</w:t>
      </w:r>
    </w:p>
    <w:p w14:paraId="3C2B0EAC" w14:textId="77777777" w:rsidR="00285CAB" w:rsidRPr="00C10CE5" w:rsidRDefault="00285CAB" w:rsidP="008C6901">
      <w:pPr>
        <w:ind w:left="720"/>
        <w:rPr>
          <w:rFonts w:ascii="Arial" w:hAnsi="Arial" w:cs="Arial"/>
          <w:iCs/>
          <w:lang w:val="en-GB"/>
        </w:rPr>
      </w:pPr>
    </w:p>
    <w:p w14:paraId="3BEE5ED4" w14:textId="67C9D941" w:rsidR="00571ECA" w:rsidRPr="00C10CE5" w:rsidRDefault="62176E15" w:rsidP="00822167">
      <w:pPr>
        <w:pStyle w:val="Heading3"/>
        <w:widowControl w:val="0"/>
        <w:numPr>
          <w:ilvl w:val="0"/>
          <w:numId w:val="4"/>
        </w:numPr>
        <w:spacing w:before="0" w:beforeAutospacing="0" w:after="240" w:afterAutospacing="0"/>
        <w:ind w:left="357" w:hanging="357"/>
        <w:rPr>
          <w:color w:val="auto"/>
          <w:sz w:val="24"/>
          <w:szCs w:val="24"/>
        </w:rPr>
      </w:pPr>
      <w:r w:rsidRPr="00C10CE5">
        <w:rPr>
          <w:color w:val="auto"/>
          <w:sz w:val="24"/>
          <w:szCs w:val="24"/>
        </w:rPr>
        <w:t>Background</w:t>
      </w:r>
    </w:p>
    <w:p w14:paraId="1D200995" w14:textId="60181DBF" w:rsidR="00EE4E6D" w:rsidRPr="00C10CE5" w:rsidRDefault="00EE4E6D"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In July 2020 the Ministry of Housing, Communities and Local Government in partnership with Public Health England (now Office of Health Improvement and Disparities) announced a £23m funding grant available to 40 identified rough sleeping task force areas across England.  The funding was aimed specifically at providing drug and alcohol support for rough sleepers</w:t>
      </w:r>
      <w:r w:rsidR="00241FC5">
        <w:rPr>
          <w:b w:val="0"/>
          <w:bCs w:val="0"/>
          <w:color w:val="auto"/>
          <w:sz w:val="24"/>
          <w:szCs w:val="24"/>
        </w:rPr>
        <w:t xml:space="preserve"> and those at risk of sleeping rough</w:t>
      </w:r>
      <w:r w:rsidRPr="00C10CE5">
        <w:rPr>
          <w:b w:val="0"/>
          <w:bCs w:val="0"/>
          <w:color w:val="auto"/>
          <w:sz w:val="24"/>
          <w:szCs w:val="24"/>
        </w:rPr>
        <w:t xml:space="preserve">.  As an identified task force area, </w:t>
      </w:r>
      <w:r w:rsidR="00822167" w:rsidRPr="00C10CE5">
        <w:rPr>
          <w:b w:val="0"/>
          <w:bCs w:val="0"/>
          <w:color w:val="auto"/>
          <w:sz w:val="24"/>
          <w:szCs w:val="24"/>
        </w:rPr>
        <w:t xml:space="preserve">Camden </w:t>
      </w:r>
      <w:r w:rsidR="00800966" w:rsidRPr="00C10CE5">
        <w:rPr>
          <w:b w:val="0"/>
          <w:bCs w:val="0"/>
          <w:color w:val="auto"/>
          <w:sz w:val="24"/>
          <w:szCs w:val="24"/>
        </w:rPr>
        <w:t xml:space="preserve">Council </w:t>
      </w:r>
      <w:r w:rsidRPr="00C10CE5">
        <w:rPr>
          <w:b w:val="0"/>
          <w:bCs w:val="0"/>
          <w:color w:val="auto"/>
          <w:sz w:val="24"/>
          <w:szCs w:val="24"/>
        </w:rPr>
        <w:t>submitted a bid and was successful in securing funding of 2021/22. This was confirmed for 2022/23.</w:t>
      </w:r>
      <w:r w:rsidR="00844BA2" w:rsidRPr="00C10CE5">
        <w:rPr>
          <w:b w:val="0"/>
          <w:bCs w:val="0"/>
          <w:color w:val="auto"/>
          <w:sz w:val="24"/>
          <w:szCs w:val="24"/>
        </w:rPr>
        <w:t xml:space="preserve"> Quotation processes have been undertaken previously and the current contract ends on 31</w:t>
      </w:r>
      <w:r w:rsidR="00844BA2" w:rsidRPr="00C10CE5">
        <w:rPr>
          <w:b w:val="0"/>
          <w:bCs w:val="0"/>
          <w:color w:val="auto"/>
          <w:sz w:val="24"/>
          <w:szCs w:val="24"/>
          <w:vertAlign w:val="superscript"/>
        </w:rPr>
        <w:t>st</w:t>
      </w:r>
      <w:r w:rsidR="00822167" w:rsidRPr="00C10CE5">
        <w:rPr>
          <w:b w:val="0"/>
          <w:bCs w:val="0"/>
          <w:color w:val="auto"/>
          <w:sz w:val="24"/>
          <w:szCs w:val="24"/>
        </w:rPr>
        <w:t xml:space="preserve"> </w:t>
      </w:r>
      <w:r w:rsidR="00844BA2" w:rsidRPr="00C10CE5">
        <w:rPr>
          <w:b w:val="0"/>
          <w:bCs w:val="0"/>
          <w:color w:val="auto"/>
          <w:sz w:val="24"/>
          <w:szCs w:val="24"/>
        </w:rPr>
        <w:t>March 2023.</w:t>
      </w:r>
    </w:p>
    <w:p w14:paraId="698ABBC0" w14:textId="77777777" w:rsidR="00EE4E6D" w:rsidRPr="00C10CE5" w:rsidRDefault="00EE4E6D" w:rsidP="003B30A4">
      <w:pPr>
        <w:pStyle w:val="ListParagraph"/>
        <w:ind w:left="360"/>
        <w:rPr>
          <w:rFonts w:ascii="Arial" w:hAnsi="Arial" w:cs="Arial"/>
        </w:rPr>
      </w:pPr>
    </w:p>
    <w:p w14:paraId="20BAD471" w14:textId="63FCA738" w:rsidR="00EE4E6D" w:rsidRPr="00C10CE5" w:rsidRDefault="00822167"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 xml:space="preserve">Camden </w:t>
      </w:r>
      <w:r w:rsidR="00EE4E6D" w:rsidRPr="00C10CE5">
        <w:rPr>
          <w:b w:val="0"/>
          <w:bCs w:val="0"/>
          <w:color w:val="auto"/>
          <w:sz w:val="24"/>
          <w:szCs w:val="24"/>
        </w:rPr>
        <w:t xml:space="preserve">Council has been awarded a further 12 months of grant funding from </w:t>
      </w:r>
      <w:r w:rsidR="00844BA2" w:rsidRPr="00C10CE5">
        <w:rPr>
          <w:b w:val="0"/>
          <w:bCs w:val="0"/>
          <w:color w:val="auto"/>
          <w:sz w:val="24"/>
          <w:szCs w:val="24"/>
        </w:rPr>
        <w:t xml:space="preserve">the </w:t>
      </w:r>
      <w:r w:rsidR="00EE4E6D" w:rsidRPr="00C10CE5">
        <w:rPr>
          <w:b w:val="0"/>
          <w:bCs w:val="0"/>
          <w:color w:val="auto"/>
          <w:sz w:val="24"/>
          <w:szCs w:val="24"/>
        </w:rPr>
        <w:t>D</w:t>
      </w:r>
      <w:r w:rsidR="00844BA2" w:rsidRPr="00C10CE5">
        <w:rPr>
          <w:b w:val="0"/>
          <w:bCs w:val="0"/>
          <w:color w:val="auto"/>
          <w:sz w:val="24"/>
          <w:szCs w:val="24"/>
        </w:rPr>
        <w:t xml:space="preserve">epartment of </w:t>
      </w:r>
      <w:r w:rsidR="00EE4E6D" w:rsidRPr="00C10CE5">
        <w:rPr>
          <w:b w:val="0"/>
          <w:bCs w:val="0"/>
          <w:color w:val="auto"/>
          <w:sz w:val="24"/>
          <w:szCs w:val="24"/>
        </w:rPr>
        <w:t>H</w:t>
      </w:r>
      <w:r w:rsidR="00844BA2" w:rsidRPr="00C10CE5">
        <w:rPr>
          <w:b w:val="0"/>
          <w:bCs w:val="0"/>
          <w:color w:val="auto"/>
          <w:sz w:val="24"/>
          <w:szCs w:val="24"/>
        </w:rPr>
        <w:t xml:space="preserve">ealth and Social Care </w:t>
      </w:r>
      <w:r w:rsidR="00800966" w:rsidRPr="00C10CE5">
        <w:rPr>
          <w:b w:val="0"/>
          <w:bCs w:val="0"/>
          <w:color w:val="auto"/>
          <w:sz w:val="24"/>
          <w:szCs w:val="24"/>
        </w:rPr>
        <w:t xml:space="preserve">/ </w:t>
      </w:r>
      <w:r w:rsidR="00844BA2" w:rsidRPr="00C10CE5">
        <w:rPr>
          <w:b w:val="0"/>
          <w:bCs w:val="0"/>
          <w:color w:val="auto"/>
          <w:sz w:val="24"/>
          <w:szCs w:val="24"/>
        </w:rPr>
        <w:t xml:space="preserve">Office of Health Improvement and Disparities </w:t>
      </w:r>
      <w:r w:rsidR="00EE4E6D" w:rsidRPr="00C10CE5">
        <w:rPr>
          <w:b w:val="0"/>
          <w:bCs w:val="0"/>
          <w:color w:val="auto"/>
          <w:sz w:val="24"/>
          <w:szCs w:val="24"/>
        </w:rPr>
        <w:t>to provide designated drug and alcohol support for rough sleepers and those at risk of rough sleeping. The amount available for 2023</w:t>
      </w:r>
      <w:r w:rsidR="00844BA2" w:rsidRPr="00C10CE5">
        <w:rPr>
          <w:b w:val="0"/>
          <w:bCs w:val="0"/>
          <w:color w:val="auto"/>
          <w:sz w:val="24"/>
          <w:szCs w:val="24"/>
        </w:rPr>
        <w:t>/</w:t>
      </w:r>
      <w:r w:rsidR="00EE4E6D" w:rsidRPr="00C10CE5">
        <w:rPr>
          <w:b w:val="0"/>
          <w:bCs w:val="0"/>
          <w:color w:val="auto"/>
          <w:sz w:val="24"/>
          <w:szCs w:val="24"/>
        </w:rPr>
        <w:t>24 is £395,000.</w:t>
      </w:r>
    </w:p>
    <w:p w14:paraId="590AEF28" w14:textId="02707050" w:rsidR="005C1D64" w:rsidRPr="00C10CE5" w:rsidRDefault="005C1D64"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lastRenderedPageBreak/>
        <w:t>The service will comprise a number of dedicated specified roles</w:t>
      </w:r>
      <w:r w:rsidR="003B30A4" w:rsidRPr="00C10CE5">
        <w:rPr>
          <w:b w:val="0"/>
          <w:bCs w:val="0"/>
          <w:color w:val="auto"/>
          <w:sz w:val="24"/>
          <w:szCs w:val="24"/>
        </w:rPr>
        <w:t>,</w:t>
      </w:r>
      <w:r w:rsidRPr="00C10CE5">
        <w:rPr>
          <w:b w:val="0"/>
          <w:bCs w:val="0"/>
          <w:color w:val="auto"/>
          <w:sz w:val="24"/>
          <w:szCs w:val="24"/>
        </w:rPr>
        <w:t xml:space="preserve"> who will</w:t>
      </w:r>
      <w:r w:rsidR="002F026A">
        <w:rPr>
          <w:b w:val="0"/>
          <w:bCs w:val="0"/>
          <w:color w:val="auto"/>
          <w:sz w:val="24"/>
          <w:szCs w:val="24"/>
        </w:rPr>
        <w:t xml:space="preserve"> work peripatetically but also provide support at </w:t>
      </w:r>
      <w:r w:rsidRPr="00C10CE5">
        <w:rPr>
          <w:b w:val="0"/>
          <w:bCs w:val="0"/>
          <w:color w:val="auto"/>
          <w:sz w:val="24"/>
          <w:szCs w:val="24"/>
        </w:rPr>
        <w:t xml:space="preserve"> </w:t>
      </w:r>
      <w:r w:rsidR="00822167" w:rsidRPr="00C10CE5">
        <w:rPr>
          <w:b w:val="0"/>
          <w:bCs w:val="0"/>
          <w:color w:val="auto"/>
          <w:sz w:val="24"/>
          <w:szCs w:val="24"/>
        </w:rPr>
        <w:t xml:space="preserve">Camden Council’s </w:t>
      </w:r>
      <w:r w:rsidRPr="00C10CE5">
        <w:rPr>
          <w:b w:val="0"/>
          <w:bCs w:val="0"/>
          <w:color w:val="auto"/>
          <w:sz w:val="24"/>
          <w:szCs w:val="24"/>
        </w:rPr>
        <w:t>Routes off The Streets hub</w:t>
      </w:r>
      <w:r w:rsidR="002F026A">
        <w:rPr>
          <w:b w:val="0"/>
          <w:bCs w:val="0"/>
          <w:color w:val="auto"/>
          <w:sz w:val="24"/>
          <w:szCs w:val="24"/>
        </w:rPr>
        <w:t xml:space="preserve"> (Greenland Street, Camden Town)</w:t>
      </w:r>
      <w:r w:rsidRPr="00C10CE5">
        <w:rPr>
          <w:b w:val="0"/>
          <w:bCs w:val="0"/>
          <w:color w:val="auto"/>
          <w:sz w:val="24"/>
          <w:szCs w:val="24"/>
        </w:rPr>
        <w:t xml:space="preserve">. </w:t>
      </w:r>
      <w:r w:rsidR="003B30A4" w:rsidRPr="00C10CE5">
        <w:rPr>
          <w:b w:val="0"/>
          <w:bCs w:val="0"/>
          <w:color w:val="auto"/>
          <w:sz w:val="24"/>
          <w:szCs w:val="24"/>
        </w:rPr>
        <w:t>The staffing structure must include:</w:t>
      </w:r>
      <w:r w:rsidRPr="00C10CE5">
        <w:rPr>
          <w:b w:val="0"/>
          <w:bCs w:val="0"/>
          <w:color w:val="auto"/>
          <w:sz w:val="24"/>
          <w:szCs w:val="24"/>
        </w:rPr>
        <w:t xml:space="preserve"> </w:t>
      </w:r>
    </w:p>
    <w:p w14:paraId="1B8E0A40" w14:textId="5F279F5A" w:rsidR="00800966" w:rsidRPr="00C10CE5" w:rsidRDefault="00800966" w:rsidP="00822167">
      <w:pPr>
        <w:pStyle w:val="REPORT"/>
        <w:numPr>
          <w:ilvl w:val="0"/>
          <w:numId w:val="6"/>
        </w:numPr>
        <w:spacing w:before="0" w:after="0"/>
        <w:ind w:left="1134" w:hanging="425"/>
        <w:jc w:val="left"/>
        <w:rPr>
          <w:rFonts w:cs="Arial"/>
          <w:sz w:val="24"/>
          <w:szCs w:val="24"/>
        </w:rPr>
      </w:pPr>
      <w:r w:rsidRPr="00C10CE5">
        <w:rPr>
          <w:rFonts w:cs="Arial"/>
          <w:sz w:val="24"/>
          <w:szCs w:val="24"/>
        </w:rPr>
        <w:t>Specialist Outreach Workers;</w:t>
      </w:r>
    </w:p>
    <w:p w14:paraId="332C09E0" w14:textId="0E19223B" w:rsidR="00800966" w:rsidRPr="00C10CE5" w:rsidRDefault="00800966" w:rsidP="00822167">
      <w:pPr>
        <w:pStyle w:val="REPORT"/>
        <w:numPr>
          <w:ilvl w:val="0"/>
          <w:numId w:val="6"/>
        </w:numPr>
        <w:spacing w:before="0" w:after="0"/>
        <w:ind w:left="1134" w:hanging="425"/>
        <w:jc w:val="left"/>
        <w:rPr>
          <w:rFonts w:cs="Arial"/>
          <w:sz w:val="24"/>
          <w:szCs w:val="24"/>
        </w:rPr>
      </w:pPr>
      <w:r w:rsidRPr="00C10CE5">
        <w:rPr>
          <w:rFonts w:cs="Arial"/>
          <w:sz w:val="24"/>
          <w:szCs w:val="24"/>
        </w:rPr>
        <w:t>Specialist Women’s Lead;</w:t>
      </w:r>
    </w:p>
    <w:p w14:paraId="3B839AEF" w14:textId="7542DF70" w:rsidR="00800966" w:rsidRPr="00C10CE5" w:rsidRDefault="00800966" w:rsidP="00822167">
      <w:pPr>
        <w:pStyle w:val="REPORT"/>
        <w:numPr>
          <w:ilvl w:val="0"/>
          <w:numId w:val="6"/>
        </w:numPr>
        <w:spacing w:before="0" w:after="0"/>
        <w:ind w:left="1134" w:hanging="425"/>
        <w:jc w:val="left"/>
        <w:rPr>
          <w:rFonts w:cs="Arial"/>
          <w:sz w:val="24"/>
          <w:szCs w:val="24"/>
        </w:rPr>
      </w:pPr>
      <w:r w:rsidRPr="00C10CE5">
        <w:rPr>
          <w:rFonts w:cs="Arial"/>
          <w:sz w:val="24"/>
          <w:szCs w:val="24"/>
        </w:rPr>
        <w:t>Non-Medical Prescriber;</w:t>
      </w:r>
    </w:p>
    <w:p w14:paraId="42DBA462" w14:textId="29E638BF" w:rsidR="00800966" w:rsidRPr="00C10CE5" w:rsidRDefault="00800966" w:rsidP="00822167">
      <w:pPr>
        <w:pStyle w:val="REPORT"/>
        <w:numPr>
          <w:ilvl w:val="0"/>
          <w:numId w:val="6"/>
        </w:numPr>
        <w:spacing w:before="0" w:after="0"/>
        <w:ind w:left="1134" w:hanging="425"/>
        <w:jc w:val="left"/>
        <w:rPr>
          <w:rFonts w:cs="Arial"/>
          <w:sz w:val="24"/>
          <w:szCs w:val="24"/>
        </w:rPr>
      </w:pPr>
      <w:r w:rsidRPr="00C10CE5">
        <w:rPr>
          <w:rFonts w:cs="Arial"/>
          <w:sz w:val="24"/>
          <w:szCs w:val="24"/>
        </w:rPr>
        <w:t>Co-occurring Substance Misuse and Mental Health Coordinator; and</w:t>
      </w:r>
    </w:p>
    <w:p w14:paraId="7F3E0A1B" w14:textId="001BBF19" w:rsidR="00800966" w:rsidRPr="00C10CE5" w:rsidRDefault="00800966" w:rsidP="00822167">
      <w:pPr>
        <w:pStyle w:val="REPORT"/>
        <w:numPr>
          <w:ilvl w:val="0"/>
          <w:numId w:val="6"/>
        </w:numPr>
        <w:spacing w:before="0" w:after="0"/>
        <w:ind w:left="1134" w:hanging="425"/>
        <w:jc w:val="left"/>
        <w:rPr>
          <w:rFonts w:cs="Arial"/>
          <w:sz w:val="24"/>
          <w:szCs w:val="24"/>
        </w:rPr>
      </w:pPr>
      <w:r w:rsidRPr="00C10CE5">
        <w:rPr>
          <w:rFonts w:cs="Arial"/>
          <w:sz w:val="24"/>
          <w:szCs w:val="24"/>
        </w:rPr>
        <w:t>Community Engagement Worker.</w:t>
      </w:r>
    </w:p>
    <w:p w14:paraId="2F5A9BCC" w14:textId="77777777" w:rsidR="003B30A4" w:rsidRPr="00C10CE5" w:rsidRDefault="003B30A4" w:rsidP="00800966">
      <w:pPr>
        <w:jc w:val="both"/>
        <w:rPr>
          <w:rFonts w:ascii="Arial" w:hAnsi="Arial" w:cs="Arial"/>
        </w:rPr>
      </w:pPr>
    </w:p>
    <w:p w14:paraId="1FD94043" w14:textId="4A6F6AA2" w:rsidR="00800966" w:rsidRPr="00C10CE5" w:rsidRDefault="00800966"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A number of outcomes will be delivered by the service including, but not limited to, the conditions of the grant funding:</w:t>
      </w:r>
    </w:p>
    <w:p w14:paraId="1707DC95" w14:textId="77777777" w:rsidR="00800966" w:rsidRPr="00C10CE5" w:rsidRDefault="00800966" w:rsidP="003B30A4">
      <w:pPr>
        <w:jc w:val="both"/>
        <w:rPr>
          <w:rFonts w:ascii="Arial" w:hAnsi="Arial" w:cs="Arial"/>
        </w:rPr>
      </w:pPr>
    </w:p>
    <w:p w14:paraId="6C831CD5" w14:textId="23A60E5B" w:rsidR="00800966" w:rsidRPr="00C10CE5" w:rsidRDefault="00800966" w:rsidP="003B30A4">
      <w:pPr>
        <w:ind w:left="567"/>
        <w:jc w:val="both"/>
        <w:rPr>
          <w:rFonts w:ascii="Arial" w:hAnsi="Arial" w:cs="Arial"/>
          <w:u w:val="single"/>
        </w:rPr>
      </w:pPr>
      <w:r w:rsidRPr="00C10CE5">
        <w:rPr>
          <w:rFonts w:ascii="Arial" w:hAnsi="Arial" w:cs="Arial"/>
          <w:u w:val="single"/>
        </w:rPr>
        <w:t>Required outcomes</w:t>
      </w:r>
    </w:p>
    <w:p w14:paraId="7CF6170E" w14:textId="7D73DD4E"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Access to treatment</w:t>
      </w:r>
      <w:r w:rsidR="003B30A4" w:rsidRPr="00C10CE5">
        <w:rPr>
          <w:rFonts w:ascii="Arial" w:hAnsi="Arial" w:cs="Arial"/>
        </w:rPr>
        <w:t>;</w:t>
      </w:r>
    </w:p>
    <w:p w14:paraId="07DF61B6" w14:textId="60FDF9D6"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Sustained engagement with treatment</w:t>
      </w:r>
      <w:r w:rsidR="003B30A4" w:rsidRPr="00C10CE5">
        <w:rPr>
          <w:rFonts w:ascii="Arial" w:hAnsi="Arial" w:cs="Arial"/>
        </w:rPr>
        <w:t>;</w:t>
      </w:r>
    </w:p>
    <w:p w14:paraId="1FB42CB4" w14:textId="0A66745E"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Successful completion of treatment/support plan</w:t>
      </w:r>
      <w:r w:rsidR="003B30A4" w:rsidRPr="00C10CE5">
        <w:rPr>
          <w:rFonts w:ascii="Arial" w:hAnsi="Arial" w:cs="Arial"/>
        </w:rPr>
        <w:t>;</w:t>
      </w:r>
    </w:p>
    <w:p w14:paraId="5E23C7F6" w14:textId="178AE3A9"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Stable accommodation</w:t>
      </w:r>
      <w:r w:rsidR="003B30A4" w:rsidRPr="00C10CE5">
        <w:rPr>
          <w:rFonts w:ascii="Arial" w:hAnsi="Arial" w:cs="Arial"/>
        </w:rPr>
        <w:t>;</w:t>
      </w:r>
      <w:r w:rsidRPr="00C10CE5">
        <w:rPr>
          <w:rFonts w:ascii="Arial" w:hAnsi="Arial" w:cs="Arial"/>
        </w:rPr>
        <w:t xml:space="preserve"> </w:t>
      </w:r>
    </w:p>
    <w:p w14:paraId="1DBB08A7" w14:textId="464C95FF"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Co-occurring drug and alcohol dependence and mental ill health needs</w:t>
      </w:r>
      <w:r w:rsidR="003B30A4" w:rsidRPr="00C10CE5">
        <w:rPr>
          <w:rFonts w:ascii="Arial" w:hAnsi="Arial" w:cs="Arial"/>
        </w:rPr>
        <w:t>;</w:t>
      </w:r>
      <w:r w:rsidRPr="00C10CE5">
        <w:rPr>
          <w:rFonts w:ascii="Arial" w:hAnsi="Arial" w:cs="Arial"/>
        </w:rPr>
        <w:t xml:space="preserve"> </w:t>
      </w:r>
    </w:p>
    <w:p w14:paraId="2B47B1CE" w14:textId="03233C0B"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GP registration</w:t>
      </w:r>
      <w:r w:rsidR="003B30A4" w:rsidRPr="00C10CE5">
        <w:rPr>
          <w:rFonts w:ascii="Arial" w:hAnsi="Arial" w:cs="Arial"/>
        </w:rPr>
        <w:t>;</w:t>
      </w:r>
      <w:r w:rsidRPr="00C10CE5">
        <w:rPr>
          <w:rFonts w:ascii="Arial" w:hAnsi="Arial" w:cs="Arial"/>
        </w:rPr>
        <w:t xml:space="preserve">   </w:t>
      </w:r>
    </w:p>
    <w:p w14:paraId="787CFC15" w14:textId="453C9B15"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General health care engagement</w:t>
      </w:r>
      <w:r w:rsidR="003B30A4" w:rsidRPr="00C10CE5">
        <w:rPr>
          <w:rFonts w:ascii="Arial" w:hAnsi="Arial" w:cs="Arial"/>
        </w:rPr>
        <w:t>; and</w:t>
      </w:r>
      <w:r w:rsidRPr="00C10CE5">
        <w:rPr>
          <w:rFonts w:ascii="Arial" w:hAnsi="Arial" w:cs="Arial"/>
        </w:rPr>
        <w:t xml:space="preserve"> </w:t>
      </w:r>
    </w:p>
    <w:p w14:paraId="6DDFA012" w14:textId="41165164"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Access to inpatient detox/residential rehab (where appropriate)</w:t>
      </w:r>
      <w:r w:rsidR="003B30A4" w:rsidRPr="00C10CE5">
        <w:rPr>
          <w:rFonts w:ascii="Arial" w:hAnsi="Arial" w:cs="Arial"/>
        </w:rPr>
        <w:t>.</w:t>
      </w:r>
    </w:p>
    <w:p w14:paraId="1888E2D5" w14:textId="77777777" w:rsidR="003B30A4" w:rsidRPr="00C10CE5" w:rsidRDefault="003B30A4" w:rsidP="00800966">
      <w:pPr>
        <w:jc w:val="both"/>
        <w:rPr>
          <w:rFonts w:ascii="Arial" w:hAnsi="Arial" w:cs="Arial"/>
        </w:rPr>
      </w:pPr>
    </w:p>
    <w:p w14:paraId="370CC8DA" w14:textId="103D3E3A" w:rsidR="00800966" w:rsidRPr="00C10CE5" w:rsidRDefault="00800966" w:rsidP="003B30A4">
      <w:pPr>
        <w:ind w:left="567"/>
        <w:jc w:val="both"/>
        <w:rPr>
          <w:rFonts w:ascii="Arial" w:hAnsi="Arial" w:cs="Arial"/>
          <w:u w:val="single"/>
        </w:rPr>
      </w:pPr>
      <w:r w:rsidRPr="00C10CE5">
        <w:rPr>
          <w:rFonts w:ascii="Arial" w:hAnsi="Arial" w:cs="Arial"/>
          <w:u w:val="single"/>
        </w:rPr>
        <w:t>Additional outcomes</w:t>
      </w:r>
    </w:p>
    <w:p w14:paraId="008225D8" w14:textId="0C740D22"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Improved user experience of their care</w:t>
      </w:r>
      <w:r w:rsidR="003B30A4" w:rsidRPr="00C10CE5">
        <w:rPr>
          <w:rFonts w:ascii="Arial" w:hAnsi="Arial" w:cs="Arial"/>
        </w:rPr>
        <w:t>;</w:t>
      </w:r>
    </w:p>
    <w:p w14:paraId="1BF2905C" w14:textId="5B289503"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Improved health and wellbeing outcomes</w:t>
      </w:r>
      <w:r w:rsidR="003B30A4" w:rsidRPr="00C10CE5">
        <w:rPr>
          <w:rFonts w:ascii="Arial" w:hAnsi="Arial" w:cs="Arial"/>
        </w:rPr>
        <w:t>;</w:t>
      </w:r>
    </w:p>
    <w:p w14:paraId="4398D870" w14:textId="3EE96EC1"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Improved rates of Blood Borne Virus testing and treatment</w:t>
      </w:r>
      <w:r w:rsidR="003B30A4" w:rsidRPr="00C10CE5">
        <w:rPr>
          <w:rFonts w:ascii="Arial" w:hAnsi="Arial" w:cs="Arial"/>
        </w:rPr>
        <w:t>;</w:t>
      </w:r>
    </w:p>
    <w:p w14:paraId="59B41CD0" w14:textId="4A5D422F"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Improved engagement with recovery interventions / meaningful activities</w:t>
      </w:r>
      <w:r w:rsidR="003B30A4" w:rsidRPr="00C10CE5">
        <w:rPr>
          <w:rFonts w:ascii="Arial" w:hAnsi="Arial" w:cs="Arial"/>
        </w:rPr>
        <w:t>; and</w:t>
      </w:r>
    </w:p>
    <w:p w14:paraId="6DC22ABB" w14:textId="76C0D013" w:rsidR="00800966" w:rsidRPr="00C10CE5" w:rsidRDefault="00800966" w:rsidP="00822167">
      <w:pPr>
        <w:pStyle w:val="ListParagraph"/>
        <w:numPr>
          <w:ilvl w:val="0"/>
          <w:numId w:val="5"/>
        </w:numPr>
        <w:ind w:left="1134" w:hanging="425"/>
        <w:contextualSpacing w:val="0"/>
        <w:jc w:val="both"/>
        <w:rPr>
          <w:rFonts w:ascii="Arial" w:hAnsi="Arial" w:cs="Arial"/>
        </w:rPr>
      </w:pPr>
      <w:r w:rsidRPr="00C10CE5">
        <w:rPr>
          <w:rFonts w:ascii="Arial" w:hAnsi="Arial" w:cs="Arial"/>
        </w:rPr>
        <w:t>Improvements in time taken to access benefits</w:t>
      </w:r>
      <w:r w:rsidR="003B30A4" w:rsidRPr="00C10CE5">
        <w:rPr>
          <w:rFonts w:ascii="Arial" w:hAnsi="Arial" w:cs="Arial"/>
        </w:rPr>
        <w:t>.</w:t>
      </w:r>
    </w:p>
    <w:p w14:paraId="7498AAB1" w14:textId="77777777" w:rsidR="00800966" w:rsidRPr="00C10CE5" w:rsidRDefault="00800966" w:rsidP="003B30A4">
      <w:pPr>
        <w:jc w:val="both"/>
        <w:rPr>
          <w:rFonts w:ascii="Arial" w:hAnsi="Arial" w:cs="Arial"/>
        </w:rPr>
      </w:pPr>
    </w:p>
    <w:p w14:paraId="0A16AB18" w14:textId="546CFFA8" w:rsidR="00800966" w:rsidRPr="00C10CE5" w:rsidRDefault="00800966"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The funding also includes a defined amount for “community treatment” which includes clinical and operational costs.</w:t>
      </w:r>
    </w:p>
    <w:p w14:paraId="65038E0A" w14:textId="77777777" w:rsidR="00800966" w:rsidRPr="00C10CE5" w:rsidRDefault="00800966" w:rsidP="003B30A4">
      <w:pPr>
        <w:jc w:val="both"/>
        <w:rPr>
          <w:rFonts w:ascii="Arial" w:hAnsi="Arial" w:cs="Arial"/>
        </w:rPr>
      </w:pPr>
    </w:p>
    <w:p w14:paraId="22AE5FCF" w14:textId="0F69EC52" w:rsidR="00800966" w:rsidRPr="00C10CE5" w:rsidRDefault="001633CB" w:rsidP="00822167">
      <w:pPr>
        <w:pStyle w:val="Heading3"/>
        <w:numPr>
          <w:ilvl w:val="1"/>
          <w:numId w:val="4"/>
        </w:numPr>
        <w:spacing w:before="0" w:beforeAutospacing="0" w:after="0" w:afterAutospacing="0"/>
        <w:ind w:left="567" w:hanging="573"/>
        <w:rPr>
          <w:b w:val="0"/>
          <w:bCs w:val="0"/>
          <w:color w:val="auto"/>
          <w:sz w:val="24"/>
          <w:szCs w:val="24"/>
        </w:rPr>
      </w:pPr>
      <w:r>
        <w:rPr>
          <w:b w:val="0"/>
          <w:bCs w:val="0"/>
          <w:color w:val="auto"/>
          <w:sz w:val="24"/>
          <w:szCs w:val="24"/>
        </w:rPr>
        <w:t xml:space="preserve">Camden </w:t>
      </w:r>
      <w:r w:rsidR="00800966" w:rsidRPr="00C10CE5">
        <w:rPr>
          <w:b w:val="0"/>
          <w:bCs w:val="0"/>
          <w:color w:val="auto"/>
          <w:sz w:val="24"/>
          <w:szCs w:val="24"/>
        </w:rPr>
        <w:t>Council considers the provisions of TUPE will apply to any new contract from April 2023.</w:t>
      </w:r>
    </w:p>
    <w:p w14:paraId="284291E7" w14:textId="77777777" w:rsidR="00800966" w:rsidRPr="00C10CE5" w:rsidRDefault="00800966" w:rsidP="00800966">
      <w:pPr>
        <w:rPr>
          <w:rFonts w:ascii="Arial" w:hAnsi="Arial" w:cs="Arial"/>
        </w:rPr>
      </w:pPr>
    </w:p>
    <w:p w14:paraId="18A9A34A" w14:textId="250A1231" w:rsidR="00EC3F3B" w:rsidRPr="00C10CE5" w:rsidRDefault="001633CB" w:rsidP="00822167">
      <w:pPr>
        <w:pStyle w:val="Heading3"/>
        <w:numPr>
          <w:ilvl w:val="1"/>
          <w:numId w:val="4"/>
        </w:numPr>
        <w:spacing w:before="0" w:beforeAutospacing="0" w:after="0" w:afterAutospacing="0"/>
        <w:ind w:left="567" w:hanging="573"/>
        <w:rPr>
          <w:b w:val="0"/>
          <w:bCs w:val="0"/>
          <w:color w:val="auto"/>
          <w:sz w:val="24"/>
          <w:szCs w:val="24"/>
        </w:rPr>
      </w:pPr>
      <w:r>
        <w:rPr>
          <w:b w:val="0"/>
          <w:bCs w:val="0"/>
          <w:color w:val="auto"/>
          <w:sz w:val="24"/>
          <w:szCs w:val="24"/>
        </w:rPr>
        <w:t xml:space="preserve">Camden </w:t>
      </w:r>
      <w:r w:rsidR="00EC3F3B" w:rsidRPr="00C10CE5">
        <w:rPr>
          <w:b w:val="0"/>
          <w:bCs w:val="0"/>
          <w:color w:val="auto"/>
          <w:sz w:val="24"/>
          <w:szCs w:val="24"/>
        </w:rPr>
        <w:t xml:space="preserve">Council is requesting interest from providers </w:t>
      </w:r>
      <w:r w:rsidR="003B30A4" w:rsidRPr="00C10CE5">
        <w:rPr>
          <w:b w:val="0"/>
          <w:bCs w:val="0"/>
          <w:color w:val="auto"/>
          <w:sz w:val="24"/>
          <w:szCs w:val="24"/>
        </w:rPr>
        <w:t>on delivering</w:t>
      </w:r>
      <w:r w:rsidR="00EC3F3B" w:rsidRPr="00C10CE5">
        <w:rPr>
          <w:b w:val="0"/>
          <w:bCs w:val="0"/>
          <w:color w:val="auto"/>
          <w:sz w:val="24"/>
          <w:szCs w:val="24"/>
        </w:rPr>
        <w:t xml:space="preserve"> </w:t>
      </w:r>
      <w:r w:rsidR="003B30A4" w:rsidRPr="00C10CE5">
        <w:rPr>
          <w:b w:val="0"/>
          <w:bCs w:val="0"/>
          <w:color w:val="auto"/>
          <w:sz w:val="24"/>
          <w:szCs w:val="24"/>
        </w:rPr>
        <w:t xml:space="preserve">this </w:t>
      </w:r>
      <w:r w:rsidR="00285CAB" w:rsidRPr="00C10CE5">
        <w:rPr>
          <w:b w:val="0"/>
          <w:bCs w:val="0"/>
          <w:color w:val="auto"/>
          <w:sz w:val="24"/>
          <w:szCs w:val="24"/>
        </w:rPr>
        <w:t>drug and alcohol treatment and support service for rough sleepers</w:t>
      </w:r>
      <w:r w:rsidR="003B30A4" w:rsidRPr="00C10CE5">
        <w:rPr>
          <w:b w:val="0"/>
          <w:bCs w:val="0"/>
          <w:color w:val="auto"/>
          <w:sz w:val="24"/>
          <w:szCs w:val="24"/>
        </w:rPr>
        <w:t xml:space="preserve"> </w:t>
      </w:r>
      <w:r w:rsidR="00241FC5">
        <w:rPr>
          <w:b w:val="0"/>
          <w:bCs w:val="0"/>
          <w:color w:val="auto"/>
          <w:sz w:val="24"/>
          <w:szCs w:val="24"/>
        </w:rPr>
        <w:t xml:space="preserve">and those at risk of sleeping rough </w:t>
      </w:r>
      <w:r w:rsidR="003B30A4" w:rsidRPr="00C10CE5">
        <w:rPr>
          <w:b w:val="0"/>
          <w:bCs w:val="0"/>
          <w:color w:val="auto"/>
          <w:sz w:val="24"/>
          <w:szCs w:val="24"/>
        </w:rPr>
        <w:t xml:space="preserve">for 12 months </w:t>
      </w:r>
      <w:r w:rsidR="00346E48" w:rsidRPr="00C10CE5">
        <w:rPr>
          <w:b w:val="0"/>
          <w:bCs w:val="0"/>
          <w:color w:val="auto"/>
          <w:sz w:val="24"/>
          <w:szCs w:val="24"/>
        </w:rPr>
        <w:t>commenc</w:t>
      </w:r>
      <w:r w:rsidR="003B30A4" w:rsidRPr="00C10CE5">
        <w:rPr>
          <w:b w:val="0"/>
          <w:bCs w:val="0"/>
          <w:color w:val="auto"/>
          <w:sz w:val="24"/>
          <w:szCs w:val="24"/>
        </w:rPr>
        <w:t xml:space="preserve">ing </w:t>
      </w:r>
      <w:r w:rsidR="0081405E" w:rsidRPr="00C10CE5">
        <w:rPr>
          <w:b w:val="0"/>
          <w:bCs w:val="0"/>
          <w:color w:val="auto"/>
          <w:sz w:val="24"/>
          <w:szCs w:val="24"/>
        </w:rPr>
        <w:t xml:space="preserve">in </w:t>
      </w:r>
      <w:r w:rsidR="00285CAB" w:rsidRPr="00C10CE5">
        <w:rPr>
          <w:b w:val="0"/>
          <w:bCs w:val="0"/>
          <w:color w:val="auto"/>
          <w:sz w:val="24"/>
          <w:szCs w:val="24"/>
        </w:rPr>
        <w:t>April 2023</w:t>
      </w:r>
      <w:r w:rsidR="00822167" w:rsidRPr="00C10CE5">
        <w:rPr>
          <w:b w:val="0"/>
          <w:bCs w:val="0"/>
          <w:color w:val="auto"/>
          <w:sz w:val="24"/>
          <w:szCs w:val="24"/>
        </w:rPr>
        <w:t xml:space="preserve">. The </w:t>
      </w:r>
      <w:r w:rsidR="00EC3F3B" w:rsidRPr="00C10CE5">
        <w:rPr>
          <w:b w:val="0"/>
          <w:bCs w:val="0"/>
          <w:color w:val="auto"/>
          <w:sz w:val="24"/>
          <w:szCs w:val="24"/>
        </w:rPr>
        <w:t xml:space="preserve">service will </w:t>
      </w:r>
      <w:r w:rsidR="00822167" w:rsidRPr="00C10CE5">
        <w:rPr>
          <w:b w:val="0"/>
          <w:bCs w:val="0"/>
          <w:color w:val="auto"/>
          <w:sz w:val="24"/>
          <w:szCs w:val="24"/>
        </w:rPr>
        <w:t xml:space="preserve">then </w:t>
      </w:r>
      <w:r w:rsidR="00285CAB" w:rsidRPr="00C10CE5">
        <w:rPr>
          <w:b w:val="0"/>
          <w:bCs w:val="0"/>
          <w:color w:val="auto"/>
          <w:sz w:val="24"/>
          <w:szCs w:val="24"/>
        </w:rPr>
        <w:t>end as there further funding from the Office of Health Improvement and Disparities bey</w:t>
      </w:r>
      <w:r w:rsidR="00EE4E6D" w:rsidRPr="00C10CE5">
        <w:rPr>
          <w:b w:val="0"/>
          <w:bCs w:val="0"/>
          <w:color w:val="auto"/>
          <w:sz w:val="24"/>
          <w:szCs w:val="24"/>
        </w:rPr>
        <w:t>o</w:t>
      </w:r>
      <w:r w:rsidR="00285CAB" w:rsidRPr="00C10CE5">
        <w:rPr>
          <w:b w:val="0"/>
          <w:bCs w:val="0"/>
          <w:color w:val="auto"/>
          <w:sz w:val="24"/>
          <w:szCs w:val="24"/>
        </w:rPr>
        <w:t>nd April 2024</w:t>
      </w:r>
      <w:r w:rsidR="00241FC5">
        <w:rPr>
          <w:b w:val="0"/>
          <w:bCs w:val="0"/>
          <w:color w:val="auto"/>
          <w:sz w:val="24"/>
          <w:szCs w:val="24"/>
        </w:rPr>
        <w:t xml:space="preserve"> is unlikely.</w:t>
      </w:r>
      <w:r w:rsidR="00EC3F3B" w:rsidRPr="00C10CE5">
        <w:rPr>
          <w:b w:val="0"/>
          <w:bCs w:val="0"/>
          <w:color w:val="auto"/>
          <w:sz w:val="24"/>
          <w:szCs w:val="24"/>
        </w:rPr>
        <w:t xml:space="preserve">  </w:t>
      </w:r>
    </w:p>
    <w:p w14:paraId="23600267" w14:textId="3548E3B7" w:rsidR="00EE4E6D" w:rsidRPr="00C10CE5" w:rsidRDefault="00EE4E6D" w:rsidP="00822167">
      <w:pPr>
        <w:rPr>
          <w:rFonts w:ascii="Arial" w:hAnsi="Arial" w:cs="Arial"/>
        </w:rPr>
      </w:pPr>
    </w:p>
    <w:p w14:paraId="48BF638B" w14:textId="05A06EB1" w:rsidR="003B30A4" w:rsidRPr="00C10CE5" w:rsidRDefault="003B30A4" w:rsidP="00822167">
      <w:pPr>
        <w:pStyle w:val="Heading3"/>
        <w:numPr>
          <w:ilvl w:val="1"/>
          <w:numId w:val="4"/>
        </w:numPr>
        <w:spacing w:before="0" w:beforeAutospacing="0" w:after="0" w:afterAutospacing="0"/>
        <w:ind w:left="567" w:hanging="573"/>
        <w:rPr>
          <w:b w:val="0"/>
          <w:bCs w:val="0"/>
          <w:color w:val="auto"/>
          <w:sz w:val="24"/>
          <w:szCs w:val="24"/>
        </w:rPr>
      </w:pPr>
      <w:r w:rsidRPr="00C10CE5">
        <w:rPr>
          <w:b w:val="0"/>
          <w:bCs w:val="0"/>
          <w:color w:val="auto"/>
          <w:sz w:val="24"/>
          <w:szCs w:val="24"/>
        </w:rPr>
        <w:t xml:space="preserve">Before formally commencing a procurement process, </w:t>
      </w:r>
      <w:r w:rsidR="001633CB">
        <w:rPr>
          <w:b w:val="0"/>
          <w:bCs w:val="0"/>
          <w:color w:val="auto"/>
          <w:sz w:val="24"/>
          <w:szCs w:val="24"/>
        </w:rPr>
        <w:t>Camden</w:t>
      </w:r>
      <w:r w:rsidRPr="00C10CE5">
        <w:rPr>
          <w:b w:val="0"/>
          <w:bCs w:val="0"/>
          <w:color w:val="auto"/>
          <w:sz w:val="24"/>
          <w:szCs w:val="24"/>
        </w:rPr>
        <w:t xml:space="preserve"> Council wishes to undertake market insight to ascertain the ability and interest of suppliers to deliver the service for the time period outlined above. </w:t>
      </w:r>
    </w:p>
    <w:p w14:paraId="390B495E" w14:textId="59FE688A" w:rsidR="00EE4E6D" w:rsidRPr="00C10CE5" w:rsidRDefault="00EE4E6D" w:rsidP="00822167">
      <w:pPr>
        <w:rPr>
          <w:rFonts w:ascii="Arial" w:hAnsi="Arial" w:cs="Arial"/>
        </w:rPr>
      </w:pPr>
    </w:p>
    <w:p w14:paraId="0FFD5392" w14:textId="047BCEED" w:rsidR="00822167" w:rsidRPr="00C10CE5" w:rsidRDefault="00822167" w:rsidP="00822167">
      <w:pPr>
        <w:rPr>
          <w:rFonts w:ascii="Arial" w:hAnsi="Arial" w:cs="Arial"/>
        </w:rPr>
      </w:pPr>
    </w:p>
    <w:p w14:paraId="1CBE0722" w14:textId="41245D32" w:rsidR="00822167" w:rsidRPr="00C10CE5" w:rsidRDefault="00822167" w:rsidP="00822167">
      <w:pPr>
        <w:rPr>
          <w:rFonts w:ascii="Arial" w:hAnsi="Arial" w:cs="Arial"/>
        </w:rPr>
      </w:pPr>
    </w:p>
    <w:p w14:paraId="60B0CD7F" w14:textId="77777777" w:rsidR="00571ECA" w:rsidRPr="00C10CE5" w:rsidRDefault="62176E15" w:rsidP="00822167">
      <w:pPr>
        <w:pStyle w:val="Heading3"/>
        <w:widowControl w:val="0"/>
        <w:numPr>
          <w:ilvl w:val="0"/>
          <w:numId w:val="4"/>
        </w:numPr>
        <w:spacing w:before="0" w:beforeAutospacing="0" w:after="240" w:afterAutospacing="0"/>
        <w:ind w:left="357" w:hanging="357"/>
        <w:rPr>
          <w:color w:val="auto"/>
          <w:sz w:val="24"/>
          <w:szCs w:val="24"/>
        </w:rPr>
      </w:pPr>
      <w:r w:rsidRPr="00C10CE5">
        <w:rPr>
          <w:color w:val="auto"/>
          <w:sz w:val="24"/>
          <w:szCs w:val="24"/>
        </w:rPr>
        <w:t>Response Section / Instructions</w:t>
      </w:r>
    </w:p>
    <w:p w14:paraId="75D42901" w14:textId="55985C84" w:rsidR="00571ECA" w:rsidRPr="00C10CE5" w:rsidRDefault="0045753E" w:rsidP="0045753E">
      <w:pPr>
        <w:ind w:left="720" w:hanging="720"/>
        <w:rPr>
          <w:rFonts w:ascii="Arial" w:eastAsia="Arial" w:hAnsi="Arial" w:cs="Arial"/>
          <w:lang w:val="en-GB"/>
        </w:rPr>
      </w:pPr>
      <w:r w:rsidRPr="00C10CE5">
        <w:rPr>
          <w:rFonts w:ascii="Arial" w:eastAsia="Arial" w:hAnsi="Arial" w:cs="Arial"/>
          <w:lang w:val="en-GB"/>
        </w:rPr>
        <w:t>3.1</w:t>
      </w:r>
      <w:r w:rsidRPr="00C10CE5">
        <w:rPr>
          <w:rFonts w:ascii="Arial" w:eastAsia="Arial" w:hAnsi="Arial" w:cs="Arial"/>
          <w:lang w:val="en-GB"/>
        </w:rPr>
        <w:tab/>
      </w:r>
      <w:r w:rsidR="62176E15" w:rsidRPr="00C10CE5">
        <w:rPr>
          <w:rFonts w:ascii="Arial" w:eastAsia="Arial" w:hAnsi="Arial" w:cs="Arial"/>
          <w:lang w:val="en-GB"/>
        </w:rPr>
        <w:t>Please see the list of discussion points below that we would appreciate you read in entire</w:t>
      </w:r>
      <w:r w:rsidR="0092139A" w:rsidRPr="00C10CE5">
        <w:rPr>
          <w:rFonts w:ascii="Arial" w:eastAsia="Arial" w:hAnsi="Arial" w:cs="Arial"/>
          <w:lang w:val="en-GB"/>
        </w:rPr>
        <w:t xml:space="preserve">ty and respond where possible. </w:t>
      </w:r>
      <w:r w:rsidR="62176E15" w:rsidRPr="00C10CE5">
        <w:rPr>
          <w:rFonts w:ascii="Arial" w:eastAsia="Arial" w:hAnsi="Arial" w:cs="Arial"/>
          <w:lang w:val="en-GB"/>
        </w:rPr>
        <w:t>If you are unable to provide a response to any question then please advise reasons why.</w:t>
      </w:r>
    </w:p>
    <w:p w14:paraId="673610A9" w14:textId="77777777" w:rsidR="00571ECA" w:rsidRPr="00C10CE5" w:rsidRDefault="00571ECA" w:rsidP="009144C2">
      <w:pPr>
        <w:rPr>
          <w:rFonts w:ascii="Arial" w:hAnsi="Arial" w:cs="Arial"/>
          <w:lang w:val="en-GB"/>
        </w:rPr>
      </w:pPr>
    </w:p>
    <w:p w14:paraId="202A02A1" w14:textId="0A6AE9C8" w:rsidR="00571ECA" w:rsidRPr="00C10CE5" w:rsidRDefault="0045753E" w:rsidP="0045753E">
      <w:pPr>
        <w:ind w:left="720" w:hanging="720"/>
        <w:rPr>
          <w:rFonts w:ascii="Arial" w:eastAsia="Arial" w:hAnsi="Arial" w:cs="Arial"/>
          <w:lang w:val="en-GB"/>
        </w:rPr>
      </w:pPr>
      <w:r w:rsidRPr="00C10CE5">
        <w:rPr>
          <w:rFonts w:ascii="Arial" w:eastAsia="Arial" w:hAnsi="Arial" w:cs="Arial"/>
          <w:lang w:val="en-GB"/>
        </w:rPr>
        <w:t xml:space="preserve">3.2 </w:t>
      </w:r>
      <w:r w:rsidRPr="00C10CE5">
        <w:rPr>
          <w:rFonts w:ascii="Arial" w:eastAsia="Arial" w:hAnsi="Arial" w:cs="Arial"/>
          <w:lang w:val="en-GB"/>
        </w:rPr>
        <w:tab/>
      </w:r>
      <w:r w:rsidR="62176E15" w:rsidRPr="00C10CE5">
        <w:rPr>
          <w:rFonts w:ascii="Arial" w:eastAsia="Arial" w:hAnsi="Arial" w:cs="Arial"/>
          <w:lang w:val="en-GB"/>
        </w:rPr>
        <w:t xml:space="preserve">Please limit your answers to no more than </w:t>
      </w:r>
      <w:r w:rsidR="00800966" w:rsidRPr="00C10CE5">
        <w:rPr>
          <w:rFonts w:ascii="Arial" w:eastAsia="Arial" w:hAnsi="Arial" w:cs="Arial"/>
          <w:lang w:val="en-GB"/>
        </w:rPr>
        <w:t>1</w:t>
      </w:r>
      <w:r w:rsidR="62176E15" w:rsidRPr="00C10CE5">
        <w:rPr>
          <w:rFonts w:ascii="Arial" w:eastAsia="Arial" w:hAnsi="Arial" w:cs="Arial"/>
          <w:lang w:val="en-GB"/>
        </w:rPr>
        <w:t xml:space="preserve"> page of A4 per que</w:t>
      </w:r>
      <w:r w:rsidR="0092139A" w:rsidRPr="00C10CE5">
        <w:rPr>
          <w:rFonts w:ascii="Arial" w:eastAsia="Arial" w:hAnsi="Arial" w:cs="Arial"/>
          <w:lang w:val="en-GB"/>
        </w:rPr>
        <w:t>stion.</w:t>
      </w:r>
      <w:r w:rsidR="62176E15" w:rsidRPr="00C10CE5">
        <w:rPr>
          <w:rFonts w:ascii="Arial" w:eastAsia="Arial" w:hAnsi="Arial" w:cs="Arial"/>
          <w:lang w:val="en-GB"/>
        </w:rPr>
        <w:t xml:space="preserve"> Diagrams and images included can exceed this limit. Additional information on matters or issues not raised is welcomed, not exceeding 2 pages of A4.</w:t>
      </w:r>
      <w:r w:rsidRPr="00C10CE5">
        <w:rPr>
          <w:rFonts w:ascii="Arial" w:eastAsia="Arial" w:hAnsi="Arial" w:cs="Arial"/>
          <w:lang w:val="en-GB"/>
        </w:rPr>
        <w:br/>
      </w:r>
    </w:p>
    <w:p w14:paraId="330EA031" w14:textId="45DAF451" w:rsidR="0045753E" w:rsidRPr="00C10CE5" w:rsidRDefault="00346E48" w:rsidP="00822167">
      <w:pPr>
        <w:pStyle w:val="ListParagraph"/>
        <w:numPr>
          <w:ilvl w:val="0"/>
          <w:numId w:val="2"/>
        </w:numPr>
        <w:ind w:left="1134" w:hanging="425"/>
        <w:contextualSpacing w:val="0"/>
        <w:rPr>
          <w:rFonts w:ascii="Arial" w:eastAsia="Arial" w:hAnsi="Arial" w:cs="Arial"/>
          <w:lang w:val="en-GB"/>
        </w:rPr>
      </w:pPr>
      <w:r w:rsidRPr="00C10CE5">
        <w:rPr>
          <w:rFonts w:ascii="Arial" w:eastAsia="Arial" w:hAnsi="Arial" w:cs="Arial"/>
          <w:lang w:val="en-GB"/>
        </w:rPr>
        <w:t>Do</w:t>
      </w:r>
      <w:r w:rsidR="0045753E" w:rsidRPr="00C10CE5">
        <w:rPr>
          <w:rFonts w:ascii="Arial" w:eastAsia="Arial" w:hAnsi="Arial" w:cs="Arial"/>
          <w:lang w:val="en-GB"/>
        </w:rPr>
        <w:t xml:space="preserve">es your </w:t>
      </w:r>
      <w:r w:rsidR="00966504" w:rsidRPr="00C10CE5">
        <w:rPr>
          <w:rFonts w:ascii="Arial" w:eastAsia="Arial" w:hAnsi="Arial" w:cs="Arial"/>
          <w:lang w:val="en-GB"/>
        </w:rPr>
        <w:t>organisation</w:t>
      </w:r>
      <w:r w:rsidR="0045753E" w:rsidRPr="00C10CE5">
        <w:rPr>
          <w:rFonts w:ascii="Arial" w:eastAsia="Arial" w:hAnsi="Arial" w:cs="Arial"/>
          <w:lang w:val="en-GB"/>
        </w:rPr>
        <w:t xml:space="preserve"> </w:t>
      </w:r>
      <w:r w:rsidR="005C1D64" w:rsidRPr="00C10CE5">
        <w:rPr>
          <w:rFonts w:ascii="Arial" w:hAnsi="Arial" w:cs="Arial"/>
        </w:rPr>
        <w:t>deliver any designated drug and alcohol services to</w:t>
      </w:r>
      <w:r w:rsidR="00822167" w:rsidRPr="00C10CE5">
        <w:rPr>
          <w:rFonts w:ascii="Arial" w:hAnsi="Arial" w:cs="Arial"/>
        </w:rPr>
        <w:t xml:space="preserve"> </w:t>
      </w:r>
      <w:r w:rsidR="005C1D64" w:rsidRPr="00C10CE5">
        <w:rPr>
          <w:rFonts w:ascii="Arial" w:hAnsi="Arial" w:cs="Arial"/>
        </w:rPr>
        <w:t>rough sleepers and/or those at risk of rough sleeping in London</w:t>
      </w:r>
      <w:r w:rsidR="00F20509">
        <w:rPr>
          <w:rFonts w:ascii="Arial" w:hAnsi="Arial" w:cs="Arial"/>
        </w:rPr>
        <w:t>, which deliver the outcomes stated above</w:t>
      </w:r>
      <w:r w:rsidR="005C1D64" w:rsidRPr="00C10CE5">
        <w:rPr>
          <w:rFonts w:ascii="Arial" w:hAnsi="Arial" w:cs="Arial"/>
        </w:rPr>
        <w:t>? If so, what services are you delivering and how are these funded/contracted?</w:t>
      </w:r>
      <w:r w:rsidR="0045753E" w:rsidRPr="00C10CE5">
        <w:rPr>
          <w:rFonts w:ascii="Arial" w:eastAsia="Arial" w:hAnsi="Arial" w:cs="Arial"/>
          <w:lang w:val="en-GB"/>
        </w:rPr>
        <w:t xml:space="preserve"> </w:t>
      </w:r>
    </w:p>
    <w:p w14:paraId="205A8CC8" w14:textId="77777777" w:rsidR="005C1D64" w:rsidRPr="00C10CE5" w:rsidRDefault="005C1D64" w:rsidP="00822167">
      <w:pPr>
        <w:pStyle w:val="ListParagraph"/>
        <w:ind w:left="1134" w:hanging="425"/>
        <w:contextualSpacing w:val="0"/>
        <w:rPr>
          <w:rFonts w:ascii="Arial" w:eastAsia="Arial" w:hAnsi="Arial" w:cs="Arial"/>
          <w:lang w:val="en-GB"/>
        </w:rPr>
      </w:pPr>
    </w:p>
    <w:p w14:paraId="3A1344F6" w14:textId="20FFFB78" w:rsidR="00800966" w:rsidRPr="00C10CE5" w:rsidRDefault="00800966" w:rsidP="00822167">
      <w:pPr>
        <w:pStyle w:val="ListParagraph"/>
        <w:numPr>
          <w:ilvl w:val="0"/>
          <w:numId w:val="2"/>
        </w:numPr>
        <w:ind w:left="1134" w:hanging="425"/>
        <w:contextualSpacing w:val="0"/>
        <w:rPr>
          <w:rFonts w:ascii="Arial" w:eastAsia="Arial" w:hAnsi="Arial" w:cs="Arial"/>
          <w:lang w:val="en-GB"/>
        </w:rPr>
      </w:pPr>
      <w:r w:rsidRPr="00C10CE5">
        <w:rPr>
          <w:rFonts w:ascii="Arial" w:hAnsi="Arial" w:cs="Arial"/>
        </w:rPr>
        <w:t>This service will need to be operational in April 2023, please detail your transition plan to ensure a smooth transition from the current provider.</w:t>
      </w:r>
    </w:p>
    <w:p w14:paraId="175EEC15" w14:textId="77777777" w:rsidR="005C1D64" w:rsidRPr="00C10CE5" w:rsidRDefault="005C1D64" w:rsidP="00822167">
      <w:pPr>
        <w:ind w:left="1134" w:hanging="425"/>
        <w:rPr>
          <w:rFonts w:ascii="Arial" w:eastAsia="Arial" w:hAnsi="Arial" w:cs="Arial"/>
          <w:lang w:val="en-GB"/>
        </w:rPr>
      </w:pPr>
    </w:p>
    <w:p w14:paraId="380E6641" w14:textId="04B0AE21" w:rsidR="005C1D64" w:rsidRPr="00C10CE5" w:rsidRDefault="0081405E" w:rsidP="00822167">
      <w:pPr>
        <w:pStyle w:val="ListParagraph"/>
        <w:numPr>
          <w:ilvl w:val="0"/>
          <w:numId w:val="2"/>
        </w:numPr>
        <w:ind w:left="1134" w:hanging="425"/>
        <w:contextualSpacing w:val="0"/>
        <w:rPr>
          <w:rFonts w:ascii="Arial" w:eastAsia="Arial" w:hAnsi="Arial" w:cs="Arial"/>
          <w:lang w:val="en-GB"/>
        </w:rPr>
      </w:pPr>
      <w:r w:rsidRPr="00C10CE5">
        <w:rPr>
          <w:rFonts w:ascii="Arial" w:eastAsia="Arial" w:hAnsi="Arial" w:cs="Arial"/>
          <w:lang w:val="en-GB"/>
        </w:rPr>
        <w:t xml:space="preserve">What </w:t>
      </w:r>
      <w:r w:rsidR="005C1D64" w:rsidRPr="00C10CE5">
        <w:rPr>
          <w:rFonts w:ascii="Arial" w:eastAsia="Arial" w:hAnsi="Arial" w:cs="Arial"/>
          <w:lang w:val="en-GB"/>
        </w:rPr>
        <w:t>exit strategy would you think is needed to sustain the legacy of th</w:t>
      </w:r>
      <w:r w:rsidR="004B3B81">
        <w:rPr>
          <w:rFonts w:ascii="Arial" w:eastAsia="Arial" w:hAnsi="Arial" w:cs="Arial"/>
          <w:lang w:val="en-GB"/>
        </w:rPr>
        <w:t>is</w:t>
      </w:r>
      <w:r w:rsidR="005C1D64" w:rsidRPr="00C10CE5">
        <w:rPr>
          <w:rFonts w:ascii="Arial" w:eastAsia="Arial" w:hAnsi="Arial" w:cs="Arial"/>
          <w:lang w:val="en-GB"/>
        </w:rPr>
        <w:t xml:space="preserve"> service across the wider homelessness and rough sleeping services</w:t>
      </w:r>
      <w:r w:rsidR="00822167" w:rsidRPr="00C10CE5">
        <w:rPr>
          <w:rFonts w:ascii="Arial" w:eastAsia="Arial" w:hAnsi="Arial" w:cs="Arial"/>
          <w:lang w:val="en-GB"/>
        </w:rPr>
        <w:t>?</w:t>
      </w:r>
    </w:p>
    <w:p w14:paraId="6905E455" w14:textId="77777777" w:rsidR="005C1D64" w:rsidRPr="00C10CE5" w:rsidRDefault="005C1D64" w:rsidP="00822167">
      <w:pPr>
        <w:ind w:left="1134" w:hanging="425"/>
        <w:rPr>
          <w:rFonts w:ascii="Arial" w:eastAsia="Arial" w:hAnsi="Arial" w:cs="Arial"/>
          <w:lang w:val="en-GB"/>
        </w:rPr>
      </w:pPr>
    </w:p>
    <w:p w14:paraId="55BCFAB1" w14:textId="7AB0868B" w:rsidR="00050179" w:rsidRPr="00C10CE5" w:rsidRDefault="001633CB" w:rsidP="00822167">
      <w:pPr>
        <w:pStyle w:val="ListParagraph"/>
        <w:numPr>
          <w:ilvl w:val="0"/>
          <w:numId w:val="2"/>
        </w:numPr>
        <w:ind w:left="1134" w:hanging="425"/>
        <w:contextualSpacing w:val="0"/>
        <w:rPr>
          <w:rFonts w:ascii="Arial" w:eastAsia="Arial" w:hAnsi="Arial" w:cs="Arial"/>
          <w:lang w:val="en-GB"/>
        </w:rPr>
      </w:pPr>
      <w:r>
        <w:rPr>
          <w:rFonts w:ascii="Arial" w:hAnsi="Arial" w:cs="Arial"/>
        </w:rPr>
        <w:t xml:space="preserve">Camden </w:t>
      </w:r>
      <w:r w:rsidR="0045753E" w:rsidRPr="00C10CE5">
        <w:rPr>
          <w:rFonts w:ascii="Arial" w:hAnsi="Arial" w:cs="Arial"/>
        </w:rPr>
        <w:t>Council believes that the provisions of TUPE will apply to this contract. How would your organisation manage this process?</w:t>
      </w:r>
    </w:p>
    <w:p w14:paraId="03DF04A0" w14:textId="77777777" w:rsidR="005C1D64" w:rsidRPr="00C10CE5" w:rsidRDefault="005C1D64" w:rsidP="00822167">
      <w:pPr>
        <w:ind w:left="1134" w:hanging="425"/>
        <w:rPr>
          <w:rFonts w:ascii="Arial" w:eastAsia="Arial" w:hAnsi="Arial" w:cs="Arial"/>
          <w:lang w:val="en-GB"/>
        </w:rPr>
      </w:pPr>
    </w:p>
    <w:p w14:paraId="45017524" w14:textId="3DD03E51" w:rsidR="00800966" w:rsidRPr="00C10CE5" w:rsidRDefault="00050179" w:rsidP="00822167">
      <w:pPr>
        <w:pStyle w:val="ListParagraph"/>
        <w:numPr>
          <w:ilvl w:val="0"/>
          <w:numId w:val="2"/>
        </w:numPr>
        <w:ind w:left="1134" w:hanging="425"/>
        <w:contextualSpacing w:val="0"/>
        <w:rPr>
          <w:rFonts w:ascii="Arial" w:eastAsia="Arial" w:hAnsi="Arial" w:cs="Arial"/>
          <w:lang w:val="en-GB"/>
        </w:rPr>
      </w:pPr>
      <w:r w:rsidRPr="00C10CE5">
        <w:rPr>
          <w:rFonts w:ascii="Arial" w:eastAsia="Arial" w:hAnsi="Arial" w:cs="Arial"/>
          <w:lang w:val="en-GB"/>
        </w:rPr>
        <w:t>Considering the proposed length of contract</w:t>
      </w:r>
      <w:r w:rsidR="005C1D64" w:rsidRPr="00C10CE5">
        <w:rPr>
          <w:rFonts w:ascii="Arial" w:eastAsia="Arial" w:hAnsi="Arial" w:cs="Arial"/>
          <w:lang w:val="en-GB"/>
        </w:rPr>
        <w:t xml:space="preserve"> and no further funding beyond April 2024</w:t>
      </w:r>
      <w:r w:rsidRPr="00C10CE5">
        <w:rPr>
          <w:rFonts w:ascii="Arial" w:eastAsia="Arial" w:hAnsi="Arial" w:cs="Arial"/>
          <w:lang w:val="en-GB"/>
        </w:rPr>
        <w:t xml:space="preserve">, would you be interested in </w:t>
      </w:r>
      <w:r w:rsidR="005C1D64" w:rsidRPr="00C10CE5">
        <w:rPr>
          <w:rFonts w:ascii="Arial" w:eastAsia="Arial" w:hAnsi="Arial" w:cs="Arial"/>
          <w:lang w:val="en-GB"/>
        </w:rPr>
        <w:t xml:space="preserve">participating in a procurement process </w:t>
      </w:r>
      <w:r w:rsidRPr="00C10CE5">
        <w:rPr>
          <w:rFonts w:ascii="Arial" w:eastAsia="Arial" w:hAnsi="Arial" w:cs="Arial"/>
          <w:lang w:val="en-GB"/>
        </w:rPr>
        <w:t>if th</w:t>
      </w:r>
      <w:r w:rsidR="005C1D64" w:rsidRPr="00C10CE5">
        <w:rPr>
          <w:rFonts w:ascii="Arial" w:eastAsia="Arial" w:hAnsi="Arial" w:cs="Arial"/>
          <w:lang w:val="en-GB"/>
        </w:rPr>
        <w:t xml:space="preserve">is </w:t>
      </w:r>
      <w:r w:rsidRPr="00C10CE5">
        <w:rPr>
          <w:rFonts w:ascii="Arial" w:eastAsia="Arial" w:hAnsi="Arial" w:cs="Arial"/>
          <w:lang w:val="en-GB"/>
        </w:rPr>
        <w:t>opportunity was released to the market</w:t>
      </w:r>
      <w:r w:rsidR="00800966" w:rsidRPr="00C10CE5">
        <w:rPr>
          <w:rFonts w:ascii="Arial" w:eastAsia="Arial" w:hAnsi="Arial" w:cs="Arial"/>
          <w:lang w:val="en-GB"/>
        </w:rPr>
        <w:t>?</w:t>
      </w:r>
      <w:r w:rsidR="005C1D64" w:rsidRPr="00C10CE5">
        <w:rPr>
          <w:rFonts w:ascii="Arial" w:eastAsia="Arial" w:hAnsi="Arial" w:cs="Arial"/>
          <w:lang w:val="en-GB"/>
        </w:rPr>
        <w:t xml:space="preserve"> Please indicate if your level of interest is HIGH, MEDIUM or LOW and provide a short summary </w:t>
      </w:r>
      <w:r w:rsidR="005C1D64" w:rsidRPr="00C10CE5">
        <w:rPr>
          <w:rFonts w:ascii="Arial" w:hAnsi="Arial" w:cs="Arial"/>
        </w:rPr>
        <w:t xml:space="preserve">explaining the rationale </w:t>
      </w:r>
      <w:r w:rsidR="00822167" w:rsidRPr="00C10CE5">
        <w:rPr>
          <w:rFonts w:ascii="Arial" w:hAnsi="Arial" w:cs="Arial"/>
        </w:rPr>
        <w:t xml:space="preserve">for </w:t>
      </w:r>
      <w:r w:rsidR="005C1D64" w:rsidRPr="00C10CE5">
        <w:rPr>
          <w:rFonts w:ascii="Arial" w:hAnsi="Arial" w:cs="Arial"/>
        </w:rPr>
        <w:t xml:space="preserve">it. </w:t>
      </w:r>
    </w:p>
    <w:p w14:paraId="2BCB8904" w14:textId="77777777" w:rsidR="00800966" w:rsidRPr="00C10CE5" w:rsidRDefault="00800966" w:rsidP="00C10CE5">
      <w:pPr>
        <w:rPr>
          <w:rFonts w:ascii="Arial" w:eastAsia="Arial" w:hAnsi="Arial" w:cs="Arial"/>
          <w:lang w:val="en-GB"/>
        </w:rPr>
      </w:pPr>
    </w:p>
    <w:p w14:paraId="11601D35" w14:textId="3308375B" w:rsidR="00571ECA" w:rsidRPr="00C10CE5" w:rsidRDefault="62176E15" w:rsidP="00822167">
      <w:pPr>
        <w:pStyle w:val="Heading3"/>
        <w:widowControl w:val="0"/>
        <w:numPr>
          <w:ilvl w:val="0"/>
          <w:numId w:val="4"/>
        </w:numPr>
        <w:spacing w:before="0" w:beforeAutospacing="0" w:after="240" w:afterAutospacing="0"/>
        <w:ind w:left="357" w:hanging="357"/>
        <w:rPr>
          <w:color w:val="auto"/>
          <w:sz w:val="24"/>
          <w:szCs w:val="24"/>
        </w:rPr>
      </w:pPr>
      <w:r w:rsidRPr="00C10CE5">
        <w:rPr>
          <w:color w:val="auto"/>
          <w:sz w:val="24"/>
          <w:szCs w:val="24"/>
        </w:rPr>
        <w:t>Supplier Details</w:t>
      </w:r>
    </w:p>
    <w:p w14:paraId="3D8CFFDE" w14:textId="083F6683" w:rsidR="00571ECA" w:rsidRPr="00C10CE5" w:rsidRDefault="62176E15" w:rsidP="00822167">
      <w:pPr>
        <w:rPr>
          <w:rFonts w:ascii="Arial" w:eastAsia="Arial" w:hAnsi="Arial" w:cs="Arial"/>
          <w:lang w:val="en-GB"/>
        </w:rPr>
      </w:pPr>
      <w:r w:rsidRPr="00C10CE5">
        <w:rPr>
          <w:rFonts w:ascii="Arial" w:eastAsia="Arial" w:hAnsi="Arial" w:cs="Arial"/>
          <w:lang w:val="en-GB"/>
        </w:rPr>
        <w:t>Name of organisation:</w:t>
      </w:r>
    </w:p>
    <w:p w14:paraId="6540B499" w14:textId="77777777" w:rsidR="00571ECA" w:rsidRPr="00C10CE5" w:rsidRDefault="00571ECA" w:rsidP="00822167">
      <w:pPr>
        <w:rPr>
          <w:rFonts w:ascii="Arial" w:hAnsi="Arial" w:cs="Arial"/>
          <w:lang w:val="en-GB"/>
        </w:rPr>
      </w:pPr>
    </w:p>
    <w:p w14:paraId="7E5D4053" w14:textId="5C55DDC0" w:rsidR="00571ECA" w:rsidRPr="00C10CE5" w:rsidRDefault="62176E15" w:rsidP="00822167">
      <w:pPr>
        <w:rPr>
          <w:rFonts w:ascii="Arial" w:eastAsia="Arial" w:hAnsi="Arial" w:cs="Arial"/>
          <w:lang w:val="en-GB"/>
        </w:rPr>
      </w:pPr>
      <w:r w:rsidRPr="00C10CE5">
        <w:rPr>
          <w:rFonts w:ascii="Arial" w:eastAsia="Arial" w:hAnsi="Arial" w:cs="Arial"/>
          <w:lang w:val="en-GB"/>
        </w:rPr>
        <w:t>Please give brief details of services you provide:</w:t>
      </w:r>
    </w:p>
    <w:p w14:paraId="5A799BD3" w14:textId="77777777" w:rsidR="00571ECA" w:rsidRPr="00C10CE5" w:rsidRDefault="00571ECA" w:rsidP="00822167">
      <w:pPr>
        <w:ind w:left="720"/>
        <w:rPr>
          <w:rFonts w:ascii="Arial" w:hAnsi="Arial" w:cs="Arial"/>
          <w:lang w:val="en-GB"/>
        </w:rPr>
      </w:pPr>
    </w:p>
    <w:p w14:paraId="065BC83F" w14:textId="0E552AD4" w:rsidR="00571ECA" w:rsidRPr="00C10CE5" w:rsidRDefault="62176E15" w:rsidP="00822167">
      <w:pPr>
        <w:rPr>
          <w:rFonts w:ascii="Arial" w:eastAsia="Arial" w:hAnsi="Arial" w:cs="Arial"/>
          <w:lang w:val="en-GB"/>
        </w:rPr>
      </w:pPr>
      <w:r w:rsidRPr="00C10CE5">
        <w:rPr>
          <w:rFonts w:ascii="Arial" w:eastAsia="Arial" w:hAnsi="Arial" w:cs="Arial"/>
          <w:lang w:val="en-GB"/>
        </w:rPr>
        <w:t>Registered address:</w:t>
      </w:r>
    </w:p>
    <w:p w14:paraId="0A1DBD28" w14:textId="77777777" w:rsidR="00571ECA" w:rsidRPr="00C10CE5" w:rsidRDefault="00571ECA" w:rsidP="00822167">
      <w:pPr>
        <w:rPr>
          <w:rFonts w:ascii="Arial" w:hAnsi="Arial" w:cs="Arial"/>
          <w:lang w:val="en-GB"/>
        </w:rPr>
      </w:pPr>
    </w:p>
    <w:p w14:paraId="31EE57B6" w14:textId="49335DC6" w:rsidR="00571ECA" w:rsidRPr="00C10CE5" w:rsidRDefault="62176E15" w:rsidP="00822167">
      <w:pPr>
        <w:rPr>
          <w:rFonts w:ascii="Arial" w:eastAsia="Arial" w:hAnsi="Arial" w:cs="Arial"/>
          <w:lang w:val="en-GB"/>
        </w:rPr>
      </w:pPr>
      <w:r w:rsidRPr="00C10CE5">
        <w:rPr>
          <w:rFonts w:ascii="Arial" w:eastAsia="Arial" w:hAnsi="Arial" w:cs="Arial"/>
          <w:lang w:val="en-GB"/>
        </w:rPr>
        <w:t>Company Registration:</w:t>
      </w:r>
    </w:p>
    <w:p w14:paraId="52A14926" w14:textId="28B6A311" w:rsidR="0045753E" w:rsidRPr="00C10CE5" w:rsidRDefault="0045753E" w:rsidP="00822167">
      <w:pPr>
        <w:rPr>
          <w:rFonts w:ascii="Arial" w:eastAsia="Arial" w:hAnsi="Arial" w:cs="Arial"/>
          <w:lang w:val="en-GB"/>
        </w:rPr>
      </w:pPr>
    </w:p>
    <w:p w14:paraId="7F8E4840" w14:textId="6F714764" w:rsidR="00571ECA" w:rsidRPr="00C10CE5" w:rsidRDefault="62176E15" w:rsidP="00822167">
      <w:pPr>
        <w:rPr>
          <w:rFonts w:ascii="Arial" w:eastAsia="Arial" w:hAnsi="Arial" w:cs="Arial"/>
          <w:lang w:val="en-GB"/>
        </w:rPr>
      </w:pPr>
      <w:r w:rsidRPr="00C10CE5">
        <w:rPr>
          <w:rFonts w:ascii="Arial" w:eastAsia="Arial" w:hAnsi="Arial" w:cs="Arial"/>
          <w:lang w:val="en-GB"/>
        </w:rPr>
        <w:t>Website address:</w:t>
      </w:r>
    </w:p>
    <w:p w14:paraId="1076C9B9" w14:textId="77777777" w:rsidR="00571ECA" w:rsidRPr="00C10CE5" w:rsidRDefault="00571ECA" w:rsidP="00822167">
      <w:pPr>
        <w:ind w:left="720"/>
        <w:rPr>
          <w:rFonts w:ascii="Arial" w:hAnsi="Arial" w:cs="Arial"/>
          <w:lang w:val="en-GB"/>
        </w:rPr>
      </w:pPr>
    </w:p>
    <w:p w14:paraId="71879E0D" w14:textId="233CC402" w:rsidR="00612619" w:rsidRPr="00C10CE5" w:rsidRDefault="00571ECA" w:rsidP="00822167">
      <w:pPr>
        <w:rPr>
          <w:rFonts w:ascii="Arial" w:hAnsi="Arial" w:cs="Arial"/>
          <w:lang w:val="en-GB"/>
        </w:rPr>
      </w:pPr>
      <w:r w:rsidRPr="00C10CE5">
        <w:rPr>
          <w:rFonts w:ascii="Arial" w:eastAsia="Arial" w:hAnsi="Arial" w:cs="Arial"/>
          <w:lang w:val="en-GB"/>
        </w:rPr>
        <w:t>General Contact Person:</w:t>
      </w:r>
      <w:r w:rsidRPr="00C10CE5">
        <w:rPr>
          <w:rFonts w:ascii="Arial" w:hAnsi="Arial" w:cs="Arial"/>
          <w:lang w:val="en-GB"/>
        </w:rPr>
        <w:tab/>
      </w:r>
    </w:p>
    <w:p w14:paraId="6D38395F" w14:textId="77777777" w:rsidR="0092139A" w:rsidRPr="00C10CE5" w:rsidRDefault="0092139A" w:rsidP="00822167">
      <w:pPr>
        <w:rPr>
          <w:rFonts w:ascii="Arial" w:eastAsia="Arial" w:hAnsi="Arial" w:cs="Arial"/>
          <w:lang w:val="en-GB"/>
        </w:rPr>
      </w:pPr>
    </w:p>
    <w:p w14:paraId="3A2AD0F2" w14:textId="77777777" w:rsidR="0092139A" w:rsidRPr="00C10CE5" w:rsidRDefault="00571ECA" w:rsidP="00822167">
      <w:pPr>
        <w:rPr>
          <w:rFonts w:ascii="Arial" w:eastAsia="Arial" w:hAnsi="Arial" w:cs="Arial"/>
          <w:lang w:val="en-GB"/>
        </w:rPr>
      </w:pPr>
      <w:r w:rsidRPr="00C10CE5">
        <w:rPr>
          <w:rFonts w:ascii="Arial" w:eastAsia="Arial" w:hAnsi="Arial" w:cs="Arial"/>
          <w:lang w:val="en-GB"/>
        </w:rPr>
        <w:t>Phone:</w:t>
      </w:r>
    </w:p>
    <w:p w14:paraId="1E1C24B2" w14:textId="76D08FD5" w:rsidR="00612619" w:rsidRPr="00C10CE5" w:rsidRDefault="00571ECA" w:rsidP="00822167">
      <w:pPr>
        <w:rPr>
          <w:rFonts w:ascii="Arial" w:eastAsia="Arial" w:hAnsi="Arial" w:cs="Arial"/>
          <w:lang w:val="en-GB"/>
        </w:rPr>
      </w:pPr>
      <w:r w:rsidRPr="00C10CE5">
        <w:rPr>
          <w:rFonts w:ascii="Arial" w:hAnsi="Arial" w:cs="Arial"/>
          <w:lang w:val="en-GB"/>
        </w:rPr>
        <w:tab/>
      </w:r>
    </w:p>
    <w:p w14:paraId="3718B989" w14:textId="29361330" w:rsidR="00E01B45" w:rsidRPr="00C10CE5" w:rsidRDefault="00571ECA" w:rsidP="00822167">
      <w:pPr>
        <w:rPr>
          <w:rFonts w:ascii="Arial" w:eastAsia="Arial" w:hAnsi="Arial" w:cs="Arial"/>
          <w:lang w:val="en-GB"/>
        </w:rPr>
      </w:pPr>
      <w:r w:rsidRPr="00C10CE5">
        <w:rPr>
          <w:rFonts w:ascii="Arial" w:eastAsia="Arial" w:hAnsi="Arial" w:cs="Arial"/>
          <w:lang w:val="en-GB"/>
        </w:rPr>
        <w:t>Email:</w:t>
      </w:r>
      <w:r w:rsidRPr="00C10CE5">
        <w:rPr>
          <w:rFonts w:ascii="Arial" w:hAnsi="Arial" w:cs="Arial"/>
          <w:lang w:val="en-GB"/>
        </w:rPr>
        <w:tab/>
      </w:r>
    </w:p>
    <w:p w14:paraId="1A8ADF66" w14:textId="77777777" w:rsidR="00612619" w:rsidRPr="00C10CE5" w:rsidRDefault="00612619" w:rsidP="00822167">
      <w:pPr>
        <w:rPr>
          <w:rFonts w:ascii="Arial" w:eastAsia="Arial" w:hAnsi="Arial" w:cs="Arial"/>
          <w:lang w:val="en-GB"/>
        </w:rPr>
      </w:pPr>
    </w:p>
    <w:p w14:paraId="062F8FEB" w14:textId="76B9FA2F" w:rsidR="00E01B45" w:rsidRPr="00C10CE5" w:rsidRDefault="62176E15" w:rsidP="00822167">
      <w:pPr>
        <w:rPr>
          <w:rFonts w:ascii="Arial" w:eastAsia="Arial" w:hAnsi="Arial" w:cs="Arial"/>
          <w:b/>
          <w:bCs/>
          <w:lang w:val="en-GB"/>
        </w:rPr>
      </w:pPr>
      <w:r w:rsidRPr="00C10CE5">
        <w:rPr>
          <w:rFonts w:ascii="Arial" w:eastAsia="Arial" w:hAnsi="Arial" w:cs="Arial"/>
          <w:b/>
          <w:bCs/>
          <w:lang w:val="en-GB"/>
        </w:rPr>
        <w:t>Disclaimer</w:t>
      </w:r>
    </w:p>
    <w:p w14:paraId="3EA2A338" w14:textId="77777777" w:rsidR="00E01B45" w:rsidRPr="00C10CE5" w:rsidRDefault="00E01B45" w:rsidP="00822167">
      <w:pPr>
        <w:rPr>
          <w:rFonts w:ascii="Arial" w:hAnsi="Arial" w:cs="Arial"/>
          <w:i/>
          <w:lang w:val="en-GB"/>
        </w:rPr>
      </w:pPr>
    </w:p>
    <w:p w14:paraId="18E3B166" w14:textId="2F2DD127" w:rsidR="00612619" w:rsidRPr="00C10CE5" w:rsidRDefault="62176E15" w:rsidP="00822167">
      <w:pPr>
        <w:rPr>
          <w:rFonts w:ascii="Arial" w:eastAsia="Arial" w:hAnsi="Arial" w:cs="Arial"/>
          <w:lang w:val="en-AU" w:eastAsia="en-US"/>
        </w:rPr>
      </w:pPr>
      <w:r w:rsidRPr="00C10CE5">
        <w:rPr>
          <w:rFonts w:ascii="Arial" w:eastAsia="Arial" w:hAnsi="Arial" w:cs="Arial"/>
          <w:lang w:val="en-AU" w:eastAsia="en-US"/>
        </w:rPr>
        <w:t xml:space="preserve">This RfI does not create any representation, either express or implied, that any procurement process will proceed; or if a procurement process does proceed, that the participant’s application (if any) will be given any preference or special consideration. Participants are still required to follow any procurement process that may take place. </w:t>
      </w:r>
    </w:p>
    <w:p w14:paraId="236EAF2C" w14:textId="77777777" w:rsidR="00822167" w:rsidRPr="00C10CE5" w:rsidRDefault="00822167" w:rsidP="00822167">
      <w:pPr>
        <w:rPr>
          <w:rFonts w:ascii="Arial" w:eastAsia="Arial" w:hAnsi="Arial" w:cs="Arial"/>
          <w:lang w:val="en-AU" w:eastAsia="en-US"/>
        </w:rPr>
      </w:pPr>
    </w:p>
    <w:p w14:paraId="2534FB31" w14:textId="2D616BB8" w:rsidR="00E01B45" w:rsidRPr="00C10CE5" w:rsidRDefault="62176E15" w:rsidP="00822167">
      <w:pPr>
        <w:rPr>
          <w:rFonts w:ascii="Arial" w:eastAsia="Arial" w:hAnsi="Arial" w:cs="Arial"/>
          <w:lang w:val="en-AU" w:eastAsia="en-US"/>
        </w:rPr>
      </w:pPr>
      <w:r w:rsidRPr="00C10CE5">
        <w:rPr>
          <w:rFonts w:ascii="Arial" w:eastAsia="Arial" w:hAnsi="Arial" w:cs="Arial"/>
          <w:lang w:val="en-AU" w:eastAsia="en-US"/>
        </w:rPr>
        <w:t xml:space="preserve">This is not a formal request for a </w:t>
      </w:r>
      <w:r w:rsidR="00822167" w:rsidRPr="00C10CE5">
        <w:rPr>
          <w:rFonts w:ascii="Arial" w:eastAsia="Arial" w:hAnsi="Arial" w:cs="Arial"/>
          <w:lang w:val="en-AU" w:eastAsia="en-US"/>
        </w:rPr>
        <w:t>quote,</w:t>
      </w:r>
      <w:r w:rsidRPr="00C10CE5">
        <w:rPr>
          <w:rFonts w:ascii="Arial" w:eastAsia="Arial" w:hAnsi="Arial" w:cs="Arial"/>
          <w:lang w:val="en-AU" w:eastAsia="en-US"/>
        </w:rPr>
        <w:t xml:space="preserve"> and you are not obliged to response to this RfI.  This request or any comments provided will not affect the perception of the supplier by </w:t>
      </w:r>
      <w:r w:rsidR="001633CB">
        <w:rPr>
          <w:rFonts w:ascii="Arial" w:eastAsia="Arial" w:hAnsi="Arial" w:cs="Arial"/>
          <w:lang w:val="en-AU" w:eastAsia="en-US"/>
        </w:rPr>
        <w:t xml:space="preserve">Camden </w:t>
      </w:r>
      <w:r w:rsidRPr="00C10CE5">
        <w:rPr>
          <w:rFonts w:ascii="Arial" w:eastAsia="Arial" w:hAnsi="Arial" w:cs="Arial"/>
          <w:lang w:val="en-AU" w:eastAsia="en-US"/>
        </w:rPr>
        <w:t xml:space="preserve">Council in any way should a competitive procurement process be undertaken by </w:t>
      </w:r>
      <w:r w:rsidR="001633CB">
        <w:rPr>
          <w:rFonts w:ascii="Arial" w:eastAsia="Arial" w:hAnsi="Arial" w:cs="Arial"/>
          <w:lang w:val="en-AU" w:eastAsia="en-US"/>
        </w:rPr>
        <w:t>Camden</w:t>
      </w:r>
      <w:r w:rsidRPr="00C10CE5">
        <w:rPr>
          <w:rFonts w:ascii="Arial" w:eastAsia="Arial" w:hAnsi="Arial" w:cs="Arial"/>
          <w:lang w:val="en-AU" w:eastAsia="en-US"/>
        </w:rPr>
        <w:t xml:space="preserve"> Council in the future.</w:t>
      </w:r>
    </w:p>
    <w:p w14:paraId="6AC44ADC" w14:textId="77777777" w:rsidR="00822167" w:rsidRPr="00C10CE5" w:rsidRDefault="00822167" w:rsidP="00822167">
      <w:pPr>
        <w:rPr>
          <w:rFonts w:ascii="Arial" w:eastAsia="Arial" w:hAnsi="Arial" w:cs="Arial"/>
          <w:lang w:val="en-AU" w:eastAsia="en-US"/>
        </w:rPr>
      </w:pPr>
    </w:p>
    <w:p w14:paraId="1098932A" w14:textId="6842EE7E" w:rsidR="00D75BD6" w:rsidRPr="00C10CE5" w:rsidRDefault="62176E15" w:rsidP="00822167">
      <w:pPr>
        <w:rPr>
          <w:rFonts w:ascii="Arial" w:eastAsia="Arial" w:hAnsi="Arial" w:cs="Arial"/>
          <w:lang w:val="en-AU" w:eastAsia="en-US"/>
        </w:rPr>
      </w:pPr>
      <w:r w:rsidRPr="00C10CE5">
        <w:rPr>
          <w:rFonts w:ascii="Arial" w:eastAsia="Arial" w:hAnsi="Arial" w:cs="Arial"/>
          <w:lang w:val="en-AU" w:eastAsia="en-US"/>
        </w:rPr>
        <w:t>This RfI does not indicate a commitment to an</w:t>
      </w:r>
      <w:r w:rsidR="009B2A3F" w:rsidRPr="00C10CE5">
        <w:rPr>
          <w:rFonts w:ascii="Arial" w:eastAsia="Arial" w:hAnsi="Arial" w:cs="Arial"/>
          <w:lang w:val="en-AU" w:eastAsia="en-US"/>
        </w:rPr>
        <w:t xml:space="preserve">y </w:t>
      </w:r>
      <w:proofErr w:type="gramStart"/>
      <w:r w:rsidR="009B2A3F" w:rsidRPr="00C10CE5">
        <w:rPr>
          <w:rFonts w:ascii="Arial" w:eastAsia="Arial" w:hAnsi="Arial" w:cs="Arial"/>
          <w:lang w:val="en-AU" w:eastAsia="en-US"/>
        </w:rPr>
        <w:t>particular course</w:t>
      </w:r>
      <w:proofErr w:type="gramEnd"/>
      <w:r w:rsidR="009B2A3F" w:rsidRPr="00C10CE5">
        <w:rPr>
          <w:rFonts w:ascii="Arial" w:eastAsia="Arial" w:hAnsi="Arial" w:cs="Arial"/>
          <w:lang w:val="en-AU" w:eastAsia="en-US"/>
        </w:rPr>
        <w:t xml:space="preserve"> of action. </w:t>
      </w:r>
      <w:r w:rsidRPr="00C10CE5">
        <w:rPr>
          <w:rFonts w:ascii="Arial" w:eastAsia="Arial" w:hAnsi="Arial" w:cs="Arial"/>
          <w:lang w:val="en-AU" w:eastAsia="en-US"/>
        </w:rPr>
        <w:t>No details of responses will be sha</w:t>
      </w:r>
      <w:r w:rsidR="009B2A3F" w:rsidRPr="00C10CE5">
        <w:rPr>
          <w:rFonts w:ascii="Arial" w:eastAsia="Arial" w:hAnsi="Arial" w:cs="Arial"/>
          <w:lang w:val="en-AU" w:eastAsia="en-US"/>
        </w:rPr>
        <w:t>red with any other supplier(s).</w:t>
      </w:r>
      <w:r w:rsidRPr="00C10CE5">
        <w:rPr>
          <w:rFonts w:ascii="Arial" w:eastAsia="Arial" w:hAnsi="Arial" w:cs="Arial"/>
          <w:lang w:val="en-AU" w:eastAsia="en-US"/>
        </w:rPr>
        <w:t> No details of who responded will be published as it will be kept confidential.</w:t>
      </w:r>
    </w:p>
    <w:sectPr w:rsidR="00D75BD6" w:rsidRPr="00C10CE5" w:rsidSect="008468FD">
      <w:pgSz w:w="12240" w:h="15840"/>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61C6" w14:textId="77777777" w:rsidR="004F4A67" w:rsidRDefault="004F4A67">
      <w:r>
        <w:separator/>
      </w:r>
    </w:p>
  </w:endnote>
  <w:endnote w:type="continuationSeparator" w:id="0">
    <w:p w14:paraId="652073D7" w14:textId="77777777" w:rsidR="004F4A67" w:rsidRDefault="004F4A67">
      <w:r>
        <w:continuationSeparator/>
      </w:r>
    </w:p>
  </w:endnote>
  <w:endnote w:type="continuationNotice" w:id="1">
    <w:p w14:paraId="554378E5" w14:textId="77777777" w:rsidR="004F4A67" w:rsidRDefault="004F4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AA31" w14:textId="77777777" w:rsidR="004F4A67" w:rsidRDefault="004F4A67" w:rsidP="009200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5F7B1" w14:textId="77777777" w:rsidR="004F4A67" w:rsidRDefault="004F4A67" w:rsidP="00CD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205327"/>
      <w:docPartObj>
        <w:docPartGallery w:val="Page Numbers (Bottom of Page)"/>
        <w:docPartUnique/>
      </w:docPartObj>
    </w:sdtPr>
    <w:sdtEndPr>
      <w:rPr>
        <w:rFonts w:ascii="Arial" w:hAnsi="Arial" w:cs="Arial"/>
        <w:noProof/>
        <w:sz w:val="20"/>
        <w:szCs w:val="20"/>
      </w:rPr>
    </w:sdtEndPr>
    <w:sdtContent>
      <w:p w14:paraId="7CCA3DBC" w14:textId="4E7D2B3F" w:rsidR="009144C2" w:rsidRPr="009144C2" w:rsidRDefault="009144C2" w:rsidP="009144C2">
        <w:pPr>
          <w:pStyle w:val="Footer"/>
          <w:ind w:right="360"/>
          <w:rPr>
            <w:rFonts w:ascii="Arial" w:eastAsia="Arial" w:hAnsi="Arial" w:cs="Arial"/>
            <w:sz w:val="16"/>
            <w:szCs w:val="16"/>
            <w:lang w:val="en-GB"/>
          </w:rPr>
        </w:pPr>
      </w:p>
      <w:p w14:paraId="5B4808D4" w14:textId="2B9FD5E2" w:rsidR="004F4A67" w:rsidRPr="009144C2" w:rsidRDefault="009144C2" w:rsidP="003B30A4">
        <w:pPr>
          <w:pStyle w:val="Footer"/>
          <w:tabs>
            <w:tab w:val="clear" w:pos="4153"/>
            <w:tab w:val="clear" w:pos="8306"/>
          </w:tabs>
          <w:rPr>
            <w:rFonts w:ascii="Arial" w:eastAsia="Arial" w:hAnsi="Arial" w:cs="Arial"/>
            <w:sz w:val="20"/>
            <w:szCs w:val="20"/>
          </w:rPr>
        </w:pPr>
        <w:r w:rsidRPr="70278723">
          <w:rPr>
            <w:rFonts w:ascii="Arial" w:eastAsia="Arial" w:hAnsi="Arial" w:cs="Arial"/>
            <w:sz w:val="20"/>
            <w:szCs w:val="20"/>
          </w:rPr>
          <w:t xml:space="preserve">Request for Information – </w:t>
        </w:r>
        <w:r w:rsidR="003B30A4">
          <w:rPr>
            <w:rFonts w:ascii="Arial" w:eastAsia="Arial" w:hAnsi="Arial" w:cs="Arial"/>
            <w:sz w:val="20"/>
            <w:szCs w:val="20"/>
          </w:rPr>
          <w:t xml:space="preserve">Drug and Alcohol treatment and support for rough sleepers                                  </w:t>
        </w:r>
        <w:r w:rsidRPr="62176E15">
          <w:rPr>
            <w:rFonts w:ascii="Arial" w:eastAsia="Arial" w:hAnsi="Arial" w:cs="Arial"/>
            <w:noProof/>
            <w:sz w:val="20"/>
            <w:szCs w:val="20"/>
          </w:rPr>
          <w:fldChar w:fldCharType="begin"/>
        </w:r>
        <w:r w:rsidRPr="009144C2">
          <w:rPr>
            <w:rFonts w:ascii="Arial" w:hAnsi="Arial" w:cs="Arial"/>
            <w:sz w:val="20"/>
            <w:szCs w:val="20"/>
          </w:rPr>
          <w:instrText xml:space="preserve"> PAGE   \* MERGEFORMAT </w:instrText>
        </w:r>
        <w:r w:rsidRPr="62176E15">
          <w:rPr>
            <w:rFonts w:ascii="Arial" w:hAnsi="Arial" w:cs="Arial"/>
            <w:sz w:val="20"/>
            <w:szCs w:val="20"/>
          </w:rPr>
          <w:fldChar w:fldCharType="separate"/>
        </w:r>
        <w:r w:rsidR="00FB086A" w:rsidRPr="00FB086A">
          <w:rPr>
            <w:rFonts w:ascii="Arial" w:eastAsia="Arial" w:hAnsi="Arial" w:cs="Arial"/>
            <w:noProof/>
            <w:sz w:val="20"/>
            <w:szCs w:val="20"/>
          </w:rPr>
          <w:t>4</w:t>
        </w:r>
        <w:r w:rsidRPr="62176E15">
          <w:rPr>
            <w:rFonts w:ascii="Arial" w:eastAsia="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6345" w14:textId="77777777" w:rsidR="00822167" w:rsidRDefault="00822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411D" w14:textId="77777777" w:rsidR="004F4A67" w:rsidRDefault="004F4A67">
      <w:r>
        <w:separator/>
      </w:r>
    </w:p>
  </w:footnote>
  <w:footnote w:type="continuationSeparator" w:id="0">
    <w:p w14:paraId="1309656D" w14:textId="77777777" w:rsidR="004F4A67" w:rsidRDefault="004F4A67">
      <w:r>
        <w:continuationSeparator/>
      </w:r>
    </w:p>
  </w:footnote>
  <w:footnote w:type="continuationNotice" w:id="1">
    <w:p w14:paraId="7FC3C981" w14:textId="77777777" w:rsidR="004F4A67" w:rsidRDefault="004F4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1B35" w14:textId="77777777" w:rsidR="00822167" w:rsidRDefault="00822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04D0" w14:textId="5755BB66" w:rsidR="004F4A67" w:rsidRDefault="004F4A67" w:rsidP="003E0D78">
    <w:pPr>
      <w:pStyle w:val="Header"/>
      <w:jc w:val="right"/>
    </w:pPr>
    <w:r>
      <w:rPr>
        <w:noProof/>
        <w:lang w:val="en-GB" w:eastAsia="en-GB"/>
      </w:rPr>
      <w:drawing>
        <wp:inline distT="0" distB="0" distL="0" distR="0" wp14:anchorId="1E1DEBE2" wp14:editId="0A126B62">
          <wp:extent cx="1828800" cy="406400"/>
          <wp:effectExtent l="0" t="0" r="0" b="0"/>
          <wp:docPr id="1997074568" name="picture" descr="cam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28800" cy="406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67FD" w14:textId="77777777" w:rsidR="00822167" w:rsidRDefault="00822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FB9"/>
    <w:multiLevelType w:val="hybridMultilevel"/>
    <w:tmpl w:val="FE2C99CC"/>
    <w:lvl w:ilvl="0" w:tplc="08090001">
      <w:start w:val="1"/>
      <w:numFmt w:val="bullet"/>
      <w:pStyle w:val="Bullet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40809"/>
    <w:multiLevelType w:val="hybridMultilevel"/>
    <w:tmpl w:val="D30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1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54913"/>
    <w:multiLevelType w:val="hybridMultilevel"/>
    <w:tmpl w:val="4AD07D7A"/>
    <w:lvl w:ilvl="0" w:tplc="0809000F">
      <w:start w:val="1"/>
      <w:numFmt w:val="decimal"/>
      <w:lvlText w:val="%1."/>
      <w:lvlJc w:val="left"/>
      <w:pPr>
        <w:ind w:left="206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D313CC"/>
    <w:multiLevelType w:val="multilevel"/>
    <w:tmpl w:val="7D9E7770"/>
    <w:lvl w:ilvl="0">
      <w:start w:val="1"/>
      <w:numFmt w:val="bullet"/>
      <w:pStyle w:val="ListBullet"/>
      <w:lvlText w:val=""/>
      <w:lvlJc w:val="left"/>
      <w:pPr>
        <w:tabs>
          <w:tab w:val="num" w:pos="1020"/>
        </w:tabs>
        <w:ind w:left="1020" w:hanging="300"/>
      </w:pPr>
      <w:rPr>
        <w:rFonts w:ascii="Symbol" w:hAnsi="Symbol" w:hint="default"/>
        <w:color w:val="auto"/>
        <w:sz w:val="18"/>
        <w:szCs w:val="18"/>
      </w:rPr>
    </w:lvl>
    <w:lvl w:ilvl="1">
      <w:start w:val="1"/>
      <w:numFmt w:val="bullet"/>
      <w:pStyle w:val="ListBullet2"/>
      <w:lvlText w:val="–"/>
      <w:lvlJc w:val="left"/>
      <w:pPr>
        <w:tabs>
          <w:tab w:val="num" w:pos="1321"/>
        </w:tabs>
        <w:ind w:left="1321" w:hanging="300"/>
      </w:pPr>
      <w:rPr>
        <w:rFonts w:ascii="Arial" w:hAnsi="Arial" w:hint="default"/>
        <w:color w:val="00457C"/>
        <w:sz w:val="18"/>
        <w:szCs w:val="18"/>
      </w:rPr>
    </w:lvl>
    <w:lvl w:ilvl="2">
      <w:start w:val="1"/>
      <w:numFmt w:val="bullet"/>
      <w:pStyle w:val="ListBullet3"/>
      <w:lvlText w:val="–"/>
      <w:lvlJc w:val="left"/>
      <w:pPr>
        <w:tabs>
          <w:tab w:val="num" w:pos="1321"/>
        </w:tabs>
        <w:ind w:left="1321" w:hanging="301"/>
      </w:pPr>
      <w:rPr>
        <w:rFonts w:ascii="Arial" w:hAnsi="Arial" w:hint="default"/>
        <w:color w:val="00457C"/>
        <w:sz w:val="18"/>
        <w:szCs w:val="18"/>
      </w:rPr>
    </w:lvl>
    <w:lvl w:ilvl="3">
      <w:start w:val="1"/>
      <w:numFmt w:val="none"/>
      <w:lvlText w:val=""/>
      <w:lvlJc w:val="left"/>
      <w:pPr>
        <w:tabs>
          <w:tab w:val="num" w:pos="2939"/>
        </w:tabs>
        <w:ind w:left="2579" w:firstLine="0"/>
      </w:pPr>
      <w:rPr>
        <w:rFonts w:hint="default"/>
      </w:rPr>
    </w:lvl>
    <w:lvl w:ilvl="4">
      <w:start w:val="1"/>
      <w:numFmt w:val="none"/>
      <w:lvlText w:val=""/>
      <w:lvlJc w:val="left"/>
      <w:pPr>
        <w:tabs>
          <w:tab w:val="num" w:pos="3659"/>
        </w:tabs>
        <w:ind w:left="3299" w:firstLine="0"/>
      </w:pPr>
      <w:rPr>
        <w:rFonts w:hint="default"/>
      </w:rPr>
    </w:lvl>
    <w:lvl w:ilvl="5">
      <w:start w:val="1"/>
      <w:numFmt w:val="none"/>
      <w:lvlText w:val=""/>
      <w:lvlJc w:val="left"/>
      <w:pPr>
        <w:tabs>
          <w:tab w:val="num" w:pos="4379"/>
        </w:tabs>
        <w:ind w:left="4019" w:firstLine="0"/>
      </w:pPr>
      <w:rPr>
        <w:rFonts w:hint="default"/>
      </w:rPr>
    </w:lvl>
    <w:lvl w:ilvl="6">
      <w:start w:val="1"/>
      <w:numFmt w:val="none"/>
      <w:lvlText w:val=""/>
      <w:lvlJc w:val="left"/>
      <w:pPr>
        <w:tabs>
          <w:tab w:val="num" w:pos="5099"/>
        </w:tabs>
        <w:ind w:left="4739" w:firstLine="0"/>
      </w:pPr>
      <w:rPr>
        <w:rFonts w:hint="default"/>
      </w:rPr>
    </w:lvl>
    <w:lvl w:ilvl="7">
      <w:start w:val="1"/>
      <w:numFmt w:val="none"/>
      <w:lvlText w:val=""/>
      <w:lvlJc w:val="left"/>
      <w:pPr>
        <w:tabs>
          <w:tab w:val="num" w:pos="5819"/>
        </w:tabs>
        <w:ind w:left="5459" w:firstLine="0"/>
      </w:pPr>
      <w:rPr>
        <w:rFonts w:hint="default"/>
      </w:rPr>
    </w:lvl>
    <w:lvl w:ilvl="8">
      <w:start w:val="1"/>
      <w:numFmt w:val="none"/>
      <w:lvlText w:val=""/>
      <w:lvlJc w:val="left"/>
      <w:pPr>
        <w:tabs>
          <w:tab w:val="num" w:pos="6539"/>
        </w:tabs>
        <w:ind w:left="6179" w:firstLine="0"/>
      </w:pPr>
      <w:rPr>
        <w:rFonts w:hint="default"/>
      </w:rPr>
    </w:lvl>
  </w:abstractNum>
  <w:abstractNum w:abstractNumId="5" w15:restartNumberingAfterBreak="0">
    <w:nsid w:val="680552F7"/>
    <w:multiLevelType w:val="hybridMultilevel"/>
    <w:tmpl w:val="4910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64"/>
    <w:rsid w:val="00024D9A"/>
    <w:rsid w:val="000416CB"/>
    <w:rsid w:val="00050179"/>
    <w:rsid w:val="000701C0"/>
    <w:rsid w:val="00084F40"/>
    <w:rsid w:val="0009370B"/>
    <w:rsid w:val="00093A49"/>
    <w:rsid w:val="000A2005"/>
    <w:rsid w:val="000A388F"/>
    <w:rsid w:val="000B2577"/>
    <w:rsid w:val="000D1BCE"/>
    <w:rsid w:val="000E7E1B"/>
    <w:rsid w:val="000F26DA"/>
    <w:rsid w:val="0012634C"/>
    <w:rsid w:val="00134DA7"/>
    <w:rsid w:val="00135869"/>
    <w:rsid w:val="001437A3"/>
    <w:rsid w:val="0015762E"/>
    <w:rsid w:val="001633CB"/>
    <w:rsid w:val="00164220"/>
    <w:rsid w:val="00164477"/>
    <w:rsid w:val="0017531E"/>
    <w:rsid w:val="0019755C"/>
    <w:rsid w:val="001A1BF7"/>
    <w:rsid w:val="001B2296"/>
    <w:rsid w:val="001C4FF5"/>
    <w:rsid w:val="001E612D"/>
    <w:rsid w:val="001E6368"/>
    <w:rsid w:val="0020665E"/>
    <w:rsid w:val="00233447"/>
    <w:rsid w:val="00241FC5"/>
    <w:rsid w:val="00273DEA"/>
    <w:rsid w:val="00285CAB"/>
    <w:rsid w:val="00290577"/>
    <w:rsid w:val="002A1B4B"/>
    <w:rsid w:val="002D7094"/>
    <w:rsid w:val="002E145A"/>
    <w:rsid w:val="002E2E91"/>
    <w:rsid w:val="002E3EA6"/>
    <w:rsid w:val="002E3EC9"/>
    <w:rsid w:val="002F026A"/>
    <w:rsid w:val="002F302F"/>
    <w:rsid w:val="003162BD"/>
    <w:rsid w:val="0033102C"/>
    <w:rsid w:val="00346E48"/>
    <w:rsid w:val="00347D78"/>
    <w:rsid w:val="00356B48"/>
    <w:rsid w:val="00371531"/>
    <w:rsid w:val="003A582F"/>
    <w:rsid w:val="003B30A4"/>
    <w:rsid w:val="003D1A27"/>
    <w:rsid w:val="003D2022"/>
    <w:rsid w:val="003E0D78"/>
    <w:rsid w:val="003E28BE"/>
    <w:rsid w:val="003E497F"/>
    <w:rsid w:val="003E6EDF"/>
    <w:rsid w:val="003E7841"/>
    <w:rsid w:val="0040195B"/>
    <w:rsid w:val="00405A69"/>
    <w:rsid w:val="0042195C"/>
    <w:rsid w:val="00424BFB"/>
    <w:rsid w:val="00431132"/>
    <w:rsid w:val="00431F24"/>
    <w:rsid w:val="00432328"/>
    <w:rsid w:val="00433D0A"/>
    <w:rsid w:val="0045753E"/>
    <w:rsid w:val="004703BD"/>
    <w:rsid w:val="00490932"/>
    <w:rsid w:val="004A7C23"/>
    <w:rsid w:val="004B3B81"/>
    <w:rsid w:val="004D1653"/>
    <w:rsid w:val="004D2692"/>
    <w:rsid w:val="004E1EF5"/>
    <w:rsid w:val="004F0F96"/>
    <w:rsid w:val="004F4A67"/>
    <w:rsid w:val="00543472"/>
    <w:rsid w:val="005459F7"/>
    <w:rsid w:val="00571ECA"/>
    <w:rsid w:val="005B4F4C"/>
    <w:rsid w:val="005B5B9B"/>
    <w:rsid w:val="005C1D64"/>
    <w:rsid w:val="005E1D57"/>
    <w:rsid w:val="005E562D"/>
    <w:rsid w:val="005F31A5"/>
    <w:rsid w:val="00600B84"/>
    <w:rsid w:val="0060545F"/>
    <w:rsid w:val="00612619"/>
    <w:rsid w:val="00624E3C"/>
    <w:rsid w:val="006404AA"/>
    <w:rsid w:val="006426EA"/>
    <w:rsid w:val="00667654"/>
    <w:rsid w:val="00682175"/>
    <w:rsid w:val="006842C7"/>
    <w:rsid w:val="006934B6"/>
    <w:rsid w:val="006B1BB0"/>
    <w:rsid w:val="006C28AF"/>
    <w:rsid w:val="006C7364"/>
    <w:rsid w:val="006E47C4"/>
    <w:rsid w:val="006F518B"/>
    <w:rsid w:val="00703A3E"/>
    <w:rsid w:val="007261F1"/>
    <w:rsid w:val="00776AA8"/>
    <w:rsid w:val="00780B12"/>
    <w:rsid w:val="00783BC9"/>
    <w:rsid w:val="007D27EF"/>
    <w:rsid w:val="007E08DA"/>
    <w:rsid w:val="00800966"/>
    <w:rsid w:val="0081405E"/>
    <w:rsid w:val="00822167"/>
    <w:rsid w:val="00844BA2"/>
    <w:rsid w:val="00846689"/>
    <w:rsid w:val="008468FD"/>
    <w:rsid w:val="00866FB0"/>
    <w:rsid w:val="00885FBC"/>
    <w:rsid w:val="00891807"/>
    <w:rsid w:val="00896623"/>
    <w:rsid w:val="008C6901"/>
    <w:rsid w:val="008D4EB8"/>
    <w:rsid w:val="008E450E"/>
    <w:rsid w:val="008F3C33"/>
    <w:rsid w:val="008F5F30"/>
    <w:rsid w:val="008F65C1"/>
    <w:rsid w:val="009049EF"/>
    <w:rsid w:val="009144C2"/>
    <w:rsid w:val="00915AC3"/>
    <w:rsid w:val="0092001E"/>
    <w:rsid w:val="0092139A"/>
    <w:rsid w:val="00931D95"/>
    <w:rsid w:val="00934920"/>
    <w:rsid w:val="009367B5"/>
    <w:rsid w:val="0095640B"/>
    <w:rsid w:val="00966504"/>
    <w:rsid w:val="00967BA6"/>
    <w:rsid w:val="009915F7"/>
    <w:rsid w:val="009923A1"/>
    <w:rsid w:val="009B2A3F"/>
    <w:rsid w:val="009D0044"/>
    <w:rsid w:val="009D3AA3"/>
    <w:rsid w:val="009F1603"/>
    <w:rsid w:val="00A16C5D"/>
    <w:rsid w:val="00A47969"/>
    <w:rsid w:val="00A66ED6"/>
    <w:rsid w:val="00A756C1"/>
    <w:rsid w:val="00A76D64"/>
    <w:rsid w:val="00AB1D0D"/>
    <w:rsid w:val="00AB6B9A"/>
    <w:rsid w:val="00AC770D"/>
    <w:rsid w:val="00AD41E5"/>
    <w:rsid w:val="00B13F3F"/>
    <w:rsid w:val="00B26E6D"/>
    <w:rsid w:val="00B32596"/>
    <w:rsid w:val="00B35D94"/>
    <w:rsid w:val="00B5635D"/>
    <w:rsid w:val="00B646D6"/>
    <w:rsid w:val="00B65349"/>
    <w:rsid w:val="00B724B4"/>
    <w:rsid w:val="00B813B5"/>
    <w:rsid w:val="00BC0702"/>
    <w:rsid w:val="00BC18BE"/>
    <w:rsid w:val="00BE1B6F"/>
    <w:rsid w:val="00BF6E14"/>
    <w:rsid w:val="00C104B4"/>
    <w:rsid w:val="00C10CE5"/>
    <w:rsid w:val="00C15D56"/>
    <w:rsid w:val="00C20112"/>
    <w:rsid w:val="00C23DEF"/>
    <w:rsid w:val="00C36CDE"/>
    <w:rsid w:val="00C377E4"/>
    <w:rsid w:val="00C43740"/>
    <w:rsid w:val="00C530FF"/>
    <w:rsid w:val="00C648C0"/>
    <w:rsid w:val="00C6501E"/>
    <w:rsid w:val="00CB5A10"/>
    <w:rsid w:val="00CD13F4"/>
    <w:rsid w:val="00CD5542"/>
    <w:rsid w:val="00CE38D7"/>
    <w:rsid w:val="00D2047F"/>
    <w:rsid w:val="00D22A36"/>
    <w:rsid w:val="00D42433"/>
    <w:rsid w:val="00D554F0"/>
    <w:rsid w:val="00D64CC1"/>
    <w:rsid w:val="00D75BD6"/>
    <w:rsid w:val="00DB6C9A"/>
    <w:rsid w:val="00DE5C5D"/>
    <w:rsid w:val="00E01B45"/>
    <w:rsid w:val="00E101F6"/>
    <w:rsid w:val="00E2481C"/>
    <w:rsid w:val="00E976AF"/>
    <w:rsid w:val="00EC3F3B"/>
    <w:rsid w:val="00ED45AF"/>
    <w:rsid w:val="00ED4F5D"/>
    <w:rsid w:val="00EE4E6D"/>
    <w:rsid w:val="00EE7876"/>
    <w:rsid w:val="00F0248E"/>
    <w:rsid w:val="00F20509"/>
    <w:rsid w:val="00F207A4"/>
    <w:rsid w:val="00F30D70"/>
    <w:rsid w:val="00F42A1B"/>
    <w:rsid w:val="00F43332"/>
    <w:rsid w:val="00F67CAB"/>
    <w:rsid w:val="00F76080"/>
    <w:rsid w:val="00F83DDA"/>
    <w:rsid w:val="00F84BF6"/>
    <w:rsid w:val="00F8559D"/>
    <w:rsid w:val="00FB086A"/>
    <w:rsid w:val="00FB3B96"/>
    <w:rsid w:val="00FC1E6A"/>
    <w:rsid w:val="00FD513D"/>
    <w:rsid w:val="00FE79C9"/>
    <w:rsid w:val="00FF542D"/>
    <w:rsid w:val="01AE41D7"/>
    <w:rsid w:val="1E73D2C0"/>
    <w:rsid w:val="315F27F5"/>
    <w:rsid w:val="33720CFC"/>
    <w:rsid w:val="4DF4D746"/>
    <w:rsid w:val="4FCAABA0"/>
    <w:rsid w:val="4FE99579"/>
    <w:rsid w:val="5C4DE80E"/>
    <w:rsid w:val="62176E15"/>
    <w:rsid w:val="649DEBCA"/>
    <w:rsid w:val="6B7B012C"/>
    <w:rsid w:val="70278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6848471"/>
  <w15:chartTrackingRefBased/>
  <w15:docId w15:val="{7077FE22-C570-4FB2-ACAF-0EBA74D9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8468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4A7C23"/>
    <w:pPr>
      <w:spacing w:before="100" w:beforeAutospacing="1" w:after="100" w:afterAutospacing="1" w:line="319" w:lineRule="atLeast"/>
      <w:outlineLvl w:val="1"/>
    </w:pPr>
    <w:rPr>
      <w:rFonts w:ascii="Arial" w:eastAsia="Arial Unicode MS" w:hAnsi="Arial" w:cs="Arial"/>
      <w:b/>
      <w:bCs/>
      <w:color w:val="333333"/>
      <w:lang w:val="en-GB" w:eastAsia="en-US"/>
    </w:rPr>
  </w:style>
  <w:style w:type="paragraph" w:styleId="Heading3">
    <w:name w:val="heading 3"/>
    <w:basedOn w:val="Normal"/>
    <w:qFormat/>
    <w:rsid w:val="004A7C23"/>
    <w:pPr>
      <w:spacing w:before="100" w:beforeAutospacing="1" w:after="100" w:afterAutospacing="1"/>
      <w:outlineLvl w:val="2"/>
    </w:pPr>
    <w:rPr>
      <w:rFonts w:ascii="Arial" w:eastAsia="Arial Unicode MS" w:hAnsi="Arial" w:cs="Arial"/>
      <w:b/>
      <w:bCs/>
      <w:color w:val="333333"/>
      <w:sz w:val="1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F24"/>
    <w:pPr>
      <w:tabs>
        <w:tab w:val="center" w:pos="4153"/>
        <w:tab w:val="right" w:pos="8306"/>
      </w:tabs>
    </w:pPr>
  </w:style>
  <w:style w:type="paragraph" w:styleId="Footer">
    <w:name w:val="footer"/>
    <w:basedOn w:val="Normal"/>
    <w:link w:val="FooterChar"/>
    <w:uiPriority w:val="99"/>
    <w:rsid w:val="00431F24"/>
    <w:pPr>
      <w:tabs>
        <w:tab w:val="center" w:pos="4153"/>
        <w:tab w:val="right" w:pos="8306"/>
      </w:tabs>
    </w:pPr>
  </w:style>
  <w:style w:type="paragraph" w:styleId="BalloonText">
    <w:name w:val="Balloon Text"/>
    <w:basedOn w:val="Normal"/>
    <w:semiHidden/>
    <w:rsid w:val="00667654"/>
    <w:rPr>
      <w:rFonts w:ascii="Tahoma" w:hAnsi="Tahoma" w:cs="Tahoma"/>
      <w:sz w:val="16"/>
      <w:szCs w:val="16"/>
    </w:rPr>
  </w:style>
  <w:style w:type="paragraph" w:styleId="BodyText">
    <w:name w:val="Body Text"/>
    <w:basedOn w:val="Normal"/>
    <w:rsid w:val="00783BC9"/>
    <w:pPr>
      <w:spacing w:after="220"/>
      <w:jc w:val="both"/>
    </w:pPr>
    <w:rPr>
      <w:rFonts w:ascii="Arial" w:hAnsi="Arial" w:cs="Arial"/>
      <w:spacing w:val="-5"/>
      <w:sz w:val="20"/>
      <w:szCs w:val="20"/>
      <w:lang w:val="en-GB" w:eastAsia="en-GB"/>
    </w:rPr>
  </w:style>
  <w:style w:type="paragraph" w:customStyle="1" w:styleId="BodyText1">
    <w:name w:val="Body Text1"/>
    <w:basedOn w:val="Normal"/>
    <w:rsid w:val="00F42A1B"/>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styleId="BodyText2">
    <w:name w:val="Body Text 2"/>
    <w:basedOn w:val="Normal"/>
    <w:rsid w:val="00AC770D"/>
    <w:pPr>
      <w:spacing w:after="120" w:line="480" w:lineRule="auto"/>
    </w:pPr>
  </w:style>
  <w:style w:type="paragraph" w:customStyle="1" w:styleId="10">
    <w:name w:val="1.0"/>
    <w:basedOn w:val="Normal"/>
    <w:rsid w:val="00AC770D"/>
    <w:pPr>
      <w:pBdr>
        <w:top w:val="single" w:sz="6" w:space="1" w:color="auto"/>
      </w:pBdr>
      <w:tabs>
        <w:tab w:val="left" w:pos="450"/>
      </w:tabs>
    </w:pPr>
    <w:rPr>
      <w:rFonts w:ascii="Book Antiqua" w:hAnsi="Book Antiqua"/>
      <w:b/>
      <w:sz w:val="20"/>
      <w:szCs w:val="20"/>
      <w:lang w:val="en-GB" w:eastAsia="en-US"/>
    </w:rPr>
  </w:style>
  <w:style w:type="paragraph" w:customStyle="1" w:styleId="11text">
    <w:name w:val="1.1text"/>
    <w:basedOn w:val="Normal"/>
    <w:rsid w:val="00AC770D"/>
    <w:pPr>
      <w:tabs>
        <w:tab w:val="left" w:pos="900"/>
      </w:tabs>
      <w:spacing w:after="120"/>
      <w:ind w:left="720"/>
    </w:pPr>
    <w:rPr>
      <w:rFonts w:ascii="Book Antiqua" w:hAnsi="Book Antiqua"/>
      <w:sz w:val="20"/>
      <w:szCs w:val="20"/>
      <w:lang w:val="en-GB" w:eastAsia="en-US"/>
    </w:rPr>
  </w:style>
  <w:style w:type="paragraph" w:styleId="BlockText">
    <w:name w:val="Block Text"/>
    <w:basedOn w:val="Normal"/>
    <w:rsid w:val="00AC770D"/>
    <w:pPr>
      <w:ind w:left="709" w:right="-477" w:hanging="709"/>
      <w:jc w:val="both"/>
    </w:pPr>
    <w:rPr>
      <w:rFonts w:ascii="Arial" w:hAnsi="Arial"/>
      <w:sz w:val="20"/>
      <w:szCs w:val="20"/>
      <w:lang w:val="en-GB" w:eastAsia="en-US"/>
    </w:rPr>
  </w:style>
  <w:style w:type="paragraph" w:styleId="NormalWeb">
    <w:name w:val="Normal (Web)"/>
    <w:basedOn w:val="Normal"/>
    <w:rsid w:val="004A7C23"/>
    <w:pPr>
      <w:spacing w:before="100" w:beforeAutospacing="1" w:after="100" w:afterAutospacing="1" w:line="319" w:lineRule="atLeast"/>
    </w:pPr>
    <w:rPr>
      <w:rFonts w:ascii="Arial" w:eastAsia="Arial Unicode MS" w:hAnsi="Arial" w:cs="Arial"/>
      <w:color w:val="333333"/>
      <w:sz w:val="18"/>
      <w:szCs w:val="18"/>
      <w:lang w:val="en-GB" w:eastAsia="en-US"/>
    </w:rPr>
  </w:style>
  <w:style w:type="paragraph" w:customStyle="1" w:styleId="Body2">
    <w:name w:val="Body2"/>
    <w:basedOn w:val="Normal"/>
    <w:rsid w:val="00490932"/>
    <w:pPr>
      <w:spacing w:before="60" w:after="60"/>
      <w:ind w:left="1418"/>
    </w:pPr>
    <w:rPr>
      <w:rFonts w:ascii="Book Antiqua" w:hAnsi="Book Antiqua"/>
      <w:szCs w:val="20"/>
      <w:lang w:val="en-GB" w:eastAsia="en-US"/>
    </w:rPr>
  </w:style>
  <w:style w:type="paragraph" w:customStyle="1" w:styleId="Bullet2">
    <w:name w:val="Bullet2"/>
    <w:aliases w:val="b2"/>
    <w:basedOn w:val="Body2"/>
    <w:rsid w:val="00490932"/>
    <w:pPr>
      <w:numPr>
        <w:numId w:val="1"/>
      </w:numPr>
      <w:ind w:left="1771"/>
    </w:pPr>
  </w:style>
  <w:style w:type="character" w:styleId="PageNumber">
    <w:name w:val="page number"/>
    <w:basedOn w:val="DefaultParagraphFont"/>
    <w:rsid w:val="00CD5542"/>
  </w:style>
  <w:style w:type="character" w:styleId="CommentReference">
    <w:name w:val="annotation reference"/>
    <w:semiHidden/>
    <w:rsid w:val="00780B12"/>
    <w:rPr>
      <w:sz w:val="16"/>
      <w:szCs w:val="16"/>
    </w:rPr>
  </w:style>
  <w:style w:type="paragraph" w:styleId="CommentText">
    <w:name w:val="annotation text"/>
    <w:basedOn w:val="Normal"/>
    <w:semiHidden/>
    <w:rsid w:val="00780B12"/>
    <w:rPr>
      <w:sz w:val="20"/>
      <w:szCs w:val="20"/>
    </w:rPr>
  </w:style>
  <w:style w:type="paragraph" w:styleId="CommentSubject">
    <w:name w:val="annotation subject"/>
    <w:basedOn w:val="CommentText"/>
    <w:next w:val="CommentText"/>
    <w:semiHidden/>
    <w:rsid w:val="00780B12"/>
    <w:rPr>
      <w:b/>
      <w:bCs/>
    </w:rPr>
  </w:style>
  <w:style w:type="paragraph" w:styleId="BodyText3">
    <w:name w:val="Body Text 3"/>
    <w:basedOn w:val="Normal"/>
    <w:link w:val="BodyText3Char"/>
    <w:rsid w:val="003162BD"/>
    <w:pPr>
      <w:spacing w:after="120"/>
    </w:pPr>
    <w:rPr>
      <w:sz w:val="16"/>
      <w:szCs w:val="16"/>
    </w:rPr>
  </w:style>
  <w:style w:type="character" w:customStyle="1" w:styleId="BodyText3Char">
    <w:name w:val="Body Text 3 Char"/>
    <w:link w:val="BodyText3"/>
    <w:rsid w:val="003162BD"/>
    <w:rPr>
      <w:sz w:val="16"/>
      <w:szCs w:val="16"/>
      <w:lang w:val="en-CA" w:eastAsia="en-CA"/>
    </w:rPr>
  </w:style>
  <w:style w:type="character" w:customStyle="1" w:styleId="FooterChar">
    <w:name w:val="Footer Char"/>
    <w:basedOn w:val="DefaultParagraphFont"/>
    <w:link w:val="Footer"/>
    <w:uiPriority w:val="99"/>
    <w:rsid w:val="009144C2"/>
    <w:rPr>
      <w:sz w:val="24"/>
      <w:szCs w:val="24"/>
      <w:lang w:val="en-CA" w:eastAsia="en-CA"/>
    </w:rPr>
  </w:style>
  <w:style w:type="character" w:styleId="Hyperlink">
    <w:name w:val="Hyperlink"/>
    <w:basedOn w:val="DefaultParagraphFont"/>
    <w:rsid w:val="008F3C33"/>
    <w:rPr>
      <w:color w:val="0563C1" w:themeColor="hyperlink"/>
      <w:u w:val="single"/>
    </w:rPr>
  </w:style>
  <w:style w:type="character" w:styleId="FollowedHyperlink">
    <w:name w:val="FollowedHyperlink"/>
    <w:basedOn w:val="DefaultParagraphFont"/>
    <w:rsid w:val="006934B6"/>
    <w:rPr>
      <w:color w:val="954F72" w:themeColor="followedHyperlink"/>
      <w:u w:val="single"/>
    </w:rPr>
  </w:style>
  <w:style w:type="paragraph" w:styleId="ListParagraph">
    <w:name w:val="List Paragraph"/>
    <w:basedOn w:val="Normal"/>
    <w:uiPriority w:val="34"/>
    <w:qFormat/>
    <w:rsid w:val="00612619"/>
    <w:pPr>
      <w:ind w:left="720"/>
      <w:contextualSpacing/>
    </w:pPr>
  </w:style>
  <w:style w:type="character" w:customStyle="1" w:styleId="lrzxr">
    <w:name w:val="lrzxr"/>
    <w:basedOn w:val="DefaultParagraphFont"/>
    <w:rsid w:val="00931D95"/>
  </w:style>
  <w:style w:type="paragraph" w:styleId="ListBullet">
    <w:name w:val="List Bullet"/>
    <w:basedOn w:val="Normal"/>
    <w:rsid w:val="00EC3F3B"/>
    <w:pPr>
      <w:widowControl w:val="0"/>
      <w:numPr>
        <w:numId w:val="3"/>
      </w:numPr>
      <w:spacing w:after="120" w:line="240" w:lineRule="atLeast"/>
      <w:ind w:left="1021" w:hanging="301"/>
    </w:pPr>
    <w:rPr>
      <w:rFonts w:ascii="Arial" w:eastAsia="Times" w:hAnsi="Arial"/>
      <w:sz w:val="20"/>
      <w:szCs w:val="20"/>
      <w:lang w:val="en-GB" w:eastAsia="en-GB"/>
    </w:rPr>
  </w:style>
  <w:style w:type="paragraph" w:styleId="ListBullet2">
    <w:name w:val="List Bullet 2"/>
    <w:basedOn w:val="Normal"/>
    <w:rsid w:val="00EC3F3B"/>
    <w:pPr>
      <w:widowControl w:val="0"/>
      <w:numPr>
        <w:ilvl w:val="1"/>
        <w:numId w:val="3"/>
      </w:numPr>
      <w:spacing w:after="240" w:line="240" w:lineRule="atLeast"/>
      <w:ind w:left="1322" w:hanging="301"/>
    </w:pPr>
    <w:rPr>
      <w:rFonts w:ascii="Arial" w:eastAsia="Times" w:hAnsi="Arial"/>
      <w:sz w:val="20"/>
      <w:szCs w:val="20"/>
      <w:lang w:val="en-GB" w:eastAsia="en-GB"/>
    </w:rPr>
  </w:style>
  <w:style w:type="paragraph" w:styleId="ListBullet3">
    <w:name w:val="List Bullet 3"/>
    <w:basedOn w:val="Normal"/>
    <w:rsid w:val="00EC3F3B"/>
    <w:pPr>
      <w:widowControl w:val="0"/>
      <w:numPr>
        <w:ilvl w:val="2"/>
        <w:numId w:val="3"/>
      </w:numPr>
      <w:spacing w:after="240" w:line="240" w:lineRule="atLeast"/>
      <w:ind w:left="1565"/>
    </w:pPr>
    <w:rPr>
      <w:rFonts w:ascii="Arial" w:eastAsia="Times" w:hAnsi="Arial"/>
      <w:sz w:val="20"/>
      <w:szCs w:val="20"/>
      <w:lang w:val="en-GB" w:eastAsia="en-GB"/>
    </w:rPr>
  </w:style>
  <w:style w:type="character" w:customStyle="1" w:styleId="BodyTextNumberedChar">
    <w:name w:val="Body Text_Numbered Char"/>
    <w:link w:val="BodyTextNumbered"/>
    <w:rsid w:val="00EC3F3B"/>
    <w:rPr>
      <w:rFonts w:ascii="Arial" w:eastAsia="Calibri" w:hAnsi="Arial" w:cs="Arial"/>
      <w:lang w:eastAsia="en-US"/>
    </w:rPr>
  </w:style>
  <w:style w:type="paragraph" w:customStyle="1" w:styleId="BodyTextNumbered">
    <w:name w:val="Body Text_Numbered"/>
    <w:link w:val="BodyTextNumberedChar"/>
    <w:rsid w:val="00EC3F3B"/>
    <w:pPr>
      <w:spacing w:after="120" w:line="240" w:lineRule="atLeast"/>
      <w:ind w:left="720" w:hanging="720"/>
      <w:jc w:val="both"/>
    </w:pPr>
    <w:rPr>
      <w:rFonts w:ascii="Arial" w:eastAsia="Calibri" w:hAnsi="Arial" w:cs="Arial"/>
      <w:lang w:eastAsia="en-US"/>
    </w:rPr>
  </w:style>
  <w:style w:type="paragraph" w:styleId="FootnoteText">
    <w:name w:val="footnote text"/>
    <w:basedOn w:val="Normal"/>
    <w:link w:val="FootnoteTextChar"/>
    <w:rsid w:val="00EC3F3B"/>
    <w:rPr>
      <w:rFonts w:ascii="Arial" w:hAnsi="Arial"/>
      <w:sz w:val="20"/>
      <w:szCs w:val="20"/>
      <w:lang w:val="en-GB" w:eastAsia="en-US"/>
    </w:rPr>
  </w:style>
  <w:style w:type="character" w:customStyle="1" w:styleId="FootnoteTextChar">
    <w:name w:val="Footnote Text Char"/>
    <w:basedOn w:val="DefaultParagraphFont"/>
    <w:link w:val="FootnoteText"/>
    <w:rsid w:val="00EC3F3B"/>
    <w:rPr>
      <w:rFonts w:ascii="Arial" w:hAnsi="Arial"/>
      <w:lang w:eastAsia="en-US"/>
    </w:rPr>
  </w:style>
  <w:style w:type="character" w:styleId="FootnoteReference">
    <w:name w:val="footnote reference"/>
    <w:rsid w:val="00EC3F3B"/>
    <w:rPr>
      <w:rFonts w:ascii="Arial Narrow" w:hAnsi="Arial Narrow"/>
      <w:color w:val="auto"/>
      <w:sz w:val="16"/>
      <w:szCs w:val="16"/>
      <w:vertAlign w:val="superscript"/>
    </w:rPr>
  </w:style>
  <w:style w:type="paragraph" w:customStyle="1" w:styleId="Default">
    <w:name w:val="Default"/>
    <w:rsid w:val="00285CA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8468FD"/>
    <w:rPr>
      <w:rFonts w:asciiTheme="majorHAnsi" w:eastAsiaTheme="majorEastAsia" w:hAnsiTheme="majorHAnsi" w:cstheme="majorBidi"/>
      <w:color w:val="2E74B5" w:themeColor="accent1" w:themeShade="BF"/>
      <w:sz w:val="32"/>
      <w:szCs w:val="32"/>
      <w:lang w:val="en-CA" w:eastAsia="en-CA"/>
    </w:rPr>
  </w:style>
  <w:style w:type="paragraph" w:customStyle="1" w:styleId="REPORT">
    <w:name w:val="REPORT"/>
    <w:basedOn w:val="Normal"/>
    <w:rsid w:val="008468FD"/>
    <w:pPr>
      <w:spacing w:before="120" w:after="120"/>
      <w:jc w:val="right"/>
    </w:pPr>
    <w:rPr>
      <w:rFonts w:ascii="Arial" w:hAnsi="Arial"/>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730">
      <w:bodyDiv w:val="1"/>
      <w:marLeft w:val="0"/>
      <w:marRight w:val="0"/>
      <w:marTop w:val="0"/>
      <w:marBottom w:val="0"/>
      <w:divBdr>
        <w:top w:val="none" w:sz="0" w:space="0" w:color="auto"/>
        <w:left w:val="none" w:sz="0" w:space="0" w:color="auto"/>
        <w:bottom w:val="none" w:sz="0" w:space="0" w:color="auto"/>
        <w:right w:val="none" w:sz="0" w:space="0" w:color="auto"/>
      </w:divBdr>
    </w:div>
    <w:div w:id="316038866">
      <w:bodyDiv w:val="1"/>
      <w:marLeft w:val="0"/>
      <w:marRight w:val="0"/>
      <w:marTop w:val="0"/>
      <w:marBottom w:val="0"/>
      <w:divBdr>
        <w:top w:val="none" w:sz="0" w:space="0" w:color="auto"/>
        <w:left w:val="none" w:sz="0" w:space="0" w:color="auto"/>
        <w:bottom w:val="none" w:sz="0" w:space="0" w:color="auto"/>
        <w:right w:val="none" w:sz="0" w:space="0" w:color="auto"/>
      </w:divBdr>
    </w:div>
    <w:div w:id="352345429">
      <w:bodyDiv w:val="1"/>
      <w:marLeft w:val="0"/>
      <w:marRight w:val="0"/>
      <w:marTop w:val="0"/>
      <w:marBottom w:val="0"/>
      <w:divBdr>
        <w:top w:val="none" w:sz="0" w:space="0" w:color="auto"/>
        <w:left w:val="none" w:sz="0" w:space="0" w:color="auto"/>
        <w:bottom w:val="none" w:sz="0" w:space="0" w:color="auto"/>
        <w:right w:val="none" w:sz="0" w:space="0" w:color="auto"/>
      </w:divBdr>
    </w:div>
    <w:div w:id="382682098">
      <w:bodyDiv w:val="1"/>
      <w:marLeft w:val="0"/>
      <w:marRight w:val="0"/>
      <w:marTop w:val="0"/>
      <w:marBottom w:val="0"/>
      <w:divBdr>
        <w:top w:val="none" w:sz="0" w:space="0" w:color="auto"/>
        <w:left w:val="none" w:sz="0" w:space="0" w:color="auto"/>
        <w:bottom w:val="none" w:sz="0" w:space="0" w:color="auto"/>
        <w:right w:val="none" w:sz="0" w:space="0" w:color="auto"/>
      </w:divBdr>
    </w:div>
    <w:div w:id="918292265">
      <w:bodyDiv w:val="1"/>
      <w:marLeft w:val="0"/>
      <w:marRight w:val="0"/>
      <w:marTop w:val="0"/>
      <w:marBottom w:val="0"/>
      <w:divBdr>
        <w:top w:val="none" w:sz="0" w:space="0" w:color="auto"/>
        <w:left w:val="none" w:sz="0" w:space="0" w:color="auto"/>
        <w:bottom w:val="none" w:sz="0" w:space="0" w:color="auto"/>
        <w:right w:val="none" w:sz="0" w:space="0" w:color="auto"/>
      </w:divBdr>
      <w:divsChild>
        <w:div w:id="1344744889">
          <w:marLeft w:val="0"/>
          <w:marRight w:val="0"/>
          <w:marTop w:val="0"/>
          <w:marBottom w:val="0"/>
          <w:divBdr>
            <w:top w:val="none" w:sz="0" w:space="0" w:color="auto"/>
            <w:left w:val="none" w:sz="0" w:space="0" w:color="auto"/>
            <w:bottom w:val="none" w:sz="0" w:space="0" w:color="auto"/>
            <w:right w:val="none" w:sz="0" w:space="0" w:color="auto"/>
          </w:divBdr>
          <w:divsChild>
            <w:div w:id="403724326">
              <w:marLeft w:val="0"/>
              <w:marRight w:val="0"/>
              <w:marTop w:val="0"/>
              <w:marBottom w:val="0"/>
              <w:divBdr>
                <w:top w:val="none" w:sz="0" w:space="0" w:color="auto"/>
                <w:left w:val="none" w:sz="0" w:space="0" w:color="auto"/>
                <w:bottom w:val="none" w:sz="0" w:space="0" w:color="auto"/>
                <w:right w:val="none" w:sz="0" w:space="0" w:color="auto"/>
              </w:divBdr>
              <w:divsChild>
                <w:div w:id="119957552">
                  <w:marLeft w:val="0"/>
                  <w:marRight w:val="0"/>
                  <w:marTop w:val="0"/>
                  <w:marBottom w:val="0"/>
                  <w:divBdr>
                    <w:top w:val="none" w:sz="0" w:space="0" w:color="auto"/>
                    <w:left w:val="none" w:sz="0" w:space="0" w:color="auto"/>
                    <w:bottom w:val="none" w:sz="0" w:space="0" w:color="auto"/>
                    <w:right w:val="none" w:sz="0" w:space="0" w:color="auto"/>
                  </w:divBdr>
                  <w:divsChild>
                    <w:div w:id="163472004">
                      <w:marLeft w:val="0"/>
                      <w:marRight w:val="0"/>
                      <w:marTop w:val="0"/>
                      <w:marBottom w:val="0"/>
                      <w:divBdr>
                        <w:top w:val="none" w:sz="0" w:space="0" w:color="auto"/>
                        <w:left w:val="none" w:sz="0" w:space="0" w:color="auto"/>
                        <w:bottom w:val="none" w:sz="0" w:space="0" w:color="auto"/>
                        <w:right w:val="none" w:sz="0" w:space="0" w:color="auto"/>
                      </w:divBdr>
                      <w:divsChild>
                        <w:div w:id="8249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938122">
      <w:bodyDiv w:val="1"/>
      <w:marLeft w:val="0"/>
      <w:marRight w:val="0"/>
      <w:marTop w:val="0"/>
      <w:marBottom w:val="0"/>
      <w:divBdr>
        <w:top w:val="none" w:sz="0" w:space="0" w:color="auto"/>
        <w:left w:val="none" w:sz="0" w:space="0" w:color="auto"/>
        <w:bottom w:val="none" w:sz="0" w:space="0" w:color="auto"/>
        <w:right w:val="none" w:sz="0" w:space="0" w:color="auto"/>
      </w:divBdr>
    </w:div>
    <w:div w:id="1507942797">
      <w:bodyDiv w:val="1"/>
      <w:marLeft w:val="0"/>
      <w:marRight w:val="0"/>
      <w:marTop w:val="0"/>
      <w:marBottom w:val="0"/>
      <w:divBdr>
        <w:top w:val="none" w:sz="0" w:space="0" w:color="auto"/>
        <w:left w:val="none" w:sz="0" w:space="0" w:color="auto"/>
        <w:bottom w:val="none" w:sz="0" w:space="0" w:color="auto"/>
        <w:right w:val="none" w:sz="0" w:space="0" w:color="auto"/>
      </w:divBdr>
    </w:div>
    <w:div w:id="1725366831">
      <w:bodyDiv w:val="1"/>
      <w:marLeft w:val="0"/>
      <w:marRight w:val="0"/>
      <w:marTop w:val="0"/>
      <w:marBottom w:val="0"/>
      <w:divBdr>
        <w:top w:val="none" w:sz="0" w:space="0" w:color="auto"/>
        <w:left w:val="none" w:sz="0" w:space="0" w:color="auto"/>
        <w:bottom w:val="none" w:sz="0" w:space="0" w:color="auto"/>
        <w:right w:val="none" w:sz="0" w:space="0" w:color="auto"/>
      </w:divBdr>
    </w:div>
    <w:div w:id="2050690627">
      <w:bodyDiv w:val="1"/>
      <w:marLeft w:val="0"/>
      <w:marRight w:val="0"/>
      <w:marTop w:val="0"/>
      <w:marBottom w:val="0"/>
      <w:divBdr>
        <w:top w:val="none" w:sz="0" w:space="0" w:color="auto"/>
        <w:left w:val="none" w:sz="0" w:space="0" w:color="auto"/>
        <w:bottom w:val="none" w:sz="0" w:space="0" w:color="auto"/>
        <w:right w:val="none" w:sz="0" w:space="0" w:color="auto"/>
      </w:divBdr>
    </w:div>
    <w:div w:id="20981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defe2-930e-44e0-9eba-398c8850b455" xsi:nil="true"/>
    <h70b266846cd4abdb540aa7ea5f7e4c3 xmlns="44ddefe2-930e-44e0-9eba-398c8850b455">
      <Terms xmlns="http://schemas.microsoft.com/office/infopath/2007/PartnerControls"/>
    </h70b266846cd4abdb540aa7ea5f7e4c3>
    <c9dbdccbedd24bdf9e523a73d206152e xmlns="4145c60e-d506-4057-aa48-45b3019faae1">
      <Terms xmlns="http://schemas.microsoft.com/office/infopath/2007/PartnerControls"/>
    </c9dbdccbedd24bdf9e523a73d206152e>
    <kd6b2acd530545ee9a9b6a53b00417c5 xmlns="4145c60e-d506-4057-aa48-45b3019faae1">
      <Terms xmlns="http://schemas.microsoft.com/office/infopath/2007/PartnerControls"/>
    </kd6b2acd530545ee9a9b6a53b00417c5>
    <DocumentSetDescription xmlns="http://schemas.microsoft.com/sharepoint/v3" xsi:nil="true"/>
    <Category_x0020_Manager xmlns="44ddefe2-930e-44e0-9eba-398c8850b455">
      <UserInfo>
        <DisplayName/>
        <AccountId xsi:nil="true"/>
        <AccountType/>
      </UserInfo>
    </Category_x0020_Manager>
    <Project_x0020_Owner xmlns="44ddefe2-930e-44e0-9eba-398c8850b455">
      <UserInfo>
        <DisplayName/>
        <AccountId xsi:nil="true"/>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f312f4adcfa049bab03cb2df9a691c63>
    <Contract_x0020_Value xmlns="44ddefe2-930e-44e0-9eba-398c8850b455" xsi:nil="true"/>
    <lcf76f155ced4ddcb4097134ff3c332f xmlns="4145c60e-d506-4057-aa48-45b3019faae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928390DE702B44BFC5BB88C0AC6B33" ma:contentTypeVersion="44" ma:contentTypeDescription="Create a new document." ma:contentTypeScope="" ma:versionID="5a8a8074bebba86b694255f279c214d4">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1ebbb67382eca0e63f51851de38d0131"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Category_x0020_Manager" minOccurs="0"/>
                <xsd:element ref="ns2:Project_x0020_Owner" minOccurs="0"/>
                <xsd:element ref="ns3:Legal_x0020_adviser" minOccurs="0"/>
                <xsd:element ref="ns2:h70b266846cd4abdb540aa7ea5f7e4c3" minOccurs="0"/>
                <xsd:element ref="ns3:kd6b2acd530545ee9a9b6a53b00417c5" minOccurs="0"/>
                <xsd:element ref="ns3:c9dbdccbedd24bdf9e523a73d206152e" minOccurs="0"/>
                <xsd:element ref="ns2:TaxCatchAll" minOccurs="0"/>
                <xsd:element ref="ns2:f312f4adcfa049bab03cb2df9a691c63" minOccurs="0"/>
                <xsd:element ref="ns2:Contract_x0020_Value" minOccurs="0"/>
                <xsd:element ref="ns2:Procurement_x0020_Start_x0020_Date" minOccurs="0"/>
                <xsd:element ref="ns1:DocumentSetDescrip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Category_x0020_Manager" ma:index="2"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Owner" ma:index="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11609e0-4176-4b8e-87cf-e8cdb6dc792b}" ma:internalName="TaxCatchAll"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f312f4adcfa049bab03cb2df9a691c63" ma:index="18"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Contract_x0020_Value" ma:index="20" nillable="true" ma:displayName="Contract Value" ma:hidden="true" ma:LCID="2057" ma:internalName="Contract_x0020_Value" ma:readOnly="false">
      <xsd:simpleType>
        <xsd:restriction base="dms:Currency"/>
      </xsd:simpleType>
    </xsd:element>
    <xsd:element name="Procurement_x0020_Start_x0020_Date" ma:index="21" nillable="true" ma:displayName="Procurement Start Date" ma:format="DateOnly" ma:hidden="true" ma:internalName="Procurement_x0020_Start_x0020_Date" ma:readOnly="false">
      <xsd:simpleType>
        <xsd:restriction base="dms:DateTime"/>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Legal_x0020_adviser" ma:index="8"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6b2acd530545ee9a9b6a53b00417c5" ma:index="12"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4"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0A08C-4EA6-488A-9F40-6AE7415E5AB4}">
  <ds:schemaRefs>
    <ds:schemaRef ds:uri="f7cdd5d4-8853-4b07-a1d6-83189823087a"/>
    <ds:schemaRef ds:uri="http://purl.org/dc/elements/1.1/"/>
    <ds:schemaRef ds:uri="http://schemas.microsoft.com/office/infopath/2007/PartnerControls"/>
    <ds:schemaRef ds:uri="8756915e-0fdd-47d2-aaca-8999b2757507"/>
    <ds:schemaRef ds:uri="http://schemas.microsoft.com/office/2006/documentManagement/types"/>
    <ds:schemaRef ds:uri="http://purl.org/dc/terms/"/>
    <ds:schemaRef ds:uri="c3b68ed3-3e62-44e6-abb6-9d9d087df280"/>
    <ds:schemaRef ds:uri="http://purl.org/dc/dcmitype/"/>
    <ds:schemaRef ds:uri="http://www.w3.org/XML/1998/namespace"/>
    <ds:schemaRef ds:uri="http://schemas.openxmlformats.org/package/2006/metadata/core-properties"/>
    <ds:schemaRef ds:uri="http://schemas.microsoft.com/office/2006/metadata/properties"/>
    <ds:schemaRef ds:uri="44ddefe2-930e-44e0-9eba-398c8850b455"/>
    <ds:schemaRef ds:uri="4145c60e-d506-4057-aa48-45b3019faae1"/>
    <ds:schemaRef ds:uri="http://schemas.microsoft.com/sharepoint/v3"/>
  </ds:schemaRefs>
</ds:datastoreItem>
</file>

<file path=customXml/itemProps2.xml><?xml version="1.0" encoding="utf-8"?>
<ds:datastoreItem xmlns:ds="http://schemas.openxmlformats.org/officeDocument/2006/customXml" ds:itemID="{976CAC01-D885-4FC8-814C-1CDF08C3BA7F}">
  <ds:schemaRefs>
    <ds:schemaRef ds:uri="http://schemas.microsoft.com/office/2006/metadata/longProperties"/>
  </ds:schemaRefs>
</ds:datastoreItem>
</file>

<file path=customXml/itemProps3.xml><?xml version="1.0" encoding="utf-8"?>
<ds:datastoreItem xmlns:ds="http://schemas.openxmlformats.org/officeDocument/2006/customXml" ds:itemID="{78753802-5FB7-432A-BC8D-68FDA5182504}">
  <ds:schemaRefs>
    <ds:schemaRef ds:uri="http://schemas.openxmlformats.org/officeDocument/2006/bibliography"/>
  </ds:schemaRefs>
</ds:datastoreItem>
</file>

<file path=customXml/itemProps4.xml><?xml version="1.0" encoding="utf-8"?>
<ds:datastoreItem xmlns:ds="http://schemas.openxmlformats.org/officeDocument/2006/customXml" ds:itemID="{1E44BFD8-F60C-4EAC-9840-AD8A483D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efe2-930e-44e0-9eba-398c8850b455"/>
    <ds:schemaRef ds:uri="4145c60e-d506-4057-aa48-45b3019fa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CBE742-5726-40CE-B1EA-B5742118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1248</Words>
  <Characters>6816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Invitation to Quote</vt:lpstr>
    </vt:vector>
  </TitlesOfParts>
  <Company>London Borough of Camden</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dc:title>
  <dc:subject/>
  <dc:creator>Mo Fenghour</dc:creator>
  <cp:keywords/>
  <cp:lastModifiedBy>Patrick Walsh (HUB)</cp:lastModifiedBy>
  <cp:revision>5</cp:revision>
  <cp:lastPrinted>2011-10-25T15:04:00Z</cp:lastPrinted>
  <dcterms:created xsi:type="dcterms:W3CDTF">2023-01-16T11:54:00Z</dcterms:created>
  <dcterms:modified xsi:type="dcterms:W3CDTF">2023-01-16T12:55:00Z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Tender Stage</vt:lpwstr>
  </property>
  <property fmtid="{D5CDD505-2E9C-101B-9397-08002B2CF9AE}" pid="3" name="Hub">
    <vt:lpwstr/>
  </property>
  <property fmtid="{D5CDD505-2E9C-101B-9397-08002B2CF9AE}" pid="4" name="ContentTypeId">
    <vt:lpwstr>0x010100D9928390DE702B44BFC5BB88C0AC6B33</vt:lpwstr>
  </property>
  <property fmtid="{D5CDD505-2E9C-101B-9397-08002B2CF9AE}" pid="5" name="j3d225d4f80349c2bcd690052132f0d2">
    <vt:lpwstr/>
  </property>
  <property fmtid="{D5CDD505-2E9C-101B-9397-08002B2CF9AE}" pid="6" name="MediaServiceImageTags">
    <vt:lpwstr/>
  </property>
  <property fmtid="{D5CDD505-2E9C-101B-9397-08002B2CF9AE}" pid="7" name="Document_x0020_category">
    <vt:lpwstr/>
  </property>
  <property fmtid="{D5CDD505-2E9C-101B-9397-08002B2CF9AE}" pid="8" name="Document category">
    <vt:lpwstr/>
  </property>
</Properties>
</file>