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1B5CC2F" w:rsidR="00955A47" w:rsidRPr="007B440E" w:rsidRDefault="00471723" w:rsidP="007B440E">
      <w:pPr>
        <w:pStyle w:val="Title"/>
        <w:rPr>
          <w:rFonts w:hint="eastAsia"/>
        </w:rPr>
      </w:pPr>
      <w:bookmarkStart w:id="0" w:name="_Hlk140591637"/>
      <w:r w:rsidRPr="007B440E">
        <w:t>Short Form Contract for the Supply of Goods and/or Services</w:t>
      </w:r>
    </w:p>
    <w:p w14:paraId="00000003" w14:textId="660A50EE" w:rsidR="00955A47" w:rsidRDefault="0058648A" w:rsidP="007B440E">
      <w:pPr>
        <w:pStyle w:val="PartHeading"/>
        <w:pageBreakBefore w:val="0"/>
        <w:rPr>
          <w:rFonts w:eastAsia="Arial"/>
        </w:rPr>
      </w:pPr>
      <w:bookmarkStart w:id="1" w:name="_Toc178232216"/>
      <w:r>
        <w:t>Index</w:t>
      </w:r>
      <w:bookmarkEnd w:id="1"/>
    </w:p>
    <w:p w14:paraId="7F75D895" w14:textId="1EED7C7E" w:rsidR="00D8350D" w:rsidRDefault="002745C8">
      <w:pPr>
        <w:pStyle w:val="TOC1"/>
        <w:rPr>
          <w:rFonts w:asciiTheme="minorHAnsi" w:eastAsiaTheme="minorEastAsia" w:hAnsiTheme="minorHAnsi" w:cstheme="minorBidi"/>
          <w:b w:val="0"/>
          <w:noProof/>
          <w:kern w:val="2"/>
          <w:lang w:eastAsia="ja-JP"/>
          <w14:ligatures w14:val="standardContextual"/>
        </w:rPr>
      </w:pPr>
      <w:r>
        <w:rPr>
          <w:rFonts w:eastAsia="Arial"/>
        </w:rPr>
        <w:fldChar w:fldCharType="begin"/>
      </w:r>
      <w:r>
        <w:rPr>
          <w:rFonts w:eastAsia="Arial"/>
        </w:rPr>
        <w:instrText xml:space="preserve"> TOC \h \z \t "Part Heading,1,Level 1,2,Annex Part Heading,2" </w:instrText>
      </w:r>
      <w:r>
        <w:rPr>
          <w:rFonts w:eastAsia="Arial"/>
        </w:rPr>
        <w:fldChar w:fldCharType="separate"/>
      </w:r>
      <w:hyperlink w:anchor="_Toc178232216" w:history="1">
        <w:r w:rsidR="00D8350D" w:rsidRPr="005634C5">
          <w:rPr>
            <w:rStyle w:val="Hyperlink"/>
            <w:rFonts w:eastAsia="Arial"/>
            <w:noProof/>
          </w:rPr>
          <w:t>I.</w:t>
        </w:r>
        <w:r w:rsidR="00D8350D">
          <w:rPr>
            <w:rFonts w:asciiTheme="minorHAnsi" w:eastAsiaTheme="minorEastAsia" w:hAnsiTheme="minorHAnsi" w:cstheme="minorBidi"/>
            <w:b w:val="0"/>
            <w:noProof/>
            <w:kern w:val="2"/>
            <w:lang w:eastAsia="ja-JP"/>
            <w14:ligatures w14:val="standardContextual"/>
          </w:rPr>
          <w:tab/>
        </w:r>
        <w:r w:rsidR="00D8350D" w:rsidRPr="005634C5">
          <w:rPr>
            <w:rStyle w:val="Hyperlink"/>
            <w:noProof/>
          </w:rPr>
          <w:t>Index</w:t>
        </w:r>
        <w:r w:rsidR="00D8350D">
          <w:rPr>
            <w:noProof/>
            <w:webHidden/>
          </w:rPr>
          <w:tab/>
        </w:r>
        <w:r w:rsidR="00D8350D">
          <w:rPr>
            <w:noProof/>
            <w:webHidden/>
          </w:rPr>
          <w:fldChar w:fldCharType="begin"/>
        </w:r>
        <w:r w:rsidR="00D8350D">
          <w:rPr>
            <w:noProof/>
            <w:webHidden/>
          </w:rPr>
          <w:instrText xml:space="preserve"> PAGEREF _Toc178232216 \h </w:instrText>
        </w:r>
        <w:r w:rsidR="00D8350D">
          <w:rPr>
            <w:noProof/>
            <w:webHidden/>
          </w:rPr>
        </w:r>
        <w:r w:rsidR="00D8350D">
          <w:rPr>
            <w:noProof/>
            <w:webHidden/>
          </w:rPr>
          <w:fldChar w:fldCharType="separate"/>
        </w:r>
        <w:r w:rsidR="00D8350D">
          <w:rPr>
            <w:noProof/>
            <w:webHidden/>
          </w:rPr>
          <w:t>1</w:t>
        </w:r>
        <w:r w:rsidR="00D8350D">
          <w:rPr>
            <w:noProof/>
            <w:webHidden/>
          </w:rPr>
          <w:fldChar w:fldCharType="end"/>
        </w:r>
      </w:hyperlink>
    </w:p>
    <w:p w14:paraId="6702D2B3" w14:textId="54E45EC2"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17" w:history="1">
        <w:r w:rsidRPr="005634C5">
          <w:rPr>
            <w:rStyle w:val="Hyperlink"/>
            <w:rFonts w:eastAsia="Arial"/>
            <w:noProof/>
          </w:rPr>
          <w:t>II.</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rPr>
          <w:t>Cover Letter</w:t>
        </w:r>
        <w:r>
          <w:rPr>
            <w:noProof/>
            <w:webHidden/>
          </w:rPr>
          <w:tab/>
        </w:r>
        <w:r>
          <w:rPr>
            <w:noProof/>
            <w:webHidden/>
          </w:rPr>
          <w:fldChar w:fldCharType="begin"/>
        </w:r>
        <w:r>
          <w:rPr>
            <w:noProof/>
            <w:webHidden/>
          </w:rPr>
          <w:instrText xml:space="preserve"> PAGEREF _Toc178232217 \h </w:instrText>
        </w:r>
        <w:r>
          <w:rPr>
            <w:noProof/>
            <w:webHidden/>
          </w:rPr>
        </w:r>
        <w:r>
          <w:rPr>
            <w:noProof/>
            <w:webHidden/>
          </w:rPr>
          <w:fldChar w:fldCharType="separate"/>
        </w:r>
        <w:r>
          <w:rPr>
            <w:noProof/>
            <w:webHidden/>
          </w:rPr>
          <w:t>3</w:t>
        </w:r>
        <w:r>
          <w:rPr>
            <w:noProof/>
            <w:webHidden/>
          </w:rPr>
          <w:fldChar w:fldCharType="end"/>
        </w:r>
      </w:hyperlink>
    </w:p>
    <w:p w14:paraId="7259FF8E" w14:textId="5F51DF8C"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18" w:history="1">
        <w:r w:rsidRPr="005634C5">
          <w:rPr>
            <w:rStyle w:val="Hyperlink"/>
            <w:rFonts w:eastAsia="Arial"/>
            <w:noProof/>
          </w:rPr>
          <w:t>III.</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rPr>
          <w:t>Order Form</w:t>
        </w:r>
        <w:r>
          <w:rPr>
            <w:noProof/>
            <w:webHidden/>
          </w:rPr>
          <w:tab/>
        </w:r>
        <w:r>
          <w:rPr>
            <w:noProof/>
            <w:webHidden/>
          </w:rPr>
          <w:fldChar w:fldCharType="begin"/>
        </w:r>
        <w:r>
          <w:rPr>
            <w:noProof/>
            <w:webHidden/>
          </w:rPr>
          <w:instrText xml:space="preserve"> PAGEREF _Toc178232218 \h </w:instrText>
        </w:r>
        <w:r>
          <w:rPr>
            <w:noProof/>
            <w:webHidden/>
          </w:rPr>
        </w:r>
        <w:r>
          <w:rPr>
            <w:noProof/>
            <w:webHidden/>
          </w:rPr>
          <w:fldChar w:fldCharType="separate"/>
        </w:r>
        <w:r>
          <w:rPr>
            <w:noProof/>
            <w:webHidden/>
          </w:rPr>
          <w:t>4</w:t>
        </w:r>
        <w:r>
          <w:rPr>
            <w:noProof/>
            <w:webHidden/>
          </w:rPr>
          <w:fldChar w:fldCharType="end"/>
        </w:r>
      </w:hyperlink>
    </w:p>
    <w:p w14:paraId="01ADE553" w14:textId="49DB6EC5"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19" w:history="1">
        <w:r w:rsidRPr="005634C5">
          <w:rPr>
            <w:rStyle w:val="Hyperlink"/>
            <w:rFonts w:eastAsia="Arial"/>
            <w:noProof/>
          </w:rPr>
          <w:t>IV.</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rPr>
          <w:t>Short form Terms (“Conditions”)</w:t>
        </w:r>
        <w:r>
          <w:rPr>
            <w:noProof/>
            <w:webHidden/>
          </w:rPr>
          <w:tab/>
        </w:r>
        <w:r>
          <w:rPr>
            <w:noProof/>
            <w:webHidden/>
          </w:rPr>
          <w:fldChar w:fldCharType="begin"/>
        </w:r>
        <w:r>
          <w:rPr>
            <w:noProof/>
            <w:webHidden/>
          </w:rPr>
          <w:instrText xml:space="preserve"> PAGEREF _Toc178232219 \h </w:instrText>
        </w:r>
        <w:r>
          <w:rPr>
            <w:noProof/>
            <w:webHidden/>
          </w:rPr>
        </w:r>
        <w:r>
          <w:rPr>
            <w:noProof/>
            <w:webHidden/>
          </w:rPr>
          <w:fldChar w:fldCharType="separate"/>
        </w:r>
        <w:r>
          <w:rPr>
            <w:noProof/>
            <w:webHidden/>
          </w:rPr>
          <w:t>10</w:t>
        </w:r>
        <w:r>
          <w:rPr>
            <w:noProof/>
            <w:webHidden/>
          </w:rPr>
          <w:fldChar w:fldCharType="end"/>
        </w:r>
      </w:hyperlink>
    </w:p>
    <w:p w14:paraId="074342A6" w14:textId="20629336"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0" w:history="1">
        <w:r w:rsidRPr="005634C5">
          <w:rPr>
            <w:rStyle w:val="Hyperlink"/>
            <w:noProof/>
            <w:spacing w:val="-10"/>
          </w:rPr>
          <w:t>1</w:t>
        </w:r>
        <w:r>
          <w:rPr>
            <w:rFonts w:asciiTheme="minorHAnsi" w:eastAsiaTheme="minorEastAsia" w:hAnsiTheme="minorHAnsi" w:cstheme="minorBidi"/>
            <w:noProof/>
            <w:kern w:val="2"/>
            <w:sz w:val="22"/>
            <w:lang w:eastAsia="ja-JP"/>
            <w14:ligatures w14:val="standardContextual"/>
          </w:rPr>
          <w:tab/>
        </w:r>
        <w:r w:rsidRPr="005634C5">
          <w:rPr>
            <w:rStyle w:val="Hyperlink"/>
            <w:noProof/>
          </w:rPr>
          <w:t>Definitions used in the Contract</w:t>
        </w:r>
        <w:r>
          <w:rPr>
            <w:noProof/>
            <w:webHidden/>
          </w:rPr>
          <w:tab/>
        </w:r>
        <w:r>
          <w:rPr>
            <w:noProof/>
            <w:webHidden/>
          </w:rPr>
          <w:fldChar w:fldCharType="begin"/>
        </w:r>
        <w:r>
          <w:rPr>
            <w:noProof/>
            <w:webHidden/>
          </w:rPr>
          <w:instrText xml:space="preserve"> PAGEREF _Toc178232220 \h </w:instrText>
        </w:r>
        <w:r>
          <w:rPr>
            <w:noProof/>
            <w:webHidden/>
          </w:rPr>
        </w:r>
        <w:r>
          <w:rPr>
            <w:noProof/>
            <w:webHidden/>
          </w:rPr>
          <w:fldChar w:fldCharType="separate"/>
        </w:r>
        <w:r>
          <w:rPr>
            <w:noProof/>
            <w:webHidden/>
          </w:rPr>
          <w:t>10</w:t>
        </w:r>
        <w:r>
          <w:rPr>
            <w:noProof/>
            <w:webHidden/>
          </w:rPr>
          <w:fldChar w:fldCharType="end"/>
        </w:r>
      </w:hyperlink>
    </w:p>
    <w:p w14:paraId="3A609534" w14:textId="52E99F77"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1" w:history="1">
        <w:r w:rsidRPr="005634C5">
          <w:rPr>
            <w:rStyle w:val="Hyperlink"/>
            <w:noProof/>
            <w:spacing w:val="-10"/>
          </w:rPr>
          <w:t>2</w:t>
        </w:r>
        <w:r>
          <w:rPr>
            <w:rFonts w:asciiTheme="minorHAnsi" w:eastAsiaTheme="minorEastAsia" w:hAnsiTheme="minorHAnsi" w:cstheme="minorBidi"/>
            <w:noProof/>
            <w:kern w:val="2"/>
            <w:sz w:val="22"/>
            <w:lang w:eastAsia="ja-JP"/>
            <w14:ligatures w14:val="standardContextual"/>
          </w:rPr>
          <w:tab/>
        </w:r>
        <w:r w:rsidRPr="005634C5">
          <w:rPr>
            <w:rStyle w:val="Hyperlink"/>
            <w:noProof/>
          </w:rPr>
          <w:t>Understanding the Contract</w:t>
        </w:r>
        <w:r>
          <w:rPr>
            <w:noProof/>
            <w:webHidden/>
          </w:rPr>
          <w:tab/>
        </w:r>
        <w:r>
          <w:rPr>
            <w:noProof/>
            <w:webHidden/>
          </w:rPr>
          <w:fldChar w:fldCharType="begin"/>
        </w:r>
        <w:r>
          <w:rPr>
            <w:noProof/>
            <w:webHidden/>
          </w:rPr>
          <w:instrText xml:space="preserve"> PAGEREF _Toc178232221 \h </w:instrText>
        </w:r>
        <w:r>
          <w:rPr>
            <w:noProof/>
            <w:webHidden/>
          </w:rPr>
        </w:r>
        <w:r>
          <w:rPr>
            <w:noProof/>
            <w:webHidden/>
          </w:rPr>
          <w:fldChar w:fldCharType="separate"/>
        </w:r>
        <w:r>
          <w:rPr>
            <w:noProof/>
            <w:webHidden/>
          </w:rPr>
          <w:t>18</w:t>
        </w:r>
        <w:r>
          <w:rPr>
            <w:noProof/>
            <w:webHidden/>
          </w:rPr>
          <w:fldChar w:fldCharType="end"/>
        </w:r>
      </w:hyperlink>
    </w:p>
    <w:p w14:paraId="2648AD85" w14:textId="3B54C1C9"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2" w:history="1">
        <w:r w:rsidRPr="005634C5">
          <w:rPr>
            <w:rStyle w:val="Hyperlink"/>
            <w:noProof/>
            <w:spacing w:val="-10"/>
          </w:rPr>
          <w:t>3</w:t>
        </w:r>
        <w:r>
          <w:rPr>
            <w:rFonts w:asciiTheme="minorHAnsi" w:eastAsiaTheme="minorEastAsia" w:hAnsiTheme="minorHAnsi" w:cstheme="minorBidi"/>
            <w:noProof/>
            <w:kern w:val="2"/>
            <w:sz w:val="22"/>
            <w:lang w:eastAsia="ja-JP"/>
            <w14:ligatures w14:val="standardContextual"/>
          </w:rPr>
          <w:tab/>
        </w:r>
        <w:r w:rsidRPr="005634C5">
          <w:rPr>
            <w:rStyle w:val="Hyperlink"/>
            <w:noProof/>
          </w:rPr>
          <w:t>How the Contract works</w:t>
        </w:r>
        <w:r>
          <w:rPr>
            <w:noProof/>
            <w:webHidden/>
          </w:rPr>
          <w:tab/>
        </w:r>
        <w:r>
          <w:rPr>
            <w:noProof/>
            <w:webHidden/>
          </w:rPr>
          <w:fldChar w:fldCharType="begin"/>
        </w:r>
        <w:r>
          <w:rPr>
            <w:noProof/>
            <w:webHidden/>
          </w:rPr>
          <w:instrText xml:space="preserve"> PAGEREF _Toc178232222 \h </w:instrText>
        </w:r>
        <w:r>
          <w:rPr>
            <w:noProof/>
            <w:webHidden/>
          </w:rPr>
        </w:r>
        <w:r>
          <w:rPr>
            <w:noProof/>
            <w:webHidden/>
          </w:rPr>
          <w:fldChar w:fldCharType="separate"/>
        </w:r>
        <w:r>
          <w:rPr>
            <w:noProof/>
            <w:webHidden/>
          </w:rPr>
          <w:t>19</w:t>
        </w:r>
        <w:r>
          <w:rPr>
            <w:noProof/>
            <w:webHidden/>
          </w:rPr>
          <w:fldChar w:fldCharType="end"/>
        </w:r>
      </w:hyperlink>
    </w:p>
    <w:p w14:paraId="4D35965E" w14:textId="0DCD9379"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3" w:history="1">
        <w:r w:rsidRPr="005634C5">
          <w:rPr>
            <w:rStyle w:val="Hyperlink"/>
            <w:noProof/>
            <w:spacing w:val="-10"/>
          </w:rPr>
          <w:t>4</w:t>
        </w:r>
        <w:r>
          <w:rPr>
            <w:rFonts w:asciiTheme="minorHAnsi" w:eastAsiaTheme="minorEastAsia" w:hAnsiTheme="minorHAnsi" w:cstheme="minorBidi"/>
            <w:noProof/>
            <w:kern w:val="2"/>
            <w:sz w:val="22"/>
            <w:lang w:eastAsia="ja-JP"/>
            <w14:ligatures w14:val="standardContextual"/>
          </w:rPr>
          <w:tab/>
        </w:r>
        <w:r w:rsidRPr="005634C5">
          <w:rPr>
            <w:rStyle w:val="Hyperlink"/>
            <w:noProof/>
          </w:rPr>
          <w:t>What needs to be delivered</w:t>
        </w:r>
        <w:r>
          <w:rPr>
            <w:noProof/>
            <w:webHidden/>
          </w:rPr>
          <w:tab/>
        </w:r>
        <w:r>
          <w:rPr>
            <w:noProof/>
            <w:webHidden/>
          </w:rPr>
          <w:fldChar w:fldCharType="begin"/>
        </w:r>
        <w:r>
          <w:rPr>
            <w:noProof/>
            <w:webHidden/>
          </w:rPr>
          <w:instrText xml:space="preserve"> PAGEREF _Toc178232223 \h </w:instrText>
        </w:r>
        <w:r>
          <w:rPr>
            <w:noProof/>
            <w:webHidden/>
          </w:rPr>
        </w:r>
        <w:r>
          <w:rPr>
            <w:noProof/>
            <w:webHidden/>
          </w:rPr>
          <w:fldChar w:fldCharType="separate"/>
        </w:r>
        <w:r>
          <w:rPr>
            <w:noProof/>
            <w:webHidden/>
          </w:rPr>
          <w:t>19</w:t>
        </w:r>
        <w:r>
          <w:rPr>
            <w:noProof/>
            <w:webHidden/>
          </w:rPr>
          <w:fldChar w:fldCharType="end"/>
        </w:r>
      </w:hyperlink>
    </w:p>
    <w:p w14:paraId="1BD65FD4" w14:textId="4FBD8293"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4" w:history="1">
        <w:r w:rsidRPr="005634C5">
          <w:rPr>
            <w:rStyle w:val="Hyperlink"/>
            <w:noProof/>
            <w:spacing w:val="-10"/>
          </w:rPr>
          <w:t>5</w:t>
        </w:r>
        <w:r>
          <w:rPr>
            <w:rFonts w:asciiTheme="minorHAnsi" w:eastAsiaTheme="minorEastAsia" w:hAnsiTheme="minorHAnsi" w:cstheme="minorBidi"/>
            <w:noProof/>
            <w:kern w:val="2"/>
            <w:sz w:val="22"/>
            <w:lang w:eastAsia="ja-JP"/>
            <w14:ligatures w14:val="standardContextual"/>
          </w:rPr>
          <w:tab/>
        </w:r>
        <w:r w:rsidRPr="005634C5">
          <w:rPr>
            <w:rStyle w:val="Hyperlink"/>
            <w:noProof/>
          </w:rPr>
          <w:t>Pricing and payments</w:t>
        </w:r>
        <w:r>
          <w:rPr>
            <w:noProof/>
            <w:webHidden/>
          </w:rPr>
          <w:tab/>
        </w:r>
        <w:r>
          <w:rPr>
            <w:noProof/>
            <w:webHidden/>
          </w:rPr>
          <w:fldChar w:fldCharType="begin"/>
        </w:r>
        <w:r>
          <w:rPr>
            <w:noProof/>
            <w:webHidden/>
          </w:rPr>
          <w:instrText xml:space="preserve"> PAGEREF _Toc178232224 \h </w:instrText>
        </w:r>
        <w:r>
          <w:rPr>
            <w:noProof/>
            <w:webHidden/>
          </w:rPr>
        </w:r>
        <w:r>
          <w:rPr>
            <w:noProof/>
            <w:webHidden/>
          </w:rPr>
          <w:fldChar w:fldCharType="separate"/>
        </w:r>
        <w:r>
          <w:rPr>
            <w:noProof/>
            <w:webHidden/>
          </w:rPr>
          <w:t>21</w:t>
        </w:r>
        <w:r>
          <w:rPr>
            <w:noProof/>
            <w:webHidden/>
          </w:rPr>
          <w:fldChar w:fldCharType="end"/>
        </w:r>
      </w:hyperlink>
    </w:p>
    <w:p w14:paraId="0A270D07" w14:textId="30719A91"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5" w:history="1">
        <w:r w:rsidRPr="005634C5">
          <w:rPr>
            <w:rStyle w:val="Hyperlink"/>
            <w:noProof/>
            <w:spacing w:val="-10"/>
          </w:rPr>
          <w:t>6</w:t>
        </w:r>
        <w:r>
          <w:rPr>
            <w:rFonts w:asciiTheme="minorHAnsi" w:eastAsiaTheme="minorEastAsia" w:hAnsiTheme="minorHAnsi" w:cstheme="minorBidi"/>
            <w:noProof/>
            <w:kern w:val="2"/>
            <w:sz w:val="22"/>
            <w:lang w:eastAsia="ja-JP"/>
            <w14:ligatures w14:val="standardContextual"/>
          </w:rPr>
          <w:tab/>
        </w:r>
        <w:r w:rsidRPr="005634C5">
          <w:rPr>
            <w:rStyle w:val="Hyperlink"/>
            <w:noProof/>
          </w:rPr>
          <w:t>The Buyer's obligations to the Supplier</w:t>
        </w:r>
        <w:r>
          <w:rPr>
            <w:noProof/>
            <w:webHidden/>
          </w:rPr>
          <w:tab/>
        </w:r>
        <w:r>
          <w:rPr>
            <w:noProof/>
            <w:webHidden/>
          </w:rPr>
          <w:fldChar w:fldCharType="begin"/>
        </w:r>
        <w:r>
          <w:rPr>
            <w:noProof/>
            <w:webHidden/>
          </w:rPr>
          <w:instrText xml:space="preserve"> PAGEREF _Toc178232225 \h </w:instrText>
        </w:r>
        <w:r>
          <w:rPr>
            <w:noProof/>
            <w:webHidden/>
          </w:rPr>
        </w:r>
        <w:r>
          <w:rPr>
            <w:noProof/>
            <w:webHidden/>
          </w:rPr>
          <w:fldChar w:fldCharType="separate"/>
        </w:r>
        <w:r>
          <w:rPr>
            <w:noProof/>
            <w:webHidden/>
          </w:rPr>
          <w:t>21</w:t>
        </w:r>
        <w:r>
          <w:rPr>
            <w:noProof/>
            <w:webHidden/>
          </w:rPr>
          <w:fldChar w:fldCharType="end"/>
        </w:r>
      </w:hyperlink>
    </w:p>
    <w:p w14:paraId="172B8430" w14:textId="23989D74"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6" w:history="1">
        <w:r w:rsidRPr="005634C5">
          <w:rPr>
            <w:rStyle w:val="Hyperlink"/>
            <w:noProof/>
            <w:spacing w:val="-10"/>
          </w:rPr>
          <w:t>7</w:t>
        </w:r>
        <w:r>
          <w:rPr>
            <w:rFonts w:asciiTheme="minorHAnsi" w:eastAsiaTheme="minorEastAsia" w:hAnsiTheme="minorHAnsi" w:cstheme="minorBidi"/>
            <w:noProof/>
            <w:kern w:val="2"/>
            <w:sz w:val="22"/>
            <w:lang w:eastAsia="ja-JP"/>
            <w14:ligatures w14:val="standardContextual"/>
          </w:rPr>
          <w:tab/>
        </w:r>
        <w:r w:rsidRPr="005634C5">
          <w:rPr>
            <w:rStyle w:val="Hyperlink"/>
            <w:noProof/>
          </w:rPr>
          <w:t>Record keeping and reporting</w:t>
        </w:r>
        <w:r>
          <w:rPr>
            <w:noProof/>
            <w:webHidden/>
          </w:rPr>
          <w:tab/>
        </w:r>
        <w:r>
          <w:rPr>
            <w:noProof/>
            <w:webHidden/>
          </w:rPr>
          <w:fldChar w:fldCharType="begin"/>
        </w:r>
        <w:r>
          <w:rPr>
            <w:noProof/>
            <w:webHidden/>
          </w:rPr>
          <w:instrText xml:space="preserve"> PAGEREF _Toc178232226 \h </w:instrText>
        </w:r>
        <w:r>
          <w:rPr>
            <w:noProof/>
            <w:webHidden/>
          </w:rPr>
        </w:r>
        <w:r>
          <w:rPr>
            <w:noProof/>
            <w:webHidden/>
          </w:rPr>
          <w:fldChar w:fldCharType="separate"/>
        </w:r>
        <w:r>
          <w:rPr>
            <w:noProof/>
            <w:webHidden/>
          </w:rPr>
          <w:t>22</w:t>
        </w:r>
        <w:r>
          <w:rPr>
            <w:noProof/>
            <w:webHidden/>
          </w:rPr>
          <w:fldChar w:fldCharType="end"/>
        </w:r>
      </w:hyperlink>
    </w:p>
    <w:p w14:paraId="7B7AD337" w14:textId="253302AA"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7" w:history="1">
        <w:r w:rsidRPr="005634C5">
          <w:rPr>
            <w:rStyle w:val="Hyperlink"/>
            <w:noProof/>
            <w:spacing w:val="-10"/>
          </w:rPr>
          <w:t>8</w:t>
        </w:r>
        <w:r>
          <w:rPr>
            <w:rFonts w:asciiTheme="minorHAnsi" w:eastAsiaTheme="minorEastAsia" w:hAnsiTheme="minorHAnsi" w:cstheme="minorBidi"/>
            <w:noProof/>
            <w:kern w:val="2"/>
            <w:sz w:val="22"/>
            <w:lang w:eastAsia="ja-JP"/>
            <w14:ligatures w14:val="standardContextual"/>
          </w:rPr>
          <w:tab/>
        </w:r>
        <w:r w:rsidRPr="005634C5">
          <w:rPr>
            <w:rStyle w:val="Hyperlink"/>
            <w:noProof/>
          </w:rPr>
          <w:t>Supplier Staff</w:t>
        </w:r>
        <w:r>
          <w:rPr>
            <w:noProof/>
            <w:webHidden/>
          </w:rPr>
          <w:tab/>
        </w:r>
        <w:r>
          <w:rPr>
            <w:noProof/>
            <w:webHidden/>
          </w:rPr>
          <w:fldChar w:fldCharType="begin"/>
        </w:r>
        <w:r>
          <w:rPr>
            <w:noProof/>
            <w:webHidden/>
          </w:rPr>
          <w:instrText xml:space="preserve"> PAGEREF _Toc178232227 \h </w:instrText>
        </w:r>
        <w:r>
          <w:rPr>
            <w:noProof/>
            <w:webHidden/>
          </w:rPr>
        </w:r>
        <w:r>
          <w:rPr>
            <w:noProof/>
            <w:webHidden/>
          </w:rPr>
          <w:fldChar w:fldCharType="separate"/>
        </w:r>
        <w:r>
          <w:rPr>
            <w:noProof/>
            <w:webHidden/>
          </w:rPr>
          <w:t>23</w:t>
        </w:r>
        <w:r>
          <w:rPr>
            <w:noProof/>
            <w:webHidden/>
          </w:rPr>
          <w:fldChar w:fldCharType="end"/>
        </w:r>
      </w:hyperlink>
    </w:p>
    <w:p w14:paraId="3205E482" w14:textId="65C0CE88"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8" w:history="1">
        <w:r w:rsidRPr="005634C5">
          <w:rPr>
            <w:rStyle w:val="Hyperlink"/>
            <w:noProof/>
            <w:spacing w:val="-10"/>
          </w:rPr>
          <w:t>9</w:t>
        </w:r>
        <w:r>
          <w:rPr>
            <w:rFonts w:asciiTheme="minorHAnsi" w:eastAsiaTheme="minorEastAsia" w:hAnsiTheme="minorHAnsi" w:cstheme="minorBidi"/>
            <w:noProof/>
            <w:kern w:val="2"/>
            <w:sz w:val="22"/>
            <w:lang w:eastAsia="ja-JP"/>
            <w14:ligatures w14:val="standardContextual"/>
          </w:rPr>
          <w:tab/>
        </w:r>
        <w:r w:rsidRPr="005634C5">
          <w:rPr>
            <w:rStyle w:val="Hyperlink"/>
            <w:noProof/>
          </w:rPr>
          <w:t>Rights and protection</w:t>
        </w:r>
        <w:r>
          <w:rPr>
            <w:noProof/>
            <w:webHidden/>
          </w:rPr>
          <w:tab/>
        </w:r>
        <w:r>
          <w:rPr>
            <w:noProof/>
            <w:webHidden/>
          </w:rPr>
          <w:fldChar w:fldCharType="begin"/>
        </w:r>
        <w:r>
          <w:rPr>
            <w:noProof/>
            <w:webHidden/>
          </w:rPr>
          <w:instrText xml:space="preserve"> PAGEREF _Toc178232228 \h </w:instrText>
        </w:r>
        <w:r>
          <w:rPr>
            <w:noProof/>
            <w:webHidden/>
          </w:rPr>
        </w:r>
        <w:r>
          <w:rPr>
            <w:noProof/>
            <w:webHidden/>
          </w:rPr>
          <w:fldChar w:fldCharType="separate"/>
        </w:r>
        <w:r>
          <w:rPr>
            <w:noProof/>
            <w:webHidden/>
          </w:rPr>
          <w:t>23</w:t>
        </w:r>
        <w:r>
          <w:rPr>
            <w:noProof/>
            <w:webHidden/>
          </w:rPr>
          <w:fldChar w:fldCharType="end"/>
        </w:r>
      </w:hyperlink>
    </w:p>
    <w:p w14:paraId="271C2F10" w14:textId="50E08308"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29" w:history="1">
        <w:r w:rsidRPr="005634C5">
          <w:rPr>
            <w:rStyle w:val="Hyperlink"/>
            <w:noProof/>
            <w:spacing w:val="-10"/>
          </w:rPr>
          <w:t>10</w:t>
        </w:r>
        <w:r>
          <w:rPr>
            <w:rFonts w:asciiTheme="minorHAnsi" w:eastAsiaTheme="minorEastAsia" w:hAnsiTheme="minorHAnsi" w:cstheme="minorBidi"/>
            <w:noProof/>
            <w:kern w:val="2"/>
            <w:sz w:val="22"/>
            <w:lang w:eastAsia="ja-JP"/>
            <w14:ligatures w14:val="standardContextual"/>
          </w:rPr>
          <w:tab/>
        </w:r>
        <w:r w:rsidRPr="005634C5">
          <w:rPr>
            <w:rStyle w:val="Hyperlink"/>
            <w:noProof/>
          </w:rPr>
          <w:t>Intellectual Property Rights (“IPRs”)</w:t>
        </w:r>
        <w:r>
          <w:rPr>
            <w:noProof/>
            <w:webHidden/>
          </w:rPr>
          <w:tab/>
        </w:r>
        <w:r>
          <w:rPr>
            <w:noProof/>
            <w:webHidden/>
          </w:rPr>
          <w:fldChar w:fldCharType="begin"/>
        </w:r>
        <w:r>
          <w:rPr>
            <w:noProof/>
            <w:webHidden/>
          </w:rPr>
          <w:instrText xml:space="preserve"> PAGEREF _Toc178232229 \h </w:instrText>
        </w:r>
        <w:r>
          <w:rPr>
            <w:noProof/>
            <w:webHidden/>
          </w:rPr>
        </w:r>
        <w:r>
          <w:rPr>
            <w:noProof/>
            <w:webHidden/>
          </w:rPr>
          <w:fldChar w:fldCharType="separate"/>
        </w:r>
        <w:r>
          <w:rPr>
            <w:noProof/>
            <w:webHidden/>
          </w:rPr>
          <w:t>24</w:t>
        </w:r>
        <w:r>
          <w:rPr>
            <w:noProof/>
            <w:webHidden/>
          </w:rPr>
          <w:fldChar w:fldCharType="end"/>
        </w:r>
      </w:hyperlink>
    </w:p>
    <w:p w14:paraId="7F46387F" w14:textId="5B94C73B"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0" w:history="1">
        <w:r w:rsidRPr="005634C5">
          <w:rPr>
            <w:rStyle w:val="Hyperlink"/>
            <w:noProof/>
            <w:spacing w:val="-10"/>
          </w:rPr>
          <w:t>11</w:t>
        </w:r>
        <w:r>
          <w:rPr>
            <w:rFonts w:asciiTheme="minorHAnsi" w:eastAsiaTheme="minorEastAsia" w:hAnsiTheme="minorHAnsi" w:cstheme="minorBidi"/>
            <w:noProof/>
            <w:kern w:val="2"/>
            <w:sz w:val="22"/>
            <w:lang w:eastAsia="ja-JP"/>
            <w14:ligatures w14:val="standardContextual"/>
          </w:rPr>
          <w:tab/>
        </w:r>
        <w:r w:rsidRPr="005634C5">
          <w:rPr>
            <w:rStyle w:val="Hyperlink"/>
            <w:noProof/>
          </w:rPr>
          <w:t>Ending the contract</w:t>
        </w:r>
        <w:r>
          <w:rPr>
            <w:noProof/>
            <w:webHidden/>
          </w:rPr>
          <w:tab/>
        </w:r>
        <w:r>
          <w:rPr>
            <w:noProof/>
            <w:webHidden/>
          </w:rPr>
          <w:fldChar w:fldCharType="begin"/>
        </w:r>
        <w:r>
          <w:rPr>
            <w:noProof/>
            <w:webHidden/>
          </w:rPr>
          <w:instrText xml:space="preserve"> PAGEREF _Toc178232230 \h </w:instrText>
        </w:r>
        <w:r>
          <w:rPr>
            <w:noProof/>
            <w:webHidden/>
          </w:rPr>
        </w:r>
        <w:r>
          <w:rPr>
            <w:noProof/>
            <w:webHidden/>
          </w:rPr>
          <w:fldChar w:fldCharType="separate"/>
        </w:r>
        <w:r>
          <w:rPr>
            <w:noProof/>
            <w:webHidden/>
          </w:rPr>
          <w:t>26</w:t>
        </w:r>
        <w:r>
          <w:rPr>
            <w:noProof/>
            <w:webHidden/>
          </w:rPr>
          <w:fldChar w:fldCharType="end"/>
        </w:r>
      </w:hyperlink>
    </w:p>
    <w:p w14:paraId="43F26F7A" w14:textId="181770BF"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1" w:history="1">
        <w:r w:rsidRPr="005634C5">
          <w:rPr>
            <w:rStyle w:val="Hyperlink"/>
            <w:noProof/>
            <w:spacing w:val="-10"/>
          </w:rPr>
          <w:t>12</w:t>
        </w:r>
        <w:r>
          <w:rPr>
            <w:rFonts w:asciiTheme="minorHAnsi" w:eastAsiaTheme="minorEastAsia" w:hAnsiTheme="minorHAnsi" w:cstheme="minorBidi"/>
            <w:noProof/>
            <w:kern w:val="2"/>
            <w:sz w:val="22"/>
            <w:lang w:eastAsia="ja-JP"/>
            <w14:ligatures w14:val="standardContextual"/>
          </w:rPr>
          <w:tab/>
        </w:r>
        <w:r w:rsidRPr="005634C5">
          <w:rPr>
            <w:rStyle w:val="Hyperlink"/>
            <w:noProof/>
          </w:rPr>
          <w:t>How much you can be held responsible for</w:t>
        </w:r>
        <w:r>
          <w:rPr>
            <w:noProof/>
            <w:webHidden/>
          </w:rPr>
          <w:tab/>
        </w:r>
        <w:r>
          <w:rPr>
            <w:noProof/>
            <w:webHidden/>
          </w:rPr>
          <w:fldChar w:fldCharType="begin"/>
        </w:r>
        <w:r>
          <w:rPr>
            <w:noProof/>
            <w:webHidden/>
          </w:rPr>
          <w:instrText xml:space="preserve"> PAGEREF _Toc178232231 \h </w:instrText>
        </w:r>
        <w:r>
          <w:rPr>
            <w:noProof/>
            <w:webHidden/>
          </w:rPr>
        </w:r>
        <w:r>
          <w:rPr>
            <w:noProof/>
            <w:webHidden/>
          </w:rPr>
          <w:fldChar w:fldCharType="separate"/>
        </w:r>
        <w:r>
          <w:rPr>
            <w:noProof/>
            <w:webHidden/>
          </w:rPr>
          <w:t>28</w:t>
        </w:r>
        <w:r>
          <w:rPr>
            <w:noProof/>
            <w:webHidden/>
          </w:rPr>
          <w:fldChar w:fldCharType="end"/>
        </w:r>
      </w:hyperlink>
    </w:p>
    <w:p w14:paraId="46AB613A" w14:textId="2C6A86E0"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2" w:history="1">
        <w:r w:rsidRPr="005634C5">
          <w:rPr>
            <w:rStyle w:val="Hyperlink"/>
            <w:noProof/>
            <w:spacing w:val="-10"/>
          </w:rPr>
          <w:t>13</w:t>
        </w:r>
        <w:r>
          <w:rPr>
            <w:rFonts w:asciiTheme="minorHAnsi" w:eastAsiaTheme="minorEastAsia" w:hAnsiTheme="minorHAnsi" w:cstheme="minorBidi"/>
            <w:noProof/>
            <w:kern w:val="2"/>
            <w:sz w:val="22"/>
            <w:lang w:eastAsia="ja-JP"/>
            <w14:ligatures w14:val="standardContextual"/>
          </w:rPr>
          <w:tab/>
        </w:r>
        <w:r w:rsidRPr="005634C5">
          <w:rPr>
            <w:rStyle w:val="Hyperlink"/>
            <w:noProof/>
          </w:rPr>
          <w:t>Obeying the Law</w:t>
        </w:r>
        <w:r>
          <w:rPr>
            <w:noProof/>
            <w:webHidden/>
          </w:rPr>
          <w:tab/>
        </w:r>
        <w:r>
          <w:rPr>
            <w:noProof/>
            <w:webHidden/>
          </w:rPr>
          <w:fldChar w:fldCharType="begin"/>
        </w:r>
        <w:r>
          <w:rPr>
            <w:noProof/>
            <w:webHidden/>
          </w:rPr>
          <w:instrText xml:space="preserve"> PAGEREF _Toc178232232 \h </w:instrText>
        </w:r>
        <w:r>
          <w:rPr>
            <w:noProof/>
            <w:webHidden/>
          </w:rPr>
        </w:r>
        <w:r>
          <w:rPr>
            <w:noProof/>
            <w:webHidden/>
          </w:rPr>
          <w:fldChar w:fldCharType="separate"/>
        </w:r>
        <w:r>
          <w:rPr>
            <w:noProof/>
            <w:webHidden/>
          </w:rPr>
          <w:t>28</w:t>
        </w:r>
        <w:r>
          <w:rPr>
            <w:noProof/>
            <w:webHidden/>
          </w:rPr>
          <w:fldChar w:fldCharType="end"/>
        </w:r>
      </w:hyperlink>
    </w:p>
    <w:p w14:paraId="37BDD9F8" w14:textId="2E06766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3" w:history="1">
        <w:r w:rsidRPr="005634C5">
          <w:rPr>
            <w:rStyle w:val="Hyperlink"/>
            <w:noProof/>
            <w:spacing w:val="-10"/>
          </w:rPr>
          <w:t>14</w:t>
        </w:r>
        <w:r>
          <w:rPr>
            <w:rFonts w:asciiTheme="minorHAnsi" w:eastAsiaTheme="minorEastAsia" w:hAnsiTheme="minorHAnsi" w:cstheme="minorBidi"/>
            <w:noProof/>
            <w:kern w:val="2"/>
            <w:sz w:val="22"/>
            <w:lang w:eastAsia="ja-JP"/>
            <w14:ligatures w14:val="standardContextual"/>
          </w:rPr>
          <w:tab/>
        </w:r>
        <w:r w:rsidRPr="005634C5">
          <w:rPr>
            <w:rStyle w:val="Hyperlink"/>
            <w:noProof/>
          </w:rPr>
          <w:t>Data Protection and Security</w:t>
        </w:r>
        <w:r>
          <w:rPr>
            <w:noProof/>
            <w:webHidden/>
          </w:rPr>
          <w:tab/>
        </w:r>
        <w:r>
          <w:rPr>
            <w:noProof/>
            <w:webHidden/>
          </w:rPr>
          <w:fldChar w:fldCharType="begin"/>
        </w:r>
        <w:r>
          <w:rPr>
            <w:noProof/>
            <w:webHidden/>
          </w:rPr>
          <w:instrText xml:space="preserve"> PAGEREF _Toc178232233 \h </w:instrText>
        </w:r>
        <w:r>
          <w:rPr>
            <w:noProof/>
            <w:webHidden/>
          </w:rPr>
        </w:r>
        <w:r>
          <w:rPr>
            <w:noProof/>
            <w:webHidden/>
          </w:rPr>
          <w:fldChar w:fldCharType="separate"/>
        </w:r>
        <w:r>
          <w:rPr>
            <w:noProof/>
            <w:webHidden/>
          </w:rPr>
          <w:t>29</w:t>
        </w:r>
        <w:r>
          <w:rPr>
            <w:noProof/>
            <w:webHidden/>
          </w:rPr>
          <w:fldChar w:fldCharType="end"/>
        </w:r>
      </w:hyperlink>
    </w:p>
    <w:p w14:paraId="095FC827" w14:textId="729EC8A3"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4" w:history="1">
        <w:r w:rsidRPr="005634C5">
          <w:rPr>
            <w:rStyle w:val="Hyperlink"/>
            <w:noProof/>
            <w:spacing w:val="-10"/>
          </w:rPr>
          <w:t>15</w:t>
        </w:r>
        <w:r>
          <w:rPr>
            <w:rFonts w:asciiTheme="minorHAnsi" w:eastAsiaTheme="minorEastAsia" w:hAnsiTheme="minorHAnsi" w:cstheme="minorBidi"/>
            <w:noProof/>
            <w:kern w:val="2"/>
            <w:sz w:val="22"/>
            <w:lang w:eastAsia="ja-JP"/>
            <w14:ligatures w14:val="standardContextual"/>
          </w:rPr>
          <w:tab/>
        </w:r>
        <w:r w:rsidRPr="005634C5">
          <w:rPr>
            <w:rStyle w:val="Hyperlink"/>
            <w:noProof/>
          </w:rPr>
          <w:t>What you must keep confidential</w:t>
        </w:r>
        <w:r>
          <w:rPr>
            <w:noProof/>
            <w:webHidden/>
          </w:rPr>
          <w:tab/>
        </w:r>
        <w:r>
          <w:rPr>
            <w:noProof/>
            <w:webHidden/>
          </w:rPr>
          <w:fldChar w:fldCharType="begin"/>
        </w:r>
        <w:r>
          <w:rPr>
            <w:noProof/>
            <w:webHidden/>
          </w:rPr>
          <w:instrText xml:space="preserve"> PAGEREF _Toc178232234 \h </w:instrText>
        </w:r>
        <w:r>
          <w:rPr>
            <w:noProof/>
            <w:webHidden/>
          </w:rPr>
        </w:r>
        <w:r>
          <w:rPr>
            <w:noProof/>
            <w:webHidden/>
          </w:rPr>
          <w:fldChar w:fldCharType="separate"/>
        </w:r>
        <w:r>
          <w:rPr>
            <w:noProof/>
            <w:webHidden/>
          </w:rPr>
          <w:t>34</w:t>
        </w:r>
        <w:r>
          <w:rPr>
            <w:noProof/>
            <w:webHidden/>
          </w:rPr>
          <w:fldChar w:fldCharType="end"/>
        </w:r>
      </w:hyperlink>
    </w:p>
    <w:p w14:paraId="3A8E3777" w14:textId="547119D9"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5" w:history="1">
        <w:r w:rsidRPr="005634C5">
          <w:rPr>
            <w:rStyle w:val="Hyperlink"/>
            <w:noProof/>
            <w:spacing w:val="-10"/>
          </w:rPr>
          <w:t>16</w:t>
        </w:r>
        <w:r>
          <w:rPr>
            <w:rFonts w:asciiTheme="minorHAnsi" w:eastAsiaTheme="minorEastAsia" w:hAnsiTheme="minorHAnsi" w:cstheme="minorBidi"/>
            <w:noProof/>
            <w:kern w:val="2"/>
            <w:sz w:val="22"/>
            <w:lang w:eastAsia="ja-JP"/>
            <w14:ligatures w14:val="standardContextual"/>
          </w:rPr>
          <w:tab/>
        </w:r>
        <w:r w:rsidRPr="005634C5">
          <w:rPr>
            <w:rStyle w:val="Hyperlink"/>
            <w:noProof/>
          </w:rPr>
          <w:t>When you can share information</w:t>
        </w:r>
        <w:r>
          <w:rPr>
            <w:noProof/>
            <w:webHidden/>
          </w:rPr>
          <w:tab/>
        </w:r>
        <w:r>
          <w:rPr>
            <w:noProof/>
            <w:webHidden/>
          </w:rPr>
          <w:fldChar w:fldCharType="begin"/>
        </w:r>
        <w:r>
          <w:rPr>
            <w:noProof/>
            <w:webHidden/>
          </w:rPr>
          <w:instrText xml:space="preserve"> PAGEREF _Toc178232235 \h </w:instrText>
        </w:r>
        <w:r>
          <w:rPr>
            <w:noProof/>
            <w:webHidden/>
          </w:rPr>
        </w:r>
        <w:r>
          <w:rPr>
            <w:noProof/>
            <w:webHidden/>
          </w:rPr>
          <w:fldChar w:fldCharType="separate"/>
        </w:r>
        <w:r>
          <w:rPr>
            <w:noProof/>
            <w:webHidden/>
          </w:rPr>
          <w:t>35</w:t>
        </w:r>
        <w:r>
          <w:rPr>
            <w:noProof/>
            <w:webHidden/>
          </w:rPr>
          <w:fldChar w:fldCharType="end"/>
        </w:r>
      </w:hyperlink>
    </w:p>
    <w:p w14:paraId="7CF2AC04" w14:textId="53BA975E"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6" w:history="1">
        <w:r w:rsidRPr="005634C5">
          <w:rPr>
            <w:rStyle w:val="Hyperlink"/>
            <w:noProof/>
            <w:spacing w:val="-10"/>
          </w:rPr>
          <w:t>17</w:t>
        </w:r>
        <w:r>
          <w:rPr>
            <w:rFonts w:asciiTheme="minorHAnsi" w:eastAsiaTheme="minorEastAsia" w:hAnsiTheme="minorHAnsi" w:cstheme="minorBidi"/>
            <w:noProof/>
            <w:kern w:val="2"/>
            <w:sz w:val="22"/>
            <w:lang w:eastAsia="ja-JP"/>
            <w14:ligatures w14:val="standardContextual"/>
          </w:rPr>
          <w:tab/>
        </w:r>
        <w:r w:rsidRPr="005634C5">
          <w:rPr>
            <w:rStyle w:val="Hyperlink"/>
            <w:noProof/>
          </w:rPr>
          <w:t>Insurance</w:t>
        </w:r>
        <w:r>
          <w:rPr>
            <w:noProof/>
            <w:webHidden/>
          </w:rPr>
          <w:tab/>
        </w:r>
        <w:r>
          <w:rPr>
            <w:noProof/>
            <w:webHidden/>
          </w:rPr>
          <w:fldChar w:fldCharType="begin"/>
        </w:r>
        <w:r>
          <w:rPr>
            <w:noProof/>
            <w:webHidden/>
          </w:rPr>
          <w:instrText xml:space="preserve"> PAGEREF _Toc178232236 \h </w:instrText>
        </w:r>
        <w:r>
          <w:rPr>
            <w:noProof/>
            <w:webHidden/>
          </w:rPr>
        </w:r>
        <w:r>
          <w:rPr>
            <w:noProof/>
            <w:webHidden/>
          </w:rPr>
          <w:fldChar w:fldCharType="separate"/>
        </w:r>
        <w:r>
          <w:rPr>
            <w:noProof/>
            <w:webHidden/>
          </w:rPr>
          <w:t>35</w:t>
        </w:r>
        <w:r>
          <w:rPr>
            <w:noProof/>
            <w:webHidden/>
          </w:rPr>
          <w:fldChar w:fldCharType="end"/>
        </w:r>
      </w:hyperlink>
    </w:p>
    <w:p w14:paraId="04BE02DA" w14:textId="41D037AA"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7" w:history="1">
        <w:r w:rsidRPr="005634C5">
          <w:rPr>
            <w:rStyle w:val="Hyperlink"/>
            <w:noProof/>
            <w:spacing w:val="-10"/>
          </w:rPr>
          <w:t>18</w:t>
        </w:r>
        <w:r>
          <w:rPr>
            <w:rFonts w:asciiTheme="minorHAnsi" w:eastAsiaTheme="minorEastAsia" w:hAnsiTheme="minorHAnsi" w:cstheme="minorBidi"/>
            <w:noProof/>
            <w:kern w:val="2"/>
            <w:sz w:val="22"/>
            <w:lang w:eastAsia="ja-JP"/>
            <w14:ligatures w14:val="standardContextual"/>
          </w:rPr>
          <w:tab/>
        </w:r>
        <w:r w:rsidRPr="005634C5">
          <w:rPr>
            <w:rStyle w:val="Hyperlink"/>
            <w:noProof/>
          </w:rPr>
          <w:t>Invalid parts of the contract</w:t>
        </w:r>
        <w:r>
          <w:rPr>
            <w:noProof/>
            <w:webHidden/>
          </w:rPr>
          <w:tab/>
        </w:r>
        <w:r>
          <w:rPr>
            <w:noProof/>
            <w:webHidden/>
          </w:rPr>
          <w:fldChar w:fldCharType="begin"/>
        </w:r>
        <w:r>
          <w:rPr>
            <w:noProof/>
            <w:webHidden/>
          </w:rPr>
          <w:instrText xml:space="preserve"> PAGEREF _Toc178232237 \h </w:instrText>
        </w:r>
        <w:r>
          <w:rPr>
            <w:noProof/>
            <w:webHidden/>
          </w:rPr>
        </w:r>
        <w:r>
          <w:rPr>
            <w:noProof/>
            <w:webHidden/>
          </w:rPr>
          <w:fldChar w:fldCharType="separate"/>
        </w:r>
        <w:r>
          <w:rPr>
            <w:noProof/>
            <w:webHidden/>
          </w:rPr>
          <w:t>35</w:t>
        </w:r>
        <w:r>
          <w:rPr>
            <w:noProof/>
            <w:webHidden/>
          </w:rPr>
          <w:fldChar w:fldCharType="end"/>
        </w:r>
      </w:hyperlink>
    </w:p>
    <w:p w14:paraId="0880202B" w14:textId="3BC3D8A6"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8" w:history="1">
        <w:r w:rsidRPr="005634C5">
          <w:rPr>
            <w:rStyle w:val="Hyperlink"/>
            <w:noProof/>
            <w:spacing w:val="-10"/>
          </w:rPr>
          <w:t>19</w:t>
        </w:r>
        <w:r>
          <w:rPr>
            <w:rFonts w:asciiTheme="minorHAnsi" w:eastAsiaTheme="minorEastAsia" w:hAnsiTheme="minorHAnsi" w:cstheme="minorBidi"/>
            <w:noProof/>
            <w:kern w:val="2"/>
            <w:sz w:val="22"/>
            <w:lang w:eastAsia="ja-JP"/>
            <w14:ligatures w14:val="standardContextual"/>
          </w:rPr>
          <w:tab/>
        </w:r>
        <w:r w:rsidRPr="005634C5">
          <w:rPr>
            <w:rStyle w:val="Hyperlink"/>
            <w:noProof/>
          </w:rPr>
          <w:t>Other people's rights in the contract</w:t>
        </w:r>
        <w:r>
          <w:rPr>
            <w:noProof/>
            <w:webHidden/>
          </w:rPr>
          <w:tab/>
        </w:r>
        <w:r>
          <w:rPr>
            <w:noProof/>
            <w:webHidden/>
          </w:rPr>
          <w:fldChar w:fldCharType="begin"/>
        </w:r>
        <w:r>
          <w:rPr>
            <w:noProof/>
            <w:webHidden/>
          </w:rPr>
          <w:instrText xml:space="preserve"> PAGEREF _Toc178232238 \h </w:instrText>
        </w:r>
        <w:r>
          <w:rPr>
            <w:noProof/>
            <w:webHidden/>
          </w:rPr>
        </w:r>
        <w:r>
          <w:rPr>
            <w:noProof/>
            <w:webHidden/>
          </w:rPr>
          <w:fldChar w:fldCharType="separate"/>
        </w:r>
        <w:r>
          <w:rPr>
            <w:noProof/>
            <w:webHidden/>
          </w:rPr>
          <w:t>36</w:t>
        </w:r>
        <w:r>
          <w:rPr>
            <w:noProof/>
            <w:webHidden/>
          </w:rPr>
          <w:fldChar w:fldCharType="end"/>
        </w:r>
      </w:hyperlink>
    </w:p>
    <w:p w14:paraId="365EC339" w14:textId="64969B29"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39" w:history="1">
        <w:r w:rsidRPr="005634C5">
          <w:rPr>
            <w:rStyle w:val="Hyperlink"/>
            <w:noProof/>
            <w:spacing w:val="-10"/>
          </w:rPr>
          <w:t>20</w:t>
        </w:r>
        <w:r>
          <w:rPr>
            <w:rFonts w:asciiTheme="minorHAnsi" w:eastAsiaTheme="minorEastAsia" w:hAnsiTheme="minorHAnsi" w:cstheme="minorBidi"/>
            <w:noProof/>
            <w:kern w:val="2"/>
            <w:sz w:val="22"/>
            <w:lang w:eastAsia="ja-JP"/>
            <w14:ligatures w14:val="standardContextual"/>
          </w:rPr>
          <w:tab/>
        </w:r>
        <w:r w:rsidRPr="005634C5">
          <w:rPr>
            <w:rStyle w:val="Hyperlink"/>
            <w:noProof/>
          </w:rPr>
          <w:t>Circumstances beyond your control</w:t>
        </w:r>
        <w:r>
          <w:rPr>
            <w:noProof/>
            <w:webHidden/>
          </w:rPr>
          <w:tab/>
        </w:r>
        <w:r>
          <w:rPr>
            <w:noProof/>
            <w:webHidden/>
          </w:rPr>
          <w:fldChar w:fldCharType="begin"/>
        </w:r>
        <w:r>
          <w:rPr>
            <w:noProof/>
            <w:webHidden/>
          </w:rPr>
          <w:instrText xml:space="preserve"> PAGEREF _Toc178232239 \h </w:instrText>
        </w:r>
        <w:r>
          <w:rPr>
            <w:noProof/>
            <w:webHidden/>
          </w:rPr>
        </w:r>
        <w:r>
          <w:rPr>
            <w:noProof/>
            <w:webHidden/>
          </w:rPr>
          <w:fldChar w:fldCharType="separate"/>
        </w:r>
        <w:r>
          <w:rPr>
            <w:noProof/>
            <w:webHidden/>
          </w:rPr>
          <w:t>36</w:t>
        </w:r>
        <w:r>
          <w:rPr>
            <w:noProof/>
            <w:webHidden/>
          </w:rPr>
          <w:fldChar w:fldCharType="end"/>
        </w:r>
      </w:hyperlink>
    </w:p>
    <w:p w14:paraId="6C7444FC" w14:textId="601F1B9E"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0" w:history="1">
        <w:r w:rsidRPr="005634C5">
          <w:rPr>
            <w:rStyle w:val="Hyperlink"/>
            <w:noProof/>
            <w:spacing w:val="-10"/>
          </w:rPr>
          <w:t>21</w:t>
        </w:r>
        <w:r>
          <w:rPr>
            <w:rFonts w:asciiTheme="minorHAnsi" w:eastAsiaTheme="minorEastAsia" w:hAnsiTheme="minorHAnsi" w:cstheme="minorBidi"/>
            <w:noProof/>
            <w:kern w:val="2"/>
            <w:sz w:val="22"/>
            <w:lang w:eastAsia="ja-JP"/>
            <w14:ligatures w14:val="standardContextual"/>
          </w:rPr>
          <w:tab/>
        </w:r>
        <w:r w:rsidRPr="005634C5">
          <w:rPr>
            <w:rStyle w:val="Hyperlink"/>
            <w:noProof/>
          </w:rPr>
          <w:t>Relationships created by the contract</w:t>
        </w:r>
        <w:r>
          <w:rPr>
            <w:noProof/>
            <w:webHidden/>
          </w:rPr>
          <w:tab/>
        </w:r>
        <w:r>
          <w:rPr>
            <w:noProof/>
            <w:webHidden/>
          </w:rPr>
          <w:fldChar w:fldCharType="begin"/>
        </w:r>
        <w:r>
          <w:rPr>
            <w:noProof/>
            <w:webHidden/>
          </w:rPr>
          <w:instrText xml:space="preserve"> PAGEREF _Toc178232240 \h </w:instrText>
        </w:r>
        <w:r>
          <w:rPr>
            <w:noProof/>
            <w:webHidden/>
          </w:rPr>
        </w:r>
        <w:r>
          <w:rPr>
            <w:noProof/>
            <w:webHidden/>
          </w:rPr>
          <w:fldChar w:fldCharType="separate"/>
        </w:r>
        <w:r>
          <w:rPr>
            <w:noProof/>
            <w:webHidden/>
          </w:rPr>
          <w:t>36</w:t>
        </w:r>
        <w:r>
          <w:rPr>
            <w:noProof/>
            <w:webHidden/>
          </w:rPr>
          <w:fldChar w:fldCharType="end"/>
        </w:r>
      </w:hyperlink>
    </w:p>
    <w:p w14:paraId="43876B3C" w14:textId="278C4F9F"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1" w:history="1">
        <w:r w:rsidRPr="005634C5">
          <w:rPr>
            <w:rStyle w:val="Hyperlink"/>
            <w:noProof/>
            <w:spacing w:val="-10"/>
          </w:rPr>
          <w:t>22</w:t>
        </w:r>
        <w:r>
          <w:rPr>
            <w:rFonts w:asciiTheme="minorHAnsi" w:eastAsiaTheme="minorEastAsia" w:hAnsiTheme="minorHAnsi" w:cstheme="minorBidi"/>
            <w:noProof/>
            <w:kern w:val="2"/>
            <w:sz w:val="22"/>
            <w:lang w:eastAsia="ja-JP"/>
            <w14:ligatures w14:val="standardContextual"/>
          </w:rPr>
          <w:tab/>
        </w:r>
        <w:r w:rsidRPr="005634C5">
          <w:rPr>
            <w:rStyle w:val="Hyperlink"/>
            <w:noProof/>
          </w:rPr>
          <w:t>Giving up contract rights</w:t>
        </w:r>
        <w:r>
          <w:rPr>
            <w:noProof/>
            <w:webHidden/>
          </w:rPr>
          <w:tab/>
        </w:r>
        <w:r>
          <w:rPr>
            <w:noProof/>
            <w:webHidden/>
          </w:rPr>
          <w:fldChar w:fldCharType="begin"/>
        </w:r>
        <w:r>
          <w:rPr>
            <w:noProof/>
            <w:webHidden/>
          </w:rPr>
          <w:instrText xml:space="preserve"> PAGEREF _Toc178232241 \h </w:instrText>
        </w:r>
        <w:r>
          <w:rPr>
            <w:noProof/>
            <w:webHidden/>
          </w:rPr>
        </w:r>
        <w:r>
          <w:rPr>
            <w:noProof/>
            <w:webHidden/>
          </w:rPr>
          <w:fldChar w:fldCharType="separate"/>
        </w:r>
        <w:r>
          <w:rPr>
            <w:noProof/>
            <w:webHidden/>
          </w:rPr>
          <w:t>36</w:t>
        </w:r>
        <w:r>
          <w:rPr>
            <w:noProof/>
            <w:webHidden/>
          </w:rPr>
          <w:fldChar w:fldCharType="end"/>
        </w:r>
      </w:hyperlink>
    </w:p>
    <w:p w14:paraId="3D29C805" w14:textId="1EB3EB92"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2" w:history="1">
        <w:r w:rsidRPr="005634C5">
          <w:rPr>
            <w:rStyle w:val="Hyperlink"/>
            <w:noProof/>
            <w:spacing w:val="-10"/>
          </w:rPr>
          <w:t>23</w:t>
        </w:r>
        <w:r>
          <w:rPr>
            <w:rFonts w:asciiTheme="minorHAnsi" w:eastAsiaTheme="minorEastAsia" w:hAnsiTheme="minorHAnsi" w:cstheme="minorBidi"/>
            <w:noProof/>
            <w:kern w:val="2"/>
            <w:sz w:val="22"/>
            <w:lang w:eastAsia="ja-JP"/>
            <w14:ligatures w14:val="standardContextual"/>
          </w:rPr>
          <w:tab/>
        </w:r>
        <w:r w:rsidRPr="005634C5">
          <w:rPr>
            <w:rStyle w:val="Hyperlink"/>
            <w:noProof/>
          </w:rPr>
          <w:t>Transferring responsibilities</w:t>
        </w:r>
        <w:r>
          <w:rPr>
            <w:noProof/>
            <w:webHidden/>
          </w:rPr>
          <w:tab/>
        </w:r>
        <w:r>
          <w:rPr>
            <w:noProof/>
            <w:webHidden/>
          </w:rPr>
          <w:fldChar w:fldCharType="begin"/>
        </w:r>
        <w:r>
          <w:rPr>
            <w:noProof/>
            <w:webHidden/>
          </w:rPr>
          <w:instrText xml:space="preserve"> PAGEREF _Toc178232242 \h </w:instrText>
        </w:r>
        <w:r>
          <w:rPr>
            <w:noProof/>
            <w:webHidden/>
          </w:rPr>
        </w:r>
        <w:r>
          <w:rPr>
            <w:noProof/>
            <w:webHidden/>
          </w:rPr>
          <w:fldChar w:fldCharType="separate"/>
        </w:r>
        <w:r>
          <w:rPr>
            <w:noProof/>
            <w:webHidden/>
          </w:rPr>
          <w:t>36</w:t>
        </w:r>
        <w:r>
          <w:rPr>
            <w:noProof/>
            <w:webHidden/>
          </w:rPr>
          <w:fldChar w:fldCharType="end"/>
        </w:r>
      </w:hyperlink>
    </w:p>
    <w:p w14:paraId="06EB3EE3" w14:textId="6D706B6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3" w:history="1">
        <w:r w:rsidRPr="005634C5">
          <w:rPr>
            <w:rStyle w:val="Hyperlink"/>
            <w:noProof/>
            <w:spacing w:val="-10"/>
          </w:rPr>
          <w:t>24</w:t>
        </w:r>
        <w:r>
          <w:rPr>
            <w:rFonts w:asciiTheme="minorHAnsi" w:eastAsiaTheme="minorEastAsia" w:hAnsiTheme="minorHAnsi" w:cstheme="minorBidi"/>
            <w:noProof/>
            <w:kern w:val="2"/>
            <w:sz w:val="22"/>
            <w:lang w:eastAsia="ja-JP"/>
            <w14:ligatures w14:val="standardContextual"/>
          </w:rPr>
          <w:tab/>
        </w:r>
        <w:r w:rsidRPr="005634C5">
          <w:rPr>
            <w:rStyle w:val="Hyperlink"/>
            <w:noProof/>
          </w:rPr>
          <w:t>Supply Chain</w:t>
        </w:r>
        <w:r>
          <w:rPr>
            <w:noProof/>
            <w:webHidden/>
          </w:rPr>
          <w:tab/>
        </w:r>
        <w:r>
          <w:rPr>
            <w:noProof/>
            <w:webHidden/>
          </w:rPr>
          <w:fldChar w:fldCharType="begin"/>
        </w:r>
        <w:r>
          <w:rPr>
            <w:noProof/>
            <w:webHidden/>
          </w:rPr>
          <w:instrText xml:space="preserve"> PAGEREF _Toc178232243 \h </w:instrText>
        </w:r>
        <w:r>
          <w:rPr>
            <w:noProof/>
            <w:webHidden/>
          </w:rPr>
        </w:r>
        <w:r>
          <w:rPr>
            <w:noProof/>
            <w:webHidden/>
          </w:rPr>
          <w:fldChar w:fldCharType="separate"/>
        </w:r>
        <w:r>
          <w:rPr>
            <w:noProof/>
            <w:webHidden/>
          </w:rPr>
          <w:t>37</w:t>
        </w:r>
        <w:r>
          <w:rPr>
            <w:noProof/>
            <w:webHidden/>
          </w:rPr>
          <w:fldChar w:fldCharType="end"/>
        </w:r>
      </w:hyperlink>
    </w:p>
    <w:p w14:paraId="09D8407E" w14:textId="3648E3E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4" w:history="1">
        <w:r w:rsidRPr="005634C5">
          <w:rPr>
            <w:rStyle w:val="Hyperlink"/>
            <w:noProof/>
            <w:spacing w:val="-10"/>
          </w:rPr>
          <w:t>25</w:t>
        </w:r>
        <w:r>
          <w:rPr>
            <w:rFonts w:asciiTheme="minorHAnsi" w:eastAsiaTheme="minorEastAsia" w:hAnsiTheme="minorHAnsi" w:cstheme="minorBidi"/>
            <w:noProof/>
            <w:kern w:val="2"/>
            <w:sz w:val="22"/>
            <w:lang w:eastAsia="ja-JP"/>
            <w14:ligatures w14:val="standardContextual"/>
          </w:rPr>
          <w:tab/>
        </w:r>
        <w:r w:rsidRPr="005634C5">
          <w:rPr>
            <w:rStyle w:val="Hyperlink"/>
            <w:noProof/>
          </w:rPr>
          <w:t>Changing the contract</w:t>
        </w:r>
        <w:r>
          <w:rPr>
            <w:noProof/>
            <w:webHidden/>
          </w:rPr>
          <w:tab/>
        </w:r>
        <w:r>
          <w:rPr>
            <w:noProof/>
            <w:webHidden/>
          </w:rPr>
          <w:fldChar w:fldCharType="begin"/>
        </w:r>
        <w:r>
          <w:rPr>
            <w:noProof/>
            <w:webHidden/>
          </w:rPr>
          <w:instrText xml:space="preserve"> PAGEREF _Toc178232244 \h </w:instrText>
        </w:r>
        <w:r>
          <w:rPr>
            <w:noProof/>
            <w:webHidden/>
          </w:rPr>
        </w:r>
        <w:r>
          <w:rPr>
            <w:noProof/>
            <w:webHidden/>
          </w:rPr>
          <w:fldChar w:fldCharType="separate"/>
        </w:r>
        <w:r>
          <w:rPr>
            <w:noProof/>
            <w:webHidden/>
          </w:rPr>
          <w:t>38</w:t>
        </w:r>
        <w:r>
          <w:rPr>
            <w:noProof/>
            <w:webHidden/>
          </w:rPr>
          <w:fldChar w:fldCharType="end"/>
        </w:r>
      </w:hyperlink>
    </w:p>
    <w:p w14:paraId="482ED3D3" w14:textId="7D54CF16"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5" w:history="1">
        <w:r w:rsidRPr="005634C5">
          <w:rPr>
            <w:rStyle w:val="Hyperlink"/>
            <w:noProof/>
            <w:spacing w:val="-10"/>
          </w:rPr>
          <w:t>26</w:t>
        </w:r>
        <w:r>
          <w:rPr>
            <w:rFonts w:asciiTheme="minorHAnsi" w:eastAsiaTheme="minorEastAsia" w:hAnsiTheme="minorHAnsi" w:cstheme="minorBidi"/>
            <w:noProof/>
            <w:kern w:val="2"/>
            <w:sz w:val="22"/>
            <w:lang w:eastAsia="ja-JP"/>
            <w14:ligatures w14:val="standardContextual"/>
          </w:rPr>
          <w:tab/>
        </w:r>
        <w:r w:rsidRPr="005634C5">
          <w:rPr>
            <w:rStyle w:val="Hyperlink"/>
            <w:noProof/>
          </w:rPr>
          <w:t>How to communicate about the contract</w:t>
        </w:r>
        <w:r>
          <w:rPr>
            <w:noProof/>
            <w:webHidden/>
          </w:rPr>
          <w:tab/>
        </w:r>
        <w:r>
          <w:rPr>
            <w:noProof/>
            <w:webHidden/>
          </w:rPr>
          <w:fldChar w:fldCharType="begin"/>
        </w:r>
        <w:r>
          <w:rPr>
            <w:noProof/>
            <w:webHidden/>
          </w:rPr>
          <w:instrText xml:space="preserve"> PAGEREF _Toc178232245 \h </w:instrText>
        </w:r>
        <w:r>
          <w:rPr>
            <w:noProof/>
            <w:webHidden/>
          </w:rPr>
        </w:r>
        <w:r>
          <w:rPr>
            <w:noProof/>
            <w:webHidden/>
          </w:rPr>
          <w:fldChar w:fldCharType="separate"/>
        </w:r>
        <w:r>
          <w:rPr>
            <w:noProof/>
            <w:webHidden/>
          </w:rPr>
          <w:t>38</w:t>
        </w:r>
        <w:r>
          <w:rPr>
            <w:noProof/>
            <w:webHidden/>
          </w:rPr>
          <w:fldChar w:fldCharType="end"/>
        </w:r>
      </w:hyperlink>
    </w:p>
    <w:p w14:paraId="47812C61" w14:textId="17C1B2BF"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6" w:history="1">
        <w:r w:rsidRPr="005634C5">
          <w:rPr>
            <w:rStyle w:val="Hyperlink"/>
            <w:noProof/>
            <w:spacing w:val="-10"/>
          </w:rPr>
          <w:t>27</w:t>
        </w:r>
        <w:r>
          <w:rPr>
            <w:rFonts w:asciiTheme="minorHAnsi" w:eastAsiaTheme="minorEastAsia" w:hAnsiTheme="minorHAnsi" w:cstheme="minorBidi"/>
            <w:noProof/>
            <w:kern w:val="2"/>
            <w:sz w:val="22"/>
            <w:lang w:eastAsia="ja-JP"/>
            <w14:ligatures w14:val="standardContextual"/>
          </w:rPr>
          <w:tab/>
        </w:r>
        <w:r w:rsidRPr="005634C5">
          <w:rPr>
            <w:rStyle w:val="Hyperlink"/>
            <w:noProof/>
          </w:rPr>
          <w:t>Dealing with claims</w:t>
        </w:r>
        <w:r>
          <w:rPr>
            <w:noProof/>
            <w:webHidden/>
          </w:rPr>
          <w:tab/>
        </w:r>
        <w:r>
          <w:rPr>
            <w:noProof/>
            <w:webHidden/>
          </w:rPr>
          <w:fldChar w:fldCharType="begin"/>
        </w:r>
        <w:r>
          <w:rPr>
            <w:noProof/>
            <w:webHidden/>
          </w:rPr>
          <w:instrText xml:space="preserve"> PAGEREF _Toc178232246 \h </w:instrText>
        </w:r>
        <w:r>
          <w:rPr>
            <w:noProof/>
            <w:webHidden/>
          </w:rPr>
        </w:r>
        <w:r>
          <w:rPr>
            <w:noProof/>
            <w:webHidden/>
          </w:rPr>
          <w:fldChar w:fldCharType="separate"/>
        </w:r>
        <w:r>
          <w:rPr>
            <w:noProof/>
            <w:webHidden/>
          </w:rPr>
          <w:t>38</w:t>
        </w:r>
        <w:r>
          <w:rPr>
            <w:noProof/>
            <w:webHidden/>
          </w:rPr>
          <w:fldChar w:fldCharType="end"/>
        </w:r>
      </w:hyperlink>
    </w:p>
    <w:p w14:paraId="41906034" w14:textId="29D52F1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7" w:history="1">
        <w:r w:rsidRPr="005634C5">
          <w:rPr>
            <w:rStyle w:val="Hyperlink"/>
            <w:noProof/>
            <w:spacing w:val="-10"/>
          </w:rPr>
          <w:t>28</w:t>
        </w:r>
        <w:r>
          <w:rPr>
            <w:rFonts w:asciiTheme="minorHAnsi" w:eastAsiaTheme="minorEastAsia" w:hAnsiTheme="minorHAnsi" w:cstheme="minorBidi"/>
            <w:noProof/>
            <w:kern w:val="2"/>
            <w:sz w:val="22"/>
            <w:lang w:eastAsia="ja-JP"/>
            <w14:ligatures w14:val="standardContextual"/>
          </w:rPr>
          <w:tab/>
        </w:r>
        <w:r w:rsidRPr="005634C5">
          <w:rPr>
            <w:rStyle w:val="Hyperlink"/>
            <w:noProof/>
          </w:rPr>
          <w:t>Preventing fraud, bribery and corruption</w:t>
        </w:r>
        <w:r>
          <w:rPr>
            <w:noProof/>
            <w:webHidden/>
          </w:rPr>
          <w:tab/>
        </w:r>
        <w:r>
          <w:rPr>
            <w:noProof/>
            <w:webHidden/>
          </w:rPr>
          <w:fldChar w:fldCharType="begin"/>
        </w:r>
        <w:r>
          <w:rPr>
            <w:noProof/>
            <w:webHidden/>
          </w:rPr>
          <w:instrText xml:space="preserve"> PAGEREF _Toc178232247 \h </w:instrText>
        </w:r>
        <w:r>
          <w:rPr>
            <w:noProof/>
            <w:webHidden/>
          </w:rPr>
        </w:r>
        <w:r>
          <w:rPr>
            <w:noProof/>
            <w:webHidden/>
          </w:rPr>
          <w:fldChar w:fldCharType="separate"/>
        </w:r>
        <w:r>
          <w:rPr>
            <w:noProof/>
            <w:webHidden/>
          </w:rPr>
          <w:t>39</w:t>
        </w:r>
        <w:r>
          <w:rPr>
            <w:noProof/>
            <w:webHidden/>
          </w:rPr>
          <w:fldChar w:fldCharType="end"/>
        </w:r>
      </w:hyperlink>
    </w:p>
    <w:p w14:paraId="5AC771FF" w14:textId="59A376DB"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8" w:history="1">
        <w:r w:rsidRPr="005634C5">
          <w:rPr>
            <w:rStyle w:val="Hyperlink"/>
            <w:noProof/>
            <w:spacing w:val="-10"/>
          </w:rPr>
          <w:t>29</w:t>
        </w:r>
        <w:r>
          <w:rPr>
            <w:rFonts w:asciiTheme="minorHAnsi" w:eastAsiaTheme="minorEastAsia" w:hAnsiTheme="minorHAnsi" w:cstheme="minorBidi"/>
            <w:noProof/>
            <w:kern w:val="2"/>
            <w:sz w:val="22"/>
            <w:lang w:eastAsia="ja-JP"/>
            <w14:ligatures w14:val="standardContextual"/>
          </w:rPr>
          <w:tab/>
        </w:r>
        <w:r w:rsidRPr="005634C5">
          <w:rPr>
            <w:rStyle w:val="Hyperlink"/>
            <w:noProof/>
          </w:rPr>
          <w:t>Equality, diversity and human rights</w:t>
        </w:r>
        <w:r>
          <w:rPr>
            <w:noProof/>
            <w:webHidden/>
          </w:rPr>
          <w:tab/>
        </w:r>
        <w:r>
          <w:rPr>
            <w:noProof/>
            <w:webHidden/>
          </w:rPr>
          <w:fldChar w:fldCharType="begin"/>
        </w:r>
        <w:r>
          <w:rPr>
            <w:noProof/>
            <w:webHidden/>
          </w:rPr>
          <w:instrText xml:space="preserve"> PAGEREF _Toc178232248 \h </w:instrText>
        </w:r>
        <w:r>
          <w:rPr>
            <w:noProof/>
            <w:webHidden/>
          </w:rPr>
        </w:r>
        <w:r>
          <w:rPr>
            <w:noProof/>
            <w:webHidden/>
          </w:rPr>
          <w:fldChar w:fldCharType="separate"/>
        </w:r>
        <w:r>
          <w:rPr>
            <w:noProof/>
            <w:webHidden/>
          </w:rPr>
          <w:t>39</w:t>
        </w:r>
        <w:r>
          <w:rPr>
            <w:noProof/>
            <w:webHidden/>
          </w:rPr>
          <w:fldChar w:fldCharType="end"/>
        </w:r>
      </w:hyperlink>
    </w:p>
    <w:p w14:paraId="306D2BF0" w14:textId="7B010E90"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49" w:history="1">
        <w:r w:rsidRPr="005634C5">
          <w:rPr>
            <w:rStyle w:val="Hyperlink"/>
            <w:noProof/>
            <w:spacing w:val="-10"/>
          </w:rPr>
          <w:t>30</w:t>
        </w:r>
        <w:r>
          <w:rPr>
            <w:rFonts w:asciiTheme="minorHAnsi" w:eastAsiaTheme="minorEastAsia" w:hAnsiTheme="minorHAnsi" w:cstheme="minorBidi"/>
            <w:noProof/>
            <w:kern w:val="2"/>
            <w:sz w:val="22"/>
            <w:lang w:eastAsia="ja-JP"/>
            <w14:ligatures w14:val="standardContextual"/>
          </w:rPr>
          <w:tab/>
        </w:r>
        <w:r w:rsidRPr="005634C5">
          <w:rPr>
            <w:rStyle w:val="Hyperlink"/>
            <w:noProof/>
          </w:rPr>
          <w:t>Health and safety</w:t>
        </w:r>
        <w:r>
          <w:rPr>
            <w:noProof/>
            <w:webHidden/>
          </w:rPr>
          <w:tab/>
        </w:r>
        <w:r>
          <w:rPr>
            <w:noProof/>
            <w:webHidden/>
          </w:rPr>
          <w:fldChar w:fldCharType="begin"/>
        </w:r>
        <w:r>
          <w:rPr>
            <w:noProof/>
            <w:webHidden/>
          </w:rPr>
          <w:instrText xml:space="preserve"> PAGEREF _Toc178232249 \h </w:instrText>
        </w:r>
        <w:r>
          <w:rPr>
            <w:noProof/>
            <w:webHidden/>
          </w:rPr>
        </w:r>
        <w:r>
          <w:rPr>
            <w:noProof/>
            <w:webHidden/>
          </w:rPr>
          <w:fldChar w:fldCharType="separate"/>
        </w:r>
        <w:r>
          <w:rPr>
            <w:noProof/>
            <w:webHidden/>
          </w:rPr>
          <w:t>39</w:t>
        </w:r>
        <w:r>
          <w:rPr>
            <w:noProof/>
            <w:webHidden/>
          </w:rPr>
          <w:fldChar w:fldCharType="end"/>
        </w:r>
      </w:hyperlink>
    </w:p>
    <w:p w14:paraId="673B6A08" w14:textId="703379A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0" w:history="1">
        <w:r w:rsidRPr="005634C5">
          <w:rPr>
            <w:rStyle w:val="Hyperlink"/>
            <w:noProof/>
            <w:spacing w:val="-10"/>
          </w:rPr>
          <w:t>31</w:t>
        </w:r>
        <w:r>
          <w:rPr>
            <w:rFonts w:asciiTheme="minorHAnsi" w:eastAsiaTheme="minorEastAsia" w:hAnsiTheme="minorHAnsi" w:cstheme="minorBidi"/>
            <w:noProof/>
            <w:kern w:val="2"/>
            <w:sz w:val="22"/>
            <w:lang w:eastAsia="ja-JP"/>
            <w14:ligatures w14:val="standardContextual"/>
          </w:rPr>
          <w:tab/>
        </w:r>
        <w:r w:rsidRPr="005634C5">
          <w:rPr>
            <w:rStyle w:val="Hyperlink"/>
            <w:noProof/>
          </w:rPr>
          <w:t>Environment and sustainability</w:t>
        </w:r>
        <w:r>
          <w:rPr>
            <w:noProof/>
            <w:webHidden/>
          </w:rPr>
          <w:tab/>
        </w:r>
        <w:r>
          <w:rPr>
            <w:noProof/>
            <w:webHidden/>
          </w:rPr>
          <w:fldChar w:fldCharType="begin"/>
        </w:r>
        <w:r>
          <w:rPr>
            <w:noProof/>
            <w:webHidden/>
          </w:rPr>
          <w:instrText xml:space="preserve"> PAGEREF _Toc178232250 \h </w:instrText>
        </w:r>
        <w:r>
          <w:rPr>
            <w:noProof/>
            <w:webHidden/>
          </w:rPr>
        </w:r>
        <w:r>
          <w:rPr>
            <w:noProof/>
            <w:webHidden/>
          </w:rPr>
          <w:fldChar w:fldCharType="separate"/>
        </w:r>
        <w:r>
          <w:rPr>
            <w:noProof/>
            <w:webHidden/>
          </w:rPr>
          <w:t>40</w:t>
        </w:r>
        <w:r>
          <w:rPr>
            <w:noProof/>
            <w:webHidden/>
          </w:rPr>
          <w:fldChar w:fldCharType="end"/>
        </w:r>
      </w:hyperlink>
    </w:p>
    <w:p w14:paraId="6D5F988F" w14:textId="4A60C96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1" w:history="1">
        <w:r w:rsidRPr="005634C5">
          <w:rPr>
            <w:rStyle w:val="Hyperlink"/>
            <w:noProof/>
            <w:spacing w:val="-10"/>
          </w:rPr>
          <w:t>32</w:t>
        </w:r>
        <w:r>
          <w:rPr>
            <w:rFonts w:asciiTheme="minorHAnsi" w:eastAsiaTheme="minorEastAsia" w:hAnsiTheme="minorHAnsi" w:cstheme="minorBidi"/>
            <w:noProof/>
            <w:kern w:val="2"/>
            <w:sz w:val="22"/>
            <w:lang w:eastAsia="ja-JP"/>
            <w14:ligatures w14:val="standardContextual"/>
          </w:rPr>
          <w:tab/>
        </w:r>
        <w:r w:rsidRPr="005634C5">
          <w:rPr>
            <w:rStyle w:val="Hyperlink"/>
            <w:noProof/>
          </w:rPr>
          <w:t>Tax</w:t>
        </w:r>
        <w:r>
          <w:rPr>
            <w:noProof/>
            <w:webHidden/>
          </w:rPr>
          <w:tab/>
        </w:r>
        <w:r>
          <w:rPr>
            <w:noProof/>
            <w:webHidden/>
          </w:rPr>
          <w:fldChar w:fldCharType="begin"/>
        </w:r>
        <w:r>
          <w:rPr>
            <w:noProof/>
            <w:webHidden/>
          </w:rPr>
          <w:instrText xml:space="preserve"> PAGEREF _Toc178232251 \h </w:instrText>
        </w:r>
        <w:r>
          <w:rPr>
            <w:noProof/>
            <w:webHidden/>
          </w:rPr>
        </w:r>
        <w:r>
          <w:rPr>
            <w:noProof/>
            <w:webHidden/>
          </w:rPr>
          <w:fldChar w:fldCharType="separate"/>
        </w:r>
        <w:r>
          <w:rPr>
            <w:noProof/>
            <w:webHidden/>
          </w:rPr>
          <w:t>40</w:t>
        </w:r>
        <w:r>
          <w:rPr>
            <w:noProof/>
            <w:webHidden/>
          </w:rPr>
          <w:fldChar w:fldCharType="end"/>
        </w:r>
      </w:hyperlink>
    </w:p>
    <w:p w14:paraId="076C961F" w14:textId="6A0A5E59"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2" w:history="1">
        <w:r w:rsidRPr="005634C5">
          <w:rPr>
            <w:rStyle w:val="Hyperlink"/>
            <w:noProof/>
            <w:spacing w:val="-10"/>
          </w:rPr>
          <w:t>33</w:t>
        </w:r>
        <w:r>
          <w:rPr>
            <w:rFonts w:asciiTheme="minorHAnsi" w:eastAsiaTheme="minorEastAsia" w:hAnsiTheme="minorHAnsi" w:cstheme="minorBidi"/>
            <w:noProof/>
            <w:kern w:val="2"/>
            <w:sz w:val="22"/>
            <w:lang w:eastAsia="ja-JP"/>
            <w14:ligatures w14:val="standardContextual"/>
          </w:rPr>
          <w:tab/>
        </w:r>
        <w:r w:rsidRPr="005634C5">
          <w:rPr>
            <w:rStyle w:val="Hyperlink"/>
            <w:noProof/>
          </w:rPr>
          <w:t>Conflict of interest</w:t>
        </w:r>
        <w:r>
          <w:rPr>
            <w:noProof/>
            <w:webHidden/>
          </w:rPr>
          <w:tab/>
        </w:r>
        <w:r>
          <w:rPr>
            <w:noProof/>
            <w:webHidden/>
          </w:rPr>
          <w:fldChar w:fldCharType="begin"/>
        </w:r>
        <w:r>
          <w:rPr>
            <w:noProof/>
            <w:webHidden/>
          </w:rPr>
          <w:instrText xml:space="preserve"> PAGEREF _Toc178232252 \h </w:instrText>
        </w:r>
        <w:r>
          <w:rPr>
            <w:noProof/>
            <w:webHidden/>
          </w:rPr>
        </w:r>
        <w:r>
          <w:rPr>
            <w:noProof/>
            <w:webHidden/>
          </w:rPr>
          <w:fldChar w:fldCharType="separate"/>
        </w:r>
        <w:r>
          <w:rPr>
            <w:noProof/>
            <w:webHidden/>
          </w:rPr>
          <w:t>41</w:t>
        </w:r>
        <w:r>
          <w:rPr>
            <w:noProof/>
            <w:webHidden/>
          </w:rPr>
          <w:fldChar w:fldCharType="end"/>
        </w:r>
      </w:hyperlink>
    </w:p>
    <w:p w14:paraId="6BC7D397" w14:textId="3BA9477A"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3" w:history="1">
        <w:r w:rsidRPr="005634C5">
          <w:rPr>
            <w:rStyle w:val="Hyperlink"/>
            <w:noProof/>
            <w:spacing w:val="-10"/>
          </w:rPr>
          <w:t>34</w:t>
        </w:r>
        <w:r>
          <w:rPr>
            <w:rFonts w:asciiTheme="minorHAnsi" w:eastAsiaTheme="minorEastAsia" w:hAnsiTheme="minorHAnsi" w:cstheme="minorBidi"/>
            <w:noProof/>
            <w:kern w:val="2"/>
            <w:sz w:val="22"/>
            <w:lang w:eastAsia="ja-JP"/>
            <w14:ligatures w14:val="standardContextual"/>
          </w:rPr>
          <w:tab/>
        </w:r>
        <w:r w:rsidRPr="005634C5">
          <w:rPr>
            <w:rStyle w:val="Hyperlink"/>
            <w:noProof/>
          </w:rPr>
          <w:t>Reporting a breach of the contract</w:t>
        </w:r>
        <w:r>
          <w:rPr>
            <w:noProof/>
            <w:webHidden/>
          </w:rPr>
          <w:tab/>
        </w:r>
        <w:r>
          <w:rPr>
            <w:noProof/>
            <w:webHidden/>
          </w:rPr>
          <w:fldChar w:fldCharType="begin"/>
        </w:r>
        <w:r>
          <w:rPr>
            <w:noProof/>
            <w:webHidden/>
          </w:rPr>
          <w:instrText xml:space="preserve"> PAGEREF _Toc178232253 \h </w:instrText>
        </w:r>
        <w:r>
          <w:rPr>
            <w:noProof/>
            <w:webHidden/>
          </w:rPr>
        </w:r>
        <w:r>
          <w:rPr>
            <w:noProof/>
            <w:webHidden/>
          </w:rPr>
          <w:fldChar w:fldCharType="separate"/>
        </w:r>
        <w:r>
          <w:rPr>
            <w:noProof/>
            <w:webHidden/>
          </w:rPr>
          <w:t>41</w:t>
        </w:r>
        <w:r>
          <w:rPr>
            <w:noProof/>
            <w:webHidden/>
          </w:rPr>
          <w:fldChar w:fldCharType="end"/>
        </w:r>
      </w:hyperlink>
    </w:p>
    <w:p w14:paraId="6C0D27C3" w14:textId="26C14840"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4" w:history="1">
        <w:r w:rsidRPr="005634C5">
          <w:rPr>
            <w:rStyle w:val="Hyperlink"/>
            <w:noProof/>
            <w:spacing w:val="-10"/>
          </w:rPr>
          <w:t>35</w:t>
        </w:r>
        <w:r>
          <w:rPr>
            <w:rFonts w:asciiTheme="minorHAnsi" w:eastAsiaTheme="minorEastAsia" w:hAnsiTheme="minorHAnsi" w:cstheme="minorBidi"/>
            <w:noProof/>
            <w:kern w:val="2"/>
            <w:sz w:val="22"/>
            <w:lang w:eastAsia="ja-JP"/>
            <w14:ligatures w14:val="standardContextual"/>
          </w:rPr>
          <w:tab/>
        </w:r>
        <w:r w:rsidRPr="005634C5">
          <w:rPr>
            <w:rStyle w:val="Hyperlink"/>
            <w:noProof/>
          </w:rPr>
          <w:t>Further Assurances</w:t>
        </w:r>
        <w:r>
          <w:rPr>
            <w:noProof/>
            <w:webHidden/>
          </w:rPr>
          <w:tab/>
        </w:r>
        <w:r>
          <w:rPr>
            <w:noProof/>
            <w:webHidden/>
          </w:rPr>
          <w:fldChar w:fldCharType="begin"/>
        </w:r>
        <w:r>
          <w:rPr>
            <w:noProof/>
            <w:webHidden/>
          </w:rPr>
          <w:instrText xml:space="preserve"> PAGEREF _Toc178232254 \h </w:instrText>
        </w:r>
        <w:r>
          <w:rPr>
            <w:noProof/>
            <w:webHidden/>
          </w:rPr>
        </w:r>
        <w:r>
          <w:rPr>
            <w:noProof/>
            <w:webHidden/>
          </w:rPr>
          <w:fldChar w:fldCharType="separate"/>
        </w:r>
        <w:r>
          <w:rPr>
            <w:noProof/>
            <w:webHidden/>
          </w:rPr>
          <w:t>41</w:t>
        </w:r>
        <w:r>
          <w:rPr>
            <w:noProof/>
            <w:webHidden/>
          </w:rPr>
          <w:fldChar w:fldCharType="end"/>
        </w:r>
      </w:hyperlink>
    </w:p>
    <w:p w14:paraId="4FBB50DC" w14:textId="75CCABD1"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5" w:history="1">
        <w:r w:rsidRPr="005634C5">
          <w:rPr>
            <w:rStyle w:val="Hyperlink"/>
            <w:noProof/>
            <w:spacing w:val="-10"/>
          </w:rPr>
          <w:t>36</w:t>
        </w:r>
        <w:r>
          <w:rPr>
            <w:rFonts w:asciiTheme="minorHAnsi" w:eastAsiaTheme="minorEastAsia" w:hAnsiTheme="minorHAnsi" w:cstheme="minorBidi"/>
            <w:noProof/>
            <w:kern w:val="2"/>
            <w:sz w:val="22"/>
            <w:lang w:eastAsia="ja-JP"/>
            <w14:ligatures w14:val="standardContextual"/>
          </w:rPr>
          <w:tab/>
        </w:r>
        <w:r w:rsidRPr="005634C5">
          <w:rPr>
            <w:rStyle w:val="Hyperlink"/>
            <w:noProof/>
          </w:rPr>
          <w:t>Resolving disputes</w:t>
        </w:r>
        <w:r>
          <w:rPr>
            <w:noProof/>
            <w:webHidden/>
          </w:rPr>
          <w:tab/>
        </w:r>
        <w:r>
          <w:rPr>
            <w:noProof/>
            <w:webHidden/>
          </w:rPr>
          <w:fldChar w:fldCharType="begin"/>
        </w:r>
        <w:r>
          <w:rPr>
            <w:noProof/>
            <w:webHidden/>
          </w:rPr>
          <w:instrText xml:space="preserve"> PAGEREF _Toc178232255 \h </w:instrText>
        </w:r>
        <w:r>
          <w:rPr>
            <w:noProof/>
            <w:webHidden/>
          </w:rPr>
        </w:r>
        <w:r>
          <w:rPr>
            <w:noProof/>
            <w:webHidden/>
          </w:rPr>
          <w:fldChar w:fldCharType="separate"/>
        </w:r>
        <w:r>
          <w:rPr>
            <w:noProof/>
            <w:webHidden/>
          </w:rPr>
          <w:t>41</w:t>
        </w:r>
        <w:r>
          <w:rPr>
            <w:noProof/>
            <w:webHidden/>
          </w:rPr>
          <w:fldChar w:fldCharType="end"/>
        </w:r>
      </w:hyperlink>
    </w:p>
    <w:p w14:paraId="6019ECD9" w14:textId="0B09FC11"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6" w:history="1">
        <w:r w:rsidRPr="005634C5">
          <w:rPr>
            <w:rStyle w:val="Hyperlink"/>
            <w:noProof/>
            <w:spacing w:val="-10"/>
          </w:rPr>
          <w:t>37</w:t>
        </w:r>
        <w:r>
          <w:rPr>
            <w:rFonts w:asciiTheme="minorHAnsi" w:eastAsiaTheme="minorEastAsia" w:hAnsiTheme="minorHAnsi" w:cstheme="minorBidi"/>
            <w:noProof/>
            <w:kern w:val="2"/>
            <w:sz w:val="22"/>
            <w:lang w:eastAsia="ja-JP"/>
            <w14:ligatures w14:val="standardContextual"/>
          </w:rPr>
          <w:tab/>
        </w:r>
        <w:r w:rsidRPr="005634C5">
          <w:rPr>
            <w:rStyle w:val="Hyperlink"/>
            <w:noProof/>
          </w:rPr>
          <w:t>Which law applies</w:t>
        </w:r>
        <w:r>
          <w:rPr>
            <w:noProof/>
            <w:webHidden/>
          </w:rPr>
          <w:tab/>
        </w:r>
        <w:r>
          <w:rPr>
            <w:noProof/>
            <w:webHidden/>
          </w:rPr>
          <w:fldChar w:fldCharType="begin"/>
        </w:r>
        <w:r>
          <w:rPr>
            <w:noProof/>
            <w:webHidden/>
          </w:rPr>
          <w:instrText xml:space="preserve"> PAGEREF _Toc178232256 \h </w:instrText>
        </w:r>
        <w:r>
          <w:rPr>
            <w:noProof/>
            <w:webHidden/>
          </w:rPr>
        </w:r>
        <w:r>
          <w:rPr>
            <w:noProof/>
            <w:webHidden/>
          </w:rPr>
          <w:fldChar w:fldCharType="separate"/>
        </w:r>
        <w:r>
          <w:rPr>
            <w:noProof/>
            <w:webHidden/>
          </w:rPr>
          <w:t>42</w:t>
        </w:r>
        <w:r>
          <w:rPr>
            <w:noProof/>
            <w:webHidden/>
          </w:rPr>
          <w:fldChar w:fldCharType="end"/>
        </w:r>
      </w:hyperlink>
    </w:p>
    <w:p w14:paraId="5DA0345F" w14:textId="4F76BDFF"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57" w:history="1">
        <w:r w:rsidRPr="005634C5">
          <w:rPr>
            <w:rStyle w:val="Hyperlink"/>
            <w:rFonts w:eastAsia="Arial"/>
            <w:noProof/>
          </w:rPr>
          <w:t>V.</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rPr>
          <w:t>Annex 1 – Processing Personal Data</w:t>
        </w:r>
        <w:r>
          <w:rPr>
            <w:noProof/>
            <w:webHidden/>
          </w:rPr>
          <w:tab/>
        </w:r>
        <w:r>
          <w:rPr>
            <w:noProof/>
            <w:webHidden/>
          </w:rPr>
          <w:fldChar w:fldCharType="begin"/>
        </w:r>
        <w:r>
          <w:rPr>
            <w:noProof/>
            <w:webHidden/>
          </w:rPr>
          <w:instrText xml:space="preserve"> PAGEREF _Toc178232257 \h </w:instrText>
        </w:r>
        <w:r>
          <w:rPr>
            <w:noProof/>
            <w:webHidden/>
          </w:rPr>
        </w:r>
        <w:r>
          <w:rPr>
            <w:noProof/>
            <w:webHidden/>
          </w:rPr>
          <w:fldChar w:fldCharType="separate"/>
        </w:r>
        <w:r>
          <w:rPr>
            <w:noProof/>
            <w:webHidden/>
          </w:rPr>
          <w:t>43</w:t>
        </w:r>
        <w:r>
          <w:rPr>
            <w:noProof/>
            <w:webHidden/>
          </w:rPr>
          <w:fldChar w:fldCharType="end"/>
        </w:r>
      </w:hyperlink>
    </w:p>
    <w:p w14:paraId="6605FDCC" w14:textId="6474229C"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8" w:history="1">
        <w:r w:rsidRPr="005634C5">
          <w:rPr>
            <w:rStyle w:val="Hyperlink"/>
            <w:noProof/>
          </w:rPr>
          <w:t>Part A</w:t>
        </w:r>
        <w:r>
          <w:rPr>
            <w:rFonts w:asciiTheme="minorHAnsi" w:eastAsiaTheme="minorEastAsia" w:hAnsiTheme="minorHAnsi" w:cstheme="minorBidi"/>
            <w:noProof/>
            <w:kern w:val="2"/>
            <w:sz w:val="22"/>
            <w:lang w:eastAsia="ja-JP"/>
            <w14:ligatures w14:val="standardContextual"/>
          </w:rPr>
          <w:tab/>
        </w:r>
        <w:r w:rsidRPr="005634C5">
          <w:rPr>
            <w:rStyle w:val="Hyperlink"/>
            <w:noProof/>
          </w:rPr>
          <w:t>Authorised Processing Template</w:t>
        </w:r>
        <w:r>
          <w:rPr>
            <w:noProof/>
            <w:webHidden/>
          </w:rPr>
          <w:tab/>
        </w:r>
        <w:r>
          <w:rPr>
            <w:noProof/>
            <w:webHidden/>
          </w:rPr>
          <w:fldChar w:fldCharType="begin"/>
        </w:r>
        <w:r>
          <w:rPr>
            <w:noProof/>
            <w:webHidden/>
          </w:rPr>
          <w:instrText xml:space="preserve"> PAGEREF _Toc178232258 \h </w:instrText>
        </w:r>
        <w:r>
          <w:rPr>
            <w:noProof/>
            <w:webHidden/>
          </w:rPr>
        </w:r>
        <w:r>
          <w:rPr>
            <w:noProof/>
            <w:webHidden/>
          </w:rPr>
          <w:fldChar w:fldCharType="separate"/>
        </w:r>
        <w:r>
          <w:rPr>
            <w:noProof/>
            <w:webHidden/>
          </w:rPr>
          <w:t>43</w:t>
        </w:r>
        <w:r>
          <w:rPr>
            <w:noProof/>
            <w:webHidden/>
          </w:rPr>
          <w:fldChar w:fldCharType="end"/>
        </w:r>
      </w:hyperlink>
    </w:p>
    <w:p w14:paraId="0EE65A6C" w14:textId="4FE5C073"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59" w:history="1">
        <w:r w:rsidRPr="005634C5">
          <w:rPr>
            <w:rStyle w:val="Hyperlink"/>
            <w:noProof/>
          </w:rPr>
          <w:t>Part B</w:t>
        </w:r>
        <w:r>
          <w:rPr>
            <w:rFonts w:asciiTheme="minorHAnsi" w:eastAsiaTheme="minorEastAsia" w:hAnsiTheme="minorHAnsi" w:cstheme="minorBidi"/>
            <w:noProof/>
            <w:kern w:val="2"/>
            <w:sz w:val="22"/>
            <w:lang w:eastAsia="ja-JP"/>
            <w14:ligatures w14:val="standardContextual"/>
          </w:rPr>
          <w:tab/>
        </w:r>
        <w:r w:rsidRPr="005634C5">
          <w:rPr>
            <w:rStyle w:val="Hyperlink"/>
            <w:noProof/>
          </w:rPr>
          <w:t>Joint Controller Agreement</w:t>
        </w:r>
        <w:r>
          <w:rPr>
            <w:noProof/>
            <w:webHidden/>
          </w:rPr>
          <w:tab/>
        </w:r>
        <w:r>
          <w:rPr>
            <w:noProof/>
            <w:webHidden/>
          </w:rPr>
          <w:fldChar w:fldCharType="begin"/>
        </w:r>
        <w:r>
          <w:rPr>
            <w:noProof/>
            <w:webHidden/>
          </w:rPr>
          <w:instrText xml:space="preserve"> PAGEREF _Toc178232259 \h </w:instrText>
        </w:r>
        <w:r>
          <w:rPr>
            <w:noProof/>
            <w:webHidden/>
          </w:rPr>
        </w:r>
        <w:r>
          <w:rPr>
            <w:noProof/>
            <w:webHidden/>
          </w:rPr>
          <w:fldChar w:fldCharType="separate"/>
        </w:r>
        <w:r>
          <w:rPr>
            <w:noProof/>
            <w:webHidden/>
          </w:rPr>
          <w:t>45</w:t>
        </w:r>
        <w:r>
          <w:rPr>
            <w:noProof/>
            <w:webHidden/>
          </w:rPr>
          <w:fldChar w:fldCharType="end"/>
        </w:r>
      </w:hyperlink>
    </w:p>
    <w:p w14:paraId="36279682" w14:textId="0B6C377E"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0" w:history="1">
        <w:r w:rsidRPr="005634C5">
          <w:rPr>
            <w:rStyle w:val="Hyperlink"/>
            <w:noProof/>
            <w:spacing w:val="-10"/>
          </w:rPr>
          <w:t>1</w:t>
        </w:r>
        <w:r>
          <w:rPr>
            <w:rFonts w:asciiTheme="minorHAnsi" w:eastAsiaTheme="minorEastAsia" w:hAnsiTheme="minorHAnsi" w:cstheme="minorBidi"/>
            <w:noProof/>
            <w:kern w:val="2"/>
            <w:sz w:val="22"/>
            <w:lang w:eastAsia="ja-JP"/>
            <w14:ligatures w14:val="standardContextual"/>
          </w:rPr>
          <w:tab/>
        </w:r>
        <w:r w:rsidRPr="005634C5">
          <w:rPr>
            <w:rStyle w:val="Hyperlink"/>
            <w:noProof/>
          </w:rPr>
          <w:t>Joint Controller Status and Allocation of Responsibilities</w:t>
        </w:r>
        <w:r>
          <w:rPr>
            <w:noProof/>
            <w:webHidden/>
          </w:rPr>
          <w:tab/>
        </w:r>
        <w:r>
          <w:rPr>
            <w:noProof/>
            <w:webHidden/>
          </w:rPr>
          <w:fldChar w:fldCharType="begin"/>
        </w:r>
        <w:r>
          <w:rPr>
            <w:noProof/>
            <w:webHidden/>
          </w:rPr>
          <w:instrText xml:space="preserve"> PAGEREF _Toc178232260 \h </w:instrText>
        </w:r>
        <w:r>
          <w:rPr>
            <w:noProof/>
            <w:webHidden/>
          </w:rPr>
        </w:r>
        <w:r>
          <w:rPr>
            <w:noProof/>
            <w:webHidden/>
          </w:rPr>
          <w:fldChar w:fldCharType="separate"/>
        </w:r>
        <w:r>
          <w:rPr>
            <w:noProof/>
            <w:webHidden/>
          </w:rPr>
          <w:t>45</w:t>
        </w:r>
        <w:r>
          <w:rPr>
            <w:noProof/>
            <w:webHidden/>
          </w:rPr>
          <w:fldChar w:fldCharType="end"/>
        </w:r>
      </w:hyperlink>
    </w:p>
    <w:p w14:paraId="27C5D8B0" w14:textId="2EBE13CF"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1" w:history="1">
        <w:r w:rsidRPr="005634C5">
          <w:rPr>
            <w:rStyle w:val="Hyperlink"/>
            <w:noProof/>
            <w:spacing w:val="-10"/>
          </w:rPr>
          <w:t>2</w:t>
        </w:r>
        <w:r>
          <w:rPr>
            <w:rFonts w:asciiTheme="minorHAnsi" w:eastAsiaTheme="minorEastAsia" w:hAnsiTheme="minorHAnsi" w:cstheme="minorBidi"/>
            <w:noProof/>
            <w:kern w:val="2"/>
            <w:sz w:val="22"/>
            <w:lang w:eastAsia="ja-JP"/>
            <w14:ligatures w14:val="standardContextual"/>
          </w:rPr>
          <w:tab/>
        </w:r>
        <w:r w:rsidRPr="005634C5">
          <w:rPr>
            <w:rStyle w:val="Hyperlink"/>
            <w:noProof/>
          </w:rPr>
          <w:t>Undertakings of both Parties</w:t>
        </w:r>
        <w:r>
          <w:rPr>
            <w:noProof/>
            <w:webHidden/>
          </w:rPr>
          <w:tab/>
        </w:r>
        <w:r>
          <w:rPr>
            <w:noProof/>
            <w:webHidden/>
          </w:rPr>
          <w:fldChar w:fldCharType="begin"/>
        </w:r>
        <w:r>
          <w:rPr>
            <w:noProof/>
            <w:webHidden/>
          </w:rPr>
          <w:instrText xml:space="preserve"> PAGEREF _Toc178232261 \h </w:instrText>
        </w:r>
        <w:r>
          <w:rPr>
            <w:noProof/>
            <w:webHidden/>
          </w:rPr>
        </w:r>
        <w:r>
          <w:rPr>
            <w:noProof/>
            <w:webHidden/>
          </w:rPr>
          <w:fldChar w:fldCharType="separate"/>
        </w:r>
        <w:r>
          <w:rPr>
            <w:noProof/>
            <w:webHidden/>
          </w:rPr>
          <w:t>46</w:t>
        </w:r>
        <w:r>
          <w:rPr>
            <w:noProof/>
            <w:webHidden/>
          </w:rPr>
          <w:fldChar w:fldCharType="end"/>
        </w:r>
      </w:hyperlink>
    </w:p>
    <w:p w14:paraId="6C169B25" w14:textId="2B9F2F1C"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2" w:history="1">
        <w:r w:rsidRPr="005634C5">
          <w:rPr>
            <w:rStyle w:val="Hyperlink"/>
            <w:noProof/>
            <w:spacing w:val="-10"/>
          </w:rPr>
          <w:t>3</w:t>
        </w:r>
        <w:r>
          <w:rPr>
            <w:rFonts w:asciiTheme="minorHAnsi" w:eastAsiaTheme="minorEastAsia" w:hAnsiTheme="minorHAnsi" w:cstheme="minorBidi"/>
            <w:noProof/>
            <w:kern w:val="2"/>
            <w:sz w:val="22"/>
            <w:lang w:eastAsia="ja-JP"/>
            <w14:ligatures w14:val="standardContextual"/>
          </w:rPr>
          <w:tab/>
        </w:r>
        <w:r w:rsidRPr="005634C5">
          <w:rPr>
            <w:rStyle w:val="Hyperlink"/>
            <w:noProof/>
          </w:rPr>
          <w:t>Data Protection Breach</w:t>
        </w:r>
        <w:r>
          <w:rPr>
            <w:noProof/>
            <w:webHidden/>
          </w:rPr>
          <w:tab/>
        </w:r>
        <w:r>
          <w:rPr>
            <w:noProof/>
            <w:webHidden/>
          </w:rPr>
          <w:fldChar w:fldCharType="begin"/>
        </w:r>
        <w:r>
          <w:rPr>
            <w:noProof/>
            <w:webHidden/>
          </w:rPr>
          <w:instrText xml:space="preserve"> PAGEREF _Toc178232262 \h </w:instrText>
        </w:r>
        <w:r>
          <w:rPr>
            <w:noProof/>
            <w:webHidden/>
          </w:rPr>
        </w:r>
        <w:r>
          <w:rPr>
            <w:noProof/>
            <w:webHidden/>
          </w:rPr>
          <w:fldChar w:fldCharType="separate"/>
        </w:r>
        <w:r>
          <w:rPr>
            <w:noProof/>
            <w:webHidden/>
          </w:rPr>
          <w:t>48</w:t>
        </w:r>
        <w:r>
          <w:rPr>
            <w:noProof/>
            <w:webHidden/>
          </w:rPr>
          <w:fldChar w:fldCharType="end"/>
        </w:r>
      </w:hyperlink>
    </w:p>
    <w:p w14:paraId="3A4AD806" w14:textId="2D7C5C21"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3" w:history="1">
        <w:r w:rsidRPr="005634C5">
          <w:rPr>
            <w:rStyle w:val="Hyperlink"/>
            <w:noProof/>
            <w:spacing w:val="-10"/>
          </w:rPr>
          <w:t>4</w:t>
        </w:r>
        <w:r>
          <w:rPr>
            <w:rFonts w:asciiTheme="minorHAnsi" w:eastAsiaTheme="minorEastAsia" w:hAnsiTheme="minorHAnsi" w:cstheme="minorBidi"/>
            <w:noProof/>
            <w:kern w:val="2"/>
            <w:sz w:val="22"/>
            <w:lang w:eastAsia="ja-JP"/>
            <w14:ligatures w14:val="standardContextual"/>
          </w:rPr>
          <w:tab/>
        </w:r>
        <w:r w:rsidRPr="005634C5">
          <w:rPr>
            <w:rStyle w:val="Hyperlink"/>
            <w:noProof/>
          </w:rPr>
          <w:t>Audit</w:t>
        </w:r>
        <w:r>
          <w:rPr>
            <w:noProof/>
            <w:webHidden/>
          </w:rPr>
          <w:tab/>
        </w:r>
        <w:r>
          <w:rPr>
            <w:noProof/>
            <w:webHidden/>
          </w:rPr>
          <w:fldChar w:fldCharType="begin"/>
        </w:r>
        <w:r>
          <w:rPr>
            <w:noProof/>
            <w:webHidden/>
          </w:rPr>
          <w:instrText xml:space="preserve"> PAGEREF _Toc178232263 \h </w:instrText>
        </w:r>
        <w:r>
          <w:rPr>
            <w:noProof/>
            <w:webHidden/>
          </w:rPr>
        </w:r>
        <w:r>
          <w:rPr>
            <w:noProof/>
            <w:webHidden/>
          </w:rPr>
          <w:fldChar w:fldCharType="separate"/>
        </w:r>
        <w:r>
          <w:rPr>
            <w:noProof/>
            <w:webHidden/>
          </w:rPr>
          <w:t>49</w:t>
        </w:r>
        <w:r>
          <w:rPr>
            <w:noProof/>
            <w:webHidden/>
          </w:rPr>
          <w:fldChar w:fldCharType="end"/>
        </w:r>
      </w:hyperlink>
    </w:p>
    <w:p w14:paraId="644E2223" w14:textId="4F7793CC"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4" w:history="1">
        <w:r w:rsidRPr="005634C5">
          <w:rPr>
            <w:rStyle w:val="Hyperlink"/>
            <w:noProof/>
            <w:spacing w:val="-10"/>
          </w:rPr>
          <w:t>5</w:t>
        </w:r>
        <w:r>
          <w:rPr>
            <w:rFonts w:asciiTheme="minorHAnsi" w:eastAsiaTheme="minorEastAsia" w:hAnsiTheme="minorHAnsi" w:cstheme="minorBidi"/>
            <w:noProof/>
            <w:kern w:val="2"/>
            <w:sz w:val="22"/>
            <w:lang w:eastAsia="ja-JP"/>
            <w14:ligatures w14:val="standardContextual"/>
          </w:rPr>
          <w:tab/>
        </w:r>
        <w:r w:rsidRPr="005634C5">
          <w:rPr>
            <w:rStyle w:val="Hyperlink"/>
            <w:noProof/>
          </w:rPr>
          <w:t>Impact Assessments</w:t>
        </w:r>
        <w:r>
          <w:rPr>
            <w:noProof/>
            <w:webHidden/>
          </w:rPr>
          <w:tab/>
        </w:r>
        <w:r>
          <w:rPr>
            <w:noProof/>
            <w:webHidden/>
          </w:rPr>
          <w:fldChar w:fldCharType="begin"/>
        </w:r>
        <w:r>
          <w:rPr>
            <w:noProof/>
            <w:webHidden/>
          </w:rPr>
          <w:instrText xml:space="preserve"> PAGEREF _Toc178232264 \h </w:instrText>
        </w:r>
        <w:r>
          <w:rPr>
            <w:noProof/>
            <w:webHidden/>
          </w:rPr>
        </w:r>
        <w:r>
          <w:rPr>
            <w:noProof/>
            <w:webHidden/>
          </w:rPr>
          <w:fldChar w:fldCharType="separate"/>
        </w:r>
        <w:r>
          <w:rPr>
            <w:noProof/>
            <w:webHidden/>
          </w:rPr>
          <w:t>49</w:t>
        </w:r>
        <w:r>
          <w:rPr>
            <w:noProof/>
            <w:webHidden/>
          </w:rPr>
          <w:fldChar w:fldCharType="end"/>
        </w:r>
      </w:hyperlink>
    </w:p>
    <w:p w14:paraId="24808F41" w14:textId="0C4DFB0C"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5" w:history="1">
        <w:r w:rsidRPr="005634C5">
          <w:rPr>
            <w:rStyle w:val="Hyperlink"/>
            <w:noProof/>
            <w:spacing w:val="-10"/>
          </w:rPr>
          <w:t>6</w:t>
        </w:r>
        <w:r>
          <w:rPr>
            <w:rFonts w:asciiTheme="minorHAnsi" w:eastAsiaTheme="minorEastAsia" w:hAnsiTheme="minorHAnsi" w:cstheme="minorBidi"/>
            <w:noProof/>
            <w:kern w:val="2"/>
            <w:sz w:val="22"/>
            <w:lang w:eastAsia="ja-JP"/>
            <w14:ligatures w14:val="standardContextual"/>
          </w:rPr>
          <w:tab/>
        </w:r>
        <w:r w:rsidRPr="005634C5">
          <w:rPr>
            <w:rStyle w:val="Hyperlink"/>
            <w:noProof/>
          </w:rPr>
          <w:t>ICO Guidance</w:t>
        </w:r>
        <w:r>
          <w:rPr>
            <w:noProof/>
            <w:webHidden/>
          </w:rPr>
          <w:tab/>
        </w:r>
        <w:r>
          <w:rPr>
            <w:noProof/>
            <w:webHidden/>
          </w:rPr>
          <w:fldChar w:fldCharType="begin"/>
        </w:r>
        <w:r>
          <w:rPr>
            <w:noProof/>
            <w:webHidden/>
          </w:rPr>
          <w:instrText xml:space="preserve"> PAGEREF _Toc178232265 \h </w:instrText>
        </w:r>
        <w:r>
          <w:rPr>
            <w:noProof/>
            <w:webHidden/>
          </w:rPr>
        </w:r>
        <w:r>
          <w:rPr>
            <w:noProof/>
            <w:webHidden/>
          </w:rPr>
          <w:fldChar w:fldCharType="separate"/>
        </w:r>
        <w:r>
          <w:rPr>
            <w:noProof/>
            <w:webHidden/>
          </w:rPr>
          <w:t>50</w:t>
        </w:r>
        <w:r>
          <w:rPr>
            <w:noProof/>
            <w:webHidden/>
          </w:rPr>
          <w:fldChar w:fldCharType="end"/>
        </w:r>
      </w:hyperlink>
    </w:p>
    <w:p w14:paraId="730471B9" w14:textId="2643B3BD"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6" w:history="1">
        <w:r w:rsidRPr="005634C5">
          <w:rPr>
            <w:rStyle w:val="Hyperlink"/>
            <w:noProof/>
            <w:spacing w:val="-10"/>
          </w:rPr>
          <w:t>7</w:t>
        </w:r>
        <w:r>
          <w:rPr>
            <w:rFonts w:asciiTheme="minorHAnsi" w:eastAsiaTheme="minorEastAsia" w:hAnsiTheme="minorHAnsi" w:cstheme="minorBidi"/>
            <w:noProof/>
            <w:kern w:val="2"/>
            <w:sz w:val="22"/>
            <w:lang w:eastAsia="ja-JP"/>
            <w14:ligatures w14:val="standardContextual"/>
          </w:rPr>
          <w:tab/>
        </w:r>
        <w:r w:rsidRPr="005634C5">
          <w:rPr>
            <w:rStyle w:val="Hyperlink"/>
            <w:noProof/>
          </w:rPr>
          <w:t>Liabilities for Data Protection Breach</w:t>
        </w:r>
        <w:r>
          <w:rPr>
            <w:noProof/>
            <w:webHidden/>
          </w:rPr>
          <w:tab/>
        </w:r>
        <w:r>
          <w:rPr>
            <w:noProof/>
            <w:webHidden/>
          </w:rPr>
          <w:fldChar w:fldCharType="begin"/>
        </w:r>
        <w:r>
          <w:rPr>
            <w:noProof/>
            <w:webHidden/>
          </w:rPr>
          <w:instrText xml:space="preserve"> PAGEREF _Toc178232266 \h </w:instrText>
        </w:r>
        <w:r>
          <w:rPr>
            <w:noProof/>
            <w:webHidden/>
          </w:rPr>
        </w:r>
        <w:r>
          <w:rPr>
            <w:noProof/>
            <w:webHidden/>
          </w:rPr>
          <w:fldChar w:fldCharType="separate"/>
        </w:r>
        <w:r>
          <w:rPr>
            <w:noProof/>
            <w:webHidden/>
          </w:rPr>
          <w:t>50</w:t>
        </w:r>
        <w:r>
          <w:rPr>
            <w:noProof/>
            <w:webHidden/>
          </w:rPr>
          <w:fldChar w:fldCharType="end"/>
        </w:r>
      </w:hyperlink>
    </w:p>
    <w:p w14:paraId="0C8BC07E" w14:textId="59837575"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7" w:history="1">
        <w:r w:rsidRPr="005634C5">
          <w:rPr>
            <w:rStyle w:val="Hyperlink"/>
            <w:noProof/>
            <w:spacing w:val="-10"/>
          </w:rPr>
          <w:t>8</w:t>
        </w:r>
        <w:r>
          <w:rPr>
            <w:rFonts w:asciiTheme="minorHAnsi" w:eastAsiaTheme="minorEastAsia" w:hAnsiTheme="minorHAnsi" w:cstheme="minorBidi"/>
            <w:noProof/>
            <w:kern w:val="2"/>
            <w:sz w:val="22"/>
            <w:lang w:eastAsia="ja-JP"/>
            <w14:ligatures w14:val="standardContextual"/>
          </w:rPr>
          <w:tab/>
        </w:r>
        <w:r w:rsidRPr="005634C5">
          <w:rPr>
            <w:rStyle w:val="Hyperlink"/>
            <w:noProof/>
          </w:rPr>
          <w:t>Termination</w:t>
        </w:r>
        <w:r>
          <w:rPr>
            <w:noProof/>
            <w:webHidden/>
          </w:rPr>
          <w:tab/>
        </w:r>
        <w:r>
          <w:rPr>
            <w:noProof/>
            <w:webHidden/>
          </w:rPr>
          <w:fldChar w:fldCharType="begin"/>
        </w:r>
        <w:r>
          <w:rPr>
            <w:noProof/>
            <w:webHidden/>
          </w:rPr>
          <w:instrText xml:space="preserve"> PAGEREF _Toc178232267 \h </w:instrText>
        </w:r>
        <w:r>
          <w:rPr>
            <w:noProof/>
            <w:webHidden/>
          </w:rPr>
        </w:r>
        <w:r>
          <w:rPr>
            <w:noProof/>
            <w:webHidden/>
          </w:rPr>
          <w:fldChar w:fldCharType="separate"/>
        </w:r>
        <w:r>
          <w:rPr>
            <w:noProof/>
            <w:webHidden/>
          </w:rPr>
          <w:t>51</w:t>
        </w:r>
        <w:r>
          <w:rPr>
            <w:noProof/>
            <w:webHidden/>
          </w:rPr>
          <w:fldChar w:fldCharType="end"/>
        </w:r>
      </w:hyperlink>
    </w:p>
    <w:p w14:paraId="68646608" w14:textId="00F31D65"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8" w:history="1">
        <w:r w:rsidRPr="005634C5">
          <w:rPr>
            <w:rStyle w:val="Hyperlink"/>
            <w:noProof/>
            <w:spacing w:val="-10"/>
          </w:rPr>
          <w:t>9</w:t>
        </w:r>
        <w:r>
          <w:rPr>
            <w:rFonts w:asciiTheme="minorHAnsi" w:eastAsiaTheme="minorEastAsia" w:hAnsiTheme="minorHAnsi" w:cstheme="minorBidi"/>
            <w:noProof/>
            <w:kern w:val="2"/>
            <w:sz w:val="22"/>
            <w:lang w:eastAsia="ja-JP"/>
            <w14:ligatures w14:val="standardContextual"/>
          </w:rPr>
          <w:tab/>
        </w:r>
        <w:r w:rsidRPr="005634C5">
          <w:rPr>
            <w:rStyle w:val="Hyperlink"/>
            <w:noProof/>
          </w:rPr>
          <w:t>Sub-Processing</w:t>
        </w:r>
        <w:r>
          <w:rPr>
            <w:noProof/>
            <w:webHidden/>
          </w:rPr>
          <w:tab/>
        </w:r>
        <w:r>
          <w:rPr>
            <w:noProof/>
            <w:webHidden/>
          </w:rPr>
          <w:fldChar w:fldCharType="begin"/>
        </w:r>
        <w:r>
          <w:rPr>
            <w:noProof/>
            <w:webHidden/>
          </w:rPr>
          <w:instrText xml:space="preserve"> PAGEREF _Toc178232268 \h </w:instrText>
        </w:r>
        <w:r>
          <w:rPr>
            <w:noProof/>
            <w:webHidden/>
          </w:rPr>
        </w:r>
        <w:r>
          <w:rPr>
            <w:noProof/>
            <w:webHidden/>
          </w:rPr>
          <w:fldChar w:fldCharType="separate"/>
        </w:r>
        <w:r>
          <w:rPr>
            <w:noProof/>
            <w:webHidden/>
          </w:rPr>
          <w:t>51</w:t>
        </w:r>
        <w:r>
          <w:rPr>
            <w:noProof/>
            <w:webHidden/>
          </w:rPr>
          <w:fldChar w:fldCharType="end"/>
        </w:r>
      </w:hyperlink>
    </w:p>
    <w:p w14:paraId="6EAB2CF3" w14:textId="3ACB6D34"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69" w:history="1">
        <w:r w:rsidRPr="005634C5">
          <w:rPr>
            <w:rStyle w:val="Hyperlink"/>
            <w:noProof/>
            <w:spacing w:val="-10"/>
          </w:rPr>
          <w:t>10</w:t>
        </w:r>
        <w:r>
          <w:rPr>
            <w:rFonts w:asciiTheme="minorHAnsi" w:eastAsiaTheme="minorEastAsia" w:hAnsiTheme="minorHAnsi" w:cstheme="minorBidi"/>
            <w:noProof/>
            <w:kern w:val="2"/>
            <w:sz w:val="22"/>
            <w:lang w:eastAsia="ja-JP"/>
            <w14:ligatures w14:val="standardContextual"/>
          </w:rPr>
          <w:tab/>
        </w:r>
        <w:r w:rsidRPr="005634C5">
          <w:rPr>
            <w:rStyle w:val="Hyperlink"/>
            <w:noProof/>
          </w:rPr>
          <w:t>Data Retention</w:t>
        </w:r>
        <w:r>
          <w:rPr>
            <w:noProof/>
            <w:webHidden/>
          </w:rPr>
          <w:tab/>
        </w:r>
        <w:r>
          <w:rPr>
            <w:noProof/>
            <w:webHidden/>
          </w:rPr>
          <w:fldChar w:fldCharType="begin"/>
        </w:r>
        <w:r>
          <w:rPr>
            <w:noProof/>
            <w:webHidden/>
          </w:rPr>
          <w:instrText xml:space="preserve"> PAGEREF _Toc178232269 \h </w:instrText>
        </w:r>
        <w:r>
          <w:rPr>
            <w:noProof/>
            <w:webHidden/>
          </w:rPr>
        </w:r>
        <w:r>
          <w:rPr>
            <w:noProof/>
            <w:webHidden/>
          </w:rPr>
          <w:fldChar w:fldCharType="separate"/>
        </w:r>
        <w:r>
          <w:rPr>
            <w:noProof/>
            <w:webHidden/>
          </w:rPr>
          <w:t>51</w:t>
        </w:r>
        <w:r>
          <w:rPr>
            <w:noProof/>
            <w:webHidden/>
          </w:rPr>
          <w:fldChar w:fldCharType="end"/>
        </w:r>
      </w:hyperlink>
    </w:p>
    <w:p w14:paraId="37E863A2" w14:textId="3B8E7C6B"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70" w:history="1">
        <w:r w:rsidRPr="005634C5">
          <w:rPr>
            <w:rStyle w:val="Hyperlink"/>
            <w:noProof/>
          </w:rPr>
          <w:t>Part C</w:t>
        </w:r>
        <w:r>
          <w:rPr>
            <w:rFonts w:asciiTheme="minorHAnsi" w:eastAsiaTheme="minorEastAsia" w:hAnsiTheme="minorHAnsi" w:cstheme="minorBidi"/>
            <w:noProof/>
            <w:kern w:val="2"/>
            <w:sz w:val="22"/>
            <w:lang w:eastAsia="ja-JP"/>
            <w14:ligatures w14:val="standardContextual"/>
          </w:rPr>
          <w:tab/>
        </w:r>
        <w:r w:rsidRPr="005634C5">
          <w:rPr>
            <w:rStyle w:val="Hyperlink"/>
            <w:noProof/>
          </w:rPr>
          <w:t xml:space="preserve">Independent Controllers </w:t>
        </w:r>
        <w:r w:rsidRPr="005634C5">
          <w:rPr>
            <w:rStyle w:val="Hyperlink"/>
            <w:i/>
            <w:iCs/>
            <w:noProof/>
          </w:rPr>
          <w:t>(Optional)</w:t>
        </w:r>
        <w:r>
          <w:rPr>
            <w:noProof/>
            <w:webHidden/>
          </w:rPr>
          <w:tab/>
        </w:r>
        <w:r>
          <w:rPr>
            <w:noProof/>
            <w:webHidden/>
          </w:rPr>
          <w:fldChar w:fldCharType="begin"/>
        </w:r>
        <w:r>
          <w:rPr>
            <w:noProof/>
            <w:webHidden/>
          </w:rPr>
          <w:instrText xml:space="preserve"> PAGEREF _Toc178232270 \h </w:instrText>
        </w:r>
        <w:r>
          <w:rPr>
            <w:noProof/>
            <w:webHidden/>
          </w:rPr>
        </w:r>
        <w:r>
          <w:rPr>
            <w:noProof/>
            <w:webHidden/>
          </w:rPr>
          <w:fldChar w:fldCharType="separate"/>
        </w:r>
        <w:r>
          <w:rPr>
            <w:noProof/>
            <w:webHidden/>
          </w:rPr>
          <w:t>51</w:t>
        </w:r>
        <w:r>
          <w:rPr>
            <w:noProof/>
            <w:webHidden/>
          </w:rPr>
          <w:fldChar w:fldCharType="end"/>
        </w:r>
      </w:hyperlink>
    </w:p>
    <w:p w14:paraId="69431358" w14:textId="2DF54652"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71" w:history="1">
        <w:r w:rsidRPr="005634C5">
          <w:rPr>
            <w:rStyle w:val="Hyperlink"/>
            <w:noProof/>
          </w:rPr>
          <w:t>Not Used</w:t>
        </w:r>
        <w:r>
          <w:rPr>
            <w:noProof/>
            <w:webHidden/>
          </w:rPr>
          <w:tab/>
        </w:r>
        <w:r>
          <w:rPr>
            <w:noProof/>
            <w:webHidden/>
          </w:rPr>
          <w:fldChar w:fldCharType="begin"/>
        </w:r>
        <w:r>
          <w:rPr>
            <w:noProof/>
            <w:webHidden/>
          </w:rPr>
          <w:instrText xml:space="preserve"> PAGEREF _Toc178232271 \h </w:instrText>
        </w:r>
        <w:r>
          <w:rPr>
            <w:noProof/>
            <w:webHidden/>
          </w:rPr>
        </w:r>
        <w:r>
          <w:rPr>
            <w:noProof/>
            <w:webHidden/>
          </w:rPr>
          <w:fldChar w:fldCharType="separate"/>
        </w:r>
        <w:r>
          <w:rPr>
            <w:noProof/>
            <w:webHidden/>
          </w:rPr>
          <w:t>51</w:t>
        </w:r>
        <w:r>
          <w:rPr>
            <w:noProof/>
            <w:webHidden/>
          </w:rPr>
          <w:fldChar w:fldCharType="end"/>
        </w:r>
      </w:hyperlink>
    </w:p>
    <w:p w14:paraId="4D49FA79" w14:textId="12F64CF8"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72" w:history="1">
        <w:r w:rsidRPr="005634C5">
          <w:rPr>
            <w:rStyle w:val="Hyperlink"/>
            <w:rFonts w:eastAsia="Arial"/>
            <w:noProof/>
          </w:rPr>
          <w:t>VI.</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rPr>
          <w:t>Annex 2 – Specification</w:t>
        </w:r>
        <w:r>
          <w:rPr>
            <w:noProof/>
            <w:webHidden/>
          </w:rPr>
          <w:tab/>
        </w:r>
        <w:r>
          <w:rPr>
            <w:noProof/>
            <w:webHidden/>
          </w:rPr>
          <w:fldChar w:fldCharType="begin"/>
        </w:r>
        <w:r>
          <w:rPr>
            <w:noProof/>
            <w:webHidden/>
          </w:rPr>
          <w:instrText xml:space="preserve"> PAGEREF _Toc178232272 \h </w:instrText>
        </w:r>
        <w:r>
          <w:rPr>
            <w:noProof/>
            <w:webHidden/>
          </w:rPr>
        </w:r>
        <w:r>
          <w:rPr>
            <w:noProof/>
            <w:webHidden/>
          </w:rPr>
          <w:fldChar w:fldCharType="separate"/>
        </w:r>
        <w:r>
          <w:rPr>
            <w:noProof/>
            <w:webHidden/>
          </w:rPr>
          <w:t>52</w:t>
        </w:r>
        <w:r>
          <w:rPr>
            <w:noProof/>
            <w:webHidden/>
          </w:rPr>
          <w:fldChar w:fldCharType="end"/>
        </w:r>
      </w:hyperlink>
    </w:p>
    <w:p w14:paraId="2A1AD631" w14:textId="3E26F7E6"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73" w:history="1">
        <w:r w:rsidRPr="005634C5">
          <w:rPr>
            <w:rStyle w:val="Hyperlink"/>
            <w:rFonts w:eastAsia="Arial"/>
            <w:noProof/>
          </w:rPr>
          <w:t>Annex 3 – Charges</w:t>
        </w:r>
        <w:r>
          <w:rPr>
            <w:noProof/>
            <w:webHidden/>
          </w:rPr>
          <w:tab/>
        </w:r>
        <w:r>
          <w:rPr>
            <w:noProof/>
            <w:webHidden/>
          </w:rPr>
          <w:fldChar w:fldCharType="begin"/>
        </w:r>
        <w:r>
          <w:rPr>
            <w:noProof/>
            <w:webHidden/>
          </w:rPr>
          <w:instrText xml:space="preserve"> PAGEREF _Toc178232273 \h </w:instrText>
        </w:r>
        <w:r>
          <w:rPr>
            <w:noProof/>
            <w:webHidden/>
          </w:rPr>
        </w:r>
        <w:r>
          <w:rPr>
            <w:noProof/>
            <w:webHidden/>
          </w:rPr>
          <w:fldChar w:fldCharType="separate"/>
        </w:r>
        <w:r>
          <w:rPr>
            <w:noProof/>
            <w:webHidden/>
          </w:rPr>
          <w:t>53</w:t>
        </w:r>
        <w:r>
          <w:rPr>
            <w:noProof/>
            <w:webHidden/>
          </w:rPr>
          <w:fldChar w:fldCharType="end"/>
        </w:r>
      </w:hyperlink>
    </w:p>
    <w:p w14:paraId="6297CE4C" w14:textId="03E49F13"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74" w:history="1">
        <w:r w:rsidRPr="005634C5">
          <w:rPr>
            <w:rStyle w:val="Hyperlink"/>
            <w:rFonts w:eastAsia="Arial"/>
            <w:i/>
            <w:iCs/>
            <w:noProof/>
          </w:rPr>
          <w:t>VII.</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rPr>
          <w:t xml:space="preserve">Annex 4 – Supplier Tender </w:t>
        </w:r>
        <w:r w:rsidRPr="005634C5">
          <w:rPr>
            <w:rStyle w:val="Hyperlink"/>
            <w:rFonts w:eastAsia="Arial"/>
            <w:bCs/>
            <w:noProof/>
          </w:rPr>
          <w:t xml:space="preserve">see file: </w:t>
        </w:r>
        <w:r w:rsidRPr="005634C5">
          <w:rPr>
            <w:rStyle w:val="Hyperlink"/>
            <w:rFonts w:eastAsia="Arial"/>
            <w:bCs/>
            <w:i/>
            <w:iCs/>
            <w:noProof/>
          </w:rPr>
          <w:t>Geospatial Commission – Huq Pilot Pricing Guidelines PDF</w:t>
        </w:r>
        <w:r>
          <w:rPr>
            <w:noProof/>
            <w:webHidden/>
          </w:rPr>
          <w:tab/>
        </w:r>
        <w:r>
          <w:rPr>
            <w:noProof/>
            <w:webHidden/>
          </w:rPr>
          <w:fldChar w:fldCharType="begin"/>
        </w:r>
        <w:r>
          <w:rPr>
            <w:noProof/>
            <w:webHidden/>
          </w:rPr>
          <w:instrText xml:space="preserve"> PAGEREF _Toc178232274 \h </w:instrText>
        </w:r>
        <w:r>
          <w:rPr>
            <w:noProof/>
            <w:webHidden/>
          </w:rPr>
        </w:r>
        <w:r>
          <w:rPr>
            <w:noProof/>
            <w:webHidden/>
          </w:rPr>
          <w:fldChar w:fldCharType="separate"/>
        </w:r>
        <w:r>
          <w:rPr>
            <w:noProof/>
            <w:webHidden/>
          </w:rPr>
          <w:t>54</w:t>
        </w:r>
        <w:r>
          <w:rPr>
            <w:noProof/>
            <w:webHidden/>
          </w:rPr>
          <w:fldChar w:fldCharType="end"/>
        </w:r>
      </w:hyperlink>
    </w:p>
    <w:p w14:paraId="74D211CC" w14:textId="213F9597" w:rsidR="00D8350D" w:rsidRDefault="00D8350D">
      <w:pPr>
        <w:pStyle w:val="TOC1"/>
        <w:rPr>
          <w:rFonts w:asciiTheme="minorHAnsi" w:eastAsiaTheme="minorEastAsia" w:hAnsiTheme="minorHAnsi" w:cstheme="minorBidi"/>
          <w:b w:val="0"/>
          <w:noProof/>
          <w:kern w:val="2"/>
          <w:lang w:eastAsia="ja-JP"/>
          <w14:ligatures w14:val="standardContextual"/>
        </w:rPr>
      </w:pPr>
      <w:hyperlink w:anchor="_Toc178232275" w:history="1">
        <w:r w:rsidRPr="005634C5">
          <w:rPr>
            <w:rStyle w:val="Hyperlink"/>
            <w:rFonts w:eastAsia="Arial"/>
            <w:noProof/>
            <w:lang w:val="fr-FR"/>
          </w:rPr>
          <w:t>VIII.</w:t>
        </w:r>
        <w:r>
          <w:rPr>
            <w:rFonts w:asciiTheme="minorHAnsi" w:eastAsiaTheme="minorEastAsia" w:hAnsiTheme="minorHAnsi" w:cstheme="minorBidi"/>
            <w:b w:val="0"/>
            <w:noProof/>
            <w:kern w:val="2"/>
            <w:lang w:eastAsia="ja-JP"/>
            <w14:ligatures w14:val="standardContextual"/>
          </w:rPr>
          <w:tab/>
        </w:r>
        <w:r w:rsidRPr="005634C5">
          <w:rPr>
            <w:rStyle w:val="Hyperlink"/>
            <w:rFonts w:eastAsia="Arial"/>
            <w:noProof/>
            <w:lang w:val="fr-FR"/>
          </w:rPr>
          <w:t>Annex 5 – Optional IPR Clauses</w:t>
        </w:r>
        <w:r>
          <w:rPr>
            <w:noProof/>
            <w:webHidden/>
          </w:rPr>
          <w:tab/>
        </w:r>
        <w:r>
          <w:rPr>
            <w:noProof/>
            <w:webHidden/>
          </w:rPr>
          <w:fldChar w:fldCharType="begin"/>
        </w:r>
        <w:r>
          <w:rPr>
            <w:noProof/>
            <w:webHidden/>
          </w:rPr>
          <w:instrText xml:space="preserve"> PAGEREF _Toc178232275 \h </w:instrText>
        </w:r>
        <w:r>
          <w:rPr>
            <w:noProof/>
            <w:webHidden/>
          </w:rPr>
        </w:r>
        <w:r>
          <w:rPr>
            <w:noProof/>
            <w:webHidden/>
          </w:rPr>
          <w:fldChar w:fldCharType="separate"/>
        </w:r>
        <w:r>
          <w:rPr>
            <w:noProof/>
            <w:webHidden/>
          </w:rPr>
          <w:t>55</w:t>
        </w:r>
        <w:r>
          <w:rPr>
            <w:noProof/>
            <w:webHidden/>
          </w:rPr>
          <w:fldChar w:fldCharType="end"/>
        </w:r>
      </w:hyperlink>
    </w:p>
    <w:p w14:paraId="3A01B74C" w14:textId="5613D2D2"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76" w:history="1">
        <w:r w:rsidRPr="005634C5">
          <w:rPr>
            <w:rStyle w:val="Hyperlink"/>
            <w:noProof/>
          </w:rPr>
          <w:t>Part B Supplier ownership of New IPR with Buyer rights for the current Contract and broader public sector functions</w:t>
        </w:r>
        <w:r>
          <w:rPr>
            <w:noProof/>
            <w:webHidden/>
          </w:rPr>
          <w:tab/>
        </w:r>
        <w:r>
          <w:rPr>
            <w:noProof/>
            <w:webHidden/>
          </w:rPr>
          <w:fldChar w:fldCharType="begin"/>
        </w:r>
        <w:r>
          <w:rPr>
            <w:noProof/>
            <w:webHidden/>
          </w:rPr>
          <w:instrText xml:space="preserve"> PAGEREF _Toc178232276 \h </w:instrText>
        </w:r>
        <w:r>
          <w:rPr>
            <w:noProof/>
            <w:webHidden/>
          </w:rPr>
        </w:r>
        <w:r>
          <w:rPr>
            <w:noProof/>
            <w:webHidden/>
          </w:rPr>
          <w:fldChar w:fldCharType="separate"/>
        </w:r>
        <w:r>
          <w:rPr>
            <w:noProof/>
            <w:webHidden/>
          </w:rPr>
          <w:t>55</w:t>
        </w:r>
        <w:r>
          <w:rPr>
            <w:noProof/>
            <w:webHidden/>
          </w:rPr>
          <w:fldChar w:fldCharType="end"/>
        </w:r>
      </w:hyperlink>
    </w:p>
    <w:p w14:paraId="6EE19F92" w14:textId="1A546889" w:rsidR="00D8350D" w:rsidRDefault="00D8350D">
      <w:pPr>
        <w:pStyle w:val="TOC2"/>
        <w:rPr>
          <w:rFonts w:asciiTheme="minorHAnsi" w:eastAsiaTheme="minorEastAsia" w:hAnsiTheme="minorHAnsi" w:cstheme="minorBidi"/>
          <w:noProof/>
          <w:kern w:val="2"/>
          <w:sz w:val="22"/>
          <w:lang w:eastAsia="ja-JP"/>
          <w14:ligatures w14:val="standardContextual"/>
        </w:rPr>
      </w:pPr>
      <w:hyperlink w:anchor="_Toc178232277" w:history="1">
        <w:r w:rsidRPr="005634C5">
          <w:rPr>
            <w:rStyle w:val="Hyperlink"/>
            <w:noProof/>
            <w:spacing w:val="-10"/>
          </w:rPr>
          <w:t>10</w:t>
        </w:r>
        <w:r>
          <w:rPr>
            <w:rFonts w:asciiTheme="minorHAnsi" w:eastAsiaTheme="minorEastAsia" w:hAnsiTheme="minorHAnsi" w:cstheme="minorBidi"/>
            <w:noProof/>
            <w:kern w:val="2"/>
            <w:sz w:val="22"/>
            <w:lang w:eastAsia="ja-JP"/>
            <w14:ligatures w14:val="standardContextual"/>
          </w:rPr>
          <w:tab/>
        </w:r>
        <w:r w:rsidRPr="005634C5">
          <w:rPr>
            <w:rStyle w:val="Hyperlink"/>
            <w:noProof/>
          </w:rPr>
          <w:t>Intellectual Property Rights (“IPRs”)</w:t>
        </w:r>
        <w:r>
          <w:rPr>
            <w:noProof/>
            <w:webHidden/>
          </w:rPr>
          <w:tab/>
        </w:r>
        <w:r>
          <w:rPr>
            <w:noProof/>
            <w:webHidden/>
          </w:rPr>
          <w:fldChar w:fldCharType="begin"/>
        </w:r>
        <w:r>
          <w:rPr>
            <w:noProof/>
            <w:webHidden/>
          </w:rPr>
          <w:instrText xml:space="preserve"> PAGEREF _Toc178232277 \h </w:instrText>
        </w:r>
        <w:r>
          <w:rPr>
            <w:noProof/>
            <w:webHidden/>
          </w:rPr>
        </w:r>
        <w:r>
          <w:rPr>
            <w:noProof/>
            <w:webHidden/>
          </w:rPr>
          <w:fldChar w:fldCharType="separate"/>
        </w:r>
        <w:r>
          <w:rPr>
            <w:noProof/>
            <w:webHidden/>
          </w:rPr>
          <w:t>55</w:t>
        </w:r>
        <w:r>
          <w:rPr>
            <w:noProof/>
            <w:webHidden/>
          </w:rPr>
          <w:fldChar w:fldCharType="end"/>
        </w:r>
      </w:hyperlink>
    </w:p>
    <w:p w14:paraId="00000027" w14:textId="60B39062" w:rsidR="00955A47" w:rsidRDefault="002745C8" w:rsidP="007B440E">
      <w:pPr>
        <w:pStyle w:val="PartHeading"/>
        <w:rPr>
          <w:rFonts w:eastAsia="Arial"/>
        </w:rPr>
      </w:pPr>
      <w:r>
        <w:rPr>
          <w:rFonts w:eastAsia="Arial"/>
          <w:color w:val="000000"/>
        </w:rPr>
        <w:lastRenderedPageBreak/>
        <w:fldChar w:fldCharType="end"/>
      </w:r>
      <w:bookmarkStart w:id="2" w:name="_Toc140670264"/>
      <w:bookmarkStart w:id="3" w:name="_Toc140670265"/>
      <w:bookmarkStart w:id="4" w:name="_Toc140670266"/>
      <w:bookmarkStart w:id="5" w:name="_Toc140670267"/>
      <w:bookmarkStart w:id="6" w:name="_Toc140670268"/>
      <w:bookmarkStart w:id="7" w:name="_Toc140670269"/>
      <w:bookmarkStart w:id="8" w:name="_Toc140670270"/>
      <w:bookmarkStart w:id="9" w:name="_Toc140670271"/>
      <w:bookmarkStart w:id="10" w:name="_Toc140670272"/>
      <w:bookmarkStart w:id="11" w:name="_Toc140670273"/>
      <w:bookmarkStart w:id="12" w:name="_Toc140670274"/>
      <w:bookmarkStart w:id="13" w:name="_Toc140670275"/>
      <w:bookmarkStart w:id="14" w:name="_Toc140670276"/>
      <w:bookmarkStart w:id="15" w:name="_heading=h.30j0zll" w:colFirst="0" w:colLast="0"/>
      <w:bookmarkStart w:id="16" w:name="_Toc178232217"/>
      <w:bookmarkEnd w:id="2"/>
      <w:bookmarkEnd w:id="3"/>
      <w:bookmarkEnd w:id="4"/>
      <w:bookmarkEnd w:id="5"/>
      <w:bookmarkEnd w:id="6"/>
      <w:bookmarkEnd w:id="7"/>
      <w:bookmarkEnd w:id="8"/>
      <w:bookmarkEnd w:id="9"/>
      <w:bookmarkEnd w:id="10"/>
      <w:bookmarkEnd w:id="11"/>
      <w:bookmarkEnd w:id="12"/>
      <w:bookmarkEnd w:id="13"/>
      <w:bookmarkEnd w:id="14"/>
      <w:bookmarkEnd w:id="15"/>
      <w:r w:rsidR="0058648A">
        <w:rPr>
          <w:rFonts w:eastAsia="Arial"/>
        </w:rPr>
        <w:t>Cover Letter</w:t>
      </w:r>
      <w:bookmarkEnd w:id="16"/>
    </w:p>
    <w:p w14:paraId="00000029" w14:textId="01F96A91" w:rsidR="00955A47" w:rsidRDefault="006B3A7D" w:rsidP="00A76A57">
      <w:pPr>
        <w:rPr>
          <w:rFonts w:eastAsia="Arial"/>
        </w:rPr>
      </w:pPr>
      <w:r>
        <w:rPr>
          <w:rFonts w:eastAsia="Arial"/>
        </w:rPr>
        <w:t>Geospatial Commission</w:t>
      </w:r>
    </w:p>
    <w:p w14:paraId="56D9D28B" w14:textId="07DD1C42" w:rsidR="006B3A7D" w:rsidRDefault="006B3A7D" w:rsidP="00A76A57">
      <w:pPr>
        <w:rPr>
          <w:rFonts w:eastAsia="Arial"/>
        </w:rPr>
      </w:pPr>
      <w:r>
        <w:rPr>
          <w:rFonts w:eastAsia="Arial"/>
        </w:rPr>
        <w:t>22- 26 Whitehall</w:t>
      </w:r>
    </w:p>
    <w:p w14:paraId="186648F3" w14:textId="699F4719" w:rsidR="006B3A7D" w:rsidRDefault="006B3A7D" w:rsidP="00A76A57">
      <w:pPr>
        <w:rPr>
          <w:rFonts w:eastAsia="Arial"/>
        </w:rPr>
      </w:pPr>
      <w:r>
        <w:rPr>
          <w:rFonts w:eastAsia="Arial"/>
        </w:rPr>
        <w:t>SW1A 2EG</w:t>
      </w:r>
    </w:p>
    <w:p w14:paraId="69A233F8" w14:textId="77777777" w:rsidR="006B3A7D" w:rsidRDefault="006B3A7D" w:rsidP="00A76A57">
      <w:pPr>
        <w:rPr>
          <w:rFonts w:eastAsia="Arial"/>
        </w:rPr>
      </w:pPr>
    </w:p>
    <w:p w14:paraId="2BFE8A74" w14:textId="77777777" w:rsidR="0054502E" w:rsidRPr="0054502E" w:rsidRDefault="0054502E" w:rsidP="0054502E">
      <w:pPr>
        <w:rPr>
          <w:rFonts w:eastAsia="Arial"/>
          <w:color w:val="000000"/>
        </w:rPr>
      </w:pPr>
      <w:r w:rsidRPr="0054502E">
        <w:rPr>
          <w:rFonts w:eastAsia="Arial"/>
          <w:color w:val="000000"/>
        </w:rPr>
        <w:t>Huq Industries Limited </w:t>
      </w:r>
    </w:p>
    <w:p w14:paraId="5A93070F" w14:textId="0EB08E88" w:rsidR="0054502E" w:rsidRPr="0054502E" w:rsidRDefault="0054502E" w:rsidP="0054502E">
      <w:pPr>
        <w:rPr>
          <w:rFonts w:eastAsia="Arial"/>
          <w:color w:val="000000"/>
        </w:rPr>
      </w:pPr>
      <w:r w:rsidRPr="0054502E">
        <w:rPr>
          <w:rFonts w:eastAsia="Arial"/>
          <w:color w:val="000000"/>
        </w:rPr>
        <w:t> 154 - 160 Fleet Street  </w:t>
      </w:r>
    </w:p>
    <w:p w14:paraId="5582ABDB" w14:textId="77777777" w:rsidR="0054502E" w:rsidRPr="0054502E" w:rsidRDefault="0054502E" w:rsidP="0054502E">
      <w:pPr>
        <w:rPr>
          <w:rFonts w:eastAsia="Arial"/>
          <w:color w:val="000000"/>
        </w:rPr>
      </w:pPr>
      <w:r w:rsidRPr="0054502E">
        <w:rPr>
          <w:rFonts w:eastAsia="Arial"/>
          <w:color w:val="000000"/>
        </w:rPr>
        <w:t>London </w:t>
      </w:r>
    </w:p>
    <w:p w14:paraId="1107CF7F" w14:textId="77777777" w:rsidR="0054502E" w:rsidRPr="0054502E" w:rsidRDefault="0054502E" w:rsidP="0054502E">
      <w:pPr>
        <w:rPr>
          <w:rFonts w:eastAsia="Arial"/>
          <w:color w:val="000000"/>
        </w:rPr>
      </w:pPr>
      <w:r w:rsidRPr="0054502E">
        <w:rPr>
          <w:rFonts w:eastAsia="Arial"/>
          <w:color w:val="000000"/>
        </w:rPr>
        <w:t>EC4A 2DQ </w:t>
      </w:r>
    </w:p>
    <w:p w14:paraId="0000002C" w14:textId="77777777" w:rsidR="00955A47" w:rsidRDefault="00955A47" w:rsidP="00A76A57">
      <w:pPr>
        <w:rPr>
          <w:rFonts w:eastAsia="Arial"/>
          <w:color w:val="000000"/>
        </w:rPr>
      </w:pPr>
    </w:p>
    <w:p w14:paraId="0000002D" w14:textId="18A5F00B" w:rsidR="00955A47" w:rsidRDefault="0058648A" w:rsidP="00A76A57">
      <w:pPr>
        <w:rPr>
          <w:rFonts w:eastAsia="Arial"/>
          <w:color w:val="000000"/>
        </w:rPr>
      </w:pPr>
      <w:bookmarkStart w:id="17" w:name="_heading=h.3znysh7" w:colFirst="0" w:colLast="0"/>
      <w:bookmarkEnd w:id="17"/>
      <w:r>
        <w:rPr>
          <w:rFonts w:eastAsia="Arial"/>
          <w:color w:val="000000"/>
        </w:rPr>
        <w:t>Attn:</w:t>
      </w:r>
      <w:r w:rsidR="006B3A7D">
        <w:rPr>
          <w:rFonts w:eastAsia="Arial"/>
          <w:color w:val="000000"/>
        </w:rPr>
        <w:t xml:space="preserve"> </w:t>
      </w:r>
      <w:r w:rsidR="003371E8" w:rsidRPr="003371E8">
        <w:rPr>
          <w:b/>
          <w:bCs/>
          <w:color w:val="FF0000"/>
          <w:sz w:val="18"/>
          <w:szCs w:val="18"/>
        </w:rPr>
        <w:t>REDACTED TEXT under FOIA Section 40, Personal Information</w:t>
      </w:r>
    </w:p>
    <w:p w14:paraId="0000002E" w14:textId="72D5C806" w:rsidR="00955A47" w:rsidRDefault="0058648A" w:rsidP="00A76A57">
      <w:pPr>
        <w:rPr>
          <w:rFonts w:eastAsia="Arial"/>
          <w:color w:val="000000"/>
        </w:rPr>
      </w:pPr>
      <w:bookmarkStart w:id="18" w:name="_heading=h.2et92p0" w:colFirst="0" w:colLast="0"/>
      <w:bookmarkEnd w:id="18"/>
      <w:r>
        <w:rPr>
          <w:rFonts w:eastAsia="Arial"/>
          <w:color w:val="000000"/>
        </w:rPr>
        <w:t xml:space="preserve">By email to: </w:t>
      </w:r>
      <w:r w:rsidR="003371E8" w:rsidRPr="003371E8">
        <w:rPr>
          <w:b/>
          <w:bCs/>
          <w:color w:val="FF0000"/>
          <w:sz w:val="18"/>
          <w:szCs w:val="18"/>
        </w:rPr>
        <w:t>REDACTED TEXT under FOIA Section 40, Personal Information</w:t>
      </w:r>
    </w:p>
    <w:p w14:paraId="00000030" w14:textId="1EF43526" w:rsidR="00955A47" w:rsidRDefault="0058648A" w:rsidP="007B440E">
      <w:pPr>
        <w:jc w:val="right"/>
        <w:rPr>
          <w:rFonts w:eastAsia="Arial"/>
          <w:color w:val="000000"/>
        </w:rPr>
      </w:pPr>
      <w:bookmarkStart w:id="19" w:name="bookmark=id.tyjcwt"/>
      <w:bookmarkStart w:id="20" w:name="_heading=h.3dy6vkm"/>
      <w:bookmarkEnd w:id="19"/>
      <w:bookmarkEnd w:id="20"/>
      <w:r w:rsidRPr="1A77C1DF">
        <w:rPr>
          <w:rFonts w:eastAsia="Arial"/>
          <w:color w:val="000000" w:themeColor="text1"/>
        </w:rPr>
        <w:t xml:space="preserve">Date: </w:t>
      </w:r>
      <w:r w:rsidR="006B3A7D">
        <w:rPr>
          <w:rFonts w:eastAsia="Arial"/>
          <w:color w:val="000000" w:themeColor="text1"/>
        </w:rPr>
        <w:t>30</w:t>
      </w:r>
      <w:r w:rsidR="1F5D5D5B" w:rsidRPr="1A77C1DF">
        <w:rPr>
          <w:rFonts w:eastAsia="Arial"/>
          <w:color w:val="000000" w:themeColor="text1"/>
        </w:rPr>
        <w:t>/09/2024</w:t>
      </w:r>
      <w:r w:rsidRPr="1A77C1DF">
        <w:rPr>
          <w:rFonts w:eastAsia="Arial"/>
          <w:color w:val="000000" w:themeColor="text1"/>
        </w:rPr>
        <w:t xml:space="preserve"> </w:t>
      </w:r>
    </w:p>
    <w:p w14:paraId="00000031" w14:textId="238D8055" w:rsidR="00955A47" w:rsidRDefault="0058648A" w:rsidP="1A77C1DF">
      <w:pPr>
        <w:jc w:val="right"/>
        <w:rPr>
          <w:rFonts w:eastAsia="Arial"/>
          <w:color w:val="000000"/>
        </w:rPr>
      </w:pPr>
      <w:bookmarkStart w:id="21" w:name="_heading=h.4d34og8"/>
      <w:bookmarkEnd w:id="21"/>
      <w:r w:rsidRPr="1A77C1DF">
        <w:rPr>
          <w:rFonts w:eastAsia="Arial"/>
          <w:color w:val="000000" w:themeColor="text1"/>
        </w:rPr>
        <w:t xml:space="preserve">Our ref: </w:t>
      </w:r>
      <w:r w:rsidR="49A5AE6F" w:rsidRPr="1A77C1DF">
        <w:rPr>
          <w:rFonts w:eastAsia="Arial"/>
          <w:color w:val="000000" w:themeColor="text1"/>
        </w:rPr>
        <w:t>Contract GC002</w:t>
      </w:r>
    </w:p>
    <w:p w14:paraId="00000032" w14:textId="15B5146C" w:rsidR="00955A47" w:rsidRDefault="0058648A" w:rsidP="007B440E">
      <w:pPr>
        <w:spacing w:after="360"/>
        <w:rPr>
          <w:rFonts w:eastAsia="Arial"/>
          <w:color w:val="000000"/>
        </w:rPr>
      </w:pPr>
      <w:bookmarkStart w:id="22" w:name="_heading=h.2s8eyo1" w:colFirst="0" w:colLast="0"/>
      <w:bookmarkEnd w:id="22"/>
      <w:r>
        <w:rPr>
          <w:rFonts w:eastAsia="Arial"/>
          <w:color w:val="000000"/>
        </w:rPr>
        <w:t xml:space="preserve">Dear </w:t>
      </w:r>
      <w:r w:rsidR="003B795F" w:rsidRPr="003B795F">
        <w:rPr>
          <w:b/>
          <w:bCs/>
          <w:color w:val="FF0000"/>
          <w:sz w:val="18"/>
          <w:szCs w:val="18"/>
        </w:rPr>
        <w:t>REDACTED TEXT under FOIA Section 40, Personal Information</w:t>
      </w:r>
      <w:r>
        <w:rPr>
          <w:rFonts w:eastAsia="Arial"/>
          <w:color w:val="000000"/>
        </w:rPr>
        <w:t>,</w:t>
      </w:r>
    </w:p>
    <w:p w14:paraId="00000034" w14:textId="66B3CEAE" w:rsidR="00955A47" w:rsidRDefault="0058648A" w:rsidP="00A76A57">
      <w:pPr>
        <w:rPr>
          <w:rFonts w:eastAsia="Arial"/>
          <w:color w:val="000000"/>
        </w:rPr>
      </w:pPr>
      <w:bookmarkStart w:id="23" w:name="_heading=h.17dp8vu" w:colFirst="0" w:colLast="0"/>
      <w:bookmarkStart w:id="24" w:name="_heading=h.3rdcrjn" w:colFirst="0" w:colLast="0"/>
      <w:bookmarkEnd w:id="23"/>
      <w:bookmarkEnd w:id="24"/>
      <w:r>
        <w:rPr>
          <w:rFonts w:eastAsia="Arial"/>
          <w:color w:val="000000"/>
        </w:rPr>
        <w:t xml:space="preserve">Following your tender/proposal for the supply of </w:t>
      </w:r>
      <w:r w:rsidR="0054502E">
        <w:rPr>
          <w:rFonts w:eastAsia="Arial"/>
          <w:color w:val="000000"/>
        </w:rPr>
        <w:t>the Pilot Advanced Pricing Package for 250 locations</w:t>
      </w:r>
      <w:r>
        <w:rPr>
          <w:rFonts w:eastAsia="Arial"/>
          <w:color w:val="000000"/>
        </w:rPr>
        <w:t xml:space="preserve"> to </w:t>
      </w:r>
      <w:r w:rsidR="0054502E">
        <w:rPr>
          <w:rFonts w:eastAsia="Arial"/>
          <w:color w:val="000000"/>
        </w:rPr>
        <w:t>the Geospatial Commission part of the Department of Science</w:t>
      </w:r>
      <w:r>
        <w:rPr>
          <w:rFonts w:eastAsia="Arial"/>
          <w:color w:val="000000"/>
        </w:rPr>
        <w:t>,</w:t>
      </w:r>
      <w:r w:rsidR="0054502E">
        <w:rPr>
          <w:rFonts w:eastAsia="Arial"/>
          <w:color w:val="000000"/>
        </w:rPr>
        <w:t xml:space="preserve"> Innovation and Technology</w:t>
      </w:r>
      <w:r>
        <w:rPr>
          <w:rFonts w:eastAsia="Arial"/>
          <w:color w:val="000000"/>
        </w:rPr>
        <w:t xml:space="preserve"> we are pleased confirm our intention to award this Contract to you.  </w:t>
      </w:r>
    </w:p>
    <w:p w14:paraId="00000035" w14:textId="7B850891" w:rsidR="00955A47" w:rsidRDefault="0058648A" w:rsidP="00A76A57">
      <w:pPr>
        <w:rPr>
          <w:rFonts w:eastAsia="Arial"/>
        </w:rPr>
      </w:pPr>
      <w:bookmarkStart w:id="25" w:name="_heading=h.26in1rg" w:colFirst="0" w:colLast="0"/>
      <w:bookmarkEnd w:id="25"/>
      <w:r>
        <w:rPr>
          <w:rFonts w:eastAsia="Arial"/>
        </w:rPr>
        <w:t>The attached</w:t>
      </w:r>
      <w:r w:rsidR="00B85316">
        <w:rPr>
          <w:rFonts w:eastAsia="Arial"/>
        </w:rPr>
        <w:t xml:space="preserve"> Order Form</w:t>
      </w:r>
      <w:r>
        <w:rPr>
          <w:rFonts w:eastAsia="Arial"/>
        </w:rPr>
        <w:t xml:space="preserve">, contract Conditions and the </w:t>
      </w:r>
      <w:r w:rsidRPr="0054502E">
        <w:rPr>
          <w:rFonts w:eastAsia="Arial"/>
        </w:rPr>
        <w:t>Annexes</w:t>
      </w:r>
      <w:r>
        <w:rPr>
          <w:rFonts w:eastAsia="Arial"/>
        </w:rPr>
        <w:t xml:space="preserve"> set out the terms of the Contract between </w:t>
      </w:r>
      <w:r w:rsidR="0054502E">
        <w:rPr>
          <w:rFonts w:eastAsia="Arial"/>
        </w:rPr>
        <w:t>The Geospatial Commission</w:t>
      </w:r>
      <w:r>
        <w:rPr>
          <w:rFonts w:eastAsia="Arial"/>
        </w:rPr>
        <w:t xml:space="preserve"> and </w:t>
      </w:r>
      <w:r w:rsidR="0054502E">
        <w:rPr>
          <w:rFonts w:eastAsia="Arial"/>
        </w:rPr>
        <w:t>Huq Industries Ltd</w:t>
      </w:r>
      <w:r>
        <w:rPr>
          <w:rFonts w:eastAsia="Arial"/>
        </w:rPr>
        <w:t xml:space="preserve"> for the provision of the Deliverables set out in the Order Form.</w:t>
      </w:r>
    </w:p>
    <w:p w14:paraId="00000036" w14:textId="6FCB4C1C" w:rsidR="00955A47" w:rsidRDefault="0058648A" w:rsidP="00A76A57">
      <w:pPr>
        <w:rPr>
          <w:rFonts w:eastAsia="Arial"/>
          <w:color w:val="000000"/>
        </w:rPr>
      </w:pPr>
      <w:bookmarkStart w:id="26" w:name="_heading=h.lnxbz9"/>
      <w:bookmarkEnd w:id="26"/>
      <w:r w:rsidRPr="47C0F9FA">
        <w:rPr>
          <w:rFonts w:eastAsia="Arial"/>
          <w:color w:val="000000" w:themeColor="text1"/>
        </w:rPr>
        <w:t>We thank you for your co-operation to date,</w:t>
      </w:r>
      <w:r w:rsidR="006B3A7D">
        <w:rPr>
          <w:rFonts w:eastAsia="Arial"/>
          <w:color w:val="000000" w:themeColor="text1"/>
        </w:rPr>
        <w:t xml:space="preserve"> </w:t>
      </w:r>
      <w:r w:rsidRPr="47C0F9FA">
        <w:rPr>
          <w:rFonts w:eastAsia="Arial"/>
          <w:color w:val="000000" w:themeColor="text1"/>
        </w:rPr>
        <w:t xml:space="preserve">and look forward to forging a successful working relationship resulting in a smooth and successful Delivery of the Deliverables.  Please confirm your acceptance of this Contract by signing and returning the Order Form to </w:t>
      </w:r>
      <w:r w:rsidR="003B795F" w:rsidRPr="003B795F">
        <w:rPr>
          <w:b/>
          <w:bCs/>
          <w:color w:val="FF0000"/>
          <w:sz w:val="18"/>
          <w:szCs w:val="18"/>
        </w:rPr>
        <w:t>REDACTED TEXT under FOIA Section 40, Personal Information</w:t>
      </w:r>
      <w:r w:rsidR="003B795F" w:rsidRPr="003B795F">
        <w:rPr>
          <w:rFonts w:eastAsia="Calibri"/>
          <w:color w:val="000000" w:themeColor="text1"/>
          <w:sz w:val="18"/>
          <w:szCs w:val="18"/>
          <w:lang w:val="en-US"/>
        </w:rPr>
        <w:t xml:space="preserve"> </w:t>
      </w:r>
      <w:r w:rsidR="0054502E" w:rsidRPr="47C0F9FA">
        <w:rPr>
          <w:rFonts w:eastAsia="Arial"/>
          <w:color w:val="000000" w:themeColor="text1"/>
        </w:rPr>
        <w:t xml:space="preserve">via the </w:t>
      </w:r>
      <w:r w:rsidR="00AB1A98" w:rsidRPr="47C0F9FA">
        <w:rPr>
          <w:rFonts w:eastAsia="Arial"/>
          <w:color w:val="000000" w:themeColor="text1"/>
        </w:rPr>
        <w:t>DocuSign</w:t>
      </w:r>
      <w:r w:rsidR="0054502E" w:rsidRPr="47C0F9FA">
        <w:rPr>
          <w:rFonts w:eastAsia="Arial"/>
          <w:color w:val="000000" w:themeColor="text1"/>
        </w:rPr>
        <w:t xml:space="preserve"> link</w:t>
      </w:r>
      <w:r w:rsidRPr="47C0F9FA">
        <w:rPr>
          <w:rFonts w:eastAsia="Arial"/>
          <w:color w:val="000000" w:themeColor="text1"/>
        </w:rPr>
        <w:t xml:space="preserve"> within </w:t>
      </w:r>
      <w:r w:rsidR="00AB1A98" w:rsidRPr="47C0F9FA">
        <w:rPr>
          <w:rFonts w:eastAsia="Arial"/>
          <w:color w:val="000000" w:themeColor="text1"/>
        </w:rPr>
        <w:t xml:space="preserve">2 </w:t>
      </w:r>
      <w:r w:rsidRPr="47C0F9FA">
        <w:rPr>
          <w:rFonts w:eastAsia="Arial"/>
          <w:color w:val="000000" w:themeColor="text1"/>
        </w:rPr>
        <w:t>days from the date of the Order Form.  No other form of acknowledgement will be accepted.  Please remember to include the reference number(s) above in any future communications relating to this Contract.</w:t>
      </w:r>
    </w:p>
    <w:p w14:paraId="00000039" w14:textId="4B35CC80" w:rsidR="00955A47" w:rsidRDefault="0058648A" w:rsidP="00A76A57">
      <w:pPr>
        <w:rPr>
          <w:rFonts w:eastAsia="Arial"/>
          <w:color w:val="000000"/>
        </w:rPr>
      </w:pPr>
      <w:r w:rsidRPr="00AB1A98">
        <w:rPr>
          <w:rFonts w:eastAsia="Arial"/>
          <w:color w:val="000000"/>
        </w:rPr>
        <w:t xml:space="preserve">We will then arrange for the Order Form to be countersigned </w:t>
      </w:r>
      <w:r w:rsidR="006B3A7D">
        <w:rPr>
          <w:rFonts w:eastAsia="Arial"/>
          <w:color w:val="000000"/>
        </w:rPr>
        <w:t xml:space="preserve">by </w:t>
      </w:r>
      <w:r w:rsidR="003B795F" w:rsidRPr="003B795F">
        <w:rPr>
          <w:b/>
          <w:bCs/>
          <w:color w:val="FF0000"/>
          <w:sz w:val="18"/>
          <w:szCs w:val="18"/>
        </w:rPr>
        <w:t>REDACTED TEXT under FOIA Section 40, Personal Information</w:t>
      </w:r>
      <w:r w:rsidR="006B3A7D">
        <w:rPr>
          <w:rFonts w:eastAsia="Arial"/>
          <w:color w:val="000000"/>
        </w:rPr>
        <w:t xml:space="preserve">, </w:t>
      </w:r>
      <w:r w:rsidRPr="00AB1A98">
        <w:rPr>
          <w:rFonts w:eastAsia="Arial"/>
          <w:color w:val="000000"/>
        </w:rPr>
        <w:t>which will create a binding contract between us</w:t>
      </w:r>
    </w:p>
    <w:p w14:paraId="0000003A" w14:textId="77777777" w:rsidR="00955A47" w:rsidRDefault="0058648A" w:rsidP="007B440E">
      <w:pPr>
        <w:spacing w:before="360"/>
        <w:rPr>
          <w:rFonts w:eastAsia="Arial"/>
          <w:color w:val="000000"/>
        </w:rPr>
      </w:pPr>
      <w:bookmarkStart w:id="27" w:name="_heading=h.35nkun2" w:colFirst="0" w:colLast="0"/>
      <w:bookmarkEnd w:id="27"/>
      <w:r>
        <w:rPr>
          <w:rFonts w:eastAsia="Arial"/>
          <w:color w:val="000000"/>
        </w:rPr>
        <w:t>Yours faithfully,</w:t>
      </w:r>
    </w:p>
    <w:p w14:paraId="0000003B" w14:textId="1B02C20F" w:rsidR="00955A47" w:rsidRDefault="003B795F" w:rsidP="00A76A57">
      <w:pPr>
        <w:rPr>
          <w:rFonts w:eastAsia="Arial"/>
          <w:color w:val="000000"/>
        </w:rPr>
      </w:pPr>
      <w:r w:rsidRPr="003B795F">
        <w:rPr>
          <w:b/>
          <w:bCs/>
          <w:color w:val="FF0000"/>
          <w:sz w:val="18"/>
          <w:szCs w:val="18"/>
        </w:rPr>
        <w:t>REDACTED TEXT under FOIA Section 40, Personal Information</w:t>
      </w:r>
    </w:p>
    <w:p w14:paraId="0000003F" w14:textId="77777777" w:rsidR="00955A47" w:rsidRDefault="0058648A" w:rsidP="007B440E">
      <w:pPr>
        <w:pStyle w:val="PartHeading"/>
        <w:rPr>
          <w:rFonts w:eastAsia="Arial"/>
        </w:rPr>
      </w:pPr>
      <w:bookmarkStart w:id="28" w:name="_heading=h.1ksv4uv" w:colFirst="0" w:colLast="0"/>
      <w:bookmarkStart w:id="29" w:name="_Ref140661460"/>
      <w:bookmarkStart w:id="30" w:name="_Toc178232218"/>
      <w:bookmarkEnd w:id="28"/>
      <w:r>
        <w:rPr>
          <w:rFonts w:eastAsia="Arial"/>
        </w:rPr>
        <w:lastRenderedPageBreak/>
        <w:t>Order Form</w:t>
      </w:r>
      <w:bookmarkEnd w:id="29"/>
      <w:bookmarkEnd w:id="30"/>
    </w:p>
    <w:tbl>
      <w:tblPr>
        <w:tblW w:w="1046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31"/>
        <w:gridCol w:w="1233"/>
        <w:gridCol w:w="7188"/>
        <w:gridCol w:w="15"/>
      </w:tblGrid>
      <w:tr w:rsidR="00955A47" w14:paraId="01C8A9F7" w14:textId="77777777" w:rsidTr="17685FEF">
        <w:trPr>
          <w:trHeight w:val="341"/>
          <w:jc w:val="center"/>
        </w:trPr>
        <w:tc>
          <w:tcPr>
            <w:tcW w:w="2031" w:type="dxa"/>
            <w:shd w:val="clear" w:color="auto" w:fill="auto"/>
          </w:tcPr>
          <w:p w14:paraId="00000040" w14:textId="77777777" w:rsidR="00955A47" w:rsidRPr="003824C2" w:rsidRDefault="0058648A" w:rsidP="006A752B">
            <w:pPr>
              <w:pStyle w:val="OrderFormTabNum"/>
            </w:pPr>
            <w:r w:rsidRPr="003824C2">
              <w:t>Contract Reference</w:t>
            </w:r>
          </w:p>
        </w:tc>
        <w:tc>
          <w:tcPr>
            <w:tcW w:w="8436" w:type="dxa"/>
            <w:gridSpan w:val="3"/>
            <w:shd w:val="clear" w:color="auto" w:fill="auto"/>
          </w:tcPr>
          <w:p w14:paraId="00000041" w14:textId="35614C6C" w:rsidR="00955A47" w:rsidRPr="003824C2" w:rsidRDefault="003824C2" w:rsidP="00A76A57">
            <w:pPr>
              <w:rPr>
                <w:rFonts w:eastAsia="Arial"/>
              </w:rPr>
            </w:pPr>
            <w:r w:rsidRPr="003824C2">
              <w:rPr>
                <w:rFonts w:eastAsia="Arial"/>
              </w:rPr>
              <w:t>GC002</w:t>
            </w:r>
          </w:p>
        </w:tc>
      </w:tr>
      <w:tr w:rsidR="00955A47" w14:paraId="495BF9DC" w14:textId="77777777" w:rsidTr="17685FEF">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0000044" w14:textId="6DD90133" w:rsidR="00955A47" w:rsidRDefault="003824C2" w:rsidP="00A76A57">
            <w:pPr>
              <w:rPr>
                <w:rFonts w:eastAsia="Arial"/>
                <w:highlight w:val="yellow"/>
              </w:rPr>
            </w:pPr>
            <w:r w:rsidRPr="003824C2">
              <w:rPr>
                <w:rFonts w:eastAsia="Arial"/>
              </w:rPr>
              <w:t xml:space="preserve">The Geospatial Commission, The Department of </w:t>
            </w:r>
            <w:r>
              <w:rPr>
                <w:rFonts w:eastAsia="Arial"/>
              </w:rPr>
              <w:t>S</w:t>
            </w:r>
            <w:r w:rsidRPr="003824C2">
              <w:rPr>
                <w:rFonts w:eastAsia="Arial"/>
              </w:rPr>
              <w:t>cience Innovation and Technology, 22 –26 Whitehall, SW1A 2EG</w:t>
            </w:r>
            <w:r w:rsidR="0058648A">
              <w:rPr>
                <w:rFonts w:eastAsia="Arial"/>
              </w:rPr>
              <w:t>. In entering into this Contract, the Buyer is acting as part of the Crown and the Supplier shall be treated as contracting with the Crown as a whole.</w:t>
            </w:r>
          </w:p>
        </w:tc>
      </w:tr>
      <w:tr w:rsidR="00955A47" w14:paraId="688D3CDE" w14:textId="77777777" w:rsidTr="17685FEF">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0C634410" w14:textId="77777777" w:rsidR="003824C2" w:rsidRPr="003824C2" w:rsidRDefault="003824C2" w:rsidP="003824C2">
            <w:pPr>
              <w:rPr>
                <w:rFonts w:eastAsia="Arial"/>
              </w:rPr>
            </w:pPr>
            <w:r w:rsidRPr="003824C2">
              <w:rPr>
                <w:rFonts w:eastAsia="Arial"/>
              </w:rPr>
              <w:t>Huq Industries Limited, Cromwell House, 15 Andover Road, Winchester, SO23 7BT </w:t>
            </w:r>
          </w:p>
          <w:p w14:paraId="5736C9C4" w14:textId="77777777" w:rsidR="003824C2" w:rsidRPr="003824C2" w:rsidRDefault="003824C2" w:rsidP="003824C2">
            <w:pPr>
              <w:rPr>
                <w:rFonts w:eastAsia="Arial"/>
              </w:rPr>
            </w:pPr>
            <w:r w:rsidRPr="003824C2">
              <w:rPr>
                <w:rFonts w:eastAsia="Arial"/>
              </w:rPr>
              <w:t>Company Number: 09202565 </w:t>
            </w:r>
          </w:p>
          <w:p w14:paraId="00000047" w14:textId="390FF225" w:rsidR="00955A47" w:rsidRDefault="00955A47" w:rsidP="00A76A57">
            <w:pPr>
              <w:rPr>
                <w:rFonts w:eastAsia="Arial"/>
                <w:highlight w:val="yellow"/>
              </w:rPr>
            </w:pPr>
          </w:p>
        </w:tc>
      </w:tr>
      <w:tr w:rsidR="00955A47" w14:paraId="2EED2BE2" w14:textId="77777777" w:rsidTr="17685FEF">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0000004B" w14:textId="361E7803" w:rsidR="00955A47" w:rsidRDefault="0058648A" w:rsidP="00A76A57">
            <w:pPr>
              <w:rPr>
                <w:rFonts w:eastAsia="Arial"/>
              </w:rPr>
            </w:pPr>
            <w:r w:rsidRPr="21AA839F">
              <w:rPr>
                <w:rFonts w:eastAsia="Arial"/>
              </w:rPr>
              <w:t>The Supplier shall supply the Deliverables described below on the terms set out in this Order Form and the attached contract conditions (</w:t>
            </w:r>
            <w:r w:rsidR="00185E4B" w:rsidRPr="21AA839F">
              <w:rPr>
                <w:rFonts w:eastAsia="Arial"/>
              </w:rPr>
              <w:t>“</w:t>
            </w:r>
            <w:r w:rsidRPr="21AA839F">
              <w:rPr>
                <w:rFonts w:eastAsia="Arial"/>
                <w:b/>
                <w:bCs/>
              </w:rPr>
              <w:t>Conditions</w:t>
            </w:r>
            <w:r w:rsidR="00185E4B" w:rsidRPr="21AA839F">
              <w:rPr>
                <w:rFonts w:eastAsia="Arial"/>
              </w:rPr>
              <w:t>”</w:t>
            </w:r>
            <w:r w:rsidRPr="21AA839F">
              <w:rPr>
                <w:rFonts w:eastAsia="Arial"/>
              </w:rPr>
              <w:t xml:space="preserve">) and Annexes.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0000004D" w14:textId="49EEE321" w:rsidR="00955A47" w:rsidRDefault="00955A47" w:rsidP="00A76A57">
            <w:pPr>
              <w:rPr>
                <w:rFonts w:eastAsia="Arial"/>
                <w:i/>
                <w:highlight w:val="yellow"/>
              </w:rPr>
            </w:pPr>
          </w:p>
        </w:tc>
      </w:tr>
      <w:tr w:rsidR="00955A47" w14:paraId="56908F8B" w14:textId="77777777" w:rsidTr="17685FEF">
        <w:trPr>
          <w:gridAfter w:val="1"/>
          <w:wAfter w:w="15" w:type="dxa"/>
          <w:trHeight w:val="528"/>
          <w:jc w:val="center"/>
        </w:trPr>
        <w:tc>
          <w:tcPr>
            <w:tcW w:w="2031" w:type="dxa"/>
            <w:vMerge w:val="restart"/>
            <w:shd w:val="clear" w:color="auto" w:fill="auto"/>
          </w:tcPr>
          <w:p w14:paraId="0000004F" w14:textId="7C55FA74" w:rsidR="006A752B" w:rsidRDefault="0058648A" w:rsidP="006A752B">
            <w:pPr>
              <w:pStyle w:val="OrderFormTabNum"/>
            </w:pPr>
            <w:bookmarkStart w:id="31" w:name="_heading=h.44sinio" w:colFirst="0" w:colLast="0"/>
            <w:bookmarkEnd w:id="31"/>
            <w:r>
              <w:t>Deliverables</w:t>
            </w:r>
          </w:p>
        </w:tc>
        <w:tc>
          <w:tcPr>
            <w:tcW w:w="1233" w:type="dxa"/>
            <w:shd w:val="clear" w:color="auto" w:fill="auto"/>
          </w:tcPr>
          <w:p w14:paraId="00000050" w14:textId="77777777" w:rsidR="00955A47" w:rsidRPr="00A115D3" w:rsidRDefault="0058648A" w:rsidP="00A76A57">
            <w:pPr>
              <w:rPr>
                <w:rFonts w:eastAsia="Arial"/>
                <w:b/>
                <w:bCs/>
              </w:rPr>
            </w:pPr>
            <w:r w:rsidRPr="00A115D3">
              <w:rPr>
                <w:rFonts w:eastAsia="Arial"/>
                <w:b/>
                <w:bCs/>
              </w:rPr>
              <w:t>Goods</w:t>
            </w:r>
          </w:p>
        </w:tc>
        <w:tc>
          <w:tcPr>
            <w:tcW w:w="7188" w:type="dxa"/>
            <w:shd w:val="clear" w:color="auto" w:fill="auto"/>
          </w:tcPr>
          <w:p w14:paraId="0000005A" w14:textId="6C18D179" w:rsidR="00955A47" w:rsidRPr="00A115D3" w:rsidRDefault="003824C2" w:rsidP="003824C2">
            <w:pPr>
              <w:pStyle w:val="ListParagraph"/>
              <w:ind w:left="425"/>
              <w:rPr>
                <w:rFonts w:eastAsia="Arial"/>
                <w:color w:val="000000"/>
              </w:rPr>
            </w:pPr>
            <w:r>
              <w:rPr>
                <w:rFonts w:eastAsia="Arial"/>
                <w:color w:val="000000"/>
              </w:rPr>
              <w:t>None</w:t>
            </w:r>
          </w:p>
        </w:tc>
      </w:tr>
      <w:tr w:rsidR="00955A47" w14:paraId="3AAB291B" w14:textId="77777777" w:rsidTr="17685FEF">
        <w:trPr>
          <w:gridAfter w:val="1"/>
          <w:wAfter w:w="15" w:type="dxa"/>
          <w:trHeight w:val="383"/>
          <w:jc w:val="center"/>
        </w:trPr>
        <w:tc>
          <w:tcPr>
            <w:tcW w:w="2031" w:type="dxa"/>
            <w:vMerge/>
          </w:tcPr>
          <w:p w14:paraId="0000005B" w14:textId="77777777" w:rsidR="00955A47" w:rsidRDefault="00955A47" w:rsidP="006A752B">
            <w:pPr>
              <w:rPr>
                <w:color w:val="000000"/>
              </w:rPr>
            </w:pPr>
            <w:bookmarkStart w:id="32" w:name="_Ref140661635"/>
          </w:p>
        </w:tc>
        <w:bookmarkEnd w:id="32"/>
        <w:tc>
          <w:tcPr>
            <w:tcW w:w="1233" w:type="dxa"/>
            <w:shd w:val="clear" w:color="auto" w:fill="auto"/>
          </w:tcPr>
          <w:p w14:paraId="0000005C" w14:textId="77777777" w:rsidR="00955A47" w:rsidRPr="00A115D3" w:rsidRDefault="0058648A" w:rsidP="00A76A57">
            <w:pPr>
              <w:rPr>
                <w:rFonts w:eastAsia="Arial"/>
                <w:b/>
                <w:bCs/>
              </w:rPr>
            </w:pPr>
            <w:r w:rsidRPr="00A115D3">
              <w:rPr>
                <w:rFonts w:eastAsia="Arial"/>
                <w:b/>
                <w:bCs/>
              </w:rPr>
              <w:t>Services</w:t>
            </w:r>
          </w:p>
        </w:tc>
        <w:tc>
          <w:tcPr>
            <w:tcW w:w="7188" w:type="dxa"/>
            <w:shd w:val="clear" w:color="auto" w:fill="auto"/>
          </w:tcPr>
          <w:p w14:paraId="11B4C3EE" w14:textId="77777777" w:rsidR="003824C2" w:rsidRDefault="003824C2" w:rsidP="003824C2">
            <w:pPr>
              <w:pStyle w:val="paragraph"/>
              <w:spacing w:before="0" w:beforeAutospacing="0" w:after="0" w:afterAutospacing="0"/>
              <w:textAlignment w:val="baseline"/>
              <w:rPr>
                <w:rFonts w:ascii="Segoe UI" w:hAnsi="Segoe UI" w:cs="Segoe UI"/>
                <w:sz w:val="18"/>
                <w:szCs w:val="18"/>
              </w:rPr>
            </w:pPr>
            <w:bookmarkStart w:id="33" w:name="_heading=h.1y810tw" w:colFirst="0" w:colLast="0"/>
            <w:bookmarkEnd w:id="33"/>
            <w:r>
              <w:rPr>
                <w:rStyle w:val="normaltextrun"/>
                <w:rFonts w:ascii="Arial" w:hAnsi="Arial" w:cs="Arial"/>
                <w:sz w:val="22"/>
                <w:szCs w:val="22"/>
              </w:rPr>
              <w:t>Description as set out in:</w:t>
            </w:r>
            <w:r>
              <w:rPr>
                <w:rStyle w:val="eop"/>
                <w:rFonts w:ascii="Arial" w:hAnsi="Arial" w:cs="Arial"/>
                <w:sz w:val="22"/>
                <w:szCs w:val="22"/>
              </w:rPr>
              <w:t> </w:t>
            </w:r>
          </w:p>
          <w:p w14:paraId="5ECD29C5" w14:textId="77777777" w:rsidR="003824C2" w:rsidRDefault="003824C2" w:rsidP="003824C2">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in the Supplier’s tender as set out in Annex 4 – Supplier Tender </w:t>
            </w:r>
            <w:r>
              <w:rPr>
                <w:rStyle w:val="eop"/>
                <w:rFonts w:ascii="Arial" w:hAnsi="Arial" w:cs="Arial"/>
                <w:color w:val="000000"/>
                <w:sz w:val="22"/>
                <w:szCs w:val="22"/>
              </w:rPr>
              <w:t> </w:t>
            </w:r>
          </w:p>
          <w:p w14:paraId="7FC86020" w14:textId="77777777" w:rsidR="003824C2" w:rsidRDefault="003824C2" w:rsidP="003824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Services are:</w:t>
            </w:r>
            <w:r>
              <w:rPr>
                <w:rStyle w:val="eop"/>
                <w:rFonts w:ascii="Arial" w:hAnsi="Arial" w:cs="Arial"/>
                <w:sz w:val="22"/>
                <w:szCs w:val="22"/>
              </w:rPr>
              <w:t> </w:t>
            </w:r>
          </w:p>
          <w:p w14:paraId="00000064" w14:textId="64863042" w:rsidR="00955A47" w:rsidRPr="003824C2" w:rsidRDefault="003824C2" w:rsidP="003824C2">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To be performed remotely, online via the suppliers web platform</w:t>
            </w:r>
            <w:r>
              <w:rPr>
                <w:rStyle w:val="eop"/>
                <w:rFonts w:ascii="Arial" w:hAnsi="Arial" w:cs="Arial"/>
                <w:color w:val="000000"/>
                <w:sz w:val="22"/>
                <w:szCs w:val="22"/>
              </w:rPr>
              <w:t> </w:t>
            </w:r>
          </w:p>
        </w:tc>
      </w:tr>
      <w:tr w:rsidR="00955A47" w14:paraId="0EB4CF22" w14:textId="77777777" w:rsidTr="17685FEF">
        <w:trPr>
          <w:trHeight w:val="383"/>
          <w:jc w:val="center"/>
        </w:trPr>
        <w:tc>
          <w:tcPr>
            <w:tcW w:w="2031" w:type="dxa"/>
            <w:shd w:val="clear" w:color="auto" w:fill="auto"/>
          </w:tcPr>
          <w:p w14:paraId="00000065" w14:textId="77777777" w:rsidR="00955A47" w:rsidRDefault="0058648A" w:rsidP="006A752B">
            <w:pPr>
              <w:pStyle w:val="OrderFormTabNum"/>
            </w:pPr>
            <w:bookmarkStart w:id="34" w:name="_heading=h.4i7ojhp" w:colFirst="0" w:colLast="0"/>
            <w:bookmarkEnd w:id="34"/>
            <w:r>
              <w:t>Specification</w:t>
            </w:r>
          </w:p>
        </w:tc>
        <w:tc>
          <w:tcPr>
            <w:tcW w:w="8436" w:type="dxa"/>
            <w:gridSpan w:val="3"/>
            <w:shd w:val="clear" w:color="auto" w:fill="auto"/>
          </w:tcPr>
          <w:p w14:paraId="00000066" w14:textId="3ED9FC5E" w:rsidR="00955A47" w:rsidRDefault="0058648A" w:rsidP="00A76A57">
            <w:pPr>
              <w:rPr>
                <w:rFonts w:eastAsia="Arial"/>
                <w:color w:val="000000"/>
              </w:rPr>
            </w:pPr>
            <w:r>
              <w:rPr>
                <w:rFonts w:eastAsia="Arial"/>
                <w:color w:val="000000"/>
              </w:rPr>
              <w:t>The specification of the Deliverables is as set out</w:t>
            </w:r>
            <w:bookmarkStart w:id="35" w:name="_heading=h.2xcytpi" w:colFirst="0" w:colLast="0"/>
            <w:bookmarkEnd w:id="35"/>
            <w:r w:rsidR="001D2DB0">
              <w:rPr>
                <w:rFonts w:eastAsia="Arial"/>
                <w:color w:val="000000"/>
              </w:rPr>
              <w:t>:</w:t>
            </w:r>
          </w:p>
          <w:p w14:paraId="0731CC1E" w14:textId="09012052" w:rsidR="001D2DB0" w:rsidRPr="001D2DB0" w:rsidRDefault="001D2DB0" w:rsidP="001D2DB0">
            <w:pPr>
              <w:pStyle w:val="ListParagraph"/>
              <w:numPr>
                <w:ilvl w:val="0"/>
                <w:numId w:val="7"/>
              </w:numPr>
              <w:ind w:left="425" w:hanging="425"/>
              <w:rPr>
                <w:rFonts w:eastAsia="Arial"/>
                <w:color w:val="000000"/>
              </w:rPr>
            </w:pPr>
            <w:r w:rsidRPr="001D2DB0">
              <w:rPr>
                <w:rFonts w:eastAsia="Arial"/>
                <w:color w:val="000000"/>
              </w:rPr>
              <w:t>The specification of the Deliverables is as set out ​​  </w:t>
            </w:r>
          </w:p>
          <w:p w14:paraId="00000069" w14:textId="5CB9786C" w:rsidR="00955A47" w:rsidRPr="001D2DB0" w:rsidRDefault="001D2DB0" w:rsidP="001D2DB0">
            <w:pPr>
              <w:pStyle w:val="ListParagraph"/>
              <w:numPr>
                <w:ilvl w:val="0"/>
                <w:numId w:val="7"/>
              </w:numPr>
              <w:ind w:left="425" w:hanging="425"/>
              <w:rPr>
                <w:rFonts w:eastAsia="Arial"/>
                <w:color w:val="000000"/>
              </w:rPr>
            </w:pPr>
            <w:r w:rsidRPr="1FCAB760">
              <w:rPr>
                <w:rFonts w:eastAsia="Arial"/>
                <w:color w:val="000000" w:themeColor="text1"/>
              </w:rPr>
              <w:t>in Annex 2 – Specification and in the Supplier’s</w:t>
            </w:r>
            <w:r w:rsidR="6E5415F8" w:rsidRPr="1FCAB760">
              <w:rPr>
                <w:rFonts w:eastAsia="Arial"/>
                <w:color w:val="000000" w:themeColor="text1"/>
              </w:rPr>
              <w:t>,</w:t>
            </w:r>
            <w:r w:rsidRPr="1FCAB760">
              <w:rPr>
                <w:rFonts w:eastAsia="Arial"/>
                <w:color w:val="000000" w:themeColor="text1"/>
              </w:rPr>
              <w:t xml:space="preserve"> tender as set out in Annex 4 – Supplier Tender</w:t>
            </w:r>
          </w:p>
        </w:tc>
      </w:tr>
      <w:tr w:rsidR="00955A47" w14:paraId="497B0A4B" w14:textId="77777777" w:rsidTr="17685FEF">
        <w:trPr>
          <w:trHeight w:val="431"/>
          <w:jc w:val="center"/>
        </w:trPr>
        <w:tc>
          <w:tcPr>
            <w:tcW w:w="2031" w:type="dxa"/>
            <w:shd w:val="clear" w:color="auto" w:fill="auto"/>
          </w:tcPr>
          <w:p w14:paraId="0000006B" w14:textId="77777777" w:rsidR="00955A47" w:rsidRDefault="0058648A" w:rsidP="006A752B">
            <w:pPr>
              <w:pStyle w:val="OrderFormTabNum"/>
            </w:pPr>
            <w:r>
              <w:t>Start Date</w:t>
            </w:r>
          </w:p>
        </w:tc>
        <w:tc>
          <w:tcPr>
            <w:tcW w:w="8436" w:type="dxa"/>
            <w:gridSpan w:val="3"/>
            <w:shd w:val="clear" w:color="auto" w:fill="auto"/>
          </w:tcPr>
          <w:p w14:paraId="0000006C" w14:textId="739977FB" w:rsidR="00955A47" w:rsidRPr="001D2DB0" w:rsidRDefault="001D2DB0" w:rsidP="00A76A57">
            <w:pPr>
              <w:rPr>
                <w:rFonts w:eastAsia="Arial"/>
                <w:color w:val="000000"/>
              </w:rPr>
            </w:pPr>
            <w:r w:rsidRPr="001D2DB0">
              <w:rPr>
                <w:rFonts w:eastAsia="Arial"/>
                <w:color w:val="000000"/>
              </w:rPr>
              <w:t>Tuesday 1</w:t>
            </w:r>
            <w:r w:rsidRPr="001D2DB0">
              <w:rPr>
                <w:rFonts w:eastAsia="Arial"/>
                <w:color w:val="000000"/>
                <w:vertAlign w:val="superscript"/>
              </w:rPr>
              <w:t>st</w:t>
            </w:r>
            <w:r w:rsidRPr="001D2DB0">
              <w:rPr>
                <w:rFonts w:eastAsia="Arial"/>
                <w:color w:val="000000"/>
              </w:rPr>
              <w:t xml:space="preserve"> of October 2024 </w:t>
            </w:r>
          </w:p>
        </w:tc>
      </w:tr>
      <w:tr w:rsidR="00955A47" w14:paraId="1046A8E7" w14:textId="77777777" w:rsidTr="17685FEF">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0EFD2A21" w:rsidR="00955A47" w:rsidRPr="001D2DB0" w:rsidRDefault="001D2DB0" w:rsidP="00A76A57">
            <w:pPr>
              <w:rPr>
                <w:rFonts w:eastAsia="Arial"/>
                <w:color w:val="000000"/>
              </w:rPr>
            </w:pPr>
            <w:r w:rsidRPr="001D2DB0">
              <w:rPr>
                <w:rFonts w:eastAsia="Arial"/>
                <w:color w:val="000000"/>
              </w:rPr>
              <w:t>Monday 31</w:t>
            </w:r>
            <w:r w:rsidRPr="001D2DB0">
              <w:rPr>
                <w:rFonts w:eastAsia="Arial"/>
                <w:color w:val="000000"/>
                <w:vertAlign w:val="superscript"/>
              </w:rPr>
              <w:t>st</w:t>
            </w:r>
            <w:r w:rsidRPr="001D2DB0">
              <w:rPr>
                <w:rFonts w:eastAsia="Arial"/>
                <w:color w:val="000000"/>
              </w:rPr>
              <w:t xml:space="preserve"> of March 2025 </w:t>
            </w:r>
          </w:p>
        </w:tc>
      </w:tr>
      <w:tr w:rsidR="00955A47" w14:paraId="01CA6E9A" w14:textId="77777777" w:rsidTr="17685FEF">
        <w:trPr>
          <w:trHeight w:val="383"/>
          <w:jc w:val="center"/>
        </w:trPr>
        <w:tc>
          <w:tcPr>
            <w:tcW w:w="2031" w:type="dxa"/>
            <w:shd w:val="clear" w:color="auto" w:fill="auto"/>
          </w:tcPr>
          <w:p w14:paraId="00000071" w14:textId="77777777" w:rsidR="00955A47" w:rsidRDefault="0058648A" w:rsidP="006A752B">
            <w:pPr>
              <w:pStyle w:val="OrderFormTabNum"/>
            </w:pPr>
            <w:bookmarkStart w:id="36" w:name="_heading=h.3whwml4" w:colFirst="0" w:colLast="0"/>
            <w:bookmarkEnd w:id="36"/>
            <w:r>
              <w:t xml:space="preserve">Extension </w:t>
            </w:r>
            <w:r w:rsidRPr="006A752B">
              <w:t>Period</w:t>
            </w:r>
          </w:p>
        </w:tc>
        <w:tc>
          <w:tcPr>
            <w:tcW w:w="8436" w:type="dxa"/>
            <w:gridSpan w:val="3"/>
            <w:shd w:val="clear" w:color="auto" w:fill="auto"/>
          </w:tcPr>
          <w:p w14:paraId="00000073" w14:textId="0CF9F91D" w:rsidR="00955A47" w:rsidRPr="001D2DB0" w:rsidRDefault="0058648A" w:rsidP="00A76A57">
            <w:pPr>
              <w:rPr>
                <w:rFonts w:eastAsia="Arial"/>
                <w:color w:val="000000"/>
                <w:highlight w:val="yellow"/>
              </w:rPr>
            </w:pPr>
            <w:r w:rsidRPr="001D2DB0">
              <w:rPr>
                <w:rFonts w:eastAsia="Arial"/>
                <w:color w:val="000000"/>
              </w:rPr>
              <w:t>Not applicabl</w:t>
            </w:r>
            <w:r w:rsidR="001D2DB0" w:rsidRPr="001D2DB0">
              <w:rPr>
                <w:rFonts w:eastAsia="Arial"/>
                <w:color w:val="000000"/>
              </w:rPr>
              <w:t>e</w:t>
            </w:r>
          </w:p>
        </w:tc>
      </w:tr>
      <w:tr w:rsidR="00955A47" w14:paraId="3454E368" w14:textId="77777777" w:rsidTr="17685FEF">
        <w:trPr>
          <w:trHeight w:val="383"/>
          <w:jc w:val="center"/>
        </w:trPr>
        <w:tc>
          <w:tcPr>
            <w:tcW w:w="2031" w:type="dxa"/>
            <w:shd w:val="clear" w:color="auto" w:fill="auto"/>
          </w:tcPr>
          <w:p w14:paraId="00000075" w14:textId="26529F11" w:rsidR="00955A47" w:rsidRDefault="0058648A" w:rsidP="006A752B">
            <w:pPr>
              <w:pStyle w:val="OrderFormTabNum"/>
            </w:pPr>
            <w:bookmarkStart w:id="37" w:name="_heading=h.5o2xalj0p398" w:colFirst="0" w:colLast="0"/>
            <w:bookmarkStart w:id="38" w:name="_Ref141096224"/>
            <w:bookmarkEnd w:id="37"/>
            <w:r>
              <w:t>Buyer Cause</w:t>
            </w:r>
            <w:bookmarkEnd w:id="38"/>
          </w:p>
        </w:tc>
        <w:tc>
          <w:tcPr>
            <w:tcW w:w="8436" w:type="dxa"/>
            <w:gridSpan w:val="3"/>
            <w:shd w:val="clear" w:color="auto" w:fill="auto"/>
          </w:tcPr>
          <w:p w14:paraId="0000007B" w14:textId="7A7F5483" w:rsidR="00955A47" w:rsidRDefault="0058648A" w:rsidP="00A76A57">
            <w:pPr>
              <w:rPr>
                <w:rFonts w:eastAsia="Arial"/>
                <w:color w:val="000000"/>
                <w:sz w:val="20"/>
                <w:szCs w:val="20"/>
              </w:rPr>
            </w:pPr>
            <w:r w:rsidRPr="001D2DB0">
              <w:rPr>
                <w:rFonts w:eastAsia="Arial"/>
                <w:color w:val="000000"/>
              </w:rPr>
              <w:t>Any Material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17685FEF">
        <w:trPr>
          <w:trHeight w:val="383"/>
          <w:jc w:val="center"/>
        </w:trPr>
        <w:tc>
          <w:tcPr>
            <w:tcW w:w="2031" w:type="dxa"/>
            <w:shd w:val="clear" w:color="auto" w:fill="auto"/>
          </w:tcPr>
          <w:p w14:paraId="0000007D" w14:textId="6B3BAAC7" w:rsidR="00955A47" w:rsidRDefault="0058648A" w:rsidP="006A752B">
            <w:pPr>
              <w:pStyle w:val="OrderFormTabNum"/>
            </w:pPr>
            <w:bookmarkStart w:id="39" w:name="_heading=h.2bn6wsx" w:colFirst="0" w:colLast="0"/>
            <w:bookmarkStart w:id="40" w:name="_Ref141090062"/>
            <w:bookmarkEnd w:id="39"/>
            <w:r>
              <w:lastRenderedPageBreak/>
              <w:t>Optional Intellectual Property Rights (</w:t>
            </w:r>
            <w:r w:rsidR="00185E4B">
              <w:t>“</w:t>
            </w:r>
            <w:r>
              <w:t>IPR</w:t>
            </w:r>
            <w:r w:rsidR="00185E4B">
              <w:t>”</w:t>
            </w:r>
            <w:r>
              <w:t>) Clauses</w:t>
            </w:r>
            <w:bookmarkEnd w:id="40"/>
          </w:p>
        </w:tc>
        <w:tc>
          <w:tcPr>
            <w:tcW w:w="8436" w:type="dxa"/>
            <w:gridSpan w:val="3"/>
            <w:shd w:val="clear" w:color="auto" w:fill="auto"/>
          </w:tcPr>
          <w:p w14:paraId="00000080" w14:textId="77D39BD0" w:rsidR="00955A47" w:rsidRDefault="0058648A" w:rsidP="00A76A57">
            <w:pPr>
              <w:rPr>
                <w:rFonts w:eastAsia="Arial"/>
                <w:color w:val="000000"/>
                <w:highlight w:val="yellow"/>
              </w:rPr>
            </w:pPr>
            <w:r w:rsidRPr="001D2DB0">
              <w:rPr>
                <w:rFonts w:eastAsia="Arial"/>
                <w:color w:val="000000"/>
              </w:rPr>
              <w:t xml:space="preserve">Clause </w:t>
            </w:r>
            <w:r w:rsidR="003E1E84" w:rsidRPr="001D2DB0">
              <w:rPr>
                <w:rFonts w:eastAsia="Arial"/>
                <w:color w:val="000000"/>
              </w:rPr>
              <w:fldChar w:fldCharType="begin"/>
            </w:r>
            <w:r w:rsidR="003E1E84" w:rsidRPr="001D2DB0">
              <w:rPr>
                <w:rFonts w:eastAsia="Arial"/>
                <w:color w:val="000000"/>
              </w:rPr>
              <w:instrText xml:space="preserve"> REF _Ref140662828 \w \h </w:instrText>
            </w:r>
            <w:r w:rsidR="00D76139" w:rsidRPr="001D2DB0">
              <w:rPr>
                <w:rFonts w:eastAsia="Arial"/>
                <w:color w:val="000000"/>
              </w:rPr>
              <w:instrText xml:space="preserve"> \* MERGEFORMAT </w:instrText>
            </w:r>
            <w:r w:rsidR="003E1E84" w:rsidRPr="001D2DB0">
              <w:rPr>
                <w:rFonts w:eastAsia="Arial"/>
                <w:color w:val="000000"/>
              </w:rPr>
            </w:r>
            <w:r w:rsidR="003E1E84" w:rsidRPr="001D2DB0">
              <w:rPr>
                <w:rFonts w:eastAsia="Arial"/>
                <w:color w:val="000000"/>
              </w:rPr>
              <w:fldChar w:fldCharType="separate"/>
            </w:r>
            <w:r w:rsidR="00B80362" w:rsidRPr="001D2DB0">
              <w:rPr>
                <w:rFonts w:eastAsia="Arial"/>
                <w:color w:val="000000"/>
              </w:rPr>
              <w:t>10</w:t>
            </w:r>
            <w:r w:rsidR="003E1E84" w:rsidRPr="001D2DB0">
              <w:rPr>
                <w:rFonts w:eastAsia="Arial"/>
                <w:color w:val="000000"/>
              </w:rPr>
              <w:fldChar w:fldCharType="end"/>
            </w:r>
            <w:r w:rsidRPr="001D2DB0">
              <w:rPr>
                <w:rFonts w:eastAsia="Arial"/>
                <w:color w:val="000000"/>
              </w:rPr>
              <w:t xml:space="preserve"> shall be deleted and replaced with the clauses set out in </w:t>
            </w:r>
            <w:r w:rsidR="003E1E84" w:rsidRPr="001D2DB0">
              <w:rPr>
                <w:rFonts w:eastAsia="Arial"/>
                <w:color w:val="000000"/>
              </w:rPr>
              <w:fldChar w:fldCharType="begin"/>
            </w:r>
            <w:r w:rsidR="003E1E84" w:rsidRPr="001D2DB0">
              <w:rPr>
                <w:rFonts w:eastAsia="Arial"/>
                <w:color w:val="000000"/>
              </w:rPr>
              <w:instrText xml:space="preserve"> REF _Ref140662872 \w \h </w:instrText>
            </w:r>
            <w:r w:rsidR="001D2DB0" w:rsidRPr="001D2DB0">
              <w:rPr>
                <w:rFonts w:eastAsia="Arial"/>
                <w:color w:val="000000"/>
              </w:rPr>
              <w:instrText xml:space="preserve"> \* MERGEFORMAT </w:instrText>
            </w:r>
            <w:r w:rsidR="003E1E84" w:rsidRPr="001D2DB0">
              <w:rPr>
                <w:rFonts w:eastAsia="Arial"/>
                <w:color w:val="000000"/>
              </w:rPr>
            </w:r>
            <w:r w:rsidR="003E1E84" w:rsidRPr="001D2DB0">
              <w:rPr>
                <w:rFonts w:eastAsia="Arial"/>
                <w:color w:val="000000"/>
              </w:rPr>
              <w:fldChar w:fldCharType="separate"/>
            </w:r>
            <w:r w:rsidR="00B80362" w:rsidRPr="001D2DB0">
              <w:rPr>
                <w:rFonts w:eastAsia="Arial"/>
                <w:color w:val="000000"/>
              </w:rPr>
              <w:t>Part B</w:t>
            </w:r>
            <w:r w:rsidR="003E1E84" w:rsidRPr="001D2DB0">
              <w:rPr>
                <w:rFonts w:eastAsia="Arial"/>
                <w:color w:val="000000"/>
              </w:rPr>
              <w:fldChar w:fldCharType="end"/>
            </w:r>
            <w:r w:rsidRPr="001D2DB0">
              <w:rPr>
                <w:rFonts w:eastAsia="Arial"/>
                <w:color w:val="000000"/>
              </w:rPr>
              <w:t xml:space="preserve"> of </w:t>
            </w:r>
            <w:r w:rsidR="003E1E84" w:rsidRPr="001D2DB0">
              <w:rPr>
                <w:rFonts w:eastAsia="Arial"/>
                <w:color w:val="000000"/>
              </w:rPr>
              <w:fldChar w:fldCharType="begin"/>
            </w:r>
            <w:r w:rsidR="003E1E84" w:rsidRPr="001D2DB0">
              <w:rPr>
                <w:rFonts w:eastAsia="Arial"/>
                <w:color w:val="000000"/>
              </w:rPr>
              <w:instrText xml:space="preserve"> REF _Ref140662897 \h </w:instrText>
            </w:r>
            <w:r w:rsidR="001D2DB0" w:rsidRPr="001D2DB0">
              <w:rPr>
                <w:rFonts w:eastAsia="Arial"/>
                <w:color w:val="000000"/>
              </w:rPr>
              <w:instrText xml:space="preserve"> \* MERGEFORMAT </w:instrText>
            </w:r>
            <w:r w:rsidR="003E1E84" w:rsidRPr="001D2DB0">
              <w:rPr>
                <w:rFonts w:eastAsia="Arial"/>
                <w:color w:val="000000"/>
              </w:rPr>
            </w:r>
            <w:r w:rsidR="003E1E84" w:rsidRPr="001D2DB0">
              <w:rPr>
                <w:rFonts w:eastAsia="Arial"/>
                <w:color w:val="000000"/>
              </w:rPr>
              <w:fldChar w:fldCharType="separate"/>
            </w:r>
            <w:r w:rsidR="00B80362" w:rsidRPr="001D2DB0">
              <w:rPr>
                <w:rFonts w:eastAsia="Arial"/>
                <w:lang w:val="fr-FR"/>
              </w:rPr>
              <w:t>Annex 5 – Optional IPR Clauses</w:t>
            </w:r>
            <w:r w:rsidR="00B80362" w:rsidRPr="001D2DB0">
              <w:rPr>
                <w:rFonts w:eastAsia="Arial"/>
                <w:i/>
                <w:iCs/>
                <w:lang w:val="fr-FR"/>
              </w:rPr>
              <w:t xml:space="preserve"> </w:t>
            </w:r>
            <w:r w:rsidR="003E1E84" w:rsidRPr="001D2DB0">
              <w:rPr>
                <w:rFonts w:eastAsia="Arial"/>
                <w:color w:val="000000"/>
              </w:rPr>
              <w:fldChar w:fldCharType="end"/>
            </w:r>
          </w:p>
        </w:tc>
      </w:tr>
      <w:tr w:rsidR="00955A47" w14:paraId="1A7F1512" w14:textId="77777777" w:rsidTr="17685FEF">
        <w:trPr>
          <w:trHeight w:val="383"/>
          <w:jc w:val="center"/>
        </w:trPr>
        <w:tc>
          <w:tcPr>
            <w:tcW w:w="2031" w:type="dxa"/>
            <w:shd w:val="clear" w:color="auto" w:fill="auto"/>
          </w:tcPr>
          <w:p w14:paraId="00000082" w14:textId="77777777" w:rsidR="00955A47" w:rsidRDefault="0058648A" w:rsidP="006A752B">
            <w:pPr>
              <w:pStyle w:val="OrderFormTabNum"/>
            </w:pPr>
            <w:bookmarkStart w:id="41" w:name="_heading=h.qsh70q" w:colFirst="0" w:colLast="0"/>
            <w:bookmarkEnd w:id="41"/>
            <w:r>
              <w:t>Charges</w:t>
            </w:r>
          </w:p>
        </w:tc>
        <w:tc>
          <w:tcPr>
            <w:tcW w:w="8436" w:type="dxa"/>
            <w:gridSpan w:val="3"/>
            <w:shd w:val="clear" w:color="auto" w:fill="auto"/>
          </w:tcPr>
          <w:p w14:paraId="00000086" w14:textId="2C4C073C" w:rsidR="00955A47" w:rsidRPr="004C73C2" w:rsidRDefault="004C73C2" w:rsidP="004C73C2">
            <w:pPr>
              <w:rPr>
                <w:rFonts w:eastAsia="Arial"/>
                <w:color w:val="000000"/>
              </w:rPr>
            </w:pPr>
            <w:r w:rsidRPr="004C73C2">
              <w:rPr>
                <w:rFonts w:eastAsia="Arial"/>
                <w:color w:val="000000"/>
              </w:rPr>
              <w:t>The Charges for the Deliverables shall be as set out in the Supplier’s tender as set out in Annex 4 – Supplier Tender.  </w:t>
            </w:r>
            <w:r w:rsidR="0058648A" w:rsidRPr="004C73C2">
              <w:rPr>
                <w:rFonts w:eastAsia="Arial"/>
                <w:color w:val="000000"/>
              </w:rPr>
              <w:t xml:space="preserve"> </w:t>
            </w:r>
          </w:p>
        </w:tc>
      </w:tr>
      <w:tr w:rsidR="00955A47" w14:paraId="0EDC25ED" w14:textId="77777777" w:rsidTr="17685FEF">
        <w:trPr>
          <w:trHeight w:val="383"/>
          <w:jc w:val="center"/>
        </w:trPr>
        <w:tc>
          <w:tcPr>
            <w:tcW w:w="2031" w:type="dxa"/>
            <w:shd w:val="clear" w:color="auto" w:fill="auto"/>
          </w:tcPr>
          <w:p w14:paraId="00000088" w14:textId="77777777" w:rsidR="00955A47" w:rsidRDefault="0058648A" w:rsidP="006A752B">
            <w:pPr>
              <w:pStyle w:val="OrderFormTabNum"/>
            </w:pPr>
            <w:bookmarkStart w:id="42" w:name="_heading=h.1pxezwc" w:colFirst="0" w:colLast="0"/>
            <w:bookmarkEnd w:id="42"/>
            <w:r>
              <w:t>Payment</w:t>
            </w:r>
          </w:p>
        </w:tc>
        <w:tc>
          <w:tcPr>
            <w:tcW w:w="8436" w:type="dxa"/>
            <w:gridSpan w:val="3"/>
            <w:shd w:val="clear" w:color="auto" w:fill="auto"/>
          </w:tcPr>
          <w:p w14:paraId="078B8B2B" w14:textId="77777777" w:rsidR="004C73C2" w:rsidRPr="004C73C2" w:rsidRDefault="004C73C2" w:rsidP="004C73C2">
            <w:pPr>
              <w:rPr>
                <w:rFonts w:eastAsia="Arial"/>
                <w:color w:val="000000"/>
              </w:rPr>
            </w:pPr>
            <w:r w:rsidRPr="004C73C2">
              <w:rPr>
                <w:rFonts w:eastAsia="Arial"/>
                <w:color w:val="000000"/>
              </w:rPr>
              <w:t>Payment of undisputed invoices will be made within 30 days of receipt of invoice, which must be submitted promptly by the Supplier. </w:t>
            </w:r>
          </w:p>
          <w:p w14:paraId="0F66ADD7" w14:textId="5F3A8772" w:rsidR="004C73C2" w:rsidRPr="004C73C2" w:rsidRDefault="004C73C2" w:rsidP="004C73C2">
            <w:pPr>
              <w:rPr>
                <w:rFonts w:eastAsia="Arial"/>
                <w:color w:val="000000"/>
              </w:rPr>
            </w:pPr>
            <w:r w:rsidRPr="004C73C2">
              <w:rPr>
                <w:rFonts w:eastAsia="Arial"/>
                <w:color w:val="000000"/>
              </w:rPr>
              <w:t xml:space="preserve">All invoices must be sent, quoting a valid Purchase Order Number (PO Number) and any other relevant details, to: </w:t>
            </w:r>
            <w:r w:rsidR="003469AE" w:rsidRPr="003B795F">
              <w:rPr>
                <w:b/>
                <w:bCs/>
                <w:color w:val="FF0000"/>
                <w:sz w:val="18"/>
                <w:szCs w:val="18"/>
              </w:rPr>
              <w:t>REDACTED TEXT under FOIA Section 40, Personal Information</w:t>
            </w:r>
          </w:p>
          <w:p w14:paraId="7127D3F0" w14:textId="77777777" w:rsidR="004C73C2" w:rsidRPr="004C73C2" w:rsidRDefault="004C73C2" w:rsidP="004C73C2">
            <w:pPr>
              <w:rPr>
                <w:rFonts w:eastAsia="Arial"/>
                <w:color w:val="000000"/>
              </w:rPr>
            </w:pPr>
            <w:r w:rsidRPr="004C73C2">
              <w:rPr>
                <w:rFonts w:eastAsia="Arial"/>
                <w:color w:val="000000"/>
              </w:rPr>
              <w:t>Within 20 Working Days of receipt of your countersigned copy of this Order Form, we will send you a unique PO Number.  You must be in receipt of a valid PO Number before submitting an invoice.  </w:t>
            </w:r>
          </w:p>
          <w:p w14:paraId="1FFA9F4B" w14:textId="77777777" w:rsidR="004C73C2" w:rsidRPr="004C73C2" w:rsidRDefault="004C73C2" w:rsidP="004C73C2">
            <w:pPr>
              <w:rPr>
                <w:rFonts w:eastAsia="Arial"/>
                <w:color w:val="000000"/>
              </w:rPr>
            </w:pPr>
            <w:r w:rsidRPr="004C73C2">
              <w:rPr>
                <w:rFonts w:eastAsia="Arial"/>
                <w:color w:val="000000"/>
              </w:rPr>
              <w:t>To avoid delay in payment it is important that the invoice is compliant and that it includes a valid PO Number, item number (if applicable) and the details (name, email, and telephone number) of your Buyer contact (i.e. Buyer Authorised Representative).  Non-compliant invoices may be sent back to you, which may lead to a delay in payment. </w:t>
            </w:r>
          </w:p>
          <w:p w14:paraId="6CBDB285" w14:textId="77777777" w:rsidR="004C73C2" w:rsidRPr="004C73C2" w:rsidRDefault="004C73C2" w:rsidP="004C73C2">
            <w:pPr>
              <w:rPr>
                <w:rFonts w:eastAsia="Arial"/>
                <w:color w:val="000000"/>
              </w:rPr>
            </w:pPr>
            <w:r w:rsidRPr="004C73C2">
              <w:rPr>
                <w:rFonts w:eastAsia="Arial"/>
                <w:color w:val="000000"/>
              </w:rPr>
              <w:t>Payments will be made to via bank transfer to: </w:t>
            </w:r>
          </w:p>
          <w:p w14:paraId="41B9DEDF" w14:textId="77777777" w:rsidR="003469AE" w:rsidRDefault="003469AE" w:rsidP="004C73C2">
            <w:pPr>
              <w:rPr>
                <w:rFonts w:eastAsia="Arial"/>
                <w:color w:val="000000"/>
              </w:rPr>
            </w:pPr>
            <w:r w:rsidRPr="003B795F">
              <w:rPr>
                <w:b/>
                <w:bCs/>
                <w:color w:val="FF0000"/>
                <w:sz w:val="18"/>
                <w:szCs w:val="18"/>
              </w:rPr>
              <w:t>REDACTED TEXT under FOIA Section 40, Personal Information</w:t>
            </w:r>
            <w:r w:rsidRPr="004C73C2">
              <w:rPr>
                <w:rFonts w:eastAsia="Arial"/>
                <w:color w:val="000000"/>
              </w:rPr>
              <w:t xml:space="preserve"> </w:t>
            </w:r>
          </w:p>
          <w:p w14:paraId="4DB8CC93" w14:textId="77777777" w:rsidR="003469AE" w:rsidRDefault="003469AE" w:rsidP="004C73C2">
            <w:pPr>
              <w:rPr>
                <w:rFonts w:eastAsia="Arial"/>
                <w:color w:val="000000"/>
              </w:rPr>
            </w:pPr>
          </w:p>
          <w:p w14:paraId="2D47B9B4" w14:textId="4F03EC5D" w:rsidR="004C73C2" w:rsidRPr="004C73C2" w:rsidRDefault="004C73C2" w:rsidP="004C73C2">
            <w:pPr>
              <w:rPr>
                <w:rFonts w:eastAsia="Arial"/>
                <w:color w:val="000000"/>
              </w:rPr>
            </w:pPr>
            <w:r w:rsidRPr="004C73C2">
              <w:rPr>
                <w:rFonts w:eastAsia="Arial"/>
                <w:color w:val="000000"/>
              </w:rPr>
              <w:t xml:space="preserve">If you have a query regarding an outstanding payment please contact </w:t>
            </w:r>
            <w:r w:rsidR="003469AE" w:rsidRPr="003B795F">
              <w:rPr>
                <w:b/>
                <w:bCs/>
                <w:color w:val="FF0000"/>
                <w:sz w:val="18"/>
                <w:szCs w:val="18"/>
              </w:rPr>
              <w:t>REDACTED TEXT under FOIA Section 40, Personal Information</w:t>
            </w:r>
          </w:p>
          <w:p w14:paraId="0000008E" w14:textId="4400A2FF" w:rsidR="00955A47" w:rsidRDefault="00955A47" w:rsidP="00A76A57">
            <w:pPr>
              <w:rPr>
                <w:rFonts w:eastAsia="Arial"/>
                <w:color w:val="000000"/>
              </w:rPr>
            </w:pPr>
          </w:p>
        </w:tc>
      </w:tr>
      <w:tr w:rsidR="00955A47" w14:paraId="648ECF20" w14:textId="77777777" w:rsidTr="17685FEF">
        <w:trPr>
          <w:trHeight w:val="383"/>
          <w:jc w:val="center"/>
        </w:trPr>
        <w:tc>
          <w:tcPr>
            <w:tcW w:w="2031" w:type="dxa"/>
            <w:shd w:val="clear" w:color="auto" w:fill="auto"/>
          </w:tcPr>
          <w:p w14:paraId="00000090" w14:textId="77777777" w:rsidR="00955A47" w:rsidRDefault="0058648A" w:rsidP="006A752B">
            <w:pPr>
              <w:pStyle w:val="OrderFormTabNum"/>
            </w:pPr>
            <w:bookmarkStart w:id="43" w:name="_heading=h.23ckvvd" w:colFirst="0" w:colLast="0"/>
            <w:bookmarkStart w:id="44" w:name="_Ref140663801"/>
            <w:bookmarkEnd w:id="43"/>
            <w:r>
              <w:t>Data Protection Liability Cap</w:t>
            </w:r>
            <w:bookmarkEnd w:id="44"/>
          </w:p>
        </w:tc>
        <w:tc>
          <w:tcPr>
            <w:tcW w:w="8436" w:type="dxa"/>
            <w:gridSpan w:val="3"/>
            <w:shd w:val="clear" w:color="auto" w:fill="auto"/>
          </w:tcPr>
          <w:p w14:paraId="00000092" w14:textId="12991E0F" w:rsidR="00955A47" w:rsidRPr="004C73C2" w:rsidRDefault="004C73C2" w:rsidP="00A76A57">
            <w:pPr>
              <w:rPr>
                <w:rFonts w:eastAsia="Arial"/>
                <w:iCs/>
                <w:highlight w:val="yellow"/>
              </w:rPr>
            </w:pPr>
            <w:r w:rsidRPr="004C73C2">
              <w:rPr>
                <w:rFonts w:eastAsia="Arial"/>
                <w:iCs/>
              </w:rPr>
              <w:t>In accordance with clause 12.6 of the Conditions, the Supplier’s total aggregate liability under clause 14.7.5 of the Conditions is no more than the Data Protection Liability Cap, being £500,000. </w:t>
            </w:r>
          </w:p>
        </w:tc>
      </w:tr>
      <w:tr w:rsidR="00955A47" w14:paraId="2BFAFFC5" w14:textId="77777777" w:rsidTr="17685FEF">
        <w:trPr>
          <w:trHeight w:val="383"/>
          <w:jc w:val="center"/>
        </w:trPr>
        <w:tc>
          <w:tcPr>
            <w:tcW w:w="2031" w:type="dxa"/>
            <w:shd w:val="clear" w:color="auto" w:fill="auto"/>
          </w:tcPr>
          <w:p w14:paraId="00000094" w14:textId="77777777" w:rsidR="00955A47" w:rsidRDefault="0058648A" w:rsidP="006A752B">
            <w:pPr>
              <w:pStyle w:val="OrderFormTabNum"/>
            </w:pPr>
            <w:bookmarkStart w:id="45" w:name="_heading=h.ihv636" w:colFirst="0" w:colLast="0"/>
            <w:bookmarkEnd w:id="45"/>
            <w:r>
              <w:t>Progress Meetings and Progress Reports</w:t>
            </w:r>
          </w:p>
        </w:tc>
        <w:tc>
          <w:tcPr>
            <w:tcW w:w="8436" w:type="dxa"/>
            <w:gridSpan w:val="3"/>
            <w:shd w:val="clear" w:color="auto" w:fill="auto"/>
          </w:tcPr>
          <w:p w14:paraId="7AC1D987" w14:textId="77777777" w:rsidR="004C73C2" w:rsidRPr="004C73C2" w:rsidRDefault="004C73C2" w:rsidP="004C73C2">
            <w:pPr>
              <w:rPr>
                <w:rFonts w:eastAsia="Arial"/>
                <w:iCs/>
                <w:color w:val="000000"/>
              </w:rPr>
            </w:pPr>
            <w:r w:rsidRPr="004C73C2">
              <w:rPr>
                <w:rFonts w:eastAsia="Arial"/>
                <w:iCs/>
                <w:color w:val="000000"/>
              </w:rPr>
              <w:t>The Supplier shall provide the Buyer with progress report covering usage, service requests and any service disruption on a monthly basis. </w:t>
            </w:r>
          </w:p>
          <w:p w14:paraId="00000099" w14:textId="4A8DF8B2" w:rsidR="00955A47" w:rsidRDefault="004C73C2" w:rsidP="00A76A57">
            <w:pPr>
              <w:rPr>
                <w:rFonts w:eastAsia="Arial"/>
                <w:i/>
                <w:color w:val="000000"/>
              </w:rPr>
            </w:pPr>
            <w:r w:rsidRPr="004C73C2">
              <w:rPr>
                <w:rFonts w:eastAsia="Arial"/>
                <w:iCs/>
                <w:color w:val="000000"/>
              </w:rPr>
              <w:t>Contract meetings mat be requested by either party on an ad hoc basis. Either party shall give a minimum of 24 hours' notice.</w:t>
            </w:r>
            <w:r w:rsidRPr="004C73C2">
              <w:rPr>
                <w:rFonts w:eastAsia="Arial"/>
                <w:i/>
                <w:color w:val="000000"/>
              </w:rPr>
              <w:t> </w:t>
            </w:r>
          </w:p>
        </w:tc>
      </w:tr>
      <w:tr w:rsidR="00955A47" w14:paraId="5732F152" w14:textId="77777777" w:rsidTr="17685FEF">
        <w:trPr>
          <w:trHeight w:val="383"/>
          <w:jc w:val="center"/>
        </w:trPr>
        <w:tc>
          <w:tcPr>
            <w:tcW w:w="2031" w:type="dxa"/>
            <w:shd w:val="clear" w:color="auto" w:fill="auto"/>
          </w:tcPr>
          <w:p w14:paraId="0000009C" w14:textId="39D05600" w:rsidR="00955A47" w:rsidRDefault="0058648A" w:rsidP="006A752B">
            <w:pPr>
              <w:pStyle w:val="OrderFormTabNum"/>
            </w:pPr>
            <w:bookmarkStart w:id="46" w:name="_heading=h.32hioqz" w:colFirst="0" w:colLast="0"/>
            <w:bookmarkEnd w:id="46"/>
            <w:r>
              <w:t xml:space="preserve">Buyer Authorised </w:t>
            </w:r>
            <w:r>
              <w:lastRenderedPageBreak/>
              <w:t>Representative(s)</w:t>
            </w:r>
          </w:p>
        </w:tc>
        <w:tc>
          <w:tcPr>
            <w:tcW w:w="8436" w:type="dxa"/>
            <w:gridSpan w:val="3"/>
            <w:shd w:val="clear" w:color="auto" w:fill="auto"/>
          </w:tcPr>
          <w:p w14:paraId="5F515B2C" w14:textId="77777777" w:rsidR="008676CE" w:rsidRPr="008676CE" w:rsidRDefault="008676CE" w:rsidP="008676CE">
            <w:pPr>
              <w:rPr>
                <w:rFonts w:eastAsia="Arial"/>
                <w:color w:val="000000"/>
              </w:rPr>
            </w:pPr>
            <w:r w:rsidRPr="008676CE">
              <w:rPr>
                <w:rFonts w:eastAsia="Arial"/>
                <w:color w:val="000000"/>
              </w:rPr>
              <w:lastRenderedPageBreak/>
              <w:t>For general liaison your contact will continue to be  </w:t>
            </w:r>
          </w:p>
          <w:p w14:paraId="27D2E947" w14:textId="4F8C32B5" w:rsidR="00E307D0" w:rsidRPr="008676CE" w:rsidRDefault="00CB7E1D" w:rsidP="008676CE">
            <w:pPr>
              <w:rPr>
                <w:rFonts w:eastAsia="Arial"/>
                <w:color w:val="000000"/>
              </w:rPr>
            </w:pPr>
            <w:r w:rsidRPr="003B795F">
              <w:rPr>
                <w:b/>
                <w:bCs/>
                <w:color w:val="FF0000"/>
                <w:sz w:val="18"/>
                <w:szCs w:val="18"/>
              </w:rPr>
              <w:t>REDACTED TEXT under FOIA Section 40, Personal Information</w:t>
            </w:r>
            <w:r>
              <w:rPr>
                <w:rFonts w:eastAsia="Arial"/>
                <w:color w:val="000000"/>
              </w:rPr>
              <w:t xml:space="preserve"> </w:t>
            </w:r>
          </w:p>
          <w:p w14:paraId="23002E92" w14:textId="77777777" w:rsidR="008676CE" w:rsidRPr="008676CE" w:rsidRDefault="008676CE" w:rsidP="008676CE">
            <w:pPr>
              <w:rPr>
                <w:rFonts w:eastAsia="Arial"/>
                <w:color w:val="000000"/>
              </w:rPr>
            </w:pPr>
            <w:r w:rsidRPr="008676CE">
              <w:rPr>
                <w:rFonts w:eastAsia="Arial"/>
                <w:color w:val="000000"/>
              </w:rPr>
              <w:lastRenderedPageBreak/>
              <w:t> </w:t>
            </w:r>
          </w:p>
          <w:p w14:paraId="59076F01" w14:textId="77777777" w:rsidR="008676CE" w:rsidRPr="008676CE" w:rsidRDefault="008676CE" w:rsidP="008676CE">
            <w:pPr>
              <w:rPr>
                <w:rFonts w:eastAsia="Arial"/>
                <w:color w:val="000000"/>
              </w:rPr>
            </w:pPr>
            <w:r w:rsidRPr="008676CE">
              <w:rPr>
                <w:rFonts w:eastAsia="Arial"/>
                <w:color w:val="000000"/>
              </w:rPr>
              <w:t>or, in their absence,  </w:t>
            </w:r>
          </w:p>
          <w:p w14:paraId="000000A0" w14:textId="508235E0" w:rsidR="00955A47" w:rsidRDefault="00CB7E1D" w:rsidP="00CB7E1D">
            <w:pPr>
              <w:rPr>
                <w:rFonts w:eastAsia="Arial"/>
                <w:color w:val="000000"/>
              </w:rPr>
            </w:pPr>
            <w:r w:rsidRPr="003B795F">
              <w:rPr>
                <w:b/>
                <w:bCs/>
                <w:color w:val="FF0000"/>
                <w:sz w:val="18"/>
                <w:szCs w:val="18"/>
              </w:rPr>
              <w:t>REDACTED TEXT under FOIA Section 40, Personal Information</w:t>
            </w:r>
          </w:p>
        </w:tc>
      </w:tr>
      <w:tr w:rsidR="00955A47" w14:paraId="5860BEF0" w14:textId="77777777" w:rsidTr="17685FEF">
        <w:trPr>
          <w:trHeight w:val="383"/>
          <w:jc w:val="center"/>
        </w:trPr>
        <w:tc>
          <w:tcPr>
            <w:tcW w:w="2031" w:type="dxa"/>
            <w:shd w:val="clear" w:color="auto" w:fill="auto"/>
          </w:tcPr>
          <w:p w14:paraId="000000A3" w14:textId="65005807" w:rsidR="00955A47" w:rsidRDefault="0058648A" w:rsidP="006A752B">
            <w:pPr>
              <w:pStyle w:val="OrderFormTabNum"/>
            </w:pPr>
            <w:r>
              <w:lastRenderedPageBreak/>
              <w:t>Supplier Authorised Representative(s)</w:t>
            </w:r>
          </w:p>
        </w:tc>
        <w:tc>
          <w:tcPr>
            <w:tcW w:w="8436" w:type="dxa"/>
            <w:gridSpan w:val="3"/>
            <w:shd w:val="clear" w:color="auto" w:fill="auto"/>
          </w:tcPr>
          <w:p w14:paraId="24AFDD79" w14:textId="77777777" w:rsidR="008676CE" w:rsidRPr="008676CE" w:rsidRDefault="008676CE" w:rsidP="008676CE">
            <w:pPr>
              <w:rPr>
                <w:rFonts w:eastAsia="Arial"/>
                <w:color w:val="000000"/>
              </w:rPr>
            </w:pPr>
            <w:r w:rsidRPr="008676CE">
              <w:rPr>
                <w:rFonts w:eastAsia="Arial"/>
                <w:color w:val="000000"/>
              </w:rPr>
              <w:t>For general liaison your contact will continue to be  </w:t>
            </w:r>
          </w:p>
          <w:p w14:paraId="000000A7" w14:textId="2E59B056" w:rsidR="00955A47" w:rsidRDefault="00CB7E1D" w:rsidP="00CB7E1D">
            <w:pPr>
              <w:rPr>
                <w:rFonts w:eastAsia="Arial"/>
                <w:color w:val="000000"/>
              </w:rPr>
            </w:pPr>
            <w:r w:rsidRPr="003B795F">
              <w:rPr>
                <w:b/>
                <w:bCs/>
                <w:color w:val="FF0000"/>
                <w:sz w:val="18"/>
                <w:szCs w:val="18"/>
              </w:rPr>
              <w:t>REDACTED TEXT under FOIA Section 40, Personal Information</w:t>
            </w:r>
          </w:p>
        </w:tc>
      </w:tr>
      <w:tr w:rsidR="00955A47" w14:paraId="4FCE1966" w14:textId="77777777" w:rsidTr="17685FEF">
        <w:trPr>
          <w:trHeight w:val="383"/>
          <w:jc w:val="center"/>
        </w:trPr>
        <w:tc>
          <w:tcPr>
            <w:tcW w:w="2031" w:type="dxa"/>
            <w:shd w:val="clear" w:color="auto" w:fill="auto"/>
          </w:tcPr>
          <w:p w14:paraId="000000A9" w14:textId="77777777" w:rsidR="00955A47" w:rsidRDefault="0058648A" w:rsidP="006A752B">
            <w:pPr>
              <w:pStyle w:val="OrderFormTabNum"/>
            </w:pPr>
            <w:bookmarkStart w:id="47" w:name="_heading=h.41mghml" w:colFirst="0" w:colLast="0"/>
            <w:bookmarkEnd w:id="47"/>
            <w:r>
              <w:t>Address for notices</w:t>
            </w:r>
          </w:p>
        </w:tc>
        <w:tc>
          <w:tcPr>
            <w:tcW w:w="8436" w:type="dxa"/>
            <w:gridSpan w:val="3"/>
            <w:shd w:val="clear" w:color="auto" w:fill="auto"/>
          </w:tcPr>
          <w:p w14:paraId="000000AA" w14:textId="77777777" w:rsidR="00955A47" w:rsidRDefault="00955A47" w:rsidP="00A76A57">
            <w:pPr>
              <w:rPr>
                <w:rFonts w:eastAsia="Arial"/>
              </w:rPr>
            </w:pPr>
          </w:p>
          <w:tbl>
            <w:tblPr>
              <w:tblStyle w:val="a0"/>
              <w:tblW w:w="8285" w:type="dxa"/>
              <w:jc w:val="center"/>
              <w:tblLayout w:type="fixed"/>
              <w:tblLook w:val="0000" w:firstRow="0" w:lastRow="0" w:firstColumn="0" w:lastColumn="0" w:noHBand="0" w:noVBand="0"/>
            </w:tblPr>
            <w:tblGrid>
              <w:gridCol w:w="7984"/>
              <w:gridCol w:w="236"/>
            </w:tblGrid>
            <w:tr w:rsidR="00955A47" w14:paraId="1289E976" w14:textId="77777777" w:rsidTr="00210531">
              <w:trPr>
                <w:jc w:val="center"/>
              </w:trPr>
              <w:tc>
                <w:tcPr>
                  <w:tcW w:w="4142" w:type="dxa"/>
                  <w:tcBorders>
                    <w:top w:val="nil"/>
                    <w:left w:val="nil"/>
                    <w:bottom w:val="nil"/>
                    <w:right w:val="nil"/>
                  </w:tcBorders>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9"/>
                    <w:gridCol w:w="3865"/>
                  </w:tblGrid>
                  <w:tr w:rsidR="009243C3" w:rsidRPr="009243C3" w14:paraId="36F467FA" w14:textId="77777777" w:rsidTr="00CB7E1D">
                    <w:trPr>
                      <w:trHeight w:val="1835"/>
                    </w:trPr>
                    <w:tc>
                      <w:tcPr>
                        <w:tcW w:w="4140" w:type="dxa"/>
                        <w:tcBorders>
                          <w:top w:val="nil"/>
                          <w:left w:val="nil"/>
                          <w:bottom w:val="nil"/>
                          <w:right w:val="nil"/>
                        </w:tcBorders>
                        <w:shd w:val="clear" w:color="auto" w:fill="auto"/>
                        <w:hideMark/>
                      </w:tcPr>
                      <w:p w14:paraId="022205F8"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bookmarkStart w:id="48" w:name="_heading=h.2grqrue" w:colFirst="0" w:colLast="0"/>
                        <w:bookmarkEnd w:id="48"/>
                        <w:r w:rsidRPr="009243C3">
                          <w:rPr>
                            <w:rFonts w:cs="Arial"/>
                            <w:color w:val="000000"/>
                            <w:lang w:eastAsia="en-GB"/>
                          </w:rPr>
                          <w:t>Geospatial Commission, DSIT, </w:t>
                        </w:r>
                      </w:p>
                      <w:p w14:paraId="6E4BA3B4"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r w:rsidRPr="009243C3">
                          <w:rPr>
                            <w:rFonts w:cs="Arial"/>
                            <w:color w:val="000000"/>
                            <w:lang w:eastAsia="en-GB"/>
                          </w:rPr>
                          <w:t>22 – 26 Whitehall </w:t>
                        </w:r>
                      </w:p>
                      <w:p w14:paraId="66D41B77"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r w:rsidRPr="009243C3">
                          <w:rPr>
                            <w:rFonts w:cs="Arial"/>
                            <w:color w:val="000000"/>
                            <w:lang w:eastAsia="en-GB"/>
                          </w:rPr>
                          <w:t>SW1A 2EG </w:t>
                        </w:r>
                      </w:p>
                      <w:p w14:paraId="7D98BF58" w14:textId="69B3B9DB" w:rsidR="009243C3" w:rsidRPr="009243C3" w:rsidRDefault="00CB7E1D" w:rsidP="009243C3">
                        <w:pPr>
                          <w:overflowPunct/>
                          <w:autoSpaceDE/>
                          <w:autoSpaceDN/>
                          <w:adjustRightInd/>
                          <w:spacing w:before="0" w:after="0" w:line="240" w:lineRule="auto"/>
                          <w:rPr>
                            <w:rFonts w:ascii="Segoe UI" w:hAnsi="Segoe UI" w:cs="Segoe UI"/>
                            <w:sz w:val="18"/>
                            <w:szCs w:val="18"/>
                            <w:lang w:eastAsia="en-GB"/>
                          </w:rPr>
                        </w:pPr>
                        <w:r w:rsidRPr="003B795F">
                          <w:rPr>
                            <w:b/>
                            <w:bCs/>
                            <w:color w:val="FF0000"/>
                            <w:sz w:val="18"/>
                            <w:szCs w:val="18"/>
                          </w:rPr>
                          <w:t>REDACTED TEXT under FOIA Section 40, Personal Information</w:t>
                        </w:r>
                      </w:p>
                    </w:tc>
                    <w:tc>
                      <w:tcPr>
                        <w:tcW w:w="4140" w:type="dxa"/>
                        <w:tcBorders>
                          <w:top w:val="nil"/>
                          <w:left w:val="nil"/>
                          <w:bottom w:val="nil"/>
                          <w:right w:val="nil"/>
                        </w:tcBorders>
                        <w:shd w:val="clear" w:color="auto" w:fill="auto"/>
                        <w:hideMark/>
                      </w:tcPr>
                      <w:p w14:paraId="67F191F8"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r w:rsidRPr="009243C3">
                          <w:rPr>
                            <w:rFonts w:cs="Arial"/>
                            <w:lang w:eastAsia="en-GB"/>
                          </w:rPr>
                          <w:t>Huq Industries Limited </w:t>
                        </w:r>
                      </w:p>
                      <w:p w14:paraId="3979D2CD"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r w:rsidRPr="009243C3">
                          <w:rPr>
                            <w:rFonts w:cs="Arial"/>
                            <w:lang w:eastAsia="en-GB"/>
                          </w:rPr>
                          <w:t>154 - 160 Fleet Street  </w:t>
                        </w:r>
                      </w:p>
                      <w:p w14:paraId="1198D80B"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r w:rsidRPr="009243C3">
                          <w:rPr>
                            <w:rFonts w:cs="Arial"/>
                            <w:lang w:eastAsia="en-GB"/>
                          </w:rPr>
                          <w:t>London </w:t>
                        </w:r>
                      </w:p>
                      <w:p w14:paraId="2FA4E21B" w14:textId="77777777" w:rsidR="009243C3" w:rsidRPr="009243C3" w:rsidRDefault="009243C3" w:rsidP="009243C3">
                        <w:pPr>
                          <w:overflowPunct/>
                          <w:autoSpaceDE/>
                          <w:autoSpaceDN/>
                          <w:adjustRightInd/>
                          <w:spacing w:before="0" w:after="0" w:line="240" w:lineRule="auto"/>
                          <w:rPr>
                            <w:rFonts w:ascii="Segoe UI" w:hAnsi="Segoe UI" w:cs="Segoe UI"/>
                            <w:sz w:val="18"/>
                            <w:szCs w:val="18"/>
                            <w:lang w:eastAsia="en-GB"/>
                          </w:rPr>
                        </w:pPr>
                        <w:r w:rsidRPr="009243C3">
                          <w:rPr>
                            <w:rFonts w:cs="Arial"/>
                            <w:lang w:eastAsia="en-GB"/>
                          </w:rPr>
                          <w:t>EC4A 2DQ </w:t>
                        </w:r>
                      </w:p>
                      <w:p w14:paraId="343A2D9B" w14:textId="03BE1E30" w:rsidR="009243C3" w:rsidRPr="009243C3" w:rsidRDefault="00CB7E1D" w:rsidP="009243C3">
                        <w:pPr>
                          <w:overflowPunct/>
                          <w:autoSpaceDE/>
                          <w:autoSpaceDN/>
                          <w:adjustRightInd/>
                          <w:spacing w:before="0" w:after="0" w:line="240" w:lineRule="auto"/>
                          <w:rPr>
                            <w:rFonts w:ascii="Segoe UI" w:hAnsi="Segoe UI" w:cs="Segoe UI"/>
                            <w:sz w:val="18"/>
                            <w:szCs w:val="18"/>
                            <w:lang w:eastAsia="en-GB"/>
                          </w:rPr>
                        </w:pPr>
                        <w:r w:rsidRPr="003B795F">
                          <w:rPr>
                            <w:b/>
                            <w:bCs/>
                            <w:color w:val="FF0000"/>
                            <w:sz w:val="18"/>
                            <w:szCs w:val="18"/>
                          </w:rPr>
                          <w:t>REDACTED TEXT under FOIA Section 40, Personal Information</w:t>
                        </w:r>
                      </w:p>
                    </w:tc>
                  </w:tr>
                </w:tbl>
                <w:p w14:paraId="000000AD" w14:textId="71C3302D" w:rsidR="00955A47" w:rsidRDefault="00955A47" w:rsidP="00CB7E1D">
                  <w:pPr>
                    <w:rPr>
                      <w:rFonts w:eastAsia="Arial"/>
                      <w:color w:val="000000"/>
                    </w:rPr>
                  </w:pPr>
                </w:p>
              </w:tc>
              <w:tc>
                <w:tcPr>
                  <w:tcW w:w="4143" w:type="dxa"/>
                  <w:tcBorders>
                    <w:top w:val="nil"/>
                    <w:left w:val="nil"/>
                    <w:bottom w:val="nil"/>
                    <w:right w:val="nil"/>
                  </w:tcBorders>
                </w:tcPr>
                <w:p w14:paraId="000000B0" w14:textId="4A27BE7A" w:rsidR="00955A47" w:rsidRDefault="00955A47" w:rsidP="00A76A57">
                  <w:pPr>
                    <w:rPr>
                      <w:rFonts w:eastAsia="Arial"/>
                      <w:color w:val="000000"/>
                    </w:rPr>
                  </w:pPr>
                </w:p>
              </w:tc>
            </w:tr>
          </w:tbl>
          <w:p w14:paraId="000000B1" w14:textId="77777777" w:rsidR="00955A47" w:rsidRDefault="00955A47" w:rsidP="00A76A57">
            <w:pPr>
              <w:rPr>
                <w:rFonts w:eastAsia="Arial"/>
                <w:color w:val="000000"/>
              </w:rPr>
            </w:pPr>
          </w:p>
        </w:tc>
      </w:tr>
      <w:tr w:rsidR="00955A47" w14:paraId="1CF5F89F" w14:textId="77777777" w:rsidTr="17685FEF">
        <w:trPr>
          <w:trHeight w:val="1244"/>
          <w:jc w:val="center"/>
        </w:trPr>
        <w:tc>
          <w:tcPr>
            <w:tcW w:w="2031" w:type="dxa"/>
            <w:shd w:val="clear" w:color="auto" w:fill="auto"/>
          </w:tcPr>
          <w:p w14:paraId="000000B3" w14:textId="77777777" w:rsidR="00955A47" w:rsidRDefault="0058648A" w:rsidP="006A752B">
            <w:pPr>
              <w:pStyle w:val="OrderFormTabNum"/>
            </w:pPr>
            <w:bookmarkStart w:id="49" w:name="_heading=h.vx1227" w:colFirst="0" w:colLast="0"/>
            <w:bookmarkEnd w:id="49"/>
            <w:r>
              <w:t>Key Staff</w:t>
            </w:r>
          </w:p>
        </w:tc>
        <w:tc>
          <w:tcPr>
            <w:tcW w:w="8436" w:type="dxa"/>
            <w:gridSpan w:val="3"/>
            <w:shd w:val="clear" w:color="auto" w:fill="auto"/>
          </w:tcPr>
          <w:p w14:paraId="000000B4" w14:textId="77777777" w:rsidR="00955A47" w:rsidRDefault="00955A47" w:rsidP="00A76A57">
            <w:pPr>
              <w:rPr>
                <w:rFonts w:eastAsia="Arial"/>
              </w:rPr>
            </w:pPr>
          </w:p>
          <w:tbl>
            <w:tblPr>
              <w:tblStyle w:val="a1"/>
              <w:tblW w:w="8278" w:type="dxa"/>
              <w:jc w:val="center"/>
              <w:tblLayout w:type="fixed"/>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000000B9" w14:textId="2EEE07BD" w:rsidR="00955A47" w:rsidRDefault="00CB7E1D" w:rsidP="00CB7E1D">
            <w:pPr>
              <w:rPr>
                <w:rFonts w:eastAsia="Arial"/>
              </w:rPr>
            </w:pPr>
            <w:r w:rsidRPr="003B795F">
              <w:rPr>
                <w:b/>
                <w:bCs/>
                <w:color w:val="FF0000"/>
                <w:sz w:val="18"/>
                <w:szCs w:val="18"/>
              </w:rPr>
              <w:t>REDACTED TEXT under FOIA Section 40, Personal Information</w:t>
            </w:r>
          </w:p>
        </w:tc>
      </w:tr>
      <w:tr w:rsidR="00955A47" w14:paraId="7DC5506A" w14:textId="77777777" w:rsidTr="17685FEF">
        <w:trPr>
          <w:jc w:val="center"/>
        </w:trPr>
        <w:tc>
          <w:tcPr>
            <w:tcW w:w="2031" w:type="dxa"/>
            <w:shd w:val="clear" w:color="auto" w:fill="auto"/>
          </w:tcPr>
          <w:p w14:paraId="000000BB" w14:textId="77777777" w:rsidR="00955A47" w:rsidRDefault="0058648A" w:rsidP="006A752B">
            <w:pPr>
              <w:pStyle w:val="OrderFormTabNum"/>
            </w:pPr>
            <w:bookmarkStart w:id="50" w:name="_heading=h.3fwokq0" w:colFirst="0" w:colLast="0"/>
            <w:bookmarkEnd w:id="50"/>
            <w:r>
              <w:t>Procedures and Policies</w:t>
            </w:r>
          </w:p>
        </w:tc>
        <w:tc>
          <w:tcPr>
            <w:tcW w:w="8436" w:type="dxa"/>
            <w:gridSpan w:val="3"/>
            <w:shd w:val="clear" w:color="auto" w:fill="auto"/>
          </w:tcPr>
          <w:p w14:paraId="000000BC" w14:textId="214FBCF1" w:rsidR="009243C3" w:rsidRDefault="0058648A" w:rsidP="009243C3">
            <w:pPr>
              <w:rPr>
                <w:rFonts w:eastAsia="Arial"/>
              </w:rPr>
            </w:pPr>
            <w:r w:rsidRPr="5529B591">
              <w:rPr>
                <w:rFonts w:eastAsia="Arial"/>
              </w:rPr>
              <w:t xml:space="preserve">For the purposes of the Contract: </w:t>
            </w:r>
            <w:r w:rsidR="009243C3" w:rsidRPr="5529B591">
              <w:rPr>
                <w:rFonts w:eastAsia="Arial"/>
              </w:rPr>
              <w:t>See licence terms in Section 21 below</w:t>
            </w:r>
          </w:p>
          <w:p w14:paraId="000000C3" w14:textId="5C1E3C8D" w:rsidR="00955A47" w:rsidRDefault="00955A47" w:rsidP="00A76A57">
            <w:pPr>
              <w:rPr>
                <w:rFonts w:eastAsia="Arial"/>
                <w:highlight w:val="yellow"/>
              </w:rPr>
            </w:pPr>
          </w:p>
        </w:tc>
      </w:tr>
      <w:tr w:rsidR="00955A47" w14:paraId="508BD282" w14:textId="77777777" w:rsidTr="17685FEF">
        <w:trPr>
          <w:jc w:val="center"/>
        </w:trPr>
        <w:tc>
          <w:tcPr>
            <w:tcW w:w="2031" w:type="dxa"/>
            <w:shd w:val="clear" w:color="auto" w:fill="auto"/>
          </w:tcPr>
          <w:p w14:paraId="000000C5" w14:textId="77777777" w:rsidR="00955A47" w:rsidRDefault="0058648A" w:rsidP="006A752B">
            <w:pPr>
              <w:pStyle w:val="OrderFormTabNum"/>
            </w:pPr>
            <w:bookmarkStart w:id="51" w:name="_heading=h.1v1yuxt" w:colFirst="0" w:colLast="0"/>
            <w:bookmarkStart w:id="52" w:name="_Ref140662269"/>
            <w:bookmarkEnd w:id="51"/>
            <w:r>
              <w:t>Special Terms</w:t>
            </w:r>
            <w:bookmarkEnd w:id="52"/>
          </w:p>
        </w:tc>
        <w:tc>
          <w:tcPr>
            <w:tcW w:w="8436" w:type="dxa"/>
            <w:gridSpan w:val="3"/>
            <w:shd w:val="clear" w:color="auto" w:fill="auto"/>
          </w:tcPr>
          <w:p w14:paraId="3B4DC592" w14:textId="30AE0971" w:rsidR="009243C3" w:rsidRPr="009243C3" w:rsidRDefault="009243C3" w:rsidP="1FCAB760">
            <w:pPr>
              <w:rPr>
                <w:rFonts w:eastAsia="Arial"/>
                <w:i/>
                <w:iCs/>
                <w:color w:val="000000"/>
              </w:rPr>
            </w:pPr>
            <w:r w:rsidRPr="1FCAB760">
              <w:rPr>
                <w:rFonts w:eastAsia="Arial"/>
                <w:i/>
                <w:iCs/>
                <w:color w:val="000000" w:themeColor="text1"/>
              </w:rPr>
              <w:t>Special Term 1 – Huq data licence ​</w:t>
            </w:r>
          </w:p>
          <w:p w14:paraId="31A14D87" w14:textId="6D69CCF9" w:rsidR="009243C3" w:rsidRPr="009243C3" w:rsidRDefault="009243C3" w:rsidP="57934228">
            <w:pPr>
              <w:rPr>
                <w:rFonts w:eastAsia="Arial"/>
                <w:i/>
                <w:iCs/>
                <w:color w:val="000000"/>
              </w:rPr>
            </w:pPr>
            <w:r w:rsidRPr="57934228">
              <w:rPr>
                <w:rFonts w:eastAsia="Arial"/>
                <w:i/>
                <w:iCs/>
                <w:color w:val="000000" w:themeColor="text1"/>
              </w:rPr>
              <w:t>(a)</w:t>
            </w:r>
            <w:r>
              <w:tab/>
            </w:r>
            <w:r w:rsidRPr="57934228">
              <w:rPr>
                <w:rFonts w:eastAsia="Arial"/>
                <w:i/>
                <w:iCs/>
                <w:color w:val="000000" w:themeColor="text1"/>
              </w:rPr>
              <w:t xml:space="preserve">Huq grants to </w:t>
            </w:r>
            <w:r w:rsidR="06F3D8B5" w:rsidRPr="57934228">
              <w:rPr>
                <w:rFonts w:eastAsia="Arial"/>
                <w:i/>
                <w:iCs/>
                <w:color w:val="000000" w:themeColor="text1"/>
              </w:rPr>
              <w:t>the Buyer</w:t>
            </w:r>
            <w:r w:rsidRPr="57934228">
              <w:rPr>
                <w:rFonts w:eastAsia="Arial"/>
                <w:i/>
                <w:iCs/>
                <w:color w:val="000000" w:themeColor="text1"/>
              </w:rPr>
              <w:t xml:space="preserve"> a non-exclusive, non-transferable, revocable licence, without the right to grant sublicences, to access the Dashboard via the Authorised Users to view, manipulate and use the Data in the Dashboard as permitted by the functionality embedded within the Dashboard for </w:t>
            </w:r>
            <w:r w:rsidR="3A5F567F" w:rsidRPr="57934228">
              <w:rPr>
                <w:rFonts w:eastAsia="Arial"/>
                <w:i/>
                <w:iCs/>
                <w:color w:val="000000" w:themeColor="text1"/>
              </w:rPr>
              <w:t>Buyer’s</w:t>
            </w:r>
            <w:r w:rsidRPr="57934228">
              <w:rPr>
                <w:rFonts w:eastAsia="Arial"/>
                <w:i/>
                <w:iCs/>
                <w:color w:val="000000" w:themeColor="text1"/>
              </w:rPr>
              <w:t xml:space="preserve"> internal business purposes only. </w:t>
            </w:r>
          </w:p>
          <w:p w14:paraId="14280591" w14:textId="04C65CCC" w:rsidR="009243C3" w:rsidRPr="009243C3" w:rsidRDefault="009243C3" w:rsidP="60128FB2">
            <w:pPr>
              <w:rPr>
                <w:rFonts w:eastAsia="Arial"/>
                <w:i/>
                <w:iCs/>
                <w:color w:val="000000"/>
              </w:rPr>
            </w:pPr>
            <w:r w:rsidRPr="60128FB2">
              <w:rPr>
                <w:rFonts w:eastAsia="Arial"/>
                <w:i/>
                <w:iCs/>
                <w:color w:val="000000" w:themeColor="text1"/>
              </w:rPr>
              <w:t>(b)</w:t>
            </w:r>
            <w:r>
              <w:tab/>
            </w:r>
            <w:r w:rsidR="6881B84E" w:rsidRPr="60128FB2">
              <w:rPr>
                <w:rFonts w:eastAsia="Arial"/>
                <w:i/>
                <w:iCs/>
                <w:color w:val="000000" w:themeColor="text1"/>
              </w:rPr>
              <w:t xml:space="preserve">The </w:t>
            </w:r>
            <w:r w:rsidR="2F43D173" w:rsidRPr="60128FB2">
              <w:rPr>
                <w:rFonts w:eastAsia="Arial"/>
                <w:i/>
                <w:iCs/>
                <w:color w:val="000000" w:themeColor="text1"/>
              </w:rPr>
              <w:t>Buyer</w:t>
            </w:r>
            <w:r w:rsidRPr="60128FB2">
              <w:rPr>
                <w:rFonts w:eastAsia="Arial"/>
                <w:i/>
                <w:iCs/>
                <w:color w:val="000000" w:themeColor="text1"/>
              </w:rPr>
              <w:t xml:space="preserve"> is not permitted to download Data from the Dashboard, except as may be expressly permitted by the functionality and settings configured in the Dashboard for </w:t>
            </w:r>
            <w:r w:rsidR="32C0712D" w:rsidRPr="60128FB2">
              <w:rPr>
                <w:rFonts w:eastAsia="Arial"/>
                <w:i/>
                <w:iCs/>
                <w:color w:val="000000" w:themeColor="text1"/>
              </w:rPr>
              <w:t xml:space="preserve">Buyer </w:t>
            </w:r>
            <w:r w:rsidRPr="60128FB2">
              <w:rPr>
                <w:rFonts w:eastAsia="Arial"/>
                <w:i/>
                <w:iCs/>
                <w:color w:val="000000" w:themeColor="text1"/>
              </w:rPr>
              <w:t xml:space="preserve">(e.g. via the creation of Reports). Where </w:t>
            </w:r>
            <w:r w:rsidR="0F6FD3B8" w:rsidRPr="60128FB2">
              <w:rPr>
                <w:rFonts w:eastAsia="Arial"/>
                <w:i/>
                <w:iCs/>
                <w:color w:val="000000" w:themeColor="text1"/>
              </w:rPr>
              <w:t xml:space="preserve">the </w:t>
            </w:r>
            <w:r w:rsidR="1D7C22F0" w:rsidRPr="60128FB2">
              <w:rPr>
                <w:rFonts w:eastAsia="Arial"/>
                <w:i/>
                <w:iCs/>
                <w:color w:val="000000" w:themeColor="text1"/>
              </w:rPr>
              <w:t>Buyer</w:t>
            </w:r>
            <w:r w:rsidRPr="60128FB2">
              <w:rPr>
                <w:rFonts w:eastAsia="Arial"/>
                <w:i/>
                <w:iCs/>
                <w:color w:val="000000" w:themeColor="text1"/>
              </w:rPr>
              <w:t xml:space="preserve"> is permitted to download Data from the Dashboard, </w:t>
            </w:r>
            <w:r w:rsidR="4C788BBB" w:rsidRPr="60128FB2">
              <w:rPr>
                <w:rFonts w:eastAsia="Arial"/>
                <w:i/>
                <w:iCs/>
                <w:color w:val="000000" w:themeColor="text1"/>
              </w:rPr>
              <w:t xml:space="preserve">the </w:t>
            </w:r>
            <w:r w:rsidR="2B8971F1" w:rsidRPr="60128FB2">
              <w:rPr>
                <w:rFonts w:eastAsia="Arial"/>
                <w:i/>
                <w:iCs/>
                <w:color w:val="000000" w:themeColor="text1"/>
              </w:rPr>
              <w:t>Buyer’</w:t>
            </w:r>
            <w:r w:rsidRPr="60128FB2">
              <w:rPr>
                <w:rFonts w:eastAsia="Arial"/>
                <w:i/>
                <w:iCs/>
                <w:color w:val="000000" w:themeColor="text1"/>
              </w:rPr>
              <w:t>s use of such Data is subject to the terms of this Agreement. </w:t>
            </w:r>
          </w:p>
          <w:p w14:paraId="5E6A5721" w14:textId="4C20DB52" w:rsidR="009243C3" w:rsidRPr="009243C3" w:rsidRDefault="009243C3" w:rsidP="57934228">
            <w:pPr>
              <w:rPr>
                <w:rFonts w:eastAsia="Arial"/>
                <w:i/>
                <w:iCs/>
                <w:color w:val="000000"/>
              </w:rPr>
            </w:pPr>
            <w:r w:rsidRPr="57934228">
              <w:rPr>
                <w:rFonts w:eastAsia="Arial"/>
                <w:i/>
                <w:iCs/>
                <w:color w:val="000000" w:themeColor="text1"/>
              </w:rPr>
              <w:t xml:space="preserve">Huq shall use commercial reasonable efforts to make the Dashboard and/or Feed available to </w:t>
            </w:r>
            <w:r w:rsidR="0A31C05C" w:rsidRPr="57934228">
              <w:rPr>
                <w:rFonts w:eastAsia="Arial"/>
                <w:i/>
                <w:iCs/>
                <w:color w:val="000000" w:themeColor="text1"/>
              </w:rPr>
              <w:t>the Buyer</w:t>
            </w:r>
            <w:r w:rsidRPr="57934228">
              <w:rPr>
                <w:rFonts w:eastAsia="Arial"/>
                <w:i/>
                <w:iCs/>
                <w:color w:val="000000" w:themeColor="text1"/>
              </w:rPr>
              <w:t xml:space="preserve"> in accordance with this Agreement and the terms of the relevant Order Form. Time is not of the essence. </w:t>
            </w:r>
          </w:p>
          <w:p w14:paraId="309D6375" w14:textId="43B6F4E2" w:rsidR="009243C3" w:rsidRPr="009243C3" w:rsidRDefault="721A8A49" w:rsidP="36E9BF24">
            <w:pPr>
              <w:rPr>
                <w:rFonts w:eastAsia="Arial"/>
                <w:i/>
                <w:iCs/>
                <w:color w:val="000000"/>
              </w:rPr>
            </w:pPr>
            <w:r w:rsidRPr="36E9BF24">
              <w:rPr>
                <w:rFonts w:eastAsia="Arial"/>
                <w:i/>
                <w:iCs/>
                <w:color w:val="000000" w:themeColor="text1"/>
              </w:rPr>
              <w:t>The Buyer</w:t>
            </w:r>
            <w:r w:rsidR="009243C3" w:rsidRPr="36E9BF24">
              <w:rPr>
                <w:rFonts w:eastAsia="Arial"/>
                <w:i/>
                <w:iCs/>
                <w:color w:val="000000" w:themeColor="text1"/>
              </w:rPr>
              <w:t xml:space="preserve"> may request, by giving written notice to Huq, that any Authorised User is substituted with a different, named, individual. </w:t>
            </w:r>
          </w:p>
          <w:p w14:paraId="20FD4A82" w14:textId="70A863A9" w:rsidR="009243C3" w:rsidRPr="009243C3" w:rsidRDefault="05845FE6" w:rsidP="36E9BF24">
            <w:pPr>
              <w:rPr>
                <w:rFonts w:eastAsia="Arial"/>
                <w:i/>
                <w:iCs/>
                <w:color w:val="000000"/>
              </w:rPr>
            </w:pPr>
            <w:r w:rsidRPr="36E9BF24">
              <w:rPr>
                <w:rFonts w:eastAsia="Arial"/>
                <w:i/>
                <w:iCs/>
                <w:color w:val="000000" w:themeColor="text1"/>
              </w:rPr>
              <w:t>The Buyer</w:t>
            </w:r>
            <w:r w:rsidR="009243C3" w:rsidRPr="36E9BF24">
              <w:rPr>
                <w:rFonts w:eastAsia="Arial"/>
                <w:i/>
                <w:iCs/>
                <w:color w:val="000000" w:themeColor="text1"/>
              </w:rPr>
              <w:t xml:space="preserve"> undertakes that throughout the Term: (i) no person other than the Authorised Users shall access the Dashboard and/or Feed; (ii) each Authorised </w:t>
            </w:r>
            <w:r w:rsidR="009243C3" w:rsidRPr="36E9BF24">
              <w:rPr>
                <w:rFonts w:eastAsia="Arial"/>
                <w:i/>
                <w:iCs/>
                <w:color w:val="000000" w:themeColor="text1"/>
              </w:rPr>
              <w:lastRenderedPageBreak/>
              <w:t xml:space="preserve">User shall be a current </w:t>
            </w:r>
            <w:r w:rsidRPr="36E9BF24">
              <w:rPr>
                <w:rFonts w:eastAsia="Arial"/>
                <w:i/>
                <w:iCs/>
                <w:color w:val="000000" w:themeColor="text1"/>
              </w:rPr>
              <w:t>The Buyer</w:t>
            </w:r>
            <w:r w:rsidR="009243C3" w:rsidRPr="36E9BF24">
              <w:rPr>
                <w:rFonts w:eastAsia="Arial"/>
                <w:i/>
                <w:iCs/>
                <w:color w:val="000000" w:themeColor="text1"/>
              </w:rPr>
              <w:t xml:space="preserve"> employee, or where expressly permitted pursuant to an Order Form an employee of an Affiliate or any Authorised Third Party who has a need to access and use the Data in accordance with the terms of the relevant Order Form for </w:t>
            </w:r>
            <w:r w:rsidRPr="36E9BF24">
              <w:rPr>
                <w:rFonts w:eastAsia="Arial"/>
                <w:i/>
                <w:iCs/>
                <w:color w:val="000000" w:themeColor="text1"/>
              </w:rPr>
              <w:t>The Buyer</w:t>
            </w:r>
            <w:r w:rsidR="009243C3" w:rsidRPr="36E9BF24">
              <w:rPr>
                <w:rFonts w:eastAsia="Arial"/>
                <w:i/>
                <w:iCs/>
                <w:color w:val="000000" w:themeColor="text1"/>
              </w:rPr>
              <w:t>’s internal business purposes; (iii) each Authorised User shall keep confidential their unique secure password for their use of the Services; and (iv) to maintain a written, up to date list of current Authorised Users and provide it to Huq on request. </w:t>
            </w:r>
          </w:p>
          <w:p w14:paraId="30203040" w14:textId="494BFCEE" w:rsidR="009243C3" w:rsidRPr="009243C3" w:rsidRDefault="05845FE6" w:rsidP="36E9BF24">
            <w:pPr>
              <w:rPr>
                <w:rFonts w:eastAsia="Arial"/>
                <w:i/>
                <w:iCs/>
                <w:color w:val="000000"/>
              </w:rPr>
            </w:pPr>
            <w:r w:rsidRPr="36E9BF24">
              <w:rPr>
                <w:rFonts w:eastAsia="Arial"/>
                <w:i/>
                <w:iCs/>
                <w:color w:val="000000" w:themeColor="text1"/>
              </w:rPr>
              <w:t>The Buyer</w:t>
            </w:r>
            <w:r w:rsidR="009243C3" w:rsidRPr="36E9BF24">
              <w:rPr>
                <w:rFonts w:eastAsia="Arial"/>
                <w:i/>
                <w:iCs/>
                <w:color w:val="000000" w:themeColor="text1"/>
              </w:rPr>
              <w:t xml:space="preserve"> shall comply with any third party terms applicable to </w:t>
            </w:r>
            <w:r w:rsidRPr="36E9BF24">
              <w:rPr>
                <w:rFonts w:eastAsia="Arial"/>
                <w:i/>
                <w:iCs/>
                <w:color w:val="000000" w:themeColor="text1"/>
              </w:rPr>
              <w:t>The Buyer</w:t>
            </w:r>
            <w:r w:rsidR="009243C3" w:rsidRPr="36E9BF24">
              <w:rPr>
                <w:rFonts w:eastAsia="Arial"/>
                <w:i/>
                <w:iCs/>
                <w:color w:val="000000" w:themeColor="text1"/>
              </w:rPr>
              <w:t>’s use of the Dashboard and/or Feed. </w:t>
            </w:r>
          </w:p>
          <w:p w14:paraId="5DE7C49D" w14:textId="4EE80553" w:rsidR="009243C3" w:rsidRPr="009243C3" w:rsidRDefault="009243C3" w:rsidP="36E9BF24">
            <w:pPr>
              <w:rPr>
                <w:rFonts w:eastAsia="Arial"/>
                <w:i/>
                <w:iCs/>
                <w:color w:val="000000"/>
              </w:rPr>
            </w:pPr>
            <w:r w:rsidRPr="36E9BF24">
              <w:rPr>
                <w:rFonts w:eastAsia="Arial"/>
                <w:i/>
                <w:iCs/>
                <w:color w:val="000000" w:themeColor="text1"/>
              </w:rPr>
              <w:t xml:space="preserve">Huq shall use commercially reasonable efforts to ensure that the Dashboard and/or Feed, and any Data made available via the Dashboard and/or Feed, does not knowingly include any virus or other malicious code designed to disrupt or destroy the Data or any other </w:t>
            </w:r>
            <w:r w:rsidR="05845FE6" w:rsidRPr="36E9BF24">
              <w:rPr>
                <w:rFonts w:eastAsia="Arial"/>
                <w:i/>
                <w:iCs/>
                <w:color w:val="000000" w:themeColor="text1"/>
              </w:rPr>
              <w:t>The Buyer</w:t>
            </w:r>
            <w:r w:rsidRPr="36E9BF24">
              <w:rPr>
                <w:rFonts w:eastAsia="Arial"/>
                <w:i/>
                <w:iCs/>
                <w:color w:val="000000" w:themeColor="text1"/>
              </w:rPr>
              <w:t xml:space="preserve"> system. </w:t>
            </w:r>
          </w:p>
          <w:p w14:paraId="1F6EB22C" w14:textId="587DB665" w:rsidR="009243C3" w:rsidRPr="009243C3" w:rsidRDefault="05845FE6" w:rsidP="36E9BF24">
            <w:pPr>
              <w:rPr>
                <w:rFonts w:eastAsia="Arial"/>
                <w:i/>
                <w:iCs/>
                <w:color w:val="000000"/>
              </w:rPr>
            </w:pPr>
            <w:r w:rsidRPr="36E9BF24">
              <w:rPr>
                <w:rFonts w:eastAsia="Arial"/>
                <w:i/>
                <w:iCs/>
                <w:color w:val="000000" w:themeColor="text1"/>
              </w:rPr>
              <w:t>The Buyer</w:t>
            </w:r>
            <w:r w:rsidR="009243C3" w:rsidRPr="36E9BF24">
              <w:rPr>
                <w:rFonts w:eastAsia="Arial"/>
                <w:i/>
                <w:iCs/>
                <w:color w:val="000000" w:themeColor="text1"/>
              </w:rPr>
              <w:t xml:space="preserve"> shall not, and shall ensure that its Authorised Users do not, share access credentials or access or use any application to breach, circumvent or interfere with any authentication, protection, security or verification mechanism, device, system or software used by Huq in connection with the Dashboard and/or Feed. </w:t>
            </w:r>
          </w:p>
          <w:p w14:paraId="74B6147A" w14:textId="20C0DC20" w:rsidR="009243C3" w:rsidRPr="009243C3" w:rsidRDefault="05845FE6" w:rsidP="36E9BF24">
            <w:pPr>
              <w:rPr>
                <w:rFonts w:eastAsia="Arial"/>
                <w:i/>
                <w:iCs/>
                <w:color w:val="000000"/>
              </w:rPr>
            </w:pPr>
            <w:r w:rsidRPr="36E9BF24">
              <w:rPr>
                <w:rFonts w:eastAsia="Arial"/>
                <w:i/>
                <w:iCs/>
                <w:color w:val="000000" w:themeColor="text1"/>
              </w:rPr>
              <w:t>The Buyer</w:t>
            </w:r>
            <w:r w:rsidR="009243C3" w:rsidRPr="36E9BF24">
              <w:rPr>
                <w:rFonts w:eastAsia="Arial"/>
                <w:i/>
                <w:iCs/>
                <w:color w:val="000000" w:themeColor="text1"/>
              </w:rPr>
              <w:t xml:space="preserve"> will not: </w:t>
            </w:r>
          </w:p>
          <w:p w14:paraId="083C8C00" w14:textId="77777777" w:rsidR="009243C3" w:rsidRPr="009243C3" w:rsidRDefault="009243C3" w:rsidP="009243C3">
            <w:pPr>
              <w:rPr>
                <w:rFonts w:eastAsia="Arial"/>
                <w:i/>
                <w:color w:val="000000"/>
              </w:rPr>
            </w:pPr>
            <w:r w:rsidRPr="009243C3">
              <w:rPr>
                <w:rFonts w:eastAsia="Arial"/>
                <w:i/>
                <w:color w:val="000000"/>
              </w:rPr>
              <w:t xml:space="preserve">(a) </w:t>
            </w:r>
            <w:r w:rsidRPr="009243C3">
              <w:rPr>
                <w:rFonts w:eastAsia="Arial"/>
                <w:i/>
                <w:color w:val="000000"/>
              </w:rPr>
              <w:tab/>
              <w:t>create a product, service or other tool which competes with, or acts as a substitute for or replacement of, any Package, Data or any of Huq’s products or services; </w:t>
            </w:r>
          </w:p>
          <w:p w14:paraId="15D3A342" w14:textId="77777777" w:rsidR="009243C3" w:rsidRPr="009243C3" w:rsidRDefault="009243C3" w:rsidP="009243C3">
            <w:pPr>
              <w:rPr>
                <w:rFonts w:eastAsia="Arial"/>
                <w:i/>
                <w:color w:val="000000"/>
              </w:rPr>
            </w:pPr>
            <w:r w:rsidRPr="009243C3">
              <w:rPr>
                <w:rFonts w:eastAsia="Arial"/>
                <w:i/>
                <w:color w:val="000000"/>
              </w:rPr>
              <w:t xml:space="preserve">(b) </w:t>
            </w:r>
            <w:r w:rsidRPr="009243C3">
              <w:rPr>
                <w:rFonts w:eastAsia="Arial"/>
                <w:i/>
                <w:color w:val="000000"/>
              </w:rPr>
              <w:tab/>
              <w:t>distribute or disseminate Packages, Data and/or any data or information made available in connection with Packages, except as expressly permitted pursuant to this Agreement; </w:t>
            </w:r>
          </w:p>
          <w:p w14:paraId="732AEAD9" w14:textId="2BCC7F20" w:rsidR="009243C3" w:rsidRPr="009243C3" w:rsidRDefault="009243C3" w:rsidP="36E9BF24">
            <w:pPr>
              <w:rPr>
                <w:rFonts w:eastAsia="Arial"/>
                <w:i/>
                <w:iCs/>
                <w:color w:val="000000"/>
              </w:rPr>
            </w:pPr>
            <w:r w:rsidRPr="36E9BF24">
              <w:rPr>
                <w:rFonts w:eastAsia="Arial"/>
                <w:i/>
                <w:iCs/>
                <w:color w:val="000000" w:themeColor="text1"/>
              </w:rPr>
              <w:t xml:space="preserve">(c) </w:t>
            </w:r>
            <w:r>
              <w:tab/>
            </w:r>
            <w:r w:rsidRPr="36E9BF24">
              <w:rPr>
                <w:rFonts w:eastAsia="Arial"/>
                <w:i/>
                <w:iCs/>
                <w:color w:val="000000" w:themeColor="text1"/>
              </w:rPr>
              <w:t xml:space="preserve">use Packages, Data and/or any data or information made available in connection with Packages for any purpose other than </w:t>
            </w:r>
            <w:r w:rsidR="05845FE6" w:rsidRPr="36E9BF24">
              <w:rPr>
                <w:rFonts w:eastAsia="Arial"/>
                <w:i/>
                <w:iCs/>
                <w:color w:val="000000" w:themeColor="text1"/>
              </w:rPr>
              <w:t>The Buyer</w:t>
            </w:r>
            <w:r w:rsidRPr="36E9BF24">
              <w:rPr>
                <w:rFonts w:eastAsia="Arial"/>
                <w:i/>
                <w:iCs/>
                <w:color w:val="000000" w:themeColor="text1"/>
              </w:rPr>
              <w:t>’s internal business purposes; </w:t>
            </w:r>
          </w:p>
          <w:p w14:paraId="508078CC" w14:textId="77777777" w:rsidR="009243C3" w:rsidRPr="009243C3" w:rsidRDefault="009243C3" w:rsidP="009243C3">
            <w:pPr>
              <w:rPr>
                <w:rFonts w:eastAsia="Arial"/>
                <w:i/>
                <w:color w:val="000000"/>
              </w:rPr>
            </w:pPr>
            <w:r w:rsidRPr="009243C3">
              <w:rPr>
                <w:rFonts w:eastAsia="Arial"/>
                <w:i/>
                <w:color w:val="000000"/>
              </w:rPr>
              <w:t xml:space="preserve">(d) </w:t>
            </w:r>
            <w:r w:rsidRPr="009243C3">
              <w:rPr>
                <w:rFonts w:eastAsia="Arial"/>
                <w:i/>
                <w:color w:val="000000"/>
              </w:rPr>
              <w:tab/>
              <w:t>except as required by applicable law (i) create derivative works from, display or transmit the Packages or Data; or (ii) de- or reverse compile, disassemble, reverse engineer or otherwise reduce to human-perceivable form the Packages or Data; </w:t>
            </w:r>
          </w:p>
          <w:p w14:paraId="6BA70E96" w14:textId="77777777" w:rsidR="009243C3" w:rsidRPr="009243C3" w:rsidRDefault="009243C3" w:rsidP="009243C3">
            <w:pPr>
              <w:rPr>
                <w:rFonts w:eastAsia="Arial"/>
                <w:i/>
                <w:color w:val="000000"/>
              </w:rPr>
            </w:pPr>
            <w:r w:rsidRPr="009243C3">
              <w:rPr>
                <w:rFonts w:eastAsia="Arial"/>
                <w:i/>
                <w:color w:val="000000"/>
              </w:rPr>
              <w:t xml:space="preserve">(e) </w:t>
            </w:r>
            <w:r w:rsidRPr="009243C3">
              <w:rPr>
                <w:rFonts w:eastAsia="Arial"/>
                <w:i/>
                <w:color w:val="000000"/>
              </w:rPr>
              <w:tab/>
              <w:t>frame, scrape, mirror, republish or distribute the Packages, Data and/or any data or information made available in connection with Packages in any form or media or by any means; </w:t>
            </w:r>
          </w:p>
          <w:p w14:paraId="02E78097" w14:textId="77777777" w:rsidR="009243C3" w:rsidRPr="009243C3" w:rsidRDefault="009243C3" w:rsidP="009243C3">
            <w:pPr>
              <w:rPr>
                <w:rFonts w:eastAsia="Arial"/>
                <w:i/>
                <w:color w:val="000000"/>
              </w:rPr>
            </w:pPr>
            <w:r w:rsidRPr="009243C3">
              <w:rPr>
                <w:rFonts w:eastAsia="Arial"/>
                <w:i/>
                <w:color w:val="000000"/>
              </w:rPr>
              <w:t xml:space="preserve">(f)  </w:t>
            </w:r>
            <w:r w:rsidRPr="009243C3">
              <w:rPr>
                <w:rFonts w:eastAsia="Arial"/>
                <w:i/>
                <w:color w:val="000000"/>
              </w:rPr>
              <w:tab/>
              <w:t>access or use the Packages, Data and/or any data or information made available in connection with the Packages to perform text or data mining; </w:t>
            </w:r>
          </w:p>
          <w:p w14:paraId="063CCA25" w14:textId="77777777" w:rsidR="009243C3" w:rsidRPr="009243C3" w:rsidRDefault="009243C3" w:rsidP="009243C3">
            <w:pPr>
              <w:rPr>
                <w:rFonts w:eastAsia="Arial"/>
                <w:i/>
                <w:color w:val="000000"/>
              </w:rPr>
            </w:pPr>
            <w:r w:rsidRPr="009243C3">
              <w:rPr>
                <w:rFonts w:eastAsia="Arial"/>
                <w:i/>
                <w:color w:val="000000"/>
              </w:rPr>
              <w:t xml:space="preserve">(g) </w:t>
            </w:r>
            <w:r w:rsidRPr="009243C3">
              <w:rPr>
                <w:rFonts w:eastAsia="Arial"/>
                <w:i/>
                <w:color w:val="000000"/>
              </w:rPr>
              <w:tab/>
              <w:t>use any Package, Data and/or any data or information made available in connection with any Package as an input into service incorporating or using any artificial intelligence and/or machine learning technologies; or </w:t>
            </w:r>
          </w:p>
          <w:p w14:paraId="6523A424" w14:textId="77777777" w:rsidR="009243C3" w:rsidRPr="009243C3" w:rsidRDefault="009243C3" w:rsidP="009243C3">
            <w:pPr>
              <w:rPr>
                <w:rFonts w:eastAsia="Arial"/>
                <w:i/>
                <w:color w:val="000000"/>
              </w:rPr>
            </w:pPr>
            <w:r w:rsidRPr="009243C3">
              <w:rPr>
                <w:rFonts w:eastAsia="Arial"/>
                <w:i/>
                <w:color w:val="000000"/>
              </w:rPr>
              <w:lastRenderedPageBreak/>
              <w:t>use any Package, Data and/or any data or information made available in connection with any Package for any illegal purpose or in violation of any applicable laws </w:t>
            </w:r>
          </w:p>
          <w:p w14:paraId="235CDA7A" w14:textId="77777777" w:rsidR="009243C3" w:rsidRPr="009243C3" w:rsidRDefault="009243C3" w:rsidP="009243C3">
            <w:pPr>
              <w:rPr>
                <w:rFonts w:eastAsia="Arial"/>
                <w:i/>
                <w:color w:val="000000"/>
              </w:rPr>
            </w:pPr>
            <w:r w:rsidRPr="009243C3">
              <w:rPr>
                <w:rFonts w:eastAsia="Arial"/>
                <w:i/>
                <w:color w:val="000000"/>
              </w:rPr>
              <w:t> </w:t>
            </w:r>
          </w:p>
          <w:p w14:paraId="000000CB" w14:textId="7714D0F4" w:rsidR="00955A47" w:rsidRPr="009243C3" w:rsidRDefault="00955A47" w:rsidP="00A76A57">
            <w:pPr>
              <w:rPr>
                <w:rFonts w:eastAsia="Arial"/>
                <w:i/>
                <w:color w:val="000000"/>
              </w:rPr>
            </w:pPr>
          </w:p>
        </w:tc>
      </w:tr>
      <w:tr w:rsidR="00955A47" w14:paraId="2ECFD123" w14:textId="77777777" w:rsidTr="17685FEF">
        <w:trPr>
          <w:jc w:val="center"/>
        </w:trPr>
        <w:tc>
          <w:tcPr>
            <w:tcW w:w="2031" w:type="dxa"/>
            <w:shd w:val="clear" w:color="auto" w:fill="auto"/>
          </w:tcPr>
          <w:p w14:paraId="000000D3" w14:textId="59EEA0A2" w:rsidR="00955A47" w:rsidRDefault="0058648A" w:rsidP="006A752B">
            <w:pPr>
              <w:pStyle w:val="OrderFormTabNum"/>
            </w:pPr>
            <w:r>
              <w:lastRenderedPageBreak/>
              <w:t>Incorporated Terms</w:t>
            </w:r>
          </w:p>
        </w:tc>
        <w:tc>
          <w:tcPr>
            <w:tcW w:w="8436" w:type="dxa"/>
            <w:gridSpan w:val="3"/>
            <w:shd w:val="clear" w:color="auto" w:fill="auto"/>
          </w:tcPr>
          <w:p w14:paraId="744E8C51" w14:textId="77777777" w:rsidR="009243C3" w:rsidRPr="009243C3" w:rsidRDefault="009243C3" w:rsidP="009243C3">
            <w:pPr>
              <w:rPr>
                <w:rFonts w:eastAsia="Arial"/>
              </w:rPr>
            </w:pPr>
            <w:r w:rsidRPr="009243C3">
              <w:rPr>
                <w:rFonts w:eastAsia="Arial"/>
              </w:rPr>
              <w:t>The following documents are incorporated into the Contract. If there is any conflict, the following order of precedence applies: </w:t>
            </w:r>
          </w:p>
          <w:p w14:paraId="0469EB1A" w14:textId="4460B273" w:rsidR="009243C3" w:rsidRPr="009243C3" w:rsidRDefault="009243C3" w:rsidP="790F090B">
            <w:pPr>
              <w:numPr>
                <w:ilvl w:val="0"/>
                <w:numId w:val="40"/>
              </w:numPr>
              <w:rPr>
                <w:rFonts w:eastAsia="Arial"/>
                <w:b/>
                <w:bCs/>
              </w:rPr>
            </w:pPr>
            <w:r w:rsidRPr="661BA99E">
              <w:rPr>
                <w:rFonts w:eastAsia="Arial"/>
              </w:rPr>
              <w:t xml:space="preserve">The cover letter from the Buyer to the Supplier dated </w:t>
            </w:r>
            <w:r w:rsidR="65674354" w:rsidRPr="661BA99E">
              <w:rPr>
                <w:rFonts w:eastAsia="Arial"/>
              </w:rPr>
              <w:t>26/09/2024</w:t>
            </w:r>
          </w:p>
          <w:p w14:paraId="6E6CF8AB" w14:textId="77777777" w:rsidR="009243C3" w:rsidRPr="009243C3" w:rsidRDefault="009243C3" w:rsidP="009243C3">
            <w:pPr>
              <w:numPr>
                <w:ilvl w:val="0"/>
                <w:numId w:val="41"/>
              </w:numPr>
              <w:rPr>
                <w:rFonts w:eastAsia="Arial"/>
              </w:rPr>
            </w:pPr>
            <w:r w:rsidRPr="009243C3">
              <w:rPr>
                <w:rFonts w:eastAsia="Arial"/>
              </w:rPr>
              <w:t>This Order Form </w:t>
            </w:r>
          </w:p>
          <w:p w14:paraId="658CA91C" w14:textId="49042A4F" w:rsidR="009243C3" w:rsidRPr="009243C3" w:rsidRDefault="009243C3" w:rsidP="009243C3">
            <w:pPr>
              <w:numPr>
                <w:ilvl w:val="0"/>
                <w:numId w:val="42"/>
              </w:numPr>
              <w:rPr>
                <w:rFonts w:eastAsia="Arial"/>
              </w:rPr>
            </w:pPr>
            <w:r w:rsidRPr="17685FEF">
              <w:rPr>
                <w:rFonts w:eastAsia="Arial"/>
              </w:rPr>
              <w:t> </w:t>
            </w:r>
            <w:r w:rsidR="53DD0599" w:rsidRPr="17685FEF">
              <w:rPr>
                <w:rFonts w:eastAsia="Arial"/>
              </w:rPr>
              <w:t>Conditions (as they may be amended by Annex 5 – IPR Clauses</w:t>
            </w:r>
            <w:r w:rsidR="721C98AA" w:rsidRPr="17685FEF">
              <w:rPr>
                <w:rFonts w:eastAsia="Arial"/>
              </w:rPr>
              <w:t xml:space="preserve"> – Part B</w:t>
            </w:r>
          </w:p>
          <w:p w14:paraId="60378C0C" w14:textId="3562D782" w:rsidR="009243C3" w:rsidRPr="009243C3" w:rsidRDefault="446BF9B3" w:rsidP="462AB88B">
            <w:pPr>
              <w:numPr>
                <w:ilvl w:val="0"/>
                <w:numId w:val="43"/>
              </w:numPr>
              <w:rPr>
                <w:rFonts w:eastAsia="Arial"/>
              </w:rPr>
            </w:pPr>
            <w:r w:rsidRPr="17685FEF">
              <w:rPr>
                <w:rFonts w:eastAsia="Arial"/>
              </w:rPr>
              <w:t>Any Special Terms (see row 21 Special Term) in this Order Form</w:t>
            </w:r>
          </w:p>
          <w:p w14:paraId="287D953D" w14:textId="4F353B1A" w:rsidR="009243C3" w:rsidRPr="009243C3" w:rsidRDefault="009243C3" w:rsidP="462AB88B">
            <w:pPr>
              <w:numPr>
                <w:ilvl w:val="0"/>
                <w:numId w:val="43"/>
              </w:numPr>
              <w:rPr>
                <w:rFonts w:eastAsia="Arial"/>
              </w:rPr>
            </w:pPr>
            <w:r w:rsidRPr="17685FEF">
              <w:rPr>
                <w:rFonts w:eastAsia="Arial"/>
              </w:rPr>
              <w:t>The following Annexes in equal order of precedence: </w:t>
            </w:r>
          </w:p>
          <w:p w14:paraId="74D3140F" w14:textId="77777777" w:rsidR="009243C3" w:rsidRPr="009243C3" w:rsidRDefault="009243C3" w:rsidP="009243C3">
            <w:pPr>
              <w:numPr>
                <w:ilvl w:val="0"/>
                <w:numId w:val="45"/>
              </w:numPr>
              <w:rPr>
                <w:rFonts w:eastAsia="Arial"/>
              </w:rPr>
            </w:pPr>
            <w:r w:rsidRPr="009243C3">
              <w:rPr>
                <w:rFonts w:eastAsia="Arial"/>
              </w:rPr>
              <w:t>Annex 1 – Processing Personal Data </w:t>
            </w:r>
          </w:p>
          <w:p w14:paraId="60B5678D" w14:textId="77777777" w:rsidR="009243C3" w:rsidRPr="009243C3" w:rsidRDefault="009243C3" w:rsidP="009243C3">
            <w:pPr>
              <w:numPr>
                <w:ilvl w:val="0"/>
                <w:numId w:val="46"/>
              </w:numPr>
              <w:rPr>
                <w:rFonts w:eastAsia="Arial"/>
              </w:rPr>
            </w:pPr>
            <w:r w:rsidRPr="009243C3">
              <w:rPr>
                <w:rFonts w:eastAsia="Arial"/>
              </w:rPr>
              <w:t>Annex 2 – Specification  </w:t>
            </w:r>
          </w:p>
          <w:p w14:paraId="48EB6E0D" w14:textId="01C64EE4" w:rsidR="009243C3" w:rsidRPr="009243C3" w:rsidRDefault="009243C3" w:rsidP="009243C3">
            <w:pPr>
              <w:numPr>
                <w:ilvl w:val="0"/>
                <w:numId w:val="47"/>
              </w:numPr>
              <w:rPr>
                <w:rFonts w:eastAsia="Arial"/>
              </w:rPr>
            </w:pPr>
            <w:r w:rsidRPr="089EC961">
              <w:rPr>
                <w:rFonts w:eastAsia="Arial"/>
              </w:rPr>
              <w:t>Annex 3 –</w:t>
            </w:r>
            <w:r w:rsidR="566433ED" w:rsidRPr="089EC961">
              <w:rPr>
                <w:rFonts w:eastAsia="Arial"/>
              </w:rPr>
              <w:t xml:space="preserve"> Charges</w:t>
            </w:r>
          </w:p>
          <w:p w14:paraId="2A527FD7" w14:textId="2CBCA573" w:rsidR="009243C3" w:rsidRPr="009243C3" w:rsidRDefault="009243C3" w:rsidP="009243C3">
            <w:pPr>
              <w:numPr>
                <w:ilvl w:val="0"/>
                <w:numId w:val="47"/>
              </w:numPr>
              <w:rPr>
                <w:rFonts w:eastAsia="Arial"/>
              </w:rPr>
            </w:pPr>
            <w:r w:rsidRPr="089EC961">
              <w:rPr>
                <w:rFonts w:eastAsia="Arial"/>
              </w:rPr>
              <w:t xml:space="preserve"> </w:t>
            </w:r>
            <w:r w:rsidR="19ADBD56" w:rsidRPr="089EC961">
              <w:rPr>
                <w:rFonts w:eastAsia="Arial"/>
              </w:rPr>
              <w:t xml:space="preserve">Annex 4 - </w:t>
            </w:r>
            <w:r w:rsidRPr="089EC961">
              <w:rPr>
                <w:rFonts w:eastAsia="Arial"/>
              </w:rPr>
              <w:t>Supplier Tender , unless any part of the Tender offers a better commercial position for the Buyer (as decided by the Buyer, in its absolute discretion), in which case that part  of the Tender will take precedence over the documents above.  </w:t>
            </w:r>
          </w:p>
          <w:p w14:paraId="000000DE" w14:textId="06983F05" w:rsidR="00955A47" w:rsidRPr="009243C3" w:rsidRDefault="00955A47" w:rsidP="009243C3">
            <w:pPr>
              <w:rPr>
                <w:rFonts w:eastAsia="Arial"/>
              </w:rPr>
            </w:pPr>
          </w:p>
        </w:tc>
      </w:tr>
    </w:tbl>
    <w:p w14:paraId="000000E0" w14:textId="77777777" w:rsidR="00955A47" w:rsidRDefault="00955A47" w:rsidP="006A752B">
      <w:pPr>
        <w:rPr>
          <w:rFonts w:eastAsia="Arial"/>
        </w:rPr>
      </w:pPr>
      <w:bookmarkStart w:id="53" w:name="_heading=h.2u6wntf" w:colFirst="0" w:colLast="0"/>
      <w:bookmarkEnd w:id="53"/>
    </w:p>
    <w:tbl>
      <w:tblPr>
        <w:tblStyle w:val="a2"/>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02"/>
        <w:gridCol w:w="5465"/>
      </w:tblGrid>
      <w:tr w:rsidR="00955A47" w14:paraId="7E2A9B6A" w14:textId="77777777" w:rsidTr="09503A96">
        <w:trPr>
          <w:trHeight w:val="997"/>
          <w:jc w:val="center"/>
        </w:trPr>
        <w:tc>
          <w:tcPr>
            <w:tcW w:w="5081" w:type="dxa"/>
            <w:shd w:val="clear" w:color="auto" w:fill="D5DCE4" w:themeFill="text2" w:themeFillTint="33"/>
          </w:tcPr>
          <w:p w14:paraId="000000E1" w14:textId="77777777" w:rsidR="00955A47" w:rsidRDefault="0058648A" w:rsidP="00A456E6">
            <w:pPr>
              <w:keepNext/>
              <w:keepLines/>
              <w:rPr>
                <w:rFonts w:eastAsia="Arial"/>
              </w:rPr>
            </w:pPr>
            <w:bookmarkStart w:id="54" w:name="_heading=h.19c6y18" w:colFirst="0" w:colLast="0"/>
            <w:bookmarkEnd w:id="54"/>
            <w:r>
              <w:rPr>
                <w:rFonts w:eastAsia="Arial"/>
              </w:rPr>
              <w:t>Signed for and on behalf of the Supplier</w:t>
            </w:r>
          </w:p>
        </w:tc>
        <w:tc>
          <w:tcPr>
            <w:tcW w:w="5551" w:type="dxa"/>
            <w:shd w:val="clear" w:color="auto" w:fill="D5DCE4" w:themeFill="text2" w:themeFillTint="33"/>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9503A96">
        <w:trPr>
          <w:trHeight w:val="1237"/>
          <w:jc w:val="center"/>
        </w:trPr>
        <w:tc>
          <w:tcPr>
            <w:tcW w:w="5081" w:type="dxa"/>
            <w:shd w:val="clear" w:color="auto" w:fill="D5DCE4" w:themeFill="text2" w:themeFillTint="33"/>
          </w:tcPr>
          <w:p w14:paraId="000000E4" w14:textId="77777777" w:rsidR="00955A47" w:rsidRDefault="0058648A" w:rsidP="00A456E6">
            <w:pPr>
              <w:keepNext/>
              <w:keepLines/>
              <w:rPr>
                <w:rFonts w:eastAsia="Arial"/>
              </w:rPr>
            </w:pPr>
            <w:r>
              <w:rPr>
                <w:rFonts w:eastAsia="Arial"/>
              </w:rPr>
              <w:t xml:space="preserve">Name: </w:t>
            </w:r>
          </w:p>
          <w:p w14:paraId="000000E7" w14:textId="3D373E89" w:rsidR="00955A47" w:rsidRDefault="005F1ADD" w:rsidP="00A456E6">
            <w:pPr>
              <w:keepNext/>
              <w:keepLines/>
              <w:rPr>
                <w:rFonts w:eastAsia="Arial"/>
              </w:rPr>
            </w:pPr>
            <w:r w:rsidRPr="003B795F">
              <w:rPr>
                <w:b/>
                <w:bCs/>
                <w:color w:val="FF0000"/>
                <w:sz w:val="18"/>
                <w:szCs w:val="18"/>
              </w:rPr>
              <w:t>REDACTED TEXT under FOIA Section 40, Personal Information</w:t>
            </w:r>
          </w:p>
        </w:tc>
        <w:tc>
          <w:tcPr>
            <w:tcW w:w="5551" w:type="dxa"/>
            <w:shd w:val="clear" w:color="auto" w:fill="D5DCE4" w:themeFill="text2" w:themeFillTint="33"/>
          </w:tcPr>
          <w:p w14:paraId="000000E8" w14:textId="77777777" w:rsidR="00955A47" w:rsidRDefault="0058648A" w:rsidP="00A456E6">
            <w:pPr>
              <w:keepNext/>
              <w:keepLines/>
              <w:rPr>
                <w:rFonts w:eastAsia="Arial"/>
              </w:rPr>
            </w:pPr>
            <w:r>
              <w:rPr>
                <w:rFonts w:eastAsia="Arial"/>
              </w:rPr>
              <w:t xml:space="preserve">Name: </w:t>
            </w:r>
          </w:p>
          <w:p w14:paraId="000000EA" w14:textId="0C92E045" w:rsidR="005F1ADD" w:rsidRDefault="005F1ADD" w:rsidP="005F1ADD">
            <w:pPr>
              <w:keepNext/>
              <w:keepLines/>
              <w:rPr>
                <w:rFonts w:eastAsia="Arial"/>
              </w:rPr>
            </w:pPr>
            <w:r w:rsidRPr="003B795F">
              <w:rPr>
                <w:b/>
                <w:bCs/>
                <w:color w:val="FF0000"/>
                <w:sz w:val="18"/>
                <w:szCs w:val="18"/>
              </w:rPr>
              <w:t>REDACTED TEXT under FOIA Section 40, Personal Information</w:t>
            </w:r>
          </w:p>
          <w:p w14:paraId="000000EB" w14:textId="0B66EE5B" w:rsidR="00955A47" w:rsidRDefault="00955A47" w:rsidP="00A456E6">
            <w:pPr>
              <w:keepNext/>
              <w:keepLines/>
              <w:rPr>
                <w:rFonts w:eastAsia="Arial"/>
              </w:rPr>
            </w:pPr>
          </w:p>
        </w:tc>
      </w:tr>
      <w:tr w:rsidR="00955A47" w14:paraId="66994A59" w14:textId="77777777" w:rsidTr="09503A96">
        <w:trPr>
          <w:trHeight w:val="701"/>
          <w:jc w:val="center"/>
        </w:trPr>
        <w:tc>
          <w:tcPr>
            <w:tcW w:w="5081" w:type="dxa"/>
            <w:shd w:val="clear" w:color="auto" w:fill="D5DCE4" w:themeFill="text2" w:themeFillTint="33"/>
          </w:tcPr>
          <w:p w14:paraId="000000ED" w14:textId="43C54978" w:rsidR="00955A47" w:rsidRDefault="0058648A" w:rsidP="00A456E6">
            <w:pPr>
              <w:keepNext/>
              <w:keepLines/>
              <w:rPr>
                <w:rFonts w:eastAsia="Arial"/>
              </w:rPr>
            </w:pPr>
            <w:r>
              <w:rPr>
                <w:rFonts w:eastAsia="Arial"/>
              </w:rPr>
              <w:t xml:space="preserve">Date: </w:t>
            </w:r>
          </w:p>
        </w:tc>
        <w:tc>
          <w:tcPr>
            <w:tcW w:w="5551" w:type="dxa"/>
            <w:shd w:val="clear" w:color="auto" w:fill="D5DCE4" w:themeFill="text2" w:themeFillTint="33"/>
          </w:tcPr>
          <w:p w14:paraId="000000EE" w14:textId="77777777" w:rsidR="00955A47" w:rsidRDefault="0058648A" w:rsidP="00A456E6">
            <w:pPr>
              <w:keepNext/>
              <w:keepLines/>
              <w:rPr>
                <w:rFonts w:eastAsia="Arial"/>
              </w:rPr>
            </w:pPr>
            <w:r>
              <w:rPr>
                <w:rFonts w:eastAsia="Arial"/>
              </w:rPr>
              <w:t>Date:</w:t>
            </w:r>
          </w:p>
        </w:tc>
      </w:tr>
      <w:tr w:rsidR="00955A47" w14:paraId="21C6297A" w14:textId="77777777" w:rsidTr="09503A96">
        <w:trPr>
          <w:jc w:val="center"/>
        </w:trPr>
        <w:tc>
          <w:tcPr>
            <w:tcW w:w="5081" w:type="dxa"/>
            <w:shd w:val="clear" w:color="auto" w:fill="D5DCE4" w:themeFill="text2" w:themeFillTint="33"/>
          </w:tcPr>
          <w:p w14:paraId="000000EF" w14:textId="4E65F461" w:rsidR="00955A47" w:rsidRDefault="0058648A" w:rsidP="00A76A57">
            <w:pPr>
              <w:rPr>
                <w:rFonts w:eastAsia="Arial"/>
              </w:rPr>
            </w:pPr>
            <w:r>
              <w:rPr>
                <w:rFonts w:eastAsia="Arial"/>
              </w:rPr>
              <w:t>Signature:</w:t>
            </w:r>
            <w:r w:rsidR="005F1ADD" w:rsidRPr="003B795F">
              <w:rPr>
                <w:b/>
                <w:bCs/>
                <w:color w:val="FF0000"/>
                <w:sz w:val="18"/>
                <w:szCs w:val="18"/>
              </w:rPr>
              <w:t xml:space="preserve"> </w:t>
            </w:r>
            <w:r w:rsidR="005F1ADD" w:rsidRPr="003B795F">
              <w:rPr>
                <w:b/>
                <w:bCs/>
                <w:color w:val="FF0000"/>
                <w:sz w:val="18"/>
                <w:szCs w:val="18"/>
              </w:rPr>
              <w:t>REDACTED TEXT under FOIA Section 40, Personal Information</w:t>
            </w:r>
          </w:p>
        </w:tc>
        <w:tc>
          <w:tcPr>
            <w:tcW w:w="5551" w:type="dxa"/>
            <w:shd w:val="clear" w:color="auto" w:fill="D5DCE4" w:themeFill="text2" w:themeFillTint="33"/>
          </w:tcPr>
          <w:p w14:paraId="000000F0" w14:textId="6715B735" w:rsidR="00955A47" w:rsidRDefault="0058648A" w:rsidP="00A76A57">
            <w:pPr>
              <w:rPr>
                <w:rFonts w:eastAsia="Arial"/>
              </w:rPr>
            </w:pPr>
            <w:r>
              <w:rPr>
                <w:rFonts w:eastAsia="Arial"/>
              </w:rPr>
              <w:t>Signature:</w:t>
            </w:r>
            <w:r w:rsidR="005F1ADD" w:rsidRPr="003B795F">
              <w:rPr>
                <w:b/>
                <w:bCs/>
                <w:color w:val="FF0000"/>
                <w:sz w:val="18"/>
                <w:szCs w:val="18"/>
              </w:rPr>
              <w:t xml:space="preserve"> </w:t>
            </w:r>
            <w:r w:rsidR="005F1ADD" w:rsidRPr="003B795F">
              <w:rPr>
                <w:b/>
                <w:bCs/>
                <w:color w:val="FF0000"/>
                <w:sz w:val="18"/>
                <w:szCs w:val="18"/>
              </w:rPr>
              <w:t>REDACTED TEXT under FOIA Section 40, Personal Information</w:t>
            </w:r>
          </w:p>
        </w:tc>
      </w:tr>
    </w:tbl>
    <w:p w14:paraId="000000F1" w14:textId="78692775" w:rsidR="00955A47" w:rsidRDefault="0058648A" w:rsidP="00A76A57">
      <w:pPr>
        <w:rPr>
          <w:rFonts w:eastAsia="Arial"/>
          <w:color w:val="000000"/>
          <w:highlight w:val="yellow"/>
        </w:rPr>
      </w:pPr>
      <w:r>
        <w:br w:type="page"/>
      </w:r>
    </w:p>
    <w:p w14:paraId="000000F2" w14:textId="7B69520F" w:rsidR="00955A47" w:rsidRDefault="0058648A" w:rsidP="007B440E">
      <w:pPr>
        <w:pStyle w:val="PartHeading"/>
        <w:rPr>
          <w:rFonts w:eastAsia="Arial"/>
        </w:rPr>
      </w:pPr>
      <w:bookmarkStart w:id="55" w:name="_Toc178232219"/>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55"/>
    </w:p>
    <w:p w14:paraId="000000F3" w14:textId="77777777" w:rsidR="00955A47" w:rsidRDefault="0058648A" w:rsidP="00A456E6">
      <w:pPr>
        <w:pStyle w:val="Level1"/>
      </w:pPr>
      <w:bookmarkStart w:id="56" w:name="_Ref140665188"/>
      <w:bookmarkStart w:id="57" w:name="_Toc178232220"/>
      <w:r>
        <w:t>Definitions used in the Contract</w:t>
      </w:r>
      <w:bookmarkEnd w:id="56"/>
      <w:bookmarkEnd w:id="57"/>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Style w:val="a3"/>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58" w:name="_heading=h.nmf14n" w:colFirst="0" w:colLast="0"/>
            <w:bookmarkEnd w:id="58"/>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0CC6A3AA"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B80362">
              <w:t>4</w:t>
            </w:r>
            <w:r>
              <w:fldChar w:fldCharType="end"/>
            </w:r>
            <w:r>
              <w:t xml:space="preserve"> to </w:t>
            </w:r>
            <w:r>
              <w:fldChar w:fldCharType="begin"/>
            </w:r>
            <w:r>
              <w:instrText xml:space="preserve"> REF _Ref140663618 \w \h </w:instrText>
            </w:r>
            <w:r>
              <w:fldChar w:fldCharType="separate"/>
            </w:r>
            <w:r w:rsidR="00B80362">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lastRenderedPageBreak/>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74A846F4"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B80362">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52C9CE60"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B80362">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lastRenderedPageBreak/>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lastRenderedPageBreak/>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26A0CE2E"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B80362">
              <w:t>Part B</w:t>
            </w:r>
            <w:r>
              <w:fldChar w:fldCharType="end"/>
            </w:r>
            <w:r>
              <w:t xml:space="preserve"> </w:t>
            </w:r>
            <w:r>
              <w:rPr>
                <w:i/>
              </w:rPr>
              <w:fldChar w:fldCharType="begin"/>
            </w:r>
            <w:r>
              <w:instrText xml:space="preserve"> REF _Ref140663934 \h </w:instrText>
            </w:r>
            <w:r>
              <w:rPr>
                <w:i/>
              </w:rPr>
            </w:r>
            <w:r>
              <w:rPr>
                <w:i/>
              </w:rPr>
              <w:fldChar w:fldCharType="separate"/>
            </w:r>
            <w:r w:rsidR="00B80362" w:rsidRPr="000B10B0">
              <w:t>Joint Controller Agreement</w:t>
            </w:r>
            <w:r w:rsidR="00B80362">
              <w:t xml:space="preserve"> </w:t>
            </w:r>
            <w:r w:rsidR="00B80362" w:rsidRPr="00EC094A">
              <w:rPr>
                <w:i/>
                <w:iCs/>
              </w:rPr>
              <w:t>(Optional)</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B80362">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w:t>
            </w:r>
            <w:r>
              <w:lastRenderedPageBreak/>
              <w:t>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14">
              <w:r>
                <w:rPr>
                  <w:color w:val="0000FF"/>
                  <w:u w:val="single"/>
                </w:rPr>
                <w:t>http://www.nationalarchives.gov.uk/doc/open-government-licence/version/3/</w:t>
              </w:r>
            </w:hyperlink>
            <w:r>
              <w:t xml:space="preserve"> as updated from time to time and the Open Standards Principles documented at </w:t>
            </w:r>
            <w:hyperlink r:id="rId15">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16">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lastRenderedPageBreak/>
              <w:t>“Processor Personnel”</w:t>
            </w:r>
          </w:p>
        </w:tc>
        <w:tc>
          <w:tcPr>
            <w:tcW w:w="8272" w:type="dxa"/>
          </w:tcPr>
          <w:p w14:paraId="71315597" w14:textId="77777777" w:rsidR="00512849" w:rsidRDefault="00512849" w:rsidP="00BA2CE0">
            <w:pPr>
              <w:pStyle w:val="DefLevel1"/>
            </w:pPr>
            <w:r>
              <w:t>all directors, officers, employees, agents, consultants and suppliers of the Processor and/or of any Subprocessor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lastRenderedPageBreak/>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“Subprocessor”</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51AE96D7"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B80362">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7">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18">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lastRenderedPageBreak/>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19">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59" w:name="_Toc178232221"/>
      <w:r>
        <w:t>Understanding the Contract</w:t>
      </w:r>
      <w:bookmarkEnd w:id="59"/>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60" w:name="_Toc178232222"/>
      <w:r>
        <w:t>How the Contract works</w:t>
      </w:r>
      <w:bookmarkEnd w:id="60"/>
    </w:p>
    <w:p w14:paraId="000001F7" w14:textId="77777777" w:rsidR="00955A47" w:rsidRDefault="0058648A" w:rsidP="005D275F">
      <w:pPr>
        <w:pStyle w:val="Level2"/>
      </w:pPr>
      <w:bookmarkStart w:id="61" w:name="_heading=h.37m2jsg" w:colFirst="0" w:colLast="0"/>
      <w:bookmarkEnd w:id="61"/>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62" w:name="_heading=h.1mrcu09" w:colFirst="0" w:colLast="0"/>
      <w:bookmarkEnd w:id="62"/>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63" w:name="_heading=h.46r0co2" w:colFirst="0" w:colLast="0"/>
      <w:bookmarkStart w:id="64" w:name="_Ref140664552"/>
      <w:bookmarkEnd w:id="63"/>
      <w:r>
        <w:t>The Supplier warrants and represents that its tender (if any) and all statements made and documents submitted as part of the procurement of Deliverables are and remain true and accurate.</w:t>
      </w:r>
      <w:bookmarkEnd w:id="64"/>
    </w:p>
    <w:p w14:paraId="000001FA" w14:textId="77777777" w:rsidR="00955A47" w:rsidRDefault="0058648A" w:rsidP="003C5683">
      <w:pPr>
        <w:pStyle w:val="Level1"/>
      </w:pPr>
      <w:bookmarkStart w:id="65" w:name="_heading=h.2lwamvv" w:colFirst="0" w:colLast="0"/>
      <w:bookmarkStart w:id="66" w:name="_Ref140663610"/>
      <w:bookmarkStart w:id="67" w:name="_Toc178232223"/>
      <w:bookmarkEnd w:id="65"/>
      <w:r>
        <w:t>What needs to be delivered</w:t>
      </w:r>
      <w:bookmarkEnd w:id="66"/>
      <w:bookmarkEnd w:id="67"/>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5E986485" w:rsidR="00955A47" w:rsidRDefault="0058648A" w:rsidP="005D275F">
      <w:pPr>
        <w:pStyle w:val="Level4"/>
      </w:pPr>
      <w:r>
        <w:t>in accordance with the Specification, the tender</w:t>
      </w:r>
      <w:r w:rsidR="00563E3A">
        <w:t xml:space="preserve"> </w:t>
      </w:r>
      <w:r>
        <w:t xml:space="preserve">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68" w:name="_heading=h.111kx3o" w:colFirst="0" w:colLast="0"/>
      <w:bookmarkStart w:id="69" w:name="_Ref140663820"/>
      <w:bookmarkEnd w:id="68"/>
      <w:r>
        <w:t>Goods clauses</w:t>
      </w:r>
      <w:bookmarkEnd w:id="69"/>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lastRenderedPageBreak/>
        <w:t>The Supplier warrants that it has full and unrestricted ownership of the Goods at the time of transfer of ownership.</w:t>
      </w:r>
    </w:p>
    <w:p w14:paraId="0000020A" w14:textId="77777777" w:rsidR="00955A47" w:rsidRDefault="0058648A" w:rsidP="009D7226">
      <w:pPr>
        <w:pStyle w:val="Level3"/>
      </w:pPr>
      <w:bookmarkStart w:id="70" w:name="_heading=h.3l18frh" w:colFirst="0" w:colLast="0"/>
      <w:bookmarkEnd w:id="70"/>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71" w:name="_heading=h.206ipza" w:colFirst="0" w:colLast="0"/>
      <w:bookmarkStart w:id="72" w:name="_Ref140665201"/>
      <w:bookmarkEnd w:id="71"/>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72"/>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31D1A0E"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B80362">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73" w:name="_heading=h.4k668n3" w:colFirst="0" w:colLast="0"/>
      <w:bookmarkEnd w:id="73"/>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lastRenderedPageBreak/>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74" w:name="_heading=h.2zbgiuw" w:colFirst="0" w:colLast="0"/>
      <w:bookmarkStart w:id="75" w:name="_Ref140665206"/>
      <w:bookmarkStart w:id="76" w:name="_Toc178232224"/>
      <w:bookmarkEnd w:id="74"/>
      <w:r>
        <w:t>Pricing and payments</w:t>
      </w:r>
      <w:bookmarkEnd w:id="75"/>
      <w:bookmarkEnd w:id="76"/>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3F2DB779"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B80362">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B80362">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77" w:name="_heading=h.1egqt2p" w:colFirst="0" w:colLast="0"/>
      <w:bookmarkStart w:id="78" w:name="_Ref140666747"/>
      <w:bookmarkEnd w:id="77"/>
      <w:r>
        <w:lastRenderedPageBreak/>
        <w:t>The Supplier must ensure that all Subcontractors are paid, in full, within 30 days of receipt of a valid, undisputed invoice.  If this doesn't happen, the Buyer can publish the details of the late payment or non-payment.</w:t>
      </w:r>
      <w:bookmarkEnd w:id="78"/>
    </w:p>
    <w:p w14:paraId="00000228" w14:textId="77777777" w:rsidR="00955A47" w:rsidRDefault="0058648A" w:rsidP="003C5683">
      <w:pPr>
        <w:pStyle w:val="Level1"/>
      </w:pPr>
      <w:bookmarkStart w:id="79" w:name="_heading=h.3ygebqi" w:colFirst="0" w:colLast="0"/>
      <w:bookmarkStart w:id="80" w:name="_Ref140662647"/>
      <w:bookmarkStart w:id="81" w:name="_Toc178232225"/>
      <w:bookmarkEnd w:id="79"/>
      <w:r>
        <w:t>The Buyer's obligations to the Supplier</w:t>
      </w:r>
      <w:bookmarkEnd w:id="80"/>
      <w:bookmarkEnd w:id="81"/>
    </w:p>
    <w:p w14:paraId="00000229" w14:textId="77777777" w:rsidR="00955A47" w:rsidRDefault="0058648A" w:rsidP="009F55D9">
      <w:pPr>
        <w:pStyle w:val="Level2"/>
      </w:pPr>
      <w:bookmarkStart w:id="82" w:name="_heading=h.2dlolyb" w:colFirst="0" w:colLast="0"/>
      <w:bookmarkStart w:id="83" w:name="_Ref140664403"/>
      <w:bookmarkEnd w:id="82"/>
      <w:r>
        <w:t>If Supplier fails to comply with the Contract as a result of a Buyer Cause:</w:t>
      </w:r>
      <w:bookmarkEnd w:id="83"/>
    </w:p>
    <w:p w14:paraId="0000022A" w14:textId="725805A9"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B80362">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21A58794"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B80362">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84" w:name="_heading=h.sqyw64" w:colFirst="0" w:colLast="0"/>
      <w:bookmarkStart w:id="85" w:name="_Ref140665210"/>
      <w:bookmarkStart w:id="86" w:name="_Toc178232226"/>
      <w:bookmarkEnd w:id="84"/>
      <w:r>
        <w:t>Record keeping and reporting</w:t>
      </w:r>
      <w:bookmarkEnd w:id="85"/>
      <w:bookmarkEnd w:id="86"/>
    </w:p>
    <w:p w14:paraId="00000233" w14:textId="77777777" w:rsidR="00955A47" w:rsidRDefault="0058648A" w:rsidP="009F55D9">
      <w:pPr>
        <w:pStyle w:val="Level2"/>
      </w:pPr>
      <w:bookmarkStart w:id="87" w:name="_heading=h.3cqmetx" w:colFirst="0" w:colLast="0"/>
      <w:bookmarkStart w:id="88" w:name="_Ref140663087"/>
      <w:bookmarkEnd w:id="87"/>
      <w:r>
        <w:t>The Supplier must ensure that suitably qualified representatives attend progress meetings with the Buyer and provide progress reports when specified in the Order Form.</w:t>
      </w:r>
      <w:bookmarkEnd w:id="88"/>
    </w:p>
    <w:p w14:paraId="00000234" w14:textId="77777777" w:rsidR="00955A47" w:rsidRDefault="0058648A" w:rsidP="009F55D9">
      <w:pPr>
        <w:pStyle w:val="Level2"/>
      </w:pPr>
      <w:bookmarkStart w:id="89" w:name="_heading=h.1rvwp1q" w:colFirst="0" w:colLast="0"/>
      <w:bookmarkEnd w:id="89"/>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lastRenderedPageBreak/>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9D1C6B8" w:rsidR="00955A47" w:rsidRDefault="0058648A" w:rsidP="009F55D9">
      <w:pPr>
        <w:pStyle w:val="Level3"/>
      </w:pPr>
      <w:bookmarkStart w:id="90" w:name="_heading=h.4bvk7pj" w:colFirst="0" w:colLast="0"/>
      <w:bookmarkStart w:id="91" w:name="_Ref140665043"/>
      <w:bookmarkEnd w:id="90"/>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bookmarkEnd w:id="91"/>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92" w:name="_heading=h.2r0uhxc" w:colFirst="0" w:colLast="0"/>
      <w:bookmarkStart w:id="93" w:name="_Toc178232227"/>
      <w:bookmarkEnd w:id="92"/>
      <w:r>
        <w:t>Supplier Staff</w:t>
      </w:r>
      <w:bookmarkEnd w:id="93"/>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94" w:name="_heading=h.1664s55" w:colFirst="0" w:colLast="0"/>
      <w:bookmarkStart w:id="95" w:name="_Ref140665220"/>
      <w:bookmarkEnd w:id="94"/>
      <w:r>
        <w:t>The Supplier indemnifies the Buyer against all claims brought by any person employed or engaged by the Supplier caused by an act or omission of the Supplier or any Supplier Staff.</w:t>
      </w:r>
      <w:bookmarkEnd w:id="95"/>
    </w:p>
    <w:p w14:paraId="0000024A" w14:textId="1E68877E" w:rsidR="00955A47" w:rsidRDefault="0058648A" w:rsidP="009F55D9">
      <w:pPr>
        <w:pStyle w:val="Level2"/>
      </w:pPr>
      <w:bookmarkStart w:id="96" w:name="_heading=h.3q5sasy" w:colFirst="0" w:colLast="0"/>
      <w:bookmarkStart w:id="97" w:name="_Ref140665671"/>
      <w:bookmarkEnd w:id="96"/>
      <w:r>
        <w:t>The Buyer indemnifies the Supplier against all claims brought by any person employed or engaged by the Buyer caused by an act or omission of the Buyer or any of the Buyer’s employees, agents, consultants and contractors.</w:t>
      </w:r>
      <w:bookmarkEnd w:id="97"/>
      <w:r>
        <w:t xml:space="preserve"> </w:t>
      </w:r>
    </w:p>
    <w:p w14:paraId="0000024B" w14:textId="77777777" w:rsidR="00955A47" w:rsidRDefault="0058648A" w:rsidP="009F55D9">
      <w:pPr>
        <w:pStyle w:val="Level2"/>
      </w:pPr>
      <w:bookmarkStart w:id="98"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98"/>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lastRenderedPageBreak/>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99" w:name="_heading=h.25b2l0r" w:colFirst="0" w:colLast="0"/>
      <w:bookmarkStart w:id="100" w:name="_Ref141029199"/>
      <w:bookmarkEnd w:id="99"/>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100"/>
    </w:p>
    <w:p w14:paraId="00000250" w14:textId="77777777" w:rsidR="00955A47" w:rsidRDefault="0058648A" w:rsidP="003C5683">
      <w:pPr>
        <w:pStyle w:val="Level1"/>
      </w:pPr>
      <w:bookmarkStart w:id="101" w:name="_heading=h.kgcv8k" w:colFirst="0" w:colLast="0"/>
      <w:bookmarkStart w:id="102" w:name="_Toc178232228"/>
      <w:bookmarkEnd w:id="101"/>
      <w:r>
        <w:t>Rights and protection</w:t>
      </w:r>
      <w:bookmarkEnd w:id="102"/>
    </w:p>
    <w:p w14:paraId="00000251" w14:textId="77777777" w:rsidR="00955A47" w:rsidRDefault="0058648A" w:rsidP="009F55D9">
      <w:pPr>
        <w:pStyle w:val="Level2"/>
      </w:pPr>
      <w:bookmarkStart w:id="103" w:name="_heading=h.34g0dwd" w:colFirst="0" w:colLast="0"/>
      <w:bookmarkStart w:id="104" w:name="_Ref140664558"/>
      <w:bookmarkEnd w:id="103"/>
      <w:r>
        <w:t>The Supplier warrants and represents that:</w:t>
      </w:r>
      <w:bookmarkEnd w:id="104"/>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5DA37E44" w:rsidR="00955A47" w:rsidRDefault="0058648A" w:rsidP="009F55D9">
      <w:pPr>
        <w:pStyle w:val="Level2"/>
      </w:pPr>
      <w:bookmarkStart w:id="105" w:name="_heading=h.1jlao46" w:colFirst="0" w:colLast="0"/>
      <w:bookmarkEnd w:id="105"/>
      <w:r>
        <w:t xml:space="preserve">The warranties and representations in clause </w:t>
      </w:r>
      <w:r w:rsidR="00D50693">
        <w:fldChar w:fldCharType="begin"/>
      </w:r>
      <w:r w:rsidR="00D50693">
        <w:instrText xml:space="preserve"> REF _Ref140664552 \w \h </w:instrText>
      </w:r>
      <w:r w:rsidR="00D50693">
        <w:fldChar w:fldCharType="separate"/>
      </w:r>
      <w:r w:rsidR="00B80362">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B80362">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106" w:name="_heading=h.43ky6rz" w:colFirst="0" w:colLast="0"/>
      <w:bookmarkEnd w:id="106"/>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107" w:name="_heading=h.2iq8gzs" w:colFirst="0" w:colLast="0"/>
      <w:bookmarkStart w:id="108" w:name="_Ref140665566"/>
      <w:bookmarkEnd w:id="107"/>
      <w:r>
        <w:t>non-payment by the Supplier of any tax or National Insurance.</w:t>
      </w:r>
      <w:bookmarkEnd w:id="108"/>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109" w:name="_heading=h.xvir7l" w:colFirst="0" w:colLast="0"/>
      <w:bookmarkStart w:id="110" w:name="_Ref140662813"/>
      <w:bookmarkStart w:id="111" w:name="_Ref140662828"/>
      <w:bookmarkStart w:id="112" w:name="_Ref140664624"/>
      <w:bookmarkStart w:id="113" w:name="_Ref140665225"/>
      <w:bookmarkStart w:id="114" w:name="_Ref140669434"/>
      <w:bookmarkStart w:id="115" w:name="_Toc178232229"/>
      <w:bookmarkEnd w:id="109"/>
      <w:r>
        <w:t>Intellectual Property Rights (</w:t>
      </w:r>
      <w:r w:rsidR="00425093">
        <w:t>“</w:t>
      </w:r>
      <w:r>
        <w:t>IPRs</w:t>
      </w:r>
      <w:r w:rsidR="00425093">
        <w:t>”</w:t>
      </w:r>
      <w:r>
        <w:t>)</w:t>
      </w:r>
      <w:bookmarkEnd w:id="110"/>
      <w:bookmarkEnd w:id="111"/>
      <w:bookmarkEnd w:id="112"/>
      <w:bookmarkEnd w:id="113"/>
      <w:bookmarkEnd w:id="114"/>
      <w:bookmarkEnd w:id="115"/>
    </w:p>
    <w:p w14:paraId="00000260" w14:textId="2D44A48A" w:rsidR="00955A47" w:rsidRDefault="0058648A" w:rsidP="009F55D9">
      <w:pPr>
        <w:pStyle w:val="Level2"/>
      </w:pPr>
      <w:bookmarkStart w:id="116" w:name="_heading=h.3hv69ve" w:colFirst="0" w:colLast="0"/>
      <w:bookmarkStart w:id="117" w:name="_Ref140664643"/>
      <w:bookmarkEnd w:id="116"/>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117"/>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lastRenderedPageBreak/>
        <w:t>use the New IPR.</w:t>
      </w:r>
    </w:p>
    <w:p w14:paraId="00000263" w14:textId="2D510A4C"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B80362">
        <w:t>10</w:t>
      </w:r>
      <w:r w:rsidR="00A03ED5">
        <w:fldChar w:fldCharType="end"/>
      </w:r>
      <w:r w:rsidR="007A6267">
        <w:t>.</w:t>
      </w:r>
    </w:p>
    <w:p w14:paraId="00000264" w14:textId="3D1C4299"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B80362">
        <w:t>15</w:t>
      </w:r>
      <w:r w:rsidR="00D50693">
        <w:fldChar w:fldCharType="end"/>
      </w:r>
      <w:r>
        <w:t xml:space="preserve"> (</w:t>
      </w:r>
      <w:r w:rsidR="00D50693">
        <w:fldChar w:fldCharType="begin"/>
      </w:r>
      <w:r w:rsidR="00D50693">
        <w:instrText xml:space="preserve"> REF _Ref140664596 \h </w:instrText>
      </w:r>
      <w:r w:rsidR="00D50693">
        <w:fldChar w:fldCharType="separate"/>
      </w:r>
      <w:r w:rsidR="00B80362">
        <w:t>What you must keep confidential</w:t>
      </w:r>
      <w:r w:rsidR="00D50693">
        <w:fldChar w:fldCharType="end"/>
      </w:r>
      <w:r>
        <w:t>).</w:t>
      </w:r>
    </w:p>
    <w:p w14:paraId="00000265" w14:textId="58350700" w:rsidR="00955A47" w:rsidRDefault="0058648A" w:rsidP="009F55D9">
      <w:pPr>
        <w:pStyle w:val="Level2"/>
      </w:pPr>
      <w:bookmarkStart w:id="118" w:name="_heading=h.1x0gk37" w:colFirst="0" w:colLast="0"/>
      <w:bookmarkEnd w:id="118"/>
      <w:r>
        <w:t>Unless otherwise agreed in writing, the Supplier and the Buyer will record any New IPR and keep this record updated throughout the Term.</w:t>
      </w:r>
    </w:p>
    <w:p w14:paraId="00000266" w14:textId="769C4F9A" w:rsidR="00955A47" w:rsidRDefault="0058648A" w:rsidP="009F55D9">
      <w:pPr>
        <w:pStyle w:val="Level2"/>
      </w:pPr>
      <w:r>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111CFA4C"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B80362">
        <w:t>10</w:t>
      </w:r>
      <w:r w:rsidR="00D50693">
        <w:fldChar w:fldCharType="end"/>
      </w:r>
      <w:r>
        <w:t xml:space="preserve"> or otherwise agreed in writing.</w:t>
      </w:r>
    </w:p>
    <w:p w14:paraId="00000268" w14:textId="6B1815B0" w:rsidR="00955A47" w:rsidRDefault="0058648A" w:rsidP="009F55D9">
      <w:pPr>
        <w:pStyle w:val="Level2"/>
      </w:pPr>
      <w:bookmarkStart w:id="119" w:name="_heading=h.4h042r0" w:colFirst="0" w:colLast="0"/>
      <w:bookmarkStart w:id="120" w:name="_Ref140665611"/>
      <w:bookmarkEnd w:id="119"/>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120"/>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33B6DB0F"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B80362">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08FEADD6"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121" w:name="_heading=h.2oqny4hg307l" w:colFirst="0" w:colLast="0"/>
      <w:bookmarkEnd w:id="121"/>
    </w:p>
    <w:p w14:paraId="0000026F" w14:textId="1177E298" w:rsidR="00955A47" w:rsidRDefault="0058648A" w:rsidP="009F55D9">
      <w:pPr>
        <w:pStyle w:val="Level3"/>
      </w:pPr>
      <w:r>
        <w:t>one of the following conditions applies:</w:t>
      </w:r>
      <w:bookmarkStart w:id="122" w:name="_heading=h.tn9115e621h3" w:colFirst="0" w:colLast="0"/>
      <w:bookmarkEnd w:id="122"/>
    </w:p>
    <w:p w14:paraId="00000270" w14:textId="004DE84E" w:rsidR="00955A47" w:rsidRDefault="0058648A" w:rsidP="009F55D9">
      <w:pPr>
        <w:pStyle w:val="Level4"/>
      </w:pPr>
      <w:bookmarkStart w:id="123"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B80362">
        <w:t>10.1</w:t>
      </w:r>
      <w:r w:rsidR="00D50693">
        <w:fldChar w:fldCharType="end"/>
      </w:r>
      <w:r>
        <w:t>; or</w:t>
      </w:r>
      <w:bookmarkStart w:id="124" w:name="_heading=h.1rxuufktw95" w:colFirst="0" w:colLast="0"/>
      <w:bookmarkEnd w:id="123"/>
      <w:bookmarkEnd w:id="124"/>
    </w:p>
    <w:p w14:paraId="00000271" w14:textId="4E8F7097" w:rsidR="00955A47" w:rsidRDefault="0058648A" w:rsidP="009F55D9">
      <w:pPr>
        <w:pStyle w:val="Level4"/>
      </w:pPr>
      <w:r>
        <w:lastRenderedPageBreak/>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B80362">
        <w:t>10.8.2.1</w:t>
      </w:r>
      <w:r w:rsidR="00D50693">
        <w:fldChar w:fldCharType="end"/>
      </w:r>
      <w:r>
        <w:t>:</w:t>
      </w:r>
      <w:bookmarkStart w:id="125" w:name="_heading=h.l07gzjbb93j" w:colFirst="0" w:colLast="0"/>
      <w:bookmarkEnd w:id="125"/>
    </w:p>
    <w:p w14:paraId="00000272" w14:textId="7DA0C4A5" w:rsidR="00955A47" w:rsidRDefault="0058648A" w:rsidP="009F55D9">
      <w:pPr>
        <w:pStyle w:val="Level5"/>
      </w:pPr>
      <w:r>
        <w:t>the Supplier provides the Buyer with details of the licence terms it can obtain and the identity of those licensors;</w:t>
      </w:r>
      <w:bookmarkStart w:id="126" w:name="_heading=h.gr7w403w3owv" w:colFirst="0" w:colLast="0"/>
      <w:bookmarkEnd w:id="126"/>
    </w:p>
    <w:p w14:paraId="00000273" w14:textId="6A60B6B3" w:rsidR="00955A47" w:rsidRDefault="0058648A" w:rsidP="009F55D9">
      <w:pPr>
        <w:pStyle w:val="Level5"/>
      </w:pPr>
      <w:r>
        <w:t>the Buyer agrees to those licence terms; and</w:t>
      </w:r>
      <w:bookmarkStart w:id="127" w:name="_heading=h.lvz2ou8c1hfw" w:colFirst="0" w:colLast="0"/>
      <w:bookmarkEnd w:id="127"/>
    </w:p>
    <w:p w14:paraId="00000274" w14:textId="681379CC" w:rsidR="00955A47" w:rsidRDefault="0058648A" w:rsidP="009F55D9">
      <w:pPr>
        <w:pStyle w:val="Level5"/>
      </w:pPr>
      <w:r>
        <w:t>the owner or authorised licensor of the Third Party IPR grants a direct licence to the Buyer on those terms; or</w:t>
      </w:r>
      <w:bookmarkStart w:id="128" w:name="_heading=h.txeok1ek2xp" w:colFirst="0" w:colLast="0"/>
      <w:bookmarkEnd w:id="128"/>
    </w:p>
    <w:p w14:paraId="0000027A" w14:textId="0DBD23C1" w:rsidR="00955A47" w:rsidRDefault="0058648A" w:rsidP="009F55D9">
      <w:pPr>
        <w:pStyle w:val="Level4"/>
      </w:pPr>
      <w:r>
        <w:t>the Buyer approves in writing, with reference to the acts authorised and the specific intellectual property rights involved.</w:t>
      </w:r>
      <w:bookmarkStart w:id="129" w:name="_heading=h.w1540k7b91id" w:colFirst="0" w:colLast="0"/>
      <w:bookmarkEnd w:id="129"/>
    </w:p>
    <w:p w14:paraId="0000027B" w14:textId="52D23208" w:rsidR="00955A47" w:rsidRDefault="0058648A" w:rsidP="009F55D9">
      <w:pPr>
        <w:pStyle w:val="Level2"/>
      </w:pPr>
      <w:bookmarkStart w:id="130"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30"/>
    </w:p>
    <w:p w14:paraId="0000027C" w14:textId="33951D88" w:rsidR="00955A47" w:rsidRDefault="0058648A" w:rsidP="003C5683">
      <w:pPr>
        <w:pStyle w:val="Level1"/>
      </w:pPr>
      <w:bookmarkStart w:id="131" w:name="_heading=h.2w5ecyt" w:colFirst="0" w:colLast="0"/>
      <w:bookmarkStart w:id="132" w:name="_Ref140664387"/>
      <w:bookmarkStart w:id="133" w:name="_Ref140668871"/>
      <w:bookmarkStart w:id="134" w:name="_Ref140668877"/>
      <w:bookmarkStart w:id="135" w:name="_Toc178232230"/>
      <w:bookmarkEnd w:id="131"/>
      <w:r>
        <w:t>Ending the contract</w:t>
      </w:r>
      <w:bookmarkEnd w:id="132"/>
      <w:bookmarkEnd w:id="133"/>
      <w:bookmarkEnd w:id="134"/>
      <w:bookmarkEnd w:id="135"/>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36" w:name="_heading=h.1baon6m" w:colFirst="0" w:colLast="0"/>
      <w:bookmarkStart w:id="137" w:name="_Ref140664107"/>
      <w:bookmarkEnd w:id="136"/>
      <w:r>
        <w:t>The Buyer can extend the Contract where set out in the Order Form in accordance with the terms in the Order Form.</w:t>
      </w:r>
      <w:bookmarkEnd w:id="137"/>
    </w:p>
    <w:p w14:paraId="0000027F" w14:textId="77777777" w:rsidR="00955A47" w:rsidRDefault="0058648A" w:rsidP="003C5683">
      <w:pPr>
        <w:pStyle w:val="Level2BoldHeading"/>
      </w:pPr>
      <w:bookmarkStart w:id="138" w:name="_heading=h.3vac5uf" w:colFirst="0" w:colLast="0"/>
      <w:bookmarkStart w:id="139" w:name="_Ref140665346"/>
      <w:bookmarkEnd w:id="138"/>
      <w:r>
        <w:t>Ending the Contract without a reason</w:t>
      </w:r>
      <w:bookmarkEnd w:id="139"/>
    </w:p>
    <w:p w14:paraId="00000280" w14:textId="7EB56BE4" w:rsidR="00955A47" w:rsidRPr="00A76A57" w:rsidRDefault="0058648A" w:rsidP="00B21BE1">
      <w:pPr>
        <w:pStyle w:val="Level3"/>
        <w:rPr>
          <w:rFonts w:cs="Arial"/>
        </w:rPr>
      </w:pPr>
      <w:bookmarkStart w:id="140" w:name="_heading=h.6rx24le3mbyd" w:colFirst="0" w:colLast="0"/>
      <w:bookmarkEnd w:id="140"/>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B80362">
        <w:t>11.6.2</w:t>
      </w:r>
      <w:r w:rsidR="00D50693">
        <w:fldChar w:fldCharType="end"/>
      </w:r>
      <w:r>
        <w:t xml:space="preserve"> applies.</w:t>
      </w:r>
    </w:p>
    <w:p w14:paraId="00000281" w14:textId="77777777" w:rsidR="00955A47" w:rsidRDefault="0058648A" w:rsidP="003C5683">
      <w:pPr>
        <w:pStyle w:val="Level2BoldHeading"/>
      </w:pPr>
      <w:bookmarkStart w:id="141" w:name="_heading=h.2afmg28" w:colFirst="0" w:colLast="0"/>
      <w:bookmarkStart w:id="142" w:name="_Ref140665031"/>
      <w:bookmarkEnd w:id="141"/>
      <w:r>
        <w:t>When the Buyer can end the Contract</w:t>
      </w:r>
      <w:bookmarkEnd w:id="142"/>
    </w:p>
    <w:p w14:paraId="00000282" w14:textId="292D1D5F" w:rsidR="00955A47" w:rsidRDefault="0058648A" w:rsidP="00B21BE1">
      <w:pPr>
        <w:pStyle w:val="Level3"/>
      </w:pPr>
      <w:bookmarkStart w:id="143" w:name="_heading=h.pkwqa1" w:colFirst="0" w:colLast="0"/>
      <w:bookmarkEnd w:id="143"/>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B80362">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lastRenderedPageBreak/>
        <w:t>the Supplier fails to comply with its legal obligations in the fields of environmental, social, equality or employment Law when providing the Deliverables.</w:t>
      </w:r>
    </w:p>
    <w:p w14:paraId="0000028B" w14:textId="4B6B6BC0"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8C" w14:textId="73117E83" w:rsidR="00955A47" w:rsidRDefault="0058648A" w:rsidP="007724A4">
      <w:pPr>
        <w:pStyle w:val="Level2BoldHeading"/>
      </w:pPr>
      <w:bookmarkStart w:id="144" w:name="_Ref140665234"/>
      <w:r>
        <w:t xml:space="preserve">What happens if the </w:t>
      </w:r>
      <w:r w:rsidRPr="003C5683">
        <w:t>Contract</w:t>
      </w:r>
      <w:r>
        <w:t xml:space="preserve"> ends</w:t>
      </w:r>
      <w:bookmarkEnd w:id="144"/>
      <w:r>
        <w:t xml:space="preserve"> </w:t>
      </w:r>
    </w:p>
    <w:p w14:paraId="0000028D" w14:textId="27963C38" w:rsidR="00955A47" w:rsidRDefault="0058648A" w:rsidP="00B21BE1">
      <w:pPr>
        <w:pStyle w:val="Level3"/>
      </w:pPr>
      <w:bookmarkStart w:id="145" w:name="_heading=h.39kk8xu" w:colFirst="0" w:colLast="0"/>
      <w:bookmarkStart w:id="146" w:name="_Ref140664453"/>
      <w:bookmarkEnd w:id="145"/>
      <w:r>
        <w:t xml:space="preserve">Where the Buyer terminates the Contract under clause </w:t>
      </w:r>
      <w:r w:rsidR="00373221">
        <w:fldChar w:fldCharType="begin"/>
      </w:r>
      <w:r w:rsidR="00373221">
        <w:instrText xml:space="preserve"> REF _Ref140665027 \w \h </w:instrText>
      </w:r>
      <w:r w:rsidR="00373221">
        <w:fldChar w:fldCharType="separate"/>
      </w:r>
      <w:r w:rsidR="00B80362">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B80362">
        <w:t>11.4</w:t>
      </w:r>
      <w:r w:rsidR="00373221">
        <w:fldChar w:fldCharType="end"/>
      </w:r>
      <w:r>
        <w:t xml:space="preserve">, </w:t>
      </w:r>
      <w:r w:rsidR="00373221">
        <w:fldChar w:fldCharType="begin"/>
      </w:r>
      <w:r w:rsidR="00373221">
        <w:instrText xml:space="preserve"> REF _Ref140665043 \w \h </w:instrText>
      </w:r>
      <w:r w:rsidR="00373221">
        <w:fldChar w:fldCharType="separate"/>
      </w:r>
      <w:r w:rsidR="00B80362">
        <w:t>7.8.2</w:t>
      </w:r>
      <w:r w:rsidR="00373221">
        <w:fldChar w:fldCharType="end"/>
      </w:r>
      <w:r>
        <w:t xml:space="preserve">, </w:t>
      </w:r>
      <w:r w:rsidR="00373221">
        <w:fldChar w:fldCharType="begin"/>
      </w:r>
      <w:r w:rsidR="00373221">
        <w:instrText xml:space="preserve"> REF _Ref140665056 \w \h </w:instrText>
      </w:r>
      <w:r w:rsidR="00373221">
        <w:fldChar w:fldCharType="separate"/>
      </w:r>
      <w:r w:rsidR="00B80362">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B80362">
        <w:t>8</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B80362">
        <w:t>Part B</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B80362" w:rsidRPr="000B10B0">
        <w:t>Joint Controller Agreement</w:t>
      </w:r>
      <w:r w:rsidR="00B80362">
        <w:t xml:space="preserve"> </w:t>
      </w:r>
      <w:r w:rsidR="00B80362" w:rsidRPr="00EC094A">
        <w:rPr>
          <w:i/>
          <w:iCs/>
        </w:rPr>
        <w:t>(Optional)</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B80362">
        <w:t>Annex 1 – Processing Personal Data</w:t>
      </w:r>
      <w:r w:rsidR="00373221">
        <w:rPr>
          <w:highlight w:val="white"/>
        </w:rPr>
        <w:fldChar w:fldCharType="end"/>
      </w:r>
      <w:r>
        <w:rPr>
          <w:highlight w:val="white"/>
        </w:rPr>
        <w:t xml:space="preserve"> (if used),</w:t>
      </w:r>
      <w:r>
        <w:t xml:space="preserve"> all of the following apply:</w:t>
      </w:r>
      <w:bookmarkEnd w:id="146"/>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47" w:name="_heading=h.1opuj5n" w:colFirst="0" w:colLast="0"/>
      <w:bookmarkStart w:id="148" w:name="_Ref140664987"/>
      <w:bookmarkEnd w:id="147"/>
      <w:r>
        <w:t>the Buyer's payment obligations under the terminated Contract stop immediately;</w:t>
      </w:r>
      <w:bookmarkEnd w:id="148"/>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49" w:name="_heading=h.48pi1tg" w:colFirst="0" w:colLast="0"/>
      <w:bookmarkEnd w:id="149"/>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50" w:name="_Ref140664999"/>
      <w:r>
        <w:t>the Supplier must repay to the Buyer all the Charges that it has been paid in advance for Deliverables that it has not provided as at the date of termination or expiry.</w:t>
      </w:r>
      <w:bookmarkEnd w:id="150"/>
    </w:p>
    <w:p w14:paraId="00000297" w14:textId="01EF5DF5" w:rsidR="00955A47" w:rsidRPr="00373221" w:rsidRDefault="0058648A" w:rsidP="00A76A57">
      <w:pPr>
        <w:pStyle w:val="Level3"/>
        <w:rPr>
          <w:rFonts w:cs="Arial"/>
        </w:rPr>
      </w:pPr>
      <w:bookmarkStart w:id="151" w:name="_heading=h.p7zms2pqhwmb" w:colFirst="0" w:colLast="0"/>
      <w:bookmarkEnd w:id="151"/>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B80362">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B80362">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B80362">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B80362">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B80362">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B80362">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B80362">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B80362">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B80362">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B80362">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B80362">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B80362">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B80362">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B80362">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B80362">
        <w:t>37</w:t>
      </w:r>
      <w:r w:rsidR="00373221">
        <w:fldChar w:fldCharType="end"/>
      </w:r>
      <w:r w:rsidRPr="00373221">
        <w:t xml:space="preserve"> and any clauses which are expressly or by implication intended to continue.</w:t>
      </w:r>
      <w:bookmarkStart w:id="152" w:name="_heading=h.2nusc19" w:colFirst="0" w:colLast="0"/>
      <w:bookmarkEnd w:id="152"/>
    </w:p>
    <w:p w14:paraId="00000298" w14:textId="77777777" w:rsidR="00955A47" w:rsidRDefault="0058648A" w:rsidP="007724A4">
      <w:pPr>
        <w:pStyle w:val="Level2BoldHeading"/>
      </w:pPr>
      <w:bookmarkStart w:id="153" w:name="_heading=h.1302m92" w:colFirst="0" w:colLast="0"/>
      <w:bookmarkStart w:id="154" w:name="_Ref140664359"/>
      <w:bookmarkEnd w:id="153"/>
      <w:r>
        <w:t>When the Supplier can end the Contract and what happens when the contract ends (Buyer and Supplier termination)</w:t>
      </w:r>
      <w:bookmarkEnd w:id="154"/>
    </w:p>
    <w:p w14:paraId="00000299" w14:textId="77777777" w:rsidR="00955A47" w:rsidRDefault="0058648A" w:rsidP="00B21BE1">
      <w:pPr>
        <w:pStyle w:val="Level3"/>
      </w:pPr>
      <w:bookmarkStart w:id="155" w:name="_heading=h.3mzq4wv" w:colFirst="0" w:colLast="0"/>
      <w:bookmarkEnd w:id="155"/>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3C3A54A6" w:rsidR="00955A47" w:rsidRDefault="0058648A" w:rsidP="00B21BE1">
      <w:pPr>
        <w:pStyle w:val="Level3"/>
      </w:pPr>
      <w:bookmarkStart w:id="156"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B80362">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B80362">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B80362">
        <w:t>23.4</w:t>
      </w:r>
      <w:r w:rsidR="00373221">
        <w:fldChar w:fldCharType="end"/>
      </w:r>
      <w:r>
        <w:t>:</w:t>
      </w:r>
      <w:bookmarkEnd w:id="156"/>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19E1C2A8"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B80362">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B80362">
        <w:t>11.5.1.7</w:t>
      </w:r>
      <w:r w:rsidR="00373221">
        <w:fldChar w:fldCharType="end"/>
      </w:r>
      <w:r>
        <w:t xml:space="preserve"> apply.</w:t>
      </w:r>
    </w:p>
    <w:p w14:paraId="0000029E" w14:textId="4F40529C"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B80362">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B80362">
        <w:t>23.4</w:t>
      </w:r>
      <w:r w:rsidR="00373221">
        <w:fldChar w:fldCharType="end"/>
      </w:r>
      <w:r>
        <w:t>.</w:t>
      </w:r>
    </w:p>
    <w:p w14:paraId="0000029F" w14:textId="77777777" w:rsidR="00955A47" w:rsidRDefault="0058648A" w:rsidP="007724A4">
      <w:pPr>
        <w:pStyle w:val="Level2BoldHeading"/>
      </w:pPr>
      <w:bookmarkStart w:id="157" w:name="_heading=h.2250f4o" w:colFirst="0" w:colLast="0"/>
      <w:bookmarkStart w:id="158" w:name="_Ref140665489"/>
      <w:bookmarkEnd w:id="157"/>
      <w:r>
        <w:t>Partially ending and suspending the Contract</w:t>
      </w:r>
      <w:bookmarkEnd w:id="158"/>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1E2B265D"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B80362">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4F5D4C8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B80362">
        <w:t>11.3</w:t>
      </w:r>
      <w:r w:rsidR="00373221">
        <w:fldChar w:fldCharType="end"/>
      </w:r>
      <w:r>
        <w:t>.</w:t>
      </w:r>
    </w:p>
    <w:p w14:paraId="000002A5" w14:textId="74967641"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B80362">
        <w:t>11.7</w:t>
      </w:r>
      <w:r w:rsidR="00373221">
        <w:fldChar w:fldCharType="end"/>
      </w:r>
      <w:r>
        <w:t>.</w:t>
      </w:r>
    </w:p>
    <w:p w14:paraId="000002A6" w14:textId="77777777" w:rsidR="00955A47" w:rsidRDefault="0058648A" w:rsidP="007724A4">
      <w:pPr>
        <w:pStyle w:val="Level1"/>
      </w:pPr>
      <w:bookmarkStart w:id="159" w:name="_heading=h.haapch" w:colFirst="0" w:colLast="0"/>
      <w:bookmarkStart w:id="160" w:name="_Ref140665241"/>
      <w:bookmarkStart w:id="161" w:name="_Ref140669985"/>
      <w:bookmarkStart w:id="162" w:name="_Toc178232231"/>
      <w:bookmarkEnd w:id="159"/>
      <w:r>
        <w:t>How much you can be held responsible for</w:t>
      </w:r>
      <w:bookmarkEnd w:id="160"/>
      <w:bookmarkEnd w:id="161"/>
      <w:bookmarkEnd w:id="162"/>
    </w:p>
    <w:p w14:paraId="000002A7" w14:textId="77777777" w:rsidR="00955A47" w:rsidRDefault="0058648A" w:rsidP="00B21BE1">
      <w:pPr>
        <w:pStyle w:val="Level2"/>
      </w:pPr>
      <w:bookmarkStart w:id="163" w:name="_heading=h.319y80a" w:colFirst="0" w:colLast="0"/>
      <w:bookmarkStart w:id="164" w:name="_Ref140663230"/>
      <w:bookmarkEnd w:id="163"/>
      <w:r>
        <w:t>Each Party's total aggregate liability under or in connection with the Contract (whether in tort, contract or otherwise) is no more than 125% of the Charges paid or payable to the Supplier.</w:t>
      </w:r>
      <w:bookmarkEnd w:id="164"/>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164F927F" w:rsidR="00955A47" w:rsidRDefault="0058648A" w:rsidP="00B21BE1">
      <w:pPr>
        <w:pStyle w:val="Level2"/>
      </w:pPr>
      <w:bookmarkStart w:id="165" w:name="_heading=h.1gf8i83" w:colFirst="0" w:colLast="0"/>
      <w:bookmarkStart w:id="166" w:name="_Ref140665696"/>
      <w:bookmarkEnd w:id="165"/>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neither Party limits or excludes any of the following:</w:t>
      </w:r>
      <w:bookmarkEnd w:id="166"/>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04F55BC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B80362">
        <w:t>8.4</w:t>
      </w:r>
      <w:r w:rsidR="00373221">
        <w:fldChar w:fldCharType="end"/>
      </w:r>
      <w:r>
        <w:t xml:space="preserve">, </w:t>
      </w:r>
      <w:r w:rsidR="00373221">
        <w:fldChar w:fldCharType="begin"/>
      </w:r>
      <w:r w:rsidR="00373221">
        <w:instrText xml:space="preserve"> REF _Ref140665566 \w \h </w:instrText>
      </w:r>
      <w:r w:rsidR="00373221">
        <w:fldChar w:fldCharType="separate"/>
      </w:r>
      <w:r w:rsidR="00B80362">
        <w:t>9.3.2</w:t>
      </w:r>
      <w:r w:rsidR="00373221">
        <w:fldChar w:fldCharType="end"/>
      </w:r>
      <w:r>
        <w:t xml:space="preserve">, </w:t>
      </w:r>
      <w:r w:rsidR="00373221">
        <w:fldChar w:fldCharType="begin"/>
      </w:r>
      <w:r w:rsidR="00373221">
        <w:instrText xml:space="preserve"> REF _Ref140665611 \w \h </w:instrText>
      </w:r>
      <w:r w:rsidR="00373221">
        <w:fldChar w:fldCharType="separate"/>
      </w:r>
      <w:r w:rsidR="00B80362">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B80362">
        <w:t>32.2.2</w:t>
      </w:r>
      <w:r w:rsidR="00373221">
        <w:fldChar w:fldCharType="end"/>
      </w:r>
      <w:r>
        <w:t>.</w:t>
      </w:r>
      <w:bookmarkStart w:id="167" w:name="_heading=h.40ew0vw" w:colFirst="0" w:colLast="0"/>
      <w:bookmarkEnd w:id="167"/>
    </w:p>
    <w:p w14:paraId="000002B0" w14:textId="1D8A7950"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B80362">
        <w:t>8.5</w:t>
      </w:r>
      <w:r w:rsidR="00373221">
        <w:fldChar w:fldCharType="end"/>
      </w:r>
      <w:r>
        <w:t>.</w:t>
      </w:r>
    </w:p>
    <w:p w14:paraId="000002B1" w14:textId="42A226CB" w:rsidR="00955A47" w:rsidRDefault="0058648A" w:rsidP="00B21BE1">
      <w:pPr>
        <w:pStyle w:val="Level2"/>
      </w:pPr>
      <w:bookmarkStart w:id="168" w:name="_heading=h.2fk6b3p" w:colFirst="0" w:colLast="0"/>
      <w:bookmarkStart w:id="169" w:name="_Ref140663027"/>
      <w:bookmarkEnd w:id="168"/>
      <w:r>
        <w:lastRenderedPageBreak/>
        <w:t xml:space="preserve">Notwithstanding clause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B80362">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B80362">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B80362">
        <w:t>14.7.5</w:t>
      </w:r>
      <w:r w:rsidR="00373221">
        <w:fldChar w:fldCharType="end"/>
      </w:r>
      <w:r>
        <w:t xml:space="preserve"> shall not exceed the Data Protection Liability Cap.</w:t>
      </w:r>
      <w:bookmarkEnd w:id="169"/>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70" w:name="_heading=h.upglbi" w:colFirst="0" w:colLast="0"/>
      <w:bookmarkEnd w:id="170"/>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71" w:name="_heading=h.3ep43zb" w:colFirst="0" w:colLast="0"/>
      <w:bookmarkStart w:id="172" w:name="_Ref140663278"/>
      <w:bookmarkStart w:id="173" w:name="_Toc178232232"/>
      <w:bookmarkEnd w:id="171"/>
      <w:r>
        <w:t>Obeying the Law</w:t>
      </w:r>
      <w:bookmarkEnd w:id="172"/>
      <w:bookmarkEnd w:id="173"/>
      <w:r>
        <w:t xml:space="preserve"> </w:t>
      </w:r>
    </w:p>
    <w:p w14:paraId="000002B5" w14:textId="53CEDCB3" w:rsidR="00955A47" w:rsidRDefault="0058648A" w:rsidP="00B21BE1">
      <w:pPr>
        <w:pStyle w:val="Level2"/>
      </w:pPr>
      <w:bookmarkStart w:id="174" w:name="_heading=h.1tuee74" w:colFirst="0" w:colLast="0"/>
      <w:bookmarkStart w:id="175" w:name="_Ref140665939"/>
      <w:bookmarkEnd w:id="174"/>
      <w:r>
        <w:t>The Supplier, in connection with provision of the Deliverables:</w:t>
      </w:r>
      <w:bookmarkEnd w:id="175"/>
    </w:p>
    <w:p w14:paraId="000002B6" w14:textId="6419627C" w:rsidR="00955A47" w:rsidRDefault="0058648A" w:rsidP="00B21BE1">
      <w:pPr>
        <w:pStyle w:val="Level3"/>
      </w:pPr>
      <w:bookmarkStart w:id="176" w:name="_heading=h.4du1wux" w:colFirst="0" w:colLast="0"/>
      <w:bookmarkEnd w:id="176"/>
      <w:r>
        <w:t xml:space="preserve">is expected to meet and have its Subcontractors meet the standards set out in the Supplier Code of Conduct: </w:t>
      </w:r>
      <w:hyperlink r:id="rId20" w:history="1">
        <w:r>
          <w:rPr>
            <w:color w:val="1155CC"/>
            <w:u w:val="single"/>
          </w:rPr>
          <w:t>(</w:t>
        </w:r>
      </w:hyperlink>
      <w:hyperlink r:id="rId21" w:history="1">
        <w:r>
          <w:rPr>
            <w:color w:val="1155CC"/>
            <w:u w:val="single"/>
          </w:rPr>
          <w:t>https://assets.publishing.service.gov.uk/government/uploads/system/uploads/attachment_data/file/1163536/Supplier_Code_of_Conduct_v3.pdf</w:t>
        </w:r>
      </w:hyperlink>
      <w:hyperlink r:id="rId22">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23" w:history="1">
        <w:r>
          <w:rPr>
            <w:color w:val="0000FF"/>
            <w:u w:val="single"/>
          </w:rPr>
          <w:t>PPN 02/23</w:t>
        </w:r>
      </w:hyperlink>
      <w:hyperlink r:id="rId24" w:history="1">
        <w:r>
          <w:rPr>
            <w:color w:val="0000FF"/>
            <w:u w:val="single"/>
          </w:rPr>
          <w:t xml:space="preserve"> (Tackling Modern Slavery in Government Supply Chains)</w:t>
        </w:r>
      </w:hyperlink>
      <w:r>
        <w:t>,</w:t>
      </w:r>
      <w:r w:rsidR="00373221">
        <w:rPr>
          <w:rStyle w:val="FootnoteReference"/>
        </w:rPr>
        <w:footnoteReference w:id="1"/>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25">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77" w:name="_heading=h.2szc72q" w:colFirst="0" w:colLast="0"/>
      <w:bookmarkEnd w:id="177"/>
      <w:r>
        <w:t>The Supplier indemnifies the Buyer against any costs resulting from any default by the Supplier relating to any applicable Law to do with the Contract.</w:t>
      </w:r>
    </w:p>
    <w:p w14:paraId="000002BC" w14:textId="0778E9A6"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B80362">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B80362">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B80362">
        <w:t>34</w:t>
      </w:r>
      <w:r w:rsidR="0048625E">
        <w:fldChar w:fldCharType="end"/>
      </w:r>
      <w:r>
        <w:t>.</w:t>
      </w:r>
    </w:p>
    <w:p w14:paraId="000002BD" w14:textId="08B121FF" w:rsidR="00955A47" w:rsidRDefault="0058648A" w:rsidP="007724A4">
      <w:pPr>
        <w:pStyle w:val="Level1"/>
      </w:pPr>
      <w:bookmarkStart w:id="178" w:name="_heading=h.184mhaj" w:colFirst="0" w:colLast="0"/>
      <w:bookmarkStart w:id="179" w:name="_Ref140665245"/>
      <w:bookmarkStart w:id="180" w:name="_Ref140665994"/>
      <w:bookmarkStart w:id="181" w:name="_Ref140666181"/>
      <w:bookmarkStart w:id="182" w:name="_Ref140666470"/>
      <w:bookmarkStart w:id="183" w:name="_Ref140666501"/>
      <w:bookmarkStart w:id="184" w:name="_Toc178232233"/>
      <w:bookmarkEnd w:id="178"/>
      <w:r>
        <w:t>Data Protection and Security</w:t>
      </w:r>
      <w:bookmarkEnd w:id="179"/>
      <w:bookmarkEnd w:id="180"/>
      <w:bookmarkEnd w:id="181"/>
      <w:bookmarkEnd w:id="182"/>
      <w:bookmarkEnd w:id="183"/>
      <w:bookmarkEnd w:id="184"/>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lastRenderedPageBreak/>
        <w:t>The Supplier must ensure that any Supplier, Subcontractor, or Subprocessor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85" w:name="_heading=h.3s49zyc" w:colFirst="0" w:colLast="0"/>
      <w:bookmarkStart w:id="186" w:name="_Ref140665978"/>
      <w:bookmarkEnd w:id="185"/>
      <w:r>
        <w:t>If the Government Data is corrupted, lost or sufficiently degraded so as to be unusable the Buyer may either or both:</w:t>
      </w:r>
      <w:bookmarkEnd w:id="186"/>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7080E3AC"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B80362">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1D36C63B" w:rsidR="00955A47" w:rsidRDefault="0058648A" w:rsidP="007612D1">
      <w:pPr>
        <w:pStyle w:val="Level3"/>
      </w:pPr>
      <w:bookmarkStart w:id="187" w:name="_heading=h.279ka65" w:colFirst="0" w:colLast="0"/>
      <w:bookmarkStart w:id="188" w:name="_Ref140663038"/>
      <w:bookmarkEnd w:id="187"/>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B80362">
        <w:t>14</w:t>
      </w:r>
      <w:r w:rsidR="0048625E">
        <w:fldChar w:fldCharType="end"/>
      </w:r>
      <w:r>
        <w:t xml:space="preserve"> or any Data Protection Legislation.</w:t>
      </w:r>
      <w:bookmarkEnd w:id="188"/>
    </w:p>
    <w:p w14:paraId="000002CC" w14:textId="77777777" w:rsidR="00955A47" w:rsidRDefault="0058648A" w:rsidP="00B21BE1">
      <w:pPr>
        <w:pStyle w:val="Level2"/>
      </w:pPr>
      <w: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0F031F70" w:rsidR="00955A47" w:rsidRDefault="0058648A" w:rsidP="007612D1">
      <w:pPr>
        <w:pStyle w:val="Level2Text"/>
      </w:pPr>
      <w:r>
        <w:lastRenderedPageBreak/>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B80362">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89" w:name="_heading=h.meukdy" w:colFirst="0" w:colLast="0"/>
      <w:bookmarkStart w:id="190" w:name="_Ref140667539"/>
      <w:bookmarkEnd w:id="189"/>
      <w:r>
        <w:t>Where one Party is Controller and the other Party its Processor</w:t>
      </w:r>
      <w:bookmarkEnd w:id="190"/>
      <w:r>
        <w:t xml:space="preserve"> </w:t>
      </w:r>
    </w:p>
    <w:p w14:paraId="000002D3" w14:textId="34DAA328" w:rsidR="00955A47" w:rsidRDefault="0058648A" w:rsidP="007612D1">
      <w:pPr>
        <w:pStyle w:val="Level3"/>
      </w:pPr>
      <w:bookmarkStart w:id="191" w:name="_heading=h.36ei31r" w:colFirst="0" w:colLast="0"/>
      <w:bookmarkEnd w:id="191"/>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694BFB58"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4427187F"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B80362">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B80362">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B80362">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7754EBF9"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B80362">
        <w:t>14</w:t>
      </w:r>
      <w:r w:rsidR="0048625E">
        <w:fldChar w:fldCharType="end"/>
      </w:r>
      <w:r>
        <w:t>;</w:t>
      </w:r>
    </w:p>
    <w:p w14:paraId="000002E4" w14:textId="77777777" w:rsidR="00955A47" w:rsidRDefault="0058648A" w:rsidP="007612D1">
      <w:pPr>
        <w:pStyle w:val="Level6"/>
      </w:pPr>
      <w:r>
        <w:t>are subject to appropriate confidentiality undertakings with the Processor or any Subprocessor;</w:t>
      </w:r>
    </w:p>
    <w:p w14:paraId="000002E5" w14:textId="77777777" w:rsidR="00955A47" w:rsidRDefault="0058648A" w:rsidP="007612D1">
      <w:pPr>
        <w:pStyle w:val="Level6"/>
      </w:pPr>
      <w:r>
        <w:lastRenderedPageBreak/>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92" w:name="_heading=h.1ljsd9k" w:colFirst="0" w:colLast="0"/>
      <w:bookmarkEnd w:id="192"/>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lastRenderedPageBreak/>
        <w:t>the Processor complies with the Controller's reasonable prior instructions about the processing of the Personal Data.</w:t>
      </w:r>
    </w:p>
    <w:p w14:paraId="000002F9" w14:textId="40F1E179" w:rsidR="00955A47" w:rsidRDefault="0058648A" w:rsidP="00DB049F">
      <w:pPr>
        <w:pStyle w:val="Level3"/>
      </w:pPr>
      <w:bookmarkStart w:id="193" w:name="_heading=h.45jfvxd" w:colFirst="0" w:colLast="0"/>
      <w:bookmarkStart w:id="194" w:name="_heading=h.2koq656" w:colFirst="0" w:colLast="0"/>
      <w:bookmarkEnd w:id="193"/>
      <w:bookmarkEnd w:id="194"/>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95" w:name="_Ref140666381"/>
      <w:r>
        <w:t>The Processor must notify the Controller immediately if it:</w:t>
      </w:r>
      <w:bookmarkEnd w:id="195"/>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65136BC4"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xml:space="preserve"> includes the provision of further information to the Controller in stages as details become available.</w:t>
      </w:r>
    </w:p>
    <w:p w14:paraId="00000302" w14:textId="351A2BF9"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B80362">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51E804C4"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B80362">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lastRenderedPageBreak/>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Before allowing any Subprocessor to process any Personal Data, the Processor must:</w:t>
      </w:r>
    </w:p>
    <w:p w14:paraId="0000030E" w14:textId="77777777" w:rsidR="00955A47" w:rsidRDefault="0058648A" w:rsidP="00101D0D">
      <w:pPr>
        <w:pStyle w:val="Level4"/>
      </w:pPr>
      <w:r>
        <w:t>notify the Controller in writing of the intended Subprocessor and processing;</w:t>
      </w:r>
    </w:p>
    <w:p w14:paraId="0000030F" w14:textId="77777777" w:rsidR="00955A47" w:rsidRDefault="0058648A" w:rsidP="00101D0D">
      <w:pPr>
        <w:pStyle w:val="Level4"/>
      </w:pPr>
      <w:r>
        <w:t>obtain the written consent of the Controller;</w:t>
      </w:r>
    </w:p>
    <w:p w14:paraId="00000310" w14:textId="54228EDB" w:rsidR="00955A47" w:rsidRDefault="0058648A" w:rsidP="00101D0D">
      <w:pPr>
        <w:pStyle w:val="Level4"/>
      </w:pPr>
      <w:r>
        <w:t xml:space="preserve">enter into a written contract with the Subprocessor so that this clause </w:t>
      </w:r>
      <w:r w:rsidR="0048625E">
        <w:fldChar w:fldCharType="begin"/>
      </w:r>
      <w:r w:rsidR="0048625E">
        <w:instrText xml:space="preserve"> REF _Ref140666501 \w \h </w:instrText>
      </w:r>
      <w:r w:rsidR="0048625E">
        <w:fldChar w:fldCharType="separate"/>
      </w:r>
      <w:r w:rsidR="00B80362">
        <w:t>14</w:t>
      </w:r>
      <w:r w:rsidR="0048625E">
        <w:fldChar w:fldCharType="end"/>
      </w:r>
      <w:r>
        <w:t xml:space="preserve"> applies to the Subprocessor; and</w:t>
      </w:r>
    </w:p>
    <w:p w14:paraId="00000311" w14:textId="77777777" w:rsidR="00955A47" w:rsidRDefault="0058648A" w:rsidP="00101D0D">
      <w:pPr>
        <w:pStyle w:val="Level4"/>
      </w:pPr>
      <w:r>
        <w:t>provide the Controller with any information about the Subprocessor that the Controller reasonably requires.</w:t>
      </w:r>
    </w:p>
    <w:p w14:paraId="00000312" w14:textId="77777777" w:rsidR="00955A47" w:rsidRDefault="0058648A" w:rsidP="007612D1">
      <w:pPr>
        <w:pStyle w:val="Level3"/>
      </w:pPr>
      <w:r>
        <w:t>The Processor remains fully liable for all acts or omissions of any Subprocessor.</w:t>
      </w:r>
    </w:p>
    <w:p w14:paraId="00000313" w14:textId="492EF0D1" w:rsidR="00955A47" w:rsidRDefault="0058648A" w:rsidP="007612D1">
      <w:pPr>
        <w:pStyle w:val="Level3"/>
      </w:pPr>
      <w:bookmarkStart w:id="196" w:name="_Ref140856131"/>
      <w:r>
        <w:t>The Parties agree to take account of any guidance issued by the Information Commissioner's Office or any other regulatory authority.</w:t>
      </w:r>
      <w:bookmarkEnd w:id="196"/>
    </w:p>
    <w:p w14:paraId="00000316" w14:textId="77777777" w:rsidR="00955A47" w:rsidRDefault="0058648A" w:rsidP="007724A4">
      <w:pPr>
        <w:pStyle w:val="Level2BoldHeading"/>
      </w:pPr>
      <w:bookmarkStart w:id="197" w:name="_heading=h.zu0gcz" w:colFirst="0" w:colLast="0"/>
      <w:bookmarkEnd w:id="197"/>
      <w:r>
        <w:t>Joint Controllers of Personal Data</w:t>
      </w:r>
    </w:p>
    <w:p w14:paraId="00000317" w14:textId="3F2F7BAF"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B80362">
        <w:t>Part B</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B80362" w:rsidRPr="000B10B0">
        <w:t>Joint Controller Agreement</w:t>
      </w:r>
      <w:r w:rsidR="00B80362">
        <w:t xml:space="preserve"> </w:t>
      </w:r>
      <w:r w:rsidR="00B80362" w:rsidRPr="00EC094A">
        <w:rPr>
          <w:i/>
          <w:iCs/>
        </w:rPr>
        <w:t>(Optional)</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B80362">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5FCB1010" w:rsidR="00955A47" w:rsidRDefault="0058648A" w:rsidP="00101D0D">
      <w:pPr>
        <w:pStyle w:val="Level3"/>
      </w:pPr>
      <w:bookmarkStart w:id="198"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B80362">
        <w:t>Part C</w:t>
      </w:r>
      <w:r w:rsidR="0048625E">
        <w:fldChar w:fldCharType="end"/>
      </w:r>
      <w:r>
        <w:t xml:space="preserve"> </w:t>
      </w:r>
      <w:r w:rsidR="0048625E">
        <w:fldChar w:fldCharType="begin"/>
      </w:r>
      <w:r w:rsidR="0048625E">
        <w:instrText xml:space="preserve"> REF _Ref140666560 \h </w:instrText>
      </w:r>
      <w:r w:rsidR="0048625E">
        <w:fldChar w:fldCharType="separate"/>
      </w:r>
      <w:r w:rsidR="00B80362">
        <w:t xml:space="preserve">Independent Controllers </w:t>
      </w:r>
      <w:r w:rsidR="00B80362">
        <w:rPr>
          <w:i/>
          <w:iCs/>
        </w:rPr>
        <w:t>(Optional)</w:t>
      </w:r>
      <w:r w:rsidR="0048625E">
        <w:fldChar w:fldCharType="end"/>
      </w:r>
      <w:r>
        <w:t xml:space="preserve"> of </w:t>
      </w:r>
      <w:r w:rsidR="0048625E">
        <w:fldChar w:fldCharType="begin"/>
      </w:r>
      <w:r w:rsidR="0048625E">
        <w:instrText xml:space="preserve"> REF _Ref140666577 \h </w:instrText>
      </w:r>
      <w:r w:rsidR="0048625E">
        <w:fldChar w:fldCharType="separate"/>
      </w:r>
      <w:r w:rsidR="00B80362">
        <w:t>Annex 1 – Processing Personal Data</w:t>
      </w:r>
      <w:r w:rsidR="0048625E">
        <w:fldChar w:fldCharType="end"/>
      </w:r>
      <w:r>
        <w:t xml:space="preserve"> shall apply to this Contract.</w:t>
      </w:r>
      <w:bookmarkEnd w:id="198"/>
    </w:p>
    <w:p w14:paraId="0000031A" w14:textId="77777777" w:rsidR="00955A47" w:rsidRDefault="0058648A" w:rsidP="00101D0D">
      <w:pPr>
        <w:pStyle w:val="Level1"/>
      </w:pPr>
      <w:bookmarkStart w:id="199" w:name="_heading=h.3jtnz0s" w:colFirst="0" w:colLast="0"/>
      <w:bookmarkStart w:id="200" w:name="_Ref140664588"/>
      <w:bookmarkStart w:id="201" w:name="_Ref140664596"/>
      <w:bookmarkStart w:id="202" w:name="_Ref140665254"/>
      <w:bookmarkStart w:id="203" w:name="_Ref140666804"/>
      <w:bookmarkStart w:id="204" w:name="_Ref140669583"/>
      <w:bookmarkStart w:id="205" w:name="_Ref140669590"/>
      <w:bookmarkStart w:id="206" w:name="_Ref140670065"/>
      <w:bookmarkStart w:id="207" w:name="_Ref140670072"/>
      <w:bookmarkStart w:id="208" w:name="_Toc178232234"/>
      <w:bookmarkEnd w:id="199"/>
      <w:r>
        <w:t>What you must keep confidential</w:t>
      </w:r>
      <w:bookmarkEnd w:id="200"/>
      <w:bookmarkEnd w:id="201"/>
      <w:bookmarkEnd w:id="202"/>
      <w:bookmarkEnd w:id="203"/>
      <w:bookmarkEnd w:id="204"/>
      <w:bookmarkEnd w:id="205"/>
      <w:bookmarkEnd w:id="206"/>
      <w:bookmarkEnd w:id="207"/>
      <w:bookmarkEnd w:id="208"/>
    </w:p>
    <w:p w14:paraId="0000031B" w14:textId="77777777" w:rsidR="00955A47" w:rsidRDefault="0058648A" w:rsidP="00101D0D">
      <w:pPr>
        <w:pStyle w:val="Level2"/>
      </w:pPr>
      <w:bookmarkStart w:id="209" w:name="_heading=h.1yyy98l" w:colFirst="0" w:colLast="0"/>
      <w:bookmarkStart w:id="210" w:name="_Ref140666596"/>
      <w:bookmarkEnd w:id="209"/>
      <w:r>
        <w:t>Each Party must:</w:t>
      </w:r>
      <w:bookmarkEnd w:id="210"/>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481956CB" w:rsidR="00955A47" w:rsidRDefault="0058648A" w:rsidP="00101D0D">
      <w:pPr>
        <w:pStyle w:val="Level2"/>
      </w:pPr>
      <w:bookmarkStart w:id="211" w:name="_heading=h.4iylrwe" w:colFirst="0" w:colLast="0"/>
      <w:bookmarkStart w:id="212" w:name="_Ref140666791"/>
      <w:bookmarkEnd w:id="211"/>
      <w:r>
        <w:t>In spite of clause</w:t>
      </w:r>
      <w:r w:rsidR="0048625E">
        <w:t xml:space="preserve"> </w:t>
      </w:r>
      <w:r w:rsidR="0048625E">
        <w:fldChar w:fldCharType="begin"/>
      </w:r>
      <w:r w:rsidR="0048625E">
        <w:instrText xml:space="preserve"> REF _Ref140666596 \w \h </w:instrText>
      </w:r>
      <w:r w:rsidR="0048625E">
        <w:fldChar w:fldCharType="separate"/>
      </w:r>
      <w:r w:rsidR="00B80362">
        <w:t>15.1</w:t>
      </w:r>
      <w:r w:rsidR="0048625E">
        <w:fldChar w:fldCharType="end"/>
      </w:r>
      <w:r>
        <w:t>, a Party may disclose Confidential Information which it receives from the disclosing Party in any of the following instances:</w:t>
      </w:r>
      <w:bookmarkEnd w:id="212"/>
    </w:p>
    <w:p w14:paraId="00000320" w14:textId="733AB4BE" w:rsidR="00955A47" w:rsidRDefault="0058648A" w:rsidP="00101D0D">
      <w:pPr>
        <w:pStyle w:val="Level3"/>
      </w:pPr>
      <w:r>
        <w:lastRenderedPageBreak/>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213" w:name="_heading=h.2y3w247" w:colFirst="0" w:colLast="0"/>
      <w:bookmarkStart w:id="214" w:name="_Ref140666796"/>
      <w:bookmarkEnd w:id="213"/>
      <w:r>
        <w:t>The Buyer may disclose Confidential Information in any of the following cases:</w:t>
      </w:r>
      <w:bookmarkEnd w:id="214"/>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7A87D01B"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B80362">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B80362">
        <w:t>16</w:t>
      </w:r>
      <w:r w:rsidR="0048625E">
        <w:fldChar w:fldCharType="end"/>
      </w:r>
      <w:r>
        <w:t>.</w:t>
      </w:r>
    </w:p>
    <w:p w14:paraId="0000032F" w14:textId="0CD691CC"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B80362">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B80362">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B80362">
        <w:t>15</w:t>
      </w:r>
      <w:r w:rsidR="0048625E">
        <w:fldChar w:fldCharType="end"/>
      </w:r>
      <w:r>
        <w:t>.</w:t>
      </w:r>
    </w:p>
    <w:p w14:paraId="00000330" w14:textId="15A9331F"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B80362">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215" w:name="_heading=h.1d96cc0" w:colFirst="0" w:colLast="0"/>
      <w:bookmarkStart w:id="216" w:name="_Ref140665259"/>
      <w:bookmarkStart w:id="217" w:name="_Ref140666781"/>
      <w:bookmarkStart w:id="218" w:name="_Ref140666810"/>
      <w:bookmarkStart w:id="219" w:name="_Toc178232235"/>
      <w:bookmarkEnd w:id="215"/>
      <w:r>
        <w:lastRenderedPageBreak/>
        <w:t>When you can share information</w:t>
      </w:r>
      <w:bookmarkEnd w:id="216"/>
      <w:bookmarkEnd w:id="217"/>
      <w:bookmarkEnd w:id="218"/>
      <w:bookmarkEnd w:id="219"/>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7E88A76C"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B80362">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220" w:name="_heading=h.3x8tuzt" w:colFirst="0" w:colLast="0"/>
      <w:bookmarkStart w:id="221" w:name="_Toc178232236"/>
      <w:bookmarkEnd w:id="220"/>
      <w:r>
        <w:t>Insurance</w:t>
      </w:r>
      <w:bookmarkEnd w:id="221"/>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222" w:name="_heading=h.2ce457m" w:colFirst="0" w:colLast="0"/>
      <w:bookmarkStart w:id="223" w:name="_Ref140665263"/>
      <w:bookmarkStart w:id="224" w:name="_Toc178232237"/>
      <w:bookmarkEnd w:id="222"/>
      <w:r>
        <w:t>Invalid parts of the contract</w:t>
      </w:r>
      <w:bookmarkEnd w:id="223"/>
      <w:bookmarkEnd w:id="224"/>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25" w:name="_heading=h.rjefff" w:colFirst="0" w:colLast="0"/>
      <w:bookmarkEnd w:id="225"/>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26" w:name="_heading=h.3bj1y38" w:colFirst="0" w:colLast="0"/>
      <w:bookmarkStart w:id="227" w:name="_Ref140665277"/>
      <w:bookmarkStart w:id="228" w:name="_Toc178232238"/>
      <w:bookmarkEnd w:id="226"/>
      <w:r>
        <w:t>Other people's rights in the contract</w:t>
      </w:r>
      <w:bookmarkEnd w:id="227"/>
      <w:bookmarkEnd w:id="228"/>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29" w:name="_Toc178232239"/>
      <w:r>
        <w:t>Circumstances beyond your control</w:t>
      </w:r>
      <w:bookmarkEnd w:id="229"/>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30" w:name="_heading=h.1qoc8b1" w:colFirst="0" w:colLast="0"/>
      <w:bookmarkEnd w:id="230"/>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9510A8D" w:rsidR="00955A47" w:rsidRDefault="0058648A" w:rsidP="00846697">
      <w:pPr>
        <w:pStyle w:val="Level2"/>
      </w:pPr>
      <w:bookmarkStart w:id="231" w:name="_heading=h.4anzqyu" w:colFirst="0" w:colLast="0"/>
      <w:bookmarkStart w:id="232" w:name="_Ref140665454"/>
      <w:bookmarkEnd w:id="231"/>
      <w:r>
        <w:lastRenderedPageBreak/>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shall apply.</w:t>
      </w:r>
      <w:bookmarkEnd w:id="232"/>
    </w:p>
    <w:p w14:paraId="00000347" w14:textId="3D7E85AB" w:rsidR="00955A47" w:rsidRDefault="0058648A" w:rsidP="00846697">
      <w:pPr>
        <w:pStyle w:val="Level2"/>
      </w:pPr>
      <w:r>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B80362">
        <w:t>20.3</w:t>
      </w:r>
      <w:r w:rsidR="0048625E">
        <w:fldChar w:fldCharType="end"/>
      </w:r>
      <w:r>
        <w:t>:</w:t>
      </w:r>
    </w:p>
    <w:p w14:paraId="00000348" w14:textId="77777777" w:rsidR="00955A47" w:rsidRDefault="0058648A" w:rsidP="00846697">
      <w:pPr>
        <w:pStyle w:val="Level3"/>
      </w:pPr>
      <w:r>
        <w:t>each Party must cover its own losses; and</w:t>
      </w:r>
    </w:p>
    <w:p w14:paraId="00000349" w14:textId="44DC3F4B"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B80362">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B80362">
        <w:t>11.5.1.7</w:t>
      </w:r>
      <w:r w:rsidR="0048625E">
        <w:fldChar w:fldCharType="end"/>
      </w:r>
      <w:r>
        <w:t xml:space="preserve"> apply.</w:t>
      </w:r>
    </w:p>
    <w:p w14:paraId="0000034A" w14:textId="77777777" w:rsidR="00955A47" w:rsidRDefault="0058648A" w:rsidP="007724A4">
      <w:pPr>
        <w:pStyle w:val="Level1"/>
      </w:pPr>
      <w:bookmarkStart w:id="233" w:name="_Toc178232240"/>
      <w:r>
        <w:t>Relationships created by the contract</w:t>
      </w:r>
      <w:bookmarkEnd w:id="233"/>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34" w:name="_Toc178232241"/>
      <w:r>
        <w:t>Giving up contract rights</w:t>
      </w:r>
      <w:bookmarkEnd w:id="234"/>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35" w:name="_Toc178232242"/>
      <w:r>
        <w:t>Transferring responsibilities</w:t>
      </w:r>
      <w:bookmarkEnd w:id="235"/>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36" w:name="_heading=h.2pta16n" w:colFirst="0" w:colLast="0"/>
      <w:bookmarkStart w:id="237" w:name="_Ref140666958"/>
      <w:bookmarkEnd w:id="236"/>
      <w:r>
        <w:t>The Buyer can assign, novate or transfer its Contract or any part of it to any Crown Body, public or private sector body which performs the functions of the Buyer.</w:t>
      </w:r>
      <w:bookmarkEnd w:id="237"/>
    </w:p>
    <w:p w14:paraId="00000351" w14:textId="0E06FA53"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the Supplier must enter into a novation agreement in the form that the Buyer specifies.</w:t>
      </w:r>
    </w:p>
    <w:p w14:paraId="00000352" w14:textId="7BFF1E92" w:rsidR="00955A47" w:rsidRDefault="0058648A" w:rsidP="00846697">
      <w:pPr>
        <w:pStyle w:val="Level2"/>
      </w:pPr>
      <w:bookmarkStart w:id="238" w:name="_heading=h.14ykbeg" w:colFirst="0" w:colLast="0"/>
      <w:bookmarkStart w:id="239" w:name="_Ref140665363"/>
      <w:bookmarkEnd w:id="238"/>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B80362">
        <w:t>23.2</w:t>
      </w:r>
      <w:r w:rsidR="0048625E">
        <w:fldChar w:fldCharType="end"/>
      </w:r>
      <w:r>
        <w:t xml:space="preserve"> to a private sector body that is experiencing an Insolvency Event.</w:t>
      </w:r>
      <w:bookmarkEnd w:id="239"/>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40" w:name="_heading=h.3oy7u29" w:colFirst="0" w:colLast="0"/>
      <w:bookmarkStart w:id="241" w:name="_Toc178232243"/>
      <w:bookmarkEnd w:id="240"/>
      <w:r>
        <w:t>Supply Chain</w:t>
      </w:r>
      <w:bookmarkEnd w:id="241"/>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399B1308" w:rsidR="00955A47" w:rsidRDefault="0058648A" w:rsidP="00846697">
      <w:pPr>
        <w:pStyle w:val="Level3"/>
      </w:pPr>
      <w:r>
        <w:t xml:space="preserve">the proposed Subcontractor is unreliable and/or has not provided reliable goods and or reasonable services to its other </w:t>
      </w:r>
      <w:r w:rsidR="05845FE6">
        <w:t>the Buyer</w:t>
      </w:r>
      <w:r>
        <w:t>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5C996946"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B80362">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42" w:name="_heading=h.243i4a2" w:colFirst="0" w:colLast="0"/>
      <w:bookmarkStart w:id="243" w:name="_Ref140665475"/>
      <w:bookmarkStart w:id="244" w:name="_Toc178232244"/>
      <w:bookmarkEnd w:id="242"/>
      <w:r>
        <w:lastRenderedPageBreak/>
        <w:t>Changing the contract</w:t>
      </w:r>
      <w:bookmarkEnd w:id="243"/>
      <w:bookmarkEnd w:id="244"/>
    </w:p>
    <w:p w14:paraId="00000370" w14:textId="77777777" w:rsidR="00955A47" w:rsidRDefault="0058648A" w:rsidP="00846697">
      <w:pPr>
        <w:pStyle w:val="Level2"/>
      </w:pPr>
      <w:bookmarkStart w:id="245" w:name="_heading=h.j8sehv" w:colFirst="0" w:colLast="0"/>
      <w:bookmarkEnd w:id="245"/>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46" w:name="_Toc178232245"/>
      <w:r>
        <w:t>How to communicate about the contract</w:t>
      </w:r>
      <w:bookmarkEnd w:id="246"/>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47" w:name="_heading=h.338fx5o" w:colFirst="0" w:colLast="0"/>
      <w:bookmarkStart w:id="248" w:name="_Ref140665944"/>
      <w:bookmarkStart w:id="249" w:name="_Ref140667162"/>
      <w:bookmarkStart w:id="250" w:name="_Toc178232246"/>
      <w:bookmarkEnd w:id="247"/>
      <w:r>
        <w:t>Dealing with claims</w:t>
      </w:r>
      <w:bookmarkEnd w:id="248"/>
      <w:bookmarkEnd w:id="249"/>
      <w:bookmarkEnd w:id="250"/>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51" w:name="_heading=h.2hio093" w:colFirst="0" w:colLast="0"/>
      <w:bookmarkEnd w:id="251"/>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52" w:name="_heading=h.3gnlt4p" w:colFirst="0" w:colLast="0"/>
      <w:bookmarkEnd w:id="252"/>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53" w:name="_Toc178232247"/>
      <w:r>
        <w:t>Preventing fraud, bribery and corruption</w:t>
      </w:r>
      <w:bookmarkEnd w:id="253"/>
    </w:p>
    <w:p w14:paraId="00000380" w14:textId="77777777" w:rsidR="00955A47" w:rsidRDefault="0058648A" w:rsidP="00846697">
      <w:pPr>
        <w:pStyle w:val="Level2"/>
      </w:pPr>
      <w:bookmarkStart w:id="254" w:name="_heading=h.1vsw3ci" w:colFirst="0" w:colLast="0"/>
      <w:bookmarkStart w:id="255" w:name="_Ref140667064"/>
      <w:bookmarkEnd w:id="254"/>
      <w:r>
        <w:t>The Supplier shall not:</w:t>
      </w:r>
      <w:bookmarkEnd w:id="255"/>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39823D13" w:rsidR="00955A47" w:rsidRDefault="0058648A" w:rsidP="00846697">
      <w:pPr>
        <w:pStyle w:val="Level2"/>
      </w:pPr>
      <w:bookmarkStart w:id="256" w:name="_heading=h.4fsjm0b" w:colFirst="0" w:colLast="0"/>
      <w:bookmarkStart w:id="257" w:name="_Ref140667071"/>
      <w:bookmarkEnd w:id="256"/>
      <w:r>
        <w:lastRenderedPageBreak/>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57"/>
    </w:p>
    <w:p w14:paraId="00000384" w14:textId="11B9E60F" w:rsidR="00955A47" w:rsidRDefault="0058648A" w:rsidP="00846697">
      <w:pPr>
        <w:pStyle w:val="Level2"/>
      </w:pPr>
      <w:bookmarkStart w:id="258" w:name="_heading=h.2uxtw84" w:colFirst="0" w:colLast="0"/>
      <w:bookmarkEnd w:id="258"/>
      <w:r>
        <w:t xml:space="preserve">If the Supplier notifies the Buyer as required by clause </w:t>
      </w:r>
      <w:r w:rsidR="0048625E">
        <w:fldChar w:fldCharType="begin"/>
      </w:r>
      <w:r w:rsidR="0048625E">
        <w:instrText xml:space="preserve"> REF _Ref140667071 \w \h </w:instrText>
      </w:r>
      <w:r w:rsidR="0048625E">
        <w:fldChar w:fldCharType="separate"/>
      </w:r>
      <w:r w:rsidR="00B80362">
        <w:t>28.2</w:t>
      </w:r>
      <w:r w:rsidR="0048625E">
        <w:fldChar w:fldCharType="end"/>
      </w:r>
      <w:r>
        <w:t>, the Supplier must respond promptly to their further enquiries, co-operate with any investigation and allow the Audit of any books, records and relevant documentation.</w:t>
      </w:r>
    </w:p>
    <w:p w14:paraId="00000385" w14:textId="6A5980C3"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B80362">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4C9046FE" w:rsidR="00955A47" w:rsidRDefault="0058648A" w:rsidP="00846697">
      <w:pPr>
        <w:pStyle w:val="Level3"/>
      </w:pPr>
      <w:bookmarkStart w:id="259" w:name="_heading=h.1a346fx" w:colFirst="0" w:colLast="0"/>
      <w:bookmarkStart w:id="260" w:name="_Ref140665056"/>
      <w:bookmarkEnd w:id="259"/>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B80362">
        <w:t>11.5.1</w:t>
      </w:r>
      <w:r w:rsidR="0048625E">
        <w:fldChar w:fldCharType="end"/>
      </w:r>
      <w:r>
        <w:t xml:space="preserve"> shall apply.</w:t>
      </w:r>
      <w:bookmarkEnd w:id="260"/>
      <w:r>
        <w:t xml:space="preserve"> </w:t>
      </w:r>
    </w:p>
    <w:p w14:paraId="00000388" w14:textId="77777777" w:rsidR="00955A47" w:rsidRDefault="0058648A" w:rsidP="007724A4">
      <w:pPr>
        <w:pStyle w:val="Level1"/>
      </w:pPr>
      <w:bookmarkStart w:id="261" w:name="_Toc178232248"/>
      <w:r>
        <w:t>Equality, diversity and human rights</w:t>
      </w:r>
      <w:bookmarkEnd w:id="261"/>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62" w:name="_heading=h.3u2rp3q" w:colFirst="0" w:colLast="0"/>
      <w:bookmarkStart w:id="263" w:name="_Toc178232249"/>
      <w:bookmarkEnd w:id="262"/>
      <w:r>
        <w:t>Health and safety</w:t>
      </w:r>
      <w:bookmarkEnd w:id="263"/>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64" w:name="_heading=h.2981zbj" w:colFirst="0" w:colLast="0"/>
      <w:bookmarkStart w:id="265" w:name="_Ref140662314"/>
      <w:bookmarkStart w:id="266" w:name="_Toc178232250"/>
      <w:bookmarkEnd w:id="264"/>
      <w:r>
        <w:lastRenderedPageBreak/>
        <w:t>Environment and sustainability</w:t>
      </w:r>
      <w:bookmarkEnd w:id="265"/>
      <w:bookmarkEnd w:id="266"/>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67" w:name="_Toc140659263"/>
      <w:bookmarkStart w:id="268" w:name="_Toc140661429"/>
      <w:bookmarkStart w:id="269" w:name="_Toc140670311"/>
      <w:bookmarkStart w:id="270" w:name="_heading=h.odc9jc" w:colFirst="0" w:colLast="0"/>
      <w:bookmarkStart w:id="271" w:name="_Toc178232251"/>
      <w:bookmarkEnd w:id="267"/>
      <w:bookmarkEnd w:id="268"/>
      <w:bookmarkEnd w:id="269"/>
      <w:bookmarkEnd w:id="270"/>
      <w:r>
        <w:t>Tax</w:t>
      </w:r>
      <w:bookmarkEnd w:id="271"/>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72" w:name="_heading=h.38czs75" w:colFirst="0" w:colLast="0"/>
      <w:bookmarkStart w:id="273" w:name="_Ref140667119"/>
      <w:bookmarkEnd w:id="272"/>
      <w:r>
        <w:t>Where the Supplier or any Supplier Staff are liable to be taxed or to pay National Insurance contributions in the UK relating to payment received under the Contract, the Supplier must both:</w:t>
      </w:r>
      <w:bookmarkEnd w:id="273"/>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74" w:name="_heading=h.1nia2ey" w:colFirst="0" w:colLast="0"/>
      <w:bookmarkStart w:id="275" w:name="_Ref140665288"/>
      <w:bookmarkEnd w:id="274"/>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75"/>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68C2255D" w:rsidR="00955A47" w:rsidRDefault="0058648A" w:rsidP="00846697">
      <w:pPr>
        <w:pStyle w:val="Level3"/>
      </w:pPr>
      <w:r>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24667963"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B80362">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76" w:name="_heading=h.47hxl2r" w:colFirst="0" w:colLast="0"/>
      <w:bookmarkStart w:id="277" w:name="_Ref140667167"/>
      <w:bookmarkStart w:id="278" w:name="_Toc178232252"/>
      <w:bookmarkEnd w:id="276"/>
      <w:r>
        <w:lastRenderedPageBreak/>
        <w:t>Conflict of interest</w:t>
      </w:r>
      <w:bookmarkEnd w:id="277"/>
      <w:bookmarkEnd w:id="278"/>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5F1F586A" w:rsidR="00955A47" w:rsidRDefault="0058648A" w:rsidP="00846697">
      <w:pPr>
        <w:pStyle w:val="Level2"/>
      </w:pPr>
      <w:bookmarkStart w:id="279" w:name="_heading=h.2mn7vak" w:colFirst="0" w:colLast="0"/>
      <w:bookmarkEnd w:id="279"/>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B80362">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B80362">
        <w:t>11.5.1.7</w:t>
      </w:r>
      <w:r w:rsidR="008C3FC2">
        <w:fldChar w:fldCharType="end"/>
      </w:r>
      <w:r>
        <w:t xml:space="preserve"> shall apply.</w:t>
      </w:r>
    </w:p>
    <w:p w14:paraId="000003A5" w14:textId="77777777" w:rsidR="00955A47" w:rsidRDefault="0058648A" w:rsidP="007724A4">
      <w:pPr>
        <w:pStyle w:val="Level1"/>
      </w:pPr>
      <w:bookmarkStart w:id="280" w:name="_heading=h.11si5id" w:colFirst="0" w:colLast="0"/>
      <w:bookmarkStart w:id="281" w:name="_Ref140663618"/>
      <w:bookmarkStart w:id="282" w:name="_Ref140665947"/>
      <w:bookmarkStart w:id="283" w:name="_Toc178232253"/>
      <w:bookmarkEnd w:id="280"/>
      <w:r>
        <w:t>Reporting a breach of the contract</w:t>
      </w:r>
      <w:bookmarkEnd w:id="281"/>
      <w:bookmarkEnd w:id="282"/>
      <w:bookmarkEnd w:id="283"/>
    </w:p>
    <w:p w14:paraId="000003A6" w14:textId="38C841DD" w:rsidR="00955A47" w:rsidRDefault="0058648A" w:rsidP="00846697">
      <w:pPr>
        <w:pStyle w:val="Level2"/>
      </w:pPr>
      <w:bookmarkStart w:id="284" w:name="_heading=h.3ls5o66" w:colFirst="0" w:colLast="0"/>
      <w:bookmarkStart w:id="285" w:name="_Ref140667174"/>
      <w:bookmarkEnd w:id="284"/>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B80362">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B80362">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B80362">
        <w:t>33</w:t>
      </w:r>
      <w:r w:rsidR="008C3FC2">
        <w:fldChar w:fldCharType="end"/>
      </w:r>
      <w:r>
        <w:t>.</w:t>
      </w:r>
      <w:bookmarkEnd w:id="285"/>
    </w:p>
    <w:p w14:paraId="000003A7" w14:textId="366B853A"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B80362">
        <w:t>34.1</w:t>
      </w:r>
      <w:r w:rsidR="008C3FC2">
        <w:fldChar w:fldCharType="end"/>
      </w:r>
      <w:r>
        <w:t xml:space="preserve"> to the Buyer or a Prescribed Person.</w:t>
      </w:r>
    </w:p>
    <w:p w14:paraId="000003A8" w14:textId="77777777" w:rsidR="00955A47" w:rsidRDefault="0058648A" w:rsidP="007724A4">
      <w:pPr>
        <w:pStyle w:val="Level1"/>
      </w:pPr>
      <w:bookmarkStart w:id="286" w:name="_heading=h.20xfydz" w:colFirst="0" w:colLast="0"/>
      <w:bookmarkStart w:id="287" w:name="_Toc178232254"/>
      <w:bookmarkEnd w:id="286"/>
      <w:r>
        <w:t>Further Assurances</w:t>
      </w:r>
      <w:bookmarkEnd w:id="287"/>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88" w:name="_heading=h.4kx3h1s" w:colFirst="0" w:colLast="0"/>
      <w:bookmarkStart w:id="289" w:name="_Ref140664366"/>
      <w:bookmarkStart w:id="290" w:name="_Ref140665292"/>
      <w:bookmarkStart w:id="291" w:name="_Ref140668661"/>
      <w:bookmarkStart w:id="292" w:name="_Toc178232255"/>
      <w:bookmarkEnd w:id="288"/>
      <w:r>
        <w:t>Resolving disputes</w:t>
      </w:r>
      <w:bookmarkEnd w:id="289"/>
      <w:bookmarkEnd w:id="290"/>
      <w:bookmarkEnd w:id="291"/>
      <w:bookmarkEnd w:id="292"/>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247FFFB8"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B80362">
        <w:t>36.5</w:t>
      </w:r>
      <w:r w:rsidR="008C3FC2">
        <w:fldChar w:fldCharType="end"/>
      </w:r>
      <w:r>
        <w:t>.</w:t>
      </w:r>
    </w:p>
    <w:p w14:paraId="000003AD" w14:textId="374DE63E" w:rsidR="00955A47" w:rsidRDefault="0058648A" w:rsidP="00846697">
      <w:pPr>
        <w:pStyle w:val="Level2"/>
      </w:pPr>
      <w:bookmarkStart w:id="293" w:name="_heading=h.302dr9l" w:colFirst="0" w:colLast="0"/>
      <w:bookmarkStart w:id="294" w:name="_Ref140667199"/>
      <w:bookmarkEnd w:id="293"/>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 the Parties irrevocably agree that the courts of England and Wales have exclusive jurisdiction. :</w:t>
      </w:r>
      <w:bookmarkEnd w:id="294"/>
    </w:p>
    <w:p w14:paraId="000003B1" w14:textId="77777777" w:rsidR="00955A47" w:rsidRDefault="0058648A" w:rsidP="00846697">
      <w:pPr>
        <w:pStyle w:val="Level2"/>
      </w:pPr>
      <w:bookmarkStart w:id="295" w:name="_heading=h.1f7o1he" w:colFirst="0" w:colLast="0"/>
      <w:bookmarkStart w:id="296" w:name="_Ref140667210"/>
      <w:bookmarkEnd w:id="295"/>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96"/>
    </w:p>
    <w:p w14:paraId="000003B2" w14:textId="1CE71247" w:rsidR="00955A47" w:rsidRDefault="0058648A" w:rsidP="00846697">
      <w:pPr>
        <w:pStyle w:val="Level2"/>
      </w:pPr>
      <w:bookmarkStart w:id="297" w:name="_heading=h.3z7bk57" w:colFirst="0" w:colLast="0"/>
      <w:bookmarkStart w:id="298" w:name="_Ref140667205"/>
      <w:bookmarkEnd w:id="297"/>
      <w:r>
        <w:lastRenderedPageBreak/>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B80362">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B80362">
        <w:t>36.4</w:t>
      </w:r>
      <w:r w:rsidR="008C3FC2">
        <w:fldChar w:fldCharType="end"/>
      </w:r>
      <w:r>
        <w:t>.</w:t>
      </w:r>
      <w:bookmarkEnd w:id="298"/>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99" w:name="_heading=h.2eclud0" w:colFirst="0" w:colLast="0"/>
      <w:bookmarkStart w:id="300" w:name="_Ref140665300"/>
      <w:bookmarkStart w:id="301" w:name="_Toc178232256"/>
      <w:bookmarkEnd w:id="299"/>
      <w:r>
        <w:t>Which law applies</w:t>
      </w:r>
      <w:bookmarkEnd w:id="300"/>
      <w:bookmarkEnd w:id="301"/>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302" w:name="_heading=h.thw4kt" w:colFirst="0" w:colLast="0"/>
      <w:bookmarkStart w:id="303" w:name="_Ref140663420"/>
      <w:bookmarkStart w:id="304" w:name="_Ref140663952"/>
      <w:bookmarkStart w:id="305" w:name="_Ref140665103"/>
      <w:bookmarkStart w:id="306" w:name="_Ref140666078"/>
      <w:bookmarkStart w:id="307" w:name="_Ref140666535"/>
      <w:bookmarkStart w:id="308" w:name="_Ref140666577"/>
      <w:bookmarkStart w:id="309" w:name="_Ref140667368"/>
      <w:bookmarkStart w:id="310" w:name="_Ref140668944"/>
      <w:bookmarkStart w:id="311" w:name="_Ref140669062"/>
      <w:bookmarkStart w:id="312" w:name="_Ref140669252"/>
      <w:bookmarkStart w:id="313" w:name="_Toc178232257"/>
      <w:bookmarkEnd w:id="302"/>
      <w:r>
        <w:rPr>
          <w:rFonts w:eastAsia="Arial"/>
        </w:rPr>
        <w:lastRenderedPageBreak/>
        <w:t>Annex 1 – Processing Personal Data</w:t>
      </w:r>
      <w:bookmarkEnd w:id="303"/>
      <w:bookmarkEnd w:id="304"/>
      <w:bookmarkEnd w:id="305"/>
      <w:bookmarkEnd w:id="306"/>
      <w:bookmarkEnd w:id="307"/>
      <w:bookmarkEnd w:id="308"/>
      <w:bookmarkEnd w:id="309"/>
      <w:bookmarkEnd w:id="310"/>
      <w:bookmarkEnd w:id="311"/>
      <w:bookmarkEnd w:id="312"/>
      <w:bookmarkEnd w:id="313"/>
    </w:p>
    <w:p w14:paraId="000003C7" w14:textId="332EB6DE" w:rsidR="00955A47" w:rsidRDefault="0058648A" w:rsidP="000B10B0">
      <w:pPr>
        <w:pStyle w:val="AnnexPartHeading"/>
      </w:pPr>
      <w:bookmarkStart w:id="314" w:name="_Ref140666062"/>
      <w:bookmarkStart w:id="315" w:name="_Ref140666072"/>
      <w:bookmarkStart w:id="316" w:name="_Ref140669045"/>
      <w:bookmarkStart w:id="317" w:name="_Ref140669054"/>
      <w:bookmarkStart w:id="318" w:name="_Toc178232258"/>
      <w:r>
        <w:t>Authorised Processing Template</w:t>
      </w:r>
      <w:bookmarkStart w:id="319" w:name="_heading=h.3dhjn8m" w:colFirst="0" w:colLast="0"/>
      <w:bookmarkEnd w:id="314"/>
      <w:bookmarkEnd w:id="315"/>
      <w:bookmarkEnd w:id="316"/>
      <w:bookmarkEnd w:id="317"/>
      <w:bookmarkEnd w:id="318"/>
      <w:bookmarkEnd w:id="319"/>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5B620D93" w:rsidR="00955A47" w:rsidRDefault="0058648A" w:rsidP="00A76A57">
      <w:pPr>
        <w:rPr>
          <w:rFonts w:eastAsia="Arial"/>
          <w:color w:val="000000"/>
        </w:rPr>
      </w:pPr>
      <w:r>
        <w:rPr>
          <w:rFonts w:eastAsia="Arial"/>
          <w:color w:val="000000"/>
        </w:rPr>
        <w:t xml:space="preserve">The contact details of the </w:t>
      </w:r>
      <w:r w:rsidR="008F3AB8">
        <w:rPr>
          <w:rFonts w:eastAsia="Arial"/>
          <w:color w:val="000000"/>
        </w:rPr>
        <w:t xml:space="preserve">Joint </w:t>
      </w:r>
      <w:r>
        <w:rPr>
          <w:rFonts w:eastAsia="Arial"/>
          <w:color w:val="000000"/>
        </w:rPr>
        <w:t xml:space="preserve">Controller’s Data Protection Officer are: </w:t>
      </w:r>
      <w:r w:rsidR="009B3ADD" w:rsidRPr="003B795F">
        <w:rPr>
          <w:b/>
          <w:bCs/>
          <w:color w:val="FF0000"/>
          <w:sz w:val="18"/>
          <w:szCs w:val="18"/>
        </w:rPr>
        <w:t>REDACTED TEXT under FOIA Section 40, Personal Information</w:t>
      </w:r>
    </w:p>
    <w:p w14:paraId="000003CC" w14:textId="68692EAA" w:rsidR="00955A47" w:rsidRDefault="0058648A" w:rsidP="00A76A57">
      <w:pPr>
        <w:rPr>
          <w:rFonts w:eastAsia="Arial"/>
          <w:color w:val="000000"/>
        </w:rPr>
      </w:pPr>
      <w:r>
        <w:rPr>
          <w:rFonts w:eastAsia="Arial"/>
          <w:color w:val="000000"/>
        </w:rPr>
        <w:t xml:space="preserve"> </w:t>
      </w:r>
      <w:r w:rsidR="009B3ADD" w:rsidRPr="003B795F">
        <w:rPr>
          <w:b/>
          <w:bCs/>
          <w:color w:val="FF0000"/>
          <w:sz w:val="18"/>
          <w:szCs w:val="18"/>
        </w:rPr>
        <w:t>REDACTED TEXT under FOIA Section 40, Personal Information</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Style w:val="a4"/>
        <w:tblW w:w="10467" w:type="dxa"/>
        <w:jc w:val="center"/>
        <w:tblLayout w:type="fixed"/>
        <w:tblLook w:val="0000" w:firstRow="0" w:lastRow="0" w:firstColumn="0" w:lastColumn="0" w:noHBand="0" w:noVBand="0"/>
      </w:tblPr>
      <w:tblGrid>
        <w:gridCol w:w="3479"/>
        <w:gridCol w:w="6988"/>
      </w:tblGrid>
      <w:tr w:rsidR="00955A47" w14:paraId="47524A0B" w14:textId="77777777" w:rsidTr="36E9BF24">
        <w:trPr>
          <w:trHeight w:val="590"/>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36E9BF24">
        <w:trPr>
          <w:trHeight w:val="139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4" w14:textId="572D45CD" w:rsidR="00955A47" w:rsidRDefault="0058648A" w:rsidP="00A76A57">
            <w:pPr>
              <w:rPr>
                <w:rFonts w:eastAsia="Arial"/>
                <w:color w:val="000000"/>
              </w:rPr>
            </w:pPr>
            <w:r>
              <w:rPr>
                <w:rFonts w:eastAsia="Arial"/>
                <w:color w:val="000000"/>
              </w:rPr>
              <w:t>Joint Controllers for each category of Personal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5" w14:textId="2AF6E84D" w:rsidR="00955A47" w:rsidRPr="00EC094A" w:rsidRDefault="00A60903" w:rsidP="00A76A57">
            <w:pPr>
              <w:rPr>
                <w:rFonts w:eastAsia="Arial"/>
                <w:b/>
                <w:bCs/>
                <w:i/>
                <w:iCs/>
                <w:color w:val="000000"/>
              </w:rPr>
            </w:pPr>
            <w:r>
              <w:rPr>
                <w:rFonts w:eastAsia="Arial"/>
                <w:b/>
                <w:bCs/>
                <w:i/>
                <w:iCs/>
                <w:color w:val="000000"/>
              </w:rPr>
              <w:t>Huq Industries and The Geospatial Commission</w:t>
            </w:r>
          </w:p>
        </w:tc>
      </w:tr>
      <w:tr w:rsidR="00955A47" w14:paraId="6460706E" w14:textId="77777777" w:rsidTr="36E9BF24">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F441A" w14:textId="61C4F766" w:rsidR="00A60903" w:rsidRPr="00A60903" w:rsidRDefault="00FF5DE8" w:rsidP="00A60903">
            <w:pPr>
              <w:rPr>
                <w:rFonts w:eastAsia="Arial"/>
                <w:color w:val="000000"/>
              </w:rPr>
            </w:pPr>
            <w:r>
              <w:rPr>
                <w:rFonts w:eastAsia="Arial"/>
                <w:color w:val="000000"/>
              </w:rPr>
              <w:t>I</w:t>
            </w:r>
            <w:r w:rsidR="00A60903" w:rsidRPr="00A60903">
              <w:rPr>
                <w:rFonts w:eastAsia="Arial"/>
                <w:color w:val="000000"/>
              </w:rPr>
              <w:t>dentity Data includes first name, maiden name, last name, username or similar identifier. </w:t>
            </w:r>
          </w:p>
          <w:p w14:paraId="0DB46BB8" w14:textId="77777777" w:rsidR="00A60903" w:rsidRPr="00A60903" w:rsidRDefault="00A60903" w:rsidP="00A60903">
            <w:pPr>
              <w:rPr>
                <w:rFonts w:eastAsia="Arial"/>
                <w:color w:val="000000"/>
              </w:rPr>
            </w:pPr>
            <w:r w:rsidRPr="00A60903">
              <w:rPr>
                <w:rFonts w:eastAsia="Arial"/>
                <w:color w:val="000000"/>
              </w:rPr>
              <w:t>Contact Data includes billing address, delivery address, email address and telephone numbers. </w:t>
            </w:r>
          </w:p>
          <w:p w14:paraId="5D953640" w14:textId="77777777" w:rsidR="00A60903" w:rsidRPr="00A60903" w:rsidRDefault="00A60903" w:rsidP="00A60903">
            <w:pPr>
              <w:rPr>
                <w:rFonts w:eastAsia="Arial"/>
                <w:color w:val="000000"/>
              </w:rPr>
            </w:pPr>
            <w:r w:rsidRPr="00A60903">
              <w:rPr>
                <w:rFonts w:eastAsia="Arial"/>
                <w:color w:val="000000"/>
              </w:rPr>
              <w:t>Usage Data includes information about how you use our website, products and services. </w:t>
            </w:r>
          </w:p>
          <w:p w14:paraId="404F2F3C" w14:textId="77777777" w:rsidR="00A60903" w:rsidRPr="00A60903" w:rsidRDefault="00A60903" w:rsidP="00A60903">
            <w:pPr>
              <w:rPr>
                <w:rFonts w:eastAsia="Arial"/>
                <w:color w:val="000000"/>
              </w:rPr>
            </w:pPr>
            <w:r w:rsidRPr="00A60903">
              <w:rPr>
                <w:rFonts w:eastAsia="Arial"/>
                <w:color w:val="000000"/>
              </w:rPr>
              <w:t>Marketing and Communications Data includes your preferences in receiving marketing from us and our third parties and your communication preferences. </w:t>
            </w:r>
          </w:p>
          <w:p w14:paraId="44526E8A" w14:textId="28581F34" w:rsidR="00731F71" w:rsidRDefault="00731F71" w:rsidP="00A76A57">
            <w:pPr>
              <w:rPr>
                <w:rFonts w:eastAsia="Arial"/>
                <w:color w:val="000000"/>
              </w:rPr>
            </w:pPr>
            <w:r>
              <w:rPr>
                <w:rFonts w:eastAsia="Arial"/>
                <w:color w:val="000000"/>
              </w:rPr>
              <w:t xml:space="preserve">The Geospatial Commission will pass user names and email addresses to Huq Industries to set up accounts </w:t>
            </w:r>
          </w:p>
          <w:p w14:paraId="530B6836" w14:textId="77777777" w:rsidR="00731F71" w:rsidRDefault="00731F71" w:rsidP="00A76A57">
            <w:pPr>
              <w:rPr>
                <w:rFonts w:eastAsia="Arial"/>
                <w:color w:val="000000"/>
              </w:rPr>
            </w:pPr>
          </w:p>
          <w:p w14:paraId="000003D7" w14:textId="57B1DFF0" w:rsidR="00955A47" w:rsidRDefault="00731F71" w:rsidP="00A76A57">
            <w:pPr>
              <w:rPr>
                <w:rFonts w:eastAsia="Arial"/>
                <w:color w:val="000000"/>
              </w:rPr>
            </w:pPr>
            <w:r>
              <w:rPr>
                <w:rFonts w:eastAsia="Arial"/>
                <w:color w:val="000000"/>
              </w:rPr>
              <w:t>Huq Industries will process that data to set up user accounts and will also collect usage and marketing data.</w:t>
            </w:r>
          </w:p>
        </w:tc>
      </w:tr>
      <w:tr w:rsidR="00955A47" w14:paraId="62C606B3" w14:textId="77777777" w:rsidTr="36E9BF24">
        <w:trPr>
          <w:trHeight w:val="40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9" w14:textId="10108EAD" w:rsidR="00955A47" w:rsidRDefault="00FF5DE8" w:rsidP="00A76A57">
            <w:pPr>
              <w:rPr>
                <w:rFonts w:eastAsia="Arial"/>
                <w:color w:val="000000"/>
              </w:rPr>
            </w:pPr>
            <w:r>
              <w:rPr>
                <w:rFonts w:eastAsia="Arial"/>
                <w:color w:val="000000"/>
              </w:rPr>
              <w:t>Duration of contract</w:t>
            </w:r>
          </w:p>
        </w:tc>
      </w:tr>
      <w:tr w:rsidR="00955A47" w14:paraId="61FBD997" w14:textId="77777777" w:rsidTr="36E9BF24">
        <w:trPr>
          <w:trHeight w:val="712"/>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A" w14:textId="77777777" w:rsidR="00955A47" w:rsidRDefault="0058648A" w:rsidP="00A76A57">
            <w:pPr>
              <w:rPr>
                <w:rFonts w:eastAsia="Arial"/>
                <w:color w:val="000000"/>
              </w:rPr>
            </w:pPr>
            <w:r>
              <w:rPr>
                <w:rFonts w:eastAsia="Arial"/>
                <w:color w:val="000000"/>
              </w:rPr>
              <w:t>Nature and purposes of the processing</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5BBE8" w14:textId="77777777" w:rsidR="00FF5DE8" w:rsidRPr="00FF5DE8" w:rsidRDefault="00FF5DE8" w:rsidP="00FF5DE8">
            <w:pPr>
              <w:rPr>
                <w:rFonts w:eastAsia="Arial"/>
                <w:color w:val="000000"/>
              </w:rPr>
            </w:pPr>
            <w:r w:rsidRPr="00FF5DE8">
              <w:rPr>
                <w:rFonts w:eastAsia="Arial"/>
                <w:color w:val="000000"/>
              </w:rPr>
              <w:t>Performance of the contract. </w:t>
            </w:r>
          </w:p>
          <w:p w14:paraId="5886810E" w14:textId="77777777" w:rsidR="00FF5DE8" w:rsidRPr="00FF5DE8" w:rsidRDefault="00FF5DE8" w:rsidP="00FF5DE8">
            <w:pPr>
              <w:rPr>
                <w:rFonts w:eastAsia="Arial"/>
                <w:color w:val="000000"/>
              </w:rPr>
            </w:pPr>
            <w:r w:rsidRPr="00FF5DE8">
              <w:rPr>
                <w:rFonts w:eastAsia="Arial"/>
                <w:color w:val="000000"/>
              </w:rPr>
              <w:t>Legitimate interest. </w:t>
            </w:r>
          </w:p>
          <w:p w14:paraId="000003DB" w14:textId="10C9FC96" w:rsidR="00955A47" w:rsidRDefault="00955A47" w:rsidP="00A76A57">
            <w:pPr>
              <w:rPr>
                <w:rFonts w:eastAsia="Arial"/>
                <w:color w:val="000000"/>
              </w:rPr>
            </w:pPr>
          </w:p>
        </w:tc>
      </w:tr>
      <w:tr w:rsidR="00955A47" w14:paraId="17FE9E7E" w14:textId="77777777" w:rsidTr="36E9BF24">
        <w:trPr>
          <w:trHeight w:val="569"/>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C" w14:textId="31483AF3" w:rsidR="00955A47" w:rsidRDefault="0058648A" w:rsidP="00A76A57">
            <w:pPr>
              <w:rPr>
                <w:rFonts w:eastAsia="Arial"/>
                <w:color w:val="000000"/>
              </w:rPr>
            </w:pPr>
            <w:r>
              <w:rPr>
                <w:rFonts w:eastAsia="Arial"/>
                <w:color w:val="000000"/>
              </w:rPr>
              <w:lastRenderedPageBreak/>
              <w:t>Type of Personal Data being processed</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F6769B1" w14:textId="6FBFAA68" w:rsidR="00FF5DE8" w:rsidRPr="00FF5DE8" w:rsidRDefault="00FF5DE8" w:rsidP="00FF5DE8">
            <w:pPr>
              <w:rPr>
                <w:rFonts w:eastAsia="Arial"/>
                <w:color w:val="000000"/>
              </w:rPr>
            </w:pPr>
            <w:r>
              <w:rPr>
                <w:rFonts w:eastAsia="Arial"/>
                <w:color w:val="000000"/>
              </w:rPr>
              <w:t>I</w:t>
            </w:r>
            <w:r w:rsidRPr="00FF5DE8">
              <w:rPr>
                <w:rFonts w:eastAsia="Arial"/>
                <w:color w:val="000000"/>
              </w:rPr>
              <w:t>dentity Data includes first name, maiden name, last name, username or similar identifier. </w:t>
            </w:r>
          </w:p>
          <w:p w14:paraId="2D4E7209" w14:textId="77777777" w:rsidR="00FF5DE8" w:rsidRPr="00FF5DE8" w:rsidRDefault="00FF5DE8" w:rsidP="00FF5DE8">
            <w:pPr>
              <w:rPr>
                <w:rFonts w:eastAsia="Arial"/>
                <w:color w:val="000000"/>
              </w:rPr>
            </w:pPr>
            <w:r w:rsidRPr="00FF5DE8">
              <w:rPr>
                <w:rFonts w:eastAsia="Arial"/>
                <w:color w:val="000000"/>
              </w:rPr>
              <w:t>Contact Data includes billing address, delivery address, email address and telephone numbers. </w:t>
            </w:r>
          </w:p>
          <w:p w14:paraId="357988BB" w14:textId="77777777" w:rsidR="00FF5DE8" w:rsidRPr="00FF5DE8" w:rsidRDefault="00FF5DE8" w:rsidP="00FF5DE8">
            <w:pPr>
              <w:rPr>
                <w:rFonts w:eastAsia="Arial"/>
                <w:color w:val="000000"/>
              </w:rPr>
            </w:pPr>
            <w:r w:rsidRPr="00FF5DE8">
              <w:rPr>
                <w:rFonts w:eastAsia="Arial"/>
                <w:color w:val="000000"/>
              </w:rPr>
              <w:t>Usage Data includes information about how you use our website, products and services. </w:t>
            </w:r>
          </w:p>
          <w:p w14:paraId="127F3006" w14:textId="77777777" w:rsidR="00FF5DE8" w:rsidRPr="00FF5DE8" w:rsidRDefault="00FF5DE8" w:rsidP="00FF5DE8">
            <w:pPr>
              <w:rPr>
                <w:rFonts w:eastAsia="Arial"/>
                <w:color w:val="000000"/>
              </w:rPr>
            </w:pPr>
            <w:r w:rsidRPr="00FF5DE8">
              <w:rPr>
                <w:rFonts w:eastAsia="Arial"/>
                <w:color w:val="000000"/>
              </w:rPr>
              <w:t>Marketing and Communications Data includes your preferences in receiving marketing from us and our third parties and your communication preferences. </w:t>
            </w:r>
          </w:p>
          <w:p w14:paraId="000003DD" w14:textId="2FEBC549" w:rsidR="00955A47" w:rsidRDefault="00955A47" w:rsidP="00A76A57">
            <w:pPr>
              <w:rPr>
                <w:rFonts w:eastAsia="Arial"/>
                <w:color w:val="000000"/>
              </w:rPr>
            </w:pPr>
          </w:p>
        </w:tc>
      </w:tr>
      <w:tr w:rsidR="00955A47" w14:paraId="1E1302AB" w14:textId="77777777" w:rsidTr="36E9BF24">
        <w:trPr>
          <w:trHeight w:val="417"/>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DF" w14:textId="636CB667" w:rsidR="00955A47" w:rsidRDefault="05845FE6" w:rsidP="00A76A57">
            <w:pPr>
              <w:rPr>
                <w:rFonts w:eastAsia="Arial"/>
                <w:color w:val="000000"/>
              </w:rPr>
            </w:pPr>
            <w:r w:rsidRPr="36E9BF24">
              <w:rPr>
                <w:rFonts w:eastAsia="Arial"/>
                <w:color w:val="000000" w:themeColor="text1"/>
              </w:rPr>
              <w:t>The Buyer</w:t>
            </w:r>
            <w:r w:rsidR="00731F71" w:rsidRPr="36E9BF24">
              <w:rPr>
                <w:rFonts w:eastAsia="Arial"/>
                <w:color w:val="000000" w:themeColor="text1"/>
              </w:rPr>
              <w:t>s and users that are given access to the platform under the contract.</w:t>
            </w:r>
          </w:p>
        </w:tc>
      </w:tr>
      <w:tr w:rsidR="00955A47" w14:paraId="5A5A2B1E" w14:textId="77777777" w:rsidTr="36E9BF24">
        <w:trPr>
          <w:trHeight w:val="140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8A54DF" w14:textId="77777777" w:rsidR="00731F71" w:rsidRPr="00731F71" w:rsidRDefault="00731F71" w:rsidP="00731F71">
            <w:pPr>
              <w:ind w:firstLine="720"/>
              <w:rPr>
                <w:rFonts w:eastAsia="Arial"/>
                <w:color w:val="000000"/>
              </w:rPr>
            </w:pPr>
            <w:r w:rsidRPr="00731F71">
              <w:rPr>
                <w:rFonts w:eastAsia="Arial"/>
                <w:color w:val="000000"/>
              </w:rPr>
              <w:t>We will only retain your personal data for as long as reasonably necessary to fulfil the purposes we collected it for, including for the purposes of satisfying any legal, regulatory, tax, accounting or reporting requirements. </w:t>
            </w:r>
          </w:p>
          <w:p w14:paraId="1EE6E207" w14:textId="1186CF62" w:rsidR="00731F71" w:rsidRPr="00731F71" w:rsidRDefault="00731F71" w:rsidP="00731F71">
            <w:pPr>
              <w:ind w:firstLine="720"/>
              <w:rPr>
                <w:rFonts w:eastAsia="Arial"/>
                <w:color w:val="000000"/>
              </w:rPr>
            </w:pPr>
            <w:r w:rsidRPr="36E9BF24">
              <w:rPr>
                <w:rFonts w:eastAsia="Arial"/>
                <w:color w:val="000000" w:themeColor="text1"/>
              </w:rPr>
              <w:t xml:space="preserve">By law we have to keep basic information about our </w:t>
            </w:r>
            <w:r w:rsidR="05845FE6" w:rsidRPr="36E9BF24">
              <w:rPr>
                <w:rFonts w:eastAsia="Arial"/>
                <w:color w:val="000000" w:themeColor="text1"/>
              </w:rPr>
              <w:t>the Buyer</w:t>
            </w:r>
            <w:r w:rsidRPr="36E9BF24">
              <w:rPr>
                <w:rFonts w:eastAsia="Arial"/>
                <w:color w:val="000000" w:themeColor="text1"/>
              </w:rPr>
              <w:t xml:space="preserve">s (including Contact, Identity, Financial and Transaction Data) for six years after they cease being </w:t>
            </w:r>
            <w:r w:rsidR="05845FE6" w:rsidRPr="36E9BF24">
              <w:rPr>
                <w:rFonts w:eastAsia="Arial"/>
                <w:color w:val="000000" w:themeColor="text1"/>
              </w:rPr>
              <w:t>the Buyer</w:t>
            </w:r>
            <w:r w:rsidRPr="36E9BF24">
              <w:rPr>
                <w:rFonts w:eastAsia="Arial"/>
                <w:color w:val="000000" w:themeColor="text1"/>
              </w:rPr>
              <w:t>s for tax purposes. </w:t>
            </w:r>
          </w:p>
          <w:p w14:paraId="1A79F96B" w14:textId="45602C7B" w:rsidR="00731F71" w:rsidRPr="00731F71" w:rsidRDefault="00731F71" w:rsidP="00731F71">
            <w:pPr>
              <w:ind w:firstLine="720"/>
              <w:rPr>
                <w:rFonts w:eastAsia="Arial"/>
                <w:color w:val="000000"/>
              </w:rPr>
            </w:pPr>
            <w:r w:rsidRPr="36E9BF24">
              <w:rPr>
                <w:rFonts w:eastAsia="Arial"/>
                <w:color w:val="000000" w:themeColor="text1"/>
              </w:rPr>
              <w:t xml:space="preserve">Any data not legally required to be retained will be purged 120 days following the end of the contract with the </w:t>
            </w:r>
            <w:r w:rsidR="05845FE6" w:rsidRPr="36E9BF24">
              <w:rPr>
                <w:rFonts w:eastAsia="Arial"/>
                <w:color w:val="000000" w:themeColor="text1"/>
              </w:rPr>
              <w:t>the Buyer</w:t>
            </w:r>
            <w:r w:rsidRPr="36E9BF24">
              <w:rPr>
                <w:rFonts w:eastAsia="Arial"/>
                <w:color w:val="000000" w:themeColor="text1"/>
              </w:rPr>
              <w:t>.</w:t>
            </w:r>
          </w:p>
          <w:p w14:paraId="000003E1" w14:textId="77777777" w:rsidR="00955A47" w:rsidRDefault="00955A47" w:rsidP="00731F71">
            <w:pPr>
              <w:ind w:firstLine="720"/>
              <w:rPr>
                <w:rFonts w:eastAsia="Arial"/>
                <w:color w:val="000000"/>
              </w:rPr>
            </w:pPr>
          </w:p>
        </w:tc>
      </w:tr>
      <w:tr w:rsidR="00955A47" w14:paraId="691D777A" w14:textId="77777777" w:rsidTr="36E9BF24">
        <w:trPr>
          <w:trHeight w:val="1391"/>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5" w14:textId="4B2DE9C4" w:rsidR="00955A47" w:rsidRDefault="00731F71" w:rsidP="00A76A57">
            <w:pPr>
              <w:rPr>
                <w:rFonts w:eastAsia="Arial"/>
                <w:color w:val="000000"/>
              </w:rPr>
            </w:pPr>
            <w:r w:rsidRPr="00731F71">
              <w:rPr>
                <w:rFonts w:eastAsia="Arial"/>
                <w:color w:val="000000"/>
              </w:rPr>
              <w:t>EU - Ireland</w:t>
            </w:r>
          </w:p>
        </w:tc>
      </w:tr>
      <w:tr w:rsidR="00955A47" w14:paraId="2D5A1603" w14:textId="77777777" w:rsidTr="36E9BF24">
        <w:trPr>
          <w:trHeight w:val="2635"/>
          <w:jc w:val="center"/>
        </w:trPr>
        <w:tc>
          <w:tcPr>
            <w:tcW w:w="347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0003E6" w14:textId="57D8DE3D" w:rsidR="00955A47" w:rsidRDefault="0058648A" w:rsidP="00A76A57">
            <w:pPr>
              <w:rPr>
                <w:rFonts w:eastAsia="Arial"/>
                <w:color w:val="000000"/>
              </w:rPr>
            </w:pPr>
            <w:r>
              <w:rPr>
                <w:rFonts w:eastAsia="Arial"/>
                <w:color w:val="000000"/>
              </w:rPr>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3E9323" w14:textId="77777777" w:rsidR="00731F71" w:rsidRPr="00731F71" w:rsidRDefault="00731F71" w:rsidP="00731F71">
            <w:pPr>
              <w:rPr>
                <w:rFonts w:eastAsia="Arial"/>
                <w:color w:val="000000"/>
              </w:rPr>
            </w:pPr>
            <w:r w:rsidRPr="00731F71">
              <w:rPr>
                <w:rFonts w:eastAsia="Arial"/>
                <w:color w:val="000000"/>
              </w:rPr>
              <w:t>We have put in place appropriate security measures to prevent personal data from being accidentally lost, used or accessed in an unauthorised way, altered or disclosed. In addition, we limit access to personal data to those employees, agents, contractors and other third parties who have a business need to know. They will only process personal data on our instructions and they are subject to a duty of confidentiality. </w:t>
            </w:r>
          </w:p>
          <w:p w14:paraId="5F9F6600" w14:textId="77777777" w:rsidR="00731F71" w:rsidRPr="00731F71" w:rsidRDefault="00731F71" w:rsidP="00731F71">
            <w:pPr>
              <w:rPr>
                <w:rFonts w:eastAsia="Arial"/>
                <w:color w:val="000000"/>
              </w:rPr>
            </w:pPr>
            <w:r w:rsidRPr="00731F71">
              <w:rPr>
                <w:rFonts w:eastAsia="Arial"/>
                <w:color w:val="000000"/>
              </w:rPr>
              <w:t> </w:t>
            </w:r>
          </w:p>
          <w:p w14:paraId="0119085D" w14:textId="28D3FC01" w:rsidR="00731F71" w:rsidRPr="00731F71" w:rsidRDefault="00731F71" w:rsidP="00731F71">
            <w:pPr>
              <w:rPr>
                <w:rFonts w:eastAsia="Arial"/>
                <w:color w:val="000000"/>
              </w:rPr>
            </w:pPr>
            <w:r w:rsidRPr="36E9BF24">
              <w:rPr>
                <w:rFonts w:eastAsia="Arial"/>
                <w:color w:val="000000" w:themeColor="text1"/>
              </w:rPr>
              <w:lastRenderedPageBreak/>
              <w:t xml:space="preserve">We have put in place procedures to deal with any suspected personal data breach and will notify </w:t>
            </w:r>
            <w:r w:rsidR="05845FE6" w:rsidRPr="36E9BF24">
              <w:rPr>
                <w:rFonts w:eastAsia="Arial"/>
                <w:color w:val="000000" w:themeColor="text1"/>
              </w:rPr>
              <w:t>the Buyer</w:t>
            </w:r>
            <w:r w:rsidRPr="36E9BF24">
              <w:rPr>
                <w:rFonts w:eastAsia="Arial"/>
                <w:color w:val="000000" w:themeColor="text1"/>
              </w:rPr>
              <w:t>s and any applicable regulator of a breach where we are legally required to do so. </w:t>
            </w:r>
          </w:p>
          <w:p w14:paraId="000003E7" w14:textId="77777777" w:rsidR="00955A47" w:rsidRDefault="00955A47" w:rsidP="00A76A57">
            <w:pPr>
              <w:rPr>
                <w:rFonts w:eastAsia="Arial"/>
                <w:color w:val="000000"/>
              </w:rPr>
            </w:pPr>
          </w:p>
        </w:tc>
      </w:tr>
    </w:tbl>
    <w:p w14:paraId="000003EA" w14:textId="19988C62" w:rsidR="00955A47" w:rsidRPr="000B10B0" w:rsidRDefault="0058648A" w:rsidP="000B10B0">
      <w:pPr>
        <w:pStyle w:val="AnnexPartHeading"/>
      </w:pPr>
      <w:bookmarkStart w:id="320" w:name="_heading=h.1smtxgf" w:colFirst="0" w:colLast="0"/>
      <w:bookmarkStart w:id="321" w:name="_Toc178232259"/>
      <w:bookmarkStart w:id="322" w:name="_Ref140663934"/>
      <w:bookmarkStart w:id="323" w:name="_Ref140663942"/>
      <w:bookmarkStart w:id="324" w:name="_Ref140665084"/>
      <w:bookmarkStart w:id="325" w:name="_Ref140665092"/>
      <w:bookmarkStart w:id="326" w:name="_Ref140666517"/>
      <w:bookmarkStart w:id="327" w:name="_Ref140666528"/>
      <w:bookmarkStart w:id="328" w:name="_Ref140667261"/>
      <w:bookmarkStart w:id="329" w:name="_Ref140667336"/>
      <w:bookmarkStart w:id="330" w:name="_Ref140667353"/>
      <w:bookmarkEnd w:id="320"/>
      <w:r w:rsidRPr="000B10B0">
        <w:t>Joint Controller Agreement</w:t>
      </w:r>
      <w:bookmarkEnd w:id="321"/>
      <w:r w:rsidR="00B85316">
        <w:t xml:space="preserve"> </w:t>
      </w:r>
      <w:bookmarkEnd w:id="322"/>
      <w:bookmarkEnd w:id="323"/>
      <w:bookmarkEnd w:id="324"/>
      <w:bookmarkEnd w:id="325"/>
      <w:bookmarkEnd w:id="326"/>
      <w:bookmarkEnd w:id="327"/>
      <w:bookmarkEnd w:id="328"/>
      <w:bookmarkEnd w:id="329"/>
      <w:bookmarkEnd w:id="330"/>
    </w:p>
    <w:p w14:paraId="000003EC" w14:textId="77777777" w:rsidR="00955A47" w:rsidRDefault="0058648A" w:rsidP="00D009C3">
      <w:pPr>
        <w:pStyle w:val="Level1"/>
        <w:numPr>
          <w:ilvl w:val="0"/>
          <w:numId w:val="29"/>
        </w:numPr>
      </w:pPr>
      <w:bookmarkStart w:id="331" w:name="_Toc178232260"/>
      <w:r>
        <w:t>Joint Controller Status and Allocation of Responsibilities</w:t>
      </w:r>
      <w:bookmarkEnd w:id="331"/>
      <w:r>
        <w:t xml:space="preserve"> </w:t>
      </w:r>
    </w:p>
    <w:p w14:paraId="000003ED" w14:textId="0A86B4B0" w:rsidR="00955A47" w:rsidRDefault="0058648A" w:rsidP="007B615A">
      <w:pPr>
        <w:pStyle w:val="Level2"/>
      </w:pPr>
      <w:bookmarkStart w:id="332" w:name="_heading=h.4cmhg48" w:colFirst="0" w:colLast="0"/>
      <w:bookmarkEnd w:id="332"/>
      <w:r>
        <w:t xml:space="preserve">With respect to Personal Data for which the Parties are Joint Controllers, the Parties envisage that they shall each be a Controller in respect of that Personal Data in accordance with the terms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in replacement of Clauses </w:t>
      </w:r>
      <w:r w:rsidR="003D3C39">
        <w:fldChar w:fldCharType="begin"/>
      </w:r>
      <w:r w:rsidR="003D3C39">
        <w:instrText xml:space="preserve"> REF _Ref140667539 \w \h </w:instrText>
      </w:r>
      <w:r w:rsidR="003D3C39">
        <w:fldChar w:fldCharType="separate"/>
      </w:r>
      <w:r w:rsidR="00B80362">
        <w:t>14.9</w:t>
      </w:r>
      <w:r w:rsidR="003D3C39">
        <w:fldChar w:fldCharType="end"/>
      </w:r>
      <w:r>
        <w:t xml:space="preserve"> to </w:t>
      </w:r>
      <w:r w:rsidR="00A8309B">
        <w:fldChar w:fldCharType="begin"/>
      </w:r>
      <w:r w:rsidR="00A8309B">
        <w:instrText xml:space="preserve"> REF _Ref140856131 \r \h </w:instrText>
      </w:r>
      <w:r w:rsidR="00A8309B">
        <w:fldChar w:fldCharType="separate"/>
      </w:r>
      <w:r w:rsidR="00A8309B">
        <w:t>14.9.13</w:t>
      </w:r>
      <w:r w:rsidR="00A8309B">
        <w:fldChar w:fldCharType="end"/>
      </w:r>
      <w:r>
        <w:t xml:space="preserve"> of the Conditions of this Contract. Accordingly, the Parties each undertake to comply with the applicable Data Protection Legislation in respect of their processing of such Personal Data as Controllers. </w:t>
      </w:r>
    </w:p>
    <w:p w14:paraId="000003EE" w14:textId="21A9EA7D" w:rsidR="00955A47" w:rsidRDefault="0058648A" w:rsidP="002D6815">
      <w:pPr>
        <w:pStyle w:val="Level2"/>
      </w:pPr>
      <w:bookmarkStart w:id="333" w:name="_heading=h.2rrrqc1" w:colFirst="0" w:colLast="0"/>
      <w:bookmarkStart w:id="334" w:name="_Ref140667801"/>
      <w:bookmarkEnd w:id="333"/>
      <w:r>
        <w:t>The</w:t>
      </w:r>
      <w:r>
        <w:rPr>
          <w:highlight w:val="white"/>
        </w:rPr>
        <w:t xml:space="preserve"> Parties </w:t>
      </w:r>
      <w:r>
        <w:t>agree</w:t>
      </w:r>
      <w:r>
        <w:rPr>
          <w:highlight w:val="white"/>
        </w:rPr>
        <w:t xml:space="preserve"> that the </w:t>
      </w:r>
      <w:r w:rsidRPr="00A60903">
        <w:t>Supplier:</w:t>
      </w:r>
      <w:bookmarkEnd w:id="334"/>
      <w:r w:rsidRPr="00A60903">
        <w:t xml:space="preserve"> </w:t>
      </w:r>
    </w:p>
    <w:p w14:paraId="000003EF" w14:textId="6CCE7889" w:rsidR="00955A47" w:rsidRDefault="0058648A" w:rsidP="002D6815">
      <w:pPr>
        <w:pStyle w:val="Level3"/>
        <w:rPr>
          <w:highlight w:val="white"/>
        </w:rPr>
      </w:pPr>
      <w:r>
        <w:t>is</w:t>
      </w:r>
      <w:r>
        <w:rPr>
          <w:highlight w:val="white"/>
        </w:rPr>
        <w:t xml:space="preserve"> the exclusive </w:t>
      </w:r>
      <w:r>
        <w:t>point</w:t>
      </w:r>
      <w:r>
        <w:rPr>
          <w:highlight w:val="white"/>
        </w:rPr>
        <w:t xml:space="preserve"> of contact for Data Subjects and is responsible for using best endeavours to comply with the UK GDPR regarding the exercise by Data Subjects of their rights under the UK GDPR;</w:t>
      </w:r>
    </w:p>
    <w:p w14:paraId="000003F0" w14:textId="77777777" w:rsidR="00955A47" w:rsidRDefault="0058648A" w:rsidP="002D6815">
      <w:pPr>
        <w:pStyle w:val="Level3"/>
        <w:rPr>
          <w:highlight w:val="white"/>
        </w:rPr>
      </w:pPr>
      <w:r>
        <w:rPr>
          <w:highlight w:val="white"/>
        </w:rPr>
        <w:t xml:space="preserve">shall direct </w:t>
      </w:r>
      <w:r>
        <w:t>Data</w:t>
      </w:r>
      <w:r>
        <w:rPr>
          <w:highlight w:val="white"/>
        </w:rPr>
        <w:t xml:space="preserve"> Subjects to its Data Protection Officer or suitable alternative in connection with the </w:t>
      </w:r>
      <w:r>
        <w:t>exercise</w:t>
      </w:r>
      <w:r>
        <w:rPr>
          <w:highlight w:val="white"/>
        </w:rPr>
        <w:t xml:space="preserve"> of their rights as Data Subjects and for any enquiries concerning their Personal Data or privacy;</w:t>
      </w:r>
    </w:p>
    <w:p w14:paraId="000003F1" w14:textId="77777777" w:rsidR="00955A47" w:rsidRDefault="0058648A" w:rsidP="002D6815">
      <w:pPr>
        <w:pStyle w:val="Level3"/>
        <w:rPr>
          <w:highlight w:val="white"/>
        </w:rPr>
      </w:pPr>
      <w:r>
        <w:rPr>
          <w:highlight w:val="white"/>
        </w:rPr>
        <w:t xml:space="preserve">is solely responsible for </w:t>
      </w:r>
      <w:r>
        <w:t>the</w:t>
      </w:r>
      <w:r>
        <w:rPr>
          <w:highlight w:val="white"/>
        </w:rPr>
        <w:t xml:space="preserve"> Parties’ compliance with all duties to provide information to Data Subjects under Articles 13 and 14 of the UK GDPR;</w:t>
      </w:r>
    </w:p>
    <w:p w14:paraId="000003F2" w14:textId="77777777" w:rsidR="00955A47" w:rsidRDefault="0058648A" w:rsidP="002D6815">
      <w:pPr>
        <w:pStyle w:val="Level3"/>
        <w:rPr>
          <w:highlight w:val="white"/>
        </w:rPr>
      </w:pPr>
      <w:r>
        <w:rPr>
          <w:highlight w:val="white"/>
        </w:rPr>
        <w:t xml:space="preserve">is responsible for obtaining the informed consent of Data Subjects, in accordance with the UK GDPR, for </w:t>
      </w:r>
      <w:r>
        <w:t>processing</w:t>
      </w:r>
      <w:r>
        <w:rPr>
          <w:highlight w:val="white"/>
        </w:rPr>
        <w:t xml:space="preserve"> in connection with the Deliverables where consent is the relevant legal basis for that processing; and</w:t>
      </w:r>
    </w:p>
    <w:p w14:paraId="000003F3" w14:textId="63EDE703" w:rsidR="00955A47" w:rsidRDefault="0058648A" w:rsidP="002D6815">
      <w:pPr>
        <w:pStyle w:val="Level3"/>
      </w:pPr>
      <w:r>
        <w:rPr>
          <w:highlight w:val="white"/>
        </w:rPr>
        <w:t xml:space="preserve">shall make </w:t>
      </w:r>
      <w:r>
        <w:t>available</w:t>
      </w:r>
      <w:r>
        <w:rPr>
          <w:highlight w:val="white"/>
        </w:rPr>
        <w:t xml:space="preserve"> to Data Subjects the essence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highlight w:val="white"/>
        </w:rPr>
        <w:t xml:space="preserve"> (and notify them of any changes to it) concerning the allocation of responsibilities as Joint </w:t>
      </w:r>
      <w:r>
        <w:t>Controller and its role as exclusive point of contact, the Parties having used their best endeavours to agree the terms of that essence</w:t>
      </w:r>
      <w:r>
        <w:rPr>
          <w:highlight w:val="white"/>
        </w:rPr>
        <w:t xml:space="preserve">. This must be outlined in the </w:t>
      </w:r>
      <w:r w:rsidRPr="00A60903">
        <w:t>Supplier’s</w:t>
      </w:r>
      <w:r>
        <w:rPr>
          <w:highlight w:val="white"/>
        </w:rPr>
        <w:t xml:space="preserve"> privacy policy </w:t>
      </w:r>
      <w:r>
        <w:t>(which must be readily available by hyperlink or otherwise on all of its public facing services and marketing).</w:t>
      </w:r>
    </w:p>
    <w:p w14:paraId="000003F4" w14:textId="4BECEB6F" w:rsidR="00955A47" w:rsidRDefault="0058648A" w:rsidP="002D6815">
      <w:pPr>
        <w:pStyle w:val="Level2"/>
      </w:pPr>
      <w:r>
        <w:t xml:space="preserve">Notwithstanding the terms of paragraph </w:t>
      </w:r>
      <w:r w:rsidR="003D3C39">
        <w:fldChar w:fldCharType="begin"/>
      </w:r>
      <w:r w:rsidR="003D3C39">
        <w:instrText xml:space="preserve"> REF _Ref140667801 \w \h </w:instrText>
      </w:r>
      <w:r w:rsidR="003D3C39">
        <w:fldChar w:fldCharType="separate"/>
      </w:r>
      <w:r w:rsidR="00B80362">
        <w:t>1.2</w:t>
      </w:r>
      <w:r w:rsidR="003D3C39">
        <w:fldChar w:fldCharType="end"/>
      </w:r>
      <w:r>
        <w:t xml:space="preserve"> </w:t>
      </w:r>
      <w:r>
        <w:rPr>
          <w:highlight w:val="white"/>
        </w:rP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rPr>
          <w:i/>
        </w:rPr>
        <w:t>,</w:t>
      </w:r>
      <w:r>
        <w:t xml:space="preserve"> the Parties acknowledge that a Data Subject </w:t>
      </w:r>
      <w:r>
        <w:rPr>
          <w:highlight w:val="white"/>
        </w:rPr>
        <w:t>has</w:t>
      </w:r>
      <w:r>
        <w:t xml:space="preserve"> the right to exercise their legal rights under the Data Protection Legislation as against the relevant Party as Controller.</w:t>
      </w:r>
    </w:p>
    <w:p w14:paraId="000003F5" w14:textId="77777777" w:rsidR="00955A47" w:rsidRDefault="0058648A" w:rsidP="002D6815">
      <w:pPr>
        <w:pStyle w:val="Level1"/>
      </w:pPr>
      <w:bookmarkStart w:id="335" w:name="_Toc178232261"/>
      <w:r>
        <w:lastRenderedPageBreak/>
        <w:t>Undertakings of both Parties</w:t>
      </w:r>
      <w:bookmarkEnd w:id="335"/>
    </w:p>
    <w:p w14:paraId="000003F6" w14:textId="77777777" w:rsidR="00955A47" w:rsidRDefault="0058648A" w:rsidP="002D6815">
      <w:pPr>
        <w:pStyle w:val="Level2"/>
      </w:pPr>
      <w:r>
        <w:t xml:space="preserve">The Supplier and the Buyer each undertake that they shall: </w:t>
      </w:r>
    </w:p>
    <w:p w14:paraId="000003F7" w14:textId="7B761F2B" w:rsidR="00955A47" w:rsidRPr="00D009C3" w:rsidRDefault="0058648A" w:rsidP="002D6815">
      <w:pPr>
        <w:pStyle w:val="Level3"/>
      </w:pPr>
      <w:r w:rsidRPr="00D009C3">
        <w:t xml:space="preserve">report to the other Party every </w:t>
      </w:r>
      <w:r w:rsidR="00731F71">
        <w:t>3</w:t>
      </w:r>
      <w:r w:rsidRPr="00D009C3">
        <w:t xml:space="preserve"> months on:</w:t>
      </w:r>
    </w:p>
    <w:p w14:paraId="000003F8" w14:textId="77777777" w:rsidR="00955A47" w:rsidRDefault="0058648A" w:rsidP="002D6815">
      <w:pPr>
        <w:pStyle w:val="Level4"/>
      </w:pPr>
      <w:bookmarkStart w:id="336" w:name="_heading=h.16x20ju" w:colFirst="0" w:colLast="0"/>
      <w:bookmarkStart w:id="337" w:name="_Ref140667931"/>
      <w:bookmarkEnd w:id="336"/>
      <w:r>
        <w:t>the volume of Data Subject Access Requests (or purported Data Subject Access Requests) from Data Subjects (or third parties on their behalf);</w:t>
      </w:r>
      <w:bookmarkEnd w:id="337"/>
    </w:p>
    <w:p w14:paraId="000003F9" w14:textId="77777777" w:rsidR="00955A47" w:rsidRDefault="0058648A" w:rsidP="002D6815">
      <w:pPr>
        <w:pStyle w:val="Level4"/>
      </w:pPr>
      <w:r>
        <w:t xml:space="preserve">the volume of requests from Data Subjects (or third parties on their behalf) to rectify, block or erase any Personal Data; </w:t>
      </w:r>
    </w:p>
    <w:p w14:paraId="000003FA" w14:textId="77777777" w:rsidR="00955A47" w:rsidRDefault="0058648A" w:rsidP="002D6815">
      <w:pPr>
        <w:pStyle w:val="Level4"/>
      </w:pPr>
      <w:bookmarkStart w:id="338" w:name="_heading=h.3qwpj7n" w:colFirst="0" w:colLast="0"/>
      <w:bookmarkStart w:id="339" w:name="_Ref140667957"/>
      <w:bookmarkEnd w:id="338"/>
      <w:r>
        <w:t>any other requests, complaints or communications from Data Subjects (or third parties on their behalf) relating to the other Party’s obligations under applicable Data Protection Legislation;</w:t>
      </w:r>
      <w:bookmarkEnd w:id="339"/>
    </w:p>
    <w:p w14:paraId="000003FB" w14:textId="77777777" w:rsidR="00955A47" w:rsidRDefault="0058648A" w:rsidP="002D6815">
      <w:pPr>
        <w:pStyle w:val="Level4"/>
      </w:pPr>
      <w:r>
        <w:t>any communications from the Information Commissioner or any other regulatory authority in connection with Personal Data; and</w:t>
      </w:r>
    </w:p>
    <w:p w14:paraId="000003FC" w14:textId="77777777" w:rsidR="00955A47" w:rsidRDefault="0058648A" w:rsidP="002D6815">
      <w:pPr>
        <w:pStyle w:val="Level4"/>
      </w:pPr>
      <w:bookmarkStart w:id="340" w:name="_heading=h.261ztfg" w:colFirst="0" w:colLast="0"/>
      <w:bookmarkStart w:id="341" w:name="_Ref140667939"/>
      <w:bookmarkEnd w:id="340"/>
      <w:r>
        <w:t>any requests from any third party for disclosure of Personal Data where compliance with such request is required or purported to be required by Law,</w:t>
      </w:r>
      <w:bookmarkEnd w:id="341"/>
    </w:p>
    <w:p w14:paraId="000003FD" w14:textId="77777777" w:rsidR="00955A47" w:rsidRDefault="0058648A" w:rsidP="002D6815">
      <w:pPr>
        <w:pStyle w:val="Level3Text"/>
      </w:pPr>
      <w:r>
        <w:t xml:space="preserve">that it has received in relation to the subject matter of the Contract during that period; </w:t>
      </w:r>
    </w:p>
    <w:p w14:paraId="000003FE" w14:textId="1C6CDBE5" w:rsidR="00955A47" w:rsidRDefault="0058648A" w:rsidP="002D6815">
      <w:pPr>
        <w:pStyle w:val="Level3"/>
      </w:pPr>
      <w:r>
        <w:rPr>
          <w:highlight w:val="white"/>
        </w:rPr>
        <w:t xml:space="preserve">notify </w:t>
      </w:r>
      <w:r>
        <w:t>each</w:t>
      </w:r>
      <w:r>
        <w:rPr>
          <w:highlight w:val="white"/>
        </w:rPr>
        <w:t xml:space="preserve"> other immediately if it receives any</w:t>
      </w:r>
      <w:r>
        <w:t xml:space="preserve"> request, complaint or communication made as referred to in Paragraphs</w:t>
      </w:r>
      <w:r w:rsidR="003D3C39">
        <w:t xml:space="preserve"> </w:t>
      </w:r>
      <w:r w:rsidR="005B4796">
        <w:fldChar w:fldCharType="begin"/>
      </w:r>
      <w:r w:rsidR="005B4796">
        <w:instrText xml:space="preserve"> REF _Ref140667931 \w \h </w:instrText>
      </w:r>
      <w:r w:rsidR="005B4796">
        <w:fldChar w:fldCharType="separate"/>
      </w:r>
      <w:r w:rsidR="00B80362">
        <w:t>2.1.1.1</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w:t>
      </w:r>
    </w:p>
    <w:p w14:paraId="000003FF" w14:textId="1D1D4D57" w:rsidR="00955A47" w:rsidRDefault="0058648A" w:rsidP="002D6815">
      <w:pPr>
        <w:pStyle w:val="Level3"/>
      </w:pPr>
      <w:r>
        <w:t xml:space="preserve">provide the </w:t>
      </w:r>
      <w:r>
        <w:rPr>
          <w:highlight w:val="white"/>
        </w:rPr>
        <w:t>other</w:t>
      </w:r>
      <w:r>
        <w:t xml:space="preserve"> Party with full cooperation and assistance in relation to any request, complaint or communication made as referred to in Paragraphs </w:t>
      </w:r>
      <w:r w:rsidR="005B4796">
        <w:fldChar w:fldCharType="begin"/>
      </w:r>
      <w:r w:rsidR="005B4796">
        <w:instrText xml:space="preserve"> REF _Ref140667801 \w \h </w:instrText>
      </w:r>
      <w:r w:rsidR="005B4796">
        <w:fldChar w:fldCharType="separate"/>
      </w:r>
      <w:r w:rsidR="00B80362">
        <w:t>1.2</w:t>
      </w:r>
      <w:r w:rsidR="005B4796">
        <w:fldChar w:fldCharType="end"/>
      </w:r>
      <w:r>
        <w:t xml:space="preserve"> and</w:t>
      </w:r>
      <w:r w:rsidR="008C3FC2">
        <w:t xml:space="preserve"> </w:t>
      </w:r>
      <w:r w:rsidR="005B4796">
        <w:fldChar w:fldCharType="begin"/>
      </w:r>
      <w:r w:rsidR="005B4796">
        <w:instrText xml:space="preserve"> REF _Ref140667957 \w \h </w:instrText>
      </w:r>
      <w:r w:rsidR="005B4796">
        <w:fldChar w:fldCharType="separate"/>
      </w:r>
      <w:r w:rsidR="00B80362">
        <w:t>2.1.1.3</w:t>
      </w:r>
      <w:r w:rsidR="005B4796">
        <w:fldChar w:fldCharType="end"/>
      </w:r>
      <w:r>
        <w:t xml:space="preserve"> to </w:t>
      </w:r>
      <w:r w:rsidR="005B4796">
        <w:fldChar w:fldCharType="begin"/>
      </w:r>
      <w:r w:rsidR="005B4796">
        <w:instrText xml:space="preserve"> REF _Ref140667939 \w \h </w:instrText>
      </w:r>
      <w:r w:rsidR="005B4796">
        <w:fldChar w:fldCharType="separate"/>
      </w:r>
      <w:r w:rsidR="00B80362">
        <w:t>2.1.1.5</w:t>
      </w:r>
      <w:r w:rsidR="005B4796">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to enable the other Party to comply with the relevant timescales set out in the Data Protection Legislation;</w:t>
      </w:r>
    </w:p>
    <w:p w14:paraId="00000400" w14:textId="26109C2B" w:rsidR="00955A47" w:rsidRDefault="0058648A" w:rsidP="002D6815">
      <w:pPr>
        <w:pStyle w:val="Level3"/>
      </w:pPr>
      <w:r>
        <w:t xml:space="preserve">not disclose or </w:t>
      </w:r>
      <w:r>
        <w:rPr>
          <w:highlight w:val="white"/>
        </w:rPr>
        <w:t>transfer</w:t>
      </w:r>
      <w:r>
        <w:t xml:space="preserve"> the Personal Data to any third party unless </w:t>
      </w:r>
      <w:r>
        <w:rPr>
          <w:highlight w:val="white"/>
        </w:rPr>
        <w:t>necessary</w:t>
      </w:r>
      <w:r>
        <w:t xml:space="preserve">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w:t>
      </w:r>
      <w:r>
        <w:rPr>
          <w:highlight w:val="white"/>
        </w:rPr>
        <w:t xml:space="preserve"> of this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p>
    <w:p w14:paraId="00000401" w14:textId="77777777" w:rsidR="00955A47" w:rsidRDefault="0058648A" w:rsidP="002D6815">
      <w:pPr>
        <w:pStyle w:val="Level3"/>
        <w:rPr>
          <w:highlight w:val="white"/>
        </w:rPr>
      </w:pPr>
      <w:r>
        <w:t xml:space="preserve">request from the Data Subject only the minimum information necessary to provide the </w:t>
      </w:r>
      <w:r>
        <w:rPr>
          <w:highlight w:val="white"/>
        </w:rPr>
        <w:t>Deliverables and treat such extracted information as Confidential Information;</w:t>
      </w:r>
    </w:p>
    <w:p w14:paraId="00000402" w14:textId="77777777" w:rsidR="00955A47" w:rsidRDefault="0058648A" w:rsidP="002D6815">
      <w:pPr>
        <w:pStyle w:val="Level3"/>
        <w:rPr>
          <w:highlight w:val="white"/>
        </w:rPr>
      </w:pPr>
      <w:r>
        <w:rPr>
          <w:highlight w:val="white"/>
        </w:rPr>
        <w:t xml:space="preserve">ensure that at all times it has in </w:t>
      </w:r>
      <w:r w:rsidRPr="002D6815">
        <w:rPr>
          <w:highlight w:val="white"/>
        </w:rPr>
        <w:t>place</w:t>
      </w:r>
      <w:r>
        <w:rPr>
          <w:highlight w:val="white"/>
        </w:rPr>
        <w:t xml:space="preserve"> appropriate Protective Measures to guard against unauthorised or unlawful processing of the Personal Data and/or accidental loss, destruction or damage to the Personal Data and unauthorised or unlawful disclosure of or access to the Personal Data;</w:t>
      </w:r>
    </w:p>
    <w:p w14:paraId="00000403" w14:textId="6643EF71" w:rsidR="00955A47" w:rsidRDefault="0058648A" w:rsidP="002D6815">
      <w:pPr>
        <w:pStyle w:val="Level3"/>
      </w:pPr>
      <w:r>
        <w:rPr>
          <w:highlight w:val="white"/>
        </w:rPr>
        <w:lastRenderedPageBreak/>
        <w:t>use best endeavours to ensure the reliability and integrity of any Processor Personnel</w:t>
      </w:r>
      <w:r>
        <w:t xml:space="preserve"> who have access to the Personal Data and ensure that Processor Personnel:</w:t>
      </w:r>
    </w:p>
    <w:p w14:paraId="00000404" w14:textId="0C31BB36" w:rsidR="00955A47" w:rsidRDefault="0058648A" w:rsidP="002D6815">
      <w:pPr>
        <w:pStyle w:val="Level4"/>
      </w:pPr>
      <w:r>
        <w:t xml:space="preserve">are aware of and comply with their duties under this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xml:space="preserve">; and those in respect of Confidential Information </w:t>
      </w:r>
    </w:p>
    <w:p w14:paraId="00000405" w14:textId="6AE7CB8D" w:rsidR="00955A47" w:rsidRDefault="0058648A" w:rsidP="002D6815">
      <w:pPr>
        <w:pStyle w:val="Level4"/>
      </w:pPr>
      <w:r>
        <w:t xml:space="preserve">are informed of the confidential nature of the Personal Data, are subject to appropriate obligations of confidentiality and do not publish, disclose or divulge any of the Personal Data to any third party where that Party would not be permitted to do so; </w:t>
      </w:r>
    </w:p>
    <w:p w14:paraId="00000406" w14:textId="77777777" w:rsidR="00955A47" w:rsidRDefault="0058648A" w:rsidP="002D6815">
      <w:pPr>
        <w:pStyle w:val="Level4"/>
      </w:pPr>
      <w:r>
        <w:t>have undergone adequate training in the use, care, protection and handling of personal data as required by the applicable Data Protection Legislation;</w:t>
      </w:r>
    </w:p>
    <w:p w14:paraId="00000407" w14:textId="77777777" w:rsidR="00955A47" w:rsidRDefault="0058648A" w:rsidP="002D6815">
      <w:pPr>
        <w:pStyle w:val="Level3"/>
        <w:rPr>
          <w:highlight w:val="white"/>
        </w:rPr>
      </w:pPr>
      <w:r>
        <w:rPr>
          <w:highlight w:val="white"/>
        </w:rPr>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0000408" w14:textId="5978BE42" w:rsidR="00955A47" w:rsidRDefault="0058648A" w:rsidP="002D6815">
      <w:pPr>
        <w:pStyle w:val="Level3"/>
        <w:rPr>
          <w:highlight w:val="white"/>
        </w:rPr>
      </w:pPr>
      <w:r>
        <w:rPr>
          <w:highlight w:val="white"/>
        </w:rPr>
        <w:t>ensure that it notifies the other Party as soon as it becomes aware of a Data Loss Event;</w:t>
      </w:r>
    </w:p>
    <w:p w14:paraId="00000409" w14:textId="0827C252" w:rsidR="00955A47" w:rsidRDefault="0058648A" w:rsidP="002D6815">
      <w:pPr>
        <w:pStyle w:val="Level3"/>
      </w:pPr>
      <w:r>
        <w:rPr>
          <w:highlight w:val="white"/>
        </w:rPr>
        <w:t xml:space="preserve">not transfer such Personal </w:t>
      </w:r>
      <w:r>
        <w:t xml:space="preserve">Data outside of the UK and/or the EEA unless the prior written </w:t>
      </w:r>
      <w:r>
        <w:rPr>
          <w:highlight w:val="white"/>
        </w:rPr>
        <w:t>consent</w:t>
      </w:r>
      <w:r>
        <w:t xml:space="preserve"> of the non-transferring Party has been obtained and the following conditions are fulfilled:</w:t>
      </w:r>
    </w:p>
    <w:p w14:paraId="0000040A" w14:textId="78567D2E" w:rsidR="00955A47" w:rsidRDefault="0058648A" w:rsidP="002D6815">
      <w:pPr>
        <w:pStyle w:val="Level4"/>
      </w:pPr>
      <w:r>
        <w:t>the transfer is in accordance with Article 45 of the UK GDPR or DPA 2018 Section 74A and/or the transfer is in accordance with Article 45 of the EU GDPR (where applicable); or</w:t>
      </w:r>
    </w:p>
    <w:p w14:paraId="0000040B" w14:textId="3752517E" w:rsidR="00955A47" w:rsidRDefault="0058648A" w:rsidP="002D6815">
      <w:pPr>
        <w:pStyle w:val="Level4"/>
      </w:pPr>
      <w:r>
        <w:t>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entering into</w:t>
      </w:r>
      <w:bookmarkStart w:id="342" w:name="_heading=h.l7a3n9" w:colFirst="0" w:colLast="0"/>
      <w:bookmarkEnd w:id="342"/>
      <w:r>
        <w:t>:</w:t>
      </w:r>
    </w:p>
    <w:p w14:paraId="0000040C" w14:textId="1855F5D0" w:rsidR="00955A47" w:rsidRDefault="0058648A" w:rsidP="002D6815">
      <w:pPr>
        <w:pStyle w:val="Level5"/>
      </w:pPr>
      <w:r>
        <w:t>Where the transfer is subject to the UK GDPR:</w:t>
      </w:r>
    </w:p>
    <w:p w14:paraId="0000040D" w14:textId="290D5329" w:rsidR="00955A47" w:rsidRDefault="0058648A" w:rsidP="002D6815">
      <w:pPr>
        <w:pStyle w:val="Level6"/>
      </w:pPr>
      <w:r>
        <w:t xml:space="preserve">The UK International Data Transfer Agreement (the </w:t>
      </w:r>
      <w:r w:rsidR="00185E4B">
        <w:t>“</w:t>
      </w:r>
      <w:r>
        <w:t>IDTA</w:t>
      </w:r>
      <w:r w:rsidR="00185E4B">
        <w:t>”</w:t>
      </w:r>
      <w:r>
        <w:t>),  as published by the Information Commissioner’s office under section 119A(1) of the DPA 2018 from time to time; or</w:t>
      </w:r>
    </w:p>
    <w:p w14:paraId="0000040E" w14:textId="703BA8AB" w:rsidR="00955A47" w:rsidRDefault="0058648A" w:rsidP="002D6815">
      <w:pPr>
        <w:pStyle w:val="Level6"/>
      </w:pPr>
      <w:r>
        <w:t>the European Commission's Standard Contractual Clauses per decision 2021/914/EU or such updated version of such Standard Contractual Clauses as are published by the European Commission from time to time (</w:t>
      </w:r>
      <w:r w:rsidR="00185E4B">
        <w:t>“</w:t>
      </w:r>
      <w:r>
        <w:t>EU SCCs</w:t>
      </w:r>
      <w:r w:rsidR="00185E4B">
        <w:t>”</w:t>
      </w:r>
      <w:r>
        <w:t xml:space="preserve">), together with the UK International Data Transfer Agreement Addendum to the EU SCCs (the </w:t>
      </w:r>
      <w:r w:rsidR="00185E4B">
        <w:t>“</w:t>
      </w:r>
      <w:r>
        <w:t>Addendum</w:t>
      </w:r>
      <w:r w:rsidR="00185E4B">
        <w:t>”</w:t>
      </w:r>
      <w:r>
        <w:t>) as published by the Information Commissioner's Office from time to time and/or;</w:t>
      </w:r>
    </w:p>
    <w:p w14:paraId="0000040F" w14:textId="41014A27" w:rsidR="00955A47" w:rsidRDefault="0058648A" w:rsidP="002D6815">
      <w:pPr>
        <w:pStyle w:val="Level5"/>
      </w:pPr>
      <w:r>
        <w:t>Where the transfer is subject to the EU GDPR, the EU SCCs,</w:t>
      </w:r>
    </w:p>
    <w:p w14:paraId="00000410" w14:textId="7F3C12B3" w:rsidR="00955A47" w:rsidRDefault="0058648A" w:rsidP="00DB049F">
      <w:pPr>
        <w:pStyle w:val="Level4Text"/>
      </w:pPr>
      <w:r>
        <w:lastRenderedPageBreak/>
        <w:t>as well as any additional measures determined by the non-transferring Party being implemented by the importing Party;</w:t>
      </w:r>
    </w:p>
    <w:p w14:paraId="00000411" w14:textId="77777777" w:rsidR="00955A47" w:rsidRDefault="0058648A" w:rsidP="00DB049F">
      <w:pPr>
        <w:pStyle w:val="Level4"/>
      </w:pPr>
      <w:r>
        <w:t>the Data Subject has enforceable rights and effective legal remedies;</w:t>
      </w:r>
    </w:p>
    <w:p w14:paraId="00000412" w14:textId="77777777" w:rsidR="00955A47" w:rsidRDefault="0058648A" w:rsidP="00DB049F">
      <w:pPr>
        <w:pStyle w:val="Level4"/>
      </w:pPr>
      <w: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00000413" w14:textId="3EA64FD1" w:rsidR="00955A47" w:rsidRDefault="0058648A" w:rsidP="00DB049F">
      <w:pPr>
        <w:pStyle w:val="Level4"/>
      </w:pPr>
      <w:r>
        <w:t xml:space="preserve">the transferring Party complies with any reasonable instructions notified to it in advance by the non-transferring Party with respect to the processing of the Personal Data; </w:t>
      </w:r>
    </w:p>
    <w:p w14:paraId="0000041A" w14:textId="28E4922E" w:rsidR="00955A47" w:rsidRDefault="0058648A" w:rsidP="002D6815">
      <w:pPr>
        <w:pStyle w:val="Level3"/>
      </w:pPr>
      <w:r>
        <w:t>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000041B" w14:textId="77777777" w:rsidR="00955A47" w:rsidRDefault="0058648A" w:rsidP="002D6815">
      <w:pPr>
        <w:pStyle w:val="Level1"/>
      </w:pPr>
      <w:bookmarkStart w:id="343" w:name="_Toc178232262"/>
      <w:r>
        <w:t>Data Protection Breach</w:t>
      </w:r>
      <w:bookmarkEnd w:id="343"/>
    </w:p>
    <w:p w14:paraId="0000041C" w14:textId="01BF51EA" w:rsidR="00955A47" w:rsidRDefault="0058648A" w:rsidP="00BF0F70">
      <w:pPr>
        <w:pStyle w:val="Level2"/>
      </w:pPr>
      <w:r>
        <w:t>Without prejudice to Paragraph</w:t>
      </w:r>
      <w:r w:rsidR="007677BD">
        <w:t xml:space="preserve"> </w:t>
      </w:r>
      <w:r w:rsidR="007677BD">
        <w:fldChar w:fldCharType="begin"/>
      </w:r>
      <w:r w:rsidR="007677BD">
        <w:instrText xml:space="preserve"> REF _Ref140668549 \w \h </w:instrText>
      </w:r>
      <w:r w:rsidR="007677BD">
        <w:fldChar w:fldCharType="separate"/>
      </w:r>
      <w:r w:rsidR="00B80362">
        <w:t>3.2</w:t>
      </w:r>
      <w:r w:rsidR="007677BD">
        <w:fldChar w:fldCharType="end"/>
      </w:r>
      <w:r>
        <w:t xml:space="preserve"> 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 each Party shall notify the other Party promptly and without undue delay, and in any event within 48 hours, upon becoming aware of any Data Loss Event or circumstances that are likely to give rise to a Data Loss Event, providing the other Party and its advisors with:</w:t>
      </w:r>
    </w:p>
    <w:p w14:paraId="0000041D" w14:textId="23B62965" w:rsidR="00955A47" w:rsidRDefault="0058648A" w:rsidP="00BF0F70">
      <w:pPr>
        <w:pStyle w:val="Level3"/>
      </w:pPr>
      <w:r>
        <w:t>sufficient information and in a timescale which allows the other Party to meet any obligations to report a Data Loss Event under the Data Protection Legislation;</w:t>
      </w:r>
    </w:p>
    <w:p w14:paraId="0000041E" w14:textId="77777777" w:rsidR="00955A47" w:rsidRDefault="0058648A" w:rsidP="00BF0F70">
      <w:pPr>
        <w:pStyle w:val="Level3"/>
      </w:pPr>
      <w:r>
        <w:t>all reasonable assistance, including:</w:t>
      </w:r>
    </w:p>
    <w:p w14:paraId="0000041F" w14:textId="1E5EC1B1" w:rsidR="00955A47" w:rsidRDefault="0058648A" w:rsidP="00BF0F70">
      <w:pPr>
        <w:pStyle w:val="Level4"/>
      </w:pPr>
      <w:r>
        <w:rPr>
          <w:color w:val="000000"/>
        </w:rPr>
        <w:t>co</w:t>
      </w:r>
      <w:r>
        <w:t>-operation with the other Party and the Information Commissioner investigating the Data Loss Event and its cause, containing and recovering the compromised Personal Data and compliance with the applicable guidance;</w:t>
      </w:r>
    </w:p>
    <w:p w14:paraId="00000420" w14:textId="1611B984" w:rsidR="00955A47" w:rsidRDefault="0058648A" w:rsidP="00BF0F70">
      <w:pPr>
        <w:pStyle w:val="Level4"/>
      </w:pPr>
      <w:r>
        <w:t>co-operation with the other Party including using such best endeavours as are directed by the Buyer to assist in the investigation, mitigation and remediation of a Data Loss Event;</w:t>
      </w:r>
    </w:p>
    <w:p w14:paraId="00000421" w14:textId="4106C928" w:rsidR="00955A47" w:rsidRDefault="0058648A" w:rsidP="00BF0F70">
      <w:pPr>
        <w:pStyle w:val="Level4"/>
      </w:pPr>
      <w:r>
        <w:t>co-ordination with the other Party regarding the management of public relations and public statements relating to the Data Loss Event; and/or</w:t>
      </w:r>
    </w:p>
    <w:p w14:paraId="00000422" w14:textId="081AC30B" w:rsidR="00955A47" w:rsidRDefault="0058648A" w:rsidP="00BF0F70">
      <w:pPr>
        <w:pStyle w:val="Level4"/>
        <w:rPr>
          <w:color w:val="000000"/>
        </w:rPr>
      </w:pPr>
      <w:r>
        <w:t>providing the other Party and to the extent instructed by the other Party</w:t>
      </w:r>
      <w:r>
        <w:rPr>
          <w:color w:val="000000"/>
        </w:rPr>
        <w:t xml:space="preserve"> to do </w:t>
      </w:r>
      <w:r>
        <w:t>so</w:t>
      </w:r>
      <w:r>
        <w:rPr>
          <w:color w:val="000000"/>
        </w:rPr>
        <w:t xml:space="preserve">, and/or the Information Commissioner investigating the Data Loss Event, with complete information relating to the Data Loss Event, including the information set out in </w:t>
      </w:r>
      <w:r>
        <w:t>Paragraph</w:t>
      </w:r>
      <w:r w:rsidR="007677BD">
        <w:rPr>
          <w:color w:val="000000"/>
        </w:rPr>
        <w:t xml:space="preserve"> </w:t>
      </w:r>
      <w:r w:rsidR="007677BD">
        <w:rPr>
          <w:color w:val="000000"/>
        </w:rPr>
        <w:fldChar w:fldCharType="begin"/>
      </w:r>
      <w:r w:rsidR="007677BD">
        <w:rPr>
          <w:color w:val="000000"/>
        </w:rPr>
        <w:instrText xml:space="preserve"> REF _Ref140668549 \w \h </w:instrText>
      </w:r>
      <w:r w:rsidR="007677BD">
        <w:rPr>
          <w:color w:val="000000"/>
        </w:rPr>
      </w:r>
      <w:r w:rsidR="007677BD">
        <w:rPr>
          <w:color w:val="000000"/>
        </w:rPr>
        <w:fldChar w:fldCharType="separate"/>
      </w:r>
      <w:r w:rsidR="00B80362">
        <w:rPr>
          <w:color w:val="000000"/>
        </w:rPr>
        <w:t>3.2</w:t>
      </w:r>
      <w:r w:rsidR="007677BD">
        <w:rPr>
          <w:color w:val="000000"/>
        </w:rPr>
        <w:fldChar w:fldCharType="end"/>
      </w:r>
      <w:r>
        <w:rPr>
          <w:color w:val="000000"/>
        </w:rPr>
        <w:t xml:space="preserve"> </w:t>
      </w:r>
      <w:r>
        <w:t xml:space="preserve">of this </w:t>
      </w:r>
      <w:r w:rsidR="008C3FC2">
        <w:rPr>
          <w:i/>
        </w:rPr>
        <w:fldChar w:fldCharType="begin"/>
      </w:r>
      <w:r w:rsidR="008C3FC2">
        <w:instrText xml:space="preserve"> REF _Ref140667353 \w \h </w:instrText>
      </w:r>
      <w:r w:rsidR="008C3FC2">
        <w:rPr>
          <w:i/>
        </w:rPr>
      </w:r>
      <w:r w:rsidR="008C3FC2">
        <w:rPr>
          <w:i/>
        </w:rPr>
        <w:fldChar w:fldCharType="separate"/>
      </w:r>
      <w:r w:rsidR="00B80362">
        <w:t>Part B</w:t>
      </w:r>
      <w:r w:rsidR="008C3FC2">
        <w:rPr>
          <w:i/>
        </w:rPr>
        <w:fldChar w:fldCharType="end"/>
      </w:r>
      <w:r w:rsidR="008C3FC2">
        <w:rPr>
          <w:i/>
        </w:rPr>
        <w:t xml:space="preserve"> </w:t>
      </w:r>
      <w:r w:rsidR="008C3FC2">
        <w:rPr>
          <w:i/>
        </w:rPr>
        <w:fldChar w:fldCharType="begin"/>
      </w:r>
      <w:r w:rsidR="008C3FC2">
        <w:rPr>
          <w:i/>
        </w:rPr>
        <w:instrText xml:space="preserve"> REF _Ref140667336 \h </w:instrText>
      </w:r>
      <w:r w:rsidR="008C3FC2">
        <w:rPr>
          <w:i/>
        </w:rPr>
      </w:r>
      <w:r w:rsidR="008C3FC2">
        <w:rPr>
          <w:i/>
        </w:rPr>
        <w:fldChar w:fldCharType="separate"/>
      </w:r>
      <w:r w:rsidR="00B80362" w:rsidRPr="000B10B0">
        <w:t>Joint Controller Agreement</w:t>
      </w:r>
      <w:r w:rsidR="00B80362">
        <w:t xml:space="preserve"> </w:t>
      </w:r>
      <w:r w:rsidR="00B80362" w:rsidRPr="00EC094A">
        <w:rPr>
          <w:i/>
          <w:iCs/>
        </w:rPr>
        <w:t>(Optional)</w:t>
      </w:r>
      <w:r w:rsidR="008C3FC2">
        <w:rPr>
          <w:i/>
        </w:rPr>
        <w:fldChar w:fldCharType="end"/>
      </w:r>
      <w:r w:rsidR="008C3FC2">
        <w:t xml:space="preserve"> of </w:t>
      </w:r>
      <w:r w:rsidR="008C3FC2">
        <w:rPr>
          <w:highlight w:val="white"/>
        </w:rPr>
        <w:fldChar w:fldCharType="begin"/>
      </w:r>
      <w:r w:rsidR="008C3FC2">
        <w:instrText xml:space="preserve"> REF _Ref140667368 \h </w:instrText>
      </w:r>
      <w:r w:rsidR="008C3FC2">
        <w:rPr>
          <w:highlight w:val="white"/>
        </w:rPr>
      </w:r>
      <w:r w:rsidR="008C3FC2">
        <w:rPr>
          <w:highlight w:val="white"/>
        </w:rPr>
        <w:fldChar w:fldCharType="separate"/>
      </w:r>
      <w:r w:rsidR="00B80362">
        <w:t>Annex 1 – Processing Personal Data</w:t>
      </w:r>
      <w:r w:rsidR="008C3FC2">
        <w:rPr>
          <w:highlight w:val="white"/>
        </w:rPr>
        <w:fldChar w:fldCharType="end"/>
      </w:r>
      <w:r>
        <w:t>;</w:t>
      </w:r>
      <w:r>
        <w:rPr>
          <w:color w:val="000000"/>
        </w:rPr>
        <w:t>.</w:t>
      </w:r>
    </w:p>
    <w:p w14:paraId="00000423" w14:textId="47453013" w:rsidR="00955A47" w:rsidRDefault="0058648A" w:rsidP="00BF0F70">
      <w:pPr>
        <w:pStyle w:val="Level2"/>
      </w:pPr>
      <w:bookmarkStart w:id="344" w:name="_heading=h.356xmb2" w:colFirst="0" w:colLast="0"/>
      <w:bookmarkStart w:id="345" w:name="_Ref140668549"/>
      <w:bookmarkEnd w:id="344"/>
      <w:r>
        <w:lastRenderedPageBreak/>
        <w:t>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Loss Event, including providing the other Party, as soon as possible and within 48 hours of the Data Loss Event relating to the Data Loss Event, in particular:</w:t>
      </w:r>
      <w:bookmarkEnd w:id="345"/>
    </w:p>
    <w:p w14:paraId="00000424" w14:textId="7DB81066" w:rsidR="00955A47" w:rsidRDefault="0058648A" w:rsidP="00BF0F70">
      <w:pPr>
        <w:pStyle w:val="Level3"/>
      </w:pPr>
      <w:r>
        <w:t xml:space="preserve">the nature of the Data Loss Event; </w:t>
      </w:r>
    </w:p>
    <w:p w14:paraId="00000425" w14:textId="77777777" w:rsidR="00955A47" w:rsidRDefault="0058648A" w:rsidP="00BF0F70">
      <w:pPr>
        <w:pStyle w:val="Level3"/>
      </w:pPr>
      <w:r>
        <w:t>the nature of Personal Data affected;</w:t>
      </w:r>
    </w:p>
    <w:p w14:paraId="00000426" w14:textId="77777777" w:rsidR="00955A47" w:rsidRDefault="0058648A" w:rsidP="00BF0F70">
      <w:pPr>
        <w:pStyle w:val="Level3"/>
      </w:pPr>
      <w:r>
        <w:t>the categories and number of Data Subjects concerned;</w:t>
      </w:r>
    </w:p>
    <w:p w14:paraId="00000427" w14:textId="77777777" w:rsidR="00955A47" w:rsidRDefault="0058648A" w:rsidP="00BF0F70">
      <w:pPr>
        <w:pStyle w:val="Level3"/>
      </w:pPr>
      <w:r>
        <w:t>the name and contact details of the Party’s Data Protection Officer or other relevant contact from whom more information may be obtained;</w:t>
      </w:r>
    </w:p>
    <w:p w14:paraId="00000428" w14:textId="2CFE5363" w:rsidR="00955A47" w:rsidRDefault="0058648A" w:rsidP="00BF0F70">
      <w:pPr>
        <w:pStyle w:val="Level3"/>
      </w:pPr>
      <w:r>
        <w:t>measures taken or proposed to be taken to address the Data Loss Event; and</w:t>
      </w:r>
    </w:p>
    <w:p w14:paraId="00000429" w14:textId="33D1D023" w:rsidR="00955A47" w:rsidRDefault="0058648A" w:rsidP="00BF0F70">
      <w:pPr>
        <w:pStyle w:val="Level3"/>
      </w:pPr>
      <w:r>
        <w:t>a description of the likely consequences of the Data Loss Event.</w:t>
      </w:r>
    </w:p>
    <w:p w14:paraId="0000042A" w14:textId="77777777" w:rsidR="00955A47" w:rsidRDefault="0058648A" w:rsidP="002D6815">
      <w:pPr>
        <w:pStyle w:val="Level1"/>
      </w:pPr>
      <w:bookmarkStart w:id="346" w:name="_Toc178232263"/>
      <w:r>
        <w:t>Audit</w:t>
      </w:r>
      <w:bookmarkEnd w:id="346"/>
    </w:p>
    <w:p w14:paraId="0000042B" w14:textId="77777777" w:rsidR="00955A47" w:rsidRDefault="0058648A" w:rsidP="00BF0F70">
      <w:pPr>
        <w:pStyle w:val="Level2"/>
      </w:pPr>
      <w:bookmarkStart w:id="347" w:name="_heading=h.1kc7wiv" w:colFirst="0" w:colLast="0"/>
      <w:bookmarkStart w:id="348" w:name="_Ref140668604"/>
      <w:bookmarkEnd w:id="347"/>
      <w:r>
        <w:t>The Supplier shall permit:</w:t>
      </w:r>
      <w:bookmarkEnd w:id="348"/>
    </w:p>
    <w:p w14:paraId="0000042C" w14:textId="57597B94" w:rsidR="00955A47" w:rsidRDefault="0058648A" w:rsidP="00BF0F70">
      <w:pPr>
        <w:pStyle w:val="Level3"/>
      </w:pPr>
      <w:r>
        <w:t xml:space="preserve">the Buyer, or a third-party auditor acting under the Buyer’s direction, to conduct, at the Buyer’s cost, data privacy and security audits, assessments and </w:t>
      </w:r>
      <w:r>
        <w:rPr>
          <w:color w:val="000000"/>
        </w:rPr>
        <w:t>inspections</w:t>
      </w:r>
      <w:r>
        <w:t xml:space="preserve"> concerning the Supplier’s data security and privacy procedures relating to Personal Data, its compliance with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and the Data Protection Legislation; and/or</w:t>
      </w:r>
    </w:p>
    <w:p w14:paraId="0000042D" w14:textId="77777777" w:rsidR="00955A47" w:rsidRDefault="0058648A" w:rsidP="00BF0F70">
      <w:pPr>
        <w:pStyle w:val="Level3"/>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0000042E" w14:textId="30A7949E" w:rsidR="00955A47" w:rsidRDefault="0058648A" w:rsidP="00BF0F70">
      <w:pPr>
        <w:pStyle w:val="Level2"/>
      </w:pPr>
      <w:r>
        <w:t xml:space="preserve">The Buyer may, in its sole discretion, require the Supplier to provide evidence of the Supplier’s compliance with Paragraph </w:t>
      </w:r>
      <w:r w:rsidR="007677BD">
        <w:fldChar w:fldCharType="begin"/>
      </w:r>
      <w:r w:rsidR="007677BD">
        <w:instrText xml:space="preserve"> REF _Ref140668604 \w \h </w:instrText>
      </w:r>
      <w:r w:rsidR="007677BD">
        <w:fldChar w:fldCharType="separate"/>
      </w:r>
      <w:r w:rsidR="00B80362">
        <w:t>4.1</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in lieu of conducting such an audit, assessment or inspection.</w:t>
      </w:r>
    </w:p>
    <w:p w14:paraId="0000042F" w14:textId="77777777" w:rsidR="00955A47" w:rsidRDefault="0058648A" w:rsidP="002D6815">
      <w:pPr>
        <w:pStyle w:val="Level1"/>
      </w:pPr>
      <w:bookmarkStart w:id="349" w:name="_Toc178232264"/>
      <w:r>
        <w:t>Impact Assessments</w:t>
      </w:r>
      <w:bookmarkEnd w:id="349"/>
    </w:p>
    <w:p w14:paraId="00000430" w14:textId="77777777" w:rsidR="00955A47" w:rsidRDefault="0058648A" w:rsidP="00BF0F70">
      <w:pPr>
        <w:pStyle w:val="Level2"/>
      </w:pPr>
      <w:r>
        <w:t>The Parties shall:</w:t>
      </w:r>
    </w:p>
    <w:p w14:paraId="00000431" w14:textId="77777777" w:rsidR="00955A47" w:rsidRDefault="0058648A" w:rsidP="00BF0F70">
      <w:pPr>
        <w:pStyle w:val="Level3"/>
      </w:pPr>
      <w:r>
        <w:t>provide all reasonable assistance to each other to prepare any Data Protection Impact Assessment as may be required (including provision of detailed information and assessments in relation to processing operations, risks and measures); and</w:t>
      </w:r>
    </w:p>
    <w:p w14:paraId="00000432" w14:textId="77777777" w:rsidR="00955A47" w:rsidRDefault="0058648A" w:rsidP="00BF0F70">
      <w:pPr>
        <w:pStyle w:val="Level3"/>
      </w:pPr>
      <w:r>
        <w:t>maintain full and complete records of all processing carried out in respect of the Personal Data in connection with the Contract, in accordance with the terms of Article 30 UK GDPR.</w:t>
      </w:r>
    </w:p>
    <w:p w14:paraId="00000433" w14:textId="77777777" w:rsidR="00955A47" w:rsidRDefault="0058648A" w:rsidP="002D6815">
      <w:pPr>
        <w:pStyle w:val="Level1"/>
      </w:pPr>
      <w:bookmarkStart w:id="350" w:name="_Toc178232265"/>
      <w:r>
        <w:lastRenderedPageBreak/>
        <w:t>ICO Guidance</w:t>
      </w:r>
      <w:bookmarkEnd w:id="350"/>
    </w:p>
    <w:p w14:paraId="00000434" w14:textId="27FD4026" w:rsidR="00955A47" w:rsidRDefault="0058648A" w:rsidP="00BF0F70">
      <w:pPr>
        <w:pStyle w:val="Level2"/>
      </w:pPr>
      <w:r>
        <w:t>The Parties agree to take account of any non-mandatory guidance issued by the Information Commissioner or any other regulatory authority. The Buyer may on not less than thirty (30)</w:t>
      </w:r>
      <w:r w:rsidR="007677BD">
        <w:t> </w:t>
      </w:r>
      <w:r>
        <w:t>Working Days’ notice to the Supplier amend the Contract to ensure that it complies with any guidance issued by the Information Commissioner and/or any relevant Crown Body.</w:t>
      </w:r>
    </w:p>
    <w:p w14:paraId="00000435" w14:textId="77777777" w:rsidR="00955A47" w:rsidRDefault="0058648A" w:rsidP="002D6815">
      <w:pPr>
        <w:pStyle w:val="Level1"/>
      </w:pPr>
      <w:bookmarkStart w:id="351" w:name="_heading=h.44bvf6o" w:colFirst="0" w:colLast="0"/>
      <w:bookmarkStart w:id="352" w:name="_Toc178232266"/>
      <w:bookmarkEnd w:id="351"/>
      <w:r>
        <w:t>Liabilities for Data Protection Breach</w:t>
      </w:r>
      <w:bookmarkEnd w:id="352"/>
    </w:p>
    <w:p w14:paraId="00000437" w14:textId="3992C7F9" w:rsidR="00955A47" w:rsidRDefault="0058648A" w:rsidP="00BF0F70">
      <w:pPr>
        <w:pStyle w:val="Level2"/>
      </w:pPr>
      <w:r>
        <w:t>If financial penalties are imposed by the Information Commissioner on either the Buyer or the Supplier for a Data Loss Event (</w:t>
      </w:r>
      <w:r w:rsidR="00185E4B">
        <w:t>“</w:t>
      </w:r>
      <w:r w:rsidRPr="007677BD">
        <w:rPr>
          <w:b/>
          <w:bCs/>
        </w:rPr>
        <w:t>Financial Penalties</w:t>
      </w:r>
      <w:r w:rsidR="00185E4B">
        <w:t>”</w:t>
      </w:r>
      <w:r>
        <w:t>) then the following shall occur:</w:t>
      </w:r>
    </w:p>
    <w:p w14:paraId="00000438" w14:textId="2B72BA67" w:rsidR="00955A47" w:rsidRDefault="0058648A" w:rsidP="00BF0F70">
      <w:pPr>
        <w:pStyle w:val="Level3"/>
      </w:pPr>
      <w:r>
        <w:rPr>
          <w:color w:val="000000"/>
        </w:rPr>
        <w:t xml:space="preserve">if in the view of the Information Commissioner, the Buyer is responsible for the </w:t>
      </w:r>
      <w:r>
        <w:t xml:space="preserve">Data Loss Event,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Data Loss Event. The Supplier shall provide to the Buyer and its third party investigators and auditors, on request and at the Supplier's reasonable cost, full cooperation and access to conduct a thorough audit of such Data Loss Event; </w:t>
      </w:r>
    </w:p>
    <w:p w14:paraId="00000439" w14:textId="449F03FD" w:rsidR="00955A47" w:rsidRDefault="0058648A" w:rsidP="00BF0F70">
      <w:pPr>
        <w:pStyle w:val="Level3"/>
      </w:pPr>
      <w:r>
        <w:t>if in the view of the Information Commissioner, the Supplier is responsible for the Data Loss Event, in that it is not a Data Loss Event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Data Loss Event; or</w:t>
      </w:r>
    </w:p>
    <w:p w14:paraId="0000043A" w14:textId="062745C0" w:rsidR="00955A47" w:rsidRDefault="0058648A" w:rsidP="00BF0F70">
      <w:pPr>
        <w:pStyle w:val="Level3"/>
      </w:pPr>
      <w:r>
        <w:t xml:space="preserve">if no view as to responsibility is expressed by the Information Commissioner, then the Buyer and the Supplier shall work together to investigate the relevant Data Loss Event and allocate responsibility for any Financial Penalties as outlined above, or by agreement to split any Financial Penalties equally if no responsibility for the Data Loss Event can be apportioned. In the event that the Parties do not agree such apportionment then such Dispute shall be referred to the Dispute Resolution Procedure set out in clause </w:t>
      </w:r>
      <w:r w:rsidR="007677BD">
        <w:fldChar w:fldCharType="begin"/>
      </w:r>
      <w:r w:rsidR="007677BD">
        <w:instrText xml:space="preserve"> REF _Ref140668661 \w \h </w:instrText>
      </w:r>
      <w:r w:rsidR="007677BD">
        <w:fldChar w:fldCharType="separate"/>
      </w:r>
      <w:r w:rsidR="00B80362">
        <w:t>36</w:t>
      </w:r>
      <w:r w:rsidR="007677BD">
        <w:fldChar w:fldCharType="end"/>
      </w:r>
      <w:r>
        <w:t xml:space="preserve"> of the Conditions (Resolving disputes). </w:t>
      </w:r>
    </w:p>
    <w:p w14:paraId="0000043B" w14:textId="4559E7A3" w:rsidR="00955A47" w:rsidRDefault="0058648A" w:rsidP="00BF0F70">
      <w:pPr>
        <w:pStyle w:val="Level2"/>
      </w:pPr>
      <w:bookmarkStart w:id="353" w:name="_heading=h.2jh5peh" w:colFirst="0" w:colLast="0"/>
      <w:bookmarkStart w:id="354" w:name="_Ref140668848"/>
      <w:bookmarkEnd w:id="353"/>
      <w:r>
        <w:t>If either the Buyer or the Supplier is the defendant in a legal claim brought before a court of competent jurisdiction (</w:t>
      </w:r>
      <w:r w:rsidR="00185E4B">
        <w:t>“</w:t>
      </w:r>
      <w:r w:rsidRPr="007677BD">
        <w:rPr>
          <w:b/>
          <w:bCs/>
        </w:rPr>
        <w:t>Court</w:t>
      </w:r>
      <w:r w:rsidR="00185E4B">
        <w:t>”</w:t>
      </w:r>
      <w:r>
        <w:t>) by a third party in respect of a Data Loss Event, then unless the Parties otherwise agree, the Party that is determined by the final decision of the court to be responsible for the Data Loss Event shall be liable for the losses arising from such Data Loss Event. Where both Parties are liable, the liability will be apportioned between the Parties in accordance with the decision of the Court.</w:t>
      </w:r>
      <w:bookmarkEnd w:id="354"/>
      <w:r>
        <w:t xml:space="preserve">  </w:t>
      </w:r>
    </w:p>
    <w:p w14:paraId="0000043C" w14:textId="1233123A" w:rsidR="00955A47" w:rsidRDefault="0058648A" w:rsidP="00BF0F70">
      <w:pPr>
        <w:pStyle w:val="Level2"/>
      </w:pPr>
      <w:bookmarkStart w:id="355" w:name="_heading=h.ymfzma" w:colFirst="0" w:colLast="0"/>
      <w:bookmarkStart w:id="356" w:name="_Ref140668853"/>
      <w:bookmarkEnd w:id="355"/>
      <w:r>
        <w:t xml:space="preserve">In respect of any losses, cost claims or expenses incurred by either Party as a result of a Data Loss Event (the </w:t>
      </w:r>
      <w:r w:rsidR="00185E4B">
        <w:t>“</w:t>
      </w:r>
      <w:r w:rsidRPr="007677BD">
        <w:rPr>
          <w:b/>
          <w:bCs/>
        </w:rPr>
        <w:t>Claim Losses</w:t>
      </w:r>
      <w:r w:rsidR="00185E4B">
        <w:t>”</w:t>
      </w:r>
      <w:r>
        <w:t>):</w:t>
      </w:r>
      <w:bookmarkEnd w:id="356"/>
    </w:p>
    <w:p w14:paraId="0000043D" w14:textId="23125815" w:rsidR="00955A47" w:rsidRDefault="0058648A" w:rsidP="00BF0F70">
      <w:pPr>
        <w:pStyle w:val="Level3"/>
      </w:pPr>
      <w:r>
        <w:t xml:space="preserve">if </w:t>
      </w:r>
      <w:r>
        <w:rPr>
          <w:color w:val="000000"/>
        </w:rPr>
        <w:t xml:space="preserve">the </w:t>
      </w:r>
      <w:r>
        <w:t>Buyer is responsible for the relevant Data Loss Event, then the Buyer shall be responsible for the Claim Losses;</w:t>
      </w:r>
    </w:p>
    <w:p w14:paraId="0000043E" w14:textId="11C9E0C5" w:rsidR="00955A47" w:rsidRDefault="0058648A" w:rsidP="00BF0F70">
      <w:pPr>
        <w:pStyle w:val="Level3"/>
      </w:pPr>
      <w:r>
        <w:lastRenderedPageBreak/>
        <w:t>if the Supplier is responsible for the relevant Data Loss Event, then the Supplier shall be responsible for the Claim Losses: and</w:t>
      </w:r>
    </w:p>
    <w:p w14:paraId="0000043F" w14:textId="08C08F74" w:rsidR="00955A47" w:rsidRDefault="0058648A" w:rsidP="00BF0F70">
      <w:pPr>
        <w:pStyle w:val="Level3"/>
      </w:pPr>
      <w:r>
        <w:t>if responsibility</w:t>
      </w:r>
      <w:r>
        <w:rPr>
          <w:color w:val="000000"/>
        </w:rPr>
        <w:t xml:space="preserve"> for the relevant Data Loss Event is unclear, then the Buyer and</w:t>
      </w:r>
      <w:r>
        <w:t xml:space="preserve"> the Supplier shall be responsible for the Claim Losses equally. </w:t>
      </w:r>
    </w:p>
    <w:p w14:paraId="00000440" w14:textId="2FE7140B" w:rsidR="00955A47" w:rsidRDefault="0058648A" w:rsidP="00BF0F70">
      <w:pPr>
        <w:pStyle w:val="Level2"/>
      </w:pPr>
      <w:r>
        <w:t xml:space="preserve">Nothing in either Paragraph </w:t>
      </w:r>
      <w:r w:rsidR="007677BD">
        <w:fldChar w:fldCharType="begin"/>
      </w:r>
      <w:r w:rsidR="007677BD">
        <w:instrText xml:space="preserve"> REF _Ref140668848 \w \h </w:instrText>
      </w:r>
      <w:r w:rsidR="007677BD">
        <w:fldChar w:fldCharType="separate"/>
      </w:r>
      <w:r w:rsidR="00B80362">
        <w:t>7.2</w:t>
      </w:r>
      <w:r w:rsidR="007677BD">
        <w:fldChar w:fldCharType="end"/>
      </w:r>
      <w:r>
        <w:t xml:space="preserve"> or Paragraph </w:t>
      </w:r>
      <w:r w:rsidR="007677BD">
        <w:fldChar w:fldCharType="begin"/>
      </w:r>
      <w:r w:rsidR="007677BD">
        <w:instrText xml:space="preserve"> REF _Ref140668853 \w \h </w:instrText>
      </w:r>
      <w:r w:rsidR="007677BD">
        <w:fldChar w:fldCharType="separate"/>
      </w:r>
      <w:r w:rsidR="00B80362">
        <w:t>7.3</w:t>
      </w:r>
      <w:r w:rsidR="007677BD">
        <w:fldChar w:fldCharType="end"/>
      </w:r>
      <w:r>
        <w:t xml:space="preserve">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xml:space="preserve">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w:t>
      </w:r>
    </w:p>
    <w:p w14:paraId="00000441" w14:textId="77777777" w:rsidR="00955A47" w:rsidRDefault="0058648A" w:rsidP="002D6815">
      <w:pPr>
        <w:pStyle w:val="Level1"/>
      </w:pPr>
      <w:bookmarkStart w:id="357" w:name="_heading=h.3im3ia3" w:colFirst="0" w:colLast="0"/>
      <w:bookmarkStart w:id="358" w:name="_Ref140665074"/>
      <w:bookmarkStart w:id="359" w:name="_Toc178232267"/>
      <w:bookmarkEnd w:id="357"/>
      <w:r>
        <w:t>Termination</w:t>
      </w:r>
      <w:bookmarkEnd w:id="358"/>
      <w:bookmarkEnd w:id="359"/>
    </w:p>
    <w:p w14:paraId="00000442" w14:textId="5D0E2A7C" w:rsidR="00955A47" w:rsidRDefault="0058648A" w:rsidP="00BF0F70">
      <w:pPr>
        <w:pStyle w:val="Level2"/>
      </w:pPr>
      <w:r>
        <w:t xml:space="preserve">If the Supplier is in Material Breach under any of its obligations under this of this </w:t>
      </w:r>
      <w:r w:rsidR="003D3C39">
        <w:rPr>
          <w:i/>
        </w:rPr>
        <w:fldChar w:fldCharType="begin"/>
      </w:r>
      <w:r w:rsidR="003D3C39">
        <w:instrText xml:space="preserve"> REF _Ref140667353 \w \h </w:instrText>
      </w:r>
      <w:r w:rsidR="003D3C39">
        <w:rPr>
          <w:i/>
        </w:rPr>
      </w:r>
      <w:r w:rsidR="003D3C39">
        <w:rPr>
          <w:i/>
        </w:rPr>
        <w:fldChar w:fldCharType="separate"/>
      </w:r>
      <w:r w:rsidR="00B80362">
        <w:t>Part B</w:t>
      </w:r>
      <w:r w:rsidR="003D3C39">
        <w:rPr>
          <w:i/>
        </w:rPr>
        <w:fldChar w:fldCharType="end"/>
      </w:r>
      <w:r w:rsidR="003D3C39">
        <w:rPr>
          <w:i/>
        </w:rPr>
        <w:t xml:space="preserve"> </w:t>
      </w:r>
      <w:r w:rsidR="003D3C39">
        <w:rPr>
          <w:i/>
        </w:rPr>
        <w:fldChar w:fldCharType="begin"/>
      </w:r>
      <w:r w:rsidR="003D3C39">
        <w:rPr>
          <w:i/>
        </w:rPr>
        <w:instrText xml:space="preserve"> REF _Ref140667336 \h </w:instrText>
      </w:r>
      <w:r w:rsidR="003D3C39">
        <w:rPr>
          <w:i/>
        </w:rPr>
      </w:r>
      <w:r w:rsidR="003D3C39">
        <w:rPr>
          <w:i/>
        </w:rPr>
        <w:fldChar w:fldCharType="separate"/>
      </w:r>
      <w:r w:rsidR="00B80362" w:rsidRPr="000B10B0">
        <w:t>Joint Controller Agreement</w:t>
      </w:r>
      <w:r w:rsidR="00B80362">
        <w:t xml:space="preserve"> </w:t>
      </w:r>
      <w:r w:rsidR="00B80362" w:rsidRPr="00EC094A">
        <w:rPr>
          <w:i/>
          <w:iCs/>
        </w:rPr>
        <w:t>(Optional)</w:t>
      </w:r>
      <w:r w:rsidR="003D3C39">
        <w:rPr>
          <w:i/>
        </w:rPr>
        <w:fldChar w:fldCharType="end"/>
      </w:r>
      <w:r w:rsidR="003D3C39">
        <w:t xml:space="preserve"> of </w:t>
      </w:r>
      <w:r w:rsidR="003D3C39">
        <w:rPr>
          <w:highlight w:val="white"/>
        </w:rPr>
        <w:fldChar w:fldCharType="begin"/>
      </w:r>
      <w:r w:rsidR="003D3C39">
        <w:instrText xml:space="preserve"> REF _Ref140667368 \h </w:instrText>
      </w:r>
      <w:r w:rsidR="003D3C39">
        <w:rPr>
          <w:highlight w:val="white"/>
        </w:rPr>
      </w:r>
      <w:r w:rsidR="003D3C39">
        <w:rPr>
          <w:highlight w:val="white"/>
        </w:rPr>
        <w:fldChar w:fldCharType="separate"/>
      </w:r>
      <w:r w:rsidR="00B80362">
        <w:t>Annex 1 – Processing Personal Data</w:t>
      </w:r>
      <w:r w:rsidR="003D3C39">
        <w:rPr>
          <w:highlight w:val="white"/>
        </w:rPr>
        <w:fldChar w:fldCharType="end"/>
      </w:r>
      <w:r>
        <w:t>;, the Buyer shall be entitled to terminate the Contract by issuing a termination notice to the Supplier in accordance with clause</w:t>
      </w:r>
      <w:r w:rsidR="007677BD">
        <w:t xml:space="preserve"> </w:t>
      </w:r>
      <w:r w:rsidR="007677BD">
        <w:fldChar w:fldCharType="begin"/>
      </w:r>
      <w:r w:rsidR="007677BD">
        <w:instrText xml:space="preserve"> REF _Ref140668871 \w \h </w:instrText>
      </w:r>
      <w:r w:rsidR="007677BD">
        <w:fldChar w:fldCharType="separate"/>
      </w:r>
      <w:r w:rsidR="00B80362">
        <w:t>11</w:t>
      </w:r>
      <w:r w:rsidR="007677BD">
        <w:fldChar w:fldCharType="end"/>
      </w:r>
      <w:r>
        <w:t xml:space="preserve"> of the Conditions (</w:t>
      </w:r>
      <w:r w:rsidR="007677BD">
        <w:fldChar w:fldCharType="begin"/>
      </w:r>
      <w:r w:rsidR="007677BD">
        <w:instrText xml:space="preserve"> REF _Ref140668877 \h </w:instrText>
      </w:r>
      <w:r w:rsidR="007677BD">
        <w:fldChar w:fldCharType="separate"/>
      </w:r>
      <w:r w:rsidR="00B80362">
        <w:t>Ending the contract</w:t>
      </w:r>
      <w:r w:rsidR="007677BD">
        <w:fldChar w:fldCharType="end"/>
      </w:r>
      <w:r>
        <w:t>).</w:t>
      </w:r>
    </w:p>
    <w:p w14:paraId="00000443" w14:textId="77777777" w:rsidR="00955A47" w:rsidRDefault="0058648A" w:rsidP="002D6815">
      <w:pPr>
        <w:pStyle w:val="Level1"/>
      </w:pPr>
      <w:bookmarkStart w:id="360" w:name="_Toc178232268"/>
      <w:r>
        <w:t>Sub-Processing</w:t>
      </w:r>
      <w:bookmarkEnd w:id="360"/>
    </w:p>
    <w:p w14:paraId="00000444" w14:textId="77777777" w:rsidR="00955A47" w:rsidRDefault="0058648A" w:rsidP="00BF0F70">
      <w:pPr>
        <w:pStyle w:val="Level2"/>
      </w:pPr>
      <w:r>
        <w:t>In respect of any processing of Personal Data performed by a third party on behalf of a Party, that Party shall:</w:t>
      </w:r>
    </w:p>
    <w:p w14:paraId="00000445" w14:textId="77777777" w:rsidR="00955A47" w:rsidRDefault="0058648A" w:rsidP="008A2918">
      <w:pPr>
        <w:pStyle w:val="Level3"/>
      </w:pPr>
      <w: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00000446" w14:textId="77777777" w:rsidR="00955A47" w:rsidRDefault="0058648A" w:rsidP="008A2918">
      <w:pPr>
        <w:pStyle w:val="Level3"/>
      </w:pPr>
      <w:r>
        <w:t>ensure that a suitable agreement is in place with the third party as required under applicable Data Protection Legislation.</w:t>
      </w:r>
    </w:p>
    <w:p w14:paraId="00000447" w14:textId="77777777" w:rsidR="00955A47" w:rsidRDefault="0058648A" w:rsidP="002D6815">
      <w:pPr>
        <w:pStyle w:val="Level1"/>
      </w:pPr>
      <w:bookmarkStart w:id="361" w:name="_Toc178232269"/>
      <w:r>
        <w:t>Data Retention</w:t>
      </w:r>
      <w:bookmarkEnd w:id="361"/>
    </w:p>
    <w:p w14:paraId="00000448" w14:textId="77777777" w:rsidR="00955A47" w:rsidRDefault="0058648A" w:rsidP="008A2918">
      <w:pPr>
        <w:pStyle w:val="Level2"/>
        <w:rPr>
          <w:color w:val="000000"/>
        </w:rPr>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r>
        <w:rPr>
          <w:color w:val="000000"/>
        </w:rPr>
        <w:t xml:space="preserve"> </w:t>
      </w:r>
    </w:p>
    <w:p w14:paraId="0000044B" w14:textId="0380B35D" w:rsidR="00955A47" w:rsidRDefault="00955A47" w:rsidP="00A76A57">
      <w:pPr>
        <w:rPr>
          <w:rFonts w:eastAsia="Arial"/>
        </w:rPr>
      </w:pPr>
    </w:p>
    <w:p w14:paraId="0000044C" w14:textId="483B9007" w:rsidR="00955A47" w:rsidRPr="00160B88" w:rsidRDefault="0058648A" w:rsidP="000B10B0">
      <w:pPr>
        <w:pStyle w:val="AnnexPartHeading"/>
      </w:pPr>
      <w:bookmarkStart w:id="362" w:name="_heading=h.1xrdshw" w:colFirst="0" w:colLast="0"/>
      <w:bookmarkStart w:id="363" w:name="_Ref140666552"/>
      <w:bookmarkStart w:id="364" w:name="_Ref140666560"/>
      <w:bookmarkStart w:id="365" w:name="_Ref140667268"/>
      <w:bookmarkStart w:id="366" w:name="_Ref140668919"/>
      <w:bookmarkStart w:id="367" w:name="_Ref140668931"/>
      <w:bookmarkStart w:id="368" w:name="_Ref140669229"/>
      <w:bookmarkStart w:id="369" w:name="_Ref140669238"/>
      <w:bookmarkStart w:id="370" w:name="_Toc178232270"/>
      <w:bookmarkEnd w:id="362"/>
      <w:r>
        <w:t>Independent Controllers</w:t>
      </w:r>
      <w:r w:rsidR="00B85316">
        <w:t xml:space="preserve"> </w:t>
      </w:r>
      <w:r w:rsidR="00B85316">
        <w:rPr>
          <w:i/>
          <w:iCs/>
        </w:rPr>
        <w:t>(Optional)</w:t>
      </w:r>
      <w:bookmarkEnd w:id="363"/>
      <w:bookmarkEnd w:id="364"/>
      <w:bookmarkEnd w:id="365"/>
      <w:bookmarkEnd w:id="366"/>
      <w:bookmarkEnd w:id="367"/>
      <w:bookmarkEnd w:id="368"/>
      <w:bookmarkEnd w:id="369"/>
      <w:bookmarkEnd w:id="370"/>
    </w:p>
    <w:p w14:paraId="140145E1" w14:textId="45EE3CF3" w:rsidR="00160B88" w:rsidRDefault="00160B88" w:rsidP="00160B88">
      <w:pPr>
        <w:pStyle w:val="AnnexPartHeading"/>
        <w:numPr>
          <w:ilvl w:val="0"/>
          <w:numId w:val="0"/>
        </w:numPr>
        <w:ind w:left="714"/>
        <w:jc w:val="left"/>
      </w:pPr>
      <w:bookmarkStart w:id="371" w:name="_Toc178232271"/>
      <w:r>
        <w:t>Not Used</w:t>
      </w:r>
      <w:bookmarkEnd w:id="371"/>
    </w:p>
    <w:p w14:paraId="00000472" w14:textId="5A37BAAD" w:rsidR="00955A47" w:rsidRPr="00160B88" w:rsidRDefault="0058648A" w:rsidP="000B10B0">
      <w:pPr>
        <w:pStyle w:val="PartHeading"/>
        <w:rPr>
          <w:rFonts w:eastAsia="Arial"/>
        </w:rPr>
      </w:pPr>
      <w:bookmarkStart w:id="372" w:name="_heading=h.2b6jogx" w:colFirst="0" w:colLast="0"/>
      <w:bookmarkStart w:id="373" w:name="_Toc178232272"/>
      <w:bookmarkStart w:id="374" w:name="_Ref140662185"/>
      <w:bookmarkStart w:id="375" w:name="_Ref140662427"/>
      <w:bookmarkStart w:id="376" w:name="_Ref140662541"/>
      <w:bookmarkStart w:id="377" w:name="_Ref140662678"/>
      <w:bookmarkStart w:id="378" w:name="_Ref140663432"/>
      <w:bookmarkEnd w:id="372"/>
      <w:r w:rsidRPr="00160B88">
        <w:rPr>
          <w:rFonts w:eastAsia="Arial"/>
        </w:rPr>
        <w:lastRenderedPageBreak/>
        <w:t>Annex 2 – Specification</w:t>
      </w:r>
      <w:bookmarkEnd w:id="373"/>
      <w:r w:rsidR="00B85316" w:rsidRPr="00160B88">
        <w:rPr>
          <w:rFonts w:eastAsia="Arial"/>
          <w:i/>
          <w:iCs/>
        </w:rPr>
        <w:t xml:space="preserve"> </w:t>
      </w:r>
      <w:bookmarkEnd w:id="374"/>
      <w:bookmarkEnd w:id="375"/>
      <w:bookmarkEnd w:id="376"/>
      <w:bookmarkEnd w:id="377"/>
      <w:bookmarkEnd w:id="378"/>
    </w:p>
    <w:p w14:paraId="0BB8696D" w14:textId="77777777" w:rsidR="00772503" w:rsidRPr="00772503" w:rsidRDefault="00772503" w:rsidP="00772503">
      <w:pPr>
        <w:rPr>
          <w:rFonts w:eastAsia="Arial"/>
          <w:color w:val="000000"/>
        </w:rPr>
      </w:pPr>
      <w:r w:rsidRPr="00772503">
        <w:rPr>
          <w:rFonts w:eastAsia="Arial"/>
          <w:b/>
          <w:bCs/>
          <w:color w:val="000000"/>
        </w:rPr>
        <w:t>Population Movement Data Programme</w:t>
      </w:r>
      <w:r w:rsidRPr="00772503">
        <w:rPr>
          <w:rFonts w:eastAsia="Arial"/>
          <w:color w:val="000000"/>
        </w:rPr>
        <w:t> </w:t>
      </w:r>
    </w:p>
    <w:p w14:paraId="3CB12B60" w14:textId="77777777" w:rsidR="00772503" w:rsidRPr="00772503" w:rsidRDefault="00772503" w:rsidP="00772503">
      <w:pPr>
        <w:rPr>
          <w:rFonts w:eastAsia="Arial"/>
          <w:color w:val="000000"/>
        </w:rPr>
      </w:pPr>
      <w:r w:rsidRPr="00772503">
        <w:rPr>
          <w:rFonts w:eastAsia="Arial"/>
          <w:color w:val="000000"/>
        </w:rPr>
        <w:t>Data Specification – Mobility Insights Data </w:t>
      </w:r>
    </w:p>
    <w:p w14:paraId="73D9E53A" w14:textId="77777777" w:rsidR="00772503" w:rsidRPr="00772503" w:rsidRDefault="00772503" w:rsidP="00772503">
      <w:pPr>
        <w:rPr>
          <w:rFonts w:eastAsia="Arial"/>
          <w:color w:val="000000"/>
        </w:rPr>
      </w:pPr>
      <w:r w:rsidRPr="00772503">
        <w:rPr>
          <w:rFonts w:eastAsia="Arial"/>
          <w:i/>
          <w:iCs/>
          <w:color w:val="000000"/>
        </w:rPr>
        <w:t>September 2024</w:t>
      </w:r>
      <w:r w:rsidRPr="00772503">
        <w:rPr>
          <w:rFonts w:eastAsia="Arial"/>
          <w:color w:val="000000"/>
        </w:rPr>
        <w:t> </w:t>
      </w:r>
    </w:p>
    <w:p w14:paraId="093BDCBB" w14:textId="77777777" w:rsidR="00772503" w:rsidRPr="00772503" w:rsidRDefault="00772503" w:rsidP="00772503">
      <w:pPr>
        <w:rPr>
          <w:rFonts w:eastAsia="Arial"/>
          <w:color w:val="000000"/>
        </w:rPr>
      </w:pPr>
      <w:r w:rsidRPr="00772503">
        <w:rPr>
          <w:rFonts w:eastAsia="Arial"/>
          <w:color w:val="000000"/>
        </w:rPr>
        <w:t> </w:t>
      </w:r>
    </w:p>
    <w:p w14:paraId="588FB2BF" w14:textId="77777777" w:rsidR="00772503" w:rsidRPr="00772503" w:rsidRDefault="00772503" w:rsidP="00772503">
      <w:pPr>
        <w:rPr>
          <w:rFonts w:eastAsia="Arial"/>
          <w:color w:val="000000"/>
        </w:rPr>
      </w:pPr>
      <w:r w:rsidRPr="00772503">
        <w:rPr>
          <w:rFonts w:eastAsia="Arial"/>
          <w:color w:val="000000"/>
        </w:rPr>
        <w:t>The Geospatial Commission seeks to acquire mobility insights data for the Population Movement Data Programme, specifically for the Public Sector Innovation Sandbox. The goal is to create a collaborative environment where participants can test and innovate with datasets, fostering shared learning, accessing its contents, and understanding its impact.  </w:t>
      </w:r>
    </w:p>
    <w:p w14:paraId="1BC927CD" w14:textId="77777777" w:rsidR="00772503" w:rsidRPr="00772503" w:rsidRDefault="00772503" w:rsidP="00772503">
      <w:pPr>
        <w:rPr>
          <w:rFonts w:eastAsia="Arial"/>
          <w:color w:val="000000"/>
        </w:rPr>
      </w:pPr>
      <w:r w:rsidRPr="00772503">
        <w:rPr>
          <w:rFonts w:eastAsia="Arial"/>
          <w:color w:val="000000"/>
        </w:rPr>
        <w:t>To achieve this, the following data specifications, including its type, format, timeliness and location, is to be met by the data provider:  </w:t>
      </w:r>
    </w:p>
    <w:p w14:paraId="0F0891DB" w14:textId="77777777" w:rsidR="00772503" w:rsidRPr="00772503" w:rsidRDefault="00772503" w:rsidP="00772503">
      <w:pPr>
        <w:rPr>
          <w:rFonts w:eastAsia="Arial"/>
          <w:color w:val="000000"/>
        </w:rPr>
      </w:pPr>
      <w:r w:rsidRPr="00772503">
        <w:rPr>
          <w:rFonts w:eastAsia="Arial"/>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640"/>
        <w:gridCol w:w="5550"/>
      </w:tblGrid>
      <w:tr w:rsidR="00772503" w:rsidRPr="00772503" w14:paraId="383A1AFE" w14:textId="77777777" w:rsidTr="00772503">
        <w:trPr>
          <w:trHeight w:val="300"/>
        </w:trPr>
        <w:tc>
          <w:tcPr>
            <w:tcW w:w="810" w:type="dxa"/>
            <w:tcBorders>
              <w:top w:val="single" w:sz="6" w:space="0" w:color="FFFFFF"/>
              <w:left w:val="single" w:sz="6" w:space="0" w:color="FFFFFF"/>
              <w:bottom w:val="single" w:sz="6" w:space="0" w:color="FFFFFF"/>
              <w:right w:val="nil"/>
            </w:tcBorders>
            <w:shd w:val="clear" w:color="auto" w:fill="A5A5A5"/>
            <w:hideMark/>
          </w:tcPr>
          <w:p w14:paraId="56D042BE" w14:textId="77777777" w:rsidR="00772503" w:rsidRPr="00772503" w:rsidRDefault="00772503" w:rsidP="00772503">
            <w:pPr>
              <w:rPr>
                <w:rFonts w:eastAsia="Arial"/>
                <w:b/>
                <w:bCs/>
                <w:color w:val="000000"/>
              </w:rPr>
            </w:pPr>
            <w:r w:rsidRPr="00772503">
              <w:rPr>
                <w:rFonts w:eastAsia="Arial"/>
                <w:b/>
                <w:bCs/>
                <w:color w:val="000000"/>
              </w:rPr>
              <w:t>Item </w:t>
            </w:r>
          </w:p>
        </w:tc>
        <w:tc>
          <w:tcPr>
            <w:tcW w:w="2640" w:type="dxa"/>
            <w:tcBorders>
              <w:top w:val="single" w:sz="6" w:space="0" w:color="FFFFFF"/>
              <w:left w:val="nil"/>
              <w:bottom w:val="single" w:sz="6" w:space="0" w:color="FFFFFF"/>
              <w:right w:val="nil"/>
            </w:tcBorders>
            <w:shd w:val="clear" w:color="auto" w:fill="A5A5A5"/>
            <w:hideMark/>
          </w:tcPr>
          <w:p w14:paraId="0E9D581B" w14:textId="77777777" w:rsidR="00772503" w:rsidRPr="00772503" w:rsidRDefault="00772503" w:rsidP="00772503">
            <w:pPr>
              <w:rPr>
                <w:rFonts w:eastAsia="Arial"/>
                <w:b/>
                <w:bCs/>
                <w:color w:val="000000"/>
              </w:rPr>
            </w:pPr>
            <w:r w:rsidRPr="00772503">
              <w:rPr>
                <w:rFonts w:eastAsia="Arial"/>
                <w:b/>
                <w:bCs/>
                <w:color w:val="000000"/>
              </w:rPr>
              <w:t>Requirement </w:t>
            </w:r>
          </w:p>
        </w:tc>
        <w:tc>
          <w:tcPr>
            <w:tcW w:w="5550" w:type="dxa"/>
            <w:tcBorders>
              <w:top w:val="single" w:sz="6" w:space="0" w:color="FFFFFF"/>
              <w:left w:val="nil"/>
              <w:bottom w:val="single" w:sz="6" w:space="0" w:color="FFFFFF"/>
              <w:right w:val="single" w:sz="6" w:space="0" w:color="FFFFFF"/>
            </w:tcBorders>
            <w:shd w:val="clear" w:color="auto" w:fill="A5A5A5"/>
            <w:hideMark/>
          </w:tcPr>
          <w:p w14:paraId="4549B88F" w14:textId="77777777" w:rsidR="00772503" w:rsidRPr="00772503" w:rsidRDefault="00772503" w:rsidP="00772503">
            <w:pPr>
              <w:rPr>
                <w:rFonts w:eastAsia="Arial"/>
                <w:b/>
                <w:bCs/>
                <w:color w:val="000000"/>
              </w:rPr>
            </w:pPr>
            <w:r w:rsidRPr="00772503">
              <w:rPr>
                <w:rFonts w:eastAsia="Arial"/>
                <w:b/>
                <w:bCs/>
                <w:color w:val="000000"/>
              </w:rPr>
              <w:t>Specification  </w:t>
            </w:r>
          </w:p>
        </w:tc>
      </w:tr>
      <w:tr w:rsidR="00772503" w:rsidRPr="00772503" w14:paraId="416BBF67" w14:textId="77777777" w:rsidTr="00772503">
        <w:trPr>
          <w:trHeight w:val="300"/>
        </w:trPr>
        <w:tc>
          <w:tcPr>
            <w:tcW w:w="810" w:type="dxa"/>
            <w:tcBorders>
              <w:top w:val="single" w:sz="6" w:space="0" w:color="FFFFFF"/>
              <w:left w:val="single" w:sz="6" w:space="0" w:color="FFFFFF"/>
              <w:bottom w:val="single" w:sz="6" w:space="0" w:color="FFFFFF"/>
              <w:right w:val="single" w:sz="6" w:space="0" w:color="FFFFFF"/>
            </w:tcBorders>
            <w:shd w:val="clear" w:color="auto" w:fill="A5A5A5"/>
            <w:hideMark/>
          </w:tcPr>
          <w:p w14:paraId="282A6255" w14:textId="77777777" w:rsidR="00772503" w:rsidRPr="00772503" w:rsidRDefault="00772503" w:rsidP="00772503">
            <w:pPr>
              <w:rPr>
                <w:rFonts w:eastAsia="Arial"/>
                <w:b/>
                <w:bCs/>
                <w:color w:val="000000"/>
              </w:rPr>
            </w:pPr>
            <w:r w:rsidRPr="00772503">
              <w:rPr>
                <w:rFonts w:eastAsia="Arial"/>
                <w:b/>
                <w:bCs/>
                <w:color w:val="000000"/>
              </w:rPr>
              <w:t>1 </w:t>
            </w:r>
          </w:p>
        </w:tc>
        <w:tc>
          <w:tcPr>
            <w:tcW w:w="2640" w:type="dxa"/>
            <w:tcBorders>
              <w:top w:val="single" w:sz="6" w:space="0" w:color="FFFFFF"/>
              <w:left w:val="single" w:sz="6" w:space="0" w:color="FFFFFF"/>
              <w:bottom w:val="single" w:sz="6" w:space="0" w:color="FFFFFF"/>
              <w:right w:val="single" w:sz="6" w:space="0" w:color="FFFFFF"/>
            </w:tcBorders>
            <w:shd w:val="clear" w:color="auto" w:fill="DBDBDB"/>
            <w:hideMark/>
          </w:tcPr>
          <w:p w14:paraId="7D0B2B78" w14:textId="77777777" w:rsidR="00772503" w:rsidRPr="00772503" w:rsidRDefault="00772503" w:rsidP="00772503">
            <w:pPr>
              <w:rPr>
                <w:rFonts w:eastAsia="Arial"/>
                <w:color w:val="000000"/>
              </w:rPr>
            </w:pPr>
            <w:r w:rsidRPr="00772503">
              <w:rPr>
                <w:rFonts w:eastAsia="Arial"/>
                <w:b/>
                <w:bCs/>
                <w:color w:val="000000"/>
              </w:rPr>
              <w:t>Data type</w:t>
            </w:r>
            <w:r w:rsidRPr="00772503">
              <w:rPr>
                <w:rFonts w:eastAsia="Arial"/>
                <w:color w:val="000000"/>
              </w:rPr>
              <w:t> </w:t>
            </w:r>
          </w:p>
        </w:tc>
        <w:tc>
          <w:tcPr>
            <w:tcW w:w="5550" w:type="dxa"/>
            <w:tcBorders>
              <w:top w:val="single" w:sz="6" w:space="0" w:color="FFFFFF"/>
              <w:left w:val="single" w:sz="6" w:space="0" w:color="FFFFFF"/>
              <w:bottom w:val="single" w:sz="6" w:space="0" w:color="FFFFFF"/>
              <w:right w:val="single" w:sz="6" w:space="0" w:color="FFFFFF"/>
            </w:tcBorders>
            <w:shd w:val="clear" w:color="auto" w:fill="DBDBDB"/>
            <w:hideMark/>
          </w:tcPr>
          <w:p w14:paraId="308F9D92" w14:textId="77777777" w:rsidR="00772503" w:rsidRPr="00772503" w:rsidRDefault="00772503" w:rsidP="00772503">
            <w:pPr>
              <w:numPr>
                <w:ilvl w:val="0"/>
                <w:numId w:val="48"/>
              </w:numPr>
              <w:rPr>
                <w:rFonts w:eastAsia="Arial"/>
                <w:color w:val="000000"/>
              </w:rPr>
            </w:pPr>
            <w:r w:rsidRPr="00772503">
              <w:rPr>
                <w:rFonts w:eastAsia="Arial"/>
                <w:color w:val="000000"/>
              </w:rPr>
              <w:t>Footfall </w:t>
            </w:r>
          </w:p>
          <w:p w14:paraId="109CB100" w14:textId="77777777" w:rsidR="00772503" w:rsidRPr="00772503" w:rsidRDefault="00772503" w:rsidP="00772503">
            <w:pPr>
              <w:numPr>
                <w:ilvl w:val="0"/>
                <w:numId w:val="49"/>
              </w:numPr>
              <w:rPr>
                <w:rFonts w:eastAsia="Arial"/>
                <w:color w:val="000000"/>
              </w:rPr>
            </w:pPr>
            <w:r w:rsidRPr="00772503">
              <w:rPr>
                <w:rFonts w:eastAsia="Arial"/>
                <w:color w:val="000000"/>
              </w:rPr>
              <w:t>Density </w:t>
            </w:r>
          </w:p>
          <w:p w14:paraId="663F0100" w14:textId="77777777" w:rsidR="00772503" w:rsidRPr="00772503" w:rsidRDefault="00772503" w:rsidP="00772503">
            <w:pPr>
              <w:numPr>
                <w:ilvl w:val="0"/>
                <w:numId w:val="50"/>
              </w:numPr>
              <w:rPr>
                <w:rFonts w:eastAsia="Arial"/>
                <w:color w:val="000000"/>
              </w:rPr>
            </w:pPr>
            <w:r w:rsidRPr="00772503">
              <w:rPr>
                <w:rFonts w:eastAsia="Arial"/>
                <w:color w:val="000000"/>
              </w:rPr>
              <w:t>Demographics </w:t>
            </w:r>
          </w:p>
          <w:p w14:paraId="1A163917" w14:textId="77777777" w:rsidR="00772503" w:rsidRPr="00772503" w:rsidRDefault="00772503" w:rsidP="00772503">
            <w:pPr>
              <w:numPr>
                <w:ilvl w:val="0"/>
                <w:numId w:val="51"/>
              </w:numPr>
              <w:rPr>
                <w:rFonts w:eastAsia="Arial"/>
                <w:color w:val="000000"/>
              </w:rPr>
            </w:pPr>
            <w:r w:rsidRPr="00772503">
              <w:rPr>
                <w:rFonts w:eastAsia="Arial"/>
                <w:color w:val="000000"/>
              </w:rPr>
              <w:t>Dwell </w:t>
            </w:r>
          </w:p>
          <w:p w14:paraId="6198E3E5" w14:textId="77777777" w:rsidR="00772503" w:rsidRPr="00772503" w:rsidRDefault="00772503" w:rsidP="00772503">
            <w:pPr>
              <w:numPr>
                <w:ilvl w:val="0"/>
                <w:numId w:val="52"/>
              </w:numPr>
              <w:rPr>
                <w:rFonts w:eastAsia="Arial"/>
                <w:color w:val="000000"/>
              </w:rPr>
            </w:pPr>
            <w:r w:rsidRPr="00772503">
              <w:rPr>
                <w:rFonts w:eastAsia="Arial"/>
                <w:color w:val="000000"/>
              </w:rPr>
              <w:t>Catchment  </w:t>
            </w:r>
          </w:p>
        </w:tc>
      </w:tr>
      <w:tr w:rsidR="00772503" w:rsidRPr="00772503" w14:paraId="02AE97E1" w14:textId="77777777" w:rsidTr="00772503">
        <w:trPr>
          <w:trHeight w:val="300"/>
        </w:trPr>
        <w:tc>
          <w:tcPr>
            <w:tcW w:w="810" w:type="dxa"/>
            <w:tcBorders>
              <w:top w:val="single" w:sz="6" w:space="0" w:color="FFFFFF"/>
              <w:left w:val="single" w:sz="6" w:space="0" w:color="FFFFFF"/>
              <w:bottom w:val="single" w:sz="6" w:space="0" w:color="FFFFFF"/>
              <w:right w:val="single" w:sz="6" w:space="0" w:color="FFFFFF"/>
            </w:tcBorders>
            <w:shd w:val="clear" w:color="auto" w:fill="A5A5A5"/>
            <w:hideMark/>
          </w:tcPr>
          <w:p w14:paraId="5D9AABE2" w14:textId="77777777" w:rsidR="00772503" w:rsidRPr="00772503" w:rsidRDefault="00772503" w:rsidP="00772503">
            <w:pPr>
              <w:rPr>
                <w:rFonts w:eastAsia="Arial"/>
                <w:b/>
                <w:bCs/>
                <w:color w:val="000000"/>
              </w:rPr>
            </w:pPr>
            <w:r w:rsidRPr="00772503">
              <w:rPr>
                <w:rFonts w:eastAsia="Arial"/>
                <w:b/>
                <w:bCs/>
                <w:color w:val="000000"/>
              </w:rPr>
              <w:t>2 </w:t>
            </w:r>
          </w:p>
        </w:tc>
        <w:tc>
          <w:tcPr>
            <w:tcW w:w="2640" w:type="dxa"/>
            <w:tcBorders>
              <w:top w:val="single" w:sz="6" w:space="0" w:color="FFFFFF"/>
              <w:left w:val="single" w:sz="6" w:space="0" w:color="FFFFFF"/>
              <w:bottom w:val="single" w:sz="6" w:space="0" w:color="FFFFFF"/>
              <w:right w:val="single" w:sz="6" w:space="0" w:color="FFFFFF"/>
            </w:tcBorders>
            <w:shd w:val="clear" w:color="auto" w:fill="EDEDED"/>
            <w:hideMark/>
          </w:tcPr>
          <w:p w14:paraId="11C0D24C" w14:textId="77777777" w:rsidR="00772503" w:rsidRPr="00772503" w:rsidRDefault="00772503" w:rsidP="00772503">
            <w:pPr>
              <w:rPr>
                <w:rFonts w:eastAsia="Arial"/>
                <w:color w:val="000000"/>
              </w:rPr>
            </w:pPr>
            <w:r w:rsidRPr="00772503">
              <w:rPr>
                <w:rFonts w:eastAsia="Arial"/>
                <w:b/>
                <w:bCs/>
                <w:color w:val="000000"/>
              </w:rPr>
              <w:t>Data format</w:t>
            </w:r>
            <w:r w:rsidRPr="00772503">
              <w:rPr>
                <w:rFonts w:eastAsia="Arial"/>
                <w:color w:val="000000"/>
              </w:rPr>
              <w:t> </w:t>
            </w:r>
          </w:p>
        </w:tc>
        <w:tc>
          <w:tcPr>
            <w:tcW w:w="5550" w:type="dxa"/>
            <w:tcBorders>
              <w:top w:val="single" w:sz="6" w:space="0" w:color="FFFFFF"/>
              <w:left w:val="single" w:sz="6" w:space="0" w:color="FFFFFF"/>
              <w:bottom w:val="single" w:sz="6" w:space="0" w:color="FFFFFF"/>
              <w:right w:val="single" w:sz="6" w:space="0" w:color="FFFFFF"/>
            </w:tcBorders>
            <w:shd w:val="clear" w:color="auto" w:fill="EDEDED"/>
            <w:hideMark/>
          </w:tcPr>
          <w:p w14:paraId="2D50753E" w14:textId="4829043C" w:rsidR="00772503" w:rsidRPr="00772503" w:rsidRDefault="00772503" w:rsidP="00772503">
            <w:pPr>
              <w:numPr>
                <w:ilvl w:val="0"/>
                <w:numId w:val="53"/>
              </w:numPr>
              <w:rPr>
                <w:rFonts w:eastAsia="Arial"/>
                <w:color w:val="000000"/>
              </w:rPr>
            </w:pPr>
            <w:r>
              <w:rPr>
                <w:rFonts w:eastAsia="Arial"/>
                <w:color w:val="000000"/>
              </w:rPr>
              <w:t xml:space="preserve">Access via platform/dashboard - </w:t>
            </w:r>
            <w:r w:rsidRPr="00772503">
              <w:rPr>
                <w:rFonts w:eastAsia="Arial"/>
                <w:color w:val="000000"/>
              </w:rPr>
              <w:t>Option to download to a CSV</w:t>
            </w:r>
            <w:r>
              <w:rPr>
                <w:rFonts w:eastAsia="Arial"/>
                <w:color w:val="000000"/>
              </w:rPr>
              <w:t xml:space="preserve"> at no extra cost</w:t>
            </w:r>
          </w:p>
        </w:tc>
      </w:tr>
      <w:tr w:rsidR="00772503" w:rsidRPr="00772503" w14:paraId="01ECC481" w14:textId="77777777" w:rsidTr="00772503">
        <w:trPr>
          <w:trHeight w:val="300"/>
        </w:trPr>
        <w:tc>
          <w:tcPr>
            <w:tcW w:w="810" w:type="dxa"/>
            <w:tcBorders>
              <w:top w:val="single" w:sz="6" w:space="0" w:color="FFFFFF"/>
              <w:left w:val="single" w:sz="6" w:space="0" w:color="FFFFFF"/>
              <w:bottom w:val="single" w:sz="6" w:space="0" w:color="FFFFFF"/>
              <w:right w:val="single" w:sz="6" w:space="0" w:color="FFFFFF"/>
            </w:tcBorders>
            <w:shd w:val="clear" w:color="auto" w:fill="A5A5A5"/>
            <w:hideMark/>
          </w:tcPr>
          <w:p w14:paraId="7F0549BB" w14:textId="77777777" w:rsidR="00772503" w:rsidRPr="00772503" w:rsidRDefault="00772503" w:rsidP="00772503">
            <w:pPr>
              <w:rPr>
                <w:rFonts w:eastAsia="Arial"/>
                <w:b/>
                <w:bCs/>
                <w:color w:val="000000"/>
              </w:rPr>
            </w:pPr>
            <w:r w:rsidRPr="00772503">
              <w:rPr>
                <w:rFonts w:eastAsia="Arial"/>
                <w:b/>
                <w:bCs/>
                <w:color w:val="000000"/>
              </w:rPr>
              <w:t>3 </w:t>
            </w:r>
          </w:p>
        </w:tc>
        <w:tc>
          <w:tcPr>
            <w:tcW w:w="2640" w:type="dxa"/>
            <w:tcBorders>
              <w:top w:val="single" w:sz="6" w:space="0" w:color="FFFFFF"/>
              <w:left w:val="single" w:sz="6" w:space="0" w:color="FFFFFF"/>
              <w:bottom w:val="single" w:sz="6" w:space="0" w:color="FFFFFF"/>
              <w:right w:val="single" w:sz="6" w:space="0" w:color="FFFFFF"/>
            </w:tcBorders>
            <w:shd w:val="clear" w:color="auto" w:fill="DBDBDB"/>
            <w:hideMark/>
          </w:tcPr>
          <w:p w14:paraId="08EA9794" w14:textId="77777777" w:rsidR="00772503" w:rsidRPr="00772503" w:rsidRDefault="00772503" w:rsidP="00772503">
            <w:pPr>
              <w:rPr>
                <w:rFonts w:eastAsia="Arial"/>
                <w:color w:val="000000"/>
              </w:rPr>
            </w:pPr>
            <w:r w:rsidRPr="00772503">
              <w:rPr>
                <w:rFonts w:eastAsia="Arial"/>
                <w:b/>
                <w:bCs/>
                <w:color w:val="000000"/>
              </w:rPr>
              <w:t>Access controls</w:t>
            </w:r>
            <w:r w:rsidRPr="00772503">
              <w:rPr>
                <w:rFonts w:eastAsia="Arial"/>
                <w:color w:val="000000"/>
              </w:rPr>
              <w:t> </w:t>
            </w:r>
          </w:p>
        </w:tc>
        <w:tc>
          <w:tcPr>
            <w:tcW w:w="5550" w:type="dxa"/>
            <w:tcBorders>
              <w:top w:val="single" w:sz="6" w:space="0" w:color="FFFFFF"/>
              <w:left w:val="single" w:sz="6" w:space="0" w:color="FFFFFF"/>
              <w:bottom w:val="single" w:sz="6" w:space="0" w:color="FFFFFF"/>
              <w:right w:val="single" w:sz="6" w:space="0" w:color="FFFFFF"/>
            </w:tcBorders>
            <w:shd w:val="clear" w:color="auto" w:fill="DBDBDB"/>
            <w:hideMark/>
          </w:tcPr>
          <w:p w14:paraId="2AC5D0EC" w14:textId="77777777" w:rsidR="00772503" w:rsidRPr="00772503" w:rsidRDefault="00772503" w:rsidP="00772503">
            <w:pPr>
              <w:numPr>
                <w:ilvl w:val="0"/>
                <w:numId w:val="54"/>
              </w:numPr>
              <w:rPr>
                <w:rFonts w:eastAsia="Arial"/>
                <w:color w:val="000000"/>
              </w:rPr>
            </w:pPr>
            <w:r w:rsidRPr="00772503">
              <w:rPr>
                <w:rFonts w:eastAsia="Arial"/>
                <w:color w:val="000000"/>
              </w:rPr>
              <w:t>Minimum of 26 Public Sector Bodies </w:t>
            </w:r>
          </w:p>
        </w:tc>
      </w:tr>
      <w:tr w:rsidR="00772503" w:rsidRPr="00772503" w14:paraId="6E823CBF" w14:textId="77777777" w:rsidTr="00772503">
        <w:trPr>
          <w:trHeight w:val="300"/>
        </w:trPr>
        <w:tc>
          <w:tcPr>
            <w:tcW w:w="810" w:type="dxa"/>
            <w:tcBorders>
              <w:top w:val="single" w:sz="6" w:space="0" w:color="FFFFFF"/>
              <w:left w:val="single" w:sz="6" w:space="0" w:color="FFFFFF"/>
              <w:bottom w:val="single" w:sz="6" w:space="0" w:color="FFFFFF"/>
              <w:right w:val="single" w:sz="6" w:space="0" w:color="FFFFFF"/>
            </w:tcBorders>
            <w:shd w:val="clear" w:color="auto" w:fill="A5A5A5"/>
            <w:hideMark/>
          </w:tcPr>
          <w:p w14:paraId="733B4960" w14:textId="77777777" w:rsidR="00772503" w:rsidRPr="00772503" w:rsidRDefault="00772503" w:rsidP="00772503">
            <w:pPr>
              <w:rPr>
                <w:rFonts w:eastAsia="Arial"/>
                <w:b/>
                <w:bCs/>
                <w:color w:val="000000"/>
              </w:rPr>
            </w:pPr>
            <w:r w:rsidRPr="00772503">
              <w:rPr>
                <w:rFonts w:eastAsia="Arial"/>
                <w:b/>
                <w:bCs/>
                <w:color w:val="000000"/>
              </w:rPr>
              <w:t>4 </w:t>
            </w:r>
          </w:p>
        </w:tc>
        <w:tc>
          <w:tcPr>
            <w:tcW w:w="2640" w:type="dxa"/>
            <w:tcBorders>
              <w:top w:val="single" w:sz="6" w:space="0" w:color="FFFFFF"/>
              <w:left w:val="single" w:sz="6" w:space="0" w:color="FFFFFF"/>
              <w:bottom w:val="single" w:sz="6" w:space="0" w:color="FFFFFF"/>
              <w:right w:val="single" w:sz="6" w:space="0" w:color="FFFFFF"/>
            </w:tcBorders>
            <w:shd w:val="clear" w:color="auto" w:fill="EDEDED"/>
            <w:hideMark/>
          </w:tcPr>
          <w:p w14:paraId="447AD0C7" w14:textId="77777777" w:rsidR="00772503" w:rsidRPr="00772503" w:rsidRDefault="00772503" w:rsidP="00772503">
            <w:pPr>
              <w:rPr>
                <w:rFonts w:eastAsia="Arial"/>
                <w:color w:val="000000"/>
              </w:rPr>
            </w:pPr>
            <w:r w:rsidRPr="00772503">
              <w:rPr>
                <w:rFonts w:eastAsia="Arial"/>
                <w:b/>
                <w:bCs/>
                <w:color w:val="000000"/>
              </w:rPr>
              <w:t>Volume of users</w:t>
            </w:r>
            <w:r w:rsidRPr="00772503">
              <w:rPr>
                <w:rFonts w:eastAsia="Arial"/>
                <w:color w:val="000000"/>
              </w:rPr>
              <w:t> </w:t>
            </w:r>
          </w:p>
        </w:tc>
        <w:tc>
          <w:tcPr>
            <w:tcW w:w="5550" w:type="dxa"/>
            <w:tcBorders>
              <w:top w:val="single" w:sz="6" w:space="0" w:color="FFFFFF"/>
              <w:left w:val="single" w:sz="6" w:space="0" w:color="FFFFFF"/>
              <w:bottom w:val="single" w:sz="6" w:space="0" w:color="FFFFFF"/>
              <w:right w:val="single" w:sz="6" w:space="0" w:color="FFFFFF"/>
            </w:tcBorders>
            <w:shd w:val="clear" w:color="auto" w:fill="EDEDED"/>
            <w:hideMark/>
          </w:tcPr>
          <w:p w14:paraId="36A8383D" w14:textId="77777777" w:rsidR="00772503" w:rsidRPr="00772503" w:rsidRDefault="00772503" w:rsidP="00772503">
            <w:pPr>
              <w:numPr>
                <w:ilvl w:val="0"/>
                <w:numId w:val="55"/>
              </w:numPr>
              <w:rPr>
                <w:rFonts w:eastAsia="Arial"/>
                <w:color w:val="000000"/>
              </w:rPr>
            </w:pPr>
            <w:r w:rsidRPr="00772503">
              <w:rPr>
                <w:rFonts w:eastAsia="Arial"/>
                <w:color w:val="000000"/>
              </w:rPr>
              <w:t>Minimum of 50 users </w:t>
            </w:r>
          </w:p>
        </w:tc>
      </w:tr>
      <w:tr w:rsidR="00772503" w:rsidRPr="00772503" w14:paraId="0BDBCFBE" w14:textId="77777777" w:rsidTr="00772503">
        <w:trPr>
          <w:trHeight w:val="300"/>
        </w:trPr>
        <w:tc>
          <w:tcPr>
            <w:tcW w:w="810" w:type="dxa"/>
            <w:tcBorders>
              <w:top w:val="single" w:sz="6" w:space="0" w:color="FFFFFF"/>
              <w:left w:val="single" w:sz="6" w:space="0" w:color="FFFFFF"/>
              <w:bottom w:val="single" w:sz="6" w:space="0" w:color="FFFFFF"/>
              <w:right w:val="single" w:sz="6" w:space="0" w:color="FFFFFF"/>
            </w:tcBorders>
            <w:shd w:val="clear" w:color="auto" w:fill="A5A5A5"/>
            <w:hideMark/>
          </w:tcPr>
          <w:p w14:paraId="15615B42" w14:textId="77777777" w:rsidR="00772503" w:rsidRPr="00772503" w:rsidRDefault="00772503" w:rsidP="00772503">
            <w:pPr>
              <w:rPr>
                <w:rFonts w:eastAsia="Arial"/>
                <w:b/>
                <w:bCs/>
                <w:color w:val="000000"/>
              </w:rPr>
            </w:pPr>
            <w:r w:rsidRPr="00772503">
              <w:rPr>
                <w:rFonts w:eastAsia="Arial"/>
                <w:b/>
                <w:bCs/>
                <w:color w:val="000000"/>
              </w:rPr>
              <w:t>5 </w:t>
            </w:r>
          </w:p>
        </w:tc>
        <w:tc>
          <w:tcPr>
            <w:tcW w:w="2640" w:type="dxa"/>
            <w:tcBorders>
              <w:top w:val="single" w:sz="6" w:space="0" w:color="FFFFFF"/>
              <w:left w:val="single" w:sz="6" w:space="0" w:color="FFFFFF"/>
              <w:bottom w:val="single" w:sz="6" w:space="0" w:color="FFFFFF"/>
              <w:right w:val="single" w:sz="6" w:space="0" w:color="FFFFFF"/>
            </w:tcBorders>
            <w:shd w:val="clear" w:color="auto" w:fill="DBDBDB"/>
            <w:hideMark/>
          </w:tcPr>
          <w:p w14:paraId="52F6ADCB" w14:textId="77777777" w:rsidR="00772503" w:rsidRPr="00772503" w:rsidRDefault="00772503" w:rsidP="00772503">
            <w:pPr>
              <w:rPr>
                <w:rFonts w:eastAsia="Arial"/>
                <w:color w:val="000000"/>
              </w:rPr>
            </w:pPr>
            <w:r w:rsidRPr="00772503">
              <w:rPr>
                <w:rFonts w:eastAsia="Arial"/>
                <w:b/>
                <w:bCs/>
                <w:color w:val="000000"/>
              </w:rPr>
              <w:t>Timeliness</w:t>
            </w:r>
            <w:r w:rsidRPr="00772503">
              <w:rPr>
                <w:rFonts w:eastAsia="Arial"/>
                <w:color w:val="000000"/>
              </w:rPr>
              <w:t> </w:t>
            </w:r>
          </w:p>
        </w:tc>
        <w:tc>
          <w:tcPr>
            <w:tcW w:w="5550" w:type="dxa"/>
            <w:tcBorders>
              <w:top w:val="single" w:sz="6" w:space="0" w:color="FFFFFF"/>
              <w:left w:val="single" w:sz="6" w:space="0" w:color="FFFFFF"/>
              <w:bottom w:val="single" w:sz="6" w:space="0" w:color="FFFFFF"/>
              <w:right w:val="single" w:sz="6" w:space="0" w:color="FFFFFF"/>
            </w:tcBorders>
            <w:shd w:val="clear" w:color="auto" w:fill="DBDBDB"/>
            <w:hideMark/>
          </w:tcPr>
          <w:p w14:paraId="5C763523" w14:textId="77777777" w:rsidR="00772503" w:rsidRPr="00772503" w:rsidRDefault="00772503" w:rsidP="00772503">
            <w:pPr>
              <w:numPr>
                <w:ilvl w:val="0"/>
                <w:numId w:val="56"/>
              </w:numPr>
              <w:rPr>
                <w:rFonts w:eastAsia="Arial"/>
                <w:color w:val="000000"/>
              </w:rPr>
            </w:pPr>
            <w:r w:rsidRPr="00772503">
              <w:rPr>
                <w:rFonts w:eastAsia="Arial"/>
                <w:color w:val="000000"/>
              </w:rPr>
              <w:t>Live Data from October 2024 until March 2025 </w:t>
            </w:r>
          </w:p>
          <w:p w14:paraId="3DE16B3D" w14:textId="77777777" w:rsidR="00772503" w:rsidRPr="00772503" w:rsidRDefault="00772503" w:rsidP="00772503">
            <w:pPr>
              <w:numPr>
                <w:ilvl w:val="0"/>
                <w:numId w:val="57"/>
              </w:numPr>
              <w:rPr>
                <w:rFonts w:eastAsia="Arial"/>
                <w:color w:val="000000"/>
              </w:rPr>
            </w:pPr>
            <w:r w:rsidRPr="00772503">
              <w:rPr>
                <w:rFonts w:eastAsia="Arial"/>
                <w:color w:val="000000"/>
              </w:rPr>
              <w:t>Historic Data as far back as possible </w:t>
            </w:r>
          </w:p>
        </w:tc>
      </w:tr>
      <w:tr w:rsidR="00772503" w:rsidRPr="00772503" w14:paraId="4F89D363" w14:textId="77777777" w:rsidTr="00772503">
        <w:trPr>
          <w:trHeight w:val="300"/>
        </w:trPr>
        <w:tc>
          <w:tcPr>
            <w:tcW w:w="810" w:type="dxa"/>
            <w:tcBorders>
              <w:top w:val="single" w:sz="6" w:space="0" w:color="FFFFFF"/>
              <w:left w:val="single" w:sz="6" w:space="0" w:color="FFFFFF"/>
              <w:bottom w:val="single" w:sz="6" w:space="0" w:color="FFFFFF"/>
              <w:right w:val="single" w:sz="6" w:space="0" w:color="FFFFFF"/>
            </w:tcBorders>
            <w:shd w:val="clear" w:color="auto" w:fill="A5A5A5"/>
            <w:hideMark/>
          </w:tcPr>
          <w:p w14:paraId="0ABD5191" w14:textId="77777777" w:rsidR="00772503" w:rsidRPr="00772503" w:rsidRDefault="00772503" w:rsidP="00772503">
            <w:pPr>
              <w:rPr>
                <w:rFonts w:eastAsia="Arial"/>
                <w:b/>
                <w:bCs/>
                <w:color w:val="000000"/>
              </w:rPr>
            </w:pPr>
            <w:r w:rsidRPr="00772503">
              <w:rPr>
                <w:rFonts w:eastAsia="Arial"/>
                <w:b/>
                <w:bCs/>
                <w:color w:val="000000"/>
              </w:rPr>
              <w:t>6 </w:t>
            </w:r>
          </w:p>
        </w:tc>
        <w:tc>
          <w:tcPr>
            <w:tcW w:w="2640" w:type="dxa"/>
            <w:tcBorders>
              <w:top w:val="single" w:sz="6" w:space="0" w:color="FFFFFF"/>
              <w:left w:val="single" w:sz="6" w:space="0" w:color="FFFFFF"/>
              <w:bottom w:val="single" w:sz="6" w:space="0" w:color="FFFFFF"/>
              <w:right w:val="single" w:sz="6" w:space="0" w:color="FFFFFF"/>
            </w:tcBorders>
            <w:shd w:val="clear" w:color="auto" w:fill="EDEDED"/>
            <w:hideMark/>
          </w:tcPr>
          <w:p w14:paraId="1BEEDB3B" w14:textId="77777777" w:rsidR="00772503" w:rsidRPr="00772503" w:rsidRDefault="00772503" w:rsidP="00772503">
            <w:pPr>
              <w:rPr>
                <w:rFonts w:eastAsia="Arial"/>
                <w:color w:val="000000"/>
              </w:rPr>
            </w:pPr>
            <w:r w:rsidRPr="00772503">
              <w:rPr>
                <w:rFonts w:eastAsia="Arial"/>
                <w:b/>
                <w:bCs/>
                <w:color w:val="000000"/>
              </w:rPr>
              <w:t>Location</w:t>
            </w:r>
            <w:r w:rsidRPr="00772503">
              <w:rPr>
                <w:rFonts w:eastAsia="Arial"/>
                <w:color w:val="000000"/>
              </w:rPr>
              <w:t> </w:t>
            </w:r>
          </w:p>
        </w:tc>
        <w:tc>
          <w:tcPr>
            <w:tcW w:w="5550" w:type="dxa"/>
            <w:tcBorders>
              <w:top w:val="single" w:sz="6" w:space="0" w:color="FFFFFF"/>
              <w:left w:val="single" w:sz="6" w:space="0" w:color="FFFFFF"/>
              <w:bottom w:val="single" w:sz="6" w:space="0" w:color="FFFFFF"/>
              <w:right w:val="single" w:sz="6" w:space="0" w:color="FFFFFF"/>
            </w:tcBorders>
            <w:shd w:val="clear" w:color="auto" w:fill="EDEDED"/>
            <w:hideMark/>
          </w:tcPr>
          <w:p w14:paraId="355D18B6" w14:textId="003FC034" w:rsidR="00772503" w:rsidRPr="00772503" w:rsidRDefault="00772503" w:rsidP="00772503">
            <w:pPr>
              <w:numPr>
                <w:ilvl w:val="0"/>
                <w:numId w:val="58"/>
              </w:numPr>
              <w:rPr>
                <w:rFonts w:eastAsia="Arial"/>
                <w:color w:val="000000"/>
              </w:rPr>
            </w:pPr>
            <w:r>
              <w:rPr>
                <w:rFonts w:eastAsia="Arial"/>
                <w:color w:val="000000"/>
              </w:rPr>
              <w:t xml:space="preserve">250 Locations - </w:t>
            </w:r>
            <w:r w:rsidRPr="00772503">
              <w:rPr>
                <w:rFonts w:eastAsia="Arial"/>
                <w:color w:val="000000"/>
              </w:rPr>
              <w:t>Covering the whole of the United Kingdom of Great Britain and Northern Ireland  </w:t>
            </w:r>
          </w:p>
        </w:tc>
      </w:tr>
    </w:tbl>
    <w:p w14:paraId="757F4B90" w14:textId="540627FB" w:rsidR="00772503" w:rsidRPr="00772503" w:rsidRDefault="00772503" w:rsidP="00772503">
      <w:pPr>
        <w:rPr>
          <w:rFonts w:eastAsia="Arial"/>
          <w:color w:val="000000"/>
          <w:highlight w:val="yellow"/>
        </w:rPr>
      </w:pPr>
    </w:p>
    <w:p w14:paraId="00000473" w14:textId="24FC1FEA" w:rsidR="00955A47" w:rsidRDefault="00955A47" w:rsidP="00A76A57">
      <w:pPr>
        <w:rPr>
          <w:rFonts w:eastAsia="Arial"/>
          <w:color w:val="000000"/>
          <w:highlight w:val="yellow"/>
        </w:rPr>
      </w:pPr>
    </w:p>
    <w:p w14:paraId="00000475" w14:textId="184434B6" w:rsidR="00955A47" w:rsidRPr="00E71207" w:rsidRDefault="0058648A" w:rsidP="00E71207">
      <w:pPr>
        <w:pStyle w:val="PartHeading"/>
        <w:numPr>
          <w:ilvl w:val="0"/>
          <w:numId w:val="0"/>
        </w:numPr>
        <w:rPr>
          <w:rFonts w:eastAsia="Arial"/>
        </w:rPr>
      </w:pPr>
      <w:bookmarkStart w:id="379" w:name="_heading=h.qbtyoq" w:colFirst="0" w:colLast="0"/>
      <w:bookmarkStart w:id="380" w:name="_Ref140662911"/>
      <w:bookmarkStart w:id="381" w:name="_Ref140663443"/>
      <w:bookmarkStart w:id="382" w:name="_Toc178232273"/>
      <w:bookmarkEnd w:id="379"/>
      <w:r w:rsidRPr="00E71207">
        <w:rPr>
          <w:rFonts w:eastAsia="Arial"/>
        </w:rPr>
        <w:lastRenderedPageBreak/>
        <w:t>Annex 3 – Charges</w:t>
      </w:r>
      <w:bookmarkEnd w:id="380"/>
      <w:bookmarkEnd w:id="381"/>
      <w:bookmarkEnd w:id="382"/>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76"/>
        <w:gridCol w:w="7124"/>
        <w:gridCol w:w="29"/>
      </w:tblGrid>
      <w:tr w:rsidR="002A0C65" w:rsidRPr="002A0C65" w14:paraId="03F4E8FB" w14:textId="77777777" w:rsidTr="36E9BF24">
        <w:trPr>
          <w:gridAfter w:val="1"/>
          <w:wAfter w:w="29" w:type="dxa"/>
          <w:trHeight w:val="435"/>
        </w:trPr>
        <w:tc>
          <w:tcPr>
            <w:tcW w:w="10453"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hideMark/>
          </w:tcPr>
          <w:p w14:paraId="7CC3F0AC"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cs="Arial"/>
                <w:lang w:eastAsia="en-GB"/>
              </w:rPr>
              <w:t>​​</w:t>
            </w:r>
            <w:r w:rsidRPr="002A0C65">
              <w:rPr>
                <w:rFonts w:ascii="Calibri" w:hAnsi="Calibri" w:cs="Calibri"/>
                <w:b/>
                <w:bCs/>
                <w:sz w:val="18"/>
                <w:szCs w:val="18"/>
                <w:lang w:eastAsia="en-GB"/>
              </w:rPr>
              <w:t>PRODUCT</w:t>
            </w:r>
            <w:r w:rsidRPr="002A0C65">
              <w:rPr>
                <w:rFonts w:ascii="Calibri" w:hAnsi="Calibri" w:cs="Calibri"/>
                <w:sz w:val="18"/>
                <w:szCs w:val="18"/>
                <w:lang w:eastAsia="en-GB"/>
              </w:rPr>
              <w:t> </w:t>
            </w:r>
          </w:p>
        </w:tc>
      </w:tr>
      <w:tr w:rsidR="002A0C65" w:rsidRPr="002A0C65" w14:paraId="5B988FEF" w14:textId="77777777" w:rsidTr="36E9BF24">
        <w:trPr>
          <w:gridAfter w:val="1"/>
          <w:wAfter w:w="29" w:type="dxa"/>
          <w:trHeight w:val="255"/>
        </w:trPr>
        <w:tc>
          <w:tcPr>
            <w:tcW w:w="33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59A8746"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b/>
                <w:bCs/>
                <w:sz w:val="18"/>
                <w:szCs w:val="18"/>
                <w:lang w:eastAsia="en-GB"/>
              </w:rPr>
              <w:t>​PACKAGE</w:t>
            </w:r>
            <w:r w:rsidRPr="002A0C65">
              <w:rPr>
                <w:rFonts w:ascii="Calibri" w:hAnsi="Calibri" w:cs="Calibri"/>
                <w:sz w:val="18"/>
                <w:szCs w:val="18"/>
                <w:lang w:eastAsia="en-GB"/>
              </w:rPr>
              <w:t> </w:t>
            </w:r>
          </w:p>
          <w:p w14:paraId="74447B11"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b/>
                <w:bCs/>
                <w:sz w:val="18"/>
                <w:szCs w:val="18"/>
                <w:lang w:eastAsia="en-GB"/>
              </w:rPr>
              <w:t>​</w:t>
            </w:r>
            <w:r w:rsidRPr="002A0C65">
              <w:rPr>
                <w:rFonts w:ascii="Calibri" w:hAnsi="Calibri" w:cs="Calibri"/>
                <w:sz w:val="18"/>
                <w:szCs w:val="18"/>
                <w:lang w:eastAsia="en-GB"/>
              </w:rPr>
              <w:t> </w:t>
            </w:r>
          </w:p>
        </w:tc>
        <w:tc>
          <w:tcPr>
            <w:tcW w:w="7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3237EF"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sz w:val="18"/>
                <w:szCs w:val="18"/>
                <w:lang w:eastAsia="en-GB"/>
              </w:rPr>
              <w:t>​Advanced Signals Dashboard </w:t>
            </w:r>
          </w:p>
        </w:tc>
      </w:tr>
      <w:tr w:rsidR="002A0C65" w:rsidRPr="002A0C65" w14:paraId="0917F7FE" w14:textId="77777777" w:rsidTr="36E9BF24">
        <w:trPr>
          <w:gridAfter w:val="1"/>
          <w:wAfter w:w="29" w:type="dxa"/>
          <w:trHeight w:val="285"/>
        </w:trPr>
        <w:tc>
          <w:tcPr>
            <w:tcW w:w="332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D6A1F1"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b/>
                <w:bCs/>
                <w:sz w:val="18"/>
                <w:szCs w:val="18"/>
                <w:lang w:eastAsia="en-GB"/>
              </w:rPr>
              <w:t>​NUMBER OF PLACES</w:t>
            </w:r>
            <w:r w:rsidRPr="002A0C65">
              <w:rPr>
                <w:rFonts w:ascii="Calibri" w:hAnsi="Calibri" w:cs="Calibri"/>
                <w:sz w:val="18"/>
                <w:szCs w:val="18"/>
                <w:lang w:eastAsia="en-GB"/>
              </w:rPr>
              <w:t> </w:t>
            </w:r>
          </w:p>
        </w:tc>
        <w:tc>
          <w:tcPr>
            <w:tcW w:w="7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0F440F"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sz w:val="18"/>
                <w:szCs w:val="18"/>
                <w:lang w:eastAsia="en-GB"/>
              </w:rPr>
              <w:t>​250 locations </w:t>
            </w:r>
          </w:p>
          <w:p w14:paraId="2BB2E56B" w14:textId="7935B0E1"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36E9BF24">
              <w:rPr>
                <w:rFonts w:ascii="Calibri" w:hAnsi="Calibri" w:cs="Calibri"/>
                <w:sz w:val="18"/>
                <w:szCs w:val="18"/>
                <w:lang w:eastAsia="en-GB"/>
              </w:rPr>
              <w:t xml:space="preserve">​To be determined by </w:t>
            </w:r>
            <w:r w:rsidR="05845FE6" w:rsidRPr="36E9BF24">
              <w:rPr>
                <w:rFonts w:ascii="Calibri" w:hAnsi="Calibri" w:cs="Calibri"/>
                <w:sz w:val="18"/>
                <w:szCs w:val="18"/>
                <w:lang w:eastAsia="en-GB"/>
              </w:rPr>
              <w:t>The Buy</w:t>
            </w:r>
            <w:r w:rsidRPr="36E9BF24">
              <w:rPr>
                <w:rFonts w:ascii="Calibri" w:hAnsi="Calibri" w:cs="Calibri"/>
                <w:sz w:val="18"/>
                <w:szCs w:val="18"/>
                <w:lang w:eastAsia="en-GB"/>
              </w:rPr>
              <w:t>er during the Initial Term </w:t>
            </w:r>
          </w:p>
        </w:tc>
      </w:tr>
      <w:tr w:rsidR="002A0C65" w:rsidRPr="002A0C65" w14:paraId="55C1E335" w14:textId="77777777" w:rsidTr="36E9BF24">
        <w:trPr>
          <w:gridAfter w:val="1"/>
          <w:wAfter w:w="29" w:type="dxa"/>
          <w:trHeight w:val="285"/>
        </w:trPr>
        <w:tc>
          <w:tcPr>
            <w:tcW w:w="3329" w:type="dxa"/>
            <w:gridSpan w:val="2"/>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77916EA3"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b/>
                <w:bCs/>
                <w:sz w:val="18"/>
                <w:szCs w:val="18"/>
                <w:lang w:eastAsia="en-GB"/>
              </w:rPr>
              <w:t>​PERMITTED USES</w:t>
            </w:r>
            <w:r w:rsidRPr="002A0C65">
              <w:rPr>
                <w:rFonts w:ascii="Calibri" w:hAnsi="Calibri" w:cs="Calibri"/>
                <w:sz w:val="18"/>
                <w:szCs w:val="18"/>
                <w:lang w:eastAsia="en-GB"/>
              </w:rPr>
              <w:t> </w:t>
            </w:r>
          </w:p>
        </w:tc>
        <w:tc>
          <w:tcPr>
            <w:tcW w:w="7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14E593B" w14:textId="1C9E8422"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36E9BF24">
              <w:rPr>
                <w:rFonts w:ascii="Calibri" w:hAnsi="Calibri" w:cs="Calibri"/>
                <w:sz w:val="18"/>
                <w:szCs w:val="18"/>
                <w:lang w:eastAsia="en-GB"/>
              </w:rPr>
              <w:t>​</w:t>
            </w:r>
            <w:r w:rsidR="05845FE6" w:rsidRPr="36E9BF24">
              <w:rPr>
                <w:rFonts w:ascii="Calibri" w:hAnsi="Calibri" w:cs="Calibri"/>
                <w:sz w:val="18"/>
                <w:szCs w:val="18"/>
                <w:lang w:eastAsia="en-GB"/>
              </w:rPr>
              <w:t>The Buy</w:t>
            </w:r>
            <w:r w:rsidRPr="36E9BF24">
              <w:rPr>
                <w:rFonts w:ascii="Calibri" w:hAnsi="Calibri" w:cs="Calibri"/>
                <w:sz w:val="18"/>
                <w:szCs w:val="18"/>
                <w:lang w:eastAsia="en-GB"/>
              </w:rPr>
              <w:t>er’s internal business use only and not for the benefit of any other person</w:t>
            </w:r>
            <w:r w:rsidRPr="36E9BF24">
              <w:rPr>
                <w:rFonts w:cs="Arial"/>
                <w:lang w:eastAsia="en-GB"/>
              </w:rPr>
              <w:t>​</w:t>
            </w:r>
            <w:r w:rsidRPr="36E9BF24">
              <w:rPr>
                <w:rFonts w:ascii="Calibri" w:hAnsi="Calibri" w:cs="Calibri"/>
                <w:sz w:val="18"/>
                <w:szCs w:val="18"/>
                <w:lang w:eastAsia="en-GB"/>
              </w:rPr>
              <w:t> </w:t>
            </w:r>
          </w:p>
        </w:tc>
      </w:tr>
      <w:tr w:rsidR="002A0C65" w:rsidRPr="002A0C65" w14:paraId="11CFABCD" w14:textId="77777777" w:rsidTr="36E9BF24">
        <w:trPr>
          <w:gridAfter w:val="1"/>
          <w:wAfter w:w="29" w:type="dxa"/>
          <w:trHeight w:val="285"/>
        </w:trPr>
        <w:tc>
          <w:tcPr>
            <w:tcW w:w="3329" w:type="dxa"/>
            <w:gridSpan w:val="2"/>
            <w:tcBorders>
              <w:top w:val="single" w:sz="6" w:space="0" w:color="000000" w:themeColor="text1"/>
              <w:left w:val="single" w:sz="6" w:space="0" w:color="000000" w:themeColor="text1"/>
              <w:bottom w:val="nil"/>
              <w:right w:val="single" w:sz="6" w:space="0" w:color="000000" w:themeColor="text1"/>
            </w:tcBorders>
            <w:shd w:val="clear" w:color="auto" w:fill="auto"/>
            <w:hideMark/>
          </w:tcPr>
          <w:p w14:paraId="11476280" w14:textId="77777777" w:rsidR="002A0C65" w:rsidRPr="002A0C65" w:rsidRDefault="002A0C65" w:rsidP="002A0C65">
            <w:pPr>
              <w:overflowPunct/>
              <w:autoSpaceDE/>
              <w:autoSpaceDN/>
              <w:adjustRightInd/>
              <w:spacing w:before="0" w:after="0" w:line="240" w:lineRule="auto"/>
              <w:rPr>
                <w:rFonts w:ascii="Calibri" w:hAnsi="Calibri" w:cs="Calibri"/>
                <w:b/>
                <w:bCs/>
                <w:sz w:val="18"/>
                <w:szCs w:val="18"/>
                <w:lang w:eastAsia="en-GB"/>
              </w:rPr>
            </w:pPr>
            <w:r w:rsidRPr="002A0C65">
              <w:rPr>
                <w:rFonts w:ascii="Calibri" w:hAnsi="Calibri" w:cs="Calibri"/>
                <w:b/>
                <w:bCs/>
                <w:sz w:val="18"/>
                <w:szCs w:val="18"/>
                <w:lang w:eastAsia="en-GB"/>
              </w:rPr>
              <w:t>INITIAL TERM </w:t>
            </w:r>
          </w:p>
        </w:tc>
        <w:tc>
          <w:tcPr>
            <w:tcW w:w="712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9A7035" w14:textId="77777777" w:rsidR="002A0C65" w:rsidRPr="002A0C65" w:rsidRDefault="002A0C65" w:rsidP="002A0C65">
            <w:pPr>
              <w:overflowPunct/>
              <w:autoSpaceDE/>
              <w:autoSpaceDN/>
              <w:adjustRightInd/>
              <w:spacing w:before="0" w:after="0" w:line="240" w:lineRule="auto"/>
              <w:rPr>
                <w:rFonts w:ascii="Calibri" w:hAnsi="Calibri" w:cs="Calibri"/>
                <w:sz w:val="18"/>
                <w:szCs w:val="18"/>
                <w:lang w:eastAsia="en-GB"/>
              </w:rPr>
            </w:pPr>
            <w:r w:rsidRPr="002A0C65">
              <w:rPr>
                <w:rFonts w:ascii="Calibri" w:hAnsi="Calibri" w:cs="Calibri"/>
                <w:sz w:val="18"/>
                <w:szCs w:val="18"/>
                <w:lang w:eastAsia="en-GB"/>
              </w:rPr>
              <w:t>6 months </w:t>
            </w:r>
          </w:p>
        </w:tc>
      </w:tr>
      <w:tr w:rsidR="002A0C65" w:rsidRPr="002A0C65" w14:paraId="588DFACC" w14:textId="77777777" w:rsidTr="36E9BF24">
        <w:trPr>
          <w:trHeight w:val="30"/>
        </w:trPr>
        <w:tc>
          <w:tcPr>
            <w:tcW w:w="32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FE3B14E"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b/>
                <w:bCs/>
                <w:sz w:val="18"/>
                <w:szCs w:val="18"/>
                <w:lang w:eastAsia="en-GB"/>
              </w:rPr>
              <w:t>FEES FOR THE INITIAL TERM (excl. VAT)</w:t>
            </w:r>
            <w:r w:rsidRPr="002A0C65">
              <w:rPr>
                <w:rFonts w:ascii="Calibri" w:hAnsi="Calibri" w:cs="Calibri"/>
                <w:sz w:val="18"/>
                <w:szCs w:val="18"/>
                <w:lang w:eastAsia="en-GB"/>
              </w:rPr>
              <w:t> </w:t>
            </w:r>
          </w:p>
        </w:tc>
        <w:tc>
          <w:tcPr>
            <w:tcW w:w="7229"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15CE09" w14:textId="77777777" w:rsidR="002A0C65" w:rsidRPr="002A0C65" w:rsidRDefault="002A0C65" w:rsidP="002A0C65">
            <w:pPr>
              <w:overflowPunct/>
              <w:autoSpaceDE/>
              <w:autoSpaceDN/>
              <w:adjustRightInd/>
              <w:spacing w:before="0" w:after="0" w:line="240" w:lineRule="auto"/>
              <w:rPr>
                <w:rFonts w:ascii="Segoe UI" w:hAnsi="Segoe UI" w:cs="Segoe UI"/>
                <w:sz w:val="18"/>
                <w:szCs w:val="18"/>
                <w:lang w:eastAsia="en-GB"/>
              </w:rPr>
            </w:pPr>
            <w:r w:rsidRPr="002A0C65">
              <w:rPr>
                <w:rFonts w:ascii="Calibri" w:hAnsi="Calibri" w:cs="Calibri"/>
                <w:sz w:val="18"/>
                <w:szCs w:val="18"/>
                <w:lang w:eastAsia="en-GB"/>
              </w:rPr>
              <w:t>£45,500 </w:t>
            </w:r>
          </w:p>
        </w:tc>
      </w:tr>
    </w:tbl>
    <w:p w14:paraId="335258CE" w14:textId="39DC201F" w:rsidR="00E71207" w:rsidRPr="00E71207" w:rsidRDefault="00E71207" w:rsidP="00E71207">
      <w:pPr>
        <w:pStyle w:val="ListParagraph"/>
        <w:rPr>
          <w:rFonts w:eastAsia="Arial"/>
        </w:rPr>
      </w:pPr>
    </w:p>
    <w:p w14:paraId="677B3C45" w14:textId="0D7E6854" w:rsidR="008B07C6" w:rsidRPr="00E17A83" w:rsidRDefault="0058648A" w:rsidP="000B10B0">
      <w:pPr>
        <w:pStyle w:val="PartHeading"/>
        <w:rPr>
          <w:rFonts w:eastAsia="Arial"/>
          <w:i/>
          <w:iCs/>
        </w:rPr>
      </w:pPr>
      <w:bookmarkStart w:id="383" w:name="_heading=h.3abhhcj" w:colFirst="0" w:colLast="0"/>
      <w:bookmarkStart w:id="384" w:name="_Toc178232274"/>
      <w:bookmarkStart w:id="385" w:name="_Ref140662193"/>
      <w:bookmarkStart w:id="386" w:name="_Ref140662437"/>
      <w:bookmarkStart w:id="387" w:name="_Ref140662559"/>
      <w:bookmarkStart w:id="388" w:name="_Ref140662685"/>
      <w:bookmarkStart w:id="389" w:name="_Ref140662922"/>
      <w:bookmarkStart w:id="390" w:name="_Ref140663453"/>
      <w:bookmarkStart w:id="391" w:name="_Ref140664216"/>
      <w:bookmarkEnd w:id="383"/>
      <w:r w:rsidRPr="00E26E83">
        <w:rPr>
          <w:rFonts w:eastAsia="Arial"/>
        </w:rPr>
        <w:lastRenderedPageBreak/>
        <w:t>Annex 4 – Supplier Tender</w:t>
      </w:r>
      <w:r w:rsidR="00E17A83">
        <w:rPr>
          <w:rFonts w:eastAsia="Arial"/>
        </w:rPr>
        <w:t xml:space="preserve"> </w:t>
      </w:r>
      <w:r w:rsidR="00E17A83">
        <w:rPr>
          <w:rFonts w:eastAsia="Arial"/>
          <w:b w:val="0"/>
          <w:bCs/>
        </w:rPr>
        <w:t xml:space="preserve">see file: </w:t>
      </w:r>
      <w:r w:rsidR="00E17A83" w:rsidRPr="00E17A83">
        <w:rPr>
          <w:rFonts w:eastAsia="Arial"/>
          <w:b w:val="0"/>
          <w:bCs/>
          <w:i/>
          <w:iCs/>
        </w:rPr>
        <w:t>Geospatial Commission – Huq Pilot Pricing Guidelines PDF</w:t>
      </w:r>
      <w:bookmarkEnd w:id="384"/>
    </w:p>
    <w:p w14:paraId="055E1789" w14:textId="77777777" w:rsidR="00772503" w:rsidRPr="004C6A85" w:rsidRDefault="00772503" w:rsidP="00772503">
      <w:pPr>
        <w:pStyle w:val="PartHeading"/>
        <w:rPr>
          <w:rFonts w:eastAsia="Arial"/>
          <w:lang w:val="fr-FR"/>
        </w:rPr>
      </w:pPr>
      <w:bookmarkStart w:id="392" w:name="_Toc178232275"/>
      <w:r w:rsidRPr="004C6A85">
        <w:rPr>
          <w:rFonts w:eastAsia="Arial"/>
          <w:lang w:val="fr-FR"/>
        </w:rPr>
        <w:lastRenderedPageBreak/>
        <w:t>Annex 5 – Optional IPR Clauses</w:t>
      </w:r>
      <w:bookmarkEnd w:id="392"/>
      <w:r w:rsidRPr="004C6A85">
        <w:rPr>
          <w:rFonts w:eastAsia="Arial"/>
          <w:i/>
          <w:iCs/>
          <w:lang w:val="fr-FR"/>
        </w:rPr>
        <w:t xml:space="preserve"> </w:t>
      </w:r>
    </w:p>
    <w:p w14:paraId="43EC2914" w14:textId="77777777" w:rsidR="00772503" w:rsidRDefault="00772503" w:rsidP="00772503">
      <w:pPr>
        <w:pStyle w:val="AnnexPartHeading"/>
        <w:numPr>
          <w:ilvl w:val="0"/>
          <w:numId w:val="0"/>
        </w:numPr>
        <w:ind w:left="714" w:hanging="357"/>
        <w:jc w:val="left"/>
      </w:pPr>
      <w:bookmarkStart w:id="393" w:name="_Toc178232276"/>
      <w:r>
        <w:t>Part B Supplier ownership of New IPR with Buyer rights for the current Contract and broader public sector functions</w:t>
      </w:r>
      <w:bookmarkEnd w:id="393"/>
    </w:p>
    <w:p w14:paraId="55F0B364" w14:textId="77777777" w:rsidR="00772503" w:rsidRPr="00EC094A" w:rsidRDefault="00772503" w:rsidP="00772503">
      <w:pPr>
        <w:rPr>
          <w:rFonts w:eastAsia="Arial"/>
          <w:b/>
          <w:bCs/>
          <w:i/>
          <w:color w:val="000000"/>
          <w:highlight w:val="yellow"/>
        </w:rPr>
      </w:pPr>
    </w:p>
    <w:p w14:paraId="0E1ED5FA" w14:textId="77777777" w:rsidR="00772503" w:rsidRDefault="00772503" w:rsidP="00772503">
      <w:pPr>
        <w:pStyle w:val="Level1"/>
        <w:numPr>
          <w:ilvl w:val="0"/>
          <w:numId w:val="33"/>
        </w:numPr>
      </w:pPr>
      <w:bookmarkStart w:id="394" w:name="_Toc178232277"/>
      <w:r>
        <w:t>Intellectual Property Rights (“IPRs”)</w:t>
      </w:r>
      <w:bookmarkEnd w:id="394"/>
    </w:p>
    <w:p w14:paraId="500398B5" w14:textId="77777777" w:rsidR="00772503" w:rsidRDefault="00772503" w:rsidP="00772503">
      <w:pPr>
        <w:pStyle w:val="Level2"/>
      </w:pPr>
      <w:r>
        <w:t>Each Party keeps ownership of its own Existing IPRs. Any New IPR created under the Contract is owned by the Supplier. The Supplier gives the Buyer a non-exclusive, perpetual, royalty-free, irrevocable, transferable, sub-licensable worldwide licence to use, copy and adapt the Supplier's Existing IPR and the New IPR to enable the Buyer and its sub-licensees to receive and use the Deliverables and the New IPR for any purpose relating to the exercise of the Buyer’s (or, if the Buyer is a Public Sector Body, any other Public Sector Body’s) business or function. For the purposes of this clause “</w:t>
      </w:r>
      <w:r w:rsidRPr="00C13B01">
        <w:rPr>
          <w:b/>
          <w:bCs/>
        </w:rPr>
        <w:t>Public Sector Body</w:t>
      </w:r>
      <w:r>
        <w:t>” means a formally established organisation that is (at least in part) publicly funded to deliver a public or government service.</w:t>
      </w:r>
    </w:p>
    <w:p w14:paraId="35063D22" w14:textId="77777777" w:rsidR="00772503" w:rsidRPr="00C13B01" w:rsidRDefault="00772503" w:rsidP="00772503">
      <w:pPr>
        <w:pStyle w:val="Level2"/>
        <w:rPr>
          <w:rFonts w:cs="Arial"/>
        </w:rPr>
      </w:pPr>
      <w:r>
        <w:t xml:space="preserve">The termination or expiry of the Contract does not terminate any licence granted under this clause </w:t>
      </w:r>
      <w:r>
        <w:fldChar w:fldCharType="begin"/>
      </w:r>
      <w:r>
        <w:instrText xml:space="preserve"> REF _Ref140670097 \r \h </w:instrText>
      </w:r>
      <w:r>
        <w:fldChar w:fldCharType="separate"/>
      </w:r>
      <w:r>
        <w:t>10</w:t>
      </w:r>
      <w:r>
        <w:fldChar w:fldCharType="end"/>
      </w:r>
      <w:r>
        <w:t>.</w:t>
      </w:r>
    </w:p>
    <w:p w14:paraId="4B6411F9" w14:textId="77777777" w:rsidR="00772503" w:rsidRDefault="00772503" w:rsidP="00772503">
      <w:pPr>
        <w:pStyle w:val="Level2"/>
      </w:pPr>
      <w:r>
        <w:t xml:space="preserve">The Buyer gives the Supplier a royalty-free, non-exclusive, non-transferable licence to use, copy, and adapt any Existing IPRs for the purpose of fulfilling its obligations during the Term and commercially exploiting the New IPR developed under the Contract. This licence is sub-licensable to a Subcontractor for the purpose of enabling the Supplier to fulfil its obligations under the Contract, and in that case the Subcontractor must enter into a confidentiality undertaking with the Supplier on the same terms as set out in clause </w:t>
      </w:r>
      <w:r>
        <w:fldChar w:fldCharType="begin"/>
      </w:r>
      <w:r>
        <w:instrText xml:space="preserve"> REF _Ref140670065 \w \h </w:instrText>
      </w:r>
      <w:r>
        <w:fldChar w:fldCharType="separate"/>
      </w:r>
      <w:r>
        <w:t>15</w:t>
      </w:r>
      <w:r>
        <w:fldChar w:fldCharType="end"/>
      </w:r>
      <w:r>
        <w:t xml:space="preserve"> (</w:t>
      </w:r>
      <w:r>
        <w:fldChar w:fldCharType="begin"/>
      </w:r>
      <w:r>
        <w:instrText xml:space="preserve"> REF _Ref140670072 \h </w:instrText>
      </w:r>
      <w:r>
        <w:fldChar w:fldCharType="separate"/>
      </w:r>
      <w:r>
        <w:t>What you must keep confidential</w:t>
      </w:r>
      <w:r>
        <w:fldChar w:fldCharType="end"/>
      </w:r>
      <w:r>
        <w:t>).</w:t>
      </w:r>
    </w:p>
    <w:p w14:paraId="59126861" w14:textId="77777777" w:rsidR="00772503" w:rsidRPr="00A76A57" w:rsidRDefault="00772503" w:rsidP="00772503">
      <w:pPr>
        <w:pStyle w:val="Level2"/>
        <w:rPr>
          <w:rFonts w:cs="Arial"/>
        </w:rPr>
      </w:pPr>
      <w:r>
        <w:t>Unless otherwise agreed in writing, the Supplier and the Buyer will record any New IPR and keep this record updated throughout the Term.</w:t>
      </w:r>
    </w:p>
    <w:p w14:paraId="323B32CC" w14:textId="77777777" w:rsidR="00772503" w:rsidRDefault="00772503" w:rsidP="00772503">
      <w:pPr>
        <w:pStyle w:val="Level2"/>
      </w:pPr>
      <w:r>
        <w:t>Where a Party acquires ownership of intellectual property rights incorrectly under this Contract it must do everything reasonably necessary to complete a transfer assigning them in writing to the other Party on request and at its own cost.</w:t>
      </w:r>
    </w:p>
    <w:p w14:paraId="2418829E" w14:textId="77777777" w:rsidR="00772503" w:rsidRDefault="00772503" w:rsidP="00772503">
      <w:pPr>
        <w:pStyle w:val="Level2"/>
      </w:pPr>
      <w:r>
        <w:t xml:space="preserve">Neither Party has the right to use the other Party's intellectual property rights, including any use of the other Party's names, logos or trademarks, except as provided in this clause </w:t>
      </w:r>
      <w:r>
        <w:fldChar w:fldCharType="begin"/>
      </w:r>
      <w:r>
        <w:instrText xml:space="preserve"> REF _Ref140670097 \w \h </w:instrText>
      </w:r>
      <w:r>
        <w:fldChar w:fldCharType="separate"/>
      </w:r>
      <w:r>
        <w:t>10</w:t>
      </w:r>
      <w:r>
        <w:fldChar w:fldCharType="end"/>
      </w:r>
      <w:r>
        <w:t xml:space="preserve"> or otherwise agreed in writing.</w:t>
      </w:r>
    </w:p>
    <w:p w14:paraId="5B57BE50" w14:textId="77777777" w:rsidR="00772503" w:rsidRDefault="00772503" w:rsidP="00772503">
      <w:pPr>
        <w:pStyle w:val="Level2"/>
      </w:pPr>
      <w:r>
        <w:t>If any claim is made against the Buyer for actual or alleged infringement of a third party’s intellectual property arising out of, or in connection with, the supply or use of the Deliverables (an “</w:t>
      </w:r>
      <w:r w:rsidRPr="001444DF">
        <w:rPr>
          <w:b/>
          <w:bCs/>
        </w:rPr>
        <w:t>IPR Claim</w:t>
      </w:r>
      <w:r>
        <w:t>”), then the Supplier indemnifies the Buyer against all losses, damages, costs or expenses (including professional fees and fines) incurred as a result of the IPR Claim.</w:t>
      </w:r>
    </w:p>
    <w:p w14:paraId="502CF7E0" w14:textId="77777777" w:rsidR="00772503" w:rsidRDefault="00772503" w:rsidP="00772503">
      <w:pPr>
        <w:pStyle w:val="Level2"/>
      </w:pPr>
      <w:r>
        <w:t>If an IPR Claim is made or anticipated, the Supplier must at its own option and expense, either:</w:t>
      </w:r>
    </w:p>
    <w:p w14:paraId="682E2D08" w14:textId="77777777" w:rsidR="00772503" w:rsidRDefault="00772503" w:rsidP="00772503">
      <w:pPr>
        <w:pStyle w:val="Level3"/>
      </w:pPr>
      <w:r>
        <w:t xml:space="preserve">obtain for the Buyer the rights in clause </w:t>
      </w:r>
      <w:r>
        <w:fldChar w:fldCharType="begin"/>
      </w:r>
      <w:r>
        <w:instrText xml:space="preserve"> REF _Ref141107093 \r \h </w:instrText>
      </w:r>
      <w:r>
        <w:fldChar w:fldCharType="separate"/>
      </w:r>
      <w:r>
        <w:t>10.1</w:t>
      </w:r>
      <w:r>
        <w:fldChar w:fldCharType="end"/>
      </w:r>
      <w:r>
        <w:t xml:space="preserve"> without infringing any third party intellectual property rights; and</w:t>
      </w:r>
    </w:p>
    <w:p w14:paraId="4E8271E2" w14:textId="77777777" w:rsidR="00772503" w:rsidRDefault="00772503" w:rsidP="00772503">
      <w:pPr>
        <w:pStyle w:val="Level3"/>
      </w:pPr>
      <w:r>
        <w:lastRenderedPageBreak/>
        <w:t>replace or modify the relevant item with substitutes that don’t infringe intellectual property rights without adversely affecting the functionality or performance of the Deliverables.</w:t>
      </w:r>
    </w:p>
    <w:p w14:paraId="7D57CD1B" w14:textId="77777777" w:rsidR="00772503" w:rsidRDefault="00772503" w:rsidP="00772503">
      <w:pPr>
        <w:pStyle w:val="Level2"/>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 </w:t>
      </w:r>
      <w:r>
        <w:fldChar w:fldCharType="begin"/>
      </w:r>
      <w:r>
        <w:instrText xml:space="preserve"> REF _Ref140664453 \w \h </w:instrText>
      </w:r>
      <w:r>
        <w:fldChar w:fldCharType="separate"/>
      </w:r>
      <w:r>
        <w:t>11.5.1</w:t>
      </w:r>
      <w:r>
        <w:fldChar w:fldCharType="end"/>
      </w:r>
      <w:r>
        <w:t xml:space="preserve"> shall apply.</w:t>
      </w:r>
    </w:p>
    <w:p w14:paraId="2C647521" w14:textId="77777777" w:rsidR="00772503" w:rsidRDefault="00772503" w:rsidP="00772503">
      <w:pPr>
        <w:pStyle w:val="Level2"/>
      </w:pPr>
      <w:r>
        <w:t xml:space="preserve">The Supplier shall not use in the Delivery of the Deliverables any Third Party IPR unless: </w:t>
      </w:r>
    </w:p>
    <w:p w14:paraId="24EE3141" w14:textId="77777777" w:rsidR="00772503" w:rsidRDefault="00772503" w:rsidP="00772503">
      <w:pPr>
        <w:pStyle w:val="Level3"/>
      </w:pPr>
      <w:r>
        <w:t xml:space="preserve">the Buyer gives its approval to do so; and </w:t>
      </w:r>
    </w:p>
    <w:p w14:paraId="60E46247" w14:textId="77777777" w:rsidR="00772503" w:rsidRDefault="00772503" w:rsidP="00772503">
      <w:pPr>
        <w:pStyle w:val="Level3"/>
      </w:pPr>
      <w:r>
        <w:t>one of the following conditions applies:</w:t>
      </w:r>
    </w:p>
    <w:p w14:paraId="349B2B90" w14:textId="77777777" w:rsidR="00772503" w:rsidRDefault="00772503" w:rsidP="00772503">
      <w:pPr>
        <w:pStyle w:val="Level4"/>
      </w:pPr>
      <w:r>
        <w:t xml:space="preserve">the owner or an authorised licensor of the relevant Third Party IPR has granted the Buyer a direct licence that provides the Buyer with the rights in clause </w:t>
      </w:r>
      <w:r>
        <w:fldChar w:fldCharType="begin"/>
      </w:r>
      <w:r>
        <w:instrText xml:space="preserve"> REF _Ref141107093 \r \h </w:instrText>
      </w:r>
      <w:r>
        <w:fldChar w:fldCharType="separate"/>
      </w:r>
      <w:r>
        <w:t>10.1</w:t>
      </w:r>
      <w:r>
        <w:fldChar w:fldCharType="end"/>
      </w:r>
      <w:r>
        <w:t>; or</w:t>
      </w:r>
    </w:p>
    <w:p w14:paraId="3FE31120" w14:textId="77777777" w:rsidR="00772503" w:rsidRDefault="00772503" w:rsidP="00772503">
      <w:pPr>
        <w:pStyle w:val="Level4"/>
      </w:pPr>
      <w:r>
        <w:t xml:space="preserve">if the Supplier cannot, after commercially reasonable endeavours, obtain for the Buyer a direct licence to the Third Party IPR as set out in clause </w:t>
      </w:r>
      <w:r>
        <w:fldChar w:fldCharType="begin"/>
      </w:r>
      <w:r>
        <w:instrText xml:space="preserve"> REF _Ref140670191 \w \h </w:instrText>
      </w:r>
      <w:r>
        <w:fldChar w:fldCharType="separate"/>
      </w:r>
      <w:r>
        <w:t>10.10.2.1</w:t>
      </w:r>
      <w:r>
        <w:fldChar w:fldCharType="end"/>
      </w:r>
      <w:r>
        <w:t>:</w:t>
      </w:r>
    </w:p>
    <w:p w14:paraId="0514BBFD" w14:textId="77777777" w:rsidR="00772503" w:rsidRDefault="00772503" w:rsidP="00772503">
      <w:pPr>
        <w:pStyle w:val="Level5"/>
      </w:pPr>
      <w:r>
        <w:t>the Supplier provides the Buyer with details of the licence terms it can obtain and the identity of those licensors;</w:t>
      </w:r>
    </w:p>
    <w:p w14:paraId="077C97B4" w14:textId="77777777" w:rsidR="00772503" w:rsidRDefault="00772503" w:rsidP="00772503">
      <w:pPr>
        <w:pStyle w:val="Level5"/>
      </w:pPr>
      <w:r>
        <w:t>the Buyer agrees to those licence terms; and</w:t>
      </w:r>
    </w:p>
    <w:p w14:paraId="51D4901C" w14:textId="77777777" w:rsidR="00772503" w:rsidRDefault="00772503" w:rsidP="00772503">
      <w:pPr>
        <w:pStyle w:val="Level5"/>
      </w:pPr>
      <w:r>
        <w:t>the owner or authorised licensor of the Third Party IPR grants a direct licence to the Buyer on those terms; or</w:t>
      </w:r>
    </w:p>
    <w:p w14:paraId="62A95318" w14:textId="77777777" w:rsidR="00772503" w:rsidRDefault="00772503" w:rsidP="00772503">
      <w:pPr>
        <w:pStyle w:val="Level4"/>
      </w:pPr>
      <w:r>
        <w:t xml:space="preserve">the Buyer approves in writing, with reference to the acts authorised and the specific intellectual property rights involved. </w:t>
      </w:r>
    </w:p>
    <w:p w14:paraId="14E5A028" w14:textId="77777777" w:rsidR="00772503" w:rsidRDefault="00772503" w:rsidP="00772503">
      <w:pPr>
        <w:pStyle w:val="Level2"/>
        <w:rPr>
          <w:color w:val="000000"/>
        </w:rPr>
      </w:pPr>
      <w: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p>
    <w:p w14:paraId="7B7E557C" w14:textId="77777777" w:rsidR="008B07C6" w:rsidRPr="008B07C6" w:rsidRDefault="008B07C6" w:rsidP="008B07C6">
      <w:pPr>
        <w:pStyle w:val="PartHeading"/>
        <w:numPr>
          <w:ilvl w:val="0"/>
          <w:numId w:val="0"/>
        </w:numPr>
        <w:rPr>
          <w:rFonts w:eastAsia="Arial"/>
        </w:rPr>
      </w:pPr>
    </w:p>
    <w:p w14:paraId="00000478" w14:textId="68F3AE86" w:rsidR="00955A47" w:rsidRPr="008B07C6" w:rsidRDefault="00B85316" w:rsidP="008B07C6">
      <w:pPr>
        <w:pStyle w:val="PartHeading"/>
        <w:numPr>
          <w:ilvl w:val="0"/>
          <w:numId w:val="0"/>
        </w:numPr>
        <w:rPr>
          <w:rFonts w:eastAsia="Arial"/>
        </w:rPr>
      </w:pPr>
      <w:r w:rsidRPr="008B07C6">
        <w:rPr>
          <w:rFonts w:eastAsia="Arial"/>
          <w:i/>
          <w:iCs/>
        </w:rPr>
        <w:lastRenderedPageBreak/>
        <w:t xml:space="preserve"> </w:t>
      </w:r>
      <w:bookmarkEnd w:id="385"/>
      <w:bookmarkEnd w:id="386"/>
      <w:bookmarkEnd w:id="387"/>
      <w:bookmarkEnd w:id="388"/>
      <w:bookmarkEnd w:id="389"/>
      <w:bookmarkEnd w:id="390"/>
      <w:bookmarkEnd w:id="391"/>
    </w:p>
    <w:p w14:paraId="0A4A5AFF" w14:textId="77777777" w:rsidR="008B07C6" w:rsidRPr="008B07C6" w:rsidRDefault="008B07C6" w:rsidP="008B07C6">
      <w:pPr>
        <w:pStyle w:val="PartHeading"/>
        <w:numPr>
          <w:ilvl w:val="0"/>
          <w:numId w:val="0"/>
        </w:numPr>
        <w:rPr>
          <w:rFonts w:eastAsia="Arial"/>
        </w:rPr>
      </w:pPr>
    </w:p>
    <w:bookmarkEnd w:id="0"/>
    <w:p w14:paraId="0C11ACD8" w14:textId="77777777" w:rsidR="008B07C6" w:rsidRPr="008B07C6" w:rsidRDefault="008B07C6" w:rsidP="008B07C6">
      <w:pPr>
        <w:pStyle w:val="PartHeading"/>
        <w:numPr>
          <w:ilvl w:val="0"/>
          <w:numId w:val="0"/>
        </w:numPr>
        <w:rPr>
          <w:rFonts w:eastAsia="Arial"/>
        </w:rPr>
      </w:pPr>
    </w:p>
    <w:sectPr w:rsidR="008B07C6" w:rsidRPr="008B07C6" w:rsidSect="00CA40D7">
      <w:headerReference w:type="even" r:id="rId26"/>
      <w:headerReference w:type="default" r:id="rId27"/>
      <w:footerReference w:type="even" r:id="rId28"/>
      <w:footerReference w:type="default" r:id="rId29"/>
      <w:headerReference w:type="first" r:id="rId30"/>
      <w:footerReference w:type="first" r:id="rId31"/>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B07F3" w14:textId="77777777" w:rsidR="00741A88" w:rsidRDefault="00741A88">
      <w:pPr>
        <w:spacing w:after="0" w:line="240" w:lineRule="auto"/>
      </w:pPr>
      <w:r>
        <w:separator/>
      </w:r>
    </w:p>
  </w:endnote>
  <w:endnote w:type="continuationSeparator" w:id="0">
    <w:p w14:paraId="7DCAC1C2" w14:textId="77777777" w:rsidR="00741A88" w:rsidRDefault="0074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E" w14:textId="2CB2839C" w:rsidR="00955A47" w:rsidRPr="00921D3C" w:rsidRDefault="0058648A"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t>The Short Form Contract – version 1.</w:t>
    </w:r>
    <w:sdt>
      <w:sdtPr>
        <w:tag w:val="goog_rdk_991"/>
        <w:id w:val="-1874148655"/>
      </w:sdtPr>
      <w:sdtContent>
        <w:r>
          <w:rPr>
            <w:rFonts w:eastAsia="Arial" w:cs="Arial"/>
            <w:color w:val="BFBFBF"/>
            <w:sz w:val="20"/>
            <w:szCs w:val="20"/>
          </w:rPr>
          <w:t>4</w:t>
        </w:r>
      </w:sdtContent>
    </w:sdt>
    <w:sdt>
      <w:sdtPr>
        <w:tag w:val="goog_rdk_992"/>
        <w:id w:val="1027685187"/>
        <w:showingPlcHdr/>
      </w:sdtPr>
      <w:sdtContent>
        <w:r w:rsidR="00EC094A">
          <w:t xml:space="preserve">     </w:t>
        </w:r>
      </w:sdtContent>
    </w:sdt>
    <w:r w:rsidR="00921D3C">
      <w:rPr>
        <w:rFonts w:eastAsia="Arial" w:cs="Arial"/>
        <w:color w:val="BFBFBF"/>
        <w:sz w:val="20"/>
        <w:szCs w:val="20"/>
      </w:rPr>
      <w:ptab w:relativeTo="margin" w:alignment="center" w:leader="none"/>
    </w:r>
    <w:r>
      <w:rPr>
        <w:rFonts w:eastAsia="Arial" w:cs="Arial"/>
        <w:color w:val="BFBFBF"/>
        <w:sz w:val="20"/>
        <w:szCs w:val="20"/>
      </w:rPr>
      <w:fldChar w:fldCharType="begin"/>
    </w:r>
    <w:r>
      <w:rPr>
        <w:rFonts w:eastAsia="Arial" w:cs="Arial"/>
        <w:color w:val="BFBFBF"/>
        <w:sz w:val="20"/>
        <w:szCs w:val="20"/>
      </w:rPr>
      <w:instrText>PAGE</w:instrText>
    </w:r>
    <w:r>
      <w:rPr>
        <w:rFonts w:eastAsia="Arial" w:cs="Arial"/>
        <w:color w:val="BFBFBF"/>
        <w:sz w:val="20"/>
        <w:szCs w:val="20"/>
      </w:rPr>
      <w:fldChar w:fldCharType="separate"/>
    </w:r>
    <w:r>
      <w:rPr>
        <w:rFonts w:eastAsia="Arial" w:cs="Arial"/>
        <w:noProof/>
        <w:color w:val="BFBFBF"/>
        <w:sz w:val="20"/>
        <w:szCs w:val="20"/>
      </w:rPr>
      <w:t>1</w:t>
    </w:r>
    <w:r>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7F4F" w14:textId="77777777" w:rsidR="00741A88" w:rsidRDefault="00741A88">
      <w:pPr>
        <w:spacing w:after="0" w:line="240" w:lineRule="auto"/>
      </w:pPr>
      <w:r>
        <w:separator/>
      </w:r>
    </w:p>
  </w:footnote>
  <w:footnote w:type="continuationSeparator" w:id="0">
    <w:p w14:paraId="4B9C1309" w14:textId="77777777" w:rsidR="00741A88" w:rsidRDefault="00741A88">
      <w:pPr>
        <w:spacing w:after="0" w:line="240" w:lineRule="auto"/>
      </w:pPr>
      <w:r>
        <w:continuationSeparator/>
      </w:r>
    </w:p>
  </w:footnote>
  <w:footnote w:id="1">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FC03" w14:textId="77777777" w:rsidR="007633A4" w:rsidRDefault="00763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A39B" w14:textId="77777777" w:rsidR="006B20FC" w:rsidRPr="00921D3C" w:rsidRDefault="006B20FC" w:rsidP="006B20FC">
    <w:pPr>
      <w:widowControl w:val="0"/>
      <w:pBdr>
        <w:top w:val="nil"/>
        <w:left w:val="nil"/>
        <w:bottom w:val="nil"/>
        <w:right w:val="nil"/>
        <w:between w:val="nil"/>
      </w:pBdr>
      <w:spacing w:line="276" w:lineRule="auto"/>
      <w:rPr>
        <w:color w:val="BFBFBF"/>
      </w:rPr>
    </w:pPr>
    <w:r w:rsidRPr="00921D3C">
      <w:rPr>
        <w:rFonts w:eastAsia="Arial" w:cs="Arial"/>
        <w:color w:val="BFBFBF"/>
      </w:rPr>
      <w:ptab w:relativeTo="margin" w:alignment="center" w:leader="none"/>
    </w:r>
    <w:r w:rsidRPr="00921D3C">
      <w:rPr>
        <w:rFonts w:eastAsia="Arial" w:cs="Arial"/>
        <w:color w:val="BFBFBF"/>
      </w:rPr>
      <w:t>The Short Form Contract</w:t>
    </w:r>
  </w:p>
  <w:p w14:paraId="7B6968BB" w14:textId="5376E13A" w:rsidR="006B20FC" w:rsidRDefault="006B20FC" w:rsidP="006B20FC">
    <w:pPr>
      <w:widowControl w:val="0"/>
      <w:pBdr>
        <w:top w:val="nil"/>
        <w:left w:val="nil"/>
        <w:bottom w:val="nil"/>
        <w:right w:val="nil"/>
        <w:between w:val="nil"/>
      </w:pBdr>
      <w:spacing w:after="0" w:line="276" w:lineRule="auto"/>
    </w:pPr>
    <w:r w:rsidRPr="00921D3C">
      <w:rPr>
        <w:rFonts w:eastAsia="Arial" w:cs="Arial"/>
        <w:color w:val="BFBFBF"/>
      </w:rPr>
      <w:t>Crown Copyright 2023</w:t>
    </w:r>
    <w:r>
      <w:rPr>
        <w:rFonts w:eastAsia="Arial" w:cs="Arial"/>
        <w:color w:val="BFBFBF"/>
      </w:rPr>
      <w:ptab w:relativeTo="margin" w:alignment="center" w:leader="none"/>
    </w:r>
    <w:r w:rsidR="00921D3C" w:rsidRPr="00921D3C">
      <w:rPr>
        <w:rFonts w:eastAsia="Arial" w:cs="Arial"/>
        <w:color w:val="BFBFBF"/>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AE387" w14:textId="77777777" w:rsidR="007633A4" w:rsidRDefault="00763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A54BA"/>
    <w:multiLevelType w:val="multilevel"/>
    <w:tmpl w:val="314A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134343D"/>
    <w:multiLevelType w:val="multilevel"/>
    <w:tmpl w:val="7B60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66B54"/>
    <w:multiLevelType w:val="multilevel"/>
    <w:tmpl w:val="4FF6E9BE"/>
    <w:numStyleLink w:val="Terms"/>
  </w:abstractNum>
  <w:abstractNum w:abstractNumId="10" w15:restartNumberingAfterBreak="0">
    <w:nsid w:val="1ED34EE3"/>
    <w:multiLevelType w:val="multilevel"/>
    <w:tmpl w:val="4C107B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7B7497"/>
    <w:multiLevelType w:val="multilevel"/>
    <w:tmpl w:val="29E6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E1707"/>
    <w:multiLevelType w:val="multilevel"/>
    <w:tmpl w:val="5C8E0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5769E"/>
    <w:multiLevelType w:val="multilevel"/>
    <w:tmpl w:val="B050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000C37"/>
    <w:multiLevelType w:val="multilevel"/>
    <w:tmpl w:val="7CFC70A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2A1E0C70"/>
    <w:multiLevelType w:val="multilevel"/>
    <w:tmpl w:val="B84C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A92845"/>
    <w:multiLevelType w:val="multilevel"/>
    <w:tmpl w:val="4C04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A1476"/>
    <w:multiLevelType w:val="multilevel"/>
    <w:tmpl w:val="4FF6E9BE"/>
    <w:numStyleLink w:val="Terms"/>
  </w:abstractNum>
  <w:abstractNum w:abstractNumId="20"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0669AF"/>
    <w:multiLevelType w:val="multilevel"/>
    <w:tmpl w:val="6FA80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D16F0E"/>
    <w:multiLevelType w:val="multilevel"/>
    <w:tmpl w:val="9BF69F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C5559E7"/>
    <w:multiLevelType w:val="multilevel"/>
    <w:tmpl w:val="6A9C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25" w15:restartNumberingAfterBreak="0">
    <w:nsid w:val="44BE785E"/>
    <w:multiLevelType w:val="multilevel"/>
    <w:tmpl w:val="12245F6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C26F52"/>
    <w:multiLevelType w:val="multilevel"/>
    <w:tmpl w:val="B7FE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A56561"/>
    <w:multiLevelType w:val="hybridMultilevel"/>
    <w:tmpl w:val="53125D58"/>
    <w:lvl w:ilvl="0" w:tplc="40BE3FC8">
      <w:start w:val="1"/>
      <w:numFmt w:val="upperLetter"/>
      <w:pStyle w:val="AnnexPartHeading"/>
      <w:lvlText w:val="Part %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9C68D3"/>
    <w:multiLevelType w:val="multilevel"/>
    <w:tmpl w:val="4FF6E9BE"/>
    <w:numStyleLink w:val="Terms"/>
  </w:abstractNum>
  <w:abstractNum w:abstractNumId="32" w15:restartNumberingAfterBreak="0">
    <w:nsid w:val="597E0339"/>
    <w:multiLevelType w:val="multilevel"/>
    <w:tmpl w:val="A288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0F01E9"/>
    <w:multiLevelType w:val="multilevel"/>
    <w:tmpl w:val="CADE3A8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7F45A5A"/>
    <w:multiLevelType w:val="multilevel"/>
    <w:tmpl w:val="05EEDD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BDC2588"/>
    <w:multiLevelType w:val="multilevel"/>
    <w:tmpl w:val="3A7A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F74162"/>
    <w:multiLevelType w:val="multilevel"/>
    <w:tmpl w:val="3090687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7" w15:restartNumberingAfterBreak="0">
    <w:nsid w:val="6D4F4FDD"/>
    <w:multiLevelType w:val="multilevel"/>
    <w:tmpl w:val="4FF6E9BE"/>
    <w:numStyleLink w:val="Terms"/>
  </w:abstractNum>
  <w:abstractNum w:abstractNumId="38" w15:restartNumberingAfterBreak="0">
    <w:nsid w:val="6DEF2776"/>
    <w:multiLevelType w:val="multilevel"/>
    <w:tmpl w:val="4FF6E9BE"/>
    <w:numStyleLink w:val="Terms"/>
  </w:abstractNum>
  <w:abstractNum w:abstractNumId="39" w15:restartNumberingAfterBreak="0">
    <w:nsid w:val="6E046A23"/>
    <w:multiLevelType w:val="multilevel"/>
    <w:tmpl w:val="32A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934E98"/>
    <w:multiLevelType w:val="multilevel"/>
    <w:tmpl w:val="4FF6E9BE"/>
    <w:numStyleLink w:val="Terms"/>
  </w:abstractNum>
  <w:abstractNum w:abstractNumId="41" w15:restartNumberingAfterBreak="0">
    <w:nsid w:val="72B678D7"/>
    <w:multiLevelType w:val="multilevel"/>
    <w:tmpl w:val="4FF6E9BE"/>
    <w:numStyleLink w:val="Terms"/>
  </w:abstractNum>
  <w:abstractNum w:abstractNumId="42" w15:restartNumberingAfterBreak="0">
    <w:nsid w:val="73247B60"/>
    <w:multiLevelType w:val="multilevel"/>
    <w:tmpl w:val="C31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4338B9"/>
    <w:multiLevelType w:val="multilevel"/>
    <w:tmpl w:val="D3E21E4E"/>
    <w:numStyleLink w:val="DefinedTerms"/>
  </w:abstractNum>
  <w:abstractNum w:abstractNumId="44"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DC2C26"/>
    <w:multiLevelType w:val="multilevel"/>
    <w:tmpl w:val="E200BF0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D2E3012"/>
    <w:multiLevelType w:val="multilevel"/>
    <w:tmpl w:val="DD1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3302960">
    <w:abstractNumId w:val="7"/>
  </w:num>
  <w:num w:numId="2" w16cid:durableId="523204788">
    <w:abstractNumId w:val="6"/>
  </w:num>
  <w:num w:numId="3" w16cid:durableId="673453114">
    <w:abstractNumId w:val="26"/>
  </w:num>
  <w:num w:numId="4" w16cid:durableId="1989554584">
    <w:abstractNumId w:val="18"/>
  </w:num>
  <w:num w:numId="5" w16cid:durableId="1622033684">
    <w:abstractNumId w:val="1"/>
  </w:num>
  <w:num w:numId="6" w16cid:durableId="633365888">
    <w:abstractNumId w:val="3"/>
  </w:num>
  <w:num w:numId="7" w16cid:durableId="800685384">
    <w:abstractNumId w:val="44"/>
  </w:num>
  <w:num w:numId="8" w16cid:durableId="1005747703">
    <w:abstractNumId w:val="14"/>
  </w:num>
  <w:num w:numId="9" w16cid:durableId="670449637">
    <w:abstractNumId w:val="29"/>
  </w:num>
  <w:num w:numId="10" w16cid:durableId="142506759">
    <w:abstractNumId w:val="5"/>
  </w:num>
  <w:num w:numId="11" w16cid:durableId="803044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3576744">
    <w:abstractNumId w:val="43"/>
  </w:num>
  <w:num w:numId="13" w16cid:durableId="779109970">
    <w:abstractNumId w:val="30"/>
  </w:num>
  <w:num w:numId="14" w16cid:durableId="1048452070">
    <w:abstractNumId w:val="27"/>
  </w:num>
  <w:num w:numId="15" w16cid:durableId="1358578467">
    <w:abstractNumId w:val="24"/>
  </w:num>
  <w:num w:numId="16" w16cid:durableId="18400778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1559786">
    <w:abstractNumId w:val="38"/>
  </w:num>
  <w:num w:numId="18" w16cid:durableId="467238860">
    <w:abstractNumId w:val="41"/>
  </w:num>
  <w:num w:numId="19" w16cid:durableId="48843176">
    <w:abstractNumId w:val="0"/>
  </w:num>
  <w:num w:numId="20" w16cid:durableId="1915512067">
    <w:abstractNumId w:val="19"/>
  </w:num>
  <w:num w:numId="21" w16cid:durableId="1533179837">
    <w:abstractNumId w:val="9"/>
  </w:num>
  <w:num w:numId="22" w16cid:durableId="1874927240">
    <w:abstractNumId w:val="37"/>
  </w:num>
  <w:num w:numId="23" w16cid:durableId="1769351180">
    <w:abstractNumId w:val="31"/>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17266398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8444151">
    <w:abstractNumId w:val="31"/>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49710419">
    <w:abstractNumId w:val="4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78908340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381856">
    <w:abstractNumId w:val="4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905072606">
    <w:abstractNumId w:val="40"/>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1136486272">
    <w:abstractNumId w:val="30"/>
    <w:lvlOverride w:ilvl="0">
      <w:startOverride w:val="1"/>
    </w:lvlOverride>
  </w:num>
  <w:num w:numId="31" w16cid:durableId="438722332">
    <w:abstractNumId w:val="40"/>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1197817974">
    <w:abstractNumId w:val="4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725757506">
    <w:abstractNumId w:val="40"/>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839466798">
    <w:abstractNumId w:val="2"/>
  </w:num>
  <w:num w:numId="35" w16cid:durableId="1555311246">
    <w:abstractNumId w:val="20"/>
  </w:num>
  <w:num w:numId="36" w16cid:durableId="879123130">
    <w:abstractNumId w:val="39"/>
  </w:num>
  <w:num w:numId="37" w16cid:durableId="343095110">
    <w:abstractNumId w:val="32"/>
  </w:num>
  <w:num w:numId="38" w16cid:durableId="7567492">
    <w:abstractNumId w:val="12"/>
  </w:num>
  <w:num w:numId="39" w16cid:durableId="1912961963">
    <w:abstractNumId w:val="16"/>
  </w:num>
  <w:num w:numId="40" w16cid:durableId="112989891">
    <w:abstractNumId w:val="10"/>
  </w:num>
  <w:num w:numId="41" w16cid:durableId="1857035854">
    <w:abstractNumId w:val="45"/>
  </w:num>
  <w:num w:numId="42" w16cid:durableId="272443984">
    <w:abstractNumId w:val="22"/>
  </w:num>
  <w:num w:numId="43" w16cid:durableId="1288466030">
    <w:abstractNumId w:val="33"/>
  </w:num>
  <w:num w:numId="44" w16cid:durableId="1742285909">
    <w:abstractNumId w:val="25"/>
  </w:num>
  <w:num w:numId="45" w16cid:durableId="1043596957">
    <w:abstractNumId w:val="34"/>
  </w:num>
  <w:num w:numId="46" w16cid:durableId="211695873">
    <w:abstractNumId w:val="36"/>
  </w:num>
  <w:num w:numId="47" w16cid:durableId="1564679995">
    <w:abstractNumId w:val="15"/>
  </w:num>
  <w:num w:numId="48" w16cid:durableId="580413799">
    <w:abstractNumId w:val="8"/>
  </w:num>
  <w:num w:numId="49" w16cid:durableId="1915582584">
    <w:abstractNumId w:val="35"/>
  </w:num>
  <w:num w:numId="50" w16cid:durableId="737747849">
    <w:abstractNumId w:val="4"/>
  </w:num>
  <w:num w:numId="51" w16cid:durableId="1259951424">
    <w:abstractNumId w:val="17"/>
  </w:num>
  <w:num w:numId="52" w16cid:durableId="2075228425">
    <w:abstractNumId w:val="46"/>
  </w:num>
  <w:num w:numId="53" w16cid:durableId="2083403448">
    <w:abstractNumId w:val="23"/>
  </w:num>
  <w:num w:numId="54" w16cid:durableId="1125587867">
    <w:abstractNumId w:val="28"/>
  </w:num>
  <w:num w:numId="55" w16cid:durableId="1405564089">
    <w:abstractNumId w:val="11"/>
  </w:num>
  <w:num w:numId="56" w16cid:durableId="1057775718">
    <w:abstractNumId w:val="21"/>
  </w:num>
  <w:num w:numId="57" w16cid:durableId="1017774279">
    <w:abstractNumId w:val="42"/>
  </w:num>
  <w:num w:numId="58" w16cid:durableId="16718347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5307E"/>
    <w:rsid w:val="00055000"/>
    <w:rsid w:val="000B10B0"/>
    <w:rsid w:val="000D18A2"/>
    <w:rsid w:val="00101D0D"/>
    <w:rsid w:val="001127FB"/>
    <w:rsid w:val="00123744"/>
    <w:rsid w:val="001444DF"/>
    <w:rsid w:val="00160B88"/>
    <w:rsid w:val="00185E4B"/>
    <w:rsid w:val="001D2DB0"/>
    <w:rsid w:val="001F61C2"/>
    <w:rsid w:val="00210531"/>
    <w:rsid w:val="00254A43"/>
    <w:rsid w:val="002745C8"/>
    <w:rsid w:val="002A0C65"/>
    <w:rsid w:val="002D6815"/>
    <w:rsid w:val="00331851"/>
    <w:rsid w:val="003371E8"/>
    <w:rsid w:val="003448A7"/>
    <w:rsid w:val="003469AE"/>
    <w:rsid w:val="00373221"/>
    <w:rsid w:val="003824C2"/>
    <w:rsid w:val="003A0CD4"/>
    <w:rsid w:val="003B795F"/>
    <w:rsid w:val="003C5683"/>
    <w:rsid w:val="003D3C39"/>
    <w:rsid w:val="003E1E84"/>
    <w:rsid w:val="00410DF5"/>
    <w:rsid w:val="00425093"/>
    <w:rsid w:val="00427E35"/>
    <w:rsid w:val="00446E57"/>
    <w:rsid w:val="004669C7"/>
    <w:rsid w:val="00471723"/>
    <w:rsid w:val="0048625E"/>
    <w:rsid w:val="004C3A7F"/>
    <w:rsid w:val="004C6A85"/>
    <w:rsid w:val="004C73C2"/>
    <w:rsid w:val="004E0783"/>
    <w:rsid w:val="004E468C"/>
    <w:rsid w:val="004E5EB9"/>
    <w:rsid w:val="004E7EA8"/>
    <w:rsid w:val="00512849"/>
    <w:rsid w:val="00542C26"/>
    <w:rsid w:val="0054502E"/>
    <w:rsid w:val="00547E33"/>
    <w:rsid w:val="0055225C"/>
    <w:rsid w:val="00563E3A"/>
    <w:rsid w:val="0058648A"/>
    <w:rsid w:val="005A1DD5"/>
    <w:rsid w:val="005B3E07"/>
    <w:rsid w:val="005B4796"/>
    <w:rsid w:val="005D275F"/>
    <w:rsid w:val="005D658C"/>
    <w:rsid w:val="005E7A1A"/>
    <w:rsid w:val="005F1ADD"/>
    <w:rsid w:val="006118FD"/>
    <w:rsid w:val="00646A7E"/>
    <w:rsid w:val="006576C8"/>
    <w:rsid w:val="00657DB6"/>
    <w:rsid w:val="0066024E"/>
    <w:rsid w:val="006A752B"/>
    <w:rsid w:val="006B077F"/>
    <w:rsid w:val="006B20FC"/>
    <w:rsid w:val="006B3A7D"/>
    <w:rsid w:val="006C0111"/>
    <w:rsid w:val="006D6F50"/>
    <w:rsid w:val="006D70BF"/>
    <w:rsid w:val="006D7B7B"/>
    <w:rsid w:val="00731F71"/>
    <w:rsid w:val="007416D4"/>
    <w:rsid w:val="00741A88"/>
    <w:rsid w:val="007612D1"/>
    <w:rsid w:val="007633A4"/>
    <w:rsid w:val="007633B8"/>
    <w:rsid w:val="007642C3"/>
    <w:rsid w:val="007677BD"/>
    <w:rsid w:val="007724A4"/>
    <w:rsid w:val="00772503"/>
    <w:rsid w:val="00775A18"/>
    <w:rsid w:val="007977B7"/>
    <w:rsid w:val="007A6267"/>
    <w:rsid w:val="007B440E"/>
    <w:rsid w:val="007B615A"/>
    <w:rsid w:val="007B769A"/>
    <w:rsid w:val="00823CB0"/>
    <w:rsid w:val="00846697"/>
    <w:rsid w:val="008676CE"/>
    <w:rsid w:val="008A2918"/>
    <w:rsid w:val="008B07C6"/>
    <w:rsid w:val="008C3FC2"/>
    <w:rsid w:val="008F3AB8"/>
    <w:rsid w:val="008F3E57"/>
    <w:rsid w:val="0091213F"/>
    <w:rsid w:val="00921D3C"/>
    <w:rsid w:val="009243C3"/>
    <w:rsid w:val="00955A47"/>
    <w:rsid w:val="00981047"/>
    <w:rsid w:val="0099684E"/>
    <w:rsid w:val="009B3ADD"/>
    <w:rsid w:val="009D7226"/>
    <w:rsid w:val="009E16F8"/>
    <w:rsid w:val="009F55D9"/>
    <w:rsid w:val="00A03ED5"/>
    <w:rsid w:val="00A115D3"/>
    <w:rsid w:val="00A167D5"/>
    <w:rsid w:val="00A456E6"/>
    <w:rsid w:val="00A60903"/>
    <w:rsid w:val="00A76A57"/>
    <w:rsid w:val="00A8101B"/>
    <w:rsid w:val="00A8309B"/>
    <w:rsid w:val="00AA24E9"/>
    <w:rsid w:val="00AB1A98"/>
    <w:rsid w:val="00AC5CBF"/>
    <w:rsid w:val="00AC7359"/>
    <w:rsid w:val="00AE76ED"/>
    <w:rsid w:val="00AF3656"/>
    <w:rsid w:val="00B02879"/>
    <w:rsid w:val="00B21BE1"/>
    <w:rsid w:val="00B612A5"/>
    <w:rsid w:val="00B80362"/>
    <w:rsid w:val="00B832E2"/>
    <w:rsid w:val="00B85316"/>
    <w:rsid w:val="00B863F3"/>
    <w:rsid w:val="00B873D4"/>
    <w:rsid w:val="00B90554"/>
    <w:rsid w:val="00BA2CE0"/>
    <w:rsid w:val="00BE62CD"/>
    <w:rsid w:val="00BF0F70"/>
    <w:rsid w:val="00C04911"/>
    <w:rsid w:val="00C13B01"/>
    <w:rsid w:val="00C21FA8"/>
    <w:rsid w:val="00C740D8"/>
    <w:rsid w:val="00CA40D7"/>
    <w:rsid w:val="00CB7E1D"/>
    <w:rsid w:val="00D009C3"/>
    <w:rsid w:val="00D102E6"/>
    <w:rsid w:val="00D50693"/>
    <w:rsid w:val="00D76083"/>
    <w:rsid w:val="00D76139"/>
    <w:rsid w:val="00D8350D"/>
    <w:rsid w:val="00D90E91"/>
    <w:rsid w:val="00DB049F"/>
    <w:rsid w:val="00DB4DA4"/>
    <w:rsid w:val="00DE3A52"/>
    <w:rsid w:val="00E17A83"/>
    <w:rsid w:val="00E23155"/>
    <w:rsid w:val="00E26E83"/>
    <w:rsid w:val="00E307D0"/>
    <w:rsid w:val="00E71207"/>
    <w:rsid w:val="00E80B6D"/>
    <w:rsid w:val="00E92C00"/>
    <w:rsid w:val="00E97737"/>
    <w:rsid w:val="00EB2805"/>
    <w:rsid w:val="00EC094A"/>
    <w:rsid w:val="00ED6BE9"/>
    <w:rsid w:val="00F135D7"/>
    <w:rsid w:val="00F140CD"/>
    <w:rsid w:val="00F453B7"/>
    <w:rsid w:val="00F61E81"/>
    <w:rsid w:val="00F90133"/>
    <w:rsid w:val="00F91ACB"/>
    <w:rsid w:val="00FD017D"/>
    <w:rsid w:val="00FD7CE7"/>
    <w:rsid w:val="00FF3E01"/>
    <w:rsid w:val="00FF5DE8"/>
    <w:rsid w:val="05845FE6"/>
    <w:rsid w:val="06F3D8B5"/>
    <w:rsid w:val="089EC961"/>
    <w:rsid w:val="09503A96"/>
    <w:rsid w:val="0A31C05C"/>
    <w:rsid w:val="0F6FD3B8"/>
    <w:rsid w:val="15399189"/>
    <w:rsid w:val="17685FEF"/>
    <w:rsid w:val="19ADBD56"/>
    <w:rsid w:val="1A77C1DF"/>
    <w:rsid w:val="1ACE221B"/>
    <w:rsid w:val="1D7C22F0"/>
    <w:rsid w:val="1F5D5D5B"/>
    <w:rsid w:val="1FCAB760"/>
    <w:rsid w:val="21AA839F"/>
    <w:rsid w:val="23DEA43B"/>
    <w:rsid w:val="25A52D41"/>
    <w:rsid w:val="2B8971F1"/>
    <w:rsid w:val="2F43D173"/>
    <w:rsid w:val="32C0712D"/>
    <w:rsid w:val="36E9BF24"/>
    <w:rsid w:val="3A5F567F"/>
    <w:rsid w:val="446BF9B3"/>
    <w:rsid w:val="462AB88B"/>
    <w:rsid w:val="47C0F9FA"/>
    <w:rsid w:val="49A5AE6F"/>
    <w:rsid w:val="4C788BBB"/>
    <w:rsid w:val="53DD0599"/>
    <w:rsid w:val="5529B591"/>
    <w:rsid w:val="566433ED"/>
    <w:rsid w:val="57934228"/>
    <w:rsid w:val="596F1762"/>
    <w:rsid w:val="5CBBF865"/>
    <w:rsid w:val="5D75D664"/>
    <w:rsid w:val="5ECA9824"/>
    <w:rsid w:val="60128FB2"/>
    <w:rsid w:val="65674354"/>
    <w:rsid w:val="661BA99E"/>
    <w:rsid w:val="6881B84E"/>
    <w:rsid w:val="6D4DE6C2"/>
    <w:rsid w:val="6E5415F8"/>
    <w:rsid w:val="721A8A49"/>
    <w:rsid w:val="721C98AA"/>
    <w:rsid w:val="790F09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paragraph">
    <w:name w:val="paragraph"/>
    <w:basedOn w:val="Normal"/>
    <w:rsid w:val="003824C2"/>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3824C2"/>
  </w:style>
  <w:style w:type="character" w:customStyle="1" w:styleId="eop">
    <w:name w:val="eop"/>
    <w:basedOn w:val="DefaultParagraphFont"/>
    <w:rsid w:val="003824C2"/>
  </w:style>
  <w:style w:type="character" w:styleId="UnresolvedMention">
    <w:name w:val="Unresolved Mention"/>
    <w:basedOn w:val="DefaultParagraphFont"/>
    <w:uiPriority w:val="99"/>
    <w:semiHidden/>
    <w:unhideWhenUsed/>
    <w:rsid w:val="0092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026">
      <w:bodyDiv w:val="1"/>
      <w:marLeft w:val="0"/>
      <w:marRight w:val="0"/>
      <w:marTop w:val="0"/>
      <w:marBottom w:val="0"/>
      <w:divBdr>
        <w:top w:val="none" w:sz="0" w:space="0" w:color="auto"/>
        <w:left w:val="none" w:sz="0" w:space="0" w:color="auto"/>
        <w:bottom w:val="none" w:sz="0" w:space="0" w:color="auto"/>
        <w:right w:val="none" w:sz="0" w:space="0" w:color="auto"/>
      </w:divBdr>
      <w:divsChild>
        <w:div w:id="1481652286">
          <w:marLeft w:val="0"/>
          <w:marRight w:val="0"/>
          <w:marTop w:val="0"/>
          <w:marBottom w:val="0"/>
          <w:divBdr>
            <w:top w:val="none" w:sz="0" w:space="0" w:color="auto"/>
            <w:left w:val="none" w:sz="0" w:space="0" w:color="auto"/>
            <w:bottom w:val="none" w:sz="0" w:space="0" w:color="auto"/>
            <w:right w:val="none" w:sz="0" w:space="0" w:color="auto"/>
          </w:divBdr>
        </w:div>
        <w:div w:id="705258753">
          <w:marLeft w:val="0"/>
          <w:marRight w:val="0"/>
          <w:marTop w:val="0"/>
          <w:marBottom w:val="0"/>
          <w:divBdr>
            <w:top w:val="none" w:sz="0" w:space="0" w:color="auto"/>
            <w:left w:val="none" w:sz="0" w:space="0" w:color="auto"/>
            <w:bottom w:val="none" w:sz="0" w:space="0" w:color="auto"/>
            <w:right w:val="none" w:sz="0" w:space="0" w:color="auto"/>
          </w:divBdr>
        </w:div>
        <w:div w:id="1881622633">
          <w:marLeft w:val="0"/>
          <w:marRight w:val="0"/>
          <w:marTop w:val="0"/>
          <w:marBottom w:val="0"/>
          <w:divBdr>
            <w:top w:val="none" w:sz="0" w:space="0" w:color="auto"/>
            <w:left w:val="none" w:sz="0" w:space="0" w:color="auto"/>
            <w:bottom w:val="none" w:sz="0" w:space="0" w:color="auto"/>
            <w:right w:val="none" w:sz="0" w:space="0" w:color="auto"/>
          </w:divBdr>
        </w:div>
      </w:divsChild>
    </w:div>
    <w:div w:id="23724357">
      <w:bodyDiv w:val="1"/>
      <w:marLeft w:val="0"/>
      <w:marRight w:val="0"/>
      <w:marTop w:val="0"/>
      <w:marBottom w:val="0"/>
      <w:divBdr>
        <w:top w:val="none" w:sz="0" w:space="0" w:color="auto"/>
        <w:left w:val="none" w:sz="0" w:space="0" w:color="auto"/>
        <w:bottom w:val="none" w:sz="0" w:space="0" w:color="auto"/>
        <w:right w:val="none" w:sz="0" w:space="0" w:color="auto"/>
      </w:divBdr>
      <w:divsChild>
        <w:div w:id="1025524628">
          <w:marLeft w:val="0"/>
          <w:marRight w:val="0"/>
          <w:marTop w:val="0"/>
          <w:marBottom w:val="0"/>
          <w:divBdr>
            <w:top w:val="none" w:sz="0" w:space="0" w:color="auto"/>
            <w:left w:val="none" w:sz="0" w:space="0" w:color="auto"/>
            <w:bottom w:val="none" w:sz="0" w:space="0" w:color="auto"/>
            <w:right w:val="none" w:sz="0" w:space="0" w:color="auto"/>
          </w:divBdr>
        </w:div>
        <w:div w:id="170686513">
          <w:marLeft w:val="0"/>
          <w:marRight w:val="0"/>
          <w:marTop w:val="0"/>
          <w:marBottom w:val="0"/>
          <w:divBdr>
            <w:top w:val="none" w:sz="0" w:space="0" w:color="auto"/>
            <w:left w:val="none" w:sz="0" w:space="0" w:color="auto"/>
            <w:bottom w:val="none" w:sz="0" w:space="0" w:color="auto"/>
            <w:right w:val="none" w:sz="0" w:space="0" w:color="auto"/>
          </w:divBdr>
        </w:div>
        <w:div w:id="1914658055">
          <w:marLeft w:val="0"/>
          <w:marRight w:val="0"/>
          <w:marTop w:val="0"/>
          <w:marBottom w:val="0"/>
          <w:divBdr>
            <w:top w:val="none" w:sz="0" w:space="0" w:color="auto"/>
            <w:left w:val="none" w:sz="0" w:space="0" w:color="auto"/>
            <w:bottom w:val="none" w:sz="0" w:space="0" w:color="auto"/>
            <w:right w:val="none" w:sz="0" w:space="0" w:color="auto"/>
          </w:divBdr>
        </w:div>
      </w:divsChild>
    </w:div>
    <w:div w:id="85077851">
      <w:bodyDiv w:val="1"/>
      <w:marLeft w:val="0"/>
      <w:marRight w:val="0"/>
      <w:marTop w:val="0"/>
      <w:marBottom w:val="0"/>
      <w:divBdr>
        <w:top w:val="none" w:sz="0" w:space="0" w:color="auto"/>
        <w:left w:val="none" w:sz="0" w:space="0" w:color="auto"/>
        <w:bottom w:val="none" w:sz="0" w:space="0" w:color="auto"/>
        <w:right w:val="none" w:sz="0" w:space="0" w:color="auto"/>
      </w:divBdr>
      <w:divsChild>
        <w:div w:id="142091449">
          <w:marLeft w:val="0"/>
          <w:marRight w:val="0"/>
          <w:marTop w:val="0"/>
          <w:marBottom w:val="0"/>
          <w:divBdr>
            <w:top w:val="none" w:sz="0" w:space="0" w:color="auto"/>
            <w:left w:val="none" w:sz="0" w:space="0" w:color="auto"/>
            <w:bottom w:val="none" w:sz="0" w:space="0" w:color="auto"/>
            <w:right w:val="none" w:sz="0" w:space="0" w:color="auto"/>
          </w:divBdr>
          <w:divsChild>
            <w:div w:id="995497148">
              <w:marLeft w:val="0"/>
              <w:marRight w:val="0"/>
              <w:marTop w:val="0"/>
              <w:marBottom w:val="0"/>
              <w:divBdr>
                <w:top w:val="none" w:sz="0" w:space="0" w:color="auto"/>
                <w:left w:val="none" w:sz="0" w:space="0" w:color="auto"/>
                <w:bottom w:val="none" w:sz="0" w:space="0" w:color="auto"/>
                <w:right w:val="none" w:sz="0" w:space="0" w:color="auto"/>
              </w:divBdr>
            </w:div>
          </w:divsChild>
        </w:div>
        <w:div w:id="570626497">
          <w:marLeft w:val="0"/>
          <w:marRight w:val="0"/>
          <w:marTop w:val="0"/>
          <w:marBottom w:val="0"/>
          <w:divBdr>
            <w:top w:val="none" w:sz="0" w:space="0" w:color="auto"/>
            <w:left w:val="none" w:sz="0" w:space="0" w:color="auto"/>
            <w:bottom w:val="none" w:sz="0" w:space="0" w:color="auto"/>
            <w:right w:val="none" w:sz="0" w:space="0" w:color="auto"/>
          </w:divBdr>
          <w:divsChild>
            <w:div w:id="15613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7015">
      <w:bodyDiv w:val="1"/>
      <w:marLeft w:val="0"/>
      <w:marRight w:val="0"/>
      <w:marTop w:val="0"/>
      <w:marBottom w:val="0"/>
      <w:divBdr>
        <w:top w:val="none" w:sz="0" w:space="0" w:color="auto"/>
        <w:left w:val="none" w:sz="0" w:space="0" w:color="auto"/>
        <w:bottom w:val="none" w:sz="0" w:space="0" w:color="auto"/>
        <w:right w:val="none" w:sz="0" w:space="0" w:color="auto"/>
      </w:divBdr>
      <w:divsChild>
        <w:div w:id="1742828548">
          <w:marLeft w:val="0"/>
          <w:marRight w:val="0"/>
          <w:marTop w:val="0"/>
          <w:marBottom w:val="0"/>
          <w:divBdr>
            <w:top w:val="none" w:sz="0" w:space="0" w:color="auto"/>
            <w:left w:val="none" w:sz="0" w:space="0" w:color="auto"/>
            <w:bottom w:val="none" w:sz="0" w:space="0" w:color="auto"/>
            <w:right w:val="none" w:sz="0" w:space="0" w:color="auto"/>
          </w:divBdr>
        </w:div>
        <w:div w:id="1931960683">
          <w:marLeft w:val="0"/>
          <w:marRight w:val="0"/>
          <w:marTop w:val="0"/>
          <w:marBottom w:val="0"/>
          <w:divBdr>
            <w:top w:val="none" w:sz="0" w:space="0" w:color="auto"/>
            <w:left w:val="none" w:sz="0" w:space="0" w:color="auto"/>
            <w:bottom w:val="none" w:sz="0" w:space="0" w:color="auto"/>
            <w:right w:val="none" w:sz="0" w:space="0" w:color="auto"/>
          </w:divBdr>
        </w:div>
        <w:div w:id="1696466648">
          <w:marLeft w:val="0"/>
          <w:marRight w:val="0"/>
          <w:marTop w:val="0"/>
          <w:marBottom w:val="0"/>
          <w:divBdr>
            <w:top w:val="none" w:sz="0" w:space="0" w:color="auto"/>
            <w:left w:val="none" w:sz="0" w:space="0" w:color="auto"/>
            <w:bottom w:val="none" w:sz="0" w:space="0" w:color="auto"/>
            <w:right w:val="none" w:sz="0" w:space="0" w:color="auto"/>
          </w:divBdr>
        </w:div>
      </w:divsChild>
    </w:div>
    <w:div w:id="215748012">
      <w:bodyDiv w:val="1"/>
      <w:marLeft w:val="0"/>
      <w:marRight w:val="0"/>
      <w:marTop w:val="0"/>
      <w:marBottom w:val="0"/>
      <w:divBdr>
        <w:top w:val="none" w:sz="0" w:space="0" w:color="auto"/>
        <w:left w:val="none" w:sz="0" w:space="0" w:color="auto"/>
        <w:bottom w:val="none" w:sz="0" w:space="0" w:color="auto"/>
        <w:right w:val="none" w:sz="0" w:space="0" w:color="auto"/>
      </w:divBdr>
      <w:divsChild>
        <w:div w:id="1530996584">
          <w:marLeft w:val="0"/>
          <w:marRight w:val="0"/>
          <w:marTop w:val="0"/>
          <w:marBottom w:val="0"/>
          <w:divBdr>
            <w:top w:val="none" w:sz="0" w:space="0" w:color="auto"/>
            <w:left w:val="none" w:sz="0" w:space="0" w:color="auto"/>
            <w:bottom w:val="none" w:sz="0" w:space="0" w:color="auto"/>
            <w:right w:val="none" w:sz="0" w:space="0" w:color="auto"/>
          </w:divBdr>
          <w:divsChild>
            <w:div w:id="961837681">
              <w:marLeft w:val="0"/>
              <w:marRight w:val="0"/>
              <w:marTop w:val="0"/>
              <w:marBottom w:val="0"/>
              <w:divBdr>
                <w:top w:val="none" w:sz="0" w:space="0" w:color="auto"/>
                <w:left w:val="none" w:sz="0" w:space="0" w:color="auto"/>
                <w:bottom w:val="none" w:sz="0" w:space="0" w:color="auto"/>
                <w:right w:val="none" w:sz="0" w:space="0" w:color="auto"/>
              </w:divBdr>
            </w:div>
          </w:divsChild>
        </w:div>
        <w:div w:id="60953297">
          <w:marLeft w:val="0"/>
          <w:marRight w:val="0"/>
          <w:marTop w:val="0"/>
          <w:marBottom w:val="0"/>
          <w:divBdr>
            <w:top w:val="none" w:sz="0" w:space="0" w:color="auto"/>
            <w:left w:val="none" w:sz="0" w:space="0" w:color="auto"/>
            <w:bottom w:val="none" w:sz="0" w:space="0" w:color="auto"/>
            <w:right w:val="none" w:sz="0" w:space="0" w:color="auto"/>
          </w:divBdr>
          <w:divsChild>
            <w:div w:id="172493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2565">
      <w:bodyDiv w:val="1"/>
      <w:marLeft w:val="0"/>
      <w:marRight w:val="0"/>
      <w:marTop w:val="0"/>
      <w:marBottom w:val="0"/>
      <w:divBdr>
        <w:top w:val="none" w:sz="0" w:space="0" w:color="auto"/>
        <w:left w:val="none" w:sz="0" w:space="0" w:color="auto"/>
        <w:bottom w:val="none" w:sz="0" w:space="0" w:color="auto"/>
        <w:right w:val="none" w:sz="0" w:space="0" w:color="auto"/>
      </w:divBdr>
      <w:divsChild>
        <w:div w:id="277681896">
          <w:marLeft w:val="0"/>
          <w:marRight w:val="0"/>
          <w:marTop w:val="0"/>
          <w:marBottom w:val="0"/>
          <w:divBdr>
            <w:top w:val="none" w:sz="0" w:space="0" w:color="auto"/>
            <w:left w:val="none" w:sz="0" w:space="0" w:color="auto"/>
            <w:bottom w:val="none" w:sz="0" w:space="0" w:color="auto"/>
            <w:right w:val="none" w:sz="0" w:space="0" w:color="auto"/>
          </w:divBdr>
        </w:div>
        <w:div w:id="1677801489">
          <w:marLeft w:val="0"/>
          <w:marRight w:val="0"/>
          <w:marTop w:val="0"/>
          <w:marBottom w:val="0"/>
          <w:divBdr>
            <w:top w:val="none" w:sz="0" w:space="0" w:color="auto"/>
            <w:left w:val="none" w:sz="0" w:space="0" w:color="auto"/>
            <w:bottom w:val="none" w:sz="0" w:space="0" w:color="auto"/>
            <w:right w:val="none" w:sz="0" w:space="0" w:color="auto"/>
          </w:divBdr>
        </w:div>
      </w:divsChild>
    </w:div>
    <w:div w:id="362482927">
      <w:bodyDiv w:val="1"/>
      <w:marLeft w:val="0"/>
      <w:marRight w:val="0"/>
      <w:marTop w:val="0"/>
      <w:marBottom w:val="0"/>
      <w:divBdr>
        <w:top w:val="none" w:sz="0" w:space="0" w:color="auto"/>
        <w:left w:val="none" w:sz="0" w:space="0" w:color="auto"/>
        <w:bottom w:val="none" w:sz="0" w:space="0" w:color="auto"/>
        <w:right w:val="none" w:sz="0" w:space="0" w:color="auto"/>
      </w:divBdr>
      <w:divsChild>
        <w:div w:id="1613853008">
          <w:marLeft w:val="0"/>
          <w:marRight w:val="0"/>
          <w:marTop w:val="0"/>
          <w:marBottom w:val="0"/>
          <w:divBdr>
            <w:top w:val="none" w:sz="0" w:space="0" w:color="auto"/>
            <w:left w:val="none" w:sz="0" w:space="0" w:color="auto"/>
            <w:bottom w:val="none" w:sz="0" w:space="0" w:color="auto"/>
            <w:right w:val="none" w:sz="0" w:space="0" w:color="auto"/>
          </w:divBdr>
          <w:divsChild>
            <w:div w:id="1974170588">
              <w:marLeft w:val="0"/>
              <w:marRight w:val="0"/>
              <w:marTop w:val="0"/>
              <w:marBottom w:val="0"/>
              <w:divBdr>
                <w:top w:val="none" w:sz="0" w:space="0" w:color="auto"/>
                <w:left w:val="none" w:sz="0" w:space="0" w:color="auto"/>
                <w:bottom w:val="none" w:sz="0" w:space="0" w:color="auto"/>
                <w:right w:val="none" w:sz="0" w:space="0" w:color="auto"/>
              </w:divBdr>
            </w:div>
          </w:divsChild>
        </w:div>
        <w:div w:id="1377855525">
          <w:marLeft w:val="0"/>
          <w:marRight w:val="0"/>
          <w:marTop w:val="0"/>
          <w:marBottom w:val="0"/>
          <w:divBdr>
            <w:top w:val="none" w:sz="0" w:space="0" w:color="auto"/>
            <w:left w:val="none" w:sz="0" w:space="0" w:color="auto"/>
            <w:bottom w:val="none" w:sz="0" w:space="0" w:color="auto"/>
            <w:right w:val="none" w:sz="0" w:space="0" w:color="auto"/>
          </w:divBdr>
          <w:divsChild>
            <w:div w:id="756562561">
              <w:marLeft w:val="0"/>
              <w:marRight w:val="0"/>
              <w:marTop w:val="0"/>
              <w:marBottom w:val="0"/>
              <w:divBdr>
                <w:top w:val="none" w:sz="0" w:space="0" w:color="auto"/>
                <w:left w:val="none" w:sz="0" w:space="0" w:color="auto"/>
                <w:bottom w:val="none" w:sz="0" w:space="0" w:color="auto"/>
                <w:right w:val="none" w:sz="0" w:space="0" w:color="auto"/>
              </w:divBdr>
            </w:div>
            <w:div w:id="174880488">
              <w:marLeft w:val="0"/>
              <w:marRight w:val="0"/>
              <w:marTop w:val="0"/>
              <w:marBottom w:val="0"/>
              <w:divBdr>
                <w:top w:val="none" w:sz="0" w:space="0" w:color="auto"/>
                <w:left w:val="none" w:sz="0" w:space="0" w:color="auto"/>
                <w:bottom w:val="none" w:sz="0" w:space="0" w:color="auto"/>
                <w:right w:val="none" w:sz="0" w:space="0" w:color="auto"/>
              </w:divBdr>
            </w:div>
          </w:divsChild>
        </w:div>
        <w:div w:id="312298661">
          <w:marLeft w:val="0"/>
          <w:marRight w:val="0"/>
          <w:marTop w:val="0"/>
          <w:marBottom w:val="0"/>
          <w:divBdr>
            <w:top w:val="none" w:sz="0" w:space="0" w:color="auto"/>
            <w:left w:val="none" w:sz="0" w:space="0" w:color="auto"/>
            <w:bottom w:val="none" w:sz="0" w:space="0" w:color="auto"/>
            <w:right w:val="none" w:sz="0" w:space="0" w:color="auto"/>
          </w:divBdr>
          <w:divsChild>
            <w:div w:id="1866089324">
              <w:marLeft w:val="0"/>
              <w:marRight w:val="0"/>
              <w:marTop w:val="0"/>
              <w:marBottom w:val="0"/>
              <w:divBdr>
                <w:top w:val="none" w:sz="0" w:space="0" w:color="auto"/>
                <w:left w:val="none" w:sz="0" w:space="0" w:color="auto"/>
                <w:bottom w:val="none" w:sz="0" w:space="0" w:color="auto"/>
                <w:right w:val="none" w:sz="0" w:space="0" w:color="auto"/>
              </w:divBdr>
            </w:div>
          </w:divsChild>
        </w:div>
        <w:div w:id="1667510359">
          <w:marLeft w:val="0"/>
          <w:marRight w:val="0"/>
          <w:marTop w:val="0"/>
          <w:marBottom w:val="0"/>
          <w:divBdr>
            <w:top w:val="none" w:sz="0" w:space="0" w:color="auto"/>
            <w:left w:val="none" w:sz="0" w:space="0" w:color="auto"/>
            <w:bottom w:val="none" w:sz="0" w:space="0" w:color="auto"/>
            <w:right w:val="none" w:sz="0" w:space="0" w:color="auto"/>
          </w:divBdr>
          <w:divsChild>
            <w:div w:id="1726026132">
              <w:marLeft w:val="0"/>
              <w:marRight w:val="0"/>
              <w:marTop w:val="0"/>
              <w:marBottom w:val="0"/>
              <w:divBdr>
                <w:top w:val="none" w:sz="0" w:space="0" w:color="auto"/>
                <w:left w:val="none" w:sz="0" w:space="0" w:color="auto"/>
                <w:bottom w:val="none" w:sz="0" w:space="0" w:color="auto"/>
                <w:right w:val="none" w:sz="0" w:space="0" w:color="auto"/>
              </w:divBdr>
            </w:div>
          </w:divsChild>
        </w:div>
        <w:div w:id="1268731799">
          <w:marLeft w:val="0"/>
          <w:marRight w:val="0"/>
          <w:marTop w:val="0"/>
          <w:marBottom w:val="0"/>
          <w:divBdr>
            <w:top w:val="none" w:sz="0" w:space="0" w:color="auto"/>
            <w:left w:val="none" w:sz="0" w:space="0" w:color="auto"/>
            <w:bottom w:val="none" w:sz="0" w:space="0" w:color="auto"/>
            <w:right w:val="none" w:sz="0" w:space="0" w:color="auto"/>
          </w:divBdr>
          <w:divsChild>
            <w:div w:id="253132266">
              <w:marLeft w:val="0"/>
              <w:marRight w:val="0"/>
              <w:marTop w:val="0"/>
              <w:marBottom w:val="0"/>
              <w:divBdr>
                <w:top w:val="none" w:sz="0" w:space="0" w:color="auto"/>
                <w:left w:val="none" w:sz="0" w:space="0" w:color="auto"/>
                <w:bottom w:val="none" w:sz="0" w:space="0" w:color="auto"/>
                <w:right w:val="none" w:sz="0" w:space="0" w:color="auto"/>
              </w:divBdr>
            </w:div>
            <w:div w:id="525949236">
              <w:marLeft w:val="0"/>
              <w:marRight w:val="0"/>
              <w:marTop w:val="0"/>
              <w:marBottom w:val="0"/>
              <w:divBdr>
                <w:top w:val="none" w:sz="0" w:space="0" w:color="auto"/>
                <w:left w:val="none" w:sz="0" w:space="0" w:color="auto"/>
                <w:bottom w:val="none" w:sz="0" w:space="0" w:color="auto"/>
                <w:right w:val="none" w:sz="0" w:space="0" w:color="auto"/>
              </w:divBdr>
            </w:div>
          </w:divsChild>
        </w:div>
        <w:div w:id="674070214">
          <w:marLeft w:val="0"/>
          <w:marRight w:val="0"/>
          <w:marTop w:val="0"/>
          <w:marBottom w:val="0"/>
          <w:divBdr>
            <w:top w:val="none" w:sz="0" w:space="0" w:color="auto"/>
            <w:left w:val="none" w:sz="0" w:space="0" w:color="auto"/>
            <w:bottom w:val="none" w:sz="0" w:space="0" w:color="auto"/>
            <w:right w:val="none" w:sz="0" w:space="0" w:color="auto"/>
          </w:divBdr>
          <w:divsChild>
            <w:div w:id="1840190326">
              <w:marLeft w:val="0"/>
              <w:marRight w:val="0"/>
              <w:marTop w:val="0"/>
              <w:marBottom w:val="0"/>
              <w:divBdr>
                <w:top w:val="none" w:sz="0" w:space="0" w:color="auto"/>
                <w:left w:val="none" w:sz="0" w:space="0" w:color="auto"/>
                <w:bottom w:val="none" w:sz="0" w:space="0" w:color="auto"/>
                <w:right w:val="none" w:sz="0" w:space="0" w:color="auto"/>
              </w:divBdr>
            </w:div>
          </w:divsChild>
        </w:div>
        <w:div w:id="1780680000">
          <w:marLeft w:val="0"/>
          <w:marRight w:val="0"/>
          <w:marTop w:val="0"/>
          <w:marBottom w:val="0"/>
          <w:divBdr>
            <w:top w:val="none" w:sz="0" w:space="0" w:color="auto"/>
            <w:left w:val="none" w:sz="0" w:space="0" w:color="auto"/>
            <w:bottom w:val="none" w:sz="0" w:space="0" w:color="auto"/>
            <w:right w:val="none" w:sz="0" w:space="0" w:color="auto"/>
          </w:divBdr>
          <w:divsChild>
            <w:div w:id="42291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25241">
      <w:bodyDiv w:val="1"/>
      <w:marLeft w:val="0"/>
      <w:marRight w:val="0"/>
      <w:marTop w:val="0"/>
      <w:marBottom w:val="0"/>
      <w:divBdr>
        <w:top w:val="none" w:sz="0" w:space="0" w:color="auto"/>
        <w:left w:val="none" w:sz="0" w:space="0" w:color="auto"/>
        <w:bottom w:val="none" w:sz="0" w:space="0" w:color="auto"/>
        <w:right w:val="none" w:sz="0" w:space="0" w:color="auto"/>
      </w:divBdr>
      <w:divsChild>
        <w:div w:id="1438062770">
          <w:marLeft w:val="0"/>
          <w:marRight w:val="0"/>
          <w:marTop w:val="0"/>
          <w:marBottom w:val="0"/>
          <w:divBdr>
            <w:top w:val="none" w:sz="0" w:space="0" w:color="auto"/>
            <w:left w:val="none" w:sz="0" w:space="0" w:color="auto"/>
            <w:bottom w:val="none" w:sz="0" w:space="0" w:color="auto"/>
            <w:right w:val="none" w:sz="0" w:space="0" w:color="auto"/>
          </w:divBdr>
          <w:divsChild>
            <w:div w:id="946616223">
              <w:marLeft w:val="0"/>
              <w:marRight w:val="0"/>
              <w:marTop w:val="0"/>
              <w:marBottom w:val="0"/>
              <w:divBdr>
                <w:top w:val="none" w:sz="0" w:space="0" w:color="auto"/>
                <w:left w:val="none" w:sz="0" w:space="0" w:color="auto"/>
                <w:bottom w:val="none" w:sz="0" w:space="0" w:color="auto"/>
                <w:right w:val="none" w:sz="0" w:space="0" w:color="auto"/>
              </w:divBdr>
            </w:div>
          </w:divsChild>
        </w:div>
        <w:div w:id="204027798">
          <w:marLeft w:val="0"/>
          <w:marRight w:val="0"/>
          <w:marTop w:val="0"/>
          <w:marBottom w:val="0"/>
          <w:divBdr>
            <w:top w:val="none" w:sz="0" w:space="0" w:color="auto"/>
            <w:left w:val="none" w:sz="0" w:space="0" w:color="auto"/>
            <w:bottom w:val="none" w:sz="0" w:space="0" w:color="auto"/>
            <w:right w:val="none" w:sz="0" w:space="0" w:color="auto"/>
          </w:divBdr>
          <w:divsChild>
            <w:div w:id="21052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16469">
      <w:bodyDiv w:val="1"/>
      <w:marLeft w:val="0"/>
      <w:marRight w:val="0"/>
      <w:marTop w:val="0"/>
      <w:marBottom w:val="0"/>
      <w:divBdr>
        <w:top w:val="none" w:sz="0" w:space="0" w:color="auto"/>
        <w:left w:val="none" w:sz="0" w:space="0" w:color="auto"/>
        <w:bottom w:val="none" w:sz="0" w:space="0" w:color="auto"/>
        <w:right w:val="none" w:sz="0" w:space="0" w:color="auto"/>
      </w:divBdr>
      <w:divsChild>
        <w:div w:id="2112771502">
          <w:marLeft w:val="0"/>
          <w:marRight w:val="0"/>
          <w:marTop w:val="0"/>
          <w:marBottom w:val="0"/>
          <w:divBdr>
            <w:top w:val="none" w:sz="0" w:space="0" w:color="auto"/>
            <w:left w:val="none" w:sz="0" w:space="0" w:color="auto"/>
            <w:bottom w:val="none" w:sz="0" w:space="0" w:color="auto"/>
            <w:right w:val="none" w:sz="0" w:space="0" w:color="auto"/>
          </w:divBdr>
        </w:div>
        <w:div w:id="685329068">
          <w:marLeft w:val="0"/>
          <w:marRight w:val="0"/>
          <w:marTop w:val="0"/>
          <w:marBottom w:val="0"/>
          <w:divBdr>
            <w:top w:val="none" w:sz="0" w:space="0" w:color="auto"/>
            <w:left w:val="none" w:sz="0" w:space="0" w:color="auto"/>
            <w:bottom w:val="none" w:sz="0" w:space="0" w:color="auto"/>
            <w:right w:val="none" w:sz="0" w:space="0" w:color="auto"/>
          </w:divBdr>
        </w:div>
        <w:div w:id="1312103810">
          <w:marLeft w:val="0"/>
          <w:marRight w:val="0"/>
          <w:marTop w:val="0"/>
          <w:marBottom w:val="0"/>
          <w:divBdr>
            <w:top w:val="none" w:sz="0" w:space="0" w:color="auto"/>
            <w:left w:val="none" w:sz="0" w:space="0" w:color="auto"/>
            <w:bottom w:val="none" w:sz="0" w:space="0" w:color="auto"/>
            <w:right w:val="none" w:sz="0" w:space="0" w:color="auto"/>
          </w:divBdr>
        </w:div>
      </w:divsChild>
    </w:div>
    <w:div w:id="393360070">
      <w:bodyDiv w:val="1"/>
      <w:marLeft w:val="0"/>
      <w:marRight w:val="0"/>
      <w:marTop w:val="0"/>
      <w:marBottom w:val="0"/>
      <w:divBdr>
        <w:top w:val="none" w:sz="0" w:space="0" w:color="auto"/>
        <w:left w:val="none" w:sz="0" w:space="0" w:color="auto"/>
        <w:bottom w:val="none" w:sz="0" w:space="0" w:color="auto"/>
        <w:right w:val="none" w:sz="0" w:space="0" w:color="auto"/>
      </w:divBdr>
      <w:divsChild>
        <w:div w:id="1658268320">
          <w:marLeft w:val="0"/>
          <w:marRight w:val="0"/>
          <w:marTop w:val="0"/>
          <w:marBottom w:val="0"/>
          <w:divBdr>
            <w:top w:val="none" w:sz="0" w:space="0" w:color="auto"/>
            <w:left w:val="none" w:sz="0" w:space="0" w:color="auto"/>
            <w:bottom w:val="none" w:sz="0" w:space="0" w:color="auto"/>
            <w:right w:val="none" w:sz="0" w:space="0" w:color="auto"/>
          </w:divBdr>
          <w:divsChild>
            <w:div w:id="1426849848">
              <w:marLeft w:val="0"/>
              <w:marRight w:val="0"/>
              <w:marTop w:val="0"/>
              <w:marBottom w:val="0"/>
              <w:divBdr>
                <w:top w:val="none" w:sz="0" w:space="0" w:color="auto"/>
                <w:left w:val="none" w:sz="0" w:space="0" w:color="auto"/>
                <w:bottom w:val="none" w:sz="0" w:space="0" w:color="auto"/>
                <w:right w:val="none" w:sz="0" w:space="0" w:color="auto"/>
              </w:divBdr>
            </w:div>
          </w:divsChild>
        </w:div>
        <w:div w:id="1763140699">
          <w:marLeft w:val="0"/>
          <w:marRight w:val="0"/>
          <w:marTop w:val="0"/>
          <w:marBottom w:val="0"/>
          <w:divBdr>
            <w:top w:val="none" w:sz="0" w:space="0" w:color="auto"/>
            <w:left w:val="none" w:sz="0" w:space="0" w:color="auto"/>
            <w:bottom w:val="none" w:sz="0" w:space="0" w:color="auto"/>
            <w:right w:val="none" w:sz="0" w:space="0" w:color="auto"/>
          </w:divBdr>
          <w:divsChild>
            <w:div w:id="1139570438">
              <w:marLeft w:val="0"/>
              <w:marRight w:val="0"/>
              <w:marTop w:val="0"/>
              <w:marBottom w:val="0"/>
              <w:divBdr>
                <w:top w:val="none" w:sz="0" w:space="0" w:color="auto"/>
                <w:left w:val="none" w:sz="0" w:space="0" w:color="auto"/>
                <w:bottom w:val="none" w:sz="0" w:space="0" w:color="auto"/>
                <w:right w:val="none" w:sz="0" w:space="0" w:color="auto"/>
              </w:divBdr>
            </w:div>
            <w:div w:id="1430931250">
              <w:marLeft w:val="0"/>
              <w:marRight w:val="0"/>
              <w:marTop w:val="0"/>
              <w:marBottom w:val="0"/>
              <w:divBdr>
                <w:top w:val="none" w:sz="0" w:space="0" w:color="auto"/>
                <w:left w:val="none" w:sz="0" w:space="0" w:color="auto"/>
                <w:bottom w:val="none" w:sz="0" w:space="0" w:color="auto"/>
                <w:right w:val="none" w:sz="0" w:space="0" w:color="auto"/>
              </w:divBdr>
            </w:div>
          </w:divsChild>
        </w:div>
        <w:div w:id="1856848198">
          <w:marLeft w:val="0"/>
          <w:marRight w:val="0"/>
          <w:marTop w:val="0"/>
          <w:marBottom w:val="0"/>
          <w:divBdr>
            <w:top w:val="none" w:sz="0" w:space="0" w:color="auto"/>
            <w:left w:val="none" w:sz="0" w:space="0" w:color="auto"/>
            <w:bottom w:val="none" w:sz="0" w:space="0" w:color="auto"/>
            <w:right w:val="none" w:sz="0" w:space="0" w:color="auto"/>
          </w:divBdr>
          <w:divsChild>
            <w:div w:id="270666022">
              <w:marLeft w:val="0"/>
              <w:marRight w:val="0"/>
              <w:marTop w:val="0"/>
              <w:marBottom w:val="0"/>
              <w:divBdr>
                <w:top w:val="none" w:sz="0" w:space="0" w:color="auto"/>
                <w:left w:val="none" w:sz="0" w:space="0" w:color="auto"/>
                <w:bottom w:val="none" w:sz="0" w:space="0" w:color="auto"/>
                <w:right w:val="none" w:sz="0" w:space="0" w:color="auto"/>
              </w:divBdr>
            </w:div>
          </w:divsChild>
        </w:div>
        <w:div w:id="517621576">
          <w:marLeft w:val="0"/>
          <w:marRight w:val="0"/>
          <w:marTop w:val="0"/>
          <w:marBottom w:val="0"/>
          <w:divBdr>
            <w:top w:val="none" w:sz="0" w:space="0" w:color="auto"/>
            <w:left w:val="none" w:sz="0" w:space="0" w:color="auto"/>
            <w:bottom w:val="none" w:sz="0" w:space="0" w:color="auto"/>
            <w:right w:val="none" w:sz="0" w:space="0" w:color="auto"/>
          </w:divBdr>
          <w:divsChild>
            <w:div w:id="910386280">
              <w:marLeft w:val="0"/>
              <w:marRight w:val="0"/>
              <w:marTop w:val="0"/>
              <w:marBottom w:val="0"/>
              <w:divBdr>
                <w:top w:val="none" w:sz="0" w:space="0" w:color="auto"/>
                <w:left w:val="none" w:sz="0" w:space="0" w:color="auto"/>
                <w:bottom w:val="none" w:sz="0" w:space="0" w:color="auto"/>
                <w:right w:val="none" w:sz="0" w:space="0" w:color="auto"/>
              </w:divBdr>
            </w:div>
          </w:divsChild>
        </w:div>
        <w:div w:id="754086461">
          <w:marLeft w:val="0"/>
          <w:marRight w:val="0"/>
          <w:marTop w:val="0"/>
          <w:marBottom w:val="0"/>
          <w:divBdr>
            <w:top w:val="none" w:sz="0" w:space="0" w:color="auto"/>
            <w:left w:val="none" w:sz="0" w:space="0" w:color="auto"/>
            <w:bottom w:val="none" w:sz="0" w:space="0" w:color="auto"/>
            <w:right w:val="none" w:sz="0" w:space="0" w:color="auto"/>
          </w:divBdr>
          <w:divsChild>
            <w:div w:id="835612481">
              <w:marLeft w:val="0"/>
              <w:marRight w:val="0"/>
              <w:marTop w:val="0"/>
              <w:marBottom w:val="0"/>
              <w:divBdr>
                <w:top w:val="none" w:sz="0" w:space="0" w:color="auto"/>
                <w:left w:val="none" w:sz="0" w:space="0" w:color="auto"/>
                <w:bottom w:val="none" w:sz="0" w:space="0" w:color="auto"/>
                <w:right w:val="none" w:sz="0" w:space="0" w:color="auto"/>
              </w:divBdr>
            </w:div>
            <w:div w:id="806316871">
              <w:marLeft w:val="0"/>
              <w:marRight w:val="0"/>
              <w:marTop w:val="0"/>
              <w:marBottom w:val="0"/>
              <w:divBdr>
                <w:top w:val="none" w:sz="0" w:space="0" w:color="auto"/>
                <w:left w:val="none" w:sz="0" w:space="0" w:color="auto"/>
                <w:bottom w:val="none" w:sz="0" w:space="0" w:color="auto"/>
                <w:right w:val="none" w:sz="0" w:space="0" w:color="auto"/>
              </w:divBdr>
            </w:div>
          </w:divsChild>
        </w:div>
        <w:div w:id="452986801">
          <w:marLeft w:val="0"/>
          <w:marRight w:val="0"/>
          <w:marTop w:val="0"/>
          <w:marBottom w:val="0"/>
          <w:divBdr>
            <w:top w:val="none" w:sz="0" w:space="0" w:color="auto"/>
            <w:left w:val="none" w:sz="0" w:space="0" w:color="auto"/>
            <w:bottom w:val="none" w:sz="0" w:space="0" w:color="auto"/>
            <w:right w:val="none" w:sz="0" w:space="0" w:color="auto"/>
          </w:divBdr>
          <w:divsChild>
            <w:div w:id="687146482">
              <w:marLeft w:val="0"/>
              <w:marRight w:val="0"/>
              <w:marTop w:val="0"/>
              <w:marBottom w:val="0"/>
              <w:divBdr>
                <w:top w:val="none" w:sz="0" w:space="0" w:color="auto"/>
                <w:left w:val="none" w:sz="0" w:space="0" w:color="auto"/>
                <w:bottom w:val="none" w:sz="0" w:space="0" w:color="auto"/>
                <w:right w:val="none" w:sz="0" w:space="0" w:color="auto"/>
              </w:divBdr>
            </w:div>
          </w:divsChild>
        </w:div>
        <w:div w:id="1251818329">
          <w:marLeft w:val="0"/>
          <w:marRight w:val="0"/>
          <w:marTop w:val="0"/>
          <w:marBottom w:val="0"/>
          <w:divBdr>
            <w:top w:val="none" w:sz="0" w:space="0" w:color="auto"/>
            <w:left w:val="none" w:sz="0" w:space="0" w:color="auto"/>
            <w:bottom w:val="none" w:sz="0" w:space="0" w:color="auto"/>
            <w:right w:val="none" w:sz="0" w:space="0" w:color="auto"/>
          </w:divBdr>
          <w:divsChild>
            <w:div w:id="6290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9135">
      <w:bodyDiv w:val="1"/>
      <w:marLeft w:val="0"/>
      <w:marRight w:val="0"/>
      <w:marTop w:val="0"/>
      <w:marBottom w:val="0"/>
      <w:divBdr>
        <w:top w:val="none" w:sz="0" w:space="0" w:color="auto"/>
        <w:left w:val="none" w:sz="0" w:space="0" w:color="auto"/>
        <w:bottom w:val="none" w:sz="0" w:space="0" w:color="auto"/>
        <w:right w:val="none" w:sz="0" w:space="0" w:color="auto"/>
      </w:divBdr>
      <w:divsChild>
        <w:div w:id="728454723">
          <w:marLeft w:val="0"/>
          <w:marRight w:val="0"/>
          <w:marTop w:val="0"/>
          <w:marBottom w:val="0"/>
          <w:divBdr>
            <w:top w:val="none" w:sz="0" w:space="0" w:color="auto"/>
            <w:left w:val="none" w:sz="0" w:space="0" w:color="auto"/>
            <w:bottom w:val="none" w:sz="0" w:space="0" w:color="auto"/>
            <w:right w:val="none" w:sz="0" w:space="0" w:color="auto"/>
          </w:divBdr>
        </w:div>
        <w:div w:id="1967004810">
          <w:marLeft w:val="0"/>
          <w:marRight w:val="0"/>
          <w:marTop w:val="0"/>
          <w:marBottom w:val="0"/>
          <w:divBdr>
            <w:top w:val="none" w:sz="0" w:space="0" w:color="auto"/>
            <w:left w:val="none" w:sz="0" w:space="0" w:color="auto"/>
            <w:bottom w:val="none" w:sz="0" w:space="0" w:color="auto"/>
            <w:right w:val="none" w:sz="0" w:space="0" w:color="auto"/>
          </w:divBdr>
        </w:div>
        <w:div w:id="1973249281">
          <w:marLeft w:val="0"/>
          <w:marRight w:val="0"/>
          <w:marTop w:val="0"/>
          <w:marBottom w:val="0"/>
          <w:divBdr>
            <w:top w:val="none" w:sz="0" w:space="0" w:color="auto"/>
            <w:left w:val="none" w:sz="0" w:space="0" w:color="auto"/>
            <w:bottom w:val="none" w:sz="0" w:space="0" w:color="auto"/>
            <w:right w:val="none" w:sz="0" w:space="0" w:color="auto"/>
          </w:divBdr>
        </w:div>
        <w:div w:id="1943757730">
          <w:marLeft w:val="0"/>
          <w:marRight w:val="0"/>
          <w:marTop w:val="0"/>
          <w:marBottom w:val="0"/>
          <w:divBdr>
            <w:top w:val="none" w:sz="0" w:space="0" w:color="auto"/>
            <w:left w:val="none" w:sz="0" w:space="0" w:color="auto"/>
            <w:bottom w:val="none" w:sz="0" w:space="0" w:color="auto"/>
            <w:right w:val="none" w:sz="0" w:space="0" w:color="auto"/>
          </w:divBdr>
        </w:div>
        <w:div w:id="1851866180">
          <w:marLeft w:val="0"/>
          <w:marRight w:val="0"/>
          <w:marTop w:val="0"/>
          <w:marBottom w:val="0"/>
          <w:divBdr>
            <w:top w:val="none" w:sz="0" w:space="0" w:color="auto"/>
            <w:left w:val="none" w:sz="0" w:space="0" w:color="auto"/>
            <w:bottom w:val="none" w:sz="0" w:space="0" w:color="auto"/>
            <w:right w:val="none" w:sz="0" w:space="0" w:color="auto"/>
          </w:divBdr>
        </w:div>
      </w:divsChild>
    </w:div>
    <w:div w:id="453334564">
      <w:bodyDiv w:val="1"/>
      <w:marLeft w:val="0"/>
      <w:marRight w:val="0"/>
      <w:marTop w:val="0"/>
      <w:marBottom w:val="0"/>
      <w:divBdr>
        <w:top w:val="none" w:sz="0" w:space="0" w:color="auto"/>
        <w:left w:val="none" w:sz="0" w:space="0" w:color="auto"/>
        <w:bottom w:val="none" w:sz="0" w:space="0" w:color="auto"/>
        <w:right w:val="none" w:sz="0" w:space="0" w:color="auto"/>
      </w:divBdr>
      <w:divsChild>
        <w:div w:id="1487864015">
          <w:marLeft w:val="0"/>
          <w:marRight w:val="0"/>
          <w:marTop w:val="0"/>
          <w:marBottom w:val="0"/>
          <w:divBdr>
            <w:top w:val="none" w:sz="0" w:space="0" w:color="auto"/>
            <w:left w:val="none" w:sz="0" w:space="0" w:color="auto"/>
            <w:bottom w:val="none" w:sz="0" w:space="0" w:color="auto"/>
            <w:right w:val="none" w:sz="0" w:space="0" w:color="auto"/>
          </w:divBdr>
        </w:div>
        <w:div w:id="449976804">
          <w:marLeft w:val="0"/>
          <w:marRight w:val="0"/>
          <w:marTop w:val="0"/>
          <w:marBottom w:val="0"/>
          <w:divBdr>
            <w:top w:val="none" w:sz="0" w:space="0" w:color="auto"/>
            <w:left w:val="none" w:sz="0" w:space="0" w:color="auto"/>
            <w:bottom w:val="none" w:sz="0" w:space="0" w:color="auto"/>
            <w:right w:val="none" w:sz="0" w:space="0" w:color="auto"/>
          </w:divBdr>
        </w:div>
        <w:div w:id="1329552012">
          <w:marLeft w:val="0"/>
          <w:marRight w:val="0"/>
          <w:marTop w:val="0"/>
          <w:marBottom w:val="0"/>
          <w:divBdr>
            <w:top w:val="none" w:sz="0" w:space="0" w:color="auto"/>
            <w:left w:val="none" w:sz="0" w:space="0" w:color="auto"/>
            <w:bottom w:val="none" w:sz="0" w:space="0" w:color="auto"/>
            <w:right w:val="none" w:sz="0" w:space="0" w:color="auto"/>
          </w:divBdr>
        </w:div>
        <w:div w:id="1413745312">
          <w:marLeft w:val="0"/>
          <w:marRight w:val="0"/>
          <w:marTop w:val="0"/>
          <w:marBottom w:val="0"/>
          <w:divBdr>
            <w:top w:val="none" w:sz="0" w:space="0" w:color="auto"/>
            <w:left w:val="none" w:sz="0" w:space="0" w:color="auto"/>
            <w:bottom w:val="none" w:sz="0" w:space="0" w:color="auto"/>
            <w:right w:val="none" w:sz="0" w:space="0" w:color="auto"/>
          </w:divBdr>
        </w:div>
      </w:divsChild>
    </w:div>
    <w:div w:id="566035878">
      <w:bodyDiv w:val="1"/>
      <w:marLeft w:val="0"/>
      <w:marRight w:val="0"/>
      <w:marTop w:val="0"/>
      <w:marBottom w:val="0"/>
      <w:divBdr>
        <w:top w:val="none" w:sz="0" w:space="0" w:color="auto"/>
        <w:left w:val="none" w:sz="0" w:space="0" w:color="auto"/>
        <w:bottom w:val="none" w:sz="0" w:space="0" w:color="auto"/>
        <w:right w:val="none" w:sz="0" w:space="0" w:color="auto"/>
      </w:divBdr>
      <w:divsChild>
        <w:div w:id="2024161124">
          <w:marLeft w:val="0"/>
          <w:marRight w:val="0"/>
          <w:marTop w:val="0"/>
          <w:marBottom w:val="0"/>
          <w:divBdr>
            <w:top w:val="none" w:sz="0" w:space="0" w:color="auto"/>
            <w:left w:val="none" w:sz="0" w:space="0" w:color="auto"/>
            <w:bottom w:val="none" w:sz="0" w:space="0" w:color="auto"/>
            <w:right w:val="none" w:sz="0" w:space="0" w:color="auto"/>
          </w:divBdr>
        </w:div>
        <w:div w:id="2081712656">
          <w:marLeft w:val="0"/>
          <w:marRight w:val="0"/>
          <w:marTop w:val="0"/>
          <w:marBottom w:val="0"/>
          <w:divBdr>
            <w:top w:val="none" w:sz="0" w:space="0" w:color="auto"/>
            <w:left w:val="none" w:sz="0" w:space="0" w:color="auto"/>
            <w:bottom w:val="none" w:sz="0" w:space="0" w:color="auto"/>
            <w:right w:val="none" w:sz="0" w:space="0" w:color="auto"/>
          </w:divBdr>
        </w:div>
        <w:div w:id="213391268">
          <w:marLeft w:val="0"/>
          <w:marRight w:val="0"/>
          <w:marTop w:val="0"/>
          <w:marBottom w:val="0"/>
          <w:divBdr>
            <w:top w:val="none" w:sz="0" w:space="0" w:color="auto"/>
            <w:left w:val="none" w:sz="0" w:space="0" w:color="auto"/>
            <w:bottom w:val="none" w:sz="0" w:space="0" w:color="auto"/>
            <w:right w:val="none" w:sz="0" w:space="0" w:color="auto"/>
          </w:divBdr>
        </w:div>
        <w:div w:id="1863786461">
          <w:marLeft w:val="0"/>
          <w:marRight w:val="0"/>
          <w:marTop w:val="0"/>
          <w:marBottom w:val="0"/>
          <w:divBdr>
            <w:top w:val="none" w:sz="0" w:space="0" w:color="auto"/>
            <w:left w:val="none" w:sz="0" w:space="0" w:color="auto"/>
            <w:bottom w:val="none" w:sz="0" w:space="0" w:color="auto"/>
            <w:right w:val="none" w:sz="0" w:space="0" w:color="auto"/>
          </w:divBdr>
        </w:div>
        <w:div w:id="2034529241">
          <w:marLeft w:val="0"/>
          <w:marRight w:val="0"/>
          <w:marTop w:val="0"/>
          <w:marBottom w:val="0"/>
          <w:divBdr>
            <w:top w:val="none" w:sz="0" w:space="0" w:color="auto"/>
            <w:left w:val="none" w:sz="0" w:space="0" w:color="auto"/>
            <w:bottom w:val="none" w:sz="0" w:space="0" w:color="auto"/>
            <w:right w:val="none" w:sz="0" w:space="0" w:color="auto"/>
          </w:divBdr>
        </w:div>
        <w:div w:id="2013363668">
          <w:marLeft w:val="0"/>
          <w:marRight w:val="0"/>
          <w:marTop w:val="0"/>
          <w:marBottom w:val="0"/>
          <w:divBdr>
            <w:top w:val="none" w:sz="0" w:space="0" w:color="auto"/>
            <w:left w:val="none" w:sz="0" w:space="0" w:color="auto"/>
            <w:bottom w:val="none" w:sz="0" w:space="0" w:color="auto"/>
            <w:right w:val="none" w:sz="0" w:space="0" w:color="auto"/>
          </w:divBdr>
        </w:div>
        <w:div w:id="1828983117">
          <w:marLeft w:val="0"/>
          <w:marRight w:val="0"/>
          <w:marTop w:val="0"/>
          <w:marBottom w:val="0"/>
          <w:divBdr>
            <w:top w:val="none" w:sz="0" w:space="0" w:color="auto"/>
            <w:left w:val="none" w:sz="0" w:space="0" w:color="auto"/>
            <w:bottom w:val="none" w:sz="0" w:space="0" w:color="auto"/>
            <w:right w:val="none" w:sz="0" w:space="0" w:color="auto"/>
          </w:divBdr>
        </w:div>
        <w:div w:id="196243023">
          <w:marLeft w:val="0"/>
          <w:marRight w:val="0"/>
          <w:marTop w:val="0"/>
          <w:marBottom w:val="0"/>
          <w:divBdr>
            <w:top w:val="none" w:sz="0" w:space="0" w:color="auto"/>
            <w:left w:val="none" w:sz="0" w:space="0" w:color="auto"/>
            <w:bottom w:val="none" w:sz="0" w:space="0" w:color="auto"/>
            <w:right w:val="none" w:sz="0" w:space="0" w:color="auto"/>
          </w:divBdr>
          <w:divsChild>
            <w:div w:id="1771197696">
              <w:marLeft w:val="-75"/>
              <w:marRight w:val="0"/>
              <w:marTop w:val="30"/>
              <w:marBottom w:val="30"/>
              <w:divBdr>
                <w:top w:val="none" w:sz="0" w:space="0" w:color="auto"/>
                <w:left w:val="none" w:sz="0" w:space="0" w:color="auto"/>
                <w:bottom w:val="none" w:sz="0" w:space="0" w:color="auto"/>
                <w:right w:val="none" w:sz="0" w:space="0" w:color="auto"/>
              </w:divBdr>
              <w:divsChild>
                <w:div w:id="877357642">
                  <w:marLeft w:val="0"/>
                  <w:marRight w:val="0"/>
                  <w:marTop w:val="0"/>
                  <w:marBottom w:val="0"/>
                  <w:divBdr>
                    <w:top w:val="none" w:sz="0" w:space="0" w:color="auto"/>
                    <w:left w:val="none" w:sz="0" w:space="0" w:color="auto"/>
                    <w:bottom w:val="none" w:sz="0" w:space="0" w:color="auto"/>
                    <w:right w:val="none" w:sz="0" w:space="0" w:color="auto"/>
                  </w:divBdr>
                  <w:divsChild>
                    <w:div w:id="879322180">
                      <w:marLeft w:val="0"/>
                      <w:marRight w:val="0"/>
                      <w:marTop w:val="0"/>
                      <w:marBottom w:val="0"/>
                      <w:divBdr>
                        <w:top w:val="none" w:sz="0" w:space="0" w:color="auto"/>
                        <w:left w:val="none" w:sz="0" w:space="0" w:color="auto"/>
                        <w:bottom w:val="none" w:sz="0" w:space="0" w:color="auto"/>
                        <w:right w:val="none" w:sz="0" w:space="0" w:color="auto"/>
                      </w:divBdr>
                    </w:div>
                  </w:divsChild>
                </w:div>
                <w:div w:id="55855654">
                  <w:marLeft w:val="0"/>
                  <w:marRight w:val="0"/>
                  <w:marTop w:val="0"/>
                  <w:marBottom w:val="0"/>
                  <w:divBdr>
                    <w:top w:val="none" w:sz="0" w:space="0" w:color="auto"/>
                    <w:left w:val="none" w:sz="0" w:space="0" w:color="auto"/>
                    <w:bottom w:val="none" w:sz="0" w:space="0" w:color="auto"/>
                    <w:right w:val="none" w:sz="0" w:space="0" w:color="auto"/>
                  </w:divBdr>
                  <w:divsChild>
                    <w:div w:id="877861236">
                      <w:marLeft w:val="0"/>
                      <w:marRight w:val="0"/>
                      <w:marTop w:val="0"/>
                      <w:marBottom w:val="0"/>
                      <w:divBdr>
                        <w:top w:val="none" w:sz="0" w:space="0" w:color="auto"/>
                        <w:left w:val="none" w:sz="0" w:space="0" w:color="auto"/>
                        <w:bottom w:val="none" w:sz="0" w:space="0" w:color="auto"/>
                        <w:right w:val="none" w:sz="0" w:space="0" w:color="auto"/>
                      </w:divBdr>
                    </w:div>
                  </w:divsChild>
                </w:div>
                <w:div w:id="1602448620">
                  <w:marLeft w:val="0"/>
                  <w:marRight w:val="0"/>
                  <w:marTop w:val="0"/>
                  <w:marBottom w:val="0"/>
                  <w:divBdr>
                    <w:top w:val="none" w:sz="0" w:space="0" w:color="auto"/>
                    <w:left w:val="none" w:sz="0" w:space="0" w:color="auto"/>
                    <w:bottom w:val="none" w:sz="0" w:space="0" w:color="auto"/>
                    <w:right w:val="none" w:sz="0" w:space="0" w:color="auto"/>
                  </w:divBdr>
                  <w:divsChild>
                    <w:div w:id="917252618">
                      <w:marLeft w:val="0"/>
                      <w:marRight w:val="0"/>
                      <w:marTop w:val="0"/>
                      <w:marBottom w:val="0"/>
                      <w:divBdr>
                        <w:top w:val="none" w:sz="0" w:space="0" w:color="auto"/>
                        <w:left w:val="none" w:sz="0" w:space="0" w:color="auto"/>
                        <w:bottom w:val="none" w:sz="0" w:space="0" w:color="auto"/>
                        <w:right w:val="none" w:sz="0" w:space="0" w:color="auto"/>
                      </w:divBdr>
                    </w:div>
                  </w:divsChild>
                </w:div>
                <w:div w:id="1537622310">
                  <w:marLeft w:val="0"/>
                  <w:marRight w:val="0"/>
                  <w:marTop w:val="0"/>
                  <w:marBottom w:val="0"/>
                  <w:divBdr>
                    <w:top w:val="none" w:sz="0" w:space="0" w:color="auto"/>
                    <w:left w:val="none" w:sz="0" w:space="0" w:color="auto"/>
                    <w:bottom w:val="none" w:sz="0" w:space="0" w:color="auto"/>
                    <w:right w:val="none" w:sz="0" w:space="0" w:color="auto"/>
                  </w:divBdr>
                  <w:divsChild>
                    <w:div w:id="1419641805">
                      <w:marLeft w:val="0"/>
                      <w:marRight w:val="0"/>
                      <w:marTop w:val="0"/>
                      <w:marBottom w:val="0"/>
                      <w:divBdr>
                        <w:top w:val="none" w:sz="0" w:space="0" w:color="auto"/>
                        <w:left w:val="none" w:sz="0" w:space="0" w:color="auto"/>
                        <w:bottom w:val="none" w:sz="0" w:space="0" w:color="auto"/>
                        <w:right w:val="none" w:sz="0" w:space="0" w:color="auto"/>
                      </w:divBdr>
                    </w:div>
                  </w:divsChild>
                </w:div>
                <w:div w:id="2079936450">
                  <w:marLeft w:val="0"/>
                  <w:marRight w:val="0"/>
                  <w:marTop w:val="0"/>
                  <w:marBottom w:val="0"/>
                  <w:divBdr>
                    <w:top w:val="none" w:sz="0" w:space="0" w:color="auto"/>
                    <w:left w:val="none" w:sz="0" w:space="0" w:color="auto"/>
                    <w:bottom w:val="none" w:sz="0" w:space="0" w:color="auto"/>
                    <w:right w:val="none" w:sz="0" w:space="0" w:color="auto"/>
                  </w:divBdr>
                  <w:divsChild>
                    <w:div w:id="1687636960">
                      <w:marLeft w:val="0"/>
                      <w:marRight w:val="0"/>
                      <w:marTop w:val="0"/>
                      <w:marBottom w:val="0"/>
                      <w:divBdr>
                        <w:top w:val="none" w:sz="0" w:space="0" w:color="auto"/>
                        <w:left w:val="none" w:sz="0" w:space="0" w:color="auto"/>
                        <w:bottom w:val="none" w:sz="0" w:space="0" w:color="auto"/>
                        <w:right w:val="none" w:sz="0" w:space="0" w:color="auto"/>
                      </w:divBdr>
                    </w:div>
                  </w:divsChild>
                </w:div>
                <w:div w:id="889389370">
                  <w:marLeft w:val="0"/>
                  <w:marRight w:val="0"/>
                  <w:marTop w:val="0"/>
                  <w:marBottom w:val="0"/>
                  <w:divBdr>
                    <w:top w:val="none" w:sz="0" w:space="0" w:color="auto"/>
                    <w:left w:val="none" w:sz="0" w:space="0" w:color="auto"/>
                    <w:bottom w:val="none" w:sz="0" w:space="0" w:color="auto"/>
                    <w:right w:val="none" w:sz="0" w:space="0" w:color="auto"/>
                  </w:divBdr>
                  <w:divsChild>
                    <w:div w:id="2014138916">
                      <w:marLeft w:val="0"/>
                      <w:marRight w:val="0"/>
                      <w:marTop w:val="0"/>
                      <w:marBottom w:val="0"/>
                      <w:divBdr>
                        <w:top w:val="none" w:sz="0" w:space="0" w:color="auto"/>
                        <w:left w:val="none" w:sz="0" w:space="0" w:color="auto"/>
                        <w:bottom w:val="none" w:sz="0" w:space="0" w:color="auto"/>
                        <w:right w:val="none" w:sz="0" w:space="0" w:color="auto"/>
                      </w:divBdr>
                    </w:div>
                    <w:div w:id="724255787">
                      <w:marLeft w:val="0"/>
                      <w:marRight w:val="0"/>
                      <w:marTop w:val="0"/>
                      <w:marBottom w:val="0"/>
                      <w:divBdr>
                        <w:top w:val="none" w:sz="0" w:space="0" w:color="auto"/>
                        <w:left w:val="none" w:sz="0" w:space="0" w:color="auto"/>
                        <w:bottom w:val="none" w:sz="0" w:space="0" w:color="auto"/>
                        <w:right w:val="none" w:sz="0" w:space="0" w:color="auto"/>
                      </w:divBdr>
                    </w:div>
                    <w:div w:id="1473595427">
                      <w:marLeft w:val="0"/>
                      <w:marRight w:val="0"/>
                      <w:marTop w:val="0"/>
                      <w:marBottom w:val="0"/>
                      <w:divBdr>
                        <w:top w:val="none" w:sz="0" w:space="0" w:color="auto"/>
                        <w:left w:val="none" w:sz="0" w:space="0" w:color="auto"/>
                        <w:bottom w:val="none" w:sz="0" w:space="0" w:color="auto"/>
                        <w:right w:val="none" w:sz="0" w:space="0" w:color="auto"/>
                      </w:divBdr>
                    </w:div>
                    <w:div w:id="374424746">
                      <w:marLeft w:val="0"/>
                      <w:marRight w:val="0"/>
                      <w:marTop w:val="0"/>
                      <w:marBottom w:val="0"/>
                      <w:divBdr>
                        <w:top w:val="none" w:sz="0" w:space="0" w:color="auto"/>
                        <w:left w:val="none" w:sz="0" w:space="0" w:color="auto"/>
                        <w:bottom w:val="none" w:sz="0" w:space="0" w:color="auto"/>
                        <w:right w:val="none" w:sz="0" w:space="0" w:color="auto"/>
                      </w:divBdr>
                    </w:div>
                    <w:div w:id="1323045220">
                      <w:marLeft w:val="0"/>
                      <w:marRight w:val="0"/>
                      <w:marTop w:val="0"/>
                      <w:marBottom w:val="0"/>
                      <w:divBdr>
                        <w:top w:val="none" w:sz="0" w:space="0" w:color="auto"/>
                        <w:left w:val="none" w:sz="0" w:space="0" w:color="auto"/>
                        <w:bottom w:val="none" w:sz="0" w:space="0" w:color="auto"/>
                        <w:right w:val="none" w:sz="0" w:space="0" w:color="auto"/>
                      </w:divBdr>
                    </w:div>
                  </w:divsChild>
                </w:div>
                <w:div w:id="1800223285">
                  <w:marLeft w:val="0"/>
                  <w:marRight w:val="0"/>
                  <w:marTop w:val="0"/>
                  <w:marBottom w:val="0"/>
                  <w:divBdr>
                    <w:top w:val="none" w:sz="0" w:space="0" w:color="auto"/>
                    <w:left w:val="none" w:sz="0" w:space="0" w:color="auto"/>
                    <w:bottom w:val="none" w:sz="0" w:space="0" w:color="auto"/>
                    <w:right w:val="none" w:sz="0" w:space="0" w:color="auto"/>
                  </w:divBdr>
                  <w:divsChild>
                    <w:div w:id="319889947">
                      <w:marLeft w:val="0"/>
                      <w:marRight w:val="0"/>
                      <w:marTop w:val="0"/>
                      <w:marBottom w:val="0"/>
                      <w:divBdr>
                        <w:top w:val="none" w:sz="0" w:space="0" w:color="auto"/>
                        <w:left w:val="none" w:sz="0" w:space="0" w:color="auto"/>
                        <w:bottom w:val="none" w:sz="0" w:space="0" w:color="auto"/>
                        <w:right w:val="none" w:sz="0" w:space="0" w:color="auto"/>
                      </w:divBdr>
                    </w:div>
                  </w:divsChild>
                </w:div>
                <w:div w:id="408039956">
                  <w:marLeft w:val="0"/>
                  <w:marRight w:val="0"/>
                  <w:marTop w:val="0"/>
                  <w:marBottom w:val="0"/>
                  <w:divBdr>
                    <w:top w:val="none" w:sz="0" w:space="0" w:color="auto"/>
                    <w:left w:val="none" w:sz="0" w:space="0" w:color="auto"/>
                    <w:bottom w:val="none" w:sz="0" w:space="0" w:color="auto"/>
                    <w:right w:val="none" w:sz="0" w:space="0" w:color="auto"/>
                  </w:divBdr>
                  <w:divsChild>
                    <w:div w:id="351228921">
                      <w:marLeft w:val="0"/>
                      <w:marRight w:val="0"/>
                      <w:marTop w:val="0"/>
                      <w:marBottom w:val="0"/>
                      <w:divBdr>
                        <w:top w:val="none" w:sz="0" w:space="0" w:color="auto"/>
                        <w:left w:val="none" w:sz="0" w:space="0" w:color="auto"/>
                        <w:bottom w:val="none" w:sz="0" w:space="0" w:color="auto"/>
                        <w:right w:val="none" w:sz="0" w:space="0" w:color="auto"/>
                      </w:divBdr>
                    </w:div>
                  </w:divsChild>
                </w:div>
                <w:div w:id="1691102851">
                  <w:marLeft w:val="0"/>
                  <w:marRight w:val="0"/>
                  <w:marTop w:val="0"/>
                  <w:marBottom w:val="0"/>
                  <w:divBdr>
                    <w:top w:val="none" w:sz="0" w:space="0" w:color="auto"/>
                    <w:left w:val="none" w:sz="0" w:space="0" w:color="auto"/>
                    <w:bottom w:val="none" w:sz="0" w:space="0" w:color="auto"/>
                    <w:right w:val="none" w:sz="0" w:space="0" w:color="auto"/>
                  </w:divBdr>
                  <w:divsChild>
                    <w:div w:id="373701101">
                      <w:marLeft w:val="0"/>
                      <w:marRight w:val="0"/>
                      <w:marTop w:val="0"/>
                      <w:marBottom w:val="0"/>
                      <w:divBdr>
                        <w:top w:val="none" w:sz="0" w:space="0" w:color="auto"/>
                        <w:left w:val="none" w:sz="0" w:space="0" w:color="auto"/>
                        <w:bottom w:val="none" w:sz="0" w:space="0" w:color="auto"/>
                        <w:right w:val="none" w:sz="0" w:space="0" w:color="auto"/>
                      </w:divBdr>
                    </w:div>
                  </w:divsChild>
                </w:div>
                <w:div w:id="239289929">
                  <w:marLeft w:val="0"/>
                  <w:marRight w:val="0"/>
                  <w:marTop w:val="0"/>
                  <w:marBottom w:val="0"/>
                  <w:divBdr>
                    <w:top w:val="none" w:sz="0" w:space="0" w:color="auto"/>
                    <w:left w:val="none" w:sz="0" w:space="0" w:color="auto"/>
                    <w:bottom w:val="none" w:sz="0" w:space="0" w:color="auto"/>
                    <w:right w:val="none" w:sz="0" w:space="0" w:color="auto"/>
                  </w:divBdr>
                  <w:divsChild>
                    <w:div w:id="1926766311">
                      <w:marLeft w:val="0"/>
                      <w:marRight w:val="0"/>
                      <w:marTop w:val="0"/>
                      <w:marBottom w:val="0"/>
                      <w:divBdr>
                        <w:top w:val="none" w:sz="0" w:space="0" w:color="auto"/>
                        <w:left w:val="none" w:sz="0" w:space="0" w:color="auto"/>
                        <w:bottom w:val="none" w:sz="0" w:space="0" w:color="auto"/>
                        <w:right w:val="none" w:sz="0" w:space="0" w:color="auto"/>
                      </w:divBdr>
                    </w:div>
                  </w:divsChild>
                </w:div>
                <w:div w:id="1676881216">
                  <w:marLeft w:val="0"/>
                  <w:marRight w:val="0"/>
                  <w:marTop w:val="0"/>
                  <w:marBottom w:val="0"/>
                  <w:divBdr>
                    <w:top w:val="none" w:sz="0" w:space="0" w:color="auto"/>
                    <w:left w:val="none" w:sz="0" w:space="0" w:color="auto"/>
                    <w:bottom w:val="none" w:sz="0" w:space="0" w:color="auto"/>
                    <w:right w:val="none" w:sz="0" w:space="0" w:color="auto"/>
                  </w:divBdr>
                  <w:divsChild>
                    <w:div w:id="23865983">
                      <w:marLeft w:val="0"/>
                      <w:marRight w:val="0"/>
                      <w:marTop w:val="0"/>
                      <w:marBottom w:val="0"/>
                      <w:divBdr>
                        <w:top w:val="none" w:sz="0" w:space="0" w:color="auto"/>
                        <w:left w:val="none" w:sz="0" w:space="0" w:color="auto"/>
                        <w:bottom w:val="none" w:sz="0" w:space="0" w:color="auto"/>
                        <w:right w:val="none" w:sz="0" w:space="0" w:color="auto"/>
                      </w:divBdr>
                    </w:div>
                  </w:divsChild>
                </w:div>
                <w:div w:id="1530945299">
                  <w:marLeft w:val="0"/>
                  <w:marRight w:val="0"/>
                  <w:marTop w:val="0"/>
                  <w:marBottom w:val="0"/>
                  <w:divBdr>
                    <w:top w:val="none" w:sz="0" w:space="0" w:color="auto"/>
                    <w:left w:val="none" w:sz="0" w:space="0" w:color="auto"/>
                    <w:bottom w:val="none" w:sz="0" w:space="0" w:color="auto"/>
                    <w:right w:val="none" w:sz="0" w:space="0" w:color="auto"/>
                  </w:divBdr>
                  <w:divsChild>
                    <w:div w:id="1862277831">
                      <w:marLeft w:val="0"/>
                      <w:marRight w:val="0"/>
                      <w:marTop w:val="0"/>
                      <w:marBottom w:val="0"/>
                      <w:divBdr>
                        <w:top w:val="none" w:sz="0" w:space="0" w:color="auto"/>
                        <w:left w:val="none" w:sz="0" w:space="0" w:color="auto"/>
                        <w:bottom w:val="none" w:sz="0" w:space="0" w:color="auto"/>
                        <w:right w:val="none" w:sz="0" w:space="0" w:color="auto"/>
                      </w:divBdr>
                    </w:div>
                  </w:divsChild>
                </w:div>
                <w:div w:id="270942182">
                  <w:marLeft w:val="0"/>
                  <w:marRight w:val="0"/>
                  <w:marTop w:val="0"/>
                  <w:marBottom w:val="0"/>
                  <w:divBdr>
                    <w:top w:val="none" w:sz="0" w:space="0" w:color="auto"/>
                    <w:left w:val="none" w:sz="0" w:space="0" w:color="auto"/>
                    <w:bottom w:val="none" w:sz="0" w:space="0" w:color="auto"/>
                    <w:right w:val="none" w:sz="0" w:space="0" w:color="auto"/>
                  </w:divBdr>
                  <w:divsChild>
                    <w:div w:id="244917227">
                      <w:marLeft w:val="0"/>
                      <w:marRight w:val="0"/>
                      <w:marTop w:val="0"/>
                      <w:marBottom w:val="0"/>
                      <w:divBdr>
                        <w:top w:val="none" w:sz="0" w:space="0" w:color="auto"/>
                        <w:left w:val="none" w:sz="0" w:space="0" w:color="auto"/>
                        <w:bottom w:val="none" w:sz="0" w:space="0" w:color="auto"/>
                        <w:right w:val="none" w:sz="0" w:space="0" w:color="auto"/>
                      </w:divBdr>
                    </w:div>
                  </w:divsChild>
                </w:div>
                <w:div w:id="532231008">
                  <w:marLeft w:val="0"/>
                  <w:marRight w:val="0"/>
                  <w:marTop w:val="0"/>
                  <w:marBottom w:val="0"/>
                  <w:divBdr>
                    <w:top w:val="none" w:sz="0" w:space="0" w:color="auto"/>
                    <w:left w:val="none" w:sz="0" w:space="0" w:color="auto"/>
                    <w:bottom w:val="none" w:sz="0" w:space="0" w:color="auto"/>
                    <w:right w:val="none" w:sz="0" w:space="0" w:color="auto"/>
                  </w:divBdr>
                  <w:divsChild>
                    <w:div w:id="1890844689">
                      <w:marLeft w:val="0"/>
                      <w:marRight w:val="0"/>
                      <w:marTop w:val="0"/>
                      <w:marBottom w:val="0"/>
                      <w:divBdr>
                        <w:top w:val="none" w:sz="0" w:space="0" w:color="auto"/>
                        <w:left w:val="none" w:sz="0" w:space="0" w:color="auto"/>
                        <w:bottom w:val="none" w:sz="0" w:space="0" w:color="auto"/>
                        <w:right w:val="none" w:sz="0" w:space="0" w:color="auto"/>
                      </w:divBdr>
                    </w:div>
                  </w:divsChild>
                </w:div>
                <w:div w:id="631443227">
                  <w:marLeft w:val="0"/>
                  <w:marRight w:val="0"/>
                  <w:marTop w:val="0"/>
                  <w:marBottom w:val="0"/>
                  <w:divBdr>
                    <w:top w:val="none" w:sz="0" w:space="0" w:color="auto"/>
                    <w:left w:val="none" w:sz="0" w:space="0" w:color="auto"/>
                    <w:bottom w:val="none" w:sz="0" w:space="0" w:color="auto"/>
                    <w:right w:val="none" w:sz="0" w:space="0" w:color="auto"/>
                  </w:divBdr>
                  <w:divsChild>
                    <w:div w:id="563881968">
                      <w:marLeft w:val="0"/>
                      <w:marRight w:val="0"/>
                      <w:marTop w:val="0"/>
                      <w:marBottom w:val="0"/>
                      <w:divBdr>
                        <w:top w:val="none" w:sz="0" w:space="0" w:color="auto"/>
                        <w:left w:val="none" w:sz="0" w:space="0" w:color="auto"/>
                        <w:bottom w:val="none" w:sz="0" w:space="0" w:color="auto"/>
                        <w:right w:val="none" w:sz="0" w:space="0" w:color="auto"/>
                      </w:divBdr>
                    </w:div>
                  </w:divsChild>
                </w:div>
                <w:div w:id="556476043">
                  <w:marLeft w:val="0"/>
                  <w:marRight w:val="0"/>
                  <w:marTop w:val="0"/>
                  <w:marBottom w:val="0"/>
                  <w:divBdr>
                    <w:top w:val="none" w:sz="0" w:space="0" w:color="auto"/>
                    <w:left w:val="none" w:sz="0" w:space="0" w:color="auto"/>
                    <w:bottom w:val="none" w:sz="0" w:space="0" w:color="auto"/>
                    <w:right w:val="none" w:sz="0" w:space="0" w:color="auto"/>
                  </w:divBdr>
                  <w:divsChild>
                    <w:div w:id="252980304">
                      <w:marLeft w:val="0"/>
                      <w:marRight w:val="0"/>
                      <w:marTop w:val="0"/>
                      <w:marBottom w:val="0"/>
                      <w:divBdr>
                        <w:top w:val="none" w:sz="0" w:space="0" w:color="auto"/>
                        <w:left w:val="none" w:sz="0" w:space="0" w:color="auto"/>
                        <w:bottom w:val="none" w:sz="0" w:space="0" w:color="auto"/>
                        <w:right w:val="none" w:sz="0" w:space="0" w:color="auto"/>
                      </w:divBdr>
                    </w:div>
                  </w:divsChild>
                </w:div>
                <w:div w:id="1525825817">
                  <w:marLeft w:val="0"/>
                  <w:marRight w:val="0"/>
                  <w:marTop w:val="0"/>
                  <w:marBottom w:val="0"/>
                  <w:divBdr>
                    <w:top w:val="none" w:sz="0" w:space="0" w:color="auto"/>
                    <w:left w:val="none" w:sz="0" w:space="0" w:color="auto"/>
                    <w:bottom w:val="none" w:sz="0" w:space="0" w:color="auto"/>
                    <w:right w:val="none" w:sz="0" w:space="0" w:color="auto"/>
                  </w:divBdr>
                  <w:divsChild>
                    <w:div w:id="1137182596">
                      <w:marLeft w:val="0"/>
                      <w:marRight w:val="0"/>
                      <w:marTop w:val="0"/>
                      <w:marBottom w:val="0"/>
                      <w:divBdr>
                        <w:top w:val="none" w:sz="0" w:space="0" w:color="auto"/>
                        <w:left w:val="none" w:sz="0" w:space="0" w:color="auto"/>
                        <w:bottom w:val="none" w:sz="0" w:space="0" w:color="auto"/>
                        <w:right w:val="none" w:sz="0" w:space="0" w:color="auto"/>
                      </w:divBdr>
                    </w:div>
                  </w:divsChild>
                </w:div>
                <w:div w:id="75539947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 w:id="140580506">
                      <w:marLeft w:val="0"/>
                      <w:marRight w:val="0"/>
                      <w:marTop w:val="0"/>
                      <w:marBottom w:val="0"/>
                      <w:divBdr>
                        <w:top w:val="none" w:sz="0" w:space="0" w:color="auto"/>
                        <w:left w:val="none" w:sz="0" w:space="0" w:color="auto"/>
                        <w:bottom w:val="none" w:sz="0" w:space="0" w:color="auto"/>
                        <w:right w:val="none" w:sz="0" w:space="0" w:color="auto"/>
                      </w:divBdr>
                    </w:div>
                  </w:divsChild>
                </w:div>
                <w:div w:id="441807836">
                  <w:marLeft w:val="0"/>
                  <w:marRight w:val="0"/>
                  <w:marTop w:val="0"/>
                  <w:marBottom w:val="0"/>
                  <w:divBdr>
                    <w:top w:val="none" w:sz="0" w:space="0" w:color="auto"/>
                    <w:left w:val="none" w:sz="0" w:space="0" w:color="auto"/>
                    <w:bottom w:val="none" w:sz="0" w:space="0" w:color="auto"/>
                    <w:right w:val="none" w:sz="0" w:space="0" w:color="auto"/>
                  </w:divBdr>
                  <w:divsChild>
                    <w:div w:id="815754632">
                      <w:marLeft w:val="0"/>
                      <w:marRight w:val="0"/>
                      <w:marTop w:val="0"/>
                      <w:marBottom w:val="0"/>
                      <w:divBdr>
                        <w:top w:val="none" w:sz="0" w:space="0" w:color="auto"/>
                        <w:left w:val="none" w:sz="0" w:space="0" w:color="auto"/>
                        <w:bottom w:val="none" w:sz="0" w:space="0" w:color="auto"/>
                        <w:right w:val="none" w:sz="0" w:space="0" w:color="auto"/>
                      </w:divBdr>
                    </w:div>
                  </w:divsChild>
                </w:div>
                <w:div w:id="398020357">
                  <w:marLeft w:val="0"/>
                  <w:marRight w:val="0"/>
                  <w:marTop w:val="0"/>
                  <w:marBottom w:val="0"/>
                  <w:divBdr>
                    <w:top w:val="none" w:sz="0" w:space="0" w:color="auto"/>
                    <w:left w:val="none" w:sz="0" w:space="0" w:color="auto"/>
                    <w:bottom w:val="none" w:sz="0" w:space="0" w:color="auto"/>
                    <w:right w:val="none" w:sz="0" w:space="0" w:color="auto"/>
                  </w:divBdr>
                  <w:divsChild>
                    <w:div w:id="1869298819">
                      <w:marLeft w:val="0"/>
                      <w:marRight w:val="0"/>
                      <w:marTop w:val="0"/>
                      <w:marBottom w:val="0"/>
                      <w:divBdr>
                        <w:top w:val="none" w:sz="0" w:space="0" w:color="auto"/>
                        <w:left w:val="none" w:sz="0" w:space="0" w:color="auto"/>
                        <w:bottom w:val="none" w:sz="0" w:space="0" w:color="auto"/>
                        <w:right w:val="none" w:sz="0" w:space="0" w:color="auto"/>
                      </w:divBdr>
                    </w:div>
                  </w:divsChild>
                </w:div>
                <w:div w:id="1517766479">
                  <w:marLeft w:val="0"/>
                  <w:marRight w:val="0"/>
                  <w:marTop w:val="0"/>
                  <w:marBottom w:val="0"/>
                  <w:divBdr>
                    <w:top w:val="none" w:sz="0" w:space="0" w:color="auto"/>
                    <w:left w:val="none" w:sz="0" w:space="0" w:color="auto"/>
                    <w:bottom w:val="none" w:sz="0" w:space="0" w:color="auto"/>
                    <w:right w:val="none" w:sz="0" w:space="0" w:color="auto"/>
                  </w:divBdr>
                  <w:divsChild>
                    <w:div w:id="5574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55217">
          <w:marLeft w:val="0"/>
          <w:marRight w:val="0"/>
          <w:marTop w:val="0"/>
          <w:marBottom w:val="0"/>
          <w:divBdr>
            <w:top w:val="none" w:sz="0" w:space="0" w:color="auto"/>
            <w:left w:val="none" w:sz="0" w:space="0" w:color="auto"/>
            <w:bottom w:val="none" w:sz="0" w:space="0" w:color="auto"/>
            <w:right w:val="none" w:sz="0" w:space="0" w:color="auto"/>
          </w:divBdr>
        </w:div>
      </w:divsChild>
    </w:div>
    <w:div w:id="593364451">
      <w:bodyDiv w:val="1"/>
      <w:marLeft w:val="0"/>
      <w:marRight w:val="0"/>
      <w:marTop w:val="0"/>
      <w:marBottom w:val="0"/>
      <w:divBdr>
        <w:top w:val="none" w:sz="0" w:space="0" w:color="auto"/>
        <w:left w:val="none" w:sz="0" w:space="0" w:color="auto"/>
        <w:bottom w:val="none" w:sz="0" w:space="0" w:color="auto"/>
        <w:right w:val="none" w:sz="0" w:space="0" w:color="auto"/>
      </w:divBdr>
      <w:divsChild>
        <w:div w:id="387657190">
          <w:marLeft w:val="0"/>
          <w:marRight w:val="0"/>
          <w:marTop w:val="0"/>
          <w:marBottom w:val="0"/>
          <w:divBdr>
            <w:top w:val="none" w:sz="0" w:space="0" w:color="auto"/>
            <w:left w:val="none" w:sz="0" w:space="0" w:color="auto"/>
            <w:bottom w:val="none" w:sz="0" w:space="0" w:color="auto"/>
            <w:right w:val="none" w:sz="0" w:space="0" w:color="auto"/>
          </w:divBdr>
        </w:div>
        <w:div w:id="1423454941">
          <w:marLeft w:val="0"/>
          <w:marRight w:val="0"/>
          <w:marTop w:val="0"/>
          <w:marBottom w:val="0"/>
          <w:divBdr>
            <w:top w:val="none" w:sz="0" w:space="0" w:color="auto"/>
            <w:left w:val="none" w:sz="0" w:space="0" w:color="auto"/>
            <w:bottom w:val="none" w:sz="0" w:space="0" w:color="auto"/>
            <w:right w:val="none" w:sz="0" w:space="0" w:color="auto"/>
          </w:divBdr>
        </w:div>
        <w:div w:id="1883784128">
          <w:marLeft w:val="0"/>
          <w:marRight w:val="0"/>
          <w:marTop w:val="0"/>
          <w:marBottom w:val="0"/>
          <w:divBdr>
            <w:top w:val="none" w:sz="0" w:space="0" w:color="auto"/>
            <w:left w:val="none" w:sz="0" w:space="0" w:color="auto"/>
            <w:bottom w:val="none" w:sz="0" w:space="0" w:color="auto"/>
            <w:right w:val="none" w:sz="0" w:space="0" w:color="auto"/>
          </w:divBdr>
        </w:div>
        <w:div w:id="981428796">
          <w:marLeft w:val="0"/>
          <w:marRight w:val="0"/>
          <w:marTop w:val="0"/>
          <w:marBottom w:val="0"/>
          <w:divBdr>
            <w:top w:val="none" w:sz="0" w:space="0" w:color="auto"/>
            <w:left w:val="none" w:sz="0" w:space="0" w:color="auto"/>
            <w:bottom w:val="none" w:sz="0" w:space="0" w:color="auto"/>
            <w:right w:val="none" w:sz="0" w:space="0" w:color="auto"/>
          </w:divBdr>
        </w:div>
        <w:div w:id="636686854">
          <w:marLeft w:val="0"/>
          <w:marRight w:val="0"/>
          <w:marTop w:val="0"/>
          <w:marBottom w:val="0"/>
          <w:divBdr>
            <w:top w:val="none" w:sz="0" w:space="0" w:color="auto"/>
            <w:left w:val="none" w:sz="0" w:space="0" w:color="auto"/>
            <w:bottom w:val="none" w:sz="0" w:space="0" w:color="auto"/>
            <w:right w:val="none" w:sz="0" w:space="0" w:color="auto"/>
          </w:divBdr>
        </w:div>
        <w:div w:id="84234422">
          <w:marLeft w:val="0"/>
          <w:marRight w:val="0"/>
          <w:marTop w:val="0"/>
          <w:marBottom w:val="0"/>
          <w:divBdr>
            <w:top w:val="none" w:sz="0" w:space="0" w:color="auto"/>
            <w:left w:val="none" w:sz="0" w:space="0" w:color="auto"/>
            <w:bottom w:val="none" w:sz="0" w:space="0" w:color="auto"/>
            <w:right w:val="none" w:sz="0" w:space="0" w:color="auto"/>
          </w:divBdr>
        </w:div>
        <w:div w:id="1762025574">
          <w:marLeft w:val="0"/>
          <w:marRight w:val="0"/>
          <w:marTop w:val="0"/>
          <w:marBottom w:val="0"/>
          <w:divBdr>
            <w:top w:val="none" w:sz="0" w:space="0" w:color="auto"/>
            <w:left w:val="none" w:sz="0" w:space="0" w:color="auto"/>
            <w:bottom w:val="none" w:sz="0" w:space="0" w:color="auto"/>
            <w:right w:val="none" w:sz="0" w:space="0" w:color="auto"/>
          </w:divBdr>
        </w:div>
        <w:div w:id="1107889260">
          <w:marLeft w:val="0"/>
          <w:marRight w:val="0"/>
          <w:marTop w:val="0"/>
          <w:marBottom w:val="0"/>
          <w:divBdr>
            <w:top w:val="none" w:sz="0" w:space="0" w:color="auto"/>
            <w:left w:val="none" w:sz="0" w:space="0" w:color="auto"/>
            <w:bottom w:val="none" w:sz="0" w:space="0" w:color="auto"/>
            <w:right w:val="none" w:sz="0" w:space="0" w:color="auto"/>
          </w:divBdr>
        </w:div>
        <w:div w:id="665550675">
          <w:marLeft w:val="0"/>
          <w:marRight w:val="0"/>
          <w:marTop w:val="0"/>
          <w:marBottom w:val="0"/>
          <w:divBdr>
            <w:top w:val="none" w:sz="0" w:space="0" w:color="auto"/>
            <w:left w:val="none" w:sz="0" w:space="0" w:color="auto"/>
            <w:bottom w:val="none" w:sz="0" w:space="0" w:color="auto"/>
            <w:right w:val="none" w:sz="0" w:space="0" w:color="auto"/>
          </w:divBdr>
        </w:div>
        <w:div w:id="922450203">
          <w:marLeft w:val="0"/>
          <w:marRight w:val="0"/>
          <w:marTop w:val="0"/>
          <w:marBottom w:val="0"/>
          <w:divBdr>
            <w:top w:val="none" w:sz="0" w:space="0" w:color="auto"/>
            <w:left w:val="none" w:sz="0" w:space="0" w:color="auto"/>
            <w:bottom w:val="none" w:sz="0" w:space="0" w:color="auto"/>
            <w:right w:val="none" w:sz="0" w:space="0" w:color="auto"/>
          </w:divBdr>
        </w:div>
        <w:div w:id="617184783">
          <w:marLeft w:val="0"/>
          <w:marRight w:val="0"/>
          <w:marTop w:val="0"/>
          <w:marBottom w:val="0"/>
          <w:divBdr>
            <w:top w:val="none" w:sz="0" w:space="0" w:color="auto"/>
            <w:left w:val="none" w:sz="0" w:space="0" w:color="auto"/>
            <w:bottom w:val="none" w:sz="0" w:space="0" w:color="auto"/>
            <w:right w:val="none" w:sz="0" w:space="0" w:color="auto"/>
          </w:divBdr>
        </w:div>
        <w:div w:id="661127235">
          <w:marLeft w:val="0"/>
          <w:marRight w:val="0"/>
          <w:marTop w:val="0"/>
          <w:marBottom w:val="0"/>
          <w:divBdr>
            <w:top w:val="none" w:sz="0" w:space="0" w:color="auto"/>
            <w:left w:val="none" w:sz="0" w:space="0" w:color="auto"/>
            <w:bottom w:val="none" w:sz="0" w:space="0" w:color="auto"/>
            <w:right w:val="none" w:sz="0" w:space="0" w:color="auto"/>
          </w:divBdr>
        </w:div>
        <w:div w:id="331107346">
          <w:marLeft w:val="0"/>
          <w:marRight w:val="0"/>
          <w:marTop w:val="0"/>
          <w:marBottom w:val="0"/>
          <w:divBdr>
            <w:top w:val="none" w:sz="0" w:space="0" w:color="auto"/>
            <w:left w:val="none" w:sz="0" w:space="0" w:color="auto"/>
            <w:bottom w:val="none" w:sz="0" w:space="0" w:color="auto"/>
            <w:right w:val="none" w:sz="0" w:space="0" w:color="auto"/>
          </w:divBdr>
        </w:div>
        <w:div w:id="2028484074">
          <w:marLeft w:val="0"/>
          <w:marRight w:val="0"/>
          <w:marTop w:val="0"/>
          <w:marBottom w:val="0"/>
          <w:divBdr>
            <w:top w:val="none" w:sz="0" w:space="0" w:color="auto"/>
            <w:left w:val="none" w:sz="0" w:space="0" w:color="auto"/>
            <w:bottom w:val="none" w:sz="0" w:space="0" w:color="auto"/>
            <w:right w:val="none" w:sz="0" w:space="0" w:color="auto"/>
          </w:divBdr>
        </w:div>
        <w:div w:id="1717656870">
          <w:marLeft w:val="0"/>
          <w:marRight w:val="0"/>
          <w:marTop w:val="0"/>
          <w:marBottom w:val="0"/>
          <w:divBdr>
            <w:top w:val="none" w:sz="0" w:space="0" w:color="auto"/>
            <w:left w:val="none" w:sz="0" w:space="0" w:color="auto"/>
            <w:bottom w:val="none" w:sz="0" w:space="0" w:color="auto"/>
            <w:right w:val="none" w:sz="0" w:space="0" w:color="auto"/>
          </w:divBdr>
        </w:div>
        <w:div w:id="776294195">
          <w:marLeft w:val="0"/>
          <w:marRight w:val="0"/>
          <w:marTop w:val="0"/>
          <w:marBottom w:val="0"/>
          <w:divBdr>
            <w:top w:val="none" w:sz="0" w:space="0" w:color="auto"/>
            <w:left w:val="none" w:sz="0" w:space="0" w:color="auto"/>
            <w:bottom w:val="none" w:sz="0" w:space="0" w:color="auto"/>
            <w:right w:val="none" w:sz="0" w:space="0" w:color="auto"/>
          </w:divBdr>
        </w:div>
        <w:div w:id="1686594827">
          <w:marLeft w:val="0"/>
          <w:marRight w:val="0"/>
          <w:marTop w:val="0"/>
          <w:marBottom w:val="0"/>
          <w:divBdr>
            <w:top w:val="none" w:sz="0" w:space="0" w:color="auto"/>
            <w:left w:val="none" w:sz="0" w:space="0" w:color="auto"/>
            <w:bottom w:val="none" w:sz="0" w:space="0" w:color="auto"/>
            <w:right w:val="none" w:sz="0" w:space="0" w:color="auto"/>
          </w:divBdr>
        </w:div>
        <w:div w:id="1323460">
          <w:marLeft w:val="0"/>
          <w:marRight w:val="0"/>
          <w:marTop w:val="0"/>
          <w:marBottom w:val="0"/>
          <w:divBdr>
            <w:top w:val="none" w:sz="0" w:space="0" w:color="auto"/>
            <w:left w:val="none" w:sz="0" w:space="0" w:color="auto"/>
            <w:bottom w:val="none" w:sz="0" w:space="0" w:color="auto"/>
            <w:right w:val="none" w:sz="0" w:space="0" w:color="auto"/>
          </w:divBdr>
        </w:div>
        <w:div w:id="894700362">
          <w:marLeft w:val="0"/>
          <w:marRight w:val="0"/>
          <w:marTop w:val="0"/>
          <w:marBottom w:val="0"/>
          <w:divBdr>
            <w:top w:val="none" w:sz="0" w:space="0" w:color="auto"/>
            <w:left w:val="none" w:sz="0" w:space="0" w:color="auto"/>
            <w:bottom w:val="none" w:sz="0" w:space="0" w:color="auto"/>
            <w:right w:val="none" w:sz="0" w:space="0" w:color="auto"/>
          </w:divBdr>
        </w:div>
      </w:divsChild>
    </w:div>
    <w:div w:id="601380251">
      <w:bodyDiv w:val="1"/>
      <w:marLeft w:val="0"/>
      <w:marRight w:val="0"/>
      <w:marTop w:val="0"/>
      <w:marBottom w:val="0"/>
      <w:divBdr>
        <w:top w:val="none" w:sz="0" w:space="0" w:color="auto"/>
        <w:left w:val="none" w:sz="0" w:space="0" w:color="auto"/>
        <w:bottom w:val="none" w:sz="0" w:space="0" w:color="auto"/>
        <w:right w:val="none" w:sz="0" w:space="0" w:color="auto"/>
      </w:divBdr>
      <w:divsChild>
        <w:div w:id="1801344090">
          <w:marLeft w:val="0"/>
          <w:marRight w:val="0"/>
          <w:marTop w:val="0"/>
          <w:marBottom w:val="0"/>
          <w:divBdr>
            <w:top w:val="none" w:sz="0" w:space="0" w:color="auto"/>
            <w:left w:val="none" w:sz="0" w:space="0" w:color="auto"/>
            <w:bottom w:val="none" w:sz="0" w:space="0" w:color="auto"/>
            <w:right w:val="none" w:sz="0" w:space="0" w:color="auto"/>
          </w:divBdr>
        </w:div>
        <w:div w:id="327640342">
          <w:marLeft w:val="0"/>
          <w:marRight w:val="0"/>
          <w:marTop w:val="0"/>
          <w:marBottom w:val="0"/>
          <w:divBdr>
            <w:top w:val="none" w:sz="0" w:space="0" w:color="auto"/>
            <w:left w:val="none" w:sz="0" w:space="0" w:color="auto"/>
            <w:bottom w:val="none" w:sz="0" w:space="0" w:color="auto"/>
            <w:right w:val="none" w:sz="0" w:space="0" w:color="auto"/>
          </w:divBdr>
        </w:div>
      </w:divsChild>
    </w:div>
    <w:div w:id="67792463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88">
          <w:marLeft w:val="0"/>
          <w:marRight w:val="0"/>
          <w:marTop w:val="0"/>
          <w:marBottom w:val="0"/>
          <w:divBdr>
            <w:top w:val="none" w:sz="0" w:space="0" w:color="auto"/>
            <w:left w:val="none" w:sz="0" w:space="0" w:color="auto"/>
            <w:bottom w:val="none" w:sz="0" w:space="0" w:color="auto"/>
            <w:right w:val="none" w:sz="0" w:space="0" w:color="auto"/>
          </w:divBdr>
          <w:divsChild>
            <w:div w:id="1777750818">
              <w:marLeft w:val="0"/>
              <w:marRight w:val="0"/>
              <w:marTop w:val="0"/>
              <w:marBottom w:val="0"/>
              <w:divBdr>
                <w:top w:val="none" w:sz="0" w:space="0" w:color="auto"/>
                <w:left w:val="none" w:sz="0" w:space="0" w:color="auto"/>
                <w:bottom w:val="none" w:sz="0" w:space="0" w:color="auto"/>
                <w:right w:val="none" w:sz="0" w:space="0" w:color="auto"/>
              </w:divBdr>
            </w:div>
          </w:divsChild>
        </w:div>
        <w:div w:id="2133786986">
          <w:marLeft w:val="0"/>
          <w:marRight w:val="0"/>
          <w:marTop w:val="0"/>
          <w:marBottom w:val="0"/>
          <w:divBdr>
            <w:top w:val="none" w:sz="0" w:space="0" w:color="auto"/>
            <w:left w:val="none" w:sz="0" w:space="0" w:color="auto"/>
            <w:bottom w:val="none" w:sz="0" w:space="0" w:color="auto"/>
            <w:right w:val="none" w:sz="0" w:space="0" w:color="auto"/>
          </w:divBdr>
          <w:divsChild>
            <w:div w:id="25606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615809">
      <w:bodyDiv w:val="1"/>
      <w:marLeft w:val="0"/>
      <w:marRight w:val="0"/>
      <w:marTop w:val="0"/>
      <w:marBottom w:val="0"/>
      <w:divBdr>
        <w:top w:val="none" w:sz="0" w:space="0" w:color="auto"/>
        <w:left w:val="none" w:sz="0" w:space="0" w:color="auto"/>
        <w:bottom w:val="none" w:sz="0" w:space="0" w:color="auto"/>
        <w:right w:val="none" w:sz="0" w:space="0" w:color="auto"/>
      </w:divBdr>
      <w:divsChild>
        <w:div w:id="2126925914">
          <w:marLeft w:val="0"/>
          <w:marRight w:val="0"/>
          <w:marTop w:val="0"/>
          <w:marBottom w:val="0"/>
          <w:divBdr>
            <w:top w:val="none" w:sz="0" w:space="0" w:color="auto"/>
            <w:left w:val="none" w:sz="0" w:space="0" w:color="auto"/>
            <w:bottom w:val="none" w:sz="0" w:space="0" w:color="auto"/>
            <w:right w:val="none" w:sz="0" w:space="0" w:color="auto"/>
          </w:divBdr>
        </w:div>
        <w:div w:id="467238529">
          <w:marLeft w:val="0"/>
          <w:marRight w:val="0"/>
          <w:marTop w:val="0"/>
          <w:marBottom w:val="0"/>
          <w:divBdr>
            <w:top w:val="none" w:sz="0" w:space="0" w:color="auto"/>
            <w:left w:val="none" w:sz="0" w:space="0" w:color="auto"/>
            <w:bottom w:val="none" w:sz="0" w:space="0" w:color="auto"/>
            <w:right w:val="none" w:sz="0" w:space="0" w:color="auto"/>
          </w:divBdr>
        </w:div>
        <w:div w:id="1092245052">
          <w:marLeft w:val="0"/>
          <w:marRight w:val="0"/>
          <w:marTop w:val="0"/>
          <w:marBottom w:val="0"/>
          <w:divBdr>
            <w:top w:val="none" w:sz="0" w:space="0" w:color="auto"/>
            <w:left w:val="none" w:sz="0" w:space="0" w:color="auto"/>
            <w:bottom w:val="none" w:sz="0" w:space="0" w:color="auto"/>
            <w:right w:val="none" w:sz="0" w:space="0" w:color="auto"/>
          </w:divBdr>
        </w:div>
        <w:div w:id="1817264152">
          <w:marLeft w:val="0"/>
          <w:marRight w:val="0"/>
          <w:marTop w:val="0"/>
          <w:marBottom w:val="0"/>
          <w:divBdr>
            <w:top w:val="none" w:sz="0" w:space="0" w:color="auto"/>
            <w:left w:val="none" w:sz="0" w:space="0" w:color="auto"/>
            <w:bottom w:val="none" w:sz="0" w:space="0" w:color="auto"/>
            <w:right w:val="none" w:sz="0" w:space="0" w:color="auto"/>
          </w:divBdr>
        </w:div>
        <w:div w:id="2125923448">
          <w:marLeft w:val="0"/>
          <w:marRight w:val="0"/>
          <w:marTop w:val="0"/>
          <w:marBottom w:val="0"/>
          <w:divBdr>
            <w:top w:val="none" w:sz="0" w:space="0" w:color="auto"/>
            <w:left w:val="none" w:sz="0" w:space="0" w:color="auto"/>
            <w:bottom w:val="none" w:sz="0" w:space="0" w:color="auto"/>
            <w:right w:val="none" w:sz="0" w:space="0" w:color="auto"/>
          </w:divBdr>
        </w:div>
        <w:div w:id="1941373736">
          <w:marLeft w:val="0"/>
          <w:marRight w:val="0"/>
          <w:marTop w:val="0"/>
          <w:marBottom w:val="0"/>
          <w:divBdr>
            <w:top w:val="none" w:sz="0" w:space="0" w:color="auto"/>
            <w:left w:val="none" w:sz="0" w:space="0" w:color="auto"/>
            <w:bottom w:val="none" w:sz="0" w:space="0" w:color="auto"/>
            <w:right w:val="none" w:sz="0" w:space="0" w:color="auto"/>
          </w:divBdr>
        </w:div>
      </w:divsChild>
    </w:div>
    <w:div w:id="821577199">
      <w:bodyDiv w:val="1"/>
      <w:marLeft w:val="0"/>
      <w:marRight w:val="0"/>
      <w:marTop w:val="0"/>
      <w:marBottom w:val="0"/>
      <w:divBdr>
        <w:top w:val="none" w:sz="0" w:space="0" w:color="auto"/>
        <w:left w:val="none" w:sz="0" w:space="0" w:color="auto"/>
        <w:bottom w:val="none" w:sz="0" w:space="0" w:color="auto"/>
        <w:right w:val="none" w:sz="0" w:space="0" w:color="auto"/>
      </w:divBdr>
      <w:divsChild>
        <w:div w:id="446699789">
          <w:marLeft w:val="0"/>
          <w:marRight w:val="0"/>
          <w:marTop w:val="0"/>
          <w:marBottom w:val="0"/>
          <w:divBdr>
            <w:top w:val="none" w:sz="0" w:space="0" w:color="auto"/>
            <w:left w:val="none" w:sz="0" w:space="0" w:color="auto"/>
            <w:bottom w:val="none" w:sz="0" w:space="0" w:color="auto"/>
            <w:right w:val="none" w:sz="0" w:space="0" w:color="auto"/>
          </w:divBdr>
        </w:div>
        <w:div w:id="207039121">
          <w:marLeft w:val="0"/>
          <w:marRight w:val="0"/>
          <w:marTop w:val="0"/>
          <w:marBottom w:val="0"/>
          <w:divBdr>
            <w:top w:val="none" w:sz="0" w:space="0" w:color="auto"/>
            <w:left w:val="none" w:sz="0" w:space="0" w:color="auto"/>
            <w:bottom w:val="none" w:sz="0" w:space="0" w:color="auto"/>
            <w:right w:val="none" w:sz="0" w:space="0" w:color="auto"/>
          </w:divBdr>
        </w:div>
        <w:div w:id="313342129">
          <w:marLeft w:val="0"/>
          <w:marRight w:val="0"/>
          <w:marTop w:val="0"/>
          <w:marBottom w:val="0"/>
          <w:divBdr>
            <w:top w:val="none" w:sz="0" w:space="0" w:color="auto"/>
            <w:left w:val="none" w:sz="0" w:space="0" w:color="auto"/>
            <w:bottom w:val="none" w:sz="0" w:space="0" w:color="auto"/>
            <w:right w:val="none" w:sz="0" w:space="0" w:color="auto"/>
          </w:divBdr>
        </w:div>
        <w:div w:id="2086997131">
          <w:marLeft w:val="0"/>
          <w:marRight w:val="0"/>
          <w:marTop w:val="0"/>
          <w:marBottom w:val="0"/>
          <w:divBdr>
            <w:top w:val="none" w:sz="0" w:space="0" w:color="auto"/>
            <w:left w:val="none" w:sz="0" w:space="0" w:color="auto"/>
            <w:bottom w:val="none" w:sz="0" w:space="0" w:color="auto"/>
            <w:right w:val="none" w:sz="0" w:space="0" w:color="auto"/>
          </w:divBdr>
        </w:div>
      </w:divsChild>
    </w:div>
    <w:div w:id="827744760">
      <w:bodyDiv w:val="1"/>
      <w:marLeft w:val="0"/>
      <w:marRight w:val="0"/>
      <w:marTop w:val="0"/>
      <w:marBottom w:val="0"/>
      <w:divBdr>
        <w:top w:val="none" w:sz="0" w:space="0" w:color="auto"/>
        <w:left w:val="none" w:sz="0" w:space="0" w:color="auto"/>
        <w:bottom w:val="none" w:sz="0" w:space="0" w:color="auto"/>
        <w:right w:val="none" w:sz="0" w:space="0" w:color="auto"/>
      </w:divBdr>
      <w:divsChild>
        <w:div w:id="100534957">
          <w:marLeft w:val="0"/>
          <w:marRight w:val="0"/>
          <w:marTop w:val="0"/>
          <w:marBottom w:val="0"/>
          <w:divBdr>
            <w:top w:val="none" w:sz="0" w:space="0" w:color="auto"/>
            <w:left w:val="none" w:sz="0" w:space="0" w:color="auto"/>
            <w:bottom w:val="none" w:sz="0" w:space="0" w:color="auto"/>
            <w:right w:val="none" w:sz="0" w:space="0" w:color="auto"/>
          </w:divBdr>
        </w:div>
        <w:div w:id="715734955">
          <w:marLeft w:val="0"/>
          <w:marRight w:val="0"/>
          <w:marTop w:val="0"/>
          <w:marBottom w:val="0"/>
          <w:divBdr>
            <w:top w:val="none" w:sz="0" w:space="0" w:color="auto"/>
            <w:left w:val="none" w:sz="0" w:space="0" w:color="auto"/>
            <w:bottom w:val="none" w:sz="0" w:space="0" w:color="auto"/>
            <w:right w:val="none" w:sz="0" w:space="0" w:color="auto"/>
          </w:divBdr>
        </w:div>
        <w:div w:id="254485623">
          <w:marLeft w:val="0"/>
          <w:marRight w:val="0"/>
          <w:marTop w:val="0"/>
          <w:marBottom w:val="0"/>
          <w:divBdr>
            <w:top w:val="none" w:sz="0" w:space="0" w:color="auto"/>
            <w:left w:val="none" w:sz="0" w:space="0" w:color="auto"/>
            <w:bottom w:val="none" w:sz="0" w:space="0" w:color="auto"/>
            <w:right w:val="none" w:sz="0" w:space="0" w:color="auto"/>
          </w:divBdr>
        </w:div>
        <w:div w:id="1901087033">
          <w:marLeft w:val="0"/>
          <w:marRight w:val="0"/>
          <w:marTop w:val="0"/>
          <w:marBottom w:val="0"/>
          <w:divBdr>
            <w:top w:val="none" w:sz="0" w:space="0" w:color="auto"/>
            <w:left w:val="none" w:sz="0" w:space="0" w:color="auto"/>
            <w:bottom w:val="none" w:sz="0" w:space="0" w:color="auto"/>
            <w:right w:val="none" w:sz="0" w:space="0" w:color="auto"/>
          </w:divBdr>
        </w:div>
      </w:divsChild>
    </w:div>
    <w:div w:id="909927236">
      <w:bodyDiv w:val="1"/>
      <w:marLeft w:val="0"/>
      <w:marRight w:val="0"/>
      <w:marTop w:val="0"/>
      <w:marBottom w:val="0"/>
      <w:divBdr>
        <w:top w:val="none" w:sz="0" w:space="0" w:color="auto"/>
        <w:left w:val="none" w:sz="0" w:space="0" w:color="auto"/>
        <w:bottom w:val="none" w:sz="0" w:space="0" w:color="auto"/>
        <w:right w:val="none" w:sz="0" w:space="0" w:color="auto"/>
      </w:divBdr>
      <w:divsChild>
        <w:div w:id="2114325537">
          <w:marLeft w:val="0"/>
          <w:marRight w:val="0"/>
          <w:marTop w:val="0"/>
          <w:marBottom w:val="0"/>
          <w:divBdr>
            <w:top w:val="none" w:sz="0" w:space="0" w:color="auto"/>
            <w:left w:val="none" w:sz="0" w:space="0" w:color="auto"/>
            <w:bottom w:val="none" w:sz="0" w:space="0" w:color="auto"/>
            <w:right w:val="none" w:sz="0" w:space="0" w:color="auto"/>
          </w:divBdr>
          <w:divsChild>
            <w:div w:id="1947927826">
              <w:marLeft w:val="0"/>
              <w:marRight w:val="0"/>
              <w:marTop w:val="0"/>
              <w:marBottom w:val="0"/>
              <w:divBdr>
                <w:top w:val="none" w:sz="0" w:space="0" w:color="auto"/>
                <w:left w:val="none" w:sz="0" w:space="0" w:color="auto"/>
                <w:bottom w:val="none" w:sz="0" w:space="0" w:color="auto"/>
                <w:right w:val="none" w:sz="0" w:space="0" w:color="auto"/>
              </w:divBdr>
            </w:div>
          </w:divsChild>
        </w:div>
        <w:div w:id="626159557">
          <w:marLeft w:val="0"/>
          <w:marRight w:val="0"/>
          <w:marTop w:val="0"/>
          <w:marBottom w:val="0"/>
          <w:divBdr>
            <w:top w:val="none" w:sz="0" w:space="0" w:color="auto"/>
            <w:left w:val="none" w:sz="0" w:space="0" w:color="auto"/>
            <w:bottom w:val="none" w:sz="0" w:space="0" w:color="auto"/>
            <w:right w:val="none" w:sz="0" w:space="0" w:color="auto"/>
          </w:divBdr>
          <w:divsChild>
            <w:div w:id="1206285707">
              <w:marLeft w:val="0"/>
              <w:marRight w:val="0"/>
              <w:marTop w:val="0"/>
              <w:marBottom w:val="0"/>
              <w:divBdr>
                <w:top w:val="none" w:sz="0" w:space="0" w:color="auto"/>
                <w:left w:val="none" w:sz="0" w:space="0" w:color="auto"/>
                <w:bottom w:val="none" w:sz="0" w:space="0" w:color="auto"/>
                <w:right w:val="none" w:sz="0" w:space="0" w:color="auto"/>
              </w:divBdr>
            </w:div>
            <w:div w:id="2132817674">
              <w:marLeft w:val="0"/>
              <w:marRight w:val="0"/>
              <w:marTop w:val="0"/>
              <w:marBottom w:val="0"/>
              <w:divBdr>
                <w:top w:val="none" w:sz="0" w:space="0" w:color="auto"/>
                <w:left w:val="none" w:sz="0" w:space="0" w:color="auto"/>
                <w:bottom w:val="none" w:sz="0" w:space="0" w:color="auto"/>
                <w:right w:val="none" w:sz="0" w:space="0" w:color="auto"/>
              </w:divBdr>
            </w:div>
          </w:divsChild>
        </w:div>
        <w:div w:id="1330256121">
          <w:marLeft w:val="0"/>
          <w:marRight w:val="0"/>
          <w:marTop w:val="0"/>
          <w:marBottom w:val="0"/>
          <w:divBdr>
            <w:top w:val="none" w:sz="0" w:space="0" w:color="auto"/>
            <w:left w:val="none" w:sz="0" w:space="0" w:color="auto"/>
            <w:bottom w:val="none" w:sz="0" w:space="0" w:color="auto"/>
            <w:right w:val="none" w:sz="0" w:space="0" w:color="auto"/>
          </w:divBdr>
          <w:divsChild>
            <w:div w:id="137842826">
              <w:marLeft w:val="0"/>
              <w:marRight w:val="0"/>
              <w:marTop w:val="0"/>
              <w:marBottom w:val="0"/>
              <w:divBdr>
                <w:top w:val="none" w:sz="0" w:space="0" w:color="auto"/>
                <w:left w:val="none" w:sz="0" w:space="0" w:color="auto"/>
                <w:bottom w:val="none" w:sz="0" w:space="0" w:color="auto"/>
                <w:right w:val="none" w:sz="0" w:space="0" w:color="auto"/>
              </w:divBdr>
            </w:div>
          </w:divsChild>
        </w:div>
        <w:div w:id="799885081">
          <w:marLeft w:val="0"/>
          <w:marRight w:val="0"/>
          <w:marTop w:val="0"/>
          <w:marBottom w:val="0"/>
          <w:divBdr>
            <w:top w:val="none" w:sz="0" w:space="0" w:color="auto"/>
            <w:left w:val="none" w:sz="0" w:space="0" w:color="auto"/>
            <w:bottom w:val="none" w:sz="0" w:space="0" w:color="auto"/>
            <w:right w:val="none" w:sz="0" w:space="0" w:color="auto"/>
          </w:divBdr>
          <w:divsChild>
            <w:div w:id="172764081">
              <w:marLeft w:val="0"/>
              <w:marRight w:val="0"/>
              <w:marTop w:val="0"/>
              <w:marBottom w:val="0"/>
              <w:divBdr>
                <w:top w:val="none" w:sz="0" w:space="0" w:color="auto"/>
                <w:left w:val="none" w:sz="0" w:space="0" w:color="auto"/>
                <w:bottom w:val="none" w:sz="0" w:space="0" w:color="auto"/>
                <w:right w:val="none" w:sz="0" w:space="0" w:color="auto"/>
              </w:divBdr>
            </w:div>
          </w:divsChild>
        </w:div>
        <w:div w:id="1087576293">
          <w:marLeft w:val="0"/>
          <w:marRight w:val="0"/>
          <w:marTop w:val="0"/>
          <w:marBottom w:val="0"/>
          <w:divBdr>
            <w:top w:val="none" w:sz="0" w:space="0" w:color="auto"/>
            <w:left w:val="none" w:sz="0" w:space="0" w:color="auto"/>
            <w:bottom w:val="none" w:sz="0" w:space="0" w:color="auto"/>
            <w:right w:val="none" w:sz="0" w:space="0" w:color="auto"/>
          </w:divBdr>
          <w:divsChild>
            <w:div w:id="959724161">
              <w:marLeft w:val="0"/>
              <w:marRight w:val="0"/>
              <w:marTop w:val="0"/>
              <w:marBottom w:val="0"/>
              <w:divBdr>
                <w:top w:val="none" w:sz="0" w:space="0" w:color="auto"/>
                <w:left w:val="none" w:sz="0" w:space="0" w:color="auto"/>
                <w:bottom w:val="none" w:sz="0" w:space="0" w:color="auto"/>
                <w:right w:val="none" w:sz="0" w:space="0" w:color="auto"/>
              </w:divBdr>
            </w:div>
            <w:div w:id="292056106">
              <w:marLeft w:val="0"/>
              <w:marRight w:val="0"/>
              <w:marTop w:val="0"/>
              <w:marBottom w:val="0"/>
              <w:divBdr>
                <w:top w:val="none" w:sz="0" w:space="0" w:color="auto"/>
                <w:left w:val="none" w:sz="0" w:space="0" w:color="auto"/>
                <w:bottom w:val="none" w:sz="0" w:space="0" w:color="auto"/>
                <w:right w:val="none" w:sz="0" w:space="0" w:color="auto"/>
              </w:divBdr>
            </w:div>
          </w:divsChild>
        </w:div>
        <w:div w:id="1632125446">
          <w:marLeft w:val="0"/>
          <w:marRight w:val="0"/>
          <w:marTop w:val="0"/>
          <w:marBottom w:val="0"/>
          <w:divBdr>
            <w:top w:val="none" w:sz="0" w:space="0" w:color="auto"/>
            <w:left w:val="none" w:sz="0" w:space="0" w:color="auto"/>
            <w:bottom w:val="none" w:sz="0" w:space="0" w:color="auto"/>
            <w:right w:val="none" w:sz="0" w:space="0" w:color="auto"/>
          </w:divBdr>
          <w:divsChild>
            <w:div w:id="356539274">
              <w:marLeft w:val="0"/>
              <w:marRight w:val="0"/>
              <w:marTop w:val="0"/>
              <w:marBottom w:val="0"/>
              <w:divBdr>
                <w:top w:val="none" w:sz="0" w:space="0" w:color="auto"/>
                <w:left w:val="none" w:sz="0" w:space="0" w:color="auto"/>
                <w:bottom w:val="none" w:sz="0" w:space="0" w:color="auto"/>
                <w:right w:val="none" w:sz="0" w:space="0" w:color="auto"/>
              </w:divBdr>
            </w:div>
          </w:divsChild>
        </w:div>
        <w:div w:id="929780347">
          <w:marLeft w:val="0"/>
          <w:marRight w:val="0"/>
          <w:marTop w:val="0"/>
          <w:marBottom w:val="0"/>
          <w:divBdr>
            <w:top w:val="none" w:sz="0" w:space="0" w:color="auto"/>
            <w:left w:val="none" w:sz="0" w:space="0" w:color="auto"/>
            <w:bottom w:val="none" w:sz="0" w:space="0" w:color="auto"/>
            <w:right w:val="none" w:sz="0" w:space="0" w:color="auto"/>
          </w:divBdr>
          <w:divsChild>
            <w:div w:id="18829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00208">
      <w:bodyDiv w:val="1"/>
      <w:marLeft w:val="0"/>
      <w:marRight w:val="0"/>
      <w:marTop w:val="0"/>
      <w:marBottom w:val="0"/>
      <w:divBdr>
        <w:top w:val="none" w:sz="0" w:space="0" w:color="auto"/>
        <w:left w:val="none" w:sz="0" w:space="0" w:color="auto"/>
        <w:bottom w:val="none" w:sz="0" w:space="0" w:color="auto"/>
        <w:right w:val="none" w:sz="0" w:space="0" w:color="auto"/>
      </w:divBdr>
      <w:divsChild>
        <w:div w:id="478957410">
          <w:marLeft w:val="0"/>
          <w:marRight w:val="0"/>
          <w:marTop w:val="0"/>
          <w:marBottom w:val="0"/>
          <w:divBdr>
            <w:top w:val="none" w:sz="0" w:space="0" w:color="auto"/>
            <w:left w:val="none" w:sz="0" w:space="0" w:color="auto"/>
            <w:bottom w:val="none" w:sz="0" w:space="0" w:color="auto"/>
            <w:right w:val="none" w:sz="0" w:space="0" w:color="auto"/>
          </w:divBdr>
        </w:div>
        <w:div w:id="238289433">
          <w:marLeft w:val="0"/>
          <w:marRight w:val="0"/>
          <w:marTop w:val="0"/>
          <w:marBottom w:val="0"/>
          <w:divBdr>
            <w:top w:val="none" w:sz="0" w:space="0" w:color="auto"/>
            <w:left w:val="none" w:sz="0" w:space="0" w:color="auto"/>
            <w:bottom w:val="none" w:sz="0" w:space="0" w:color="auto"/>
            <w:right w:val="none" w:sz="0" w:space="0" w:color="auto"/>
          </w:divBdr>
        </w:div>
        <w:div w:id="1950241190">
          <w:marLeft w:val="0"/>
          <w:marRight w:val="0"/>
          <w:marTop w:val="0"/>
          <w:marBottom w:val="0"/>
          <w:divBdr>
            <w:top w:val="none" w:sz="0" w:space="0" w:color="auto"/>
            <w:left w:val="none" w:sz="0" w:space="0" w:color="auto"/>
            <w:bottom w:val="none" w:sz="0" w:space="0" w:color="auto"/>
            <w:right w:val="none" w:sz="0" w:space="0" w:color="auto"/>
          </w:divBdr>
        </w:div>
        <w:div w:id="1764255718">
          <w:marLeft w:val="0"/>
          <w:marRight w:val="0"/>
          <w:marTop w:val="0"/>
          <w:marBottom w:val="0"/>
          <w:divBdr>
            <w:top w:val="none" w:sz="0" w:space="0" w:color="auto"/>
            <w:left w:val="none" w:sz="0" w:space="0" w:color="auto"/>
            <w:bottom w:val="none" w:sz="0" w:space="0" w:color="auto"/>
            <w:right w:val="none" w:sz="0" w:space="0" w:color="auto"/>
          </w:divBdr>
        </w:div>
        <w:div w:id="2058969183">
          <w:marLeft w:val="0"/>
          <w:marRight w:val="0"/>
          <w:marTop w:val="0"/>
          <w:marBottom w:val="0"/>
          <w:divBdr>
            <w:top w:val="none" w:sz="0" w:space="0" w:color="auto"/>
            <w:left w:val="none" w:sz="0" w:space="0" w:color="auto"/>
            <w:bottom w:val="none" w:sz="0" w:space="0" w:color="auto"/>
            <w:right w:val="none" w:sz="0" w:space="0" w:color="auto"/>
          </w:divBdr>
        </w:div>
        <w:div w:id="1275021255">
          <w:marLeft w:val="0"/>
          <w:marRight w:val="0"/>
          <w:marTop w:val="0"/>
          <w:marBottom w:val="0"/>
          <w:divBdr>
            <w:top w:val="none" w:sz="0" w:space="0" w:color="auto"/>
            <w:left w:val="none" w:sz="0" w:space="0" w:color="auto"/>
            <w:bottom w:val="none" w:sz="0" w:space="0" w:color="auto"/>
            <w:right w:val="none" w:sz="0" w:space="0" w:color="auto"/>
          </w:divBdr>
        </w:div>
      </w:divsChild>
    </w:div>
    <w:div w:id="1002394806">
      <w:bodyDiv w:val="1"/>
      <w:marLeft w:val="0"/>
      <w:marRight w:val="0"/>
      <w:marTop w:val="0"/>
      <w:marBottom w:val="0"/>
      <w:divBdr>
        <w:top w:val="none" w:sz="0" w:space="0" w:color="auto"/>
        <w:left w:val="none" w:sz="0" w:space="0" w:color="auto"/>
        <w:bottom w:val="none" w:sz="0" w:space="0" w:color="auto"/>
        <w:right w:val="none" w:sz="0" w:space="0" w:color="auto"/>
      </w:divBdr>
      <w:divsChild>
        <w:div w:id="16086750">
          <w:marLeft w:val="0"/>
          <w:marRight w:val="0"/>
          <w:marTop w:val="0"/>
          <w:marBottom w:val="0"/>
          <w:divBdr>
            <w:top w:val="none" w:sz="0" w:space="0" w:color="auto"/>
            <w:left w:val="none" w:sz="0" w:space="0" w:color="auto"/>
            <w:bottom w:val="none" w:sz="0" w:space="0" w:color="auto"/>
            <w:right w:val="none" w:sz="0" w:space="0" w:color="auto"/>
          </w:divBdr>
        </w:div>
        <w:div w:id="1554461130">
          <w:marLeft w:val="0"/>
          <w:marRight w:val="0"/>
          <w:marTop w:val="0"/>
          <w:marBottom w:val="0"/>
          <w:divBdr>
            <w:top w:val="none" w:sz="0" w:space="0" w:color="auto"/>
            <w:left w:val="none" w:sz="0" w:space="0" w:color="auto"/>
            <w:bottom w:val="none" w:sz="0" w:space="0" w:color="auto"/>
            <w:right w:val="none" w:sz="0" w:space="0" w:color="auto"/>
          </w:divBdr>
        </w:div>
      </w:divsChild>
    </w:div>
    <w:div w:id="1029911492">
      <w:bodyDiv w:val="1"/>
      <w:marLeft w:val="0"/>
      <w:marRight w:val="0"/>
      <w:marTop w:val="0"/>
      <w:marBottom w:val="0"/>
      <w:divBdr>
        <w:top w:val="none" w:sz="0" w:space="0" w:color="auto"/>
        <w:left w:val="none" w:sz="0" w:space="0" w:color="auto"/>
        <w:bottom w:val="none" w:sz="0" w:space="0" w:color="auto"/>
        <w:right w:val="none" w:sz="0" w:space="0" w:color="auto"/>
      </w:divBdr>
      <w:divsChild>
        <w:div w:id="1347947827">
          <w:marLeft w:val="0"/>
          <w:marRight w:val="0"/>
          <w:marTop w:val="0"/>
          <w:marBottom w:val="0"/>
          <w:divBdr>
            <w:top w:val="none" w:sz="0" w:space="0" w:color="auto"/>
            <w:left w:val="none" w:sz="0" w:space="0" w:color="auto"/>
            <w:bottom w:val="none" w:sz="0" w:space="0" w:color="auto"/>
            <w:right w:val="none" w:sz="0" w:space="0" w:color="auto"/>
          </w:divBdr>
        </w:div>
        <w:div w:id="1459759271">
          <w:marLeft w:val="0"/>
          <w:marRight w:val="0"/>
          <w:marTop w:val="0"/>
          <w:marBottom w:val="0"/>
          <w:divBdr>
            <w:top w:val="none" w:sz="0" w:space="0" w:color="auto"/>
            <w:left w:val="none" w:sz="0" w:space="0" w:color="auto"/>
            <w:bottom w:val="none" w:sz="0" w:space="0" w:color="auto"/>
            <w:right w:val="none" w:sz="0" w:space="0" w:color="auto"/>
          </w:divBdr>
        </w:div>
        <w:div w:id="531069541">
          <w:marLeft w:val="0"/>
          <w:marRight w:val="0"/>
          <w:marTop w:val="0"/>
          <w:marBottom w:val="0"/>
          <w:divBdr>
            <w:top w:val="none" w:sz="0" w:space="0" w:color="auto"/>
            <w:left w:val="none" w:sz="0" w:space="0" w:color="auto"/>
            <w:bottom w:val="none" w:sz="0" w:space="0" w:color="auto"/>
            <w:right w:val="none" w:sz="0" w:space="0" w:color="auto"/>
          </w:divBdr>
        </w:div>
        <w:div w:id="844903709">
          <w:marLeft w:val="0"/>
          <w:marRight w:val="0"/>
          <w:marTop w:val="0"/>
          <w:marBottom w:val="0"/>
          <w:divBdr>
            <w:top w:val="none" w:sz="0" w:space="0" w:color="auto"/>
            <w:left w:val="none" w:sz="0" w:space="0" w:color="auto"/>
            <w:bottom w:val="none" w:sz="0" w:space="0" w:color="auto"/>
            <w:right w:val="none" w:sz="0" w:space="0" w:color="auto"/>
          </w:divBdr>
        </w:div>
      </w:divsChild>
    </w:div>
    <w:div w:id="1035076907">
      <w:bodyDiv w:val="1"/>
      <w:marLeft w:val="0"/>
      <w:marRight w:val="0"/>
      <w:marTop w:val="0"/>
      <w:marBottom w:val="0"/>
      <w:divBdr>
        <w:top w:val="none" w:sz="0" w:space="0" w:color="auto"/>
        <w:left w:val="none" w:sz="0" w:space="0" w:color="auto"/>
        <w:bottom w:val="none" w:sz="0" w:space="0" w:color="auto"/>
        <w:right w:val="none" w:sz="0" w:space="0" w:color="auto"/>
      </w:divBdr>
      <w:divsChild>
        <w:div w:id="537933042">
          <w:marLeft w:val="0"/>
          <w:marRight w:val="0"/>
          <w:marTop w:val="0"/>
          <w:marBottom w:val="0"/>
          <w:divBdr>
            <w:top w:val="none" w:sz="0" w:space="0" w:color="auto"/>
            <w:left w:val="none" w:sz="0" w:space="0" w:color="auto"/>
            <w:bottom w:val="none" w:sz="0" w:space="0" w:color="auto"/>
            <w:right w:val="none" w:sz="0" w:space="0" w:color="auto"/>
          </w:divBdr>
        </w:div>
        <w:div w:id="1071853309">
          <w:marLeft w:val="0"/>
          <w:marRight w:val="0"/>
          <w:marTop w:val="0"/>
          <w:marBottom w:val="0"/>
          <w:divBdr>
            <w:top w:val="none" w:sz="0" w:space="0" w:color="auto"/>
            <w:left w:val="none" w:sz="0" w:space="0" w:color="auto"/>
            <w:bottom w:val="none" w:sz="0" w:space="0" w:color="auto"/>
            <w:right w:val="none" w:sz="0" w:space="0" w:color="auto"/>
          </w:divBdr>
        </w:div>
      </w:divsChild>
    </w:div>
    <w:div w:id="1048996825">
      <w:bodyDiv w:val="1"/>
      <w:marLeft w:val="0"/>
      <w:marRight w:val="0"/>
      <w:marTop w:val="0"/>
      <w:marBottom w:val="0"/>
      <w:divBdr>
        <w:top w:val="none" w:sz="0" w:space="0" w:color="auto"/>
        <w:left w:val="none" w:sz="0" w:space="0" w:color="auto"/>
        <w:bottom w:val="none" w:sz="0" w:space="0" w:color="auto"/>
        <w:right w:val="none" w:sz="0" w:space="0" w:color="auto"/>
      </w:divBdr>
      <w:divsChild>
        <w:div w:id="494806923">
          <w:marLeft w:val="0"/>
          <w:marRight w:val="0"/>
          <w:marTop w:val="0"/>
          <w:marBottom w:val="0"/>
          <w:divBdr>
            <w:top w:val="none" w:sz="0" w:space="0" w:color="auto"/>
            <w:left w:val="none" w:sz="0" w:space="0" w:color="auto"/>
            <w:bottom w:val="none" w:sz="0" w:space="0" w:color="auto"/>
            <w:right w:val="none" w:sz="0" w:space="0" w:color="auto"/>
          </w:divBdr>
          <w:divsChild>
            <w:div w:id="2016178672">
              <w:marLeft w:val="0"/>
              <w:marRight w:val="0"/>
              <w:marTop w:val="0"/>
              <w:marBottom w:val="0"/>
              <w:divBdr>
                <w:top w:val="none" w:sz="0" w:space="0" w:color="auto"/>
                <w:left w:val="none" w:sz="0" w:space="0" w:color="auto"/>
                <w:bottom w:val="none" w:sz="0" w:space="0" w:color="auto"/>
                <w:right w:val="none" w:sz="0" w:space="0" w:color="auto"/>
              </w:divBdr>
            </w:div>
          </w:divsChild>
        </w:div>
        <w:div w:id="2038576244">
          <w:marLeft w:val="0"/>
          <w:marRight w:val="0"/>
          <w:marTop w:val="0"/>
          <w:marBottom w:val="0"/>
          <w:divBdr>
            <w:top w:val="none" w:sz="0" w:space="0" w:color="auto"/>
            <w:left w:val="none" w:sz="0" w:space="0" w:color="auto"/>
            <w:bottom w:val="none" w:sz="0" w:space="0" w:color="auto"/>
            <w:right w:val="none" w:sz="0" w:space="0" w:color="auto"/>
          </w:divBdr>
          <w:divsChild>
            <w:div w:id="5200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46309">
      <w:bodyDiv w:val="1"/>
      <w:marLeft w:val="0"/>
      <w:marRight w:val="0"/>
      <w:marTop w:val="0"/>
      <w:marBottom w:val="0"/>
      <w:divBdr>
        <w:top w:val="none" w:sz="0" w:space="0" w:color="auto"/>
        <w:left w:val="none" w:sz="0" w:space="0" w:color="auto"/>
        <w:bottom w:val="none" w:sz="0" w:space="0" w:color="auto"/>
        <w:right w:val="none" w:sz="0" w:space="0" w:color="auto"/>
      </w:divBdr>
      <w:divsChild>
        <w:div w:id="561063701">
          <w:marLeft w:val="0"/>
          <w:marRight w:val="0"/>
          <w:marTop w:val="0"/>
          <w:marBottom w:val="0"/>
          <w:divBdr>
            <w:top w:val="none" w:sz="0" w:space="0" w:color="auto"/>
            <w:left w:val="none" w:sz="0" w:space="0" w:color="auto"/>
            <w:bottom w:val="none" w:sz="0" w:space="0" w:color="auto"/>
            <w:right w:val="none" w:sz="0" w:space="0" w:color="auto"/>
          </w:divBdr>
        </w:div>
        <w:div w:id="1699308209">
          <w:marLeft w:val="0"/>
          <w:marRight w:val="0"/>
          <w:marTop w:val="0"/>
          <w:marBottom w:val="0"/>
          <w:divBdr>
            <w:top w:val="none" w:sz="0" w:space="0" w:color="auto"/>
            <w:left w:val="none" w:sz="0" w:space="0" w:color="auto"/>
            <w:bottom w:val="none" w:sz="0" w:space="0" w:color="auto"/>
            <w:right w:val="none" w:sz="0" w:space="0" w:color="auto"/>
          </w:divBdr>
        </w:div>
        <w:div w:id="985862668">
          <w:marLeft w:val="0"/>
          <w:marRight w:val="0"/>
          <w:marTop w:val="0"/>
          <w:marBottom w:val="0"/>
          <w:divBdr>
            <w:top w:val="none" w:sz="0" w:space="0" w:color="auto"/>
            <w:left w:val="none" w:sz="0" w:space="0" w:color="auto"/>
            <w:bottom w:val="none" w:sz="0" w:space="0" w:color="auto"/>
            <w:right w:val="none" w:sz="0" w:space="0" w:color="auto"/>
          </w:divBdr>
        </w:div>
        <w:div w:id="996300344">
          <w:marLeft w:val="0"/>
          <w:marRight w:val="0"/>
          <w:marTop w:val="0"/>
          <w:marBottom w:val="0"/>
          <w:divBdr>
            <w:top w:val="none" w:sz="0" w:space="0" w:color="auto"/>
            <w:left w:val="none" w:sz="0" w:space="0" w:color="auto"/>
            <w:bottom w:val="none" w:sz="0" w:space="0" w:color="auto"/>
            <w:right w:val="none" w:sz="0" w:space="0" w:color="auto"/>
          </w:divBdr>
        </w:div>
      </w:divsChild>
    </w:div>
    <w:div w:id="1147892519">
      <w:bodyDiv w:val="1"/>
      <w:marLeft w:val="0"/>
      <w:marRight w:val="0"/>
      <w:marTop w:val="0"/>
      <w:marBottom w:val="0"/>
      <w:divBdr>
        <w:top w:val="none" w:sz="0" w:space="0" w:color="auto"/>
        <w:left w:val="none" w:sz="0" w:space="0" w:color="auto"/>
        <w:bottom w:val="none" w:sz="0" w:space="0" w:color="auto"/>
        <w:right w:val="none" w:sz="0" w:space="0" w:color="auto"/>
      </w:divBdr>
      <w:divsChild>
        <w:div w:id="70322497">
          <w:marLeft w:val="0"/>
          <w:marRight w:val="0"/>
          <w:marTop w:val="0"/>
          <w:marBottom w:val="0"/>
          <w:divBdr>
            <w:top w:val="none" w:sz="0" w:space="0" w:color="auto"/>
            <w:left w:val="none" w:sz="0" w:space="0" w:color="auto"/>
            <w:bottom w:val="none" w:sz="0" w:space="0" w:color="auto"/>
            <w:right w:val="none" w:sz="0" w:space="0" w:color="auto"/>
          </w:divBdr>
        </w:div>
        <w:div w:id="445544350">
          <w:marLeft w:val="0"/>
          <w:marRight w:val="0"/>
          <w:marTop w:val="0"/>
          <w:marBottom w:val="0"/>
          <w:divBdr>
            <w:top w:val="none" w:sz="0" w:space="0" w:color="auto"/>
            <w:left w:val="none" w:sz="0" w:space="0" w:color="auto"/>
            <w:bottom w:val="none" w:sz="0" w:space="0" w:color="auto"/>
            <w:right w:val="none" w:sz="0" w:space="0" w:color="auto"/>
          </w:divBdr>
        </w:div>
        <w:div w:id="415833302">
          <w:marLeft w:val="0"/>
          <w:marRight w:val="0"/>
          <w:marTop w:val="0"/>
          <w:marBottom w:val="0"/>
          <w:divBdr>
            <w:top w:val="none" w:sz="0" w:space="0" w:color="auto"/>
            <w:left w:val="none" w:sz="0" w:space="0" w:color="auto"/>
            <w:bottom w:val="none" w:sz="0" w:space="0" w:color="auto"/>
            <w:right w:val="none" w:sz="0" w:space="0" w:color="auto"/>
          </w:divBdr>
        </w:div>
        <w:div w:id="1282036240">
          <w:marLeft w:val="0"/>
          <w:marRight w:val="0"/>
          <w:marTop w:val="0"/>
          <w:marBottom w:val="0"/>
          <w:divBdr>
            <w:top w:val="none" w:sz="0" w:space="0" w:color="auto"/>
            <w:left w:val="none" w:sz="0" w:space="0" w:color="auto"/>
            <w:bottom w:val="none" w:sz="0" w:space="0" w:color="auto"/>
            <w:right w:val="none" w:sz="0" w:space="0" w:color="auto"/>
          </w:divBdr>
        </w:div>
        <w:div w:id="1175454775">
          <w:marLeft w:val="0"/>
          <w:marRight w:val="0"/>
          <w:marTop w:val="0"/>
          <w:marBottom w:val="0"/>
          <w:divBdr>
            <w:top w:val="none" w:sz="0" w:space="0" w:color="auto"/>
            <w:left w:val="none" w:sz="0" w:space="0" w:color="auto"/>
            <w:bottom w:val="none" w:sz="0" w:space="0" w:color="auto"/>
            <w:right w:val="none" w:sz="0" w:space="0" w:color="auto"/>
          </w:divBdr>
        </w:div>
      </w:divsChild>
    </w:div>
    <w:div w:id="1157499963">
      <w:bodyDiv w:val="1"/>
      <w:marLeft w:val="0"/>
      <w:marRight w:val="0"/>
      <w:marTop w:val="0"/>
      <w:marBottom w:val="0"/>
      <w:divBdr>
        <w:top w:val="none" w:sz="0" w:space="0" w:color="auto"/>
        <w:left w:val="none" w:sz="0" w:space="0" w:color="auto"/>
        <w:bottom w:val="none" w:sz="0" w:space="0" w:color="auto"/>
        <w:right w:val="none" w:sz="0" w:space="0" w:color="auto"/>
      </w:divBdr>
    </w:div>
    <w:div w:id="1180393973">
      <w:bodyDiv w:val="1"/>
      <w:marLeft w:val="0"/>
      <w:marRight w:val="0"/>
      <w:marTop w:val="0"/>
      <w:marBottom w:val="0"/>
      <w:divBdr>
        <w:top w:val="none" w:sz="0" w:space="0" w:color="auto"/>
        <w:left w:val="none" w:sz="0" w:space="0" w:color="auto"/>
        <w:bottom w:val="none" w:sz="0" w:space="0" w:color="auto"/>
        <w:right w:val="none" w:sz="0" w:space="0" w:color="auto"/>
      </w:divBdr>
      <w:divsChild>
        <w:div w:id="1217010351">
          <w:marLeft w:val="0"/>
          <w:marRight w:val="0"/>
          <w:marTop w:val="0"/>
          <w:marBottom w:val="0"/>
          <w:divBdr>
            <w:top w:val="none" w:sz="0" w:space="0" w:color="auto"/>
            <w:left w:val="none" w:sz="0" w:space="0" w:color="auto"/>
            <w:bottom w:val="none" w:sz="0" w:space="0" w:color="auto"/>
            <w:right w:val="none" w:sz="0" w:space="0" w:color="auto"/>
          </w:divBdr>
          <w:divsChild>
            <w:div w:id="1252813246">
              <w:marLeft w:val="0"/>
              <w:marRight w:val="0"/>
              <w:marTop w:val="0"/>
              <w:marBottom w:val="0"/>
              <w:divBdr>
                <w:top w:val="none" w:sz="0" w:space="0" w:color="auto"/>
                <w:left w:val="none" w:sz="0" w:space="0" w:color="auto"/>
                <w:bottom w:val="none" w:sz="0" w:space="0" w:color="auto"/>
                <w:right w:val="none" w:sz="0" w:space="0" w:color="auto"/>
              </w:divBdr>
            </w:div>
          </w:divsChild>
        </w:div>
        <w:div w:id="583882771">
          <w:marLeft w:val="0"/>
          <w:marRight w:val="0"/>
          <w:marTop w:val="0"/>
          <w:marBottom w:val="0"/>
          <w:divBdr>
            <w:top w:val="none" w:sz="0" w:space="0" w:color="auto"/>
            <w:left w:val="none" w:sz="0" w:space="0" w:color="auto"/>
            <w:bottom w:val="none" w:sz="0" w:space="0" w:color="auto"/>
            <w:right w:val="none" w:sz="0" w:space="0" w:color="auto"/>
          </w:divBdr>
          <w:divsChild>
            <w:div w:id="1043480951">
              <w:marLeft w:val="0"/>
              <w:marRight w:val="0"/>
              <w:marTop w:val="0"/>
              <w:marBottom w:val="0"/>
              <w:divBdr>
                <w:top w:val="none" w:sz="0" w:space="0" w:color="auto"/>
                <w:left w:val="none" w:sz="0" w:space="0" w:color="auto"/>
                <w:bottom w:val="none" w:sz="0" w:space="0" w:color="auto"/>
                <w:right w:val="none" w:sz="0" w:space="0" w:color="auto"/>
              </w:divBdr>
            </w:div>
            <w:div w:id="74741079">
              <w:marLeft w:val="0"/>
              <w:marRight w:val="0"/>
              <w:marTop w:val="0"/>
              <w:marBottom w:val="0"/>
              <w:divBdr>
                <w:top w:val="none" w:sz="0" w:space="0" w:color="auto"/>
                <w:left w:val="none" w:sz="0" w:space="0" w:color="auto"/>
                <w:bottom w:val="none" w:sz="0" w:space="0" w:color="auto"/>
                <w:right w:val="none" w:sz="0" w:space="0" w:color="auto"/>
              </w:divBdr>
            </w:div>
          </w:divsChild>
        </w:div>
        <w:div w:id="2126193510">
          <w:marLeft w:val="0"/>
          <w:marRight w:val="0"/>
          <w:marTop w:val="0"/>
          <w:marBottom w:val="0"/>
          <w:divBdr>
            <w:top w:val="none" w:sz="0" w:space="0" w:color="auto"/>
            <w:left w:val="none" w:sz="0" w:space="0" w:color="auto"/>
            <w:bottom w:val="none" w:sz="0" w:space="0" w:color="auto"/>
            <w:right w:val="none" w:sz="0" w:space="0" w:color="auto"/>
          </w:divBdr>
          <w:divsChild>
            <w:div w:id="1747609721">
              <w:marLeft w:val="0"/>
              <w:marRight w:val="0"/>
              <w:marTop w:val="0"/>
              <w:marBottom w:val="0"/>
              <w:divBdr>
                <w:top w:val="none" w:sz="0" w:space="0" w:color="auto"/>
                <w:left w:val="none" w:sz="0" w:space="0" w:color="auto"/>
                <w:bottom w:val="none" w:sz="0" w:space="0" w:color="auto"/>
                <w:right w:val="none" w:sz="0" w:space="0" w:color="auto"/>
              </w:divBdr>
            </w:div>
          </w:divsChild>
        </w:div>
        <w:div w:id="762142226">
          <w:marLeft w:val="0"/>
          <w:marRight w:val="0"/>
          <w:marTop w:val="0"/>
          <w:marBottom w:val="0"/>
          <w:divBdr>
            <w:top w:val="none" w:sz="0" w:space="0" w:color="auto"/>
            <w:left w:val="none" w:sz="0" w:space="0" w:color="auto"/>
            <w:bottom w:val="none" w:sz="0" w:space="0" w:color="auto"/>
            <w:right w:val="none" w:sz="0" w:space="0" w:color="auto"/>
          </w:divBdr>
          <w:divsChild>
            <w:div w:id="418872276">
              <w:marLeft w:val="0"/>
              <w:marRight w:val="0"/>
              <w:marTop w:val="0"/>
              <w:marBottom w:val="0"/>
              <w:divBdr>
                <w:top w:val="none" w:sz="0" w:space="0" w:color="auto"/>
                <w:left w:val="none" w:sz="0" w:space="0" w:color="auto"/>
                <w:bottom w:val="none" w:sz="0" w:space="0" w:color="auto"/>
                <w:right w:val="none" w:sz="0" w:space="0" w:color="auto"/>
              </w:divBdr>
            </w:div>
          </w:divsChild>
        </w:div>
        <w:div w:id="1166894556">
          <w:marLeft w:val="0"/>
          <w:marRight w:val="0"/>
          <w:marTop w:val="0"/>
          <w:marBottom w:val="0"/>
          <w:divBdr>
            <w:top w:val="none" w:sz="0" w:space="0" w:color="auto"/>
            <w:left w:val="none" w:sz="0" w:space="0" w:color="auto"/>
            <w:bottom w:val="none" w:sz="0" w:space="0" w:color="auto"/>
            <w:right w:val="none" w:sz="0" w:space="0" w:color="auto"/>
          </w:divBdr>
          <w:divsChild>
            <w:div w:id="1944875866">
              <w:marLeft w:val="0"/>
              <w:marRight w:val="0"/>
              <w:marTop w:val="0"/>
              <w:marBottom w:val="0"/>
              <w:divBdr>
                <w:top w:val="none" w:sz="0" w:space="0" w:color="auto"/>
                <w:left w:val="none" w:sz="0" w:space="0" w:color="auto"/>
                <w:bottom w:val="none" w:sz="0" w:space="0" w:color="auto"/>
                <w:right w:val="none" w:sz="0" w:space="0" w:color="auto"/>
              </w:divBdr>
            </w:div>
            <w:div w:id="1884436889">
              <w:marLeft w:val="0"/>
              <w:marRight w:val="0"/>
              <w:marTop w:val="0"/>
              <w:marBottom w:val="0"/>
              <w:divBdr>
                <w:top w:val="none" w:sz="0" w:space="0" w:color="auto"/>
                <w:left w:val="none" w:sz="0" w:space="0" w:color="auto"/>
                <w:bottom w:val="none" w:sz="0" w:space="0" w:color="auto"/>
                <w:right w:val="none" w:sz="0" w:space="0" w:color="auto"/>
              </w:divBdr>
            </w:div>
          </w:divsChild>
        </w:div>
        <w:div w:id="851452493">
          <w:marLeft w:val="0"/>
          <w:marRight w:val="0"/>
          <w:marTop w:val="0"/>
          <w:marBottom w:val="0"/>
          <w:divBdr>
            <w:top w:val="none" w:sz="0" w:space="0" w:color="auto"/>
            <w:left w:val="none" w:sz="0" w:space="0" w:color="auto"/>
            <w:bottom w:val="none" w:sz="0" w:space="0" w:color="auto"/>
            <w:right w:val="none" w:sz="0" w:space="0" w:color="auto"/>
          </w:divBdr>
          <w:divsChild>
            <w:div w:id="1406882129">
              <w:marLeft w:val="0"/>
              <w:marRight w:val="0"/>
              <w:marTop w:val="0"/>
              <w:marBottom w:val="0"/>
              <w:divBdr>
                <w:top w:val="none" w:sz="0" w:space="0" w:color="auto"/>
                <w:left w:val="none" w:sz="0" w:space="0" w:color="auto"/>
                <w:bottom w:val="none" w:sz="0" w:space="0" w:color="auto"/>
                <w:right w:val="none" w:sz="0" w:space="0" w:color="auto"/>
              </w:divBdr>
            </w:div>
          </w:divsChild>
        </w:div>
        <w:div w:id="363677244">
          <w:marLeft w:val="0"/>
          <w:marRight w:val="0"/>
          <w:marTop w:val="0"/>
          <w:marBottom w:val="0"/>
          <w:divBdr>
            <w:top w:val="none" w:sz="0" w:space="0" w:color="auto"/>
            <w:left w:val="none" w:sz="0" w:space="0" w:color="auto"/>
            <w:bottom w:val="none" w:sz="0" w:space="0" w:color="auto"/>
            <w:right w:val="none" w:sz="0" w:space="0" w:color="auto"/>
          </w:divBdr>
          <w:divsChild>
            <w:div w:id="19716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72490">
      <w:bodyDiv w:val="1"/>
      <w:marLeft w:val="0"/>
      <w:marRight w:val="0"/>
      <w:marTop w:val="0"/>
      <w:marBottom w:val="0"/>
      <w:divBdr>
        <w:top w:val="none" w:sz="0" w:space="0" w:color="auto"/>
        <w:left w:val="none" w:sz="0" w:space="0" w:color="auto"/>
        <w:bottom w:val="none" w:sz="0" w:space="0" w:color="auto"/>
        <w:right w:val="none" w:sz="0" w:space="0" w:color="auto"/>
      </w:divBdr>
      <w:divsChild>
        <w:div w:id="1715233941">
          <w:marLeft w:val="0"/>
          <w:marRight w:val="0"/>
          <w:marTop w:val="0"/>
          <w:marBottom w:val="0"/>
          <w:divBdr>
            <w:top w:val="none" w:sz="0" w:space="0" w:color="auto"/>
            <w:left w:val="none" w:sz="0" w:space="0" w:color="auto"/>
            <w:bottom w:val="none" w:sz="0" w:space="0" w:color="auto"/>
            <w:right w:val="none" w:sz="0" w:space="0" w:color="auto"/>
          </w:divBdr>
        </w:div>
        <w:div w:id="1310093692">
          <w:marLeft w:val="0"/>
          <w:marRight w:val="0"/>
          <w:marTop w:val="0"/>
          <w:marBottom w:val="0"/>
          <w:divBdr>
            <w:top w:val="none" w:sz="0" w:space="0" w:color="auto"/>
            <w:left w:val="none" w:sz="0" w:space="0" w:color="auto"/>
            <w:bottom w:val="none" w:sz="0" w:space="0" w:color="auto"/>
            <w:right w:val="none" w:sz="0" w:space="0" w:color="auto"/>
          </w:divBdr>
        </w:div>
      </w:divsChild>
    </w:div>
    <w:div w:id="1250584054">
      <w:bodyDiv w:val="1"/>
      <w:marLeft w:val="0"/>
      <w:marRight w:val="0"/>
      <w:marTop w:val="0"/>
      <w:marBottom w:val="0"/>
      <w:divBdr>
        <w:top w:val="none" w:sz="0" w:space="0" w:color="auto"/>
        <w:left w:val="none" w:sz="0" w:space="0" w:color="auto"/>
        <w:bottom w:val="none" w:sz="0" w:space="0" w:color="auto"/>
        <w:right w:val="none" w:sz="0" w:space="0" w:color="auto"/>
      </w:divBdr>
      <w:divsChild>
        <w:div w:id="1669940130">
          <w:marLeft w:val="0"/>
          <w:marRight w:val="0"/>
          <w:marTop w:val="0"/>
          <w:marBottom w:val="0"/>
          <w:divBdr>
            <w:top w:val="none" w:sz="0" w:space="0" w:color="auto"/>
            <w:left w:val="none" w:sz="0" w:space="0" w:color="auto"/>
            <w:bottom w:val="none" w:sz="0" w:space="0" w:color="auto"/>
            <w:right w:val="none" w:sz="0" w:space="0" w:color="auto"/>
          </w:divBdr>
        </w:div>
        <w:div w:id="1224676588">
          <w:marLeft w:val="0"/>
          <w:marRight w:val="0"/>
          <w:marTop w:val="0"/>
          <w:marBottom w:val="0"/>
          <w:divBdr>
            <w:top w:val="none" w:sz="0" w:space="0" w:color="auto"/>
            <w:left w:val="none" w:sz="0" w:space="0" w:color="auto"/>
            <w:bottom w:val="none" w:sz="0" w:space="0" w:color="auto"/>
            <w:right w:val="none" w:sz="0" w:space="0" w:color="auto"/>
          </w:divBdr>
        </w:div>
        <w:div w:id="560870354">
          <w:marLeft w:val="0"/>
          <w:marRight w:val="0"/>
          <w:marTop w:val="0"/>
          <w:marBottom w:val="0"/>
          <w:divBdr>
            <w:top w:val="none" w:sz="0" w:space="0" w:color="auto"/>
            <w:left w:val="none" w:sz="0" w:space="0" w:color="auto"/>
            <w:bottom w:val="none" w:sz="0" w:space="0" w:color="auto"/>
            <w:right w:val="none" w:sz="0" w:space="0" w:color="auto"/>
          </w:divBdr>
        </w:div>
        <w:div w:id="491414574">
          <w:marLeft w:val="0"/>
          <w:marRight w:val="0"/>
          <w:marTop w:val="0"/>
          <w:marBottom w:val="0"/>
          <w:divBdr>
            <w:top w:val="none" w:sz="0" w:space="0" w:color="auto"/>
            <w:left w:val="none" w:sz="0" w:space="0" w:color="auto"/>
            <w:bottom w:val="none" w:sz="0" w:space="0" w:color="auto"/>
            <w:right w:val="none" w:sz="0" w:space="0" w:color="auto"/>
          </w:divBdr>
        </w:div>
        <w:div w:id="1489394406">
          <w:marLeft w:val="0"/>
          <w:marRight w:val="0"/>
          <w:marTop w:val="0"/>
          <w:marBottom w:val="0"/>
          <w:divBdr>
            <w:top w:val="none" w:sz="0" w:space="0" w:color="auto"/>
            <w:left w:val="none" w:sz="0" w:space="0" w:color="auto"/>
            <w:bottom w:val="none" w:sz="0" w:space="0" w:color="auto"/>
            <w:right w:val="none" w:sz="0" w:space="0" w:color="auto"/>
          </w:divBdr>
        </w:div>
      </w:divsChild>
    </w:div>
    <w:div w:id="1271625148">
      <w:bodyDiv w:val="1"/>
      <w:marLeft w:val="0"/>
      <w:marRight w:val="0"/>
      <w:marTop w:val="0"/>
      <w:marBottom w:val="0"/>
      <w:divBdr>
        <w:top w:val="none" w:sz="0" w:space="0" w:color="auto"/>
        <w:left w:val="none" w:sz="0" w:space="0" w:color="auto"/>
        <w:bottom w:val="none" w:sz="0" w:space="0" w:color="auto"/>
        <w:right w:val="none" w:sz="0" w:space="0" w:color="auto"/>
      </w:divBdr>
      <w:divsChild>
        <w:div w:id="1292397757">
          <w:marLeft w:val="0"/>
          <w:marRight w:val="0"/>
          <w:marTop w:val="0"/>
          <w:marBottom w:val="0"/>
          <w:divBdr>
            <w:top w:val="none" w:sz="0" w:space="0" w:color="auto"/>
            <w:left w:val="none" w:sz="0" w:space="0" w:color="auto"/>
            <w:bottom w:val="none" w:sz="0" w:space="0" w:color="auto"/>
            <w:right w:val="none" w:sz="0" w:space="0" w:color="auto"/>
          </w:divBdr>
        </w:div>
        <w:div w:id="759328784">
          <w:marLeft w:val="0"/>
          <w:marRight w:val="0"/>
          <w:marTop w:val="0"/>
          <w:marBottom w:val="0"/>
          <w:divBdr>
            <w:top w:val="none" w:sz="0" w:space="0" w:color="auto"/>
            <w:left w:val="none" w:sz="0" w:space="0" w:color="auto"/>
            <w:bottom w:val="none" w:sz="0" w:space="0" w:color="auto"/>
            <w:right w:val="none" w:sz="0" w:space="0" w:color="auto"/>
          </w:divBdr>
        </w:div>
        <w:div w:id="789711996">
          <w:marLeft w:val="0"/>
          <w:marRight w:val="0"/>
          <w:marTop w:val="0"/>
          <w:marBottom w:val="0"/>
          <w:divBdr>
            <w:top w:val="none" w:sz="0" w:space="0" w:color="auto"/>
            <w:left w:val="none" w:sz="0" w:space="0" w:color="auto"/>
            <w:bottom w:val="none" w:sz="0" w:space="0" w:color="auto"/>
            <w:right w:val="none" w:sz="0" w:space="0" w:color="auto"/>
          </w:divBdr>
        </w:div>
        <w:div w:id="200019773">
          <w:marLeft w:val="0"/>
          <w:marRight w:val="0"/>
          <w:marTop w:val="0"/>
          <w:marBottom w:val="0"/>
          <w:divBdr>
            <w:top w:val="none" w:sz="0" w:space="0" w:color="auto"/>
            <w:left w:val="none" w:sz="0" w:space="0" w:color="auto"/>
            <w:bottom w:val="none" w:sz="0" w:space="0" w:color="auto"/>
            <w:right w:val="none" w:sz="0" w:space="0" w:color="auto"/>
          </w:divBdr>
        </w:div>
        <w:div w:id="747459769">
          <w:marLeft w:val="0"/>
          <w:marRight w:val="0"/>
          <w:marTop w:val="0"/>
          <w:marBottom w:val="0"/>
          <w:divBdr>
            <w:top w:val="none" w:sz="0" w:space="0" w:color="auto"/>
            <w:left w:val="none" w:sz="0" w:space="0" w:color="auto"/>
            <w:bottom w:val="none" w:sz="0" w:space="0" w:color="auto"/>
            <w:right w:val="none" w:sz="0" w:space="0" w:color="auto"/>
          </w:divBdr>
        </w:div>
      </w:divsChild>
    </w:div>
    <w:div w:id="1281493948">
      <w:bodyDiv w:val="1"/>
      <w:marLeft w:val="0"/>
      <w:marRight w:val="0"/>
      <w:marTop w:val="0"/>
      <w:marBottom w:val="0"/>
      <w:divBdr>
        <w:top w:val="none" w:sz="0" w:space="0" w:color="auto"/>
        <w:left w:val="none" w:sz="0" w:space="0" w:color="auto"/>
        <w:bottom w:val="none" w:sz="0" w:space="0" w:color="auto"/>
        <w:right w:val="none" w:sz="0" w:space="0" w:color="auto"/>
      </w:divBdr>
      <w:divsChild>
        <w:div w:id="1210192544">
          <w:marLeft w:val="0"/>
          <w:marRight w:val="0"/>
          <w:marTop w:val="0"/>
          <w:marBottom w:val="0"/>
          <w:divBdr>
            <w:top w:val="none" w:sz="0" w:space="0" w:color="auto"/>
            <w:left w:val="none" w:sz="0" w:space="0" w:color="auto"/>
            <w:bottom w:val="none" w:sz="0" w:space="0" w:color="auto"/>
            <w:right w:val="none" w:sz="0" w:space="0" w:color="auto"/>
          </w:divBdr>
        </w:div>
        <w:div w:id="542329221">
          <w:marLeft w:val="0"/>
          <w:marRight w:val="0"/>
          <w:marTop w:val="0"/>
          <w:marBottom w:val="0"/>
          <w:divBdr>
            <w:top w:val="none" w:sz="0" w:space="0" w:color="auto"/>
            <w:left w:val="none" w:sz="0" w:space="0" w:color="auto"/>
            <w:bottom w:val="none" w:sz="0" w:space="0" w:color="auto"/>
            <w:right w:val="none" w:sz="0" w:space="0" w:color="auto"/>
          </w:divBdr>
        </w:div>
        <w:div w:id="599024031">
          <w:marLeft w:val="0"/>
          <w:marRight w:val="0"/>
          <w:marTop w:val="0"/>
          <w:marBottom w:val="0"/>
          <w:divBdr>
            <w:top w:val="none" w:sz="0" w:space="0" w:color="auto"/>
            <w:left w:val="none" w:sz="0" w:space="0" w:color="auto"/>
            <w:bottom w:val="none" w:sz="0" w:space="0" w:color="auto"/>
            <w:right w:val="none" w:sz="0" w:space="0" w:color="auto"/>
          </w:divBdr>
        </w:div>
        <w:div w:id="1203831613">
          <w:marLeft w:val="0"/>
          <w:marRight w:val="0"/>
          <w:marTop w:val="0"/>
          <w:marBottom w:val="0"/>
          <w:divBdr>
            <w:top w:val="none" w:sz="0" w:space="0" w:color="auto"/>
            <w:left w:val="none" w:sz="0" w:space="0" w:color="auto"/>
            <w:bottom w:val="none" w:sz="0" w:space="0" w:color="auto"/>
            <w:right w:val="none" w:sz="0" w:space="0" w:color="auto"/>
          </w:divBdr>
        </w:div>
        <w:div w:id="1195659153">
          <w:marLeft w:val="0"/>
          <w:marRight w:val="0"/>
          <w:marTop w:val="0"/>
          <w:marBottom w:val="0"/>
          <w:divBdr>
            <w:top w:val="none" w:sz="0" w:space="0" w:color="auto"/>
            <w:left w:val="none" w:sz="0" w:space="0" w:color="auto"/>
            <w:bottom w:val="none" w:sz="0" w:space="0" w:color="auto"/>
            <w:right w:val="none" w:sz="0" w:space="0" w:color="auto"/>
          </w:divBdr>
        </w:div>
        <w:div w:id="2110352804">
          <w:marLeft w:val="0"/>
          <w:marRight w:val="0"/>
          <w:marTop w:val="0"/>
          <w:marBottom w:val="0"/>
          <w:divBdr>
            <w:top w:val="none" w:sz="0" w:space="0" w:color="auto"/>
            <w:left w:val="none" w:sz="0" w:space="0" w:color="auto"/>
            <w:bottom w:val="none" w:sz="0" w:space="0" w:color="auto"/>
            <w:right w:val="none" w:sz="0" w:space="0" w:color="auto"/>
          </w:divBdr>
        </w:div>
        <w:div w:id="1295519702">
          <w:marLeft w:val="0"/>
          <w:marRight w:val="0"/>
          <w:marTop w:val="0"/>
          <w:marBottom w:val="0"/>
          <w:divBdr>
            <w:top w:val="none" w:sz="0" w:space="0" w:color="auto"/>
            <w:left w:val="none" w:sz="0" w:space="0" w:color="auto"/>
            <w:bottom w:val="none" w:sz="0" w:space="0" w:color="auto"/>
            <w:right w:val="none" w:sz="0" w:space="0" w:color="auto"/>
          </w:divBdr>
        </w:div>
        <w:div w:id="314072672">
          <w:marLeft w:val="0"/>
          <w:marRight w:val="0"/>
          <w:marTop w:val="0"/>
          <w:marBottom w:val="0"/>
          <w:divBdr>
            <w:top w:val="none" w:sz="0" w:space="0" w:color="auto"/>
            <w:left w:val="none" w:sz="0" w:space="0" w:color="auto"/>
            <w:bottom w:val="none" w:sz="0" w:space="0" w:color="auto"/>
            <w:right w:val="none" w:sz="0" w:space="0" w:color="auto"/>
          </w:divBdr>
        </w:div>
        <w:div w:id="546651774">
          <w:marLeft w:val="0"/>
          <w:marRight w:val="0"/>
          <w:marTop w:val="0"/>
          <w:marBottom w:val="0"/>
          <w:divBdr>
            <w:top w:val="none" w:sz="0" w:space="0" w:color="auto"/>
            <w:left w:val="none" w:sz="0" w:space="0" w:color="auto"/>
            <w:bottom w:val="none" w:sz="0" w:space="0" w:color="auto"/>
            <w:right w:val="none" w:sz="0" w:space="0" w:color="auto"/>
          </w:divBdr>
        </w:div>
        <w:div w:id="2073311333">
          <w:marLeft w:val="0"/>
          <w:marRight w:val="0"/>
          <w:marTop w:val="0"/>
          <w:marBottom w:val="0"/>
          <w:divBdr>
            <w:top w:val="none" w:sz="0" w:space="0" w:color="auto"/>
            <w:left w:val="none" w:sz="0" w:space="0" w:color="auto"/>
            <w:bottom w:val="none" w:sz="0" w:space="0" w:color="auto"/>
            <w:right w:val="none" w:sz="0" w:space="0" w:color="auto"/>
          </w:divBdr>
        </w:div>
        <w:div w:id="399333716">
          <w:marLeft w:val="0"/>
          <w:marRight w:val="0"/>
          <w:marTop w:val="0"/>
          <w:marBottom w:val="0"/>
          <w:divBdr>
            <w:top w:val="none" w:sz="0" w:space="0" w:color="auto"/>
            <w:left w:val="none" w:sz="0" w:space="0" w:color="auto"/>
            <w:bottom w:val="none" w:sz="0" w:space="0" w:color="auto"/>
            <w:right w:val="none" w:sz="0" w:space="0" w:color="auto"/>
          </w:divBdr>
        </w:div>
        <w:div w:id="327365851">
          <w:marLeft w:val="0"/>
          <w:marRight w:val="0"/>
          <w:marTop w:val="0"/>
          <w:marBottom w:val="0"/>
          <w:divBdr>
            <w:top w:val="none" w:sz="0" w:space="0" w:color="auto"/>
            <w:left w:val="none" w:sz="0" w:space="0" w:color="auto"/>
            <w:bottom w:val="none" w:sz="0" w:space="0" w:color="auto"/>
            <w:right w:val="none" w:sz="0" w:space="0" w:color="auto"/>
          </w:divBdr>
        </w:div>
      </w:divsChild>
    </w:div>
    <w:div w:id="1287933642">
      <w:bodyDiv w:val="1"/>
      <w:marLeft w:val="0"/>
      <w:marRight w:val="0"/>
      <w:marTop w:val="0"/>
      <w:marBottom w:val="0"/>
      <w:divBdr>
        <w:top w:val="none" w:sz="0" w:space="0" w:color="auto"/>
        <w:left w:val="none" w:sz="0" w:space="0" w:color="auto"/>
        <w:bottom w:val="none" w:sz="0" w:space="0" w:color="auto"/>
        <w:right w:val="none" w:sz="0" w:space="0" w:color="auto"/>
      </w:divBdr>
      <w:divsChild>
        <w:div w:id="2111387880">
          <w:marLeft w:val="0"/>
          <w:marRight w:val="0"/>
          <w:marTop w:val="0"/>
          <w:marBottom w:val="0"/>
          <w:divBdr>
            <w:top w:val="none" w:sz="0" w:space="0" w:color="auto"/>
            <w:left w:val="none" w:sz="0" w:space="0" w:color="auto"/>
            <w:bottom w:val="none" w:sz="0" w:space="0" w:color="auto"/>
            <w:right w:val="none" w:sz="0" w:space="0" w:color="auto"/>
          </w:divBdr>
          <w:divsChild>
            <w:div w:id="919292443">
              <w:marLeft w:val="0"/>
              <w:marRight w:val="0"/>
              <w:marTop w:val="0"/>
              <w:marBottom w:val="0"/>
              <w:divBdr>
                <w:top w:val="none" w:sz="0" w:space="0" w:color="auto"/>
                <w:left w:val="none" w:sz="0" w:space="0" w:color="auto"/>
                <w:bottom w:val="none" w:sz="0" w:space="0" w:color="auto"/>
                <w:right w:val="none" w:sz="0" w:space="0" w:color="auto"/>
              </w:divBdr>
            </w:div>
          </w:divsChild>
        </w:div>
        <w:div w:id="1743873450">
          <w:marLeft w:val="0"/>
          <w:marRight w:val="0"/>
          <w:marTop w:val="0"/>
          <w:marBottom w:val="0"/>
          <w:divBdr>
            <w:top w:val="none" w:sz="0" w:space="0" w:color="auto"/>
            <w:left w:val="none" w:sz="0" w:space="0" w:color="auto"/>
            <w:bottom w:val="none" w:sz="0" w:space="0" w:color="auto"/>
            <w:right w:val="none" w:sz="0" w:space="0" w:color="auto"/>
          </w:divBdr>
          <w:divsChild>
            <w:div w:id="11104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0406">
      <w:bodyDiv w:val="1"/>
      <w:marLeft w:val="0"/>
      <w:marRight w:val="0"/>
      <w:marTop w:val="0"/>
      <w:marBottom w:val="0"/>
      <w:divBdr>
        <w:top w:val="none" w:sz="0" w:space="0" w:color="auto"/>
        <w:left w:val="none" w:sz="0" w:space="0" w:color="auto"/>
        <w:bottom w:val="none" w:sz="0" w:space="0" w:color="auto"/>
        <w:right w:val="none" w:sz="0" w:space="0" w:color="auto"/>
      </w:divBdr>
      <w:divsChild>
        <w:div w:id="464540388">
          <w:marLeft w:val="0"/>
          <w:marRight w:val="0"/>
          <w:marTop w:val="0"/>
          <w:marBottom w:val="0"/>
          <w:divBdr>
            <w:top w:val="none" w:sz="0" w:space="0" w:color="auto"/>
            <w:left w:val="none" w:sz="0" w:space="0" w:color="auto"/>
            <w:bottom w:val="none" w:sz="0" w:space="0" w:color="auto"/>
            <w:right w:val="none" w:sz="0" w:space="0" w:color="auto"/>
          </w:divBdr>
        </w:div>
        <w:div w:id="144589938">
          <w:marLeft w:val="0"/>
          <w:marRight w:val="0"/>
          <w:marTop w:val="0"/>
          <w:marBottom w:val="0"/>
          <w:divBdr>
            <w:top w:val="none" w:sz="0" w:space="0" w:color="auto"/>
            <w:left w:val="none" w:sz="0" w:space="0" w:color="auto"/>
            <w:bottom w:val="none" w:sz="0" w:space="0" w:color="auto"/>
            <w:right w:val="none" w:sz="0" w:space="0" w:color="auto"/>
          </w:divBdr>
        </w:div>
      </w:divsChild>
    </w:div>
    <w:div w:id="1425152550">
      <w:bodyDiv w:val="1"/>
      <w:marLeft w:val="0"/>
      <w:marRight w:val="0"/>
      <w:marTop w:val="0"/>
      <w:marBottom w:val="0"/>
      <w:divBdr>
        <w:top w:val="none" w:sz="0" w:space="0" w:color="auto"/>
        <w:left w:val="none" w:sz="0" w:space="0" w:color="auto"/>
        <w:bottom w:val="none" w:sz="0" w:space="0" w:color="auto"/>
        <w:right w:val="none" w:sz="0" w:space="0" w:color="auto"/>
      </w:divBdr>
      <w:divsChild>
        <w:div w:id="175076206">
          <w:marLeft w:val="0"/>
          <w:marRight w:val="0"/>
          <w:marTop w:val="0"/>
          <w:marBottom w:val="0"/>
          <w:divBdr>
            <w:top w:val="none" w:sz="0" w:space="0" w:color="auto"/>
            <w:left w:val="none" w:sz="0" w:space="0" w:color="auto"/>
            <w:bottom w:val="none" w:sz="0" w:space="0" w:color="auto"/>
            <w:right w:val="none" w:sz="0" w:space="0" w:color="auto"/>
          </w:divBdr>
        </w:div>
        <w:div w:id="163017986">
          <w:marLeft w:val="0"/>
          <w:marRight w:val="0"/>
          <w:marTop w:val="0"/>
          <w:marBottom w:val="0"/>
          <w:divBdr>
            <w:top w:val="none" w:sz="0" w:space="0" w:color="auto"/>
            <w:left w:val="none" w:sz="0" w:space="0" w:color="auto"/>
            <w:bottom w:val="none" w:sz="0" w:space="0" w:color="auto"/>
            <w:right w:val="none" w:sz="0" w:space="0" w:color="auto"/>
          </w:divBdr>
        </w:div>
        <w:div w:id="2142070550">
          <w:marLeft w:val="0"/>
          <w:marRight w:val="0"/>
          <w:marTop w:val="0"/>
          <w:marBottom w:val="0"/>
          <w:divBdr>
            <w:top w:val="none" w:sz="0" w:space="0" w:color="auto"/>
            <w:left w:val="none" w:sz="0" w:space="0" w:color="auto"/>
            <w:bottom w:val="none" w:sz="0" w:space="0" w:color="auto"/>
            <w:right w:val="none" w:sz="0" w:space="0" w:color="auto"/>
          </w:divBdr>
        </w:div>
        <w:div w:id="1695227163">
          <w:marLeft w:val="0"/>
          <w:marRight w:val="0"/>
          <w:marTop w:val="0"/>
          <w:marBottom w:val="0"/>
          <w:divBdr>
            <w:top w:val="none" w:sz="0" w:space="0" w:color="auto"/>
            <w:left w:val="none" w:sz="0" w:space="0" w:color="auto"/>
            <w:bottom w:val="none" w:sz="0" w:space="0" w:color="auto"/>
            <w:right w:val="none" w:sz="0" w:space="0" w:color="auto"/>
          </w:divBdr>
        </w:div>
        <w:div w:id="438988308">
          <w:marLeft w:val="0"/>
          <w:marRight w:val="0"/>
          <w:marTop w:val="0"/>
          <w:marBottom w:val="0"/>
          <w:divBdr>
            <w:top w:val="none" w:sz="0" w:space="0" w:color="auto"/>
            <w:left w:val="none" w:sz="0" w:space="0" w:color="auto"/>
            <w:bottom w:val="none" w:sz="0" w:space="0" w:color="auto"/>
            <w:right w:val="none" w:sz="0" w:space="0" w:color="auto"/>
          </w:divBdr>
        </w:div>
        <w:div w:id="634992910">
          <w:marLeft w:val="0"/>
          <w:marRight w:val="0"/>
          <w:marTop w:val="0"/>
          <w:marBottom w:val="0"/>
          <w:divBdr>
            <w:top w:val="none" w:sz="0" w:space="0" w:color="auto"/>
            <w:left w:val="none" w:sz="0" w:space="0" w:color="auto"/>
            <w:bottom w:val="none" w:sz="0" w:space="0" w:color="auto"/>
            <w:right w:val="none" w:sz="0" w:space="0" w:color="auto"/>
          </w:divBdr>
        </w:div>
        <w:div w:id="1519078663">
          <w:marLeft w:val="0"/>
          <w:marRight w:val="0"/>
          <w:marTop w:val="0"/>
          <w:marBottom w:val="0"/>
          <w:divBdr>
            <w:top w:val="none" w:sz="0" w:space="0" w:color="auto"/>
            <w:left w:val="none" w:sz="0" w:space="0" w:color="auto"/>
            <w:bottom w:val="none" w:sz="0" w:space="0" w:color="auto"/>
            <w:right w:val="none" w:sz="0" w:space="0" w:color="auto"/>
          </w:divBdr>
        </w:div>
        <w:div w:id="932980626">
          <w:marLeft w:val="0"/>
          <w:marRight w:val="0"/>
          <w:marTop w:val="0"/>
          <w:marBottom w:val="0"/>
          <w:divBdr>
            <w:top w:val="none" w:sz="0" w:space="0" w:color="auto"/>
            <w:left w:val="none" w:sz="0" w:space="0" w:color="auto"/>
            <w:bottom w:val="none" w:sz="0" w:space="0" w:color="auto"/>
            <w:right w:val="none" w:sz="0" w:space="0" w:color="auto"/>
          </w:divBdr>
        </w:div>
        <w:div w:id="801077663">
          <w:marLeft w:val="0"/>
          <w:marRight w:val="0"/>
          <w:marTop w:val="0"/>
          <w:marBottom w:val="0"/>
          <w:divBdr>
            <w:top w:val="none" w:sz="0" w:space="0" w:color="auto"/>
            <w:left w:val="none" w:sz="0" w:space="0" w:color="auto"/>
            <w:bottom w:val="none" w:sz="0" w:space="0" w:color="auto"/>
            <w:right w:val="none" w:sz="0" w:space="0" w:color="auto"/>
          </w:divBdr>
        </w:div>
        <w:div w:id="134836097">
          <w:marLeft w:val="0"/>
          <w:marRight w:val="0"/>
          <w:marTop w:val="0"/>
          <w:marBottom w:val="0"/>
          <w:divBdr>
            <w:top w:val="none" w:sz="0" w:space="0" w:color="auto"/>
            <w:left w:val="none" w:sz="0" w:space="0" w:color="auto"/>
            <w:bottom w:val="none" w:sz="0" w:space="0" w:color="auto"/>
            <w:right w:val="none" w:sz="0" w:space="0" w:color="auto"/>
          </w:divBdr>
        </w:div>
      </w:divsChild>
    </w:div>
    <w:div w:id="1425833439">
      <w:bodyDiv w:val="1"/>
      <w:marLeft w:val="0"/>
      <w:marRight w:val="0"/>
      <w:marTop w:val="0"/>
      <w:marBottom w:val="0"/>
      <w:divBdr>
        <w:top w:val="none" w:sz="0" w:space="0" w:color="auto"/>
        <w:left w:val="none" w:sz="0" w:space="0" w:color="auto"/>
        <w:bottom w:val="none" w:sz="0" w:space="0" w:color="auto"/>
        <w:right w:val="none" w:sz="0" w:space="0" w:color="auto"/>
      </w:divBdr>
      <w:divsChild>
        <w:div w:id="973605339">
          <w:marLeft w:val="0"/>
          <w:marRight w:val="0"/>
          <w:marTop w:val="0"/>
          <w:marBottom w:val="0"/>
          <w:divBdr>
            <w:top w:val="none" w:sz="0" w:space="0" w:color="auto"/>
            <w:left w:val="none" w:sz="0" w:space="0" w:color="auto"/>
            <w:bottom w:val="none" w:sz="0" w:space="0" w:color="auto"/>
            <w:right w:val="none" w:sz="0" w:space="0" w:color="auto"/>
          </w:divBdr>
          <w:divsChild>
            <w:div w:id="764687308">
              <w:marLeft w:val="0"/>
              <w:marRight w:val="0"/>
              <w:marTop w:val="0"/>
              <w:marBottom w:val="0"/>
              <w:divBdr>
                <w:top w:val="none" w:sz="0" w:space="0" w:color="auto"/>
                <w:left w:val="none" w:sz="0" w:space="0" w:color="auto"/>
                <w:bottom w:val="none" w:sz="0" w:space="0" w:color="auto"/>
                <w:right w:val="none" w:sz="0" w:space="0" w:color="auto"/>
              </w:divBdr>
            </w:div>
          </w:divsChild>
        </w:div>
        <w:div w:id="1048605504">
          <w:marLeft w:val="0"/>
          <w:marRight w:val="0"/>
          <w:marTop w:val="0"/>
          <w:marBottom w:val="0"/>
          <w:divBdr>
            <w:top w:val="none" w:sz="0" w:space="0" w:color="auto"/>
            <w:left w:val="none" w:sz="0" w:space="0" w:color="auto"/>
            <w:bottom w:val="none" w:sz="0" w:space="0" w:color="auto"/>
            <w:right w:val="none" w:sz="0" w:space="0" w:color="auto"/>
          </w:divBdr>
          <w:divsChild>
            <w:div w:id="6275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08215">
      <w:bodyDiv w:val="1"/>
      <w:marLeft w:val="0"/>
      <w:marRight w:val="0"/>
      <w:marTop w:val="0"/>
      <w:marBottom w:val="0"/>
      <w:divBdr>
        <w:top w:val="none" w:sz="0" w:space="0" w:color="auto"/>
        <w:left w:val="none" w:sz="0" w:space="0" w:color="auto"/>
        <w:bottom w:val="none" w:sz="0" w:space="0" w:color="auto"/>
        <w:right w:val="none" w:sz="0" w:space="0" w:color="auto"/>
      </w:divBdr>
      <w:divsChild>
        <w:div w:id="254167877">
          <w:marLeft w:val="0"/>
          <w:marRight w:val="0"/>
          <w:marTop w:val="0"/>
          <w:marBottom w:val="0"/>
          <w:divBdr>
            <w:top w:val="none" w:sz="0" w:space="0" w:color="auto"/>
            <w:left w:val="none" w:sz="0" w:space="0" w:color="auto"/>
            <w:bottom w:val="none" w:sz="0" w:space="0" w:color="auto"/>
            <w:right w:val="none" w:sz="0" w:space="0" w:color="auto"/>
          </w:divBdr>
        </w:div>
        <w:div w:id="1106656167">
          <w:marLeft w:val="0"/>
          <w:marRight w:val="0"/>
          <w:marTop w:val="0"/>
          <w:marBottom w:val="0"/>
          <w:divBdr>
            <w:top w:val="none" w:sz="0" w:space="0" w:color="auto"/>
            <w:left w:val="none" w:sz="0" w:space="0" w:color="auto"/>
            <w:bottom w:val="none" w:sz="0" w:space="0" w:color="auto"/>
            <w:right w:val="none" w:sz="0" w:space="0" w:color="auto"/>
          </w:divBdr>
        </w:div>
        <w:div w:id="2122799863">
          <w:marLeft w:val="0"/>
          <w:marRight w:val="0"/>
          <w:marTop w:val="0"/>
          <w:marBottom w:val="0"/>
          <w:divBdr>
            <w:top w:val="none" w:sz="0" w:space="0" w:color="auto"/>
            <w:left w:val="none" w:sz="0" w:space="0" w:color="auto"/>
            <w:bottom w:val="none" w:sz="0" w:space="0" w:color="auto"/>
            <w:right w:val="none" w:sz="0" w:space="0" w:color="auto"/>
          </w:divBdr>
        </w:div>
        <w:div w:id="1753819675">
          <w:marLeft w:val="0"/>
          <w:marRight w:val="0"/>
          <w:marTop w:val="0"/>
          <w:marBottom w:val="0"/>
          <w:divBdr>
            <w:top w:val="none" w:sz="0" w:space="0" w:color="auto"/>
            <w:left w:val="none" w:sz="0" w:space="0" w:color="auto"/>
            <w:bottom w:val="none" w:sz="0" w:space="0" w:color="auto"/>
            <w:right w:val="none" w:sz="0" w:space="0" w:color="auto"/>
          </w:divBdr>
        </w:div>
      </w:divsChild>
    </w:div>
    <w:div w:id="1447118025">
      <w:bodyDiv w:val="1"/>
      <w:marLeft w:val="0"/>
      <w:marRight w:val="0"/>
      <w:marTop w:val="0"/>
      <w:marBottom w:val="0"/>
      <w:divBdr>
        <w:top w:val="none" w:sz="0" w:space="0" w:color="auto"/>
        <w:left w:val="none" w:sz="0" w:space="0" w:color="auto"/>
        <w:bottom w:val="none" w:sz="0" w:space="0" w:color="auto"/>
        <w:right w:val="none" w:sz="0" w:space="0" w:color="auto"/>
      </w:divBdr>
      <w:divsChild>
        <w:div w:id="113990215">
          <w:marLeft w:val="0"/>
          <w:marRight w:val="0"/>
          <w:marTop w:val="0"/>
          <w:marBottom w:val="0"/>
          <w:divBdr>
            <w:top w:val="none" w:sz="0" w:space="0" w:color="auto"/>
            <w:left w:val="none" w:sz="0" w:space="0" w:color="auto"/>
            <w:bottom w:val="none" w:sz="0" w:space="0" w:color="auto"/>
            <w:right w:val="none" w:sz="0" w:space="0" w:color="auto"/>
          </w:divBdr>
        </w:div>
        <w:div w:id="1972441742">
          <w:marLeft w:val="0"/>
          <w:marRight w:val="0"/>
          <w:marTop w:val="0"/>
          <w:marBottom w:val="0"/>
          <w:divBdr>
            <w:top w:val="none" w:sz="0" w:space="0" w:color="auto"/>
            <w:left w:val="none" w:sz="0" w:space="0" w:color="auto"/>
            <w:bottom w:val="none" w:sz="0" w:space="0" w:color="auto"/>
            <w:right w:val="none" w:sz="0" w:space="0" w:color="auto"/>
          </w:divBdr>
        </w:div>
        <w:div w:id="1607224718">
          <w:marLeft w:val="0"/>
          <w:marRight w:val="0"/>
          <w:marTop w:val="0"/>
          <w:marBottom w:val="0"/>
          <w:divBdr>
            <w:top w:val="none" w:sz="0" w:space="0" w:color="auto"/>
            <w:left w:val="none" w:sz="0" w:space="0" w:color="auto"/>
            <w:bottom w:val="none" w:sz="0" w:space="0" w:color="auto"/>
            <w:right w:val="none" w:sz="0" w:space="0" w:color="auto"/>
          </w:divBdr>
        </w:div>
        <w:div w:id="1786385308">
          <w:marLeft w:val="0"/>
          <w:marRight w:val="0"/>
          <w:marTop w:val="0"/>
          <w:marBottom w:val="0"/>
          <w:divBdr>
            <w:top w:val="none" w:sz="0" w:space="0" w:color="auto"/>
            <w:left w:val="none" w:sz="0" w:space="0" w:color="auto"/>
            <w:bottom w:val="none" w:sz="0" w:space="0" w:color="auto"/>
            <w:right w:val="none" w:sz="0" w:space="0" w:color="auto"/>
          </w:divBdr>
        </w:div>
        <w:div w:id="1641033876">
          <w:marLeft w:val="0"/>
          <w:marRight w:val="0"/>
          <w:marTop w:val="0"/>
          <w:marBottom w:val="0"/>
          <w:divBdr>
            <w:top w:val="none" w:sz="0" w:space="0" w:color="auto"/>
            <w:left w:val="none" w:sz="0" w:space="0" w:color="auto"/>
            <w:bottom w:val="none" w:sz="0" w:space="0" w:color="auto"/>
            <w:right w:val="none" w:sz="0" w:space="0" w:color="auto"/>
          </w:divBdr>
        </w:div>
        <w:div w:id="951127779">
          <w:marLeft w:val="0"/>
          <w:marRight w:val="0"/>
          <w:marTop w:val="0"/>
          <w:marBottom w:val="0"/>
          <w:divBdr>
            <w:top w:val="none" w:sz="0" w:space="0" w:color="auto"/>
            <w:left w:val="none" w:sz="0" w:space="0" w:color="auto"/>
            <w:bottom w:val="none" w:sz="0" w:space="0" w:color="auto"/>
            <w:right w:val="none" w:sz="0" w:space="0" w:color="auto"/>
          </w:divBdr>
        </w:div>
        <w:div w:id="817920178">
          <w:marLeft w:val="0"/>
          <w:marRight w:val="0"/>
          <w:marTop w:val="0"/>
          <w:marBottom w:val="0"/>
          <w:divBdr>
            <w:top w:val="none" w:sz="0" w:space="0" w:color="auto"/>
            <w:left w:val="none" w:sz="0" w:space="0" w:color="auto"/>
            <w:bottom w:val="none" w:sz="0" w:space="0" w:color="auto"/>
            <w:right w:val="none" w:sz="0" w:space="0" w:color="auto"/>
          </w:divBdr>
        </w:div>
        <w:div w:id="1787457053">
          <w:marLeft w:val="0"/>
          <w:marRight w:val="0"/>
          <w:marTop w:val="0"/>
          <w:marBottom w:val="0"/>
          <w:divBdr>
            <w:top w:val="none" w:sz="0" w:space="0" w:color="auto"/>
            <w:left w:val="none" w:sz="0" w:space="0" w:color="auto"/>
            <w:bottom w:val="none" w:sz="0" w:space="0" w:color="auto"/>
            <w:right w:val="none" w:sz="0" w:space="0" w:color="auto"/>
          </w:divBdr>
        </w:div>
        <w:div w:id="144319766">
          <w:marLeft w:val="0"/>
          <w:marRight w:val="0"/>
          <w:marTop w:val="0"/>
          <w:marBottom w:val="0"/>
          <w:divBdr>
            <w:top w:val="none" w:sz="0" w:space="0" w:color="auto"/>
            <w:left w:val="none" w:sz="0" w:space="0" w:color="auto"/>
            <w:bottom w:val="none" w:sz="0" w:space="0" w:color="auto"/>
            <w:right w:val="none" w:sz="0" w:space="0" w:color="auto"/>
          </w:divBdr>
        </w:div>
        <w:div w:id="1606883976">
          <w:marLeft w:val="0"/>
          <w:marRight w:val="0"/>
          <w:marTop w:val="0"/>
          <w:marBottom w:val="0"/>
          <w:divBdr>
            <w:top w:val="none" w:sz="0" w:space="0" w:color="auto"/>
            <w:left w:val="none" w:sz="0" w:space="0" w:color="auto"/>
            <w:bottom w:val="none" w:sz="0" w:space="0" w:color="auto"/>
            <w:right w:val="none" w:sz="0" w:space="0" w:color="auto"/>
          </w:divBdr>
        </w:div>
      </w:divsChild>
    </w:div>
    <w:div w:id="1535578520">
      <w:bodyDiv w:val="1"/>
      <w:marLeft w:val="0"/>
      <w:marRight w:val="0"/>
      <w:marTop w:val="0"/>
      <w:marBottom w:val="0"/>
      <w:divBdr>
        <w:top w:val="none" w:sz="0" w:space="0" w:color="auto"/>
        <w:left w:val="none" w:sz="0" w:space="0" w:color="auto"/>
        <w:bottom w:val="none" w:sz="0" w:space="0" w:color="auto"/>
        <w:right w:val="none" w:sz="0" w:space="0" w:color="auto"/>
      </w:divBdr>
      <w:divsChild>
        <w:div w:id="25449657">
          <w:marLeft w:val="0"/>
          <w:marRight w:val="0"/>
          <w:marTop w:val="0"/>
          <w:marBottom w:val="0"/>
          <w:divBdr>
            <w:top w:val="none" w:sz="0" w:space="0" w:color="auto"/>
            <w:left w:val="none" w:sz="0" w:space="0" w:color="auto"/>
            <w:bottom w:val="none" w:sz="0" w:space="0" w:color="auto"/>
            <w:right w:val="none" w:sz="0" w:space="0" w:color="auto"/>
          </w:divBdr>
          <w:divsChild>
            <w:div w:id="1449738765">
              <w:marLeft w:val="0"/>
              <w:marRight w:val="0"/>
              <w:marTop w:val="0"/>
              <w:marBottom w:val="0"/>
              <w:divBdr>
                <w:top w:val="none" w:sz="0" w:space="0" w:color="auto"/>
                <w:left w:val="none" w:sz="0" w:space="0" w:color="auto"/>
                <w:bottom w:val="none" w:sz="0" w:space="0" w:color="auto"/>
                <w:right w:val="none" w:sz="0" w:space="0" w:color="auto"/>
              </w:divBdr>
            </w:div>
          </w:divsChild>
        </w:div>
        <w:div w:id="1975406862">
          <w:marLeft w:val="0"/>
          <w:marRight w:val="0"/>
          <w:marTop w:val="0"/>
          <w:marBottom w:val="0"/>
          <w:divBdr>
            <w:top w:val="none" w:sz="0" w:space="0" w:color="auto"/>
            <w:left w:val="none" w:sz="0" w:space="0" w:color="auto"/>
            <w:bottom w:val="none" w:sz="0" w:space="0" w:color="auto"/>
            <w:right w:val="none" w:sz="0" w:space="0" w:color="auto"/>
          </w:divBdr>
          <w:divsChild>
            <w:div w:id="1866937419">
              <w:marLeft w:val="0"/>
              <w:marRight w:val="0"/>
              <w:marTop w:val="0"/>
              <w:marBottom w:val="0"/>
              <w:divBdr>
                <w:top w:val="none" w:sz="0" w:space="0" w:color="auto"/>
                <w:left w:val="none" w:sz="0" w:space="0" w:color="auto"/>
                <w:bottom w:val="none" w:sz="0" w:space="0" w:color="auto"/>
                <w:right w:val="none" w:sz="0" w:space="0" w:color="auto"/>
              </w:divBdr>
            </w:div>
            <w:div w:id="652756529">
              <w:marLeft w:val="0"/>
              <w:marRight w:val="0"/>
              <w:marTop w:val="0"/>
              <w:marBottom w:val="0"/>
              <w:divBdr>
                <w:top w:val="none" w:sz="0" w:space="0" w:color="auto"/>
                <w:left w:val="none" w:sz="0" w:space="0" w:color="auto"/>
                <w:bottom w:val="none" w:sz="0" w:space="0" w:color="auto"/>
                <w:right w:val="none" w:sz="0" w:space="0" w:color="auto"/>
              </w:divBdr>
            </w:div>
          </w:divsChild>
        </w:div>
        <w:div w:id="148327189">
          <w:marLeft w:val="0"/>
          <w:marRight w:val="0"/>
          <w:marTop w:val="0"/>
          <w:marBottom w:val="0"/>
          <w:divBdr>
            <w:top w:val="none" w:sz="0" w:space="0" w:color="auto"/>
            <w:left w:val="none" w:sz="0" w:space="0" w:color="auto"/>
            <w:bottom w:val="none" w:sz="0" w:space="0" w:color="auto"/>
            <w:right w:val="none" w:sz="0" w:space="0" w:color="auto"/>
          </w:divBdr>
          <w:divsChild>
            <w:div w:id="904295926">
              <w:marLeft w:val="0"/>
              <w:marRight w:val="0"/>
              <w:marTop w:val="0"/>
              <w:marBottom w:val="0"/>
              <w:divBdr>
                <w:top w:val="none" w:sz="0" w:space="0" w:color="auto"/>
                <w:left w:val="none" w:sz="0" w:space="0" w:color="auto"/>
                <w:bottom w:val="none" w:sz="0" w:space="0" w:color="auto"/>
                <w:right w:val="none" w:sz="0" w:space="0" w:color="auto"/>
              </w:divBdr>
            </w:div>
          </w:divsChild>
        </w:div>
        <w:div w:id="1813601030">
          <w:marLeft w:val="0"/>
          <w:marRight w:val="0"/>
          <w:marTop w:val="0"/>
          <w:marBottom w:val="0"/>
          <w:divBdr>
            <w:top w:val="none" w:sz="0" w:space="0" w:color="auto"/>
            <w:left w:val="none" w:sz="0" w:space="0" w:color="auto"/>
            <w:bottom w:val="none" w:sz="0" w:space="0" w:color="auto"/>
            <w:right w:val="none" w:sz="0" w:space="0" w:color="auto"/>
          </w:divBdr>
          <w:divsChild>
            <w:div w:id="263072574">
              <w:marLeft w:val="0"/>
              <w:marRight w:val="0"/>
              <w:marTop w:val="0"/>
              <w:marBottom w:val="0"/>
              <w:divBdr>
                <w:top w:val="none" w:sz="0" w:space="0" w:color="auto"/>
                <w:left w:val="none" w:sz="0" w:space="0" w:color="auto"/>
                <w:bottom w:val="none" w:sz="0" w:space="0" w:color="auto"/>
                <w:right w:val="none" w:sz="0" w:space="0" w:color="auto"/>
              </w:divBdr>
            </w:div>
          </w:divsChild>
        </w:div>
        <w:div w:id="1795710105">
          <w:marLeft w:val="0"/>
          <w:marRight w:val="0"/>
          <w:marTop w:val="0"/>
          <w:marBottom w:val="0"/>
          <w:divBdr>
            <w:top w:val="none" w:sz="0" w:space="0" w:color="auto"/>
            <w:left w:val="none" w:sz="0" w:space="0" w:color="auto"/>
            <w:bottom w:val="none" w:sz="0" w:space="0" w:color="auto"/>
            <w:right w:val="none" w:sz="0" w:space="0" w:color="auto"/>
          </w:divBdr>
          <w:divsChild>
            <w:div w:id="417168809">
              <w:marLeft w:val="0"/>
              <w:marRight w:val="0"/>
              <w:marTop w:val="0"/>
              <w:marBottom w:val="0"/>
              <w:divBdr>
                <w:top w:val="none" w:sz="0" w:space="0" w:color="auto"/>
                <w:left w:val="none" w:sz="0" w:space="0" w:color="auto"/>
                <w:bottom w:val="none" w:sz="0" w:space="0" w:color="auto"/>
                <w:right w:val="none" w:sz="0" w:space="0" w:color="auto"/>
              </w:divBdr>
            </w:div>
            <w:div w:id="2019652986">
              <w:marLeft w:val="0"/>
              <w:marRight w:val="0"/>
              <w:marTop w:val="0"/>
              <w:marBottom w:val="0"/>
              <w:divBdr>
                <w:top w:val="none" w:sz="0" w:space="0" w:color="auto"/>
                <w:left w:val="none" w:sz="0" w:space="0" w:color="auto"/>
                <w:bottom w:val="none" w:sz="0" w:space="0" w:color="auto"/>
                <w:right w:val="none" w:sz="0" w:space="0" w:color="auto"/>
              </w:divBdr>
            </w:div>
          </w:divsChild>
        </w:div>
        <w:div w:id="1266615069">
          <w:marLeft w:val="0"/>
          <w:marRight w:val="0"/>
          <w:marTop w:val="0"/>
          <w:marBottom w:val="0"/>
          <w:divBdr>
            <w:top w:val="none" w:sz="0" w:space="0" w:color="auto"/>
            <w:left w:val="none" w:sz="0" w:space="0" w:color="auto"/>
            <w:bottom w:val="none" w:sz="0" w:space="0" w:color="auto"/>
            <w:right w:val="none" w:sz="0" w:space="0" w:color="auto"/>
          </w:divBdr>
          <w:divsChild>
            <w:div w:id="226113892">
              <w:marLeft w:val="0"/>
              <w:marRight w:val="0"/>
              <w:marTop w:val="0"/>
              <w:marBottom w:val="0"/>
              <w:divBdr>
                <w:top w:val="none" w:sz="0" w:space="0" w:color="auto"/>
                <w:left w:val="none" w:sz="0" w:space="0" w:color="auto"/>
                <w:bottom w:val="none" w:sz="0" w:space="0" w:color="auto"/>
                <w:right w:val="none" w:sz="0" w:space="0" w:color="auto"/>
              </w:divBdr>
            </w:div>
          </w:divsChild>
        </w:div>
        <w:div w:id="58405351">
          <w:marLeft w:val="0"/>
          <w:marRight w:val="0"/>
          <w:marTop w:val="0"/>
          <w:marBottom w:val="0"/>
          <w:divBdr>
            <w:top w:val="none" w:sz="0" w:space="0" w:color="auto"/>
            <w:left w:val="none" w:sz="0" w:space="0" w:color="auto"/>
            <w:bottom w:val="none" w:sz="0" w:space="0" w:color="auto"/>
            <w:right w:val="none" w:sz="0" w:space="0" w:color="auto"/>
          </w:divBdr>
          <w:divsChild>
            <w:div w:id="14956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2318">
      <w:bodyDiv w:val="1"/>
      <w:marLeft w:val="0"/>
      <w:marRight w:val="0"/>
      <w:marTop w:val="0"/>
      <w:marBottom w:val="0"/>
      <w:divBdr>
        <w:top w:val="none" w:sz="0" w:space="0" w:color="auto"/>
        <w:left w:val="none" w:sz="0" w:space="0" w:color="auto"/>
        <w:bottom w:val="none" w:sz="0" w:space="0" w:color="auto"/>
        <w:right w:val="none" w:sz="0" w:space="0" w:color="auto"/>
      </w:divBdr>
      <w:divsChild>
        <w:div w:id="1401756193">
          <w:marLeft w:val="0"/>
          <w:marRight w:val="0"/>
          <w:marTop w:val="0"/>
          <w:marBottom w:val="0"/>
          <w:divBdr>
            <w:top w:val="none" w:sz="0" w:space="0" w:color="auto"/>
            <w:left w:val="none" w:sz="0" w:space="0" w:color="auto"/>
            <w:bottom w:val="none" w:sz="0" w:space="0" w:color="auto"/>
            <w:right w:val="none" w:sz="0" w:space="0" w:color="auto"/>
          </w:divBdr>
        </w:div>
        <w:div w:id="32464675">
          <w:marLeft w:val="0"/>
          <w:marRight w:val="0"/>
          <w:marTop w:val="0"/>
          <w:marBottom w:val="0"/>
          <w:divBdr>
            <w:top w:val="none" w:sz="0" w:space="0" w:color="auto"/>
            <w:left w:val="none" w:sz="0" w:space="0" w:color="auto"/>
            <w:bottom w:val="none" w:sz="0" w:space="0" w:color="auto"/>
            <w:right w:val="none" w:sz="0" w:space="0" w:color="auto"/>
          </w:divBdr>
        </w:div>
        <w:div w:id="1893344934">
          <w:marLeft w:val="0"/>
          <w:marRight w:val="0"/>
          <w:marTop w:val="0"/>
          <w:marBottom w:val="0"/>
          <w:divBdr>
            <w:top w:val="none" w:sz="0" w:space="0" w:color="auto"/>
            <w:left w:val="none" w:sz="0" w:space="0" w:color="auto"/>
            <w:bottom w:val="none" w:sz="0" w:space="0" w:color="auto"/>
            <w:right w:val="none" w:sz="0" w:space="0" w:color="auto"/>
          </w:divBdr>
        </w:div>
        <w:div w:id="1283535805">
          <w:marLeft w:val="0"/>
          <w:marRight w:val="0"/>
          <w:marTop w:val="0"/>
          <w:marBottom w:val="0"/>
          <w:divBdr>
            <w:top w:val="none" w:sz="0" w:space="0" w:color="auto"/>
            <w:left w:val="none" w:sz="0" w:space="0" w:color="auto"/>
            <w:bottom w:val="none" w:sz="0" w:space="0" w:color="auto"/>
            <w:right w:val="none" w:sz="0" w:space="0" w:color="auto"/>
          </w:divBdr>
        </w:div>
        <w:div w:id="2066685681">
          <w:marLeft w:val="0"/>
          <w:marRight w:val="0"/>
          <w:marTop w:val="0"/>
          <w:marBottom w:val="0"/>
          <w:divBdr>
            <w:top w:val="none" w:sz="0" w:space="0" w:color="auto"/>
            <w:left w:val="none" w:sz="0" w:space="0" w:color="auto"/>
            <w:bottom w:val="none" w:sz="0" w:space="0" w:color="auto"/>
            <w:right w:val="none" w:sz="0" w:space="0" w:color="auto"/>
          </w:divBdr>
        </w:div>
        <w:div w:id="235097693">
          <w:marLeft w:val="0"/>
          <w:marRight w:val="0"/>
          <w:marTop w:val="0"/>
          <w:marBottom w:val="0"/>
          <w:divBdr>
            <w:top w:val="none" w:sz="0" w:space="0" w:color="auto"/>
            <w:left w:val="none" w:sz="0" w:space="0" w:color="auto"/>
            <w:bottom w:val="none" w:sz="0" w:space="0" w:color="auto"/>
            <w:right w:val="none" w:sz="0" w:space="0" w:color="auto"/>
          </w:divBdr>
        </w:div>
        <w:div w:id="1634478819">
          <w:marLeft w:val="0"/>
          <w:marRight w:val="0"/>
          <w:marTop w:val="0"/>
          <w:marBottom w:val="0"/>
          <w:divBdr>
            <w:top w:val="none" w:sz="0" w:space="0" w:color="auto"/>
            <w:left w:val="none" w:sz="0" w:space="0" w:color="auto"/>
            <w:bottom w:val="none" w:sz="0" w:space="0" w:color="auto"/>
            <w:right w:val="none" w:sz="0" w:space="0" w:color="auto"/>
          </w:divBdr>
        </w:div>
        <w:div w:id="1547065447">
          <w:marLeft w:val="0"/>
          <w:marRight w:val="0"/>
          <w:marTop w:val="0"/>
          <w:marBottom w:val="0"/>
          <w:divBdr>
            <w:top w:val="none" w:sz="0" w:space="0" w:color="auto"/>
            <w:left w:val="none" w:sz="0" w:space="0" w:color="auto"/>
            <w:bottom w:val="none" w:sz="0" w:space="0" w:color="auto"/>
            <w:right w:val="none" w:sz="0" w:space="0" w:color="auto"/>
          </w:divBdr>
        </w:div>
        <w:div w:id="309752549">
          <w:marLeft w:val="0"/>
          <w:marRight w:val="0"/>
          <w:marTop w:val="0"/>
          <w:marBottom w:val="0"/>
          <w:divBdr>
            <w:top w:val="none" w:sz="0" w:space="0" w:color="auto"/>
            <w:left w:val="none" w:sz="0" w:space="0" w:color="auto"/>
            <w:bottom w:val="none" w:sz="0" w:space="0" w:color="auto"/>
            <w:right w:val="none" w:sz="0" w:space="0" w:color="auto"/>
          </w:divBdr>
        </w:div>
        <w:div w:id="1604143233">
          <w:marLeft w:val="0"/>
          <w:marRight w:val="0"/>
          <w:marTop w:val="0"/>
          <w:marBottom w:val="0"/>
          <w:divBdr>
            <w:top w:val="none" w:sz="0" w:space="0" w:color="auto"/>
            <w:left w:val="none" w:sz="0" w:space="0" w:color="auto"/>
            <w:bottom w:val="none" w:sz="0" w:space="0" w:color="auto"/>
            <w:right w:val="none" w:sz="0" w:space="0" w:color="auto"/>
          </w:divBdr>
        </w:div>
        <w:div w:id="630866540">
          <w:marLeft w:val="0"/>
          <w:marRight w:val="0"/>
          <w:marTop w:val="0"/>
          <w:marBottom w:val="0"/>
          <w:divBdr>
            <w:top w:val="none" w:sz="0" w:space="0" w:color="auto"/>
            <w:left w:val="none" w:sz="0" w:space="0" w:color="auto"/>
            <w:bottom w:val="none" w:sz="0" w:space="0" w:color="auto"/>
            <w:right w:val="none" w:sz="0" w:space="0" w:color="auto"/>
          </w:divBdr>
        </w:div>
        <w:div w:id="1339578491">
          <w:marLeft w:val="0"/>
          <w:marRight w:val="0"/>
          <w:marTop w:val="0"/>
          <w:marBottom w:val="0"/>
          <w:divBdr>
            <w:top w:val="none" w:sz="0" w:space="0" w:color="auto"/>
            <w:left w:val="none" w:sz="0" w:space="0" w:color="auto"/>
            <w:bottom w:val="none" w:sz="0" w:space="0" w:color="auto"/>
            <w:right w:val="none" w:sz="0" w:space="0" w:color="auto"/>
          </w:divBdr>
        </w:div>
        <w:div w:id="215629684">
          <w:marLeft w:val="0"/>
          <w:marRight w:val="0"/>
          <w:marTop w:val="0"/>
          <w:marBottom w:val="0"/>
          <w:divBdr>
            <w:top w:val="none" w:sz="0" w:space="0" w:color="auto"/>
            <w:left w:val="none" w:sz="0" w:space="0" w:color="auto"/>
            <w:bottom w:val="none" w:sz="0" w:space="0" w:color="auto"/>
            <w:right w:val="none" w:sz="0" w:space="0" w:color="auto"/>
          </w:divBdr>
        </w:div>
        <w:div w:id="1447196724">
          <w:marLeft w:val="0"/>
          <w:marRight w:val="0"/>
          <w:marTop w:val="0"/>
          <w:marBottom w:val="0"/>
          <w:divBdr>
            <w:top w:val="none" w:sz="0" w:space="0" w:color="auto"/>
            <w:left w:val="none" w:sz="0" w:space="0" w:color="auto"/>
            <w:bottom w:val="none" w:sz="0" w:space="0" w:color="auto"/>
            <w:right w:val="none" w:sz="0" w:space="0" w:color="auto"/>
          </w:divBdr>
        </w:div>
        <w:div w:id="307520890">
          <w:marLeft w:val="0"/>
          <w:marRight w:val="0"/>
          <w:marTop w:val="0"/>
          <w:marBottom w:val="0"/>
          <w:divBdr>
            <w:top w:val="none" w:sz="0" w:space="0" w:color="auto"/>
            <w:left w:val="none" w:sz="0" w:space="0" w:color="auto"/>
            <w:bottom w:val="none" w:sz="0" w:space="0" w:color="auto"/>
            <w:right w:val="none" w:sz="0" w:space="0" w:color="auto"/>
          </w:divBdr>
        </w:div>
        <w:div w:id="266696361">
          <w:marLeft w:val="0"/>
          <w:marRight w:val="0"/>
          <w:marTop w:val="0"/>
          <w:marBottom w:val="0"/>
          <w:divBdr>
            <w:top w:val="none" w:sz="0" w:space="0" w:color="auto"/>
            <w:left w:val="none" w:sz="0" w:space="0" w:color="auto"/>
            <w:bottom w:val="none" w:sz="0" w:space="0" w:color="auto"/>
            <w:right w:val="none" w:sz="0" w:space="0" w:color="auto"/>
          </w:divBdr>
        </w:div>
        <w:div w:id="1395078606">
          <w:marLeft w:val="0"/>
          <w:marRight w:val="0"/>
          <w:marTop w:val="0"/>
          <w:marBottom w:val="0"/>
          <w:divBdr>
            <w:top w:val="none" w:sz="0" w:space="0" w:color="auto"/>
            <w:left w:val="none" w:sz="0" w:space="0" w:color="auto"/>
            <w:bottom w:val="none" w:sz="0" w:space="0" w:color="auto"/>
            <w:right w:val="none" w:sz="0" w:space="0" w:color="auto"/>
          </w:divBdr>
        </w:div>
        <w:div w:id="1124883411">
          <w:marLeft w:val="0"/>
          <w:marRight w:val="0"/>
          <w:marTop w:val="0"/>
          <w:marBottom w:val="0"/>
          <w:divBdr>
            <w:top w:val="none" w:sz="0" w:space="0" w:color="auto"/>
            <w:left w:val="none" w:sz="0" w:space="0" w:color="auto"/>
            <w:bottom w:val="none" w:sz="0" w:space="0" w:color="auto"/>
            <w:right w:val="none" w:sz="0" w:space="0" w:color="auto"/>
          </w:divBdr>
        </w:div>
        <w:div w:id="1097604798">
          <w:marLeft w:val="0"/>
          <w:marRight w:val="0"/>
          <w:marTop w:val="0"/>
          <w:marBottom w:val="0"/>
          <w:divBdr>
            <w:top w:val="none" w:sz="0" w:space="0" w:color="auto"/>
            <w:left w:val="none" w:sz="0" w:space="0" w:color="auto"/>
            <w:bottom w:val="none" w:sz="0" w:space="0" w:color="auto"/>
            <w:right w:val="none" w:sz="0" w:space="0" w:color="auto"/>
          </w:divBdr>
        </w:div>
      </w:divsChild>
    </w:div>
    <w:div w:id="1639992020">
      <w:bodyDiv w:val="1"/>
      <w:marLeft w:val="0"/>
      <w:marRight w:val="0"/>
      <w:marTop w:val="0"/>
      <w:marBottom w:val="0"/>
      <w:divBdr>
        <w:top w:val="none" w:sz="0" w:space="0" w:color="auto"/>
        <w:left w:val="none" w:sz="0" w:space="0" w:color="auto"/>
        <w:bottom w:val="none" w:sz="0" w:space="0" w:color="auto"/>
        <w:right w:val="none" w:sz="0" w:space="0" w:color="auto"/>
      </w:divBdr>
      <w:divsChild>
        <w:div w:id="568464454">
          <w:marLeft w:val="0"/>
          <w:marRight w:val="0"/>
          <w:marTop w:val="0"/>
          <w:marBottom w:val="0"/>
          <w:divBdr>
            <w:top w:val="none" w:sz="0" w:space="0" w:color="auto"/>
            <w:left w:val="none" w:sz="0" w:space="0" w:color="auto"/>
            <w:bottom w:val="none" w:sz="0" w:space="0" w:color="auto"/>
            <w:right w:val="none" w:sz="0" w:space="0" w:color="auto"/>
          </w:divBdr>
        </w:div>
        <w:div w:id="1377699736">
          <w:marLeft w:val="0"/>
          <w:marRight w:val="0"/>
          <w:marTop w:val="0"/>
          <w:marBottom w:val="0"/>
          <w:divBdr>
            <w:top w:val="none" w:sz="0" w:space="0" w:color="auto"/>
            <w:left w:val="none" w:sz="0" w:space="0" w:color="auto"/>
            <w:bottom w:val="none" w:sz="0" w:space="0" w:color="auto"/>
            <w:right w:val="none" w:sz="0" w:space="0" w:color="auto"/>
          </w:divBdr>
        </w:div>
      </w:divsChild>
    </w:div>
    <w:div w:id="1690720033">
      <w:bodyDiv w:val="1"/>
      <w:marLeft w:val="0"/>
      <w:marRight w:val="0"/>
      <w:marTop w:val="0"/>
      <w:marBottom w:val="0"/>
      <w:divBdr>
        <w:top w:val="none" w:sz="0" w:space="0" w:color="auto"/>
        <w:left w:val="none" w:sz="0" w:space="0" w:color="auto"/>
        <w:bottom w:val="none" w:sz="0" w:space="0" w:color="auto"/>
        <w:right w:val="none" w:sz="0" w:space="0" w:color="auto"/>
      </w:divBdr>
      <w:divsChild>
        <w:div w:id="1290086063">
          <w:marLeft w:val="0"/>
          <w:marRight w:val="0"/>
          <w:marTop w:val="0"/>
          <w:marBottom w:val="0"/>
          <w:divBdr>
            <w:top w:val="none" w:sz="0" w:space="0" w:color="auto"/>
            <w:left w:val="none" w:sz="0" w:space="0" w:color="auto"/>
            <w:bottom w:val="none" w:sz="0" w:space="0" w:color="auto"/>
            <w:right w:val="none" w:sz="0" w:space="0" w:color="auto"/>
          </w:divBdr>
        </w:div>
        <w:div w:id="1130704029">
          <w:marLeft w:val="0"/>
          <w:marRight w:val="0"/>
          <w:marTop w:val="0"/>
          <w:marBottom w:val="0"/>
          <w:divBdr>
            <w:top w:val="none" w:sz="0" w:space="0" w:color="auto"/>
            <w:left w:val="none" w:sz="0" w:space="0" w:color="auto"/>
            <w:bottom w:val="none" w:sz="0" w:space="0" w:color="auto"/>
            <w:right w:val="none" w:sz="0" w:space="0" w:color="auto"/>
          </w:divBdr>
        </w:div>
        <w:div w:id="700087547">
          <w:marLeft w:val="0"/>
          <w:marRight w:val="0"/>
          <w:marTop w:val="0"/>
          <w:marBottom w:val="0"/>
          <w:divBdr>
            <w:top w:val="none" w:sz="0" w:space="0" w:color="auto"/>
            <w:left w:val="none" w:sz="0" w:space="0" w:color="auto"/>
            <w:bottom w:val="none" w:sz="0" w:space="0" w:color="auto"/>
            <w:right w:val="none" w:sz="0" w:space="0" w:color="auto"/>
          </w:divBdr>
        </w:div>
      </w:divsChild>
    </w:div>
    <w:div w:id="1731808565">
      <w:bodyDiv w:val="1"/>
      <w:marLeft w:val="0"/>
      <w:marRight w:val="0"/>
      <w:marTop w:val="0"/>
      <w:marBottom w:val="0"/>
      <w:divBdr>
        <w:top w:val="none" w:sz="0" w:space="0" w:color="auto"/>
        <w:left w:val="none" w:sz="0" w:space="0" w:color="auto"/>
        <w:bottom w:val="none" w:sz="0" w:space="0" w:color="auto"/>
        <w:right w:val="none" w:sz="0" w:space="0" w:color="auto"/>
      </w:divBdr>
      <w:divsChild>
        <w:div w:id="2029915370">
          <w:marLeft w:val="0"/>
          <w:marRight w:val="0"/>
          <w:marTop w:val="0"/>
          <w:marBottom w:val="0"/>
          <w:divBdr>
            <w:top w:val="none" w:sz="0" w:space="0" w:color="auto"/>
            <w:left w:val="none" w:sz="0" w:space="0" w:color="auto"/>
            <w:bottom w:val="none" w:sz="0" w:space="0" w:color="auto"/>
            <w:right w:val="none" w:sz="0" w:space="0" w:color="auto"/>
          </w:divBdr>
        </w:div>
        <w:div w:id="18242205">
          <w:marLeft w:val="0"/>
          <w:marRight w:val="0"/>
          <w:marTop w:val="0"/>
          <w:marBottom w:val="0"/>
          <w:divBdr>
            <w:top w:val="none" w:sz="0" w:space="0" w:color="auto"/>
            <w:left w:val="none" w:sz="0" w:space="0" w:color="auto"/>
            <w:bottom w:val="none" w:sz="0" w:space="0" w:color="auto"/>
            <w:right w:val="none" w:sz="0" w:space="0" w:color="auto"/>
          </w:divBdr>
        </w:div>
      </w:divsChild>
    </w:div>
    <w:div w:id="1816222467">
      <w:bodyDiv w:val="1"/>
      <w:marLeft w:val="0"/>
      <w:marRight w:val="0"/>
      <w:marTop w:val="0"/>
      <w:marBottom w:val="0"/>
      <w:divBdr>
        <w:top w:val="none" w:sz="0" w:space="0" w:color="auto"/>
        <w:left w:val="none" w:sz="0" w:space="0" w:color="auto"/>
        <w:bottom w:val="none" w:sz="0" w:space="0" w:color="auto"/>
        <w:right w:val="none" w:sz="0" w:space="0" w:color="auto"/>
      </w:divBdr>
      <w:divsChild>
        <w:div w:id="1130396424">
          <w:marLeft w:val="0"/>
          <w:marRight w:val="0"/>
          <w:marTop w:val="0"/>
          <w:marBottom w:val="0"/>
          <w:divBdr>
            <w:top w:val="none" w:sz="0" w:space="0" w:color="auto"/>
            <w:left w:val="none" w:sz="0" w:space="0" w:color="auto"/>
            <w:bottom w:val="none" w:sz="0" w:space="0" w:color="auto"/>
            <w:right w:val="none" w:sz="0" w:space="0" w:color="auto"/>
          </w:divBdr>
        </w:div>
        <w:div w:id="340208948">
          <w:marLeft w:val="0"/>
          <w:marRight w:val="0"/>
          <w:marTop w:val="0"/>
          <w:marBottom w:val="0"/>
          <w:divBdr>
            <w:top w:val="none" w:sz="0" w:space="0" w:color="auto"/>
            <w:left w:val="none" w:sz="0" w:space="0" w:color="auto"/>
            <w:bottom w:val="none" w:sz="0" w:space="0" w:color="auto"/>
            <w:right w:val="none" w:sz="0" w:space="0" w:color="auto"/>
          </w:divBdr>
        </w:div>
        <w:div w:id="1226717761">
          <w:marLeft w:val="0"/>
          <w:marRight w:val="0"/>
          <w:marTop w:val="0"/>
          <w:marBottom w:val="0"/>
          <w:divBdr>
            <w:top w:val="none" w:sz="0" w:space="0" w:color="auto"/>
            <w:left w:val="none" w:sz="0" w:space="0" w:color="auto"/>
            <w:bottom w:val="none" w:sz="0" w:space="0" w:color="auto"/>
            <w:right w:val="none" w:sz="0" w:space="0" w:color="auto"/>
          </w:divBdr>
        </w:div>
      </w:divsChild>
    </w:div>
    <w:div w:id="1877306585">
      <w:bodyDiv w:val="1"/>
      <w:marLeft w:val="0"/>
      <w:marRight w:val="0"/>
      <w:marTop w:val="0"/>
      <w:marBottom w:val="0"/>
      <w:divBdr>
        <w:top w:val="none" w:sz="0" w:space="0" w:color="auto"/>
        <w:left w:val="none" w:sz="0" w:space="0" w:color="auto"/>
        <w:bottom w:val="none" w:sz="0" w:space="0" w:color="auto"/>
        <w:right w:val="none" w:sz="0" w:space="0" w:color="auto"/>
      </w:divBdr>
      <w:divsChild>
        <w:div w:id="1378503577">
          <w:marLeft w:val="0"/>
          <w:marRight w:val="0"/>
          <w:marTop w:val="0"/>
          <w:marBottom w:val="0"/>
          <w:divBdr>
            <w:top w:val="none" w:sz="0" w:space="0" w:color="auto"/>
            <w:left w:val="none" w:sz="0" w:space="0" w:color="auto"/>
            <w:bottom w:val="none" w:sz="0" w:space="0" w:color="auto"/>
            <w:right w:val="none" w:sz="0" w:space="0" w:color="auto"/>
          </w:divBdr>
        </w:div>
        <w:div w:id="1200165335">
          <w:marLeft w:val="0"/>
          <w:marRight w:val="0"/>
          <w:marTop w:val="0"/>
          <w:marBottom w:val="0"/>
          <w:divBdr>
            <w:top w:val="none" w:sz="0" w:space="0" w:color="auto"/>
            <w:left w:val="none" w:sz="0" w:space="0" w:color="auto"/>
            <w:bottom w:val="none" w:sz="0" w:space="0" w:color="auto"/>
            <w:right w:val="none" w:sz="0" w:space="0" w:color="auto"/>
          </w:divBdr>
        </w:div>
        <w:div w:id="1758938792">
          <w:marLeft w:val="0"/>
          <w:marRight w:val="0"/>
          <w:marTop w:val="0"/>
          <w:marBottom w:val="0"/>
          <w:divBdr>
            <w:top w:val="none" w:sz="0" w:space="0" w:color="auto"/>
            <w:left w:val="none" w:sz="0" w:space="0" w:color="auto"/>
            <w:bottom w:val="none" w:sz="0" w:space="0" w:color="auto"/>
            <w:right w:val="none" w:sz="0" w:space="0" w:color="auto"/>
          </w:divBdr>
        </w:div>
        <w:div w:id="985671259">
          <w:marLeft w:val="0"/>
          <w:marRight w:val="0"/>
          <w:marTop w:val="0"/>
          <w:marBottom w:val="0"/>
          <w:divBdr>
            <w:top w:val="none" w:sz="0" w:space="0" w:color="auto"/>
            <w:left w:val="none" w:sz="0" w:space="0" w:color="auto"/>
            <w:bottom w:val="none" w:sz="0" w:space="0" w:color="auto"/>
            <w:right w:val="none" w:sz="0" w:space="0" w:color="auto"/>
          </w:divBdr>
        </w:div>
        <w:div w:id="2015299169">
          <w:marLeft w:val="0"/>
          <w:marRight w:val="0"/>
          <w:marTop w:val="0"/>
          <w:marBottom w:val="0"/>
          <w:divBdr>
            <w:top w:val="none" w:sz="0" w:space="0" w:color="auto"/>
            <w:left w:val="none" w:sz="0" w:space="0" w:color="auto"/>
            <w:bottom w:val="none" w:sz="0" w:space="0" w:color="auto"/>
            <w:right w:val="none" w:sz="0" w:space="0" w:color="auto"/>
          </w:divBdr>
        </w:div>
        <w:div w:id="1353725699">
          <w:marLeft w:val="0"/>
          <w:marRight w:val="0"/>
          <w:marTop w:val="0"/>
          <w:marBottom w:val="0"/>
          <w:divBdr>
            <w:top w:val="none" w:sz="0" w:space="0" w:color="auto"/>
            <w:left w:val="none" w:sz="0" w:space="0" w:color="auto"/>
            <w:bottom w:val="none" w:sz="0" w:space="0" w:color="auto"/>
            <w:right w:val="none" w:sz="0" w:space="0" w:color="auto"/>
          </w:divBdr>
        </w:div>
        <w:div w:id="340163073">
          <w:marLeft w:val="0"/>
          <w:marRight w:val="0"/>
          <w:marTop w:val="0"/>
          <w:marBottom w:val="0"/>
          <w:divBdr>
            <w:top w:val="none" w:sz="0" w:space="0" w:color="auto"/>
            <w:left w:val="none" w:sz="0" w:space="0" w:color="auto"/>
            <w:bottom w:val="none" w:sz="0" w:space="0" w:color="auto"/>
            <w:right w:val="none" w:sz="0" w:space="0" w:color="auto"/>
          </w:divBdr>
        </w:div>
        <w:div w:id="850531390">
          <w:marLeft w:val="0"/>
          <w:marRight w:val="0"/>
          <w:marTop w:val="0"/>
          <w:marBottom w:val="0"/>
          <w:divBdr>
            <w:top w:val="none" w:sz="0" w:space="0" w:color="auto"/>
            <w:left w:val="none" w:sz="0" w:space="0" w:color="auto"/>
            <w:bottom w:val="none" w:sz="0" w:space="0" w:color="auto"/>
            <w:right w:val="none" w:sz="0" w:space="0" w:color="auto"/>
          </w:divBdr>
          <w:divsChild>
            <w:div w:id="961113647">
              <w:marLeft w:val="-75"/>
              <w:marRight w:val="0"/>
              <w:marTop w:val="30"/>
              <w:marBottom w:val="30"/>
              <w:divBdr>
                <w:top w:val="none" w:sz="0" w:space="0" w:color="auto"/>
                <w:left w:val="none" w:sz="0" w:space="0" w:color="auto"/>
                <w:bottom w:val="none" w:sz="0" w:space="0" w:color="auto"/>
                <w:right w:val="none" w:sz="0" w:space="0" w:color="auto"/>
              </w:divBdr>
              <w:divsChild>
                <w:div w:id="211887518">
                  <w:marLeft w:val="0"/>
                  <w:marRight w:val="0"/>
                  <w:marTop w:val="0"/>
                  <w:marBottom w:val="0"/>
                  <w:divBdr>
                    <w:top w:val="none" w:sz="0" w:space="0" w:color="auto"/>
                    <w:left w:val="none" w:sz="0" w:space="0" w:color="auto"/>
                    <w:bottom w:val="none" w:sz="0" w:space="0" w:color="auto"/>
                    <w:right w:val="none" w:sz="0" w:space="0" w:color="auto"/>
                  </w:divBdr>
                  <w:divsChild>
                    <w:div w:id="935677107">
                      <w:marLeft w:val="0"/>
                      <w:marRight w:val="0"/>
                      <w:marTop w:val="0"/>
                      <w:marBottom w:val="0"/>
                      <w:divBdr>
                        <w:top w:val="none" w:sz="0" w:space="0" w:color="auto"/>
                        <w:left w:val="none" w:sz="0" w:space="0" w:color="auto"/>
                        <w:bottom w:val="none" w:sz="0" w:space="0" w:color="auto"/>
                        <w:right w:val="none" w:sz="0" w:space="0" w:color="auto"/>
                      </w:divBdr>
                    </w:div>
                  </w:divsChild>
                </w:div>
                <w:div w:id="1325812937">
                  <w:marLeft w:val="0"/>
                  <w:marRight w:val="0"/>
                  <w:marTop w:val="0"/>
                  <w:marBottom w:val="0"/>
                  <w:divBdr>
                    <w:top w:val="none" w:sz="0" w:space="0" w:color="auto"/>
                    <w:left w:val="none" w:sz="0" w:space="0" w:color="auto"/>
                    <w:bottom w:val="none" w:sz="0" w:space="0" w:color="auto"/>
                    <w:right w:val="none" w:sz="0" w:space="0" w:color="auto"/>
                  </w:divBdr>
                  <w:divsChild>
                    <w:div w:id="661082073">
                      <w:marLeft w:val="0"/>
                      <w:marRight w:val="0"/>
                      <w:marTop w:val="0"/>
                      <w:marBottom w:val="0"/>
                      <w:divBdr>
                        <w:top w:val="none" w:sz="0" w:space="0" w:color="auto"/>
                        <w:left w:val="none" w:sz="0" w:space="0" w:color="auto"/>
                        <w:bottom w:val="none" w:sz="0" w:space="0" w:color="auto"/>
                        <w:right w:val="none" w:sz="0" w:space="0" w:color="auto"/>
                      </w:divBdr>
                    </w:div>
                  </w:divsChild>
                </w:div>
                <w:div w:id="332729417">
                  <w:marLeft w:val="0"/>
                  <w:marRight w:val="0"/>
                  <w:marTop w:val="0"/>
                  <w:marBottom w:val="0"/>
                  <w:divBdr>
                    <w:top w:val="none" w:sz="0" w:space="0" w:color="auto"/>
                    <w:left w:val="none" w:sz="0" w:space="0" w:color="auto"/>
                    <w:bottom w:val="none" w:sz="0" w:space="0" w:color="auto"/>
                    <w:right w:val="none" w:sz="0" w:space="0" w:color="auto"/>
                  </w:divBdr>
                  <w:divsChild>
                    <w:div w:id="1390229775">
                      <w:marLeft w:val="0"/>
                      <w:marRight w:val="0"/>
                      <w:marTop w:val="0"/>
                      <w:marBottom w:val="0"/>
                      <w:divBdr>
                        <w:top w:val="none" w:sz="0" w:space="0" w:color="auto"/>
                        <w:left w:val="none" w:sz="0" w:space="0" w:color="auto"/>
                        <w:bottom w:val="none" w:sz="0" w:space="0" w:color="auto"/>
                        <w:right w:val="none" w:sz="0" w:space="0" w:color="auto"/>
                      </w:divBdr>
                    </w:div>
                  </w:divsChild>
                </w:div>
                <w:div w:id="1845706440">
                  <w:marLeft w:val="0"/>
                  <w:marRight w:val="0"/>
                  <w:marTop w:val="0"/>
                  <w:marBottom w:val="0"/>
                  <w:divBdr>
                    <w:top w:val="none" w:sz="0" w:space="0" w:color="auto"/>
                    <w:left w:val="none" w:sz="0" w:space="0" w:color="auto"/>
                    <w:bottom w:val="none" w:sz="0" w:space="0" w:color="auto"/>
                    <w:right w:val="none" w:sz="0" w:space="0" w:color="auto"/>
                  </w:divBdr>
                  <w:divsChild>
                    <w:div w:id="1557933389">
                      <w:marLeft w:val="0"/>
                      <w:marRight w:val="0"/>
                      <w:marTop w:val="0"/>
                      <w:marBottom w:val="0"/>
                      <w:divBdr>
                        <w:top w:val="none" w:sz="0" w:space="0" w:color="auto"/>
                        <w:left w:val="none" w:sz="0" w:space="0" w:color="auto"/>
                        <w:bottom w:val="none" w:sz="0" w:space="0" w:color="auto"/>
                        <w:right w:val="none" w:sz="0" w:space="0" w:color="auto"/>
                      </w:divBdr>
                    </w:div>
                  </w:divsChild>
                </w:div>
                <w:div w:id="1469056931">
                  <w:marLeft w:val="0"/>
                  <w:marRight w:val="0"/>
                  <w:marTop w:val="0"/>
                  <w:marBottom w:val="0"/>
                  <w:divBdr>
                    <w:top w:val="none" w:sz="0" w:space="0" w:color="auto"/>
                    <w:left w:val="none" w:sz="0" w:space="0" w:color="auto"/>
                    <w:bottom w:val="none" w:sz="0" w:space="0" w:color="auto"/>
                    <w:right w:val="none" w:sz="0" w:space="0" w:color="auto"/>
                  </w:divBdr>
                  <w:divsChild>
                    <w:div w:id="401946770">
                      <w:marLeft w:val="0"/>
                      <w:marRight w:val="0"/>
                      <w:marTop w:val="0"/>
                      <w:marBottom w:val="0"/>
                      <w:divBdr>
                        <w:top w:val="none" w:sz="0" w:space="0" w:color="auto"/>
                        <w:left w:val="none" w:sz="0" w:space="0" w:color="auto"/>
                        <w:bottom w:val="none" w:sz="0" w:space="0" w:color="auto"/>
                        <w:right w:val="none" w:sz="0" w:space="0" w:color="auto"/>
                      </w:divBdr>
                    </w:div>
                  </w:divsChild>
                </w:div>
                <w:div w:id="143668758">
                  <w:marLeft w:val="0"/>
                  <w:marRight w:val="0"/>
                  <w:marTop w:val="0"/>
                  <w:marBottom w:val="0"/>
                  <w:divBdr>
                    <w:top w:val="none" w:sz="0" w:space="0" w:color="auto"/>
                    <w:left w:val="none" w:sz="0" w:space="0" w:color="auto"/>
                    <w:bottom w:val="none" w:sz="0" w:space="0" w:color="auto"/>
                    <w:right w:val="none" w:sz="0" w:space="0" w:color="auto"/>
                  </w:divBdr>
                  <w:divsChild>
                    <w:div w:id="1790853888">
                      <w:marLeft w:val="0"/>
                      <w:marRight w:val="0"/>
                      <w:marTop w:val="0"/>
                      <w:marBottom w:val="0"/>
                      <w:divBdr>
                        <w:top w:val="none" w:sz="0" w:space="0" w:color="auto"/>
                        <w:left w:val="none" w:sz="0" w:space="0" w:color="auto"/>
                        <w:bottom w:val="none" w:sz="0" w:space="0" w:color="auto"/>
                        <w:right w:val="none" w:sz="0" w:space="0" w:color="auto"/>
                      </w:divBdr>
                    </w:div>
                    <w:div w:id="1663463205">
                      <w:marLeft w:val="0"/>
                      <w:marRight w:val="0"/>
                      <w:marTop w:val="0"/>
                      <w:marBottom w:val="0"/>
                      <w:divBdr>
                        <w:top w:val="none" w:sz="0" w:space="0" w:color="auto"/>
                        <w:left w:val="none" w:sz="0" w:space="0" w:color="auto"/>
                        <w:bottom w:val="none" w:sz="0" w:space="0" w:color="auto"/>
                        <w:right w:val="none" w:sz="0" w:space="0" w:color="auto"/>
                      </w:divBdr>
                    </w:div>
                    <w:div w:id="2066022925">
                      <w:marLeft w:val="0"/>
                      <w:marRight w:val="0"/>
                      <w:marTop w:val="0"/>
                      <w:marBottom w:val="0"/>
                      <w:divBdr>
                        <w:top w:val="none" w:sz="0" w:space="0" w:color="auto"/>
                        <w:left w:val="none" w:sz="0" w:space="0" w:color="auto"/>
                        <w:bottom w:val="none" w:sz="0" w:space="0" w:color="auto"/>
                        <w:right w:val="none" w:sz="0" w:space="0" w:color="auto"/>
                      </w:divBdr>
                    </w:div>
                    <w:div w:id="1038773539">
                      <w:marLeft w:val="0"/>
                      <w:marRight w:val="0"/>
                      <w:marTop w:val="0"/>
                      <w:marBottom w:val="0"/>
                      <w:divBdr>
                        <w:top w:val="none" w:sz="0" w:space="0" w:color="auto"/>
                        <w:left w:val="none" w:sz="0" w:space="0" w:color="auto"/>
                        <w:bottom w:val="none" w:sz="0" w:space="0" w:color="auto"/>
                        <w:right w:val="none" w:sz="0" w:space="0" w:color="auto"/>
                      </w:divBdr>
                    </w:div>
                    <w:div w:id="833573183">
                      <w:marLeft w:val="0"/>
                      <w:marRight w:val="0"/>
                      <w:marTop w:val="0"/>
                      <w:marBottom w:val="0"/>
                      <w:divBdr>
                        <w:top w:val="none" w:sz="0" w:space="0" w:color="auto"/>
                        <w:left w:val="none" w:sz="0" w:space="0" w:color="auto"/>
                        <w:bottom w:val="none" w:sz="0" w:space="0" w:color="auto"/>
                        <w:right w:val="none" w:sz="0" w:space="0" w:color="auto"/>
                      </w:divBdr>
                    </w:div>
                  </w:divsChild>
                </w:div>
                <w:div w:id="682704382">
                  <w:marLeft w:val="0"/>
                  <w:marRight w:val="0"/>
                  <w:marTop w:val="0"/>
                  <w:marBottom w:val="0"/>
                  <w:divBdr>
                    <w:top w:val="none" w:sz="0" w:space="0" w:color="auto"/>
                    <w:left w:val="none" w:sz="0" w:space="0" w:color="auto"/>
                    <w:bottom w:val="none" w:sz="0" w:space="0" w:color="auto"/>
                    <w:right w:val="none" w:sz="0" w:space="0" w:color="auto"/>
                  </w:divBdr>
                  <w:divsChild>
                    <w:div w:id="325548949">
                      <w:marLeft w:val="0"/>
                      <w:marRight w:val="0"/>
                      <w:marTop w:val="0"/>
                      <w:marBottom w:val="0"/>
                      <w:divBdr>
                        <w:top w:val="none" w:sz="0" w:space="0" w:color="auto"/>
                        <w:left w:val="none" w:sz="0" w:space="0" w:color="auto"/>
                        <w:bottom w:val="none" w:sz="0" w:space="0" w:color="auto"/>
                        <w:right w:val="none" w:sz="0" w:space="0" w:color="auto"/>
                      </w:divBdr>
                    </w:div>
                  </w:divsChild>
                </w:div>
                <w:div w:id="1563130136">
                  <w:marLeft w:val="0"/>
                  <w:marRight w:val="0"/>
                  <w:marTop w:val="0"/>
                  <w:marBottom w:val="0"/>
                  <w:divBdr>
                    <w:top w:val="none" w:sz="0" w:space="0" w:color="auto"/>
                    <w:left w:val="none" w:sz="0" w:space="0" w:color="auto"/>
                    <w:bottom w:val="none" w:sz="0" w:space="0" w:color="auto"/>
                    <w:right w:val="none" w:sz="0" w:space="0" w:color="auto"/>
                  </w:divBdr>
                  <w:divsChild>
                    <w:div w:id="1193543286">
                      <w:marLeft w:val="0"/>
                      <w:marRight w:val="0"/>
                      <w:marTop w:val="0"/>
                      <w:marBottom w:val="0"/>
                      <w:divBdr>
                        <w:top w:val="none" w:sz="0" w:space="0" w:color="auto"/>
                        <w:left w:val="none" w:sz="0" w:space="0" w:color="auto"/>
                        <w:bottom w:val="none" w:sz="0" w:space="0" w:color="auto"/>
                        <w:right w:val="none" w:sz="0" w:space="0" w:color="auto"/>
                      </w:divBdr>
                    </w:div>
                  </w:divsChild>
                </w:div>
                <w:div w:id="1120877388">
                  <w:marLeft w:val="0"/>
                  <w:marRight w:val="0"/>
                  <w:marTop w:val="0"/>
                  <w:marBottom w:val="0"/>
                  <w:divBdr>
                    <w:top w:val="none" w:sz="0" w:space="0" w:color="auto"/>
                    <w:left w:val="none" w:sz="0" w:space="0" w:color="auto"/>
                    <w:bottom w:val="none" w:sz="0" w:space="0" w:color="auto"/>
                    <w:right w:val="none" w:sz="0" w:space="0" w:color="auto"/>
                  </w:divBdr>
                  <w:divsChild>
                    <w:div w:id="1788740216">
                      <w:marLeft w:val="0"/>
                      <w:marRight w:val="0"/>
                      <w:marTop w:val="0"/>
                      <w:marBottom w:val="0"/>
                      <w:divBdr>
                        <w:top w:val="none" w:sz="0" w:space="0" w:color="auto"/>
                        <w:left w:val="none" w:sz="0" w:space="0" w:color="auto"/>
                        <w:bottom w:val="none" w:sz="0" w:space="0" w:color="auto"/>
                        <w:right w:val="none" w:sz="0" w:space="0" w:color="auto"/>
                      </w:divBdr>
                    </w:div>
                  </w:divsChild>
                </w:div>
                <w:div w:id="1079598955">
                  <w:marLeft w:val="0"/>
                  <w:marRight w:val="0"/>
                  <w:marTop w:val="0"/>
                  <w:marBottom w:val="0"/>
                  <w:divBdr>
                    <w:top w:val="none" w:sz="0" w:space="0" w:color="auto"/>
                    <w:left w:val="none" w:sz="0" w:space="0" w:color="auto"/>
                    <w:bottom w:val="none" w:sz="0" w:space="0" w:color="auto"/>
                    <w:right w:val="none" w:sz="0" w:space="0" w:color="auto"/>
                  </w:divBdr>
                  <w:divsChild>
                    <w:div w:id="1744176760">
                      <w:marLeft w:val="0"/>
                      <w:marRight w:val="0"/>
                      <w:marTop w:val="0"/>
                      <w:marBottom w:val="0"/>
                      <w:divBdr>
                        <w:top w:val="none" w:sz="0" w:space="0" w:color="auto"/>
                        <w:left w:val="none" w:sz="0" w:space="0" w:color="auto"/>
                        <w:bottom w:val="none" w:sz="0" w:space="0" w:color="auto"/>
                        <w:right w:val="none" w:sz="0" w:space="0" w:color="auto"/>
                      </w:divBdr>
                    </w:div>
                  </w:divsChild>
                </w:div>
                <w:div w:id="999040415">
                  <w:marLeft w:val="0"/>
                  <w:marRight w:val="0"/>
                  <w:marTop w:val="0"/>
                  <w:marBottom w:val="0"/>
                  <w:divBdr>
                    <w:top w:val="none" w:sz="0" w:space="0" w:color="auto"/>
                    <w:left w:val="none" w:sz="0" w:space="0" w:color="auto"/>
                    <w:bottom w:val="none" w:sz="0" w:space="0" w:color="auto"/>
                    <w:right w:val="none" w:sz="0" w:space="0" w:color="auto"/>
                  </w:divBdr>
                  <w:divsChild>
                    <w:div w:id="982126578">
                      <w:marLeft w:val="0"/>
                      <w:marRight w:val="0"/>
                      <w:marTop w:val="0"/>
                      <w:marBottom w:val="0"/>
                      <w:divBdr>
                        <w:top w:val="none" w:sz="0" w:space="0" w:color="auto"/>
                        <w:left w:val="none" w:sz="0" w:space="0" w:color="auto"/>
                        <w:bottom w:val="none" w:sz="0" w:space="0" w:color="auto"/>
                        <w:right w:val="none" w:sz="0" w:space="0" w:color="auto"/>
                      </w:divBdr>
                    </w:div>
                  </w:divsChild>
                </w:div>
                <w:div w:id="992870841">
                  <w:marLeft w:val="0"/>
                  <w:marRight w:val="0"/>
                  <w:marTop w:val="0"/>
                  <w:marBottom w:val="0"/>
                  <w:divBdr>
                    <w:top w:val="none" w:sz="0" w:space="0" w:color="auto"/>
                    <w:left w:val="none" w:sz="0" w:space="0" w:color="auto"/>
                    <w:bottom w:val="none" w:sz="0" w:space="0" w:color="auto"/>
                    <w:right w:val="none" w:sz="0" w:space="0" w:color="auto"/>
                  </w:divBdr>
                  <w:divsChild>
                    <w:div w:id="888611447">
                      <w:marLeft w:val="0"/>
                      <w:marRight w:val="0"/>
                      <w:marTop w:val="0"/>
                      <w:marBottom w:val="0"/>
                      <w:divBdr>
                        <w:top w:val="none" w:sz="0" w:space="0" w:color="auto"/>
                        <w:left w:val="none" w:sz="0" w:space="0" w:color="auto"/>
                        <w:bottom w:val="none" w:sz="0" w:space="0" w:color="auto"/>
                        <w:right w:val="none" w:sz="0" w:space="0" w:color="auto"/>
                      </w:divBdr>
                    </w:div>
                  </w:divsChild>
                </w:div>
                <w:div w:id="1332179266">
                  <w:marLeft w:val="0"/>
                  <w:marRight w:val="0"/>
                  <w:marTop w:val="0"/>
                  <w:marBottom w:val="0"/>
                  <w:divBdr>
                    <w:top w:val="none" w:sz="0" w:space="0" w:color="auto"/>
                    <w:left w:val="none" w:sz="0" w:space="0" w:color="auto"/>
                    <w:bottom w:val="none" w:sz="0" w:space="0" w:color="auto"/>
                    <w:right w:val="none" w:sz="0" w:space="0" w:color="auto"/>
                  </w:divBdr>
                  <w:divsChild>
                    <w:div w:id="718742856">
                      <w:marLeft w:val="0"/>
                      <w:marRight w:val="0"/>
                      <w:marTop w:val="0"/>
                      <w:marBottom w:val="0"/>
                      <w:divBdr>
                        <w:top w:val="none" w:sz="0" w:space="0" w:color="auto"/>
                        <w:left w:val="none" w:sz="0" w:space="0" w:color="auto"/>
                        <w:bottom w:val="none" w:sz="0" w:space="0" w:color="auto"/>
                        <w:right w:val="none" w:sz="0" w:space="0" w:color="auto"/>
                      </w:divBdr>
                    </w:div>
                  </w:divsChild>
                </w:div>
                <w:div w:id="1457747937">
                  <w:marLeft w:val="0"/>
                  <w:marRight w:val="0"/>
                  <w:marTop w:val="0"/>
                  <w:marBottom w:val="0"/>
                  <w:divBdr>
                    <w:top w:val="none" w:sz="0" w:space="0" w:color="auto"/>
                    <w:left w:val="none" w:sz="0" w:space="0" w:color="auto"/>
                    <w:bottom w:val="none" w:sz="0" w:space="0" w:color="auto"/>
                    <w:right w:val="none" w:sz="0" w:space="0" w:color="auto"/>
                  </w:divBdr>
                  <w:divsChild>
                    <w:div w:id="502088317">
                      <w:marLeft w:val="0"/>
                      <w:marRight w:val="0"/>
                      <w:marTop w:val="0"/>
                      <w:marBottom w:val="0"/>
                      <w:divBdr>
                        <w:top w:val="none" w:sz="0" w:space="0" w:color="auto"/>
                        <w:left w:val="none" w:sz="0" w:space="0" w:color="auto"/>
                        <w:bottom w:val="none" w:sz="0" w:space="0" w:color="auto"/>
                        <w:right w:val="none" w:sz="0" w:space="0" w:color="auto"/>
                      </w:divBdr>
                    </w:div>
                  </w:divsChild>
                </w:div>
                <w:div w:id="976375800">
                  <w:marLeft w:val="0"/>
                  <w:marRight w:val="0"/>
                  <w:marTop w:val="0"/>
                  <w:marBottom w:val="0"/>
                  <w:divBdr>
                    <w:top w:val="none" w:sz="0" w:space="0" w:color="auto"/>
                    <w:left w:val="none" w:sz="0" w:space="0" w:color="auto"/>
                    <w:bottom w:val="none" w:sz="0" w:space="0" w:color="auto"/>
                    <w:right w:val="none" w:sz="0" w:space="0" w:color="auto"/>
                  </w:divBdr>
                  <w:divsChild>
                    <w:div w:id="1783331426">
                      <w:marLeft w:val="0"/>
                      <w:marRight w:val="0"/>
                      <w:marTop w:val="0"/>
                      <w:marBottom w:val="0"/>
                      <w:divBdr>
                        <w:top w:val="none" w:sz="0" w:space="0" w:color="auto"/>
                        <w:left w:val="none" w:sz="0" w:space="0" w:color="auto"/>
                        <w:bottom w:val="none" w:sz="0" w:space="0" w:color="auto"/>
                        <w:right w:val="none" w:sz="0" w:space="0" w:color="auto"/>
                      </w:divBdr>
                    </w:div>
                  </w:divsChild>
                </w:div>
                <w:div w:id="215748618">
                  <w:marLeft w:val="0"/>
                  <w:marRight w:val="0"/>
                  <w:marTop w:val="0"/>
                  <w:marBottom w:val="0"/>
                  <w:divBdr>
                    <w:top w:val="none" w:sz="0" w:space="0" w:color="auto"/>
                    <w:left w:val="none" w:sz="0" w:space="0" w:color="auto"/>
                    <w:bottom w:val="none" w:sz="0" w:space="0" w:color="auto"/>
                    <w:right w:val="none" w:sz="0" w:space="0" w:color="auto"/>
                  </w:divBdr>
                  <w:divsChild>
                    <w:div w:id="1939870435">
                      <w:marLeft w:val="0"/>
                      <w:marRight w:val="0"/>
                      <w:marTop w:val="0"/>
                      <w:marBottom w:val="0"/>
                      <w:divBdr>
                        <w:top w:val="none" w:sz="0" w:space="0" w:color="auto"/>
                        <w:left w:val="none" w:sz="0" w:space="0" w:color="auto"/>
                        <w:bottom w:val="none" w:sz="0" w:space="0" w:color="auto"/>
                        <w:right w:val="none" w:sz="0" w:space="0" w:color="auto"/>
                      </w:divBdr>
                    </w:div>
                  </w:divsChild>
                </w:div>
                <w:div w:id="2112698814">
                  <w:marLeft w:val="0"/>
                  <w:marRight w:val="0"/>
                  <w:marTop w:val="0"/>
                  <w:marBottom w:val="0"/>
                  <w:divBdr>
                    <w:top w:val="none" w:sz="0" w:space="0" w:color="auto"/>
                    <w:left w:val="none" w:sz="0" w:space="0" w:color="auto"/>
                    <w:bottom w:val="none" w:sz="0" w:space="0" w:color="auto"/>
                    <w:right w:val="none" w:sz="0" w:space="0" w:color="auto"/>
                  </w:divBdr>
                  <w:divsChild>
                    <w:div w:id="1646229983">
                      <w:marLeft w:val="0"/>
                      <w:marRight w:val="0"/>
                      <w:marTop w:val="0"/>
                      <w:marBottom w:val="0"/>
                      <w:divBdr>
                        <w:top w:val="none" w:sz="0" w:space="0" w:color="auto"/>
                        <w:left w:val="none" w:sz="0" w:space="0" w:color="auto"/>
                        <w:bottom w:val="none" w:sz="0" w:space="0" w:color="auto"/>
                        <w:right w:val="none" w:sz="0" w:space="0" w:color="auto"/>
                      </w:divBdr>
                    </w:div>
                  </w:divsChild>
                </w:div>
                <w:div w:id="864758524">
                  <w:marLeft w:val="0"/>
                  <w:marRight w:val="0"/>
                  <w:marTop w:val="0"/>
                  <w:marBottom w:val="0"/>
                  <w:divBdr>
                    <w:top w:val="none" w:sz="0" w:space="0" w:color="auto"/>
                    <w:left w:val="none" w:sz="0" w:space="0" w:color="auto"/>
                    <w:bottom w:val="none" w:sz="0" w:space="0" w:color="auto"/>
                    <w:right w:val="none" w:sz="0" w:space="0" w:color="auto"/>
                  </w:divBdr>
                  <w:divsChild>
                    <w:div w:id="2112359381">
                      <w:marLeft w:val="0"/>
                      <w:marRight w:val="0"/>
                      <w:marTop w:val="0"/>
                      <w:marBottom w:val="0"/>
                      <w:divBdr>
                        <w:top w:val="none" w:sz="0" w:space="0" w:color="auto"/>
                        <w:left w:val="none" w:sz="0" w:space="0" w:color="auto"/>
                        <w:bottom w:val="none" w:sz="0" w:space="0" w:color="auto"/>
                        <w:right w:val="none" w:sz="0" w:space="0" w:color="auto"/>
                      </w:divBdr>
                    </w:div>
                    <w:div w:id="1902866328">
                      <w:marLeft w:val="0"/>
                      <w:marRight w:val="0"/>
                      <w:marTop w:val="0"/>
                      <w:marBottom w:val="0"/>
                      <w:divBdr>
                        <w:top w:val="none" w:sz="0" w:space="0" w:color="auto"/>
                        <w:left w:val="none" w:sz="0" w:space="0" w:color="auto"/>
                        <w:bottom w:val="none" w:sz="0" w:space="0" w:color="auto"/>
                        <w:right w:val="none" w:sz="0" w:space="0" w:color="auto"/>
                      </w:divBdr>
                    </w:div>
                  </w:divsChild>
                </w:div>
                <w:div w:id="644361141">
                  <w:marLeft w:val="0"/>
                  <w:marRight w:val="0"/>
                  <w:marTop w:val="0"/>
                  <w:marBottom w:val="0"/>
                  <w:divBdr>
                    <w:top w:val="none" w:sz="0" w:space="0" w:color="auto"/>
                    <w:left w:val="none" w:sz="0" w:space="0" w:color="auto"/>
                    <w:bottom w:val="none" w:sz="0" w:space="0" w:color="auto"/>
                    <w:right w:val="none" w:sz="0" w:space="0" w:color="auto"/>
                  </w:divBdr>
                  <w:divsChild>
                    <w:div w:id="478612742">
                      <w:marLeft w:val="0"/>
                      <w:marRight w:val="0"/>
                      <w:marTop w:val="0"/>
                      <w:marBottom w:val="0"/>
                      <w:divBdr>
                        <w:top w:val="none" w:sz="0" w:space="0" w:color="auto"/>
                        <w:left w:val="none" w:sz="0" w:space="0" w:color="auto"/>
                        <w:bottom w:val="none" w:sz="0" w:space="0" w:color="auto"/>
                        <w:right w:val="none" w:sz="0" w:space="0" w:color="auto"/>
                      </w:divBdr>
                    </w:div>
                  </w:divsChild>
                </w:div>
                <w:div w:id="2090885338">
                  <w:marLeft w:val="0"/>
                  <w:marRight w:val="0"/>
                  <w:marTop w:val="0"/>
                  <w:marBottom w:val="0"/>
                  <w:divBdr>
                    <w:top w:val="none" w:sz="0" w:space="0" w:color="auto"/>
                    <w:left w:val="none" w:sz="0" w:space="0" w:color="auto"/>
                    <w:bottom w:val="none" w:sz="0" w:space="0" w:color="auto"/>
                    <w:right w:val="none" w:sz="0" w:space="0" w:color="auto"/>
                  </w:divBdr>
                  <w:divsChild>
                    <w:div w:id="1278290760">
                      <w:marLeft w:val="0"/>
                      <w:marRight w:val="0"/>
                      <w:marTop w:val="0"/>
                      <w:marBottom w:val="0"/>
                      <w:divBdr>
                        <w:top w:val="none" w:sz="0" w:space="0" w:color="auto"/>
                        <w:left w:val="none" w:sz="0" w:space="0" w:color="auto"/>
                        <w:bottom w:val="none" w:sz="0" w:space="0" w:color="auto"/>
                        <w:right w:val="none" w:sz="0" w:space="0" w:color="auto"/>
                      </w:divBdr>
                    </w:div>
                  </w:divsChild>
                </w:div>
                <w:div w:id="356546583">
                  <w:marLeft w:val="0"/>
                  <w:marRight w:val="0"/>
                  <w:marTop w:val="0"/>
                  <w:marBottom w:val="0"/>
                  <w:divBdr>
                    <w:top w:val="none" w:sz="0" w:space="0" w:color="auto"/>
                    <w:left w:val="none" w:sz="0" w:space="0" w:color="auto"/>
                    <w:bottom w:val="none" w:sz="0" w:space="0" w:color="auto"/>
                    <w:right w:val="none" w:sz="0" w:space="0" w:color="auto"/>
                  </w:divBdr>
                  <w:divsChild>
                    <w:div w:id="10176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654991">
          <w:marLeft w:val="0"/>
          <w:marRight w:val="0"/>
          <w:marTop w:val="0"/>
          <w:marBottom w:val="0"/>
          <w:divBdr>
            <w:top w:val="none" w:sz="0" w:space="0" w:color="auto"/>
            <w:left w:val="none" w:sz="0" w:space="0" w:color="auto"/>
            <w:bottom w:val="none" w:sz="0" w:space="0" w:color="auto"/>
            <w:right w:val="none" w:sz="0" w:space="0" w:color="auto"/>
          </w:divBdr>
        </w:div>
      </w:divsChild>
    </w:div>
    <w:div w:id="1900705613">
      <w:bodyDiv w:val="1"/>
      <w:marLeft w:val="0"/>
      <w:marRight w:val="0"/>
      <w:marTop w:val="0"/>
      <w:marBottom w:val="0"/>
      <w:divBdr>
        <w:top w:val="none" w:sz="0" w:space="0" w:color="auto"/>
        <w:left w:val="none" w:sz="0" w:space="0" w:color="auto"/>
        <w:bottom w:val="none" w:sz="0" w:space="0" w:color="auto"/>
        <w:right w:val="none" w:sz="0" w:space="0" w:color="auto"/>
      </w:divBdr>
    </w:div>
    <w:div w:id="1918902036">
      <w:bodyDiv w:val="1"/>
      <w:marLeft w:val="0"/>
      <w:marRight w:val="0"/>
      <w:marTop w:val="0"/>
      <w:marBottom w:val="0"/>
      <w:divBdr>
        <w:top w:val="none" w:sz="0" w:space="0" w:color="auto"/>
        <w:left w:val="none" w:sz="0" w:space="0" w:color="auto"/>
        <w:bottom w:val="none" w:sz="0" w:space="0" w:color="auto"/>
        <w:right w:val="none" w:sz="0" w:space="0" w:color="auto"/>
      </w:divBdr>
      <w:divsChild>
        <w:div w:id="812328706">
          <w:marLeft w:val="0"/>
          <w:marRight w:val="0"/>
          <w:marTop w:val="0"/>
          <w:marBottom w:val="0"/>
          <w:divBdr>
            <w:top w:val="none" w:sz="0" w:space="0" w:color="auto"/>
            <w:left w:val="none" w:sz="0" w:space="0" w:color="auto"/>
            <w:bottom w:val="none" w:sz="0" w:space="0" w:color="auto"/>
            <w:right w:val="none" w:sz="0" w:space="0" w:color="auto"/>
          </w:divBdr>
          <w:divsChild>
            <w:div w:id="1829710577">
              <w:marLeft w:val="0"/>
              <w:marRight w:val="0"/>
              <w:marTop w:val="0"/>
              <w:marBottom w:val="0"/>
              <w:divBdr>
                <w:top w:val="none" w:sz="0" w:space="0" w:color="auto"/>
                <w:left w:val="none" w:sz="0" w:space="0" w:color="auto"/>
                <w:bottom w:val="none" w:sz="0" w:space="0" w:color="auto"/>
                <w:right w:val="none" w:sz="0" w:space="0" w:color="auto"/>
              </w:divBdr>
            </w:div>
            <w:div w:id="2070764064">
              <w:marLeft w:val="0"/>
              <w:marRight w:val="0"/>
              <w:marTop w:val="0"/>
              <w:marBottom w:val="0"/>
              <w:divBdr>
                <w:top w:val="none" w:sz="0" w:space="0" w:color="auto"/>
                <w:left w:val="none" w:sz="0" w:space="0" w:color="auto"/>
                <w:bottom w:val="none" w:sz="0" w:space="0" w:color="auto"/>
                <w:right w:val="none" w:sz="0" w:space="0" w:color="auto"/>
              </w:divBdr>
            </w:div>
            <w:div w:id="605044261">
              <w:marLeft w:val="0"/>
              <w:marRight w:val="0"/>
              <w:marTop w:val="0"/>
              <w:marBottom w:val="0"/>
              <w:divBdr>
                <w:top w:val="none" w:sz="0" w:space="0" w:color="auto"/>
                <w:left w:val="none" w:sz="0" w:space="0" w:color="auto"/>
                <w:bottom w:val="none" w:sz="0" w:space="0" w:color="auto"/>
                <w:right w:val="none" w:sz="0" w:space="0" w:color="auto"/>
              </w:divBdr>
            </w:div>
            <w:div w:id="1054815736">
              <w:marLeft w:val="0"/>
              <w:marRight w:val="0"/>
              <w:marTop w:val="0"/>
              <w:marBottom w:val="0"/>
              <w:divBdr>
                <w:top w:val="none" w:sz="0" w:space="0" w:color="auto"/>
                <w:left w:val="none" w:sz="0" w:space="0" w:color="auto"/>
                <w:bottom w:val="none" w:sz="0" w:space="0" w:color="auto"/>
                <w:right w:val="none" w:sz="0" w:space="0" w:color="auto"/>
              </w:divBdr>
            </w:div>
            <w:div w:id="2037845691">
              <w:marLeft w:val="0"/>
              <w:marRight w:val="0"/>
              <w:marTop w:val="0"/>
              <w:marBottom w:val="0"/>
              <w:divBdr>
                <w:top w:val="none" w:sz="0" w:space="0" w:color="auto"/>
                <w:left w:val="none" w:sz="0" w:space="0" w:color="auto"/>
                <w:bottom w:val="none" w:sz="0" w:space="0" w:color="auto"/>
                <w:right w:val="none" w:sz="0" w:space="0" w:color="auto"/>
              </w:divBdr>
            </w:div>
          </w:divsChild>
        </w:div>
        <w:div w:id="1510100754">
          <w:marLeft w:val="0"/>
          <w:marRight w:val="0"/>
          <w:marTop w:val="0"/>
          <w:marBottom w:val="0"/>
          <w:divBdr>
            <w:top w:val="none" w:sz="0" w:space="0" w:color="auto"/>
            <w:left w:val="none" w:sz="0" w:space="0" w:color="auto"/>
            <w:bottom w:val="none" w:sz="0" w:space="0" w:color="auto"/>
            <w:right w:val="none" w:sz="0" w:space="0" w:color="auto"/>
          </w:divBdr>
          <w:divsChild>
            <w:div w:id="413015470">
              <w:marLeft w:val="0"/>
              <w:marRight w:val="0"/>
              <w:marTop w:val="0"/>
              <w:marBottom w:val="0"/>
              <w:divBdr>
                <w:top w:val="none" w:sz="0" w:space="0" w:color="auto"/>
                <w:left w:val="none" w:sz="0" w:space="0" w:color="auto"/>
                <w:bottom w:val="none" w:sz="0" w:space="0" w:color="auto"/>
                <w:right w:val="none" w:sz="0" w:space="0" w:color="auto"/>
              </w:divBdr>
            </w:div>
            <w:div w:id="724258442">
              <w:marLeft w:val="0"/>
              <w:marRight w:val="0"/>
              <w:marTop w:val="0"/>
              <w:marBottom w:val="0"/>
              <w:divBdr>
                <w:top w:val="none" w:sz="0" w:space="0" w:color="auto"/>
                <w:left w:val="none" w:sz="0" w:space="0" w:color="auto"/>
                <w:bottom w:val="none" w:sz="0" w:space="0" w:color="auto"/>
                <w:right w:val="none" w:sz="0" w:space="0" w:color="auto"/>
              </w:divBdr>
            </w:div>
            <w:div w:id="668336778">
              <w:marLeft w:val="0"/>
              <w:marRight w:val="0"/>
              <w:marTop w:val="0"/>
              <w:marBottom w:val="0"/>
              <w:divBdr>
                <w:top w:val="none" w:sz="0" w:space="0" w:color="auto"/>
                <w:left w:val="none" w:sz="0" w:space="0" w:color="auto"/>
                <w:bottom w:val="none" w:sz="0" w:space="0" w:color="auto"/>
                <w:right w:val="none" w:sz="0" w:space="0" w:color="auto"/>
              </w:divBdr>
            </w:div>
            <w:div w:id="2110807095">
              <w:marLeft w:val="0"/>
              <w:marRight w:val="0"/>
              <w:marTop w:val="0"/>
              <w:marBottom w:val="0"/>
              <w:divBdr>
                <w:top w:val="none" w:sz="0" w:space="0" w:color="auto"/>
                <w:left w:val="none" w:sz="0" w:space="0" w:color="auto"/>
                <w:bottom w:val="none" w:sz="0" w:space="0" w:color="auto"/>
                <w:right w:val="none" w:sz="0" w:space="0" w:color="auto"/>
              </w:divBdr>
            </w:div>
            <w:div w:id="1061444542">
              <w:marLeft w:val="0"/>
              <w:marRight w:val="0"/>
              <w:marTop w:val="0"/>
              <w:marBottom w:val="0"/>
              <w:divBdr>
                <w:top w:val="none" w:sz="0" w:space="0" w:color="auto"/>
                <w:left w:val="none" w:sz="0" w:space="0" w:color="auto"/>
                <w:bottom w:val="none" w:sz="0" w:space="0" w:color="auto"/>
                <w:right w:val="none" w:sz="0" w:space="0" w:color="auto"/>
              </w:divBdr>
            </w:div>
            <w:div w:id="8509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0194">
      <w:bodyDiv w:val="1"/>
      <w:marLeft w:val="0"/>
      <w:marRight w:val="0"/>
      <w:marTop w:val="0"/>
      <w:marBottom w:val="0"/>
      <w:divBdr>
        <w:top w:val="none" w:sz="0" w:space="0" w:color="auto"/>
        <w:left w:val="none" w:sz="0" w:space="0" w:color="auto"/>
        <w:bottom w:val="none" w:sz="0" w:space="0" w:color="auto"/>
        <w:right w:val="none" w:sz="0" w:space="0" w:color="auto"/>
      </w:divBdr>
      <w:divsChild>
        <w:div w:id="434711851">
          <w:marLeft w:val="0"/>
          <w:marRight w:val="0"/>
          <w:marTop w:val="0"/>
          <w:marBottom w:val="0"/>
          <w:divBdr>
            <w:top w:val="none" w:sz="0" w:space="0" w:color="auto"/>
            <w:left w:val="none" w:sz="0" w:space="0" w:color="auto"/>
            <w:bottom w:val="none" w:sz="0" w:space="0" w:color="auto"/>
            <w:right w:val="none" w:sz="0" w:space="0" w:color="auto"/>
          </w:divBdr>
        </w:div>
        <w:div w:id="1635208383">
          <w:marLeft w:val="0"/>
          <w:marRight w:val="0"/>
          <w:marTop w:val="0"/>
          <w:marBottom w:val="0"/>
          <w:divBdr>
            <w:top w:val="none" w:sz="0" w:space="0" w:color="auto"/>
            <w:left w:val="none" w:sz="0" w:space="0" w:color="auto"/>
            <w:bottom w:val="none" w:sz="0" w:space="0" w:color="auto"/>
            <w:right w:val="none" w:sz="0" w:space="0" w:color="auto"/>
          </w:divBdr>
        </w:div>
        <w:div w:id="1430345561">
          <w:marLeft w:val="0"/>
          <w:marRight w:val="0"/>
          <w:marTop w:val="0"/>
          <w:marBottom w:val="0"/>
          <w:divBdr>
            <w:top w:val="none" w:sz="0" w:space="0" w:color="auto"/>
            <w:left w:val="none" w:sz="0" w:space="0" w:color="auto"/>
            <w:bottom w:val="none" w:sz="0" w:space="0" w:color="auto"/>
            <w:right w:val="none" w:sz="0" w:space="0" w:color="auto"/>
          </w:divBdr>
        </w:div>
        <w:div w:id="129832152">
          <w:marLeft w:val="0"/>
          <w:marRight w:val="0"/>
          <w:marTop w:val="0"/>
          <w:marBottom w:val="0"/>
          <w:divBdr>
            <w:top w:val="none" w:sz="0" w:space="0" w:color="auto"/>
            <w:left w:val="none" w:sz="0" w:space="0" w:color="auto"/>
            <w:bottom w:val="none" w:sz="0" w:space="0" w:color="auto"/>
            <w:right w:val="none" w:sz="0" w:space="0" w:color="auto"/>
          </w:divBdr>
        </w:div>
        <w:div w:id="987436590">
          <w:marLeft w:val="0"/>
          <w:marRight w:val="0"/>
          <w:marTop w:val="0"/>
          <w:marBottom w:val="0"/>
          <w:divBdr>
            <w:top w:val="none" w:sz="0" w:space="0" w:color="auto"/>
            <w:left w:val="none" w:sz="0" w:space="0" w:color="auto"/>
            <w:bottom w:val="none" w:sz="0" w:space="0" w:color="auto"/>
            <w:right w:val="none" w:sz="0" w:space="0" w:color="auto"/>
          </w:divBdr>
        </w:div>
        <w:div w:id="1985160279">
          <w:marLeft w:val="0"/>
          <w:marRight w:val="0"/>
          <w:marTop w:val="0"/>
          <w:marBottom w:val="0"/>
          <w:divBdr>
            <w:top w:val="none" w:sz="0" w:space="0" w:color="auto"/>
            <w:left w:val="none" w:sz="0" w:space="0" w:color="auto"/>
            <w:bottom w:val="none" w:sz="0" w:space="0" w:color="auto"/>
            <w:right w:val="none" w:sz="0" w:space="0" w:color="auto"/>
          </w:divBdr>
        </w:div>
        <w:div w:id="1029255123">
          <w:marLeft w:val="0"/>
          <w:marRight w:val="0"/>
          <w:marTop w:val="0"/>
          <w:marBottom w:val="0"/>
          <w:divBdr>
            <w:top w:val="none" w:sz="0" w:space="0" w:color="auto"/>
            <w:left w:val="none" w:sz="0" w:space="0" w:color="auto"/>
            <w:bottom w:val="none" w:sz="0" w:space="0" w:color="auto"/>
            <w:right w:val="none" w:sz="0" w:space="0" w:color="auto"/>
          </w:divBdr>
        </w:div>
        <w:div w:id="1433434310">
          <w:marLeft w:val="0"/>
          <w:marRight w:val="0"/>
          <w:marTop w:val="0"/>
          <w:marBottom w:val="0"/>
          <w:divBdr>
            <w:top w:val="none" w:sz="0" w:space="0" w:color="auto"/>
            <w:left w:val="none" w:sz="0" w:space="0" w:color="auto"/>
            <w:bottom w:val="none" w:sz="0" w:space="0" w:color="auto"/>
            <w:right w:val="none" w:sz="0" w:space="0" w:color="auto"/>
          </w:divBdr>
        </w:div>
        <w:div w:id="1719741090">
          <w:marLeft w:val="0"/>
          <w:marRight w:val="0"/>
          <w:marTop w:val="0"/>
          <w:marBottom w:val="0"/>
          <w:divBdr>
            <w:top w:val="none" w:sz="0" w:space="0" w:color="auto"/>
            <w:left w:val="none" w:sz="0" w:space="0" w:color="auto"/>
            <w:bottom w:val="none" w:sz="0" w:space="0" w:color="auto"/>
            <w:right w:val="none" w:sz="0" w:space="0" w:color="auto"/>
          </w:divBdr>
        </w:div>
        <w:div w:id="173888968">
          <w:marLeft w:val="0"/>
          <w:marRight w:val="0"/>
          <w:marTop w:val="0"/>
          <w:marBottom w:val="0"/>
          <w:divBdr>
            <w:top w:val="none" w:sz="0" w:space="0" w:color="auto"/>
            <w:left w:val="none" w:sz="0" w:space="0" w:color="auto"/>
            <w:bottom w:val="none" w:sz="0" w:space="0" w:color="auto"/>
            <w:right w:val="none" w:sz="0" w:space="0" w:color="auto"/>
          </w:divBdr>
        </w:div>
        <w:div w:id="102112420">
          <w:marLeft w:val="0"/>
          <w:marRight w:val="0"/>
          <w:marTop w:val="0"/>
          <w:marBottom w:val="0"/>
          <w:divBdr>
            <w:top w:val="none" w:sz="0" w:space="0" w:color="auto"/>
            <w:left w:val="none" w:sz="0" w:space="0" w:color="auto"/>
            <w:bottom w:val="none" w:sz="0" w:space="0" w:color="auto"/>
            <w:right w:val="none" w:sz="0" w:space="0" w:color="auto"/>
          </w:divBdr>
        </w:div>
        <w:div w:id="1644579328">
          <w:marLeft w:val="0"/>
          <w:marRight w:val="0"/>
          <w:marTop w:val="0"/>
          <w:marBottom w:val="0"/>
          <w:divBdr>
            <w:top w:val="none" w:sz="0" w:space="0" w:color="auto"/>
            <w:left w:val="none" w:sz="0" w:space="0" w:color="auto"/>
            <w:bottom w:val="none" w:sz="0" w:space="0" w:color="auto"/>
            <w:right w:val="none" w:sz="0" w:space="0" w:color="auto"/>
          </w:divBdr>
        </w:div>
      </w:divsChild>
    </w:div>
    <w:div w:id="2057387649">
      <w:bodyDiv w:val="1"/>
      <w:marLeft w:val="0"/>
      <w:marRight w:val="0"/>
      <w:marTop w:val="0"/>
      <w:marBottom w:val="0"/>
      <w:divBdr>
        <w:top w:val="none" w:sz="0" w:space="0" w:color="auto"/>
        <w:left w:val="none" w:sz="0" w:space="0" w:color="auto"/>
        <w:bottom w:val="none" w:sz="0" w:space="0" w:color="auto"/>
        <w:right w:val="none" w:sz="0" w:space="0" w:color="auto"/>
      </w:divBdr>
      <w:divsChild>
        <w:div w:id="1182469972">
          <w:marLeft w:val="0"/>
          <w:marRight w:val="0"/>
          <w:marTop w:val="0"/>
          <w:marBottom w:val="0"/>
          <w:divBdr>
            <w:top w:val="none" w:sz="0" w:space="0" w:color="auto"/>
            <w:left w:val="none" w:sz="0" w:space="0" w:color="auto"/>
            <w:bottom w:val="none" w:sz="0" w:space="0" w:color="auto"/>
            <w:right w:val="none" w:sz="0" w:space="0" w:color="auto"/>
          </w:divBdr>
        </w:div>
        <w:div w:id="202329267">
          <w:marLeft w:val="0"/>
          <w:marRight w:val="0"/>
          <w:marTop w:val="0"/>
          <w:marBottom w:val="0"/>
          <w:divBdr>
            <w:top w:val="none" w:sz="0" w:space="0" w:color="auto"/>
            <w:left w:val="none" w:sz="0" w:space="0" w:color="auto"/>
            <w:bottom w:val="none" w:sz="0" w:space="0" w:color="auto"/>
            <w:right w:val="none" w:sz="0" w:space="0" w:color="auto"/>
          </w:divBdr>
        </w:div>
        <w:div w:id="496458031">
          <w:marLeft w:val="0"/>
          <w:marRight w:val="0"/>
          <w:marTop w:val="0"/>
          <w:marBottom w:val="0"/>
          <w:divBdr>
            <w:top w:val="none" w:sz="0" w:space="0" w:color="auto"/>
            <w:left w:val="none" w:sz="0" w:space="0" w:color="auto"/>
            <w:bottom w:val="none" w:sz="0" w:space="0" w:color="auto"/>
            <w:right w:val="none" w:sz="0" w:space="0" w:color="auto"/>
          </w:divBdr>
        </w:div>
        <w:div w:id="21325488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gov.uk/government/publications/procurement-policy-note-0117-update-to-transparency-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1163536/Supplier_Code_of_Conduct_v3.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uk/government/publications/ppn-0921-requirements-to-publish-on-contracts-finder" TargetMode="External"/><Relationship Id="rId25" Type="http://schemas.openxmlformats.org/officeDocument/2006/relationships/hyperlink" Target="https://www.gov.uk/government/collections/sustainable-procurement-the-government-buying-standards-gb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hyperlink" Target="https://assets.publishing.service.gov.uk/government/uploads/system/uploads/attachment_data/file/1163536/Supplier_Code_of_Conduct_v3.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gov.uk/government/publications/ppn-0223-tackling-modern-slavery-in-government-supply-chain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open-standards-principles/open-standards-principles" TargetMode="External"/><Relationship Id="rId23" Type="http://schemas.openxmlformats.org/officeDocument/2006/relationships/hyperlink" Target="https://www.gov.uk/government/publications/ppn-0223-tackling-modern-slavery-in-government-supply-chains"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about:blank"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ationalarchives.gov.uk/doc/open-government-licence/version/3/" TargetMode="Externa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31F4FFFA58F3A14180EB19D17877C30E" ma:contentTypeVersion="20" ma:contentTypeDescription="Create a new document." ma:contentTypeScope="" ma:versionID="5ccaed307896445bd6fcdc071ad00658">
  <xsd:schema xmlns:xsd="http://www.w3.org/2001/XMLSchema" xmlns:xs="http://www.w3.org/2001/XMLSchema" xmlns:p="http://schemas.microsoft.com/office/2006/metadata/properties" xmlns:ns1="http://schemas.microsoft.com/sharepoint/v3" xmlns:ns2="0f9fa326-da26-4ea8-b6a9-645e8136fe1d" xmlns:ns3="2840ed1a-3364-4ce4-98d1-953e8fe07ad1" xmlns:ns4="aaacb922-5235-4a66-b188-303b9b46fbd7" xmlns:ns5="2a69ba2c-ac8b-4544-ae95-be8e3773d46b" targetNamespace="http://schemas.microsoft.com/office/2006/metadata/properties" ma:root="true" ma:fieldsID="773ccd7c3a4f94557663be1c2b7563b7" ns1:_="" ns2:_="" ns3:_="" ns4:_="" ns5:_="">
    <xsd:import namespace="http://schemas.microsoft.com/sharepoint/v3"/>
    <xsd:import namespace="0f9fa326-da26-4ea8-b6a9-645e8136fe1d"/>
    <xsd:import namespace="2840ed1a-3364-4ce4-98d1-953e8fe07ad1"/>
    <xsd:import namespace="aaacb922-5235-4a66-b188-303b9b46fbd7"/>
    <xsd:import namespace="2a69ba2c-ac8b-4544-ae95-be8e3773d46b"/>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Location"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SIT|9b2b16d8-8f0e-f9f9-8d2e-30d6eeb93788"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Geospatial Commission|c057bcd5-f73a-d157-5edd-8089722efc17"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Geospatial Commission (GC)|7301085d-ec37-1375-ab62-df1664e7589f"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40ed1a-3364-4ce4-98d1-953e8fe07ad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1a28acc-2118-4d16-8a7f-7b581c52ca25}" ma:internalName="TaxCatchAll" ma:showField="CatchAllData" ma:web="2840ed1a-3364-4ce4-98d1-953e8fe07a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1a28acc-2118-4d16-8a7f-7b581c52ca25}" ma:internalName="TaxCatchAllLabel" ma:readOnly="true" ma:showField="CatchAllDataLabel" ma:web="2840ed1a-3364-4ce4-98d1-953e8fe07ad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9ba2c-ac8b-4544-ae95-be8e3773d46b"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6.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7.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DSIT</TermName>
          <TermId xmlns="http://schemas.microsoft.com/office/infopath/2007/PartnerControls">9b2b16d8-8f0e-f9f9-8d2e-30d6eeb93788</TermId>
        </TermInfo>
      </Terms>
    </c6f593ada1854b629148449de059396b>
    <LegacyData xmlns="aaacb922-5235-4a66-b188-303b9b46fbd7" xsi:nil="true"/>
    <_ip_UnifiedCompliancePolicyUIAction xmlns="http://schemas.microsoft.com/sharepoint/v3"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Geospatial Commission</TermName>
          <TermId xmlns="http://schemas.microsoft.com/office/infopath/2007/PartnerControls">c057bcd5-f73a-d157-5edd-8089722efc17</TermId>
        </TermInfo>
      </Terms>
    </m817f42addf14c9a838da36e78800043>
    <_ip_UnifiedCompliancePolicyProperties xmlns="http://schemas.microsoft.com/sharepoint/v3" xsi:nil="true"/>
    <lcf76f155ced4ddcb4097134ff3c332f xmlns="2a69ba2c-ac8b-4544-ae95-be8e3773d46b">
      <Terms xmlns="http://schemas.microsoft.com/office/infopath/2007/PartnerControls"/>
    </lcf76f155ced4ddcb4097134ff3c332f>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Geospatial Commission (GC)</TermName>
          <TermId xmlns="http://schemas.microsoft.com/office/infopath/2007/PartnerControls">7301085d-ec37-1375-ab62-df1664e7589f</TermId>
        </TermInfo>
      </Terms>
    </h573c97cf80c4aa6b446c5363dc3ac94>
    <TaxCatchAll xmlns="2840ed1a-3364-4ce4-98d1-953e8fe07ad1">
      <Value>3</Value>
      <Value>2</Value>
      <Value>1</Value>
    </TaxCatchAll>
    <_dlc_DocId xmlns="2840ed1a-3364-4ce4-98d1-953e8fe07ad1">63X7UDJTA3HM-1194887403-24106</_dlc_DocId>
    <_dlc_DocIdUrl xmlns="2840ed1a-3364-4ce4-98d1-953e8fe07ad1">
      <Url>https://beisgov.sharepoint.com/sites/Geospatialc-OS/_layouts/15/DocIdRedir.aspx?ID=63X7UDJTA3HM-1194887403-24106</Url>
      <Description>63X7UDJTA3HM-1194887403-24106</Description>
    </_dlc_DocIdUrl>
  </documentManagement>
</p:properties>
</file>

<file path=customXml/itemProps1.xml><?xml version="1.0" encoding="utf-8"?>
<ds:datastoreItem xmlns:ds="http://schemas.openxmlformats.org/officeDocument/2006/customXml" ds:itemID="{23150063-57CB-414E-A2BC-3703309DD29A}">
  <ds:schemaRefs>
    <ds:schemaRef ds:uri="http://schemas.microsoft.com/sharepoint/v3/contenttype/forms"/>
  </ds:schemaRefs>
</ds:datastoreItem>
</file>

<file path=customXml/itemProps2.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customXml/itemProps3.xml><?xml version="1.0" encoding="utf-8"?>
<ds:datastoreItem xmlns:ds="http://schemas.openxmlformats.org/officeDocument/2006/customXml" ds:itemID="{CE80420B-A3A5-4982-8C47-90D62CF75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2840ed1a-3364-4ce4-98d1-953e8fe07ad1"/>
    <ds:schemaRef ds:uri="aaacb922-5235-4a66-b188-303b9b46fbd7"/>
    <ds:schemaRef ds:uri="2a69ba2c-ac8b-4544-ae95-be8e3773d4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E300A-280D-43C5-A2FD-567669B8DDAF}">
  <ds:schemaRefs>
    <ds:schemaRef ds:uri="http://schemas.microsoft.com/sharepoint/event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1BF376F3-719D-4BB9-AC9F-17B24940007C}">
  <ds:schemaRefs>
    <ds:schemaRef ds:uri="http://www.imanage.com/work/xmlschema"/>
  </ds:schemaRefs>
</ds:datastoreItem>
</file>

<file path=customXml/itemProps7.xml><?xml version="1.0" encoding="utf-8"?>
<ds:datastoreItem xmlns:ds="http://schemas.openxmlformats.org/officeDocument/2006/customXml" ds:itemID="{088BA2B8-858B-493A-921E-84BD3F1FC859}">
  <ds:schemaRefs>
    <ds:schemaRef ds:uri="http://schemas.microsoft.com/office/2006/metadata/properties"/>
    <ds:schemaRef ds:uri="http://schemas.microsoft.com/office/infopath/2007/PartnerControls"/>
    <ds:schemaRef ds:uri="0f9fa326-da26-4ea8-b6a9-645e8136fe1d"/>
    <ds:schemaRef ds:uri="aaacb922-5235-4a66-b188-303b9b46fbd7"/>
    <ds:schemaRef ds:uri="http://schemas.microsoft.com/sharepoint/v3"/>
    <ds:schemaRef ds:uri="2a69ba2c-ac8b-4544-ae95-be8e3773d46b"/>
    <ds:schemaRef ds:uri="2840ed1a-3364-4ce4-98d1-953e8fe07ad1"/>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60</Pages>
  <Words>19490</Words>
  <Characters>111099</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Brandram2, Tim (DSIT)</cp:lastModifiedBy>
  <cp:revision>11</cp:revision>
  <dcterms:created xsi:type="dcterms:W3CDTF">2025-01-15T10:26:00Z</dcterms:created>
  <dcterms:modified xsi:type="dcterms:W3CDTF">2025-01-15T10:59:00Z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MSIP_Label_ba62f585-b40f-4ab9-bafe-39150f03d124_Enabled">
    <vt:lpwstr>true</vt:lpwstr>
  </property>
  <property fmtid="{D5CDD505-2E9C-101B-9397-08002B2CF9AE}" pid="12" name="MSIP_Label_ba62f585-b40f-4ab9-bafe-39150f03d124_SetDate">
    <vt:lpwstr>2024-09-26T10:43:51Z</vt:lpwstr>
  </property>
  <property fmtid="{D5CDD505-2E9C-101B-9397-08002B2CF9AE}" pid="13" name="MSIP_Label_ba62f585-b40f-4ab9-bafe-39150f03d124_Method">
    <vt:lpwstr>Standard</vt:lpwstr>
  </property>
  <property fmtid="{D5CDD505-2E9C-101B-9397-08002B2CF9AE}" pid="14" name="MSIP_Label_ba62f585-b40f-4ab9-bafe-39150f03d124_Name">
    <vt:lpwstr>OFFICIAL</vt:lpwstr>
  </property>
  <property fmtid="{D5CDD505-2E9C-101B-9397-08002B2CF9AE}" pid="15" name="MSIP_Label_ba62f585-b40f-4ab9-bafe-39150f03d124_SiteId">
    <vt:lpwstr>cbac7005-02c1-43eb-b497-e6492d1b2dd8</vt:lpwstr>
  </property>
  <property fmtid="{D5CDD505-2E9C-101B-9397-08002B2CF9AE}" pid="16" name="MSIP_Label_ba62f585-b40f-4ab9-bafe-39150f03d124_ActionId">
    <vt:lpwstr>afaaca97-1a0b-4b5b-857c-305da84fe665</vt:lpwstr>
  </property>
  <property fmtid="{D5CDD505-2E9C-101B-9397-08002B2CF9AE}" pid="17" name="MSIP_Label_ba62f585-b40f-4ab9-bafe-39150f03d124_ContentBits">
    <vt:lpwstr>0</vt:lpwstr>
  </property>
  <property fmtid="{D5CDD505-2E9C-101B-9397-08002B2CF9AE}" pid="18" name="ContentTypeId">
    <vt:lpwstr>0x0101004691A8DE0991884F8E90AD6474FC7373010031F4FFFA58F3A14180EB19D17877C30E</vt:lpwstr>
  </property>
  <property fmtid="{D5CDD505-2E9C-101B-9397-08002B2CF9AE}" pid="19" name="KIM_Activity">
    <vt:lpwstr>2;#Geospatial Commission (GC)|7301085d-ec37-1375-ab62-df1664e7589f</vt:lpwstr>
  </property>
  <property fmtid="{D5CDD505-2E9C-101B-9397-08002B2CF9AE}" pid="20" name="_dlc_DocIdItemGuid">
    <vt:lpwstr>fcc18f37-ea0d-4d4a-a915-b712efc8b637</vt:lpwstr>
  </property>
  <property fmtid="{D5CDD505-2E9C-101B-9397-08002B2CF9AE}" pid="21" name="KIM_GovernmentBody">
    <vt:lpwstr>3;#DSIT|9b2b16d8-8f0e-f9f9-8d2e-30d6eeb93788</vt:lpwstr>
  </property>
  <property fmtid="{D5CDD505-2E9C-101B-9397-08002B2CF9AE}" pid="22" name="KIM_Function">
    <vt:lpwstr>1;#Geospatial Commission|c057bcd5-f73a-d157-5edd-8089722efc17</vt:lpwstr>
  </property>
  <property fmtid="{D5CDD505-2E9C-101B-9397-08002B2CF9AE}" pid="23" name="MediaServiceImageTags">
    <vt:lpwstr/>
  </property>
</Properties>
</file>