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C8B7" w14:textId="77777777" w:rsidR="007E4C8A" w:rsidRPr="007F4501" w:rsidRDefault="007E4C8A" w:rsidP="007E4C8A">
      <w:pPr>
        <w:pStyle w:val="Heading6"/>
        <w:spacing w:line="276" w:lineRule="auto"/>
        <w:jc w:val="center"/>
        <w:rPr>
          <w:rFonts w:ascii="Johnston100 Medium" w:hAnsi="Johnston100 Medium" w:cs="Arial"/>
          <w:caps/>
          <w:color w:val="000000" w:themeColor="text1"/>
          <w:sz w:val="52"/>
          <w:szCs w:val="52"/>
          <w:u w:val="none"/>
        </w:rPr>
      </w:pPr>
      <w:r w:rsidRPr="007F4501">
        <w:rPr>
          <w:rFonts w:ascii="Johnston100 Medium" w:hAnsi="Johnston100 Medium" w:cs="Arial"/>
          <w:caps/>
          <w:color w:val="000000" w:themeColor="text1"/>
          <w:sz w:val="52"/>
          <w:szCs w:val="52"/>
          <w:u w:val="none"/>
        </w:rPr>
        <w:t>Specification</w:t>
      </w:r>
    </w:p>
    <w:p w14:paraId="0A1CC14B" w14:textId="77777777" w:rsidR="007E4C8A" w:rsidRPr="007F4501" w:rsidRDefault="007E4C8A" w:rsidP="007E4C8A">
      <w:pPr>
        <w:pStyle w:val="Heading6"/>
        <w:spacing w:line="276" w:lineRule="auto"/>
        <w:jc w:val="center"/>
        <w:rPr>
          <w:rFonts w:ascii="Johnston100 Medium" w:hAnsi="Johnston100 Medium" w:cs="Arial"/>
          <w:caps/>
          <w:color w:val="000000" w:themeColor="text1"/>
          <w:sz w:val="52"/>
          <w:szCs w:val="52"/>
          <w:u w:val="none"/>
        </w:rPr>
      </w:pPr>
      <w:r w:rsidRPr="007F4501">
        <w:rPr>
          <w:rFonts w:ascii="Johnston100 Medium" w:hAnsi="Johnston100 Medium" w:cs="Arial"/>
          <w:caps/>
          <w:color w:val="000000" w:themeColor="text1"/>
          <w:sz w:val="52"/>
          <w:szCs w:val="52"/>
          <w:u w:val="none"/>
        </w:rPr>
        <w:t>of requirements</w:t>
      </w:r>
    </w:p>
    <w:p w14:paraId="0C2FFF30" w14:textId="77777777" w:rsidR="007E4C8A" w:rsidRPr="007F4501" w:rsidRDefault="007E4C8A" w:rsidP="007E4C8A">
      <w:pPr>
        <w:rPr>
          <w:rFonts w:ascii="Johnston100 Medium" w:hAnsi="Johnston100 Medium"/>
          <w:highlight w:val="yellow"/>
        </w:rPr>
      </w:pPr>
    </w:p>
    <w:p w14:paraId="285D9CF8" w14:textId="77777777" w:rsidR="007E4C8A" w:rsidRPr="007F4501" w:rsidRDefault="007E4C8A" w:rsidP="007E4C8A">
      <w:pPr>
        <w:rPr>
          <w:rFonts w:ascii="Johnston100 Medium" w:hAnsi="Johnston100 Medium"/>
          <w:highlight w:val="yellow"/>
        </w:rPr>
      </w:pPr>
    </w:p>
    <w:p w14:paraId="2A5BA957" w14:textId="686BB9A6" w:rsidR="007E4C8A" w:rsidRPr="00E162A3" w:rsidRDefault="007E4C8A" w:rsidP="007E4C8A">
      <w:pPr>
        <w:pStyle w:val="Heading6"/>
        <w:spacing w:line="276" w:lineRule="auto"/>
        <w:jc w:val="center"/>
        <w:rPr>
          <w:rFonts w:ascii="Johnston100 Medium" w:hAnsi="Johnston100 Medium" w:cs="Arial"/>
          <w:color w:val="000000" w:themeColor="text1"/>
          <w:sz w:val="52"/>
          <w:szCs w:val="52"/>
          <w:u w:val="none"/>
        </w:rPr>
      </w:pPr>
      <w:bookmarkStart w:id="0" w:name="_Hlk151992285"/>
      <w:r>
        <w:rPr>
          <w:rFonts w:ascii="Johnston100 Medium" w:hAnsi="Johnston100 Medium" w:cs="Arial"/>
          <w:color w:val="000000" w:themeColor="text1"/>
          <w:sz w:val="52"/>
          <w:szCs w:val="52"/>
          <w:u w:val="none"/>
        </w:rPr>
        <w:t>GLA 82</w:t>
      </w:r>
      <w:r w:rsidR="00BE0B27">
        <w:rPr>
          <w:rFonts w:ascii="Johnston100 Medium" w:hAnsi="Johnston100 Medium" w:cs="Arial"/>
          <w:color w:val="000000" w:themeColor="text1"/>
          <w:sz w:val="52"/>
          <w:szCs w:val="52"/>
          <w:u w:val="none"/>
        </w:rPr>
        <w:t>614</w:t>
      </w:r>
      <w:r>
        <w:rPr>
          <w:rFonts w:ascii="Johnston100 Medium" w:hAnsi="Johnston100 Medium" w:cs="Arial"/>
          <w:color w:val="000000" w:themeColor="text1"/>
          <w:sz w:val="52"/>
          <w:szCs w:val="52"/>
          <w:u w:val="none"/>
        </w:rPr>
        <w:t xml:space="preserve"> - </w:t>
      </w:r>
      <w:r w:rsidRPr="00E162A3">
        <w:rPr>
          <w:rFonts w:ascii="Johnston100 Medium" w:hAnsi="Johnston100 Medium" w:cs="Arial"/>
          <w:color w:val="000000" w:themeColor="text1"/>
          <w:sz w:val="52"/>
          <w:szCs w:val="52"/>
          <w:u w:val="none"/>
        </w:rPr>
        <w:t>Provision of the</w:t>
      </w:r>
    </w:p>
    <w:p w14:paraId="197C40E1" w14:textId="481C0067" w:rsidR="007E4C8A" w:rsidRPr="00691FEE" w:rsidRDefault="007E4C8A" w:rsidP="007E4C8A">
      <w:pPr>
        <w:jc w:val="center"/>
        <w:rPr>
          <w:rFonts w:ascii="Johnston100 Medium" w:eastAsia="Times New Roman" w:hAnsi="Johnston100 Medium" w:cs="Arial"/>
          <w:b/>
          <w:color w:val="000000" w:themeColor="text1"/>
          <w:sz w:val="52"/>
          <w:szCs w:val="52"/>
          <w:lang w:val="en-US"/>
        </w:rPr>
      </w:pPr>
      <w:r w:rsidRPr="00691FEE">
        <w:rPr>
          <w:rFonts w:ascii="Johnston100 Medium" w:eastAsia="Times New Roman" w:hAnsi="Johnston100 Medium" w:cs="Arial"/>
          <w:b/>
          <w:color w:val="000000" w:themeColor="text1"/>
          <w:sz w:val="52"/>
          <w:szCs w:val="52"/>
          <w:lang w:val="en-US"/>
        </w:rPr>
        <w:t xml:space="preserve"> Process </w:t>
      </w:r>
      <w:r>
        <w:rPr>
          <w:rFonts w:ascii="Johnston100 Medium" w:eastAsia="Times New Roman" w:hAnsi="Johnston100 Medium" w:cs="Arial"/>
          <w:b/>
          <w:color w:val="000000" w:themeColor="text1"/>
          <w:sz w:val="52"/>
          <w:szCs w:val="52"/>
          <w:lang w:val="en-US"/>
        </w:rPr>
        <w:t>E</w:t>
      </w:r>
      <w:r w:rsidRPr="00691FEE">
        <w:rPr>
          <w:rFonts w:ascii="Johnston100 Medium" w:eastAsia="Times New Roman" w:hAnsi="Johnston100 Medium" w:cs="Arial"/>
          <w:b/>
          <w:color w:val="000000" w:themeColor="text1"/>
          <w:sz w:val="52"/>
          <w:szCs w:val="52"/>
          <w:lang w:val="en-US"/>
        </w:rPr>
        <w:t xml:space="preserve">valuation of </w:t>
      </w:r>
      <w:r w:rsidR="00B96F89">
        <w:rPr>
          <w:rFonts w:ascii="Johnston100 Medium" w:eastAsia="Times New Roman" w:hAnsi="Johnston100 Medium" w:cs="Arial"/>
          <w:b/>
          <w:color w:val="000000" w:themeColor="text1"/>
          <w:sz w:val="52"/>
          <w:szCs w:val="52"/>
          <w:lang w:val="en-US"/>
        </w:rPr>
        <w:t>Virtual Mentoring Academy</w:t>
      </w:r>
      <w:r w:rsidR="00A7600C">
        <w:rPr>
          <w:rFonts w:ascii="Johnston100 Medium" w:eastAsia="Times New Roman" w:hAnsi="Johnston100 Medium" w:cs="Arial"/>
          <w:b/>
          <w:color w:val="000000" w:themeColor="text1"/>
          <w:sz w:val="52"/>
          <w:szCs w:val="52"/>
          <w:lang w:val="en-US"/>
        </w:rPr>
        <w:t xml:space="preserve"> </w:t>
      </w:r>
      <w:r w:rsidRPr="00691FEE">
        <w:rPr>
          <w:rFonts w:ascii="Johnston100 Medium" w:eastAsia="Times New Roman" w:hAnsi="Johnston100 Medium" w:cs="Arial"/>
          <w:b/>
          <w:color w:val="000000" w:themeColor="text1"/>
          <w:sz w:val="52"/>
          <w:szCs w:val="52"/>
          <w:lang w:val="en-US"/>
        </w:rPr>
        <w:t>Programme</w:t>
      </w:r>
    </w:p>
    <w:bookmarkEnd w:id="0"/>
    <w:p w14:paraId="62E92006" w14:textId="77777777" w:rsidR="007E4C8A" w:rsidRDefault="007E4C8A">
      <w:pPr>
        <w:rPr>
          <w:rFonts w:ascii="Foundry Form Sans" w:hAnsi="Foundry Form Sans"/>
          <w:b/>
          <w:bCs/>
          <w:sz w:val="36"/>
          <w:szCs w:val="36"/>
          <w:u w:val="single"/>
        </w:rPr>
      </w:pPr>
      <w:r>
        <w:rPr>
          <w:rFonts w:ascii="Foundry Form Sans" w:hAnsi="Foundry Form Sans"/>
          <w:b/>
          <w:bCs/>
          <w:sz w:val="36"/>
          <w:szCs w:val="36"/>
          <w:u w:val="single"/>
        </w:rPr>
        <w:br w:type="page"/>
      </w:r>
    </w:p>
    <w:p w14:paraId="487226EC" w14:textId="18723341" w:rsidR="00E71542" w:rsidRPr="009106A0" w:rsidRDefault="00E71542" w:rsidP="009106A0">
      <w:pPr>
        <w:jc w:val="center"/>
        <w:rPr>
          <w:rFonts w:ascii="Foundry Form Sans" w:eastAsia="Foundry Form Sans" w:hAnsi="Foundry Form Sans" w:cs="Foundry Form Sans"/>
          <w:b/>
          <w:bCs/>
          <w:sz w:val="32"/>
          <w:szCs w:val="32"/>
        </w:rPr>
      </w:pPr>
      <w:r w:rsidRPr="009106A0">
        <w:rPr>
          <w:rFonts w:ascii="Foundry Form Sans" w:eastAsia="Foundry Form Sans" w:hAnsi="Foundry Form Sans" w:cs="Foundry Form Sans"/>
          <w:b/>
          <w:bCs/>
          <w:sz w:val="32"/>
          <w:szCs w:val="32"/>
        </w:rPr>
        <w:lastRenderedPageBreak/>
        <w:t xml:space="preserve">Specification for Process </w:t>
      </w:r>
      <w:r w:rsidR="00101C5C" w:rsidRPr="009106A0">
        <w:rPr>
          <w:rFonts w:ascii="Foundry Form Sans" w:eastAsia="Foundry Form Sans" w:hAnsi="Foundry Form Sans" w:cs="Foundry Form Sans"/>
          <w:b/>
          <w:bCs/>
          <w:sz w:val="32"/>
          <w:szCs w:val="32"/>
        </w:rPr>
        <w:t xml:space="preserve">Evaluation for </w:t>
      </w:r>
      <w:r w:rsidR="00554F65">
        <w:rPr>
          <w:rFonts w:ascii="Foundry Form Sans" w:eastAsia="Foundry Form Sans" w:hAnsi="Foundry Form Sans" w:cs="Foundry Form Sans"/>
          <w:b/>
          <w:bCs/>
          <w:sz w:val="32"/>
          <w:szCs w:val="32"/>
        </w:rPr>
        <w:t xml:space="preserve">Virtual Mentoring Academy </w:t>
      </w:r>
      <w:r w:rsidR="00101C5C" w:rsidRPr="009106A0">
        <w:rPr>
          <w:rFonts w:ascii="Foundry Form Sans" w:eastAsia="Foundry Form Sans" w:hAnsi="Foundry Form Sans" w:cs="Foundry Form Sans"/>
          <w:b/>
          <w:bCs/>
          <w:sz w:val="32"/>
          <w:szCs w:val="32"/>
        </w:rPr>
        <w:t>Programme</w:t>
      </w: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E71542" w14:paraId="011D922C" w14:textId="77777777" w:rsidTr="009106A0">
        <w:trPr>
          <w:trHeight w:val="300"/>
        </w:trPr>
        <w:tc>
          <w:tcPr>
            <w:tcW w:w="9015" w:type="dxa"/>
            <w:tcBorders>
              <w:top w:val="single" w:sz="6" w:space="0" w:color="auto"/>
              <w:left w:val="single" w:sz="6" w:space="0" w:color="auto"/>
              <w:right w:val="single" w:sz="6" w:space="0" w:color="auto"/>
            </w:tcBorders>
            <w:tcMar>
              <w:left w:w="90" w:type="dxa"/>
              <w:right w:w="90" w:type="dxa"/>
            </w:tcMar>
          </w:tcPr>
          <w:p w14:paraId="2CE53396" w14:textId="77777777" w:rsidR="00E71542" w:rsidRDefault="00E71542" w:rsidP="00CC2EFA">
            <w:p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b/>
                <w:bCs/>
                <w:sz w:val="24"/>
                <w:szCs w:val="24"/>
              </w:rPr>
              <w:t>Executive summary</w:t>
            </w:r>
          </w:p>
          <w:p w14:paraId="6FF8CCB8" w14:textId="77777777" w:rsidR="00E71542" w:rsidRDefault="00E71542" w:rsidP="00CC2EFA">
            <w:pPr>
              <w:spacing w:after="240"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Through the Mayor’s New Deal for Young People (NDYP) mission, we want to help transform the lives of young Londoners through mentoring. Our bold ambition is that 100,000 disadvantaged young people have access to a mentor by the end of 2024 and we believe that access to high quality, long term trusted relationships are vital to improve life chances.</w:t>
            </w:r>
          </w:p>
          <w:p w14:paraId="36D296C5" w14:textId="77777777" w:rsidR="00E71542" w:rsidRDefault="00E71542" w:rsidP="00CC2EFA">
            <w:pPr>
              <w:spacing w:after="240"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Through NDYP we are committed to building the </w:t>
            </w:r>
            <w:r w:rsidRPr="770FB973">
              <w:rPr>
                <w:rFonts w:ascii="Foundry Form Sans" w:eastAsia="Foundry Form Sans" w:hAnsi="Foundry Form Sans" w:cs="Foundry Form Sans"/>
                <w:b/>
                <w:bCs/>
                <w:sz w:val="24"/>
                <w:szCs w:val="24"/>
              </w:rPr>
              <w:t>quantity</w:t>
            </w:r>
            <w:r w:rsidRPr="770FB973">
              <w:rPr>
                <w:rFonts w:ascii="Foundry Form Sans" w:eastAsia="Foundry Form Sans" w:hAnsi="Foundry Form Sans" w:cs="Foundry Form Sans"/>
                <w:sz w:val="24"/>
                <w:szCs w:val="24"/>
              </w:rPr>
              <w:t xml:space="preserve">, </w:t>
            </w:r>
            <w:r w:rsidRPr="770FB973">
              <w:rPr>
                <w:rFonts w:ascii="Foundry Form Sans" w:eastAsia="Foundry Form Sans" w:hAnsi="Foundry Form Sans" w:cs="Foundry Form Sans"/>
                <w:b/>
                <w:bCs/>
                <w:sz w:val="24"/>
                <w:szCs w:val="24"/>
              </w:rPr>
              <w:t>quality</w:t>
            </w:r>
            <w:r w:rsidRPr="770FB973">
              <w:rPr>
                <w:rFonts w:ascii="Foundry Form Sans" w:eastAsia="Foundry Form Sans" w:hAnsi="Foundry Form Sans" w:cs="Foundry Form Sans"/>
                <w:sz w:val="24"/>
                <w:szCs w:val="24"/>
              </w:rPr>
              <w:t xml:space="preserve"> and </w:t>
            </w:r>
            <w:r w:rsidRPr="770FB973">
              <w:rPr>
                <w:rFonts w:ascii="Foundry Form Sans" w:eastAsia="Foundry Form Sans" w:hAnsi="Foundry Form Sans" w:cs="Foundry Form Sans"/>
                <w:b/>
                <w:bCs/>
                <w:sz w:val="24"/>
                <w:szCs w:val="24"/>
              </w:rPr>
              <w:t xml:space="preserve">sustainability </w:t>
            </w:r>
            <w:r w:rsidRPr="770FB973">
              <w:rPr>
                <w:rFonts w:ascii="Foundry Form Sans" w:eastAsia="Foundry Form Sans" w:hAnsi="Foundry Form Sans" w:cs="Foundry Form Sans"/>
                <w:sz w:val="24"/>
                <w:szCs w:val="24"/>
              </w:rPr>
              <w:t xml:space="preserve">of the mentoring and youth sector. We have already invested significantly in the sector and developed, in partnership with Action for Race Equality and Bloomberg, a </w:t>
            </w:r>
            <w:r w:rsidRPr="770FB973">
              <w:rPr>
                <w:rFonts w:ascii="Foundry Form Sans" w:eastAsia="Foundry Form Sans" w:hAnsi="Foundry Form Sans" w:cs="Foundry Form Sans"/>
                <w:b/>
                <w:bCs/>
                <w:sz w:val="24"/>
                <w:szCs w:val="24"/>
              </w:rPr>
              <w:t>Mentoring Quality Framework</w:t>
            </w:r>
            <w:r w:rsidRPr="770FB973">
              <w:rPr>
                <w:rFonts w:ascii="Foundry Form Sans" w:eastAsia="Foundry Form Sans" w:hAnsi="Foundry Form Sans" w:cs="Foundry Form Sans"/>
                <w:sz w:val="24"/>
                <w:szCs w:val="24"/>
              </w:rPr>
              <w:t xml:space="preserve"> to give organisations a toolkit for development and to help ensure that practice is as effective as it can be.</w:t>
            </w:r>
          </w:p>
          <w:p w14:paraId="47EEDB02" w14:textId="77777777" w:rsidR="00E71542" w:rsidRDefault="00E71542" w:rsidP="00CC2EFA">
            <w:pPr>
              <w:spacing w:after="240"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Through NDYP we have funded over 100 mentoring organisations, each adopting different delivery modes and approaches, including a range of outcomes being measured and individual approaches to evaluation. </w:t>
            </w:r>
          </w:p>
          <w:p w14:paraId="3154B498" w14:textId="77777777" w:rsidR="00E71542" w:rsidRDefault="00E71542" w:rsidP="00CC2EFA">
            <w:pPr>
              <w:spacing w:after="240"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color w:val="000000" w:themeColor="text1"/>
                <w:sz w:val="24"/>
                <w:szCs w:val="24"/>
              </w:rPr>
              <w:t xml:space="preserve">Building on this success, we are now looking towards the sustainability of the sector and in particular ensuring that the infrastructure that mentoring organisations need to thrive is in place at a local level. This will be tested through our </w:t>
            </w:r>
            <w:r w:rsidRPr="770FB973">
              <w:rPr>
                <w:rFonts w:ascii="Foundry Form Sans" w:eastAsia="Foundry Form Sans" w:hAnsi="Foundry Form Sans" w:cs="Foundry Form Sans"/>
                <w:b/>
                <w:bCs/>
                <w:color w:val="000000" w:themeColor="text1"/>
                <w:sz w:val="24"/>
                <w:szCs w:val="24"/>
              </w:rPr>
              <w:t>Virtual Mentoring Academy Pilot (VMAP)</w:t>
            </w:r>
          </w:p>
          <w:p w14:paraId="19A0EF08" w14:textId="77777777" w:rsidR="00E71542" w:rsidRDefault="00E71542" w:rsidP="00CC2EFA">
            <w:pPr>
              <w:spacing w:after="240"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We are now seeking an organisation to support evaluation of VMAP, namely to:</w:t>
            </w:r>
          </w:p>
          <w:p w14:paraId="4DFEC824" w14:textId="77777777" w:rsidR="00E71542" w:rsidRDefault="00E71542" w:rsidP="00101C5C">
            <w:pPr>
              <w:pStyle w:val="ListParagraph"/>
              <w:numPr>
                <w:ilvl w:val="0"/>
                <w:numId w:val="25"/>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Evaluate effectiveness across the three VMAP delivery priorities, </w:t>
            </w:r>
          </w:p>
          <w:p w14:paraId="4250FCCC" w14:textId="77777777" w:rsidR="00E71542" w:rsidRDefault="00E71542" w:rsidP="00101C5C">
            <w:pPr>
              <w:pStyle w:val="ListParagraph"/>
              <w:numPr>
                <w:ilvl w:val="1"/>
                <w:numId w:val="25"/>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Mentoring academy platform and training</w:t>
            </w:r>
          </w:p>
          <w:p w14:paraId="37FEF148" w14:textId="4AD3959E" w:rsidR="00E71542" w:rsidRDefault="00554F65" w:rsidP="00101C5C">
            <w:pPr>
              <w:pStyle w:val="ListParagraph"/>
              <w:numPr>
                <w:ilvl w:val="1"/>
                <w:numId w:val="25"/>
              </w:numPr>
              <w:spacing w:line="280" w:lineRule="atLeast"/>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System change</w:t>
            </w:r>
            <w:r w:rsidR="00E71542" w:rsidRPr="770FB973">
              <w:rPr>
                <w:rFonts w:ascii="Foundry Form Sans" w:eastAsia="Foundry Form Sans" w:hAnsi="Foundry Form Sans" w:cs="Foundry Form Sans"/>
                <w:sz w:val="24"/>
                <w:szCs w:val="24"/>
              </w:rPr>
              <w:t xml:space="preserve"> at borough level and Increasing confidence and capacity of local mentoring sector</w:t>
            </w:r>
          </w:p>
          <w:p w14:paraId="4A7B2275" w14:textId="77777777" w:rsidR="00E71542" w:rsidRDefault="00E71542" w:rsidP="00101C5C">
            <w:pPr>
              <w:pStyle w:val="ListParagraph"/>
              <w:numPr>
                <w:ilvl w:val="1"/>
                <w:numId w:val="25"/>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Attracting and retaining new volunteer mentors</w:t>
            </w:r>
          </w:p>
          <w:p w14:paraId="70E5D165" w14:textId="321FA504" w:rsidR="00E71542" w:rsidRDefault="00E71542" w:rsidP="00101C5C">
            <w:pPr>
              <w:pStyle w:val="ListParagraph"/>
              <w:numPr>
                <w:ilvl w:val="0"/>
                <w:numId w:val="25"/>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Consider potential scalability </w:t>
            </w:r>
          </w:p>
          <w:p w14:paraId="3B9F094D" w14:textId="77777777" w:rsidR="00E71542" w:rsidRDefault="00E71542" w:rsidP="00101C5C">
            <w:pPr>
              <w:pStyle w:val="ListParagraph"/>
              <w:numPr>
                <w:ilvl w:val="0"/>
                <w:numId w:val="25"/>
              </w:numPr>
              <w:spacing w:after="240"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Review the process and implementation of the pilot and highlight key learnings and recommendations for sustainability</w:t>
            </w:r>
          </w:p>
          <w:p w14:paraId="5F34A151" w14:textId="77777777" w:rsidR="00E71542" w:rsidRDefault="00E71542" w:rsidP="00CC2EFA">
            <w:pPr>
              <w:spacing w:after="240" w:line="280" w:lineRule="atLeast"/>
              <w:rPr>
                <w:rFonts w:ascii="Foundry Form Sans" w:eastAsia="Foundry Form Sans" w:hAnsi="Foundry Form Sans" w:cs="Foundry Form Sans"/>
                <w:sz w:val="24"/>
                <w:szCs w:val="24"/>
              </w:rPr>
            </w:pPr>
          </w:p>
        </w:tc>
      </w:tr>
      <w:tr w:rsidR="00E71542" w14:paraId="5CF30295" w14:textId="77777777" w:rsidTr="009106A0">
        <w:trPr>
          <w:trHeight w:val="300"/>
        </w:trPr>
        <w:tc>
          <w:tcPr>
            <w:tcW w:w="9015" w:type="dxa"/>
            <w:tcBorders>
              <w:left w:val="single" w:sz="6" w:space="0" w:color="auto"/>
              <w:right w:val="single" w:sz="6" w:space="0" w:color="auto"/>
            </w:tcBorders>
            <w:tcMar>
              <w:left w:w="90" w:type="dxa"/>
              <w:right w:w="90" w:type="dxa"/>
            </w:tcMar>
          </w:tcPr>
          <w:p w14:paraId="667D4B1E" w14:textId="77777777" w:rsidR="00E71542" w:rsidRDefault="00E71542" w:rsidP="00CC2EFA">
            <w:p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b/>
                <w:bCs/>
                <w:sz w:val="24"/>
                <w:szCs w:val="24"/>
              </w:rPr>
              <w:t>Background</w:t>
            </w:r>
          </w:p>
          <w:p w14:paraId="6FB7B362" w14:textId="77777777" w:rsidR="00E71542" w:rsidRDefault="00E71542" w:rsidP="00CC2EFA">
            <w:pPr>
              <w:spacing w:line="280" w:lineRule="atLeast"/>
              <w:rPr>
                <w:rFonts w:ascii="Foundry Form Sans" w:eastAsia="Foundry Form Sans" w:hAnsi="Foundry Form Sans" w:cs="Foundry Form Sans"/>
                <w:b/>
                <w:bCs/>
                <w:sz w:val="24"/>
                <w:szCs w:val="24"/>
              </w:rPr>
            </w:pPr>
          </w:p>
          <w:p w14:paraId="7569BB12" w14:textId="77777777" w:rsidR="00E71542" w:rsidRDefault="00E71542" w:rsidP="00CC2EFA">
            <w:pPr>
              <w:spacing w:line="280" w:lineRule="atLeast"/>
              <w:rPr>
                <w:rFonts w:ascii="Foundry Form Sans" w:eastAsia="Foundry Form Sans" w:hAnsi="Foundry Form Sans" w:cs="Foundry Form Sans"/>
                <w:sz w:val="24"/>
                <w:szCs w:val="24"/>
                <w:u w:val="single"/>
              </w:rPr>
            </w:pPr>
            <w:r w:rsidRPr="770FB973">
              <w:rPr>
                <w:rFonts w:ascii="Foundry Form Sans" w:eastAsia="Foundry Form Sans" w:hAnsi="Foundry Form Sans" w:cs="Foundry Form Sans"/>
                <w:sz w:val="24"/>
                <w:szCs w:val="24"/>
                <w:u w:val="single"/>
              </w:rPr>
              <w:t>NDYP ambition</w:t>
            </w:r>
          </w:p>
          <w:p w14:paraId="743AA722" w14:textId="77777777" w:rsidR="00E71542" w:rsidRDefault="00E71542" w:rsidP="00CC2EFA">
            <w:pPr>
              <w:spacing w:line="280" w:lineRule="atLeast"/>
              <w:rPr>
                <w:rFonts w:ascii="Foundry Form Sans" w:eastAsia="Foundry Form Sans" w:hAnsi="Foundry Form Sans" w:cs="Foundry Form Sans"/>
                <w:sz w:val="24"/>
                <w:szCs w:val="24"/>
              </w:rPr>
            </w:pPr>
          </w:p>
          <w:p w14:paraId="092ABE76" w14:textId="77777777" w:rsidR="00E71542" w:rsidRDefault="00E71542" w:rsidP="00CC2EFA">
            <w:pPr>
              <w:spacing w:line="259"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The focus of the New Deal for Young People (NDYP) Mission is supporting young Londoners who are most disadvantaged.  Young people, professionals, and a growing evidence base, all emphasise how important and influential a good quality mentor can be, and the difference they can make to a young person's life.</w:t>
            </w:r>
          </w:p>
          <w:p w14:paraId="47D97920" w14:textId="77777777" w:rsidR="00E71542" w:rsidRDefault="00E71542" w:rsidP="00CC2EFA">
            <w:pPr>
              <w:spacing w:line="259" w:lineRule="auto"/>
              <w:rPr>
                <w:rFonts w:ascii="Foundry Form Sans" w:eastAsia="Foundry Form Sans" w:hAnsi="Foundry Form Sans" w:cs="Foundry Form Sans"/>
                <w:sz w:val="24"/>
                <w:szCs w:val="24"/>
              </w:rPr>
            </w:pPr>
          </w:p>
          <w:p w14:paraId="7D08ACAB" w14:textId="77777777" w:rsidR="00E71542" w:rsidRDefault="00E71542" w:rsidP="00CC2EFA">
            <w:pPr>
              <w:spacing w:line="259"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But approaches to mentoring can vary significantly across London and not all delivery is as high quality as it should be. Within NDYP, </w:t>
            </w:r>
            <w:r w:rsidRPr="770FB973">
              <w:rPr>
                <w:rFonts w:ascii="Foundry Form Sans" w:eastAsia="Foundry Form Sans" w:hAnsi="Foundry Form Sans" w:cs="Foundry Form Sans"/>
                <w:b/>
                <w:bCs/>
                <w:sz w:val="24"/>
                <w:szCs w:val="24"/>
              </w:rPr>
              <w:t xml:space="preserve">mentoring is defined as any high-quality </w:t>
            </w:r>
            <w:r w:rsidRPr="770FB973">
              <w:rPr>
                <w:rFonts w:ascii="Foundry Form Sans" w:eastAsia="Foundry Form Sans" w:hAnsi="Foundry Form Sans" w:cs="Foundry Form Sans"/>
                <w:b/>
                <w:bCs/>
                <w:sz w:val="24"/>
                <w:szCs w:val="24"/>
              </w:rPr>
              <w:lastRenderedPageBreak/>
              <w:t>youth activity that builds a trusted and positive relationship with a young person over time.</w:t>
            </w:r>
            <w:r w:rsidRPr="770FB973">
              <w:rPr>
                <w:rFonts w:ascii="Foundry Form Sans" w:eastAsia="Foundry Form Sans" w:hAnsi="Foundry Form Sans" w:cs="Foundry Form Sans"/>
                <w:sz w:val="24"/>
                <w:szCs w:val="24"/>
              </w:rPr>
              <w:t xml:space="preserve"> </w:t>
            </w:r>
          </w:p>
          <w:p w14:paraId="50D5197A" w14:textId="77777777" w:rsidR="00E71542" w:rsidRDefault="00E71542" w:rsidP="00CC2EFA">
            <w:pPr>
              <w:spacing w:line="259" w:lineRule="auto"/>
              <w:rPr>
                <w:rFonts w:ascii="Foundry Form Sans" w:eastAsia="Foundry Form Sans" w:hAnsi="Foundry Form Sans" w:cs="Foundry Form Sans"/>
                <w:sz w:val="24"/>
                <w:szCs w:val="24"/>
              </w:rPr>
            </w:pPr>
          </w:p>
          <w:p w14:paraId="1A3F32D1" w14:textId="77777777" w:rsidR="00E71542" w:rsidRDefault="00E71542" w:rsidP="00CC2EFA">
            <w:pPr>
              <w:spacing w:line="259"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A good mentor uses that trust to motivate and equip a young person to change their lives, supporting the development of skills, coping strategies and confidence and the creation of social networks and opportunity. By focusing on mentoring for those most disadvantaged young Londoners, NDYP aims to grow and develop this important area of the youth and community sector and ensure that as many young people as possible can benefit from high quality mentoring support.</w:t>
            </w:r>
          </w:p>
          <w:p w14:paraId="058D3912" w14:textId="77777777" w:rsidR="00E71542" w:rsidRDefault="00E71542" w:rsidP="00CC2EFA">
            <w:pPr>
              <w:spacing w:line="280" w:lineRule="atLeast"/>
              <w:rPr>
                <w:rFonts w:ascii="Foundry Form Sans" w:eastAsia="Foundry Form Sans" w:hAnsi="Foundry Form Sans" w:cs="Foundry Form Sans"/>
                <w:sz w:val="24"/>
                <w:szCs w:val="24"/>
              </w:rPr>
            </w:pPr>
          </w:p>
          <w:p w14:paraId="15D32369" w14:textId="77777777" w:rsidR="00E71542" w:rsidRDefault="00E71542" w:rsidP="00CC2EFA">
            <w:r w:rsidRPr="770FB973">
              <w:rPr>
                <w:rFonts w:ascii="Foundry Form Sans" w:eastAsia="Foundry Form Sans" w:hAnsi="Foundry Form Sans" w:cs="Foundry Form Sans"/>
                <w:sz w:val="24"/>
                <w:szCs w:val="24"/>
                <w:u w:val="single"/>
              </w:rPr>
              <w:t>NDYP Delivery</w:t>
            </w:r>
          </w:p>
          <w:p w14:paraId="60022BA4" w14:textId="77777777" w:rsidR="00E71542" w:rsidRDefault="00E71542" w:rsidP="00CC2EFA">
            <w:pPr>
              <w:spacing w:line="280" w:lineRule="atLeast"/>
              <w:rPr>
                <w:rFonts w:ascii="Foundry Form Sans" w:eastAsia="Foundry Form Sans" w:hAnsi="Foundry Form Sans" w:cs="Foundry Form Sans"/>
                <w:sz w:val="24"/>
                <w:szCs w:val="24"/>
              </w:rPr>
            </w:pPr>
          </w:p>
          <w:p w14:paraId="4E510AC5" w14:textId="77777777" w:rsidR="00E71542" w:rsidRDefault="00E71542" w:rsidP="00CC2EFA">
            <w:p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The £34m NDYP mission commits to ensuring that 100,000 disadvantaged young people have access to a mentor and that all young Londoners have access to quality local youth activities. The mission aims to improve the life chances and opportunities by:</w:t>
            </w:r>
          </w:p>
          <w:p w14:paraId="1616F964" w14:textId="77777777" w:rsidR="00E71542" w:rsidRDefault="00E71542" w:rsidP="00CC2EFA">
            <w:pPr>
              <w:spacing w:line="280" w:lineRule="atLeast"/>
              <w:rPr>
                <w:rFonts w:ascii="Foundry Form Sans" w:eastAsia="Foundry Form Sans" w:hAnsi="Foundry Form Sans" w:cs="Foundry Form Sans"/>
                <w:sz w:val="24"/>
                <w:szCs w:val="24"/>
              </w:rPr>
            </w:pPr>
          </w:p>
          <w:p w14:paraId="0A6A324B" w14:textId="77777777"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 enabling more disadvantaged young people to benefit from quality mentoring and youth activities</w:t>
            </w:r>
          </w:p>
          <w:p w14:paraId="27182D3B" w14:textId="77777777"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 improving the quality of mentoring by building capacity of the youth sector</w:t>
            </w:r>
          </w:p>
          <w:p w14:paraId="658BFCEF" w14:textId="77777777"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 increasing strategic investment in London’s youth and mentoring activities</w:t>
            </w:r>
          </w:p>
          <w:p w14:paraId="4673481F" w14:textId="77777777" w:rsidR="00E71542" w:rsidRDefault="00E71542" w:rsidP="00CC2EFA">
            <w:p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empowering system change and sustainability within the youth sector.</w:t>
            </w:r>
          </w:p>
          <w:p w14:paraId="4FA2AB4C" w14:textId="77777777" w:rsidR="00E71542" w:rsidRDefault="00E71542" w:rsidP="00CC2EFA">
            <w:pPr>
              <w:spacing w:line="280" w:lineRule="atLeast"/>
              <w:rPr>
                <w:rFonts w:ascii="Foundry Form Sans" w:eastAsia="Foundry Form Sans" w:hAnsi="Foundry Form Sans" w:cs="Foundry Form Sans"/>
                <w:sz w:val="24"/>
                <w:szCs w:val="24"/>
              </w:rPr>
            </w:pPr>
          </w:p>
          <w:p w14:paraId="2E925AE0" w14:textId="77777777" w:rsidR="00E71542" w:rsidRDefault="00E71542" w:rsidP="00CC2EFA">
            <w:pPr>
              <w:spacing w:line="259"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To ensure capacity building of the youth sector, system change and sustainability consistent, we have developed the </w:t>
            </w:r>
            <w:hyperlink r:id="rId11">
              <w:r w:rsidRPr="770FB973">
                <w:rPr>
                  <w:rStyle w:val="Hyperlink"/>
                  <w:rFonts w:ascii="Foundry Form Sans" w:eastAsia="Foundry Form Sans" w:hAnsi="Foundry Form Sans" w:cs="Foundry Form Sans"/>
                  <w:sz w:val="24"/>
                  <w:szCs w:val="24"/>
                </w:rPr>
                <w:t>Mentoring Quality Framework</w:t>
              </w:r>
            </w:hyperlink>
            <w:r w:rsidRPr="770FB973">
              <w:rPr>
                <w:rFonts w:ascii="Foundry Form Sans" w:eastAsia="Foundry Form Sans" w:hAnsi="Foundry Form Sans" w:cs="Foundry Form Sans"/>
                <w:sz w:val="24"/>
                <w:szCs w:val="24"/>
              </w:rPr>
              <w:t>, a self-assessment toolkit designed to support and improve mentoring practices. The use of this framework is a requirement for all organisations funded by NDYP, there is also a support package delivered by London youth and Lifeline that is aimed at enhancing the confidence and quality of mentoring programmes.</w:t>
            </w:r>
          </w:p>
          <w:p w14:paraId="3FB51C2A" w14:textId="77777777" w:rsidR="00E71542" w:rsidRDefault="00E71542" w:rsidP="00CC2EFA">
            <w:pPr>
              <w:spacing w:line="259" w:lineRule="auto"/>
              <w:rPr>
                <w:rFonts w:ascii="Foundry Form Sans" w:eastAsia="Foundry Form Sans" w:hAnsi="Foundry Form Sans" w:cs="Foundry Form Sans"/>
                <w:sz w:val="24"/>
                <w:szCs w:val="24"/>
              </w:rPr>
            </w:pPr>
          </w:p>
          <w:p w14:paraId="22065A77" w14:textId="2F40C40A" w:rsidR="00E71542" w:rsidRDefault="00E71542" w:rsidP="00CC2EFA">
            <w:pPr>
              <w:spacing w:after="240"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color w:val="000000" w:themeColor="text1"/>
                <w:sz w:val="24"/>
                <w:szCs w:val="24"/>
              </w:rPr>
              <w:t xml:space="preserve">We are now looking towards the sustainability of the sector and in particular ensuring that the infrastructure that mentoring organisations need to thrive is in place at a local level. This will be tested through our </w:t>
            </w:r>
            <w:r w:rsidRPr="770FB973">
              <w:rPr>
                <w:rFonts w:ascii="Foundry Form Sans" w:eastAsia="Foundry Form Sans" w:hAnsi="Foundry Form Sans" w:cs="Foundry Form Sans"/>
                <w:b/>
                <w:bCs/>
                <w:color w:val="000000" w:themeColor="text1"/>
                <w:sz w:val="24"/>
                <w:szCs w:val="24"/>
              </w:rPr>
              <w:t>Virtual Mentoring Academy Pilot (V</w:t>
            </w:r>
            <w:r w:rsidR="0014370E">
              <w:rPr>
                <w:rFonts w:ascii="Foundry Form Sans" w:eastAsia="Foundry Form Sans" w:hAnsi="Foundry Form Sans" w:cs="Foundry Form Sans"/>
                <w:b/>
                <w:bCs/>
                <w:color w:val="000000" w:themeColor="text1"/>
                <w:sz w:val="24"/>
                <w:szCs w:val="24"/>
              </w:rPr>
              <w:t>M</w:t>
            </w:r>
            <w:r w:rsidRPr="770FB973">
              <w:rPr>
                <w:rFonts w:ascii="Foundry Form Sans" w:eastAsia="Foundry Form Sans" w:hAnsi="Foundry Form Sans" w:cs="Foundry Form Sans"/>
                <w:b/>
                <w:bCs/>
                <w:color w:val="000000" w:themeColor="text1"/>
                <w:sz w:val="24"/>
                <w:szCs w:val="24"/>
              </w:rPr>
              <w:t>AP)</w:t>
            </w:r>
          </w:p>
          <w:p w14:paraId="68C94D96" w14:textId="77777777" w:rsidR="00E71542" w:rsidRDefault="00E71542" w:rsidP="00CC2EFA">
            <w:pPr>
              <w:spacing w:line="259" w:lineRule="auto"/>
              <w:rPr>
                <w:rFonts w:ascii="Foundry Form Sans" w:eastAsia="Foundry Form Sans" w:hAnsi="Foundry Form Sans" w:cs="Foundry Form Sans"/>
                <w:b/>
                <w:bCs/>
                <w:color w:val="000000" w:themeColor="text1"/>
                <w:sz w:val="24"/>
                <w:szCs w:val="24"/>
              </w:rPr>
            </w:pPr>
            <w:r w:rsidRPr="770FB973">
              <w:rPr>
                <w:rFonts w:ascii="Foundry Form Sans" w:eastAsia="Foundry Form Sans" w:hAnsi="Foundry Form Sans" w:cs="Foundry Form Sans"/>
                <w:b/>
                <w:bCs/>
                <w:color w:val="000000" w:themeColor="text1"/>
                <w:sz w:val="24"/>
                <w:szCs w:val="24"/>
              </w:rPr>
              <w:t xml:space="preserve">Rationale </w:t>
            </w:r>
          </w:p>
          <w:p w14:paraId="0DB262D7" w14:textId="77777777" w:rsidR="00E71542" w:rsidRDefault="00E71542" w:rsidP="00CC2EFA">
            <w:pPr>
              <w:spacing w:line="259" w:lineRule="auto"/>
              <w:rPr>
                <w:rFonts w:ascii="Foundry Form Sans" w:eastAsia="Foundry Form Sans" w:hAnsi="Foundry Form Sans" w:cs="Foundry Form Sans"/>
                <w:b/>
                <w:bCs/>
                <w:color w:val="000000" w:themeColor="text1"/>
                <w:sz w:val="24"/>
                <w:szCs w:val="24"/>
              </w:rPr>
            </w:pPr>
          </w:p>
          <w:p w14:paraId="0F868270" w14:textId="77777777" w:rsidR="00E71542" w:rsidRDefault="00E71542" w:rsidP="00CC2EFA">
            <w:p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Evidence gathered from sector consultation and academic research (including with young people) highlighted the following challenges that mentoring organisations are facing:</w:t>
            </w:r>
          </w:p>
          <w:p w14:paraId="3646BC3C" w14:textId="77777777" w:rsidR="00E71542" w:rsidRDefault="00E71542" w:rsidP="00101C5C">
            <w:pPr>
              <w:pStyle w:val="ListParagraph"/>
              <w:numPr>
                <w:ilvl w:val="0"/>
                <w:numId w:val="19"/>
              </w:numPr>
              <w:spacing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 xml:space="preserve">Challenges identifying, attracting, and retaining high quality and diverse volunteer mentors </w:t>
            </w:r>
          </w:p>
          <w:p w14:paraId="52B01074" w14:textId="77777777" w:rsidR="00E71542" w:rsidRDefault="00E71542" w:rsidP="00101C5C">
            <w:pPr>
              <w:pStyle w:val="ListParagraph"/>
              <w:numPr>
                <w:ilvl w:val="0"/>
                <w:numId w:val="19"/>
              </w:numPr>
              <w:spacing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Challenges deploying mentors where they can be most effective</w:t>
            </w:r>
          </w:p>
          <w:p w14:paraId="477416FE" w14:textId="77777777" w:rsidR="00E71542" w:rsidRDefault="00E71542" w:rsidP="00101C5C">
            <w:pPr>
              <w:pStyle w:val="ListParagraph"/>
              <w:numPr>
                <w:ilvl w:val="0"/>
                <w:numId w:val="19"/>
              </w:numPr>
              <w:spacing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A need to increase awareness of mentoring opportunities and ensure local pathways to support for young people are clear and accessible</w:t>
            </w:r>
          </w:p>
          <w:p w14:paraId="4BA2FAD8" w14:textId="77777777" w:rsidR="00E71542" w:rsidRDefault="00E71542" w:rsidP="00CC2EFA">
            <w:pPr>
              <w:spacing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 xml:space="preserve"> </w:t>
            </w:r>
          </w:p>
          <w:p w14:paraId="467E11E0" w14:textId="77777777" w:rsidR="00E71542" w:rsidRDefault="00E71542" w:rsidP="00CC2EFA">
            <w:p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 xml:space="preserve">We know there is lots of brilliant mentoring practice being delivered across London and this infrastructure response aims to support this further, by addressing the challenges faced by mentoring organisations. The </w:t>
            </w:r>
            <w:r w:rsidRPr="770FB973">
              <w:rPr>
                <w:rFonts w:ascii="Foundry Form Sans" w:eastAsia="Foundry Form Sans" w:hAnsi="Foundry Form Sans" w:cs="Foundry Form Sans"/>
                <w:b/>
                <w:bCs/>
                <w:color w:val="000000" w:themeColor="text1"/>
                <w:sz w:val="24"/>
                <w:szCs w:val="24"/>
              </w:rPr>
              <w:t>three key delivery priorities</w:t>
            </w:r>
            <w:r w:rsidRPr="770FB973">
              <w:rPr>
                <w:rFonts w:ascii="Foundry Form Sans" w:eastAsia="Foundry Form Sans" w:hAnsi="Foundry Form Sans" w:cs="Foundry Form Sans"/>
                <w:color w:val="000000" w:themeColor="text1"/>
                <w:sz w:val="24"/>
                <w:szCs w:val="24"/>
              </w:rPr>
              <w:t xml:space="preserve"> of the Virtual Mentoring Academy Pilot are shown below:</w:t>
            </w:r>
          </w:p>
          <w:p w14:paraId="6D809D4F" w14:textId="77777777" w:rsidR="00E71542" w:rsidRDefault="00E71542" w:rsidP="00CC2EFA">
            <w:pPr>
              <w:spacing w:line="259" w:lineRule="auto"/>
              <w:rPr>
                <w:rFonts w:ascii="Foundry Form Sans" w:eastAsia="Foundry Form Sans" w:hAnsi="Foundry Form Sans" w:cs="Foundry Form Sans"/>
                <w:color w:val="000000" w:themeColor="text1"/>
                <w:sz w:val="24"/>
                <w:szCs w:val="24"/>
              </w:rPr>
            </w:pPr>
          </w:p>
          <w:p w14:paraId="7A1FBEDB" w14:textId="030A6366" w:rsidR="00E71542" w:rsidRDefault="001E5A95" w:rsidP="00CC2EFA">
            <w:p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r>
              <w:rPr>
                <w:noProof/>
              </w:rPr>
              <w:lastRenderedPageBreak/>
              <w:drawing>
                <wp:inline distT="0" distB="0" distL="0" distR="0" wp14:anchorId="1A3AFE0C" wp14:editId="6430E4DB">
                  <wp:extent cx="5610225" cy="316674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0225" cy="3166745"/>
                          </a:xfrm>
                          <a:prstGeom prst="rect">
                            <a:avLst/>
                          </a:prstGeom>
                        </pic:spPr>
                      </pic:pic>
                    </a:graphicData>
                  </a:graphic>
                </wp:inline>
              </w:drawing>
            </w:r>
          </w:p>
          <w:p w14:paraId="2EE9CBC6" w14:textId="77777777" w:rsidR="00E71542" w:rsidRDefault="00E71542" w:rsidP="00CC2EFA">
            <w:p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The Virtual Mentoring Academy will initially be targeted at 5 pilot London Boroughs. Through the three delivery priorities we expect to:</w:t>
            </w:r>
          </w:p>
          <w:p w14:paraId="5A3B3A47" w14:textId="77777777" w:rsidR="00E71542" w:rsidRDefault="00E71542" w:rsidP="00101C5C">
            <w:pPr>
              <w:pStyle w:val="ListParagraph"/>
              <w:numPr>
                <w:ilvl w:val="0"/>
                <w:numId w:val="18"/>
              </w:num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Increase the quantity of volunteer mentors (delivery priority 1 and 3)</w:t>
            </w:r>
          </w:p>
          <w:p w14:paraId="2D379D58" w14:textId="77777777" w:rsidR="00E71542" w:rsidRDefault="00E71542" w:rsidP="00101C5C">
            <w:pPr>
              <w:pStyle w:val="ListParagraph"/>
              <w:numPr>
                <w:ilvl w:val="0"/>
                <w:numId w:val="18"/>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Increase the quality, confidence and effectiveness of trained mentors (delivery priority 1)</w:t>
            </w:r>
          </w:p>
          <w:p w14:paraId="499C13DB" w14:textId="77777777" w:rsidR="00E71542" w:rsidRDefault="00E71542" w:rsidP="00101C5C">
            <w:pPr>
              <w:pStyle w:val="ListParagraph"/>
              <w:numPr>
                <w:ilvl w:val="0"/>
                <w:numId w:val="18"/>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Strengthen local mentoring partnerships and increasing adoption of Mentoring Quality Framework (delivery priority 2)</w:t>
            </w:r>
          </w:p>
          <w:p w14:paraId="03B29F11" w14:textId="77777777" w:rsidR="00E71542" w:rsidRDefault="00E71542" w:rsidP="00101C5C">
            <w:pPr>
              <w:pStyle w:val="ListParagraph"/>
              <w:numPr>
                <w:ilvl w:val="0"/>
                <w:numId w:val="18"/>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Improve referral routes into mentoring and access to young people (delivery priority 2)</w:t>
            </w:r>
          </w:p>
          <w:p w14:paraId="768CEEDE" w14:textId="77777777" w:rsidR="00E71542" w:rsidRDefault="00E71542" w:rsidP="00101C5C">
            <w:pPr>
              <w:pStyle w:val="ListParagraph"/>
              <w:numPr>
                <w:ilvl w:val="0"/>
                <w:numId w:val="18"/>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Increase perceptions of value of mentoring amongst young people and professionals (delivery priority 1,2,3)</w:t>
            </w:r>
          </w:p>
          <w:p w14:paraId="17B4B47C" w14:textId="77777777" w:rsidR="00E71542" w:rsidRDefault="00E71542" w:rsidP="00101C5C">
            <w:pPr>
              <w:pStyle w:val="ListParagraph"/>
              <w:numPr>
                <w:ilvl w:val="0"/>
                <w:numId w:val="18"/>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Improve pathways between mentoring offers for mentors and mentees (Delivery priority 1 and 2)</w:t>
            </w:r>
          </w:p>
          <w:p w14:paraId="0A7CBA03" w14:textId="77777777" w:rsidR="00E71542" w:rsidRDefault="00E71542" w:rsidP="00CC2EFA">
            <w:pPr>
              <w:rPr>
                <w:rFonts w:ascii="Foundry Form Sans" w:eastAsia="Foundry Form Sans" w:hAnsi="Foundry Form Sans" w:cs="Foundry Form Sans"/>
                <w:sz w:val="24"/>
                <w:szCs w:val="24"/>
              </w:rPr>
            </w:pPr>
          </w:p>
          <w:p w14:paraId="6DF8CB12" w14:textId="77777777" w:rsidR="00E71542" w:rsidRDefault="00E71542" w:rsidP="00CC2EFA">
            <w:pPr>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u w:val="single"/>
              </w:rPr>
              <w:t>Outcomes</w:t>
            </w:r>
          </w:p>
          <w:p w14:paraId="7C936467" w14:textId="77777777" w:rsidR="00E71542" w:rsidRDefault="00E71542" w:rsidP="00CC2EFA">
            <w:pPr>
              <w:rPr>
                <w:rFonts w:ascii="Foundry Form Sans" w:eastAsia="Foundry Form Sans" w:hAnsi="Foundry Form Sans" w:cs="Foundry Form Sans"/>
                <w:sz w:val="24"/>
                <w:szCs w:val="24"/>
              </w:rPr>
            </w:pPr>
          </w:p>
          <w:p w14:paraId="395A6C21" w14:textId="5400B121"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We expect to learn a lot through this pilot and hope that the Virtual Mentoring Academy Pilot will serve as a robust model and approach that demonstra</w:t>
            </w:r>
            <w:r w:rsidR="001E5A95">
              <w:rPr>
                <w:rFonts w:ascii="Foundry Form Sans" w:eastAsia="Foundry Form Sans" w:hAnsi="Foundry Form Sans" w:cs="Foundry Form Sans"/>
                <w:sz w:val="24"/>
                <w:szCs w:val="24"/>
              </w:rPr>
              <w:t>tes</w:t>
            </w:r>
            <w:r w:rsidRPr="5D3956D2">
              <w:rPr>
                <w:rFonts w:ascii="Foundry Form Sans" w:eastAsia="Foundry Form Sans" w:hAnsi="Foundry Form Sans" w:cs="Foundry Form Sans"/>
                <w:sz w:val="24"/>
                <w:szCs w:val="24"/>
              </w:rPr>
              <w:t xml:space="preserve"> the value of high-quality mentoring at a local and regional level.</w:t>
            </w:r>
          </w:p>
        </w:tc>
      </w:tr>
      <w:tr w:rsidR="00E71542" w14:paraId="20F82657" w14:textId="77777777" w:rsidTr="009106A0">
        <w:trPr>
          <w:trHeight w:val="300"/>
        </w:trPr>
        <w:tc>
          <w:tcPr>
            <w:tcW w:w="9015" w:type="dxa"/>
            <w:tcBorders>
              <w:left w:val="single" w:sz="6" w:space="0" w:color="auto"/>
              <w:right w:val="single" w:sz="6" w:space="0" w:color="auto"/>
            </w:tcBorders>
            <w:tcMar>
              <w:left w:w="90" w:type="dxa"/>
              <w:right w:w="90" w:type="dxa"/>
            </w:tcMar>
          </w:tcPr>
          <w:p w14:paraId="32E61CFF" w14:textId="77777777" w:rsidR="0014370E" w:rsidRDefault="0014370E" w:rsidP="00CC2EFA">
            <w:pPr>
              <w:spacing w:line="280" w:lineRule="atLeast"/>
              <w:rPr>
                <w:rFonts w:ascii="Foundry Form Sans" w:eastAsia="Foundry Form Sans" w:hAnsi="Foundry Form Sans" w:cs="Foundry Form Sans"/>
                <w:b/>
                <w:bCs/>
                <w:sz w:val="24"/>
                <w:szCs w:val="24"/>
              </w:rPr>
            </w:pPr>
          </w:p>
          <w:p w14:paraId="2AE81D49" w14:textId="77777777" w:rsidR="0014370E" w:rsidRDefault="0014370E" w:rsidP="00CC2EFA">
            <w:pPr>
              <w:spacing w:line="280" w:lineRule="atLeast"/>
              <w:rPr>
                <w:rFonts w:ascii="Foundry Form Sans" w:eastAsia="Foundry Form Sans" w:hAnsi="Foundry Form Sans" w:cs="Foundry Form Sans"/>
                <w:b/>
                <w:bCs/>
                <w:sz w:val="24"/>
                <w:szCs w:val="24"/>
              </w:rPr>
            </w:pPr>
          </w:p>
          <w:p w14:paraId="69C836A1" w14:textId="77777777" w:rsidR="0014370E" w:rsidRDefault="0014370E" w:rsidP="00CC2EFA">
            <w:pPr>
              <w:spacing w:line="280" w:lineRule="atLeast"/>
              <w:rPr>
                <w:rFonts w:ascii="Foundry Form Sans" w:eastAsia="Foundry Form Sans" w:hAnsi="Foundry Form Sans" w:cs="Foundry Form Sans"/>
                <w:b/>
                <w:bCs/>
                <w:sz w:val="24"/>
                <w:szCs w:val="24"/>
              </w:rPr>
            </w:pPr>
          </w:p>
          <w:p w14:paraId="71B6EABD" w14:textId="77BEB239"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b/>
                <w:bCs/>
                <w:sz w:val="24"/>
                <w:szCs w:val="24"/>
              </w:rPr>
              <w:t>Evaluation objectives</w:t>
            </w:r>
          </w:p>
          <w:p w14:paraId="115841FC" w14:textId="77777777" w:rsidR="00E71542" w:rsidRDefault="00E71542" w:rsidP="00CC2EFA">
            <w:pPr>
              <w:spacing w:line="280" w:lineRule="atLeast"/>
              <w:rPr>
                <w:rFonts w:ascii="Foundry Form Sans" w:eastAsia="Foundry Form Sans" w:hAnsi="Foundry Form Sans" w:cs="Foundry Form Sans"/>
                <w:sz w:val="24"/>
                <w:szCs w:val="24"/>
              </w:rPr>
            </w:pPr>
          </w:p>
          <w:p w14:paraId="01E814A0" w14:textId="77777777"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u w:val="single"/>
              </w:rPr>
              <w:t>Aim</w:t>
            </w:r>
          </w:p>
          <w:p w14:paraId="3F6BFAD1" w14:textId="77777777" w:rsidR="00E71542" w:rsidRDefault="00E71542" w:rsidP="00CC2EFA">
            <w:p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i/>
                <w:iCs/>
                <w:sz w:val="24"/>
                <w:szCs w:val="24"/>
              </w:rPr>
              <w:t>The purpose of this evaluation is</w:t>
            </w:r>
            <w:r w:rsidRPr="770FB973">
              <w:rPr>
                <w:rFonts w:ascii="Foundry Form Sans" w:eastAsia="Foundry Form Sans" w:hAnsi="Foundry Form Sans" w:cs="Foundry Form Sans"/>
                <w:sz w:val="24"/>
                <w:szCs w:val="24"/>
              </w:rPr>
              <w:t xml:space="preserve"> to:</w:t>
            </w:r>
          </w:p>
          <w:p w14:paraId="2C8202B7" w14:textId="77777777" w:rsidR="00E71542" w:rsidRDefault="00E71542" w:rsidP="00CC2EFA">
            <w:pPr>
              <w:spacing w:line="280" w:lineRule="atLeast"/>
              <w:rPr>
                <w:rFonts w:ascii="Foundry Form Sans" w:eastAsia="Foundry Form Sans" w:hAnsi="Foundry Form Sans" w:cs="Foundry Form Sans"/>
                <w:sz w:val="24"/>
                <w:szCs w:val="24"/>
              </w:rPr>
            </w:pPr>
          </w:p>
          <w:p w14:paraId="12AEE858" w14:textId="77777777" w:rsidR="00E71542" w:rsidRDefault="00E71542" w:rsidP="00CC2EFA">
            <w:pPr>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1.Evaluate effectiveness across the three VMAP delivery priorities, </w:t>
            </w:r>
          </w:p>
          <w:p w14:paraId="5B1444D8" w14:textId="77777777" w:rsidR="00E71542" w:rsidRDefault="00E71542" w:rsidP="00101C5C">
            <w:pPr>
              <w:pStyle w:val="ListParagraph"/>
              <w:numPr>
                <w:ilvl w:val="1"/>
                <w:numId w:val="25"/>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Mentoring academy platform and training</w:t>
            </w:r>
          </w:p>
          <w:p w14:paraId="33A1FA3F" w14:textId="77777777" w:rsidR="00E71542" w:rsidRDefault="00E71542" w:rsidP="00101C5C">
            <w:pPr>
              <w:pStyle w:val="ListParagraph"/>
              <w:numPr>
                <w:ilvl w:val="1"/>
                <w:numId w:val="25"/>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Improving referrals/deployment and pathways at borough level and Increasing confidence and capacity of local mentoring sector</w:t>
            </w:r>
          </w:p>
          <w:p w14:paraId="680A0C50" w14:textId="77777777" w:rsidR="00E71542" w:rsidRDefault="00E71542" w:rsidP="00101C5C">
            <w:pPr>
              <w:pStyle w:val="ListParagraph"/>
              <w:numPr>
                <w:ilvl w:val="1"/>
                <w:numId w:val="25"/>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lastRenderedPageBreak/>
              <w:t>Attracting and retaining new volunteer mentors</w:t>
            </w:r>
          </w:p>
          <w:p w14:paraId="64875990" w14:textId="3998124F" w:rsidR="00E71542" w:rsidRDefault="00E71542" w:rsidP="00CC2EFA">
            <w:p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2.Consider potential scalability and value </w:t>
            </w:r>
          </w:p>
          <w:p w14:paraId="3783D6DC" w14:textId="77777777" w:rsidR="00E71542" w:rsidRDefault="00E71542" w:rsidP="00CC2EFA">
            <w:pPr>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3. Review the process and implementation of the pilot and highlight key learnings and recommendations for sustainability</w:t>
            </w:r>
          </w:p>
          <w:p w14:paraId="57D67ED3" w14:textId="77777777" w:rsidR="00E71542" w:rsidRDefault="00E71542" w:rsidP="00CC2EFA">
            <w:pPr>
              <w:rPr>
                <w:rFonts w:ascii="Foundry Form Sans" w:eastAsia="Foundry Form Sans" w:hAnsi="Foundry Form Sans" w:cs="Foundry Form Sans"/>
                <w:sz w:val="24"/>
                <w:szCs w:val="24"/>
              </w:rPr>
            </w:pPr>
          </w:p>
          <w:p w14:paraId="5ACC5ABD" w14:textId="77777777" w:rsidR="00E71542" w:rsidRDefault="00E71542" w:rsidP="00CC2EFA">
            <w:pPr>
              <w:rPr>
                <w:rFonts w:ascii="Foundry Form Sans" w:eastAsia="Foundry Form Sans" w:hAnsi="Foundry Form Sans" w:cs="Foundry Form Sans"/>
                <w:sz w:val="24"/>
                <w:szCs w:val="24"/>
              </w:rPr>
            </w:pPr>
          </w:p>
          <w:p w14:paraId="6CC1E8B0" w14:textId="77777777" w:rsidR="00E71542" w:rsidRDefault="00E71542" w:rsidP="00CC2EFA">
            <w:p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b/>
                <w:bCs/>
                <w:color w:val="000000" w:themeColor="text1"/>
                <w:sz w:val="24"/>
                <w:szCs w:val="24"/>
              </w:rPr>
              <w:t>Key Information</w:t>
            </w:r>
          </w:p>
          <w:p w14:paraId="66089495" w14:textId="77777777" w:rsidR="00E71542" w:rsidRDefault="00E71542" w:rsidP="00101C5C">
            <w:pPr>
              <w:pStyle w:val="ListParagraph"/>
              <w:numPr>
                <w:ilvl w:val="0"/>
                <w:numId w:val="17"/>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 xml:space="preserve">A budget (across 2 years) of </w:t>
            </w:r>
            <w:r w:rsidRPr="770FB973">
              <w:rPr>
                <w:rFonts w:ascii="Foundry Form Sans" w:eastAsia="Foundry Form Sans" w:hAnsi="Foundry Form Sans" w:cs="Foundry Form Sans"/>
                <w:i/>
                <w:iCs/>
                <w:color w:val="000000" w:themeColor="text1"/>
                <w:sz w:val="24"/>
                <w:szCs w:val="24"/>
              </w:rPr>
              <w:t>up to</w:t>
            </w:r>
            <w:r w:rsidRPr="770FB973">
              <w:rPr>
                <w:rFonts w:ascii="Foundry Form Sans" w:eastAsia="Foundry Form Sans" w:hAnsi="Foundry Form Sans" w:cs="Foundry Form Sans"/>
                <w:color w:val="000000" w:themeColor="text1"/>
                <w:sz w:val="24"/>
                <w:szCs w:val="24"/>
              </w:rPr>
              <w:t xml:space="preserve"> </w:t>
            </w:r>
            <w:r w:rsidRPr="770FB973">
              <w:rPr>
                <w:rFonts w:ascii="Foundry Form Sans" w:eastAsia="Foundry Form Sans" w:hAnsi="Foundry Form Sans" w:cs="Foundry Form Sans"/>
                <w:b/>
                <w:bCs/>
                <w:color w:val="000000" w:themeColor="text1"/>
                <w:sz w:val="24"/>
                <w:szCs w:val="24"/>
              </w:rPr>
              <w:t xml:space="preserve">£75,000 is available for delivery of this evaluation </w:t>
            </w:r>
          </w:p>
          <w:p w14:paraId="723900A7" w14:textId="77777777" w:rsidR="00E71542" w:rsidRDefault="00E71542" w:rsidP="00101C5C">
            <w:pPr>
              <w:pStyle w:val="ListParagraph"/>
              <w:numPr>
                <w:ilvl w:val="0"/>
                <w:numId w:val="17"/>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 xml:space="preserve">A high degree of </w:t>
            </w:r>
            <w:r w:rsidRPr="770FB973">
              <w:rPr>
                <w:rFonts w:ascii="Foundry Form Sans" w:eastAsia="Foundry Form Sans" w:hAnsi="Foundry Form Sans" w:cs="Foundry Form Sans"/>
                <w:b/>
                <w:bCs/>
                <w:color w:val="000000" w:themeColor="text1"/>
                <w:sz w:val="24"/>
                <w:szCs w:val="24"/>
              </w:rPr>
              <w:t xml:space="preserve">flexibility and agility </w:t>
            </w:r>
            <w:r w:rsidRPr="770FB973">
              <w:rPr>
                <w:rFonts w:ascii="Foundry Form Sans" w:eastAsia="Foundry Form Sans" w:hAnsi="Foundry Form Sans" w:cs="Foundry Form Sans"/>
                <w:color w:val="000000" w:themeColor="text1"/>
                <w:sz w:val="24"/>
                <w:szCs w:val="24"/>
              </w:rPr>
              <w:t xml:space="preserve">will be required to respond and adapt to the local needs identified through the wider pilot. </w:t>
            </w:r>
          </w:p>
          <w:p w14:paraId="0FDAEF6C" w14:textId="77777777" w:rsidR="00E71542" w:rsidRDefault="00E71542" w:rsidP="00101C5C">
            <w:pPr>
              <w:pStyle w:val="ListParagraph"/>
              <w:numPr>
                <w:ilvl w:val="0"/>
                <w:numId w:val="17"/>
              </w:numPr>
              <w:spacing w:after="160" w:line="259"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 xml:space="preserve">We are particularly interested in the </w:t>
            </w:r>
            <w:r w:rsidRPr="770FB973">
              <w:rPr>
                <w:rFonts w:ascii="Foundry Form Sans" w:eastAsia="Foundry Form Sans" w:hAnsi="Foundry Form Sans" w:cs="Foundry Form Sans"/>
                <w:b/>
                <w:bCs/>
                <w:color w:val="000000" w:themeColor="text1"/>
                <w:sz w:val="24"/>
                <w:szCs w:val="24"/>
              </w:rPr>
              <w:t>voice of young people</w:t>
            </w:r>
            <w:r w:rsidRPr="770FB973">
              <w:rPr>
                <w:rFonts w:ascii="Foundry Form Sans" w:eastAsia="Foundry Form Sans" w:hAnsi="Foundry Form Sans" w:cs="Foundry Form Sans"/>
                <w:color w:val="000000" w:themeColor="text1"/>
                <w:sz w:val="24"/>
                <w:szCs w:val="24"/>
              </w:rPr>
              <w:t xml:space="preserve"> who have been supported through VMAP</w:t>
            </w:r>
          </w:p>
          <w:p w14:paraId="5D1FB350" w14:textId="4661118C" w:rsidR="00E71542" w:rsidRDefault="00E71542" w:rsidP="00101C5C">
            <w:pPr>
              <w:pStyle w:val="ListParagraph"/>
              <w:numPr>
                <w:ilvl w:val="0"/>
                <w:numId w:val="17"/>
              </w:numPr>
              <w:spacing w:after="160" w:line="257" w:lineRule="auto"/>
              <w:rPr>
                <w:rFonts w:ascii="Foundry Form Sans" w:eastAsia="Foundry Form Sans" w:hAnsi="Foundry Form Sans" w:cs="Foundry Form Sans"/>
                <w:color w:val="000000" w:themeColor="text1"/>
                <w:sz w:val="24"/>
                <w:szCs w:val="24"/>
              </w:rPr>
            </w:pPr>
            <w:r w:rsidRPr="770FB973">
              <w:rPr>
                <w:rFonts w:ascii="Foundry Form Sans" w:eastAsia="Foundry Form Sans" w:hAnsi="Foundry Form Sans" w:cs="Foundry Form Sans"/>
                <w:color w:val="000000" w:themeColor="text1"/>
                <w:sz w:val="24"/>
                <w:szCs w:val="24"/>
              </w:rPr>
              <w:t>Contract is expected to be awarded by</w:t>
            </w:r>
            <w:r w:rsidRPr="770FB973">
              <w:rPr>
                <w:rFonts w:ascii="Foundry Form Sans" w:eastAsia="Foundry Form Sans" w:hAnsi="Foundry Form Sans" w:cs="Foundry Form Sans"/>
                <w:b/>
                <w:bCs/>
                <w:color w:val="000000" w:themeColor="text1"/>
                <w:sz w:val="24"/>
                <w:szCs w:val="24"/>
              </w:rPr>
              <w:t xml:space="preserve"> </w:t>
            </w:r>
            <w:r w:rsidR="001E5A95">
              <w:rPr>
                <w:rFonts w:ascii="Foundry Form Sans" w:eastAsia="Foundry Form Sans" w:hAnsi="Foundry Form Sans" w:cs="Foundry Form Sans"/>
                <w:b/>
                <w:bCs/>
                <w:color w:val="000000" w:themeColor="text1"/>
                <w:sz w:val="24"/>
                <w:szCs w:val="24"/>
              </w:rPr>
              <w:t>March</w:t>
            </w:r>
            <w:r w:rsidR="002F67C0">
              <w:rPr>
                <w:rFonts w:ascii="Foundry Form Sans" w:eastAsia="Foundry Form Sans" w:hAnsi="Foundry Form Sans" w:cs="Foundry Form Sans"/>
                <w:b/>
                <w:bCs/>
                <w:color w:val="000000" w:themeColor="text1"/>
                <w:sz w:val="24"/>
                <w:szCs w:val="24"/>
              </w:rPr>
              <w:t>/April</w:t>
            </w:r>
            <w:r w:rsidR="001E5A95">
              <w:rPr>
                <w:rFonts w:ascii="Foundry Form Sans" w:eastAsia="Foundry Form Sans" w:hAnsi="Foundry Form Sans" w:cs="Foundry Form Sans"/>
                <w:b/>
                <w:bCs/>
                <w:color w:val="000000" w:themeColor="text1"/>
                <w:sz w:val="24"/>
                <w:szCs w:val="24"/>
              </w:rPr>
              <w:t xml:space="preserve"> 2024</w:t>
            </w:r>
            <w:r w:rsidR="00B8342D">
              <w:rPr>
                <w:rFonts w:ascii="Foundry Form Sans" w:eastAsia="Foundry Form Sans" w:hAnsi="Foundry Form Sans" w:cs="Foundry Form Sans"/>
                <w:b/>
                <w:bCs/>
                <w:color w:val="000000" w:themeColor="text1"/>
                <w:sz w:val="24"/>
                <w:szCs w:val="24"/>
              </w:rPr>
              <w:t xml:space="preserve"> </w:t>
            </w:r>
            <w:r w:rsidRPr="770FB973">
              <w:rPr>
                <w:rFonts w:ascii="Foundry Form Sans" w:eastAsia="Foundry Form Sans" w:hAnsi="Foundry Form Sans" w:cs="Foundry Form Sans"/>
                <w:color w:val="000000" w:themeColor="text1"/>
                <w:sz w:val="24"/>
                <w:szCs w:val="24"/>
              </w:rPr>
              <w:t>and the contract will run from</w:t>
            </w:r>
            <w:r w:rsidR="001E5A95">
              <w:rPr>
                <w:rFonts w:ascii="Foundry Form Sans" w:eastAsia="Foundry Form Sans" w:hAnsi="Foundry Form Sans" w:cs="Foundry Form Sans"/>
                <w:color w:val="000000" w:themeColor="text1"/>
                <w:sz w:val="24"/>
                <w:szCs w:val="24"/>
              </w:rPr>
              <w:t xml:space="preserve"> award for two years</w:t>
            </w:r>
          </w:p>
          <w:p w14:paraId="242EDCEE" w14:textId="77777777" w:rsidR="00E71542" w:rsidRDefault="00E71542" w:rsidP="00CC2EFA">
            <w:pPr>
              <w:spacing w:line="280" w:lineRule="atLeast"/>
              <w:rPr>
                <w:rFonts w:ascii="Foundry Form Sans" w:eastAsia="Foundry Form Sans" w:hAnsi="Foundry Form Sans" w:cs="Foundry Form Sans"/>
                <w:sz w:val="24"/>
                <w:szCs w:val="24"/>
              </w:rPr>
            </w:pPr>
          </w:p>
          <w:p w14:paraId="34DE5A46" w14:textId="77777777" w:rsidR="00E71542" w:rsidRDefault="00E71542" w:rsidP="00CC2EFA">
            <w:pPr>
              <w:spacing w:line="276" w:lineRule="auto"/>
              <w:rPr>
                <w:rFonts w:ascii="Foundry Form Sans" w:eastAsia="Foundry Form Sans" w:hAnsi="Foundry Form Sans" w:cs="Foundry Form Sans"/>
                <w:sz w:val="24"/>
                <w:szCs w:val="24"/>
              </w:rPr>
            </w:pPr>
            <w:r w:rsidRPr="5D3956D2">
              <w:rPr>
                <w:rFonts w:ascii="Foundry Form Sans" w:eastAsia="Foundry Form Sans" w:hAnsi="Foundry Form Sans" w:cs="Foundry Form Sans"/>
                <w:b/>
                <w:bCs/>
                <w:sz w:val="24"/>
                <w:szCs w:val="24"/>
              </w:rPr>
              <w:t xml:space="preserve">Approach </w:t>
            </w:r>
          </w:p>
          <w:p w14:paraId="5139F1AA" w14:textId="77777777" w:rsidR="00E71542" w:rsidRDefault="00E71542" w:rsidP="00CC2EFA">
            <w:pPr>
              <w:spacing w:line="276" w:lineRule="auto"/>
              <w:rPr>
                <w:rFonts w:ascii="Foundry Form Sans" w:eastAsia="Foundry Form Sans" w:hAnsi="Foundry Form Sans" w:cs="Foundry Form Sans"/>
                <w:sz w:val="24"/>
                <w:szCs w:val="24"/>
              </w:rPr>
            </w:pPr>
          </w:p>
          <w:p w14:paraId="36F8F67A" w14:textId="1B6A7E17" w:rsidR="00E71542" w:rsidRDefault="00E71542" w:rsidP="00CC2EFA">
            <w:pPr>
              <w:spacing w:line="276"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The successful organisation will be required to evaluate the pilot programme over two years (from </w:t>
            </w:r>
            <w:r w:rsidR="000A1468">
              <w:rPr>
                <w:rFonts w:ascii="Foundry Form Sans" w:eastAsia="Foundry Form Sans" w:hAnsi="Foundry Form Sans" w:cs="Foundry Form Sans"/>
                <w:sz w:val="24"/>
                <w:szCs w:val="24"/>
              </w:rPr>
              <w:t>January</w:t>
            </w:r>
            <w:r w:rsidRPr="770FB973">
              <w:rPr>
                <w:rFonts w:ascii="Foundry Form Sans" w:eastAsia="Foundry Form Sans" w:hAnsi="Foundry Form Sans" w:cs="Foundry Form Sans"/>
                <w:sz w:val="24"/>
                <w:szCs w:val="24"/>
              </w:rPr>
              <w:t xml:space="preserve"> 202</w:t>
            </w:r>
            <w:r w:rsidR="00B8342D">
              <w:rPr>
                <w:rFonts w:ascii="Foundry Form Sans" w:eastAsia="Foundry Form Sans" w:hAnsi="Foundry Form Sans" w:cs="Foundry Form Sans"/>
                <w:sz w:val="24"/>
                <w:szCs w:val="24"/>
              </w:rPr>
              <w:t>4</w:t>
            </w:r>
            <w:r w:rsidRPr="770FB973">
              <w:rPr>
                <w:rFonts w:ascii="Foundry Form Sans" w:eastAsia="Foundry Form Sans" w:hAnsi="Foundry Form Sans" w:cs="Foundry Form Sans"/>
                <w:sz w:val="24"/>
                <w:szCs w:val="24"/>
              </w:rPr>
              <w:t>) and:</w:t>
            </w:r>
          </w:p>
          <w:p w14:paraId="0814797F" w14:textId="77777777" w:rsidR="00E71542" w:rsidRDefault="00E71542" w:rsidP="00101C5C">
            <w:pPr>
              <w:pStyle w:val="ListParagraph"/>
              <w:numPr>
                <w:ilvl w:val="0"/>
                <w:numId w:val="16"/>
              </w:numPr>
              <w:spacing w:line="276"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Provide regular feedback on impact of the delivery priorities across the delivery period</w:t>
            </w:r>
          </w:p>
          <w:p w14:paraId="1485A214" w14:textId="77777777" w:rsidR="00E71542" w:rsidRDefault="00E71542" w:rsidP="00101C5C">
            <w:pPr>
              <w:pStyle w:val="ListParagraph"/>
              <w:numPr>
                <w:ilvl w:val="0"/>
                <w:numId w:val="16"/>
              </w:numPr>
              <w:spacing w:line="276"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Help shape and engage with key partner workshops </w:t>
            </w:r>
          </w:p>
          <w:p w14:paraId="65A7A1CB" w14:textId="77777777" w:rsidR="00E71542" w:rsidRDefault="00E71542" w:rsidP="00101C5C">
            <w:pPr>
              <w:pStyle w:val="ListParagraph"/>
              <w:numPr>
                <w:ilvl w:val="0"/>
                <w:numId w:val="16"/>
              </w:numPr>
              <w:spacing w:line="276"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Produce interim and final evaluations to an agreed schedule</w:t>
            </w:r>
          </w:p>
          <w:p w14:paraId="6AF6E25A" w14:textId="77777777" w:rsidR="00E71542" w:rsidRDefault="00E71542" w:rsidP="00CC2EFA">
            <w:pPr>
              <w:spacing w:line="276" w:lineRule="auto"/>
              <w:rPr>
                <w:rFonts w:ascii="Foundry Form Sans" w:eastAsia="Foundry Form Sans" w:hAnsi="Foundry Form Sans" w:cs="Foundry Form Sans"/>
                <w:sz w:val="24"/>
                <w:szCs w:val="24"/>
              </w:rPr>
            </w:pPr>
          </w:p>
          <w:p w14:paraId="1C568F55" w14:textId="77777777" w:rsidR="00E71542" w:rsidRDefault="00E71542" w:rsidP="00CC2EFA">
            <w:pPr>
              <w:spacing w:line="276" w:lineRule="auto"/>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 xml:space="preserve">The evaluator will need to gain a good understanding of the various elements of the New Deal for Young People mission and the Virtual Mentoring Academy Pilot and the boroughs it is being delivered in. </w:t>
            </w:r>
          </w:p>
          <w:p w14:paraId="3FC57470" w14:textId="77777777" w:rsidR="00E71542" w:rsidRDefault="00E71542" w:rsidP="00CC2EFA">
            <w:pPr>
              <w:spacing w:line="276" w:lineRule="auto"/>
              <w:rPr>
                <w:rFonts w:ascii="Foundry Form Sans" w:eastAsia="Foundry Form Sans" w:hAnsi="Foundry Form Sans" w:cs="Foundry Form Sans"/>
                <w:sz w:val="24"/>
                <w:szCs w:val="24"/>
              </w:rPr>
            </w:pPr>
          </w:p>
          <w:p w14:paraId="1510CE3F" w14:textId="77777777" w:rsidR="00E71542" w:rsidRDefault="00E71542" w:rsidP="00CC2EFA">
            <w:pPr>
              <w:spacing w:line="276"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The evaluation will require desk-based research and field work. The evaluators will need to engage with relevant partners such as GLA officers, local authorities, mentors, volunteers, charity partners, digital partners, training providers and young people through various methods.  </w:t>
            </w:r>
          </w:p>
          <w:p w14:paraId="40C50D65" w14:textId="77777777" w:rsidR="00E71542" w:rsidRDefault="00E71542" w:rsidP="00CC2EFA">
            <w:pPr>
              <w:spacing w:line="276" w:lineRule="auto"/>
              <w:rPr>
                <w:rFonts w:ascii="Foundry Form Sans" w:eastAsia="Foundry Form Sans" w:hAnsi="Foundry Form Sans" w:cs="Foundry Form Sans"/>
                <w:sz w:val="24"/>
                <w:szCs w:val="24"/>
              </w:rPr>
            </w:pPr>
          </w:p>
          <w:p w14:paraId="629FB29B" w14:textId="77777777" w:rsidR="00E71542" w:rsidRDefault="00E71542" w:rsidP="00CC2EFA">
            <w:pPr>
              <w:spacing w:line="276" w:lineRule="auto"/>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You will be required to review available programme data across the three delivery priorities and will consider how it is progressing against its aims. A level of flexibility will be required due to elements of the programme still being developed and the successful organisation should be prepared to make recommendations to enhance the programme’s impact.</w:t>
            </w:r>
          </w:p>
          <w:p w14:paraId="2393D920" w14:textId="77777777" w:rsidR="00E71542" w:rsidRDefault="00E71542" w:rsidP="00CC2EFA">
            <w:pPr>
              <w:spacing w:line="280" w:lineRule="atLeast"/>
              <w:rPr>
                <w:rFonts w:ascii="Foundry Form Sans" w:eastAsia="Foundry Form Sans" w:hAnsi="Foundry Form Sans" w:cs="Foundry Form Sans"/>
                <w:sz w:val="24"/>
                <w:szCs w:val="24"/>
              </w:rPr>
            </w:pPr>
          </w:p>
          <w:p w14:paraId="79FD5AEA" w14:textId="77777777" w:rsidR="00E71542" w:rsidRDefault="00E71542" w:rsidP="00CC2EFA">
            <w:pPr>
              <w:spacing w:line="280" w:lineRule="atLeast"/>
              <w:rPr>
                <w:rFonts w:ascii="Foundry Form Sans" w:eastAsia="Foundry Form Sans" w:hAnsi="Foundry Form Sans" w:cs="Foundry Form Sans"/>
                <w:sz w:val="24"/>
                <w:szCs w:val="24"/>
              </w:rPr>
            </w:pPr>
          </w:p>
          <w:p w14:paraId="0795CF5A" w14:textId="77777777" w:rsidR="00E71542" w:rsidRDefault="00E71542" w:rsidP="00CC2EFA">
            <w:pPr>
              <w:spacing w:line="280" w:lineRule="atLeast"/>
              <w:rPr>
                <w:rFonts w:ascii="Foundry Form Sans" w:eastAsia="Foundry Form Sans" w:hAnsi="Foundry Form Sans" w:cs="Foundry Form Sans"/>
                <w:b/>
                <w:bCs/>
                <w:sz w:val="24"/>
                <w:szCs w:val="24"/>
              </w:rPr>
            </w:pPr>
            <w:r w:rsidRPr="5D3956D2">
              <w:rPr>
                <w:rFonts w:ascii="Foundry Form Sans" w:eastAsia="Foundry Form Sans" w:hAnsi="Foundry Form Sans" w:cs="Foundry Form Sans"/>
                <w:b/>
                <w:bCs/>
                <w:sz w:val="24"/>
                <w:szCs w:val="24"/>
              </w:rPr>
              <w:t xml:space="preserve">Monitoring and reporting data </w:t>
            </w:r>
          </w:p>
          <w:p w14:paraId="19406B6A" w14:textId="77777777"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To meet the objectives stated the data available will include:</w:t>
            </w:r>
          </w:p>
          <w:p w14:paraId="5765926E" w14:textId="77777777" w:rsidR="00E71542" w:rsidRDefault="00E71542" w:rsidP="00CC2EFA">
            <w:pPr>
              <w:spacing w:line="280" w:lineRule="atLeast"/>
              <w:rPr>
                <w:rFonts w:ascii="Foundry Form Sans" w:eastAsia="Foundry Form Sans" w:hAnsi="Foundry Form Sans" w:cs="Foundry Form Sans"/>
                <w:sz w:val="24"/>
                <w:szCs w:val="24"/>
              </w:rPr>
            </w:pPr>
          </w:p>
          <w:p w14:paraId="6EAF6664"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Research with mentoring providers &amp; London councils</w:t>
            </w:r>
          </w:p>
          <w:p w14:paraId="59F801C3"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Number of mentors trained</w:t>
            </w:r>
          </w:p>
          <w:p w14:paraId="1A68845D"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Demographics of mentors trained</w:t>
            </w:r>
          </w:p>
          <w:p w14:paraId="36AA9431"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lastRenderedPageBreak/>
              <w:t>Numbers of mentors placed with a delivery partner</w:t>
            </w:r>
          </w:p>
          <w:p w14:paraId="4903DC50"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Budget spent against all delivery priorities</w:t>
            </w:r>
          </w:p>
          <w:p w14:paraId="3427D1F7"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 xml:space="preserve">Mentoring provision mapping </w:t>
            </w:r>
          </w:p>
          <w:p w14:paraId="76AEAF98"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Action plan and workshop insights from pilot boroughs</w:t>
            </w:r>
          </w:p>
          <w:p w14:paraId="26934345"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Interviews/engagement with GLA’s NDYP team</w:t>
            </w:r>
          </w:p>
          <w:p w14:paraId="7A887B04"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Interviews/engagement with NDYP funded organisations and staff</w:t>
            </w:r>
          </w:p>
          <w:p w14:paraId="60E43732"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Interviews/engagement with pilot boroughs</w:t>
            </w:r>
          </w:p>
          <w:p w14:paraId="2E2664FD"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Interviews/engagement with young people mentored</w:t>
            </w:r>
          </w:p>
          <w:p w14:paraId="11FD0000"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Outcomes data for young people supported by NDYP mentors</w:t>
            </w:r>
          </w:p>
          <w:p w14:paraId="31F5BB6B"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Outcomes data for quality of provision </w:t>
            </w:r>
          </w:p>
          <w:p w14:paraId="3B23D349" w14:textId="77777777" w:rsidR="00E71542" w:rsidRDefault="00E71542" w:rsidP="00101C5C">
            <w:pPr>
              <w:pStyle w:val="ListParagraph"/>
              <w:numPr>
                <w:ilvl w:val="0"/>
                <w:numId w:val="21"/>
              </w:num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Recruitment metrics and campaign data</w:t>
            </w:r>
          </w:p>
          <w:p w14:paraId="686D6212" w14:textId="77777777" w:rsidR="00E71542" w:rsidRDefault="00E71542" w:rsidP="00CC2EFA">
            <w:pPr>
              <w:spacing w:line="280" w:lineRule="atLeast"/>
              <w:rPr>
                <w:rFonts w:ascii="Foundry Form Sans" w:eastAsia="Foundry Form Sans" w:hAnsi="Foundry Form Sans" w:cs="Foundry Form Sans"/>
                <w:sz w:val="24"/>
                <w:szCs w:val="24"/>
              </w:rPr>
            </w:pPr>
          </w:p>
          <w:p w14:paraId="4758427A" w14:textId="5F73FF50" w:rsidR="00E71542" w:rsidRDefault="00E71542" w:rsidP="00CC2EFA">
            <w:pPr>
              <w:spacing w:line="280" w:lineRule="atLeast"/>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The VMAP digital platform and training programme will be in place from </w:t>
            </w:r>
            <w:r w:rsidR="001E5A95">
              <w:rPr>
                <w:rFonts w:ascii="Foundry Form Sans" w:eastAsia="Foundry Form Sans" w:hAnsi="Foundry Form Sans" w:cs="Foundry Form Sans"/>
                <w:sz w:val="24"/>
                <w:szCs w:val="24"/>
              </w:rPr>
              <w:t>March 2024</w:t>
            </w:r>
            <w:r w:rsidRPr="770FB973">
              <w:rPr>
                <w:rFonts w:ascii="Foundry Form Sans" w:eastAsia="Foundry Form Sans" w:hAnsi="Foundry Form Sans" w:cs="Foundry Form Sans"/>
                <w:sz w:val="24"/>
                <w:szCs w:val="24"/>
              </w:rPr>
              <w:t>. It is essential that the evaluator works closely with the providers of these services over the life of this contract</w:t>
            </w:r>
            <w:r w:rsidR="00F563DB">
              <w:rPr>
                <w:rFonts w:ascii="Foundry Form Sans" w:eastAsia="Foundry Form Sans" w:hAnsi="Foundry Form Sans" w:cs="Foundry Form Sans"/>
                <w:sz w:val="24"/>
                <w:szCs w:val="24"/>
              </w:rPr>
              <w:t>.</w:t>
            </w:r>
          </w:p>
          <w:p w14:paraId="1FFB186A" w14:textId="77777777" w:rsidR="00E71542" w:rsidRDefault="00E71542" w:rsidP="00CC2EFA">
            <w:pPr>
              <w:spacing w:line="280" w:lineRule="atLeast"/>
              <w:rPr>
                <w:rFonts w:ascii="Foundry Form Sans" w:eastAsia="Foundry Form Sans" w:hAnsi="Foundry Form Sans" w:cs="Foundry Form Sans"/>
                <w:sz w:val="24"/>
                <w:szCs w:val="24"/>
              </w:rPr>
            </w:pPr>
          </w:p>
          <w:p w14:paraId="7EE46907" w14:textId="77777777" w:rsidR="00E71542" w:rsidRDefault="00E71542" w:rsidP="00CC2EFA">
            <w:pPr>
              <w:spacing w:line="280" w:lineRule="atLeast"/>
              <w:rPr>
                <w:rFonts w:ascii="Foundry Form Sans" w:eastAsia="Foundry Form Sans" w:hAnsi="Foundry Form Sans" w:cs="Foundry Form Sans"/>
                <w:sz w:val="24"/>
                <w:szCs w:val="24"/>
              </w:rPr>
            </w:pPr>
          </w:p>
          <w:p w14:paraId="1B9E3F89" w14:textId="77777777" w:rsidR="00E71542" w:rsidRDefault="00E71542" w:rsidP="00CC2EFA">
            <w:pPr>
              <w:spacing w:line="280" w:lineRule="atLeast"/>
              <w:rPr>
                <w:rFonts w:ascii="Foundry Form Sans" w:eastAsia="Foundry Form Sans" w:hAnsi="Foundry Form Sans" w:cs="Foundry Form Sans"/>
                <w:sz w:val="24"/>
                <w:szCs w:val="24"/>
              </w:rPr>
            </w:pPr>
          </w:p>
        </w:tc>
      </w:tr>
      <w:tr w:rsidR="00E71542" w14:paraId="42F1CB47" w14:textId="77777777" w:rsidTr="009106A0">
        <w:trPr>
          <w:trHeight w:val="300"/>
        </w:trPr>
        <w:tc>
          <w:tcPr>
            <w:tcW w:w="9015" w:type="dxa"/>
            <w:tcBorders>
              <w:left w:val="single" w:sz="6" w:space="0" w:color="auto"/>
              <w:right w:val="single" w:sz="6" w:space="0" w:color="auto"/>
            </w:tcBorders>
            <w:tcMar>
              <w:left w:w="90" w:type="dxa"/>
              <w:right w:w="90" w:type="dxa"/>
            </w:tcMar>
          </w:tcPr>
          <w:p w14:paraId="6AE39A97" w14:textId="77777777"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b/>
                <w:bCs/>
                <w:sz w:val="24"/>
                <w:szCs w:val="24"/>
              </w:rPr>
              <w:lastRenderedPageBreak/>
              <w:t>Outputs</w:t>
            </w:r>
          </w:p>
          <w:p w14:paraId="38AE7B88" w14:textId="77777777" w:rsidR="00E71542" w:rsidRDefault="00E71542" w:rsidP="00CC2EFA">
            <w:pPr>
              <w:spacing w:line="280" w:lineRule="atLeast"/>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The anticipated outputs for this evaluation are:</w:t>
            </w:r>
          </w:p>
          <w:p w14:paraId="18C5E0CF" w14:textId="77777777" w:rsidR="00E71542" w:rsidRDefault="00E71542" w:rsidP="00CC2EFA">
            <w:pPr>
              <w:spacing w:line="280" w:lineRule="atLeast"/>
              <w:rPr>
                <w:rFonts w:ascii="Foundry Form Sans" w:eastAsia="Foundry Form Sans" w:hAnsi="Foundry Form Sans" w:cs="Foundry Form Sans"/>
                <w:sz w:val="24"/>
                <w:szCs w:val="24"/>
              </w:rPr>
            </w:pPr>
          </w:p>
          <w:p w14:paraId="7A4E14DA" w14:textId="77777777" w:rsidR="00E71542" w:rsidRDefault="00E71542" w:rsidP="00101C5C">
            <w:pPr>
              <w:pStyle w:val="ListParagraph"/>
              <w:numPr>
                <w:ilvl w:val="0"/>
                <w:numId w:val="24"/>
              </w:numPr>
              <w:spacing w:line="259" w:lineRule="auto"/>
              <w:rPr>
                <w:rFonts w:ascii="Foundry Form Sans" w:eastAsia="Foundry Form Sans" w:hAnsi="Foundry Form Sans" w:cs="Foundry Form Sans"/>
                <w:sz w:val="24"/>
                <w:szCs w:val="24"/>
              </w:rPr>
            </w:pPr>
            <w:r w:rsidRPr="5D3956D2">
              <w:rPr>
                <w:rFonts w:ascii="Foundry Form Sans" w:eastAsia="Foundry Form Sans" w:hAnsi="Foundry Form Sans" w:cs="Foundry Form Sans"/>
                <w:sz w:val="24"/>
                <w:szCs w:val="24"/>
              </w:rPr>
              <w:t>Interim report x 2</w:t>
            </w:r>
          </w:p>
          <w:p w14:paraId="2082DD1E" w14:textId="1E8E466A" w:rsidR="00E71542" w:rsidRPr="00164E74" w:rsidRDefault="00E71542" w:rsidP="00101C5C">
            <w:pPr>
              <w:pStyle w:val="ListParagraph"/>
              <w:numPr>
                <w:ilvl w:val="0"/>
                <w:numId w:val="24"/>
              </w:numPr>
              <w:spacing w:line="259" w:lineRule="auto"/>
              <w:rPr>
                <w:rStyle w:val="normaltextrun"/>
                <w:rFonts w:ascii="Foundry Form Sans" w:eastAsia="Foundry Form Sans" w:hAnsi="Foundry Form Sans" w:cs="Foundry Form Sans"/>
                <w:sz w:val="24"/>
                <w:szCs w:val="24"/>
              </w:rPr>
            </w:pPr>
            <w:r w:rsidRPr="00164E74">
              <w:rPr>
                <w:rStyle w:val="normaltextrun"/>
                <w:rFonts w:ascii="Foundry Form Sans" w:eastAsia="Foundry Form Sans" w:hAnsi="Foundry Form Sans" w:cs="Foundry Form Sans"/>
                <w:sz w:val="24"/>
                <w:szCs w:val="24"/>
              </w:rPr>
              <w:t>Final report (up to 20 pages) and</w:t>
            </w:r>
            <w:r w:rsidR="00164E74">
              <w:rPr>
                <w:rStyle w:val="normaltextrun"/>
                <w:rFonts w:ascii="Foundry Form Sans" w:eastAsia="Foundry Form Sans" w:hAnsi="Foundry Form Sans" w:cs="Foundry Form Sans"/>
                <w:sz w:val="24"/>
                <w:szCs w:val="24"/>
              </w:rPr>
              <w:t xml:space="preserve"> </w:t>
            </w:r>
            <w:r w:rsidRPr="00164E74">
              <w:rPr>
                <w:rStyle w:val="normaltextrun"/>
                <w:rFonts w:ascii="Foundry Form Sans" w:eastAsia="Foundry Form Sans" w:hAnsi="Foundry Form Sans" w:cs="Foundry Form Sans"/>
                <w:sz w:val="24"/>
                <w:szCs w:val="24"/>
              </w:rPr>
              <w:t xml:space="preserve">summary </w:t>
            </w:r>
          </w:p>
          <w:p w14:paraId="57698D5B" w14:textId="77777777" w:rsidR="00E71542" w:rsidRDefault="00E71542" w:rsidP="00101C5C">
            <w:pPr>
              <w:pStyle w:val="ListParagraph"/>
              <w:numPr>
                <w:ilvl w:val="0"/>
                <w:numId w:val="24"/>
              </w:numPr>
              <w:spacing w:line="259" w:lineRule="auto"/>
              <w:rPr>
                <w:rStyle w:val="normaltextrun"/>
                <w:rFonts w:ascii="Foundry Form Sans" w:eastAsia="Foundry Form Sans" w:hAnsi="Foundry Form Sans" w:cs="Foundry Form Sans"/>
                <w:sz w:val="24"/>
                <w:szCs w:val="24"/>
              </w:rPr>
            </w:pPr>
            <w:r w:rsidRPr="770FB973">
              <w:rPr>
                <w:rStyle w:val="normaltextrun"/>
                <w:rFonts w:ascii="Foundry Form Sans" w:eastAsia="Foundry Form Sans" w:hAnsi="Foundry Form Sans" w:cs="Foundry Form Sans"/>
                <w:sz w:val="24"/>
                <w:szCs w:val="24"/>
              </w:rPr>
              <w:t>Evaluation of mentor training content, mentoring platform and borough approaches and recommendations for improvement</w:t>
            </w:r>
          </w:p>
          <w:p w14:paraId="0760C483" w14:textId="27E94E30" w:rsidR="00E71542" w:rsidRDefault="00530BA9" w:rsidP="00101C5C">
            <w:pPr>
              <w:pStyle w:val="ListParagraph"/>
              <w:numPr>
                <w:ilvl w:val="0"/>
                <w:numId w:val="24"/>
              </w:numPr>
              <w:spacing w:line="259" w:lineRule="auto"/>
              <w:rPr>
                <w:rStyle w:val="normaltextrun"/>
                <w:rFonts w:ascii="Foundry Form Sans" w:eastAsia="Foundry Form Sans" w:hAnsi="Foundry Form Sans" w:cs="Foundry Form Sans"/>
                <w:sz w:val="24"/>
                <w:szCs w:val="24"/>
              </w:rPr>
            </w:pPr>
            <w:r w:rsidRPr="770FB973">
              <w:rPr>
                <w:rStyle w:val="normaltextrun"/>
                <w:rFonts w:ascii="Foundry Form Sans" w:eastAsia="Foundry Form Sans" w:hAnsi="Foundry Form Sans" w:cs="Foundry Form Sans"/>
                <w:sz w:val="24"/>
                <w:szCs w:val="24"/>
              </w:rPr>
              <w:t>Evaluation</w:t>
            </w:r>
            <w:r w:rsidR="00E71542" w:rsidRPr="770FB973">
              <w:rPr>
                <w:rStyle w:val="normaltextrun"/>
                <w:rFonts w:ascii="Foundry Form Sans" w:eastAsia="Foundry Form Sans" w:hAnsi="Foundry Form Sans" w:cs="Foundry Form Sans"/>
                <w:sz w:val="24"/>
                <w:szCs w:val="24"/>
              </w:rPr>
              <w:t xml:space="preserve"> of Mentoring Quality Framework and recommendations for improvement</w:t>
            </w:r>
          </w:p>
          <w:p w14:paraId="265F9103" w14:textId="77777777" w:rsidR="00E71542" w:rsidRDefault="00E71542" w:rsidP="00101C5C">
            <w:pPr>
              <w:pStyle w:val="ListParagraph"/>
              <w:numPr>
                <w:ilvl w:val="0"/>
                <w:numId w:val="24"/>
              </w:numPr>
              <w:spacing w:line="259" w:lineRule="auto"/>
              <w:rPr>
                <w:rStyle w:val="eop"/>
                <w:rFonts w:ascii="Foundry Form Sans" w:eastAsia="Foundry Form Sans" w:hAnsi="Foundry Form Sans" w:cs="Foundry Form Sans"/>
                <w:sz w:val="24"/>
                <w:szCs w:val="24"/>
              </w:rPr>
            </w:pPr>
            <w:r w:rsidRPr="770FB973">
              <w:rPr>
                <w:rStyle w:val="eop"/>
                <w:rFonts w:ascii="Foundry Form Sans" w:eastAsia="Foundry Form Sans" w:hAnsi="Foundry Form Sans" w:cs="Foundry Form Sans"/>
                <w:sz w:val="24"/>
                <w:szCs w:val="24"/>
              </w:rPr>
              <w:t xml:space="preserve">Recommendations on scalability of mentoring academy pilot including economic benefit </w:t>
            </w:r>
          </w:p>
          <w:p w14:paraId="3B4AD524" w14:textId="77777777" w:rsidR="00E71542" w:rsidRDefault="00E71542" w:rsidP="00101C5C">
            <w:pPr>
              <w:pStyle w:val="ListParagraph"/>
              <w:numPr>
                <w:ilvl w:val="0"/>
                <w:numId w:val="24"/>
              </w:numPr>
              <w:spacing w:line="259" w:lineRule="auto"/>
              <w:rPr>
                <w:rStyle w:val="eop"/>
                <w:rFonts w:ascii="Foundry Form Sans" w:eastAsia="Foundry Form Sans" w:hAnsi="Foundry Form Sans" w:cs="Foundry Form Sans"/>
                <w:sz w:val="24"/>
                <w:szCs w:val="24"/>
              </w:rPr>
            </w:pPr>
            <w:r w:rsidRPr="770FB973">
              <w:rPr>
                <w:rStyle w:val="eop"/>
                <w:rFonts w:ascii="Foundry Form Sans" w:eastAsia="Foundry Form Sans" w:hAnsi="Foundry Form Sans" w:cs="Foundry Form Sans"/>
                <w:sz w:val="24"/>
                <w:szCs w:val="24"/>
              </w:rPr>
              <w:t xml:space="preserve">Lessons learned about process and implementation of pilot </w:t>
            </w:r>
          </w:p>
          <w:p w14:paraId="40DF90A2" w14:textId="77777777" w:rsidR="00E71542" w:rsidRDefault="00E71542" w:rsidP="00101C5C">
            <w:pPr>
              <w:pStyle w:val="ListParagraph"/>
              <w:numPr>
                <w:ilvl w:val="0"/>
                <w:numId w:val="24"/>
              </w:numPr>
              <w:spacing w:line="259"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Sharable presentation of topline findings</w:t>
            </w:r>
          </w:p>
          <w:p w14:paraId="5BBC666D" w14:textId="77777777" w:rsidR="00E71542" w:rsidRDefault="00E71542" w:rsidP="00101C5C">
            <w:pPr>
              <w:pStyle w:val="ListParagraph"/>
              <w:numPr>
                <w:ilvl w:val="0"/>
                <w:numId w:val="24"/>
              </w:numPr>
              <w:spacing w:line="259"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 xml:space="preserve">Sharable evidence to influence further funding and evaluation </w:t>
            </w:r>
          </w:p>
          <w:p w14:paraId="65B239B0" w14:textId="77777777" w:rsidR="00E71542" w:rsidRDefault="00E71542" w:rsidP="00101C5C">
            <w:pPr>
              <w:pStyle w:val="ListParagraph"/>
              <w:numPr>
                <w:ilvl w:val="0"/>
                <w:numId w:val="24"/>
              </w:numPr>
              <w:spacing w:line="259" w:lineRule="auto"/>
              <w:rPr>
                <w:rFonts w:ascii="Foundry Form Sans" w:eastAsia="Foundry Form Sans" w:hAnsi="Foundry Form Sans" w:cs="Foundry Form Sans"/>
                <w:sz w:val="24"/>
                <w:szCs w:val="24"/>
              </w:rPr>
            </w:pPr>
            <w:r w:rsidRPr="770FB973">
              <w:rPr>
                <w:rFonts w:ascii="Foundry Form Sans" w:eastAsia="Foundry Form Sans" w:hAnsi="Foundry Form Sans" w:cs="Foundry Form Sans"/>
                <w:sz w:val="24"/>
                <w:szCs w:val="24"/>
              </w:rPr>
              <w:t>Case studies from interviews with key stakeholders and young people</w:t>
            </w:r>
          </w:p>
          <w:p w14:paraId="7A2B6090" w14:textId="77777777" w:rsidR="00164E74" w:rsidRDefault="00164E74" w:rsidP="00164E74">
            <w:pPr>
              <w:rPr>
                <w:rFonts w:ascii="Foundry Form Sans" w:eastAsia="Foundry Form Sans" w:hAnsi="Foundry Form Sans" w:cs="Foundry Form Sans"/>
                <w:sz w:val="24"/>
                <w:szCs w:val="24"/>
              </w:rPr>
            </w:pPr>
          </w:p>
          <w:p w14:paraId="7B8FA376" w14:textId="51C52B47" w:rsidR="00164E74" w:rsidRPr="0003580E" w:rsidRDefault="00164E74" w:rsidP="00164E74">
            <w:pPr>
              <w:rPr>
                <w:rFonts w:ascii="Foundry Form Sans" w:eastAsia="Foundry Form Sans" w:hAnsi="Foundry Form Sans" w:cs="Foundry Form Sans"/>
                <w:b/>
                <w:bCs/>
                <w:sz w:val="24"/>
                <w:szCs w:val="24"/>
              </w:rPr>
            </w:pPr>
            <w:r w:rsidRPr="0003580E">
              <w:rPr>
                <w:rFonts w:ascii="Foundry Form Sans" w:eastAsia="Foundry Form Sans" w:hAnsi="Foundry Form Sans" w:cs="Foundry Form Sans"/>
                <w:b/>
                <w:bCs/>
                <w:sz w:val="24"/>
                <w:szCs w:val="24"/>
              </w:rPr>
              <w:t>Timescales for outputs</w:t>
            </w:r>
          </w:p>
          <w:p w14:paraId="79BE3BA9" w14:textId="5CEDE007" w:rsidR="000121EE" w:rsidRDefault="000121EE" w:rsidP="00164E74">
            <w:p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Mentor quality framework review by September 24</w:t>
            </w:r>
          </w:p>
          <w:p w14:paraId="2416D659" w14:textId="2615721D" w:rsidR="00164E74" w:rsidRDefault="00164E74" w:rsidP="00164E74">
            <w:p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Interim reports due in September 24, March 25</w:t>
            </w:r>
          </w:p>
          <w:p w14:paraId="2CC52C6D" w14:textId="5EA0A2C5" w:rsidR="00164E74" w:rsidRDefault="00164E74" w:rsidP="00164E74">
            <w:p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Final report March 26</w:t>
            </w:r>
          </w:p>
          <w:p w14:paraId="21DA2C9B" w14:textId="7360FCC4" w:rsidR="000121EE" w:rsidRDefault="000121EE" w:rsidP="00164E74">
            <w:p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 xml:space="preserve">All other outputs due by December 25 </w:t>
            </w:r>
          </w:p>
          <w:p w14:paraId="13C0A6E3" w14:textId="77777777" w:rsidR="00164E74" w:rsidRDefault="00164E74" w:rsidP="00164E74">
            <w:pPr>
              <w:rPr>
                <w:rFonts w:ascii="Foundry Form Sans" w:eastAsia="Foundry Form Sans" w:hAnsi="Foundry Form Sans" w:cs="Foundry Form Sans"/>
                <w:sz w:val="24"/>
                <w:szCs w:val="24"/>
              </w:rPr>
            </w:pPr>
          </w:p>
          <w:p w14:paraId="6A851FF7" w14:textId="77777777" w:rsidR="00164E74" w:rsidRPr="00164E74" w:rsidRDefault="00164E74" w:rsidP="00164E74">
            <w:pPr>
              <w:rPr>
                <w:rFonts w:ascii="Foundry Form Sans" w:eastAsia="Foundry Form Sans" w:hAnsi="Foundry Form Sans" w:cs="Foundry Form Sans"/>
                <w:sz w:val="24"/>
                <w:szCs w:val="24"/>
              </w:rPr>
            </w:pPr>
          </w:p>
          <w:p w14:paraId="015C09D4" w14:textId="77777777" w:rsidR="00E71542" w:rsidRDefault="00E71542" w:rsidP="00CC2EFA">
            <w:pPr>
              <w:spacing w:line="280" w:lineRule="atLeast"/>
              <w:rPr>
                <w:rFonts w:ascii="Foundry Form Sans" w:eastAsia="Foundry Form Sans" w:hAnsi="Foundry Form Sans" w:cs="Foundry Form Sans"/>
                <w:sz w:val="24"/>
                <w:szCs w:val="24"/>
              </w:rPr>
            </w:pPr>
          </w:p>
        </w:tc>
      </w:tr>
    </w:tbl>
    <w:p w14:paraId="6775EDDF" w14:textId="77777777" w:rsidR="00E71542" w:rsidRDefault="00E71542" w:rsidP="00E71542"/>
    <w:p w14:paraId="06FDEE26" w14:textId="77777777" w:rsidR="00E71542" w:rsidRDefault="00E71542" w:rsidP="598C6A2B">
      <w:pPr>
        <w:rPr>
          <w:rFonts w:ascii="Foundry Form Sans" w:eastAsia="Foundry Form Sans" w:hAnsi="Foundry Form Sans" w:cs="Foundry Form Sans"/>
          <w:sz w:val="24"/>
          <w:szCs w:val="24"/>
        </w:rPr>
      </w:pPr>
    </w:p>
    <w:p w14:paraId="476723C8" w14:textId="2A773C52" w:rsidR="598C6A2B" w:rsidRDefault="598C6A2B" w:rsidP="598C6A2B">
      <w:pPr>
        <w:rPr>
          <w:rFonts w:ascii="Calibri" w:eastAsia="Calibri" w:hAnsi="Calibri" w:cs="Calibri"/>
        </w:rPr>
      </w:pPr>
    </w:p>
    <w:p w14:paraId="5E0C4F6B" w14:textId="74CA703A" w:rsidR="598C6A2B" w:rsidRDefault="598C6A2B" w:rsidP="598C6A2B">
      <w:pPr>
        <w:rPr>
          <w:rFonts w:ascii="Calibri" w:eastAsia="Calibri" w:hAnsi="Calibri" w:cs="Calibri"/>
        </w:rPr>
      </w:pPr>
    </w:p>
    <w:p w14:paraId="25AAB867" w14:textId="35E18428" w:rsidR="598C6A2B" w:rsidRDefault="598C6A2B" w:rsidP="598C6A2B"/>
    <w:sectPr w:rsidR="598C6A2B">
      <w:headerReference w:type="default" r:id="rId13"/>
      <w:footerReference w:type="even" r:id="rId14"/>
      <w:footerReference w:type="defaul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5CC9" w14:textId="77777777" w:rsidR="005C4AD3" w:rsidRDefault="005C4AD3">
      <w:pPr>
        <w:spacing w:after="0" w:line="240" w:lineRule="auto"/>
      </w:pPr>
      <w:r>
        <w:separator/>
      </w:r>
    </w:p>
  </w:endnote>
  <w:endnote w:type="continuationSeparator" w:id="0">
    <w:p w14:paraId="52F02AFD" w14:textId="77777777" w:rsidR="005C4AD3" w:rsidRDefault="005C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Johnston100 Medium">
    <w:altName w:val="Calibri"/>
    <w:panose1 w:val="020B0603030304020204"/>
    <w:charset w:val="00"/>
    <w:family w:val="swiss"/>
    <w:notTrueType/>
    <w:pitch w:val="variable"/>
    <w:sig w:usb0="A0000047" w:usb1="00000000" w:usb2="00000000" w:usb3="00000000" w:csb0="00000093" w:csb1="00000000"/>
  </w:font>
  <w:font w:name="Arial">
    <w:panose1 w:val="020B0604020202020204"/>
    <w:charset w:val="CC"/>
    <w:family w:val="swiss"/>
    <w:pitch w:val="variable"/>
    <w:sig w:usb0="E0000EFF" w:usb1="00007843" w:usb2="00000001" w:usb3="00000000" w:csb0="000001BF" w:csb1="00000000"/>
  </w:font>
  <w:font w:name="Foundry Form Sans">
    <w:altName w:val="Calibri"/>
    <w:panose1 w:val="0200050305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326" w14:textId="63FD24E8" w:rsidR="00E71542" w:rsidRDefault="00E71542">
    <w:pPr>
      <w:pStyle w:val="Footer"/>
    </w:pPr>
    <w:r>
      <w:rPr>
        <w:noProof/>
      </w:rPr>
      <mc:AlternateContent>
        <mc:Choice Requires="wps">
          <w:drawing>
            <wp:anchor distT="0" distB="0" distL="0" distR="0" simplePos="0" relativeHeight="251659264" behindDoc="0" locked="0" layoutInCell="1" allowOverlap="1" wp14:anchorId="017DCA1A" wp14:editId="1B4DB16C">
              <wp:simplePos x="635" y="635"/>
              <wp:positionH relativeFrom="page">
                <wp:align>center</wp:align>
              </wp:positionH>
              <wp:positionV relativeFrom="page">
                <wp:align>bottom</wp:align>
              </wp:positionV>
              <wp:extent cx="443865" cy="443865"/>
              <wp:effectExtent l="0" t="0" r="8890" b="0"/>
              <wp:wrapNone/>
              <wp:docPr id="2" name="Text Box 2"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B3A8D" w14:textId="70C2354C"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DCA1A" id="_x0000_t202" coordsize="21600,21600" o:spt="202" path="m,l,21600r21600,l21600,xe">
              <v:stroke joinstyle="miter"/>
              <v:path gradientshapeok="t" o:connecttype="rect"/>
            </v:shapetype>
            <v:shape id="Text Box 2" o:spid="_x0000_s1026" type="#_x0000_t202" alt="TfL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3BB3A8D" w14:textId="70C2354C"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44D6" w14:textId="18217354" w:rsidR="00E71542" w:rsidRDefault="00E71542">
    <w:pPr>
      <w:pStyle w:val="Footer"/>
    </w:pPr>
    <w:r>
      <w:rPr>
        <w:noProof/>
      </w:rPr>
      <mc:AlternateContent>
        <mc:Choice Requires="wps">
          <w:drawing>
            <wp:anchor distT="0" distB="0" distL="0" distR="0" simplePos="0" relativeHeight="251660288" behindDoc="0" locked="0" layoutInCell="1" allowOverlap="1" wp14:anchorId="565213FD" wp14:editId="73434569">
              <wp:simplePos x="914400" y="10073640"/>
              <wp:positionH relativeFrom="page">
                <wp:align>center</wp:align>
              </wp:positionH>
              <wp:positionV relativeFrom="page">
                <wp:align>bottom</wp:align>
              </wp:positionV>
              <wp:extent cx="443865" cy="443865"/>
              <wp:effectExtent l="0" t="0" r="8890" b="0"/>
              <wp:wrapNone/>
              <wp:docPr id="3" name="Text Box 3"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488AD" w14:textId="160C06D4"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213FD" id="_x0000_t202" coordsize="21600,21600" o:spt="202" path="m,l,21600r21600,l21600,xe">
              <v:stroke joinstyle="miter"/>
              <v:path gradientshapeok="t" o:connecttype="rect"/>
            </v:shapetype>
            <v:shape id="Text Box 3" o:spid="_x0000_s1027" type="#_x0000_t202" alt="TfL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5488AD" w14:textId="160C06D4"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0672" w14:textId="236EA69F" w:rsidR="00E71542" w:rsidRDefault="00E71542">
    <w:pPr>
      <w:pStyle w:val="Footer"/>
    </w:pPr>
    <w:r>
      <w:rPr>
        <w:noProof/>
      </w:rPr>
      <mc:AlternateContent>
        <mc:Choice Requires="wps">
          <w:drawing>
            <wp:anchor distT="0" distB="0" distL="0" distR="0" simplePos="0" relativeHeight="251658240" behindDoc="0" locked="0" layoutInCell="1" allowOverlap="1" wp14:anchorId="66FAE532" wp14:editId="06DEB62B">
              <wp:simplePos x="635" y="635"/>
              <wp:positionH relativeFrom="page">
                <wp:align>center</wp:align>
              </wp:positionH>
              <wp:positionV relativeFrom="page">
                <wp:align>bottom</wp:align>
              </wp:positionV>
              <wp:extent cx="443865" cy="443865"/>
              <wp:effectExtent l="0" t="0" r="8890" b="0"/>
              <wp:wrapNone/>
              <wp:docPr id="1" name="Text Box 1"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0C8FB" w14:textId="20DB2219"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AE532" id="_x0000_t202" coordsize="21600,21600" o:spt="202" path="m,l,21600r21600,l21600,xe">
              <v:stroke joinstyle="miter"/>
              <v:path gradientshapeok="t" o:connecttype="rect"/>
            </v:shapetype>
            <v:shape id="Text Box 1" o:spid="_x0000_s1028" type="#_x0000_t202" alt="TfL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B70C8FB" w14:textId="20DB2219"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94E3" w14:textId="77777777" w:rsidR="005C4AD3" w:rsidRDefault="005C4AD3">
      <w:pPr>
        <w:spacing w:after="0" w:line="240" w:lineRule="auto"/>
      </w:pPr>
      <w:r>
        <w:separator/>
      </w:r>
    </w:p>
  </w:footnote>
  <w:footnote w:type="continuationSeparator" w:id="0">
    <w:p w14:paraId="3D74C29B" w14:textId="77777777" w:rsidR="005C4AD3" w:rsidRDefault="005C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D59F" w14:textId="503F5941" w:rsidR="0090098F" w:rsidRDefault="0090098F" w:rsidP="0090098F">
    <w:pPr>
      <w:pStyle w:val="Heading6"/>
      <w:spacing w:after="0"/>
      <w:rPr>
        <w:rFonts w:ascii="Arial" w:hAnsi="Arial" w:cs="Arial"/>
        <w:noProof/>
        <w:color w:val="000000"/>
        <w:sz w:val="24"/>
        <w:szCs w:val="24"/>
        <w:u w:val="none"/>
      </w:rPr>
    </w:pPr>
    <w:r w:rsidRPr="009F21D5">
      <w:rPr>
        <w:rFonts w:ascii="Arial" w:hAnsi="Arial" w:cs="Arial"/>
        <w:noProof/>
        <w:color w:val="000000"/>
        <w:sz w:val="24"/>
        <w:szCs w:val="24"/>
        <w:u w:val="none"/>
        <w:lang w:val="en-GB"/>
      </w:rPr>
      <w:drawing>
        <wp:anchor distT="0" distB="0" distL="114300" distR="114300" simplePos="0" relativeHeight="251662336" behindDoc="0" locked="0" layoutInCell="0" allowOverlap="1" wp14:anchorId="647E9EDE" wp14:editId="63845C67">
          <wp:simplePos x="0" y="0"/>
          <wp:positionH relativeFrom="page">
            <wp:posOffset>6621780</wp:posOffset>
          </wp:positionH>
          <wp:positionV relativeFrom="page">
            <wp:posOffset>243205</wp:posOffset>
          </wp:positionV>
          <wp:extent cx="678656" cy="542925"/>
          <wp:effectExtent l="0" t="0" r="0" b="0"/>
          <wp:wrapNone/>
          <wp:docPr id="4" name="Picture 4" descr="TfLRounde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LRoundelB&amp;W"/>
                  <pic:cNvPicPr>
                    <a:picLocks noChangeAspect="1" noChangeArrowheads="1"/>
                  </pic:cNvPicPr>
                </pic:nvPicPr>
                <pic:blipFill>
                  <a:blip r:embed="rId1"/>
                  <a:srcRect/>
                  <a:stretch>
                    <a:fillRect/>
                  </a:stretch>
                </pic:blipFill>
                <pic:spPr bwMode="auto">
                  <a:xfrm>
                    <a:off x="0" y="0"/>
                    <a:ext cx="678656" cy="54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F21D5">
      <w:rPr>
        <w:rFonts w:ascii="Arial" w:hAnsi="Arial" w:cs="Arial"/>
        <w:noProof/>
        <w:color w:val="000000"/>
        <w:sz w:val="24"/>
        <w:szCs w:val="24"/>
        <w:u w:val="none"/>
      </w:rPr>
      <w:t>TRANSPORT FOR LONDON</w:t>
    </w:r>
  </w:p>
  <w:p w14:paraId="212AB5F6" w14:textId="5CA8BBF4" w:rsidR="0090098F" w:rsidRDefault="0090098F">
    <w:pPr>
      <w:pStyle w:val="Header"/>
    </w:pPr>
  </w:p>
  <w:p w14:paraId="091EFF0F" w14:textId="77777777" w:rsidR="0090098F" w:rsidRDefault="00900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DF61"/>
    <w:multiLevelType w:val="hybridMultilevel"/>
    <w:tmpl w:val="E188E164"/>
    <w:lvl w:ilvl="0" w:tplc="36A0125A">
      <w:start w:val="1"/>
      <w:numFmt w:val="bullet"/>
      <w:lvlText w:val=""/>
      <w:lvlJc w:val="left"/>
      <w:pPr>
        <w:ind w:left="720" w:hanging="360"/>
      </w:pPr>
      <w:rPr>
        <w:rFonts w:ascii="Symbol" w:hAnsi="Symbol" w:hint="default"/>
      </w:rPr>
    </w:lvl>
    <w:lvl w:ilvl="1" w:tplc="568490D4">
      <w:start w:val="1"/>
      <w:numFmt w:val="bullet"/>
      <w:lvlText w:val="o"/>
      <w:lvlJc w:val="left"/>
      <w:pPr>
        <w:ind w:left="1440" w:hanging="360"/>
      </w:pPr>
      <w:rPr>
        <w:rFonts w:ascii="Courier New" w:hAnsi="Courier New" w:hint="default"/>
      </w:rPr>
    </w:lvl>
    <w:lvl w:ilvl="2" w:tplc="9FD2DF42">
      <w:start w:val="1"/>
      <w:numFmt w:val="bullet"/>
      <w:lvlText w:val=""/>
      <w:lvlJc w:val="left"/>
      <w:pPr>
        <w:ind w:left="2160" w:hanging="360"/>
      </w:pPr>
      <w:rPr>
        <w:rFonts w:ascii="Wingdings" w:hAnsi="Wingdings" w:hint="default"/>
      </w:rPr>
    </w:lvl>
    <w:lvl w:ilvl="3" w:tplc="6BB8C84A">
      <w:start w:val="1"/>
      <w:numFmt w:val="bullet"/>
      <w:lvlText w:val=""/>
      <w:lvlJc w:val="left"/>
      <w:pPr>
        <w:ind w:left="2880" w:hanging="360"/>
      </w:pPr>
      <w:rPr>
        <w:rFonts w:ascii="Symbol" w:hAnsi="Symbol" w:hint="default"/>
      </w:rPr>
    </w:lvl>
    <w:lvl w:ilvl="4" w:tplc="395E2412">
      <w:start w:val="1"/>
      <w:numFmt w:val="bullet"/>
      <w:lvlText w:val="o"/>
      <w:lvlJc w:val="left"/>
      <w:pPr>
        <w:ind w:left="3600" w:hanging="360"/>
      </w:pPr>
      <w:rPr>
        <w:rFonts w:ascii="Courier New" w:hAnsi="Courier New" w:hint="default"/>
      </w:rPr>
    </w:lvl>
    <w:lvl w:ilvl="5" w:tplc="3B5A7D28">
      <w:start w:val="1"/>
      <w:numFmt w:val="bullet"/>
      <w:lvlText w:val=""/>
      <w:lvlJc w:val="left"/>
      <w:pPr>
        <w:ind w:left="4320" w:hanging="360"/>
      </w:pPr>
      <w:rPr>
        <w:rFonts w:ascii="Wingdings" w:hAnsi="Wingdings" w:hint="default"/>
      </w:rPr>
    </w:lvl>
    <w:lvl w:ilvl="6" w:tplc="06987526">
      <w:start w:val="1"/>
      <w:numFmt w:val="bullet"/>
      <w:lvlText w:val=""/>
      <w:lvlJc w:val="left"/>
      <w:pPr>
        <w:ind w:left="5040" w:hanging="360"/>
      </w:pPr>
      <w:rPr>
        <w:rFonts w:ascii="Symbol" w:hAnsi="Symbol" w:hint="default"/>
      </w:rPr>
    </w:lvl>
    <w:lvl w:ilvl="7" w:tplc="CEEEFC86">
      <w:start w:val="1"/>
      <w:numFmt w:val="bullet"/>
      <w:lvlText w:val="o"/>
      <w:lvlJc w:val="left"/>
      <w:pPr>
        <w:ind w:left="5760" w:hanging="360"/>
      </w:pPr>
      <w:rPr>
        <w:rFonts w:ascii="Courier New" w:hAnsi="Courier New" w:hint="default"/>
      </w:rPr>
    </w:lvl>
    <w:lvl w:ilvl="8" w:tplc="35381AC4">
      <w:start w:val="1"/>
      <w:numFmt w:val="bullet"/>
      <w:lvlText w:val=""/>
      <w:lvlJc w:val="left"/>
      <w:pPr>
        <w:ind w:left="6480" w:hanging="360"/>
      </w:pPr>
      <w:rPr>
        <w:rFonts w:ascii="Wingdings" w:hAnsi="Wingdings" w:hint="default"/>
      </w:rPr>
    </w:lvl>
  </w:abstractNum>
  <w:abstractNum w:abstractNumId="1" w15:restartNumberingAfterBreak="0">
    <w:nsid w:val="0359CD64"/>
    <w:multiLevelType w:val="hybridMultilevel"/>
    <w:tmpl w:val="BE207552"/>
    <w:lvl w:ilvl="0" w:tplc="299473D8">
      <w:start w:val="1"/>
      <w:numFmt w:val="decimal"/>
      <w:lvlText w:val="%1."/>
      <w:lvlJc w:val="left"/>
      <w:pPr>
        <w:ind w:left="360" w:hanging="360"/>
      </w:pPr>
    </w:lvl>
    <w:lvl w:ilvl="1" w:tplc="A190A478">
      <w:start w:val="1"/>
      <w:numFmt w:val="lowerLetter"/>
      <w:lvlText w:val="%2."/>
      <w:lvlJc w:val="left"/>
      <w:pPr>
        <w:ind w:left="1080" w:hanging="360"/>
      </w:pPr>
    </w:lvl>
    <w:lvl w:ilvl="2" w:tplc="2B8865D2">
      <w:start w:val="1"/>
      <w:numFmt w:val="lowerRoman"/>
      <w:lvlText w:val="%3."/>
      <w:lvlJc w:val="right"/>
      <w:pPr>
        <w:ind w:left="1800" w:hanging="180"/>
      </w:pPr>
    </w:lvl>
    <w:lvl w:ilvl="3" w:tplc="A83C7340">
      <w:start w:val="1"/>
      <w:numFmt w:val="decimal"/>
      <w:lvlText w:val="%4."/>
      <w:lvlJc w:val="left"/>
      <w:pPr>
        <w:ind w:left="2520" w:hanging="360"/>
      </w:pPr>
    </w:lvl>
    <w:lvl w:ilvl="4" w:tplc="C9147D7C">
      <w:start w:val="1"/>
      <w:numFmt w:val="lowerLetter"/>
      <w:lvlText w:val="%5."/>
      <w:lvlJc w:val="left"/>
      <w:pPr>
        <w:ind w:left="3240" w:hanging="360"/>
      </w:pPr>
    </w:lvl>
    <w:lvl w:ilvl="5" w:tplc="62FEFFB0">
      <w:start w:val="1"/>
      <w:numFmt w:val="lowerRoman"/>
      <w:lvlText w:val="%6."/>
      <w:lvlJc w:val="right"/>
      <w:pPr>
        <w:ind w:left="3960" w:hanging="180"/>
      </w:pPr>
    </w:lvl>
    <w:lvl w:ilvl="6" w:tplc="C63A36CA">
      <w:start w:val="1"/>
      <w:numFmt w:val="decimal"/>
      <w:lvlText w:val="%7."/>
      <w:lvlJc w:val="left"/>
      <w:pPr>
        <w:ind w:left="4680" w:hanging="360"/>
      </w:pPr>
    </w:lvl>
    <w:lvl w:ilvl="7" w:tplc="64A6AC6A">
      <w:start w:val="1"/>
      <w:numFmt w:val="lowerLetter"/>
      <w:lvlText w:val="%8."/>
      <w:lvlJc w:val="left"/>
      <w:pPr>
        <w:ind w:left="5400" w:hanging="360"/>
      </w:pPr>
    </w:lvl>
    <w:lvl w:ilvl="8" w:tplc="F0D00CBC">
      <w:start w:val="1"/>
      <w:numFmt w:val="lowerRoman"/>
      <w:lvlText w:val="%9."/>
      <w:lvlJc w:val="right"/>
      <w:pPr>
        <w:ind w:left="6120" w:hanging="180"/>
      </w:pPr>
    </w:lvl>
  </w:abstractNum>
  <w:abstractNum w:abstractNumId="2" w15:restartNumberingAfterBreak="0">
    <w:nsid w:val="039CE910"/>
    <w:multiLevelType w:val="hybridMultilevel"/>
    <w:tmpl w:val="36BC116C"/>
    <w:lvl w:ilvl="0" w:tplc="D7D21E3C">
      <w:start w:val="1"/>
      <w:numFmt w:val="bullet"/>
      <w:lvlText w:val="·"/>
      <w:lvlJc w:val="left"/>
      <w:pPr>
        <w:ind w:left="360" w:hanging="360"/>
      </w:pPr>
      <w:rPr>
        <w:rFonts w:ascii="Symbol" w:hAnsi="Symbol" w:hint="default"/>
      </w:rPr>
    </w:lvl>
    <w:lvl w:ilvl="1" w:tplc="32FAFC7E">
      <w:start w:val="1"/>
      <w:numFmt w:val="bullet"/>
      <w:lvlText w:val="o"/>
      <w:lvlJc w:val="left"/>
      <w:pPr>
        <w:ind w:left="1440" w:hanging="360"/>
      </w:pPr>
      <w:rPr>
        <w:rFonts w:ascii="Courier New" w:hAnsi="Courier New" w:hint="default"/>
      </w:rPr>
    </w:lvl>
    <w:lvl w:ilvl="2" w:tplc="1C869A3E">
      <w:start w:val="1"/>
      <w:numFmt w:val="bullet"/>
      <w:lvlText w:val=""/>
      <w:lvlJc w:val="left"/>
      <w:pPr>
        <w:ind w:left="2160" w:hanging="360"/>
      </w:pPr>
      <w:rPr>
        <w:rFonts w:ascii="Wingdings" w:hAnsi="Wingdings" w:hint="default"/>
      </w:rPr>
    </w:lvl>
    <w:lvl w:ilvl="3" w:tplc="D4069D40">
      <w:start w:val="1"/>
      <w:numFmt w:val="bullet"/>
      <w:lvlText w:val=""/>
      <w:lvlJc w:val="left"/>
      <w:pPr>
        <w:ind w:left="2880" w:hanging="360"/>
      </w:pPr>
      <w:rPr>
        <w:rFonts w:ascii="Symbol" w:hAnsi="Symbol" w:hint="default"/>
      </w:rPr>
    </w:lvl>
    <w:lvl w:ilvl="4" w:tplc="1EB2D934">
      <w:start w:val="1"/>
      <w:numFmt w:val="bullet"/>
      <w:lvlText w:val="o"/>
      <w:lvlJc w:val="left"/>
      <w:pPr>
        <w:ind w:left="3600" w:hanging="360"/>
      </w:pPr>
      <w:rPr>
        <w:rFonts w:ascii="Courier New" w:hAnsi="Courier New" w:hint="default"/>
      </w:rPr>
    </w:lvl>
    <w:lvl w:ilvl="5" w:tplc="41803752">
      <w:start w:val="1"/>
      <w:numFmt w:val="bullet"/>
      <w:lvlText w:val=""/>
      <w:lvlJc w:val="left"/>
      <w:pPr>
        <w:ind w:left="4320" w:hanging="360"/>
      </w:pPr>
      <w:rPr>
        <w:rFonts w:ascii="Wingdings" w:hAnsi="Wingdings" w:hint="default"/>
      </w:rPr>
    </w:lvl>
    <w:lvl w:ilvl="6" w:tplc="A9908544">
      <w:start w:val="1"/>
      <w:numFmt w:val="bullet"/>
      <w:lvlText w:val=""/>
      <w:lvlJc w:val="left"/>
      <w:pPr>
        <w:ind w:left="5040" w:hanging="360"/>
      </w:pPr>
      <w:rPr>
        <w:rFonts w:ascii="Symbol" w:hAnsi="Symbol" w:hint="default"/>
      </w:rPr>
    </w:lvl>
    <w:lvl w:ilvl="7" w:tplc="EE4EDCE0">
      <w:start w:val="1"/>
      <w:numFmt w:val="bullet"/>
      <w:lvlText w:val="o"/>
      <w:lvlJc w:val="left"/>
      <w:pPr>
        <w:ind w:left="5760" w:hanging="360"/>
      </w:pPr>
      <w:rPr>
        <w:rFonts w:ascii="Courier New" w:hAnsi="Courier New" w:hint="default"/>
      </w:rPr>
    </w:lvl>
    <w:lvl w:ilvl="8" w:tplc="046E46FA">
      <w:start w:val="1"/>
      <w:numFmt w:val="bullet"/>
      <w:lvlText w:val=""/>
      <w:lvlJc w:val="left"/>
      <w:pPr>
        <w:ind w:left="6480" w:hanging="360"/>
      </w:pPr>
      <w:rPr>
        <w:rFonts w:ascii="Wingdings" w:hAnsi="Wingdings" w:hint="default"/>
      </w:rPr>
    </w:lvl>
  </w:abstractNum>
  <w:abstractNum w:abstractNumId="3" w15:restartNumberingAfterBreak="0">
    <w:nsid w:val="05240C9C"/>
    <w:multiLevelType w:val="hybridMultilevel"/>
    <w:tmpl w:val="34003816"/>
    <w:lvl w:ilvl="0" w:tplc="2BEED7EC">
      <w:start w:val="1"/>
      <w:numFmt w:val="bullet"/>
      <w:lvlText w:val=""/>
      <w:lvlJc w:val="left"/>
      <w:pPr>
        <w:ind w:left="360" w:hanging="360"/>
      </w:pPr>
      <w:rPr>
        <w:rFonts w:ascii="Symbol" w:hAnsi="Symbol" w:hint="default"/>
      </w:rPr>
    </w:lvl>
    <w:lvl w:ilvl="1" w:tplc="0AD4EC9E">
      <w:start w:val="1"/>
      <w:numFmt w:val="bullet"/>
      <w:lvlText w:val="o"/>
      <w:lvlJc w:val="left"/>
      <w:pPr>
        <w:ind w:left="1080" w:hanging="360"/>
      </w:pPr>
      <w:rPr>
        <w:rFonts w:ascii="Courier New" w:hAnsi="Courier New" w:hint="default"/>
      </w:rPr>
    </w:lvl>
    <w:lvl w:ilvl="2" w:tplc="077699D6">
      <w:start w:val="1"/>
      <w:numFmt w:val="bullet"/>
      <w:lvlText w:val=""/>
      <w:lvlJc w:val="left"/>
      <w:pPr>
        <w:ind w:left="1800" w:hanging="360"/>
      </w:pPr>
      <w:rPr>
        <w:rFonts w:ascii="Wingdings" w:hAnsi="Wingdings" w:hint="default"/>
      </w:rPr>
    </w:lvl>
    <w:lvl w:ilvl="3" w:tplc="4E243A76">
      <w:start w:val="1"/>
      <w:numFmt w:val="bullet"/>
      <w:lvlText w:val=""/>
      <w:lvlJc w:val="left"/>
      <w:pPr>
        <w:ind w:left="2520" w:hanging="360"/>
      </w:pPr>
      <w:rPr>
        <w:rFonts w:ascii="Symbol" w:hAnsi="Symbol" w:hint="default"/>
      </w:rPr>
    </w:lvl>
    <w:lvl w:ilvl="4" w:tplc="2D127FC2">
      <w:start w:val="1"/>
      <w:numFmt w:val="bullet"/>
      <w:lvlText w:val="o"/>
      <w:lvlJc w:val="left"/>
      <w:pPr>
        <w:ind w:left="3240" w:hanging="360"/>
      </w:pPr>
      <w:rPr>
        <w:rFonts w:ascii="Courier New" w:hAnsi="Courier New" w:hint="default"/>
      </w:rPr>
    </w:lvl>
    <w:lvl w:ilvl="5" w:tplc="9786848E">
      <w:start w:val="1"/>
      <w:numFmt w:val="bullet"/>
      <w:lvlText w:val=""/>
      <w:lvlJc w:val="left"/>
      <w:pPr>
        <w:ind w:left="3960" w:hanging="360"/>
      </w:pPr>
      <w:rPr>
        <w:rFonts w:ascii="Wingdings" w:hAnsi="Wingdings" w:hint="default"/>
      </w:rPr>
    </w:lvl>
    <w:lvl w:ilvl="6" w:tplc="DBB89F2A">
      <w:start w:val="1"/>
      <w:numFmt w:val="bullet"/>
      <w:lvlText w:val=""/>
      <w:lvlJc w:val="left"/>
      <w:pPr>
        <w:ind w:left="4680" w:hanging="360"/>
      </w:pPr>
      <w:rPr>
        <w:rFonts w:ascii="Symbol" w:hAnsi="Symbol" w:hint="default"/>
      </w:rPr>
    </w:lvl>
    <w:lvl w:ilvl="7" w:tplc="9EACA840">
      <w:start w:val="1"/>
      <w:numFmt w:val="bullet"/>
      <w:lvlText w:val="o"/>
      <w:lvlJc w:val="left"/>
      <w:pPr>
        <w:ind w:left="5400" w:hanging="360"/>
      </w:pPr>
      <w:rPr>
        <w:rFonts w:ascii="Courier New" w:hAnsi="Courier New" w:hint="default"/>
      </w:rPr>
    </w:lvl>
    <w:lvl w:ilvl="8" w:tplc="4B7A00F4">
      <w:start w:val="1"/>
      <w:numFmt w:val="bullet"/>
      <w:lvlText w:val=""/>
      <w:lvlJc w:val="left"/>
      <w:pPr>
        <w:ind w:left="6120" w:hanging="360"/>
      </w:pPr>
      <w:rPr>
        <w:rFonts w:ascii="Wingdings" w:hAnsi="Wingdings" w:hint="default"/>
      </w:rPr>
    </w:lvl>
  </w:abstractNum>
  <w:abstractNum w:abstractNumId="4" w15:restartNumberingAfterBreak="0">
    <w:nsid w:val="18A11C3F"/>
    <w:multiLevelType w:val="hybridMultilevel"/>
    <w:tmpl w:val="2432DC46"/>
    <w:lvl w:ilvl="0" w:tplc="24F8AAD2">
      <w:start w:val="1"/>
      <w:numFmt w:val="bullet"/>
      <w:lvlText w:val=""/>
      <w:lvlJc w:val="left"/>
      <w:pPr>
        <w:ind w:left="360" w:hanging="360"/>
      </w:pPr>
      <w:rPr>
        <w:rFonts w:ascii="Symbol" w:hAnsi="Symbol" w:hint="default"/>
      </w:rPr>
    </w:lvl>
    <w:lvl w:ilvl="1" w:tplc="B43A9254">
      <w:start w:val="1"/>
      <w:numFmt w:val="bullet"/>
      <w:lvlText w:val="o"/>
      <w:lvlJc w:val="left"/>
      <w:pPr>
        <w:ind w:left="1080" w:hanging="360"/>
      </w:pPr>
      <w:rPr>
        <w:rFonts w:ascii="Courier New" w:hAnsi="Courier New" w:hint="default"/>
      </w:rPr>
    </w:lvl>
    <w:lvl w:ilvl="2" w:tplc="15827F08">
      <w:start w:val="1"/>
      <w:numFmt w:val="bullet"/>
      <w:lvlText w:val=""/>
      <w:lvlJc w:val="left"/>
      <w:pPr>
        <w:ind w:left="1800" w:hanging="360"/>
      </w:pPr>
      <w:rPr>
        <w:rFonts w:ascii="Wingdings" w:hAnsi="Wingdings" w:hint="default"/>
      </w:rPr>
    </w:lvl>
    <w:lvl w:ilvl="3" w:tplc="C33A428A">
      <w:start w:val="1"/>
      <w:numFmt w:val="bullet"/>
      <w:lvlText w:val=""/>
      <w:lvlJc w:val="left"/>
      <w:pPr>
        <w:ind w:left="2520" w:hanging="360"/>
      </w:pPr>
      <w:rPr>
        <w:rFonts w:ascii="Symbol" w:hAnsi="Symbol" w:hint="default"/>
      </w:rPr>
    </w:lvl>
    <w:lvl w:ilvl="4" w:tplc="FEDAA14E">
      <w:start w:val="1"/>
      <w:numFmt w:val="bullet"/>
      <w:lvlText w:val="o"/>
      <w:lvlJc w:val="left"/>
      <w:pPr>
        <w:ind w:left="3240" w:hanging="360"/>
      </w:pPr>
      <w:rPr>
        <w:rFonts w:ascii="Courier New" w:hAnsi="Courier New" w:hint="default"/>
      </w:rPr>
    </w:lvl>
    <w:lvl w:ilvl="5" w:tplc="9A1CCE72">
      <w:start w:val="1"/>
      <w:numFmt w:val="bullet"/>
      <w:lvlText w:val=""/>
      <w:lvlJc w:val="left"/>
      <w:pPr>
        <w:ind w:left="3960" w:hanging="360"/>
      </w:pPr>
      <w:rPr>
        <w:rFonts w:ascii="Wingdings" w:hAnsi="Wingdings" w:hint="default"/>
      </w:rPr>
    </w:lvl>
    <w:lvl w:ilvl="6" w:tplc="6D06DAC8">
      <w:start w:val="1"/>
      <w:numFmt w:val="bullet"/>
      <w:lvlText w:val=""/>
      <w:lvlJc w:val="left"/>
      <w:pPr>
        <w:ind w:left="4680" w:hanging="360"/>
      </w:pPr>
      <w:rPr>
        <w:rFonts w:ascii="Symbol" w:hAnsi="Symbol" w:hint="default"/>
      </w:rPr>
    </w:lvl>
    <w:lvl w:ilvl="7" w:tplc="C28638B2">
      <w:start w:val="1"/>
      <w:numFmt w:val="bullet"/>
      <w:lvlText w:val="o"/>
      <w:lvlJc w:val="left"/>
      <w:pPr>
        <w:ind w:left="5400" w:hanging="360"/>
      </w:pPr>
      <w:rPr>
        <w:rFonts w:ascii="Courier New" w:hAnsi="Courier New" w:hint="default"/>
      </w:rPr>
    </w:lvl>
    <w:lvl w:ilvl="8" w:tplc="7FD21B90">
      <w:start w:val="1"/>
      <w:numFmt w:val="bullet"/>
      <w:lvlText w:val=""/>
      <w:lvlJc w:val="left"/>
      <w:pPr>
        <w:ind w:left="6120" w:hanging="360"/>
      </w:pPr>
      <w:rPr>
        <w:rFonts w:ascii="Wingdings" w:hAnsi="Wingdings" w:hint="default"/>
      </w:rPr>
    </w:lvl>
  </w:abstractNum>
  <w:abstractNum w:abstractNumId="5" w15:restartNumberingAfterBreak="0">
    <w:nsid w:val="1A8A27BE"/>
    <w:multiLevelType w:val="hybridMultilevel"/>
    <w:tmpl w:val="B80E6BEC"/>
    <w:lvl w:ilvl="0" w:tplc="DFA09B76">
      <w:start w:val="1"/>
      <w:numFmt w:val="bullet"/>
      <w:lvlText w:val=""/>
      <w:lvlJc w:val="left"/>
      <w:pPr>
        <w:ind w:left="360" w:hanging="360"/>
      </w:pPr>
      <w:rPr>
        <w:rFonts w:ascii="Symbol" w:hAnsi="Symbol" w:hint="default"/>
      </w:rPr>
    </w:lvl>
    <w:lvl w:ilvl="1" w:tplc="79A4107C">
      <w:start w:val="1"/>
      <w:numFmt w:val="bullet"/>
      <w:lvlText w:val="o"/>
      <w:lvlJc w:val="left"/>
      <w:pPr>
        <w:ind w:left="1440" w:hanging="360"/>
      </w:pPr>
      <w:rPr>
        <w:rFonts w:ascii="Courier New" w:hAnsi="Courier New" w:hint="default"/>
      </w:rPr>
    </w:lvl>
    <w:lvl w:ilvl="2" w:tplc="A28A052A">
      <w:start w:val="1"/>
      <w:numFmt w:val="bullet"/>
      <w:lvlText w:val=""/>
      <w:lvlJc w:val="left"/>
      <w:pPr>
        <w:ind w:left="2160" w:hanging="360"/>
      </w:pPr>
      <w:rPr>
        <w:rFonts w:ascii="Wingdings" w:hAnsi="Wingdings" w:hint="default"/>
      </w:rPr>
    </w:lvl>
    <w:lvl w:ilvl="3" w:tplc="8A06985A">
      <w:start w:val="1"/>
      <w:numFmt w:val="bullet"/>
      <w:lvlText w:val=""/>
      <w:lvlJc w:val="left"/>
      <w:pPr>
        <w:ind w:left="2880" w:hanging="360"/>
      </w:pPr>
      <w:rPr>
        <w:rFonts w:ascii="Symbol" w:hAnsi="Symbol" w:hint="default"/>
      </w:rPr>
    </w:lvl>
    <w:lvl w:ilvl="4" w:tplc="40B83A6A">
      <w:start w:val="1"/>
      <w:numFmt w:val="bullet"/>
      <w:lvlText w:val="o"/>
      <w:lvlJc w:val="left"/>
      <w:pPr>
        <w:ind w:left="3600" w:hanging="360"/>
      </w:pPr>
      <w:rPr>
        <w:rFonts w:ascii="Courier New" w:hAnsi="Courier New" w:hint="default"/>
      </w:rPr>
    </w:lvl>
    <w:lvl w:ilvl="5" w:tplc="5AD2C244">
      <w:start w:val="1"/>
      <w:numFmt w:val="bullet"/>
      <w:lvlText w:val=""/>
      <w:lvlJc w:val="left"/>
      <w:pPr>
        <w:ind w:left="4320" w:hanging="360"/>
      </w:pPr>
      <w:rPr>
        <w:rFonts w:ascii="Wingdings" w:hAnsi="Wingdings" w:hint="default"/>
      </w:rPr>
    </w:lvl>
    <w:lvl w:ilvl="6" w:tplc="60D671C0">
      <w:start w:val="1"/>
      <w:numFmt w:val="bullet"/>
      <w:lvlText w:val=""/>
      <w:lvlJc w:val="left"/>
      <w:pPr>
        <w:ind w:left="5040" w:hanging="360"/>
      </w:pPr>
      <w:rPr>
        <w:rFonts w:ascii="Symbol" w:hAnsi="Symbol" w:hint="default"/>
      </w:rPr>
    </w:lvl>
    <w:lvl w:ilvl="7" w:tplc="2C729F76">
      <w:start w:val="1"/>
      <w:numFmt w:val="bullet"/>
      <w:lvlText w:val="o"/>
      <w:lvlJc w:val="left"/>
      <w:pPr>
        <w:ind w:left="5760" w:hanging="360"/>
      </w:pPr>
      <w:rPr>
        <w:rFonts w:ascii="Courier New" w:hAnsi="Courier New" w:hint="default"/>
      </w:rPr>
    </w:lvl>
    <w:lvl w:ilvl="8" w:tplc="EB12C064">
      <w:start w:val="1"/>
      <w:numFmt w:val="bullet"/>
      <w:lvlText w:val=""/>
      <w:lvlJc w:val="left"/>
      <w:pPr>
        <w:ind w:left="6480" w:hanging="360"/>
      </w:pPr>
      <w:rPr>
        <w:rFonts w:ascii="Wingdings" w:hAnsi="Wingdings" w:hint="default"/>
      </w:rPr>
    </w:lvl>
  </w:abstractNum>
  <w:abstractNum w:abstractNumId="6" w15:restartNumberingAfterBreak="0">
    <w:nsid w:val="2014B4F3"/>
    <w:multiLevelType w:val="hybridMultilevel"/>
    <w:tmpl w:val="97D66732"/>
    <w:lvl w:ilvl="0" w:tplc="5E1A6550">
      <w:start w:val="1"/>
      <w:numFmt w:val="bullet"/>
      <w:lvlText w:val=""/>
      <w:lvlJc w:val="left"/>
      <w:pPr>
        <w:ind w:left="360" w:hanging="360"/>
      </w:pPr>
      <w:rPr>
        <w:rFonts w:ascii="Symbol" w:hAnsi="Symbol" w:hint="default"/>
      </w:rPr>
    </w:lvl>
    <w:lvl w:ilvl="1" w:tplc="4448E1D4">
      <w:start w:val="1"/>
      <w:numFmt w:val="bullet"/>
      <w:lvlText w:val="o"/>
      <w:lvlJc w:val="left"/>
      <w:pPr>
        <w:ind w:left="1080" w:hanging="360"/>
      </w:pPr>
      <w:rPr>
        <w:rFonts w:ascii="Courier New" w:hAnsi="Courier New" w:hint="default"/>
      </w:rPr>
    </w:lvl>
    <w:lvl w:ilvl="2" w:tplc="08144A1E">
      <w:start w:val="1"/>
      <w:numFmt w:val="bullet"/>
      <w:lvlText w:val=""/>
      <w:lvlJc w:val="left"/>
      <w:pPr>
        <w:ind w:left="1800" w:hanging="360"/>
      </w:pPr>
      <w:rPr>
        <w:rFonts w:ascii="Wingdings" w:hAnsi="Wingdings" w:hint="default"/>
      </w:rPr>
    </w:lvl>
    <w:lvl w:ilvl="3" w:tplc="F0BA9988">
      <w:start w:val="1"/>
      <w:numFmt w:val="bullet"/>
      <w:lvlText w:val=""/>
      <w:lvlJc w:val="left"/>
      <w:pPr>
        <w:ind w:left="2520" w:hanging="360"/>
      </w:pPr>
      <w:rPr>
        <w:rFonts w:ascii="Symbol" w:hAnsi="Symbol" w:hint="default"/>
      </w:rPr>
    </w:lvl>
    <w:lvl w:ilvl="4" w:tplc="8FDC8452">
      <w:start w:val="1"/>
      <w:numFmt w:val="bullet"/>
      <w:lvlText w:val="o"/>
      <w:lvlJc w:val="left"/>
      <w:pPr>
        <w:ind w:left="3240" w:hanging="360"/>
      </w:pPr>
      <w:rPr>
        <w:rFonts w:ascii="Courier New" w:hAnsi="Courier New" w:hint="default"/>
      </w:rPr>
    </w:lvl>
    <w:lvl w:ilvl="5" w:tplc="CBDAF556">
      <w:start w:val="1"/>
      <w:numFmt w:val="bullet"/>
      <w:lvlText w:val=""/>
      <w:lvlJc w:val="left"/>
      <w:pPr>
        <w:ind w:left="3960" w:hanging="360"/>
      </w:pPr>
      <w:rPr>
        <w:rFonts w:ascii="Wingdings" w:hAnsi="Wingdings" w:hint="default"/>
      </w:rPr>
    </w:lvl>
    <w:lvl w:ilvl="6" w:tplc="9E2EBF30">
      <w:start w:val="1"/>
      <w:numFmt w:val="bullet"/>
      <w:lvlText w:val=""/>
      <w:lvlJc w:val="left"/>
      <w:pPr>
        <w:ind w:left="4680" w:hanging="360"/>
      </w:pPr>
      <w:rPr>
        <w:rFonts w:ascii="Symbol" w:hAnsi="Symbol" w:hint="default"/>
      </w:rPr>
    </w:lvl>
    <w:lvl w:ilvl="7" w:tplc="07127F7E">
      <w:start w:val="1"/>
      <w:numFmt w:val="bullet"/>
      <w:lvlText w:val="o"/>
      <w:lvlJc w:val="left"/>
      <w:pPr>
        <w:ind w:left="5400" w:hanging="360"/>
      </w:pPr>
      <w:rPr>
        <w:rFonts w:ascii="Courier New" w:hAnsi="Courier New" w:hint="default"/>
      </w:rPr>
    </w:lvl>
    <w:lvl w:ilvl="8" w:tplc="97A8997A">
      <w:start w:val="1"/>
      <w:numFmt w:val="bullet"/>
      <w:lvlText w:val=""/>
      <w:lvlJc w:val="left"/>
      <w:pPr>
        <w:ind w:left="6120" w:hanging="360"/>
      </w:pPr>
      <w:rPr>
        <w:rFonts w:ascii="Wingdings" w:hAnsi="Wingdings" w:hint="default"/>
      </w:rPr>
    </w:lvl>
  </w:abstractNum>
  <w:abstractNum w:abstractNumId="7" w15:restartNumberingAfterBreak="0">
    <w:nsid w:val="21D5B849"/>
    <w:multiLevelType w:val="hybridMultilevel"/>
    <w:tmpl w:val="F2068472"/>
    <w:lvl w:ilvl="0" w:tplc="679C43F6">
      <w:start w:val="1"/>
      <w:numFmt w:val="bullet"/>
      <w:lvlText w:val="·"/>
      <w:lvlJc w:val="left"/>
      <w:pPr>
        <w:ind w:left="360" w:hanging="360"/>
      </w:pPr>
      <w:rPr>
        <w:rFonts w:ascii="Symbol" w:hAnsi="Symbol" w:hint="default"/>
      </w:rPr>
    </w:lvl>
    <w:lvl w:ilvl="1" w:tplc="BC3CF434">
      <w:start w:val="1"/>
      <w:numFmt w:val="bullet"/>
      <w:lvlText w:val="o"/>
      <w:lvlJc w:val="left"/>
      <w:pPr>
        <w:ind w:left="1440" w:hanging="360"/>
      </w:pPr>
      <w:rPr>
        <w:rFonts w:ascii="Courier New" w:hAnsi="Courier New" w:hint="default"/>
      </w:rPr>
    </w:lvl>
    <w:lvl w:ilvl="2" w:tplc="035081B0">
      <w:start w:val="1"/>
      <w:numFmt w:val="bullet"/>
      <w:lvlText w:val=""/>
      <w:lvlJc w:val="left"/>
      <w:pPr>
        <w:ind w:left="2160" w:hanging="360"/>
      </w:pPr>
      <w:rPr>
        <w:rFonts w:ascii="Wingdings" w:hAnsi="Wingdings" w:hint="default"/>
      </w:rPr>
    </w:lvl>
    <w:lvl w:ilvl="3" w:tplc="A6A24220">
      <w:start w:val="1"/>
      <w:numFmt w:val="bullet"/>
      <w:lvlText w:val=""/>
      <w:lvlJc w:val="left"/>
      <w:pPr>
        <w:ind w:left="2880" w:hanging="360"/>
      </w:pPr>
      <w:rPr>
        <w:rFonts w:ascii="Symbol" w:hAnsi="Symbol" w:hint="default"/>
      </w:rPr>
    </w:lvl>
    <w:lvl w:ilvl="4" w:tplc="3F2288D2">
      <w:start w:val="1"/>
      <w:numFmt w:val="bullet"/>
      <w:lvlText w:val="o"/>
      <w:lvlJc w:val="left"/>
      <w:pPr>
        <w:ind w:left="3600" w:hanging="360"/>
      </w:pPr>
      <w:rPr>
        <w:rFonts w:ascii="Courier New" w:hAnsi="Courier New" w:hint="default"/>
      </w:rPr>
    </w:lvl>
    <w:lvl w:ilvl="5" w:tplc="770A2AE4">
      <w:start w:val="1"/>
      <w:numFmt w:val="bullet"/>
      <w:lvlText w:val=""/>
      <w:lvlJc w:val="left"/>
      <w:pPr>
        <w:ind w:left="4320" w:hanging="360"/>
      </w:pPr>
      <w:rPr>
        <w:rFonts w:ascii="Wingdings" w:hAnsi="Wingdings" w:hint="default"/>
      </w:rPr>
    </w:lvl>
    <w:lvl w:ilvl="6" w:tplc="B7604B1E">
      <w:start w:val="1"/>
      <w:numFmt w:val="bullet"/>
      <w:lvlText w:val=""/>
      <w:lvlJc w:val="left"/>
      <w:pPr>
        <w:ind w:left="5040" w:hanging="360"/>
      </w:pPr>
      <w:rPr>
        <w:rFonts w:ascii="Symbol" w:hAnsi="Symbol" w:hint="default"/>
      </w:rPr>
    </w:lvl>
    <w:lvl w:ilvl="7" w:tplc="15F6D310">
      <w:start w:val="1"/>
      <w:numFmt w:val="bullet"/>
      <w:lvlText w:val="o"/>
      <w:lvlJc w:val="left"/>
      <w:pPr>
        <w:ind w:left="5760" w:hanging="360"/>
      </w:pPr>
      <w:rPr>
        <w:rFonts w:ascii="Courier New" w:hAnsi="Courier New" w:hint="default"/>
      </w:rPr>
    </w:lvl>
    <w:lvl w:ilvl="8" w:tplc="CAEC3D3A">
      <w:start w:val="1"/>
      <w:numFmt w:val="bullet"/>
      <w:lvlText w:val=""/>
      <w:lvlJc w:val="left"/>
      <w:pPr>
        <w:ind w:left="6480" w:hanging="360"/>
      </w:pPr>
      <w:rPr>
        <w:rFonts w:ascii="Wingdings" w:hAnsi="Wingdings" w:hint="default"/>
      </w:rPr>
    </w:lvl>
  </w:abstractNum>
  <w:abstractNum w:abstractNumId="8" w15:restartNumberingAfterBreak="0">
    <w:nsid w:val="2754410A"/>
    <w:multiLevelType w:val="hybridMultilevel"/>
    <w:tmpl w:val="DB4C764C"/>
    <w:lvl w:ilvl="0" w:tplc="BCCA49E0">
      <w:start w:val="1"/>
      <w:numFmt w:val="bullet"/>
      <w:lvlText w:val=""/>
      <w:lvlJc w:val="left"/>
      <w:pPr>
        <w:ind w:left="360" w:hanging="360"/>
      </w:pPr>
      <w:rPr>
        <w:rFonts w:ascii="Symbol" w:hAnsi="Symbol" w:hint="default"/>
      </w:rPr>
    </w:lvl>
    <w:lvl w:ilvl="1" w:tplc="6D64FC2E">
      <w:start w:val="1"/>
      <w:numFmt w:val="bullet"/>
      <w:lvlText w:val="o"/>
      <w:lvlJc w:val="left"/>
      <w:pPr>
        <w:ind w:left="1440" w:hanging="360"/>
      </w:pPr>
      <w:rPr>
        <w:rFonts w:ascii="Courier New" w:hAnsi="Courier New" w:hint="default"/>
      </w:rPr>
    </w:lvl>
    <w:lvl w:ilvl="2" w:tplc="253A9FC4">
      <w:start w:val="1"/>
      <w:numFmt w:val="bullet"/>
      <w:lvlText w:val=""/>
      <w:lvlJc w:val="left"/>
      <w:pPr>
        <w:ind w:left="2160" w:hanging="360"/>
      </w:pPr>
      <w:rPr>
        <w:rFonts w:ascii="Wingdings" w:hAnsi="Wingdings" w:hint="default"/>
      </w:rPr>
    </w:lvl>
    <w:lvl w:ilvl="3" w:tplc="B23C563E">
      <w:start w:val="1"/>
      <w:numFmt w:val="bullet"/>
      <w:lvlText w:val=""/>
      <w:lvlJc w:val="left"/>
      <w:pPr>
        <w:ind w:left="2880" w:hanging="360"/>
      </w:pPr>
      <w:rPr>
        <w:rFonts w:ascii="Symbol" w:hAnsi="Symbol" w:hint="default"/>
      </w:rPr>
    </w:lvl>
    <w:lvl w:ilvl="4" w:tplc="EC8AF478">
      <w:start w:val="1"/>
      <w:numFmt w:val="bullet"/>
      <w:lvlText w:val="o"/>
      <w:lvlJc w:val="left"/>
      <w:pPr>
        <w:ind w:left="3600" w:hanging="360"/>
      </w:pPr>
      <w:rPr>
        <w:rFonts w:ascii="Courier New" w:hAnsi="Courier New" w:hint="default"/>
      </w:rPr>
    </w:lvl>
    <w:lvl w:ilvl="5" w:tplc="4282F6CC">
      <w:start w:val="1"/>
      <w:numFmt w:val="bullet"/>
      <w:lvlText w:val=""/>
      <w:lvlJc w:val="left"/>
      <w:pPr>
        <w:ind w:left="4320" w:hanging="360"/>
      </w:pPr>
      <w:rPr>
        <w:rFonts w:ascii="Wingdings" w:hAnsi="Wingdings" w:hint="default"/>
      </w:rPr>
    </w:lvl>
    <w:lvl w:ilvl="6" w:tplc="864ED498">
      <w:start w:val="1"/>
      <w:numFmt w:val="bullet"/>
      <w:lvlText w:val=""/>
      <w:lvlJc w:val="left"/>
      <w:pPr>
        <w:ind w:left="5040" w:hanging="360"/>
      </w:pPr>
      <w:rPr>
        <w:rFonts w:ascii="Symbol" w:hAnsi="Symbol" w:hint="default"/>
      </w:rPr>
    </w:lvl>
    <w:lvl w:ilvl="7" w:tplc="7870E814">
      <w:start w:val="1"/>
      <w:numFmt w:val="bullet"/>
      <w:lvlText w:val="o"/>
      <w:lvlJc w:val="left"/>
      <w:pPr>
        <w:ind w:left="5760" w:hanging="360"/>
      </w:pPr>
      <w:rPr>
        <w:rFonts w:ascii="Courier New" w:hAnsi="Courier New" w:hint="default"/>
      </w:rPr>
    </w:lvl>
    <w:lvl w:ilvl="8" w:tplc="D63EA8AA">
      <w:start w:val="1"/>
      <w:numFmt w:val="bullet"/>
      <w:lvlText w:val=""/>
      <w:lvlJc w:val="left"/>
      <w:pPr>
        <w:ind w:left="6480" w:hanging="360"/>
      </w:pPr>
      <w:rPr>
        <w:rFonts w:ascii="Wingdings" w:hAnsi="Wingdings" w:hint="default"/>
      </w:rPr>
    </w:lvl>
  </w:abstractNum>
  <w:abstractNum w:abstractNumId="9" w15:restartNumberingAfterBreak="0">
    <w:nsid w:val="2E2455C0"/>
    <w:multiLevelType w:val="hybridMultilevel"/>
    <w:tmpl w:val="A0961F2A"/>
    <w:lvl w:ilvl="0" w:tplc="11B242A4">
      <w:start w:val="1"/>
      <w:numFmt w:val="decimal"/>
      <w:lvlText w:val="%1."/>
      <w:lvlJc w:val="left"/>
      <w:pPr>
        <w:ind w:left="720" w:hanging="360"/>
      </w:pPr>
    </w:lvl>
    <w:lvl w:ilvl="1" w:tplc="175A54B0">
      <w:start w:val="1"/>
      <w:numFmt w:val="lowerLetter"/>
      <w:lvlText w:val="%2."/>
      <w:lvlJc w:val="left"/>
      <w:pPr>
        <w:ind w:left="1440" w:hanging="360"/>
      </w:pPr>
    </w:lvl>
    <w:lvl w:ilvl="2" w:tplc="48B47E5A">
      <w:start w:val="1"/>
      <w:numFmt w:val="lowerRoman"/>
      <w:lvlText w:val="%3."/>
      <w:lvlJc w:val="right"/>
      <w:pPr>
        <w:ind w:left="2160" w:hanging="180"/>
      </w:pPr>
    </w:lvl>
    <w:lvl w:ilvl="3" w:tplc="CE9CB62A">
      <w:start w:val="1"/>
      <w:numFmt w:val="decimal"/>
      <w:lvlText w:val="%4."/>
      <w:lvlJc w:val="left"/>
      <w:pPr>
        <w:ind w:left="2880" w:hanging="360"/>
      </w:pPr>
    </w:lvl>
    <w:lvl w:ilvl="4" w:tplc="F5FC83E6">
      <w:start w:val="1"/>
      <w:numFmt w:val="lowerLetter"/>
      <w:lvlText w:val="%5."/>
      <w:lvlJc w:val="left"/>
      <w:pPr>
        <w:ind w:left="3600" w:hanging="360"/>
      </w:pPr>
    </w:lvl>
    <w:lvl w:ilvl="5" w:tplc="8CB684CE">
      <w:start w:val="1"/>
      <w:numFmt w:val="lowerRoman"/>
      <w:lvlText w:val="%6."/>
      <w:lvlJc w:val="right"/>
      <w:pPr>
        <w:ind w:left="4320" w:hanging="180"/>
      </w:pPr>
    </w:lvl>
    <w:lvl w:ilvl="6" w:tplc="42DC5C28">
      <w:start w:val="1"/>
      <w:numFmt w:val="decimal"/>
      <w:lvlText w:val="%7."/>
      <w:lvlJc w:val="left"/>
      <w:pPr>
        <w:ind w:left="5040" w:hanging="360"/>
      </w:pPr>
    </w:lvl>
    <w:lvl w:ilvl="7" w:tplc="D3528926">
      <w:start w:val="1"/>
      <w:numFmt w:val="lowerLetter"/>
      <w:lvlText w:val="%8."/>
      <w:lvlJc w:val="left"/>
      <w:pPr>
        <w:ind w:left="5760" w:hanging="360"/>
      </w:pPr>
    </w:lvl>
    <w:lvl w:ilvl="8" w:tplc="DE5E7AF6">
      <w:start w:val="1"/>
      <w:numFmt w:val="lowerRoman"/>
      <w:lvlText w:val="%9."/>
      <w:lvlJc w:val="right"/>
      <w:pPr>
        <w:ind w:left="6480" w:hanging="180"/>
      </w:pPr>
    </w:lvl>
  </w:abstractNum>
  <w:abstractNum w:abstractNumId="10" w15:restartNumberingAfterBreak="0">
    <w:nsid w:val="32D22B90"/>
    <w:multiLevelType w:val="hybridMultilevel"/>
    <w:tmpl w:val="7088725C"/>
    <w:lvl w:ilvl="0" w:tplc="A534269E">
      <w:start w:val="1"/>
      <w:numFmt w:val="bullet"/>
      <w:lvlText w:val=""/>
      <w:lvlJc w:val="left"/>
      <w:pPr>
        <w:ind w:left="360" w:hanging="360"/>
      </w:pPr>
      <w:rPr>
        <w:rFonts w:ascii="Symbol" w:hAnsi="Symbol" w:hint="default"/>
      </w:rPr>
    </w:lvl>
    <w:lvl w:ilvl="1" w:tplc="E556B526">
      <w:start w:val="1"/>
      <w:numFmt w:val="bullet"/>
      <w:lvlText w:val="o"/>
      <w:lvlJc w:val="left"/>
      <w:pPr>
        <w:ind w:left="1080" w:hanging="360"/>
      </w:pPr>
      <w:rPr>
        <w:rFonts w:ascii="Courier New" w:hAnsi="Courier New" w:hint="default"/>
      </w:rPr>
    </w:lvl>
    <w:lvl w:ilvl="2" w:tplc="FDC4FABE">
      <w:start w:val="1"/>
      <w:numFmt w:val="bullet"/>
      <w:lvlText w:val=""/>
      <w:lvlJc w:val="left"/>
      <w:pPr>
        <w:ind w:left="1800" w:hanging="360"/>
      </w:pPr>
      <w:rPr>
        <w:rFonts w:ascii="Wingdings" w:hAnsi="Wingdings" w:hint="default"/>
      </w:rPr>
    </w:lvl>
    <w:lvl w:ilvl="3" w:tplc="F836D196">
      <w:start w:val="1"/>
      <w:numFmt w:val="bullet"/>
      <w:lvlText w:val=""/>
      <w:lvlJc w:val="left"/>
      <w:pPr>
        <w:ind w:left="2520" w:hanging="360"/>
      </w:pPr>
      <w:rPr>
        <w:rFonts w:ascii="Symbol" w:hAnsi="Symbol" w:hint="default"/>
      </w:rPr>
    </w:lvl>
    <w:lvl w:ilvl="4" w:tplc="DE064FEC">
      <w:start w:val="1"/>
      <w:numFmt w:val="bullet"/>
      <w:lvlText w:val="o"/>
      <w:lvlJc w:val="left"/>
      <w:pPr>
        <w:ind w:left="3240" w:hanging="360"/>
      </w:pPr>
      <w:rPr>
        <w:rFonts w:ascii="Courier New" w:hAnsi="Courier New" w:hint="default"/>
      </w:rPr>
    </w:lvl>
    <w:lvl w:ilvl="5" w:tplc="9E8847F6">
      <w:start w:val="1"/>
      <w:numFmt w:val="bullet"/>
      <w:lvlText w:val=""/>
      <w:lvlJc w:val="left"/>
      <w:pPr>
        <w:ind w:left="3960" w:hanging="360"/>
      </w:pPr>
      <w:rPr>
        <w:rFonts w:ascii="Wingdings" w:hAnsi="Wingdings" w:hint="default"/>
      </w:rPr>
    </w:lvl>
    <w:lvl w:ilvl="6" w:tplc="35F6A3D0">
      <w:start w:val="1"/>
      <w:numFmt w:val="bullet"/>
      <w:lvlText w:val=""/>
      <w:lvlJc w:val="left"/>
      <w:pPr>
        <w:ind w:left="4680" w:hanging="360"/>
      </w:pPr>
      <w:rPr>
        <w:rFonts w:ascii="Symbol" w:hAnsi="Symbol" w:hint="default"/>
      </w:rPr>
    </w:lvl>
    <w:lvl w:ilvl="7" w:tplc="CB04E684">
      <w:start w:val="1"/>
      <w:numFmt w:val="bullet"/>
      <w:lvlText w:val="o"/>
      <w:lvlJc w:val="left"/>
      <w:pPr>
        <w:ind w:left="5400" w:hanging="360"/>
      </w:pPr>
      <w:rPr>
        <w:rFonts w:ascii="Courier New" w:hAnsi="Courier New" w:hint="default"/>
      </w:rPr>
    </w:lvl>
    <w:lvl w:ilvl="8" w:tplc="065C5448">
      <w:start w:val="1"/>
      <w:numFmt w:val="bullet"/>
      <w:lvlText w:val=""/>
      <w:lvlJc w:val="left"/>
      <w:pPr>
        <w:ind w:left="6120" w:hanging="360"/>
      </w:pPr>
      <w:rPr>
        <w:rFonts w:ascii="Wingdings" w:hAnsi="Wingdings" w:hint="default"/>
      </w:rPr>
    </w:lvl>
  </w:abstractNum>
  <w:abstractNum w:abstractNumId="11" w15:restartNumberingAfterBreak="0">
    <w:nsid w:val="4234F996"/>
    <w:multiLevelType w:val="hybridMultilevel"/>
    <w:tmpl w:val="E5A23908"/>
    <w:lvl w:ilvl="0" w:tplc="6DA49E64">
      <w:start w:val="1"/>
      <w:numFmt w:val="bullet"/>
      <w:lvlText w:val=""/>
      <w:lvlJc w:val="left"/>
      <w:pPr>
        <w:ind w:left="720" w:hanging="360"/>
      </w:pPr>
      <w:rPr>
        <w:rFonts w:ascii="Symbol" w:hAnsi="Symbol" w:hint="default"/>
      </w:rPr>
    </w:lvl>
    <w:lvl w:ilvl="1" w:tplc="F46EC062">
      <w:start w:val="1"/>
      <w:numFmt w:val="bullet"/>
      <w:lvlText w:val="o"/>
      <w:lvlJc w:val="left"/>
      <w:pPr>
        <w:ind w:left="1440" w:hanging="360"/>
      </w:pPr>
      <w:rPr>
        <w:rFonts w:ascii="Courier New" w:hAnsi="Courier New" w:hint="default"/>
      </w:rPr>
    </w:lvl>
    <w:lvl w:ilvl="2" w:tplc="244CFFC6">
      <w:start w:val="1"/>
      <w:numFmt w:val="bullet"/>
      <w:lvlText w:val=""/>
      <w:lvlJc w:val="left"/>
      <w:pPr>
        <w:ind w:left="2160" w:hanging="360"/>
      </w:pPr>
      <w:rPr>
        <w:rFonts w:ascii="Wingdings" w:hAnsi="Wingdings" w:hint="default"/>
      </w:rPr>
    </w:lvl>
    <w:lvl w:ilvl="3" w:tplc="E40C5C5E">
      <w:start w:val="1"/>
      <w:numFmt w:val="bullet"/>
      <w:lvlText w:val=""/>
      <w:lvlJc w:val="left"/>
      <w:pPr>
        <w:ind w:left="2880" w:hanging="360"/>
      </w:pPr>
      <w:rPr>
        <w:rFonts w:ascii="Symbol" w:hAnsi="Symbol" w:hint="default"/>
      </w:rPr>
    </w:lvl>
    <w:lvl w:ilvl="4" w:tplc="1BA85DA4">
      <w:start w:val="1"/>
      <w:numFmt w:val="bullet"/>
      <w:lvlText w:val="o"/>
      <w:lvlJc w:val="left"/>
      <w:pPr>
        <w:ind w:left="3600" w:hanging="360"/>
      </w:pPr>
      <w:rPr>
        <w:rFonts w:ascii="Courier New" w:hAnsi="Courier New" w:hint="default"/>
      </w:rPr>
    </w:lvl>
    <w:lvl w:ilvl="5" w:tplc="F7EA59C2">
      <w:start w:val="1"/>
      <w:numFmt w:val="bullet"/>
      <w:lvlText w:val=""/>
      <w:lvlJc w:val="left"/>
      <w:pPr>
        <w:ind w:left="4320" w:hanging="360"/>
      </w:pPr>
      <w:rPr>
        <w:rFonts w:ascii="Wingdings" w:hAnsi="Wingdings" w:hint="default"/>
      </w:rPr>
    </w:lvl>
    <w:lvl w:ilvl="6" w:tplc="F9280884">
      <w:start w:val="1"/>
      <w:numFmt w:val="bullet"/>
      <w:lvlText w:val=""/>
      <w:lvlJc w:val="left"/>
      <w:pPr>
        <w:ind w:left="5040" w:hanging="360"/>
      </w:pPr>
      <w:rPr>
        <w:rFonts w:ascii="Symbol" w:hAnsi="Symbol" w:hint="default"/>
      </w:rPr>
    </w:lvl>
    <w:lvl w:ilvl="7" w:tplc="2820D96E">
      <w:start w:val="1"/>
      <w:numFmt w:val="bullet"/>
      <w:lvlText w:val="o"/>
      <w:lvlJc w:val="left"/>
      <w:pPr>
        <w:ind w:left="5760" w:hanging="360"/>
      </w:pPr>
      <w:rPr>
        <w:rFonts w:ascii="Courier New" w:hAnsi="Courier New" w:hint="default"/>
      </w:rPr>
    </w:lvl>
    <w:lvl w:ilvl="8" w:tplc="D9B6D956">
      <w:start w:val="1"/>
      <w:numFmt w:val="bullet"/>
      <w:lvlText w:val=""/>
      <w:lvlJc w:val="left"/>
      <w:pPr>
        <w:ind w:left="6480" w:hanging="360"/>
      </w:pPr>
      <w:rPr>
        <w:rFonts w:ascii="Wingdings" w:hAnsi="Wingdings" w:hint="default"/>
      </w:rPr>
    </w:lvl>
  </w:abstractNum>
  <w:abstractNum w:abstractNumId="12" w15:restartNumberingAfterBreak="0">
    <w:nsid w:val="4CEF4502"/>
    <w:multiLevelType w:val="multilevel"/>
    <w:tmpl w:val="366E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F478F8"/>
    <w:multiLevelType w:val="hybridMultilevel"/>
    <w:tmpl w:val="7C6A71CA"/>
    <w:lvl w:ilvl="0" w:tplc="B24A357C">
      <w:start w:val="1"/>
      <w:numFmt w:val="bullet"/>
      <w:lvlText w:val=""/>
      <w:lvlJc w:val="left"/>
      <w:pPr>
        <w:ind w:left="720" w:hanging="360"/>
      </w:pPr>
      <w:rPr>
        <w:rFonts w:ascii="Symbol" w:hAnsi="Symbol" w:hint="default"/>
      </w:rPr>
    </w:lvl>
    <w:lvl w:ilvl="1" w:tplc="21B4392E">
      <w:start w:val="1"/>
      <w:numFmt w:val="bullet"/>
      <w:lvlText w:val="o"/>
      <w:lvlJc w:val="left"/>
      <w:pPr>
        <w:ind w:left="1440" w:hanging="360"/>
      </w:pPr>
      <w:rPr>
        <w:rFonts w:ascii="Courier New" w:hAnsi="Courier New" w:hint="default"/>
      </w:rPr>
    </w:lvl>
    <w:lvl w:ilvl="2" w:tplc="1742ADC8">
      <w:start w:val="1"/>
      <w:numFmt w:val="bullet"/>
      <w:lvlText w:val=""/>
      <w:lvlJc w:val="left"/>
      <w:pPr>
        <w:ind w:left="2160" w:hanging="360"/>
      </w:pPr>
      <w:rPr>
        <w:rFonts w:ascii="Wingdings" w:hAnsi="Wingdings" w:hint="default"/>
      </w:rPr>
    </w:lvl>
    <w:lvl w:ilvl="3" w:tplc="79AEA034">
      <w:start w:val="1"/>
      <w:numFmt w:val="bullet"/>
      <w:lvlText w:val=""/>
      <w:lvlJc w:val="left"/>
      <w:pPr>
        <w:ind w:left="2880" w:hanging="360"/>
      </w:pPr>
      <w:rPr>
        <w:rFonts w:ascii="Symbol" w:hAnsi="Symbol" w:hint="default"/>
      </w:rPr>
    </w:lvl>
    <w:lvl w:ilvl="4" w:tplc="733A1142">
      <w:start w:val="1"/>
      <w:numFmt w:val="bullet"/>
      <w:lvlText w:val="o"/>
      <w:lvlJc w:val="left"/>
      <w:pPr>
        <w:ind w:left="3600" w:hanging="360"/>
      </w:pPr>
      <w:rPr>
        <w:rFonts w:ascii="Courier New" w:hAnsi="Courier New" w:hint="default"/>
      </w:rPr>
    </w:lvl>
    <w:lvl w:ilvl="5" w:tplc="683A0124">
      <w:start w:val="1"/>
      <w:numFmt w:val="bullet"/>
      <w:lvlText w:val=""/>
      <w:lvlJc w:val="left"/>
      <w:pPr>
        <w:ind w:left="4320" w:hanging="360"/>
      </w:pPr>
      <w:rPr>
        <w:rFonts w:ascii="Wingdings" w:hAnsi="Wingdings" w:hint="default"/>
      </w:rPr>
    </w:lvl>
    <w:lvl w:ilvl="6" w:tplc="4492F19C">
      <w:start w:val="1"/>
      <w:numFmt w:val="bullet"/>
      <w:lvlText w:val=""/>
      <w:lvlJc w:val="left"/>
      <w:pPr>
        <w:ind w:left="5040" w:hanging="360"/>
      </w:pPr>
      <w:rPr>
        <w:rFonts w:ascii="Symbol" w:hAnsi="Symbol" w:hint="default"/>
      </w:rPr>
    </w:lvl>
    <w:lvl w:ilvl="7" w:tplc="8A9622B0">
      <w:start w:val="1"/>
      <w:numFmt w:val="bullet"/>
      <w:lvlText w:val="o"/>
      <w:lvlJc w:val="left"/>
      <w:pPr>
        <w:ind w:left="5760" w:hanging="360"/>
      </w:pPr>
      <w:rPr>
        <w:rFonts w:ascii="Courier New" w:hAnsi="Courier New" w:hint="default"/>
      </w:rPr>
    </w:lvl>
    <w:lvl w:ilvl="8" w:tplc="FB92A226">
      <w:start w:val="1"/>
      <w:numFmt w:val="bullet"/>
      <w:lvlText w:val=""/>
      <w:lvlJc w:val="left"/>
      <w:pPr>
        <w:ind w:left="6480" w:hanging="360"/>
      </w:pPr>
      <w:rPr>
        <w:rFonts w:ascii="Wingdings" w:hAnsi="Wingdings" w:hint="default"/>
      </w:rPr>
    </w:lvl>
  </w:abstractNum>
  <w:abstractNum w:abstractNumId="14" w15:restartNumberingAfterBreak="0">
    <w:nsid w:val="4E24882D"/>
    <w:multiLevelType w:val="hybridMultilevel"/>
    <w:tmpl w:val="7D6C1F1C"/>
    <w:lvl w:ilvl="0" w:tplc="D83C2B4E">
      <w:start w:val="1"/>
      <w:numFmt w:val="bullet"/>
      <w:lvlText w:val=""/>
      <w:lvlJc w:val="left"/>
      <w:pPr>
        <w:ind w:left="720" w:hanging="360"/>
      </w:pPr>
      <w:rPr>
        <w:rFonts w:ascii="Symbol" w:hAnsi="Symbol" w:hint="default"/>
      </w:rPr>
    </w:lvl>
    <w:lvl w:ilvl="1" w:tplc="C9FEB7D8">
      <w:start w:val="1"/>
      <w:numFmt w:val="bullet"/>
      <w:lvlText w:val="o"/>
      <w:lvlJc w:val="left"/>
      <w:pPr>
        <w:ind w:left="1440" w:hanging="360"/>
      </w:pPr>
      <w:rPr>
        <w:rFonts w:ascii="Courier New" w:hAnsi="Courier New" w:hint="default"/>
      </w:rPr>
    </w:lvl>
    <w:lvl w:ilvl="2" w:tplc="878A2E26">
      <w:start w:val="1"/>
      <w:numFmt w:val="bullet"/>
      <w:lvlText w:val=""/>
      <w:lvlJc w:val="left"/>
      <w:pPr>
        <w:ind w:left="2160" w:hanging="360"/>
      </w:pPr>
      <w:rPr>
        <w:rFonts w:ascii="Wingdings" w:hAnsi="Wingdings" w:hint="default"/>
      </w:rPr>
    </w:lvl>
    <w:lvl w:ilvl="3" w:tplc="C9207F92">
      <w:start w:val="1"/>
      <w:numFmt w:val="bullet"/>
      <w:lvlText w:val=""/>
      <w:lvlJc w:val="left"/>
      <w:pPr>
        <w:ind w:left="2880" w:hanging="360"/>
      </w:pPr>
      <w:rPr>
        <w:rFonts w:ascii="Symbol" w:hAnsi="Symbol" w:hint="default"/>
      </w:rPr>
    </w:lvl>
    <w:lvl w:ilvl="4" w:tplc="954C06CA">
      <w:start w:val="1"/>
      <w:numFmt w:val="bullet"/>
      <w:lvlText w:val="o"/>
      <w:lvlJc w:val="left"/>
      <w:pPr>
        <w:ind w:left="3600" w:hanging="360"/>
      </w:pPr>
      <w:rPr>
        <w:rFonts w:ascii="Courier New" w:hAnsi="Courier New" w:hint="default"/>
      </w:rPr>
    </w:lvl>
    <w:lvl w:ilvl="5" w:tplc="BBBE0484">
      <w:start w:val="1"/>
      <w:numFmt w:val="bullet"/>
      <w:lvlText w:val=""/>
      <w:lvlJc w:val="left"/>
      <w:pPr>
        <w:ind w:left="4320" w:hanging="360"/>
      </w:pPr>
      <w:rPr>
        <w:rFonts w:ascii="Wingdings" w:hAnsi="Wingdings" w:hint="default"/>
      </w:rPr>
    </w:lvl>
    <w:lvl w:ilvl="6" w:tplc="A490BB00">
      <w:start w:val="1"/>
      <w:numFmt w:val="bullet"/>
      <w:lvlText w:val=""/>
      <w:lvlJc w:val="left"/>
      <w:pPr>
        <w:ind w:left="5040" w:hanging="360"/>
      </w:pPr>
      <w:rPr>
        <w:rFonts w:ascii="Symbol" w:hAnsi="Symbol" w:hint="default"/>
      </w:rPr>
    </w:lvl>
    <w:lvl w:ilvl="7" w:tplc="A912B452">
      <w:start w:val="1"/>
      <w:numFmt w:val="bullet"/>
      <w:lvlText w:val="o"/>
      <w:lvlJc w:val="left"/>
      <w:pPr>
        <w:ind w:left="5760" w:hanging="360"/>
      </w:pPr>
      <w:rPr>
        <w:rFonts w:ascii="Courier New" w:hAnsi="Courier New" w:hint="default"/>
      </w:rPr>
    </w:lvl>
    <w:lvl w:ilvl="8" w:tplc="2A183942">
      <w:start w:val="1"/>
      <w:numFmt w:val="bullet"/>
      <w:lvlText w:val=""/>
      <w:lvlJc w:val="left"/>
      <w:pPr>
        <w:ind w:left="6480" w:hanging="360"/>
      </w:pPr>
      <w:rPr>
        <w:rFonts w:ascii="Wingdings" w:hAnsi="Wingdings" w:hint="default"/>
      </w:rPr>
    </w:lvl>
  </w:abstractNum>
  <w:abstractNum w:abstractNumId="15" w15:restartNumberingAfterBreak="0">
    <w:nsid w:val="50ECDC4F"/>
    <w:multiLevelType w:val="hybridMultilevel"/>
    <w:tmpl w:val="194A8D08"/>
    <w:lvl w:ilvl="0" w:tplc="CEFAC56E">
      <w:start w:val="1"/>
      <w:numFmt w:val="decimal"/>
      <w:lvlText w:val="%1."/>
      <w:lvlJc w:val="left"/>
      <w:pPr>
        <w:ind w:left="720" w:hanging="360"/>
      </w:pPr>
    </w:lvl>
    <w:lvl w:ilvl="1" w:tplc="AF6E93D6">
      <w:start w:val="1"/>
      <w:numFmt w:val="lowerLetter"/>
      <w:lvlText w:val="%2."/>
      <w:lvlJc w:val="left"/>
      <w:pPr>
        <w:ind w:left="1440" w:hanging="360"/>
      </w:pPr>
    </w:lvl>
    <w:lvl w:ilvl="2" w:tplc="1CE86D6E">
      <w:start w:val="1"/>
      <w:numFmt w:val="lowerRoman"/>
      <w:lvlText w:val="%3."/>
      <w:lvlJc w:val="right"/>
      <w:pPr>
        <w:ind w:left="2160" w:hanging="180"/>
      </w:pPr>
    </w:lvl>
    <w:lvl w:ilvl="3" w:tplc="89C82D56">
      <w:start w:val="1"/>
      <w:numFmt w:val="decimal"/>
      <w:lvlText w:val="%4."/>
      <w:lvlJc w:val="left"/>
      <w:pPr>
        <w:ind w:left="2880" w:hanging="360"/>
      </w:pPr>
    </w:lvl>
    <w:lvl w:ilvl="4" w:tplc="9132A130">
      <w:start w:val="1"/>
      <w:numFmt w:val="lowerLetter"/>
      <w:lvlText w:val="%5."/>
      <w:lvlJc w:val="left"/>
      <w:pPr>
        <w:ind w:left="3600" w:hanging="360"/>
      </w:pPr>
    </w:lvl>
    <w:lvl w:ilvl="5" w:tplc="4BAC5E0A">
      <w:start w:val="1"/>
      <w:numFmt w:val="lowerRoman"/>
      <w:lvlText w:val="%6."/>
      <w:lvlJc w:val="right"/>
      <w:pPr>
        <w:ind w:left="4320" w:hanging="180"/>
      </w:pPr>
    </w:lvl>
    <w:lvl w:ilvl="6" w:tplc="1CD69AE4">
      <w:start w:val="1"/>
      <w:numFmt w:val="decimal"/>
      <w:lvlText w:val="%7."/>
      <w:lvlJc w:val="left"/>
      <w:pPr>
        <w:ind w:left="5040" w:hanging="360"/>
      </w:pPr>
    </w:lvl>
    <w:lvl w:ilvl="7" w:tplc="8410C824">
      <w:start w:val="1"/>
      <w:numFmt w:val="lowerLetter"/>
      <w:lvlText w:val="%8."/>
      <w:lvlJc w:val="left"/>
      <w:pPr>
        <w:ind w:left="5760" w:hanging="360"/>
      </w:pPr>
    </w:lvl>
    <w:lvl w:ilvl="8" w:tplc="8B2A73D4">
      <w:start w:val="1"/>
      <w:numFmt w:val="lowerRoman"/>
      <w:lvlText w:val="%9."/>
      <w:lvlJc w:val="right"/>
      <w:pPr>
        <w:ind w:left="6480" w:hanging="180"/>
      </w:pPr>
    </w:lvl>
  </w:abstractNum>
  <w:abstractNum w:abstractNumId="16" w15:restartNumberingAfterBreak="0">
    <w:nsid w:val="51C17FF1"/>
    <w:multiLevelType w:val="hybridMultilevel"/>
    <w:tmpl w:val="C7F6CE82"/>
    <w:lvl w:ilvl="0" w:tplc="0F64E30A">
      <w:start w:val="1"/>
      <w:numFmt w:val="bullet"/>
      <w:lvlText w:val=""/>
      <w:lvlJc w:val="left"/>
      <w:pPr>
        <w:ind w:left="360" w:hanging="360"/>
      </w:pPr>
      <w:rPr>
        <w:rFonts w:ascii="Symbol" w:hAnsi="Symbol" w:hint="default"/>
      </w:rPr>
    </w:lvl>
    <w:lvl w:ilvl="1" w:tplc="ACA6E1E6">
      <w:start w:val="1"/>
      <w:numFmt w:val="bullet"/>
      <w:lvlText w:val="o"/>
      <w:lvlJc w:val="left"/>
      <w:pPr>
        <w:ind w:left="1080" w:hanging="360"/>
      </w:pPr>
      <w:rPr>
        <w:rFonts w:ascii="Courier New" w:hAnsi="Courier New" w:hint="default"/>
      </w:rPr>
    </w:lvl>
    <w:lvl w:ilvl="2" w:tplc="C8ECAE22">
      <w:start w:val="1"/>
      <w:numFmt w:val="bullet"/>
      <w:lvlText w:val=""/>
      <w:lvlJc w:val="left"/>
      <w:pPr>
        <w:ind w:left="1800" w:hanging="360"/>
      </w:pPr>
      <w:rPr>
        <w:rFonts w:ascii="Wingdings" w:hAnsi="Wingdings" w:hint="default"/>
      </w:rPr>
    </w:lvl>
    <w:lvl w:ilvl="3" w:tplc="C26AFE94">
      <w:start w:val="1"/>
      <w:numFmt w:val="bullet"/>
      <w:lvlText w:val=""/>
      <w:lvlJc w:val="left"/>
      <w:pPr>
        <w:ind w:left="2520" w:hanging="360"/>
      </w:pPr>
      <w:rPr>
        <w:rFonts w:ascii="Symbol" w:hAnsi="Symbol" w:hint="default"/>
      </w:rPr>
    </w:lvl>
    <w:lvl w:ilvl="4" w:tplc="185A742A">
      <w:start w:val="1"/>
      <w:numFmt w:val="bullet"/>
      <w:lvlText w:val="o"/>
      <w:lvlJc w:val="left"/>
      <w:pPr>
        <w:ind w:left="3240" w:hanging="360"/>
      </w:pPr>
      <w:rPr>
        <w:rFonts w:ascii="Courier New" w:hAnsi="Courier New" w:hint="default"/>
      </w:rPr>
    </w:lvl>
    <w:lvl w:ilvl="5" w:tplc="055ACF5C">
      <w:start w:val="1"/>
      <w:numFmt w:val="bullet"/>
      <w:lvlText w:val=""/>
      <w:lvlJc w:val="left"/>
      <w:pPr>
        <w:ind w:left="3960" w:hanging="360"/>
      </w:pPr>
      <w:rPr>
        <w:rFonts w:ascii="Wingdings" w:hAnsi="Wingdings" w:hint="default"/>
      </w:rPr>
    </w:lvl>
    <w:lvl w:ilvl="6" w:tplc="912600E2">
      <w:start w:val="1"/>
      <w:numFmt w:val="bullet"/>
      <w:lvlText w:val=""/>
      <w:lvlJc w:val="left"/>
      <w:pPr>
        <w:ind w:left="4680" w:hanging="360"/>
      </w:pPr>
      <w:rPr>
        <w:rFonts w:ascii="Symbol" w:hAnsi="Symbol" w:hint="default"/>
      </w:rPr>
    </w:lvl>
    <w:lvl w:ilvl="7" w:tplc="32626260">
      <w:start w:val="1"/>
      <w:numFmt w:val="bullet"/>
      <w:lvlText w:val="o"/>
      <w:lvlJc w:val="left"/>
      <w:pPr>
        <w:ind w:left="5400" w:hanging="360"/>
      </w:pPr>
      <w:rPr>
        <w:rFonts w:ascii="Courier New" w:hAnsi="Courier New" w:hint="default"/>
      </w:rPr>
    </w:lvl>
    <w:lvl w:ilvl="8" w:tplc="580A0B10">
      <w:start w:val="1"/>
      <w:numFmt w:val="bullet"/>
      <w:lvlText w:val=""/>
      <w:lvlJc w:val="left"/>
      <w:pPr>
        <w:ind w:left="6120" w:hanging="360"/>
      </w:pPr>
      <w:rPr>
        <w:rFonts w:ascii="Wingdings" w:hAnsi="Wingdings" w:hint="default"/>
      </w:rPr>
    </w:lvl>
  </w:abstractNum>
  <w:abstractNum w:abstractNumId="17" w15:restartNumberingAfterBreak="0">
    <w:nsid w:val="52AA5045"/>
    <w:multiLevelType w:val="hybridMultilevel"/>
    <w:tmpl w:val="97FE98C4"/>
    <w:lvl w:ilvl="0" w:tplc="FBEA082A">
      <w:start w:val="1"/>
      <w:numFmt w:val="lowerLetter"/>
      <w:lvlText w:val="%1."/>
      <w:lvlJc w:val="left"/>
      <w:pPr>
        <w:ind w:left="720" w:hanging="360"/>
      </w:pPr>
    </w:lvl>
    <w:lvl w:ilvl="1" w:tplc="9C501782">
      <w:start w:val="1"/>
      <w:numFmt w:val="lowerLetter"/>
      <w:lvlText w:val="%2."/>
      <w:lvlJc w:val="left"/>
      <w:pPr>
        <w:ind w:left="1440" w:hanging="360"/>
      </w:pPr>
    </w:lvl>
    <w:lvl w:ilvl="2" w:tplc="3E7EC2C8">
      <w:start w:val="1"/>
      <w:numFmt w:val="lowerRoman"/>
      <w:lvlText w:val="%3."/>
      <w:lvlJc w:val="right"/>
      <w:pPr>
        <w:ind w:left="2160" w:hanging="180"/>
      </w:pPr>
    </w:lvl>
    <w:lvl w:ilvl="3" w:tplc="024203D8">
      <w:start w:val="1"/>
      <w:numFmt w:val="decimal"/>
      <w:lvlText w:val="%4."/>
      <w:lvlJc w:val="left"/>
      <w:pPr>
        <w:ind w:left="2880" w:hanging="360"/>
      </w:pPr>
    </w:lvl>
    <w:lvl w:ilvl="4" w:tplc="C182088E">
      <w:start w:val="1"/>
      <w:numFmt w:val="lowerLetter"/>
      <w:lvlText w:val="%5."/>
      <w:lvlJc w:val="left"/>
      <w:pPr>
        <w:ind w:left="3600" w:hanging="360"/>
      </w:pPr>
    </w:lvl>
    <w:lvl w:ilvl="5" w:tplc="791A44C6">
      <w:start w:val="1"/>
      <w:numFmt w:val="lowerRoman"/>
      <w:lvlText w:val="%6."/>
      <w:lvlJc w:val="right"/>
      <w:pPr>
        <w:ind w:left="4320" w:hanging="180"/>
      </w:pPr>
    </w:lvl>
    <w:lvl w:ilvl="6" w:tplc="B9AC6D9A">
      <w:start w:val="1"/>
      <w:numFmt w:val="decimal"/>
      <w:lvlText w:val="%7."/>
      <w:lvlJc w:val="left"/>
      <w:pPr>
        <w:ind w:left="5040" w:hanging="360"/>
      </w:pPr>
    </w:lvl>
    <w:lvl w:ilvl="7" w:tplc="3B0C9AAC">
      <w:start w:val="1"/>
      <w:numFmt w:val="lowerLetter"/>
      <w:lvlText w:val="%8."/>
      <w:lvlJc w:val="left"/>
      <w:pPr>
        <w:ind w:left="5760" w:hanging="360"/>
      </w:pPr>
    </w:lvl>
    <w:lvl w:ilvl="8" w:tplc="24400A0A">
      <w:start w:val="1"/>
      <w:numFmt w:val="lowerRoman"/>
      <w:lvlText w:val="%9."/>
      <w:lvlJc w:val="right"/>
      <w:pPr>
        <w:ind w:left="6480" w:hanging="180"/>
      </w:pPr>
    </w:lvl>
  </w:abstractNum>
  <w:abstractNum w:abstractNumId="18" w15:restartNumberingAfterBreak="0">
    <w:nsid w:val="52ADDD8D"/>
    <w:multiLevelType w:val="hybridMultilevel"/>
    <w:tmpl w:val="6F7097F4"/>
    <w:lvl w:ilvl="0" w:tplc="E598A508">
      <w:start w:val="1"/>
      <w:numFmt w:val="bullet"/>
      <w:lvlText w:val="·"/>
      <w:lvlJc w:val="left"/>
      <w:pPr>
        <w:ind w:left="360" w:hanging="360"/>
      </w:pPr>
      <w:rPr>
        <w:rFonts w:ascii="Symbol" w:hAnsi="Symbol" w:hint="default"/>
      </w:rPr>
    </w:lvl>
    <w:lvl w:ilvl="1" w:tplc="C72C685A">
      <w:start w:val="1"/>
      <w:numFmt w:val="bullet"/>
      <w:lvlText w:val="o"/>
      <w:lvlJc w:val="left"/>
      <w:pPr>
        <w:ind w:left="1440" w:hanging="360"/>
      </w:pPr>
      <w:rPr>
        <w:rFonts w:ascii="Courier New" w:hAnsi="Courier New" w:hint="default"/>
      </w:rPr>
    </w:lvl>
    <w:lvl w:ilvl="2" w:tplc="C74AE9F4">
      <w:start w:val="1"/>
      <w:numFmt w:val="bullet"/>
      <w:lvlText w:val=""/>
      <w:lvlJc w:val="left"/>
      <w:pPr>
        <w:ind w:left="2160" w:hanging="360"/>
      </w:pPr>
      <w:rPr>
        <w:rFonts w:ascii="Wingdings" w:hAnsi="Wingdings" w:hint="default"/>
      </w:rPr>
    </w:lvl>
    <w:lvl w:ilvl="3" w:tplc="F5BA75DE">
      <w:start w:val="1"/>
      <w:numFmt w:val="bullet"/>
      <w:lvlText w:val=""/>
      <w:lvlJc w:val="left"/>
      <w:pPr>
        <w:ind w:left="2880" w:hanging="360"/>
      </w:pPr>
      <w:rPr>
        <w:rFonts w:ascii="Symbol" w:hAnsi="Symbol" w:hint="default"/>
      </w:rPr>
    </w:lvl>
    <w:lvl w:ilvl="4" w:tplc="440AC866">
      <w:start w:val="1"/>
      <w:numFmt w:val="bullet"/>
      <w:lvlText w:val="o"/>
      <w:lvlJc w:val="left"/>
      <w:pPr>
        <w:ind w:left="3600" w:hanging="360"/>
      </w:pPr>
      <w:rPr>
        <w:rFonts w:ascii="Courier New" w:hAnsi="Courier New" w:hint="default"/>
      </w:rPr>
    </w:lvl>
    <w:lvl w:ilvl="5" w:tplc="68422634">
      <w:start w:val="1"/>
      <w:numFmt w:val="bullet"/>
      <w:lvlText w:val=""/>
      <w:lvlJc w:val="left"/>
      <w:pPr>
        <w:ind w:left="4320" w:hanging="360"/>
      </w:pPr>
      <w:rPr>
        <w:rFonts w:ascii="Wingdings" w:hAnsi="Wingdings" w:hint="default"/>
      </w:rPr>
    </w:lvl>
    <w:lvl w:ilvl="6" w:tplc="2440FF52">
      <w:start w:val="1"/>
      <w:numFmt w:val="bullet"/>
      <w:lvlText w:val=""/>
      <w:lvlJc w:val="left"/>
      <w:pPr>
        <w:ind w:left="5040" w:hanging="360"/>
      </w:pPr>
      <w:rPr>
        <w:rFonts w:ascii="Symbol" w:hAnsi="Symbol" w:hint="default"/>
      </w:rPr>
    </w:lvl>
    <w:lvl w:ilvl="7" w:tplc="A19A116A">
      <w:start w:val="1"/>
      <w:numFmt w:val="bullet"/>
      <w:lvlText w:val="o"/>
      <w:lvlJc w:val="left"/>
      <w:pPr>
        <w:ind w:left="5760" w:hanging="360"/>
      </w:pPr>
      <w:rPr>
        <w:rFonts w:ascii="Courier New" w:hAnsi="Courier New" w:hint="default"/>
      </w:rPr>
    </w:lvl>
    <w:lvl w:ilvl="8" w:tplc="5A7CD4E4">
      <w:start w:val="1"/>
      <w:numFmt w:val="bullet"/>
      <w:lvlText w:val=""/>
      <w:lvlJc w:val="left"/>
      <w:pPr>
        <w:ind w:left="6480" w:hanging="360"/>
      </w:pPr>
      <w:rPr>
        <w:rFonts w:ascii="Wingdings" w:hAnsi="Wingdings" w:hint="default"/>
      </w:rPr>
    </w:lvl>
  </w:abstractNum>
  <w:abstractNum w:abstractNumId="19" w15:restartNumberingAfterBreak="0">
    <w:nsid w:val="5AE5E7C6"/>
    <w:multiLevelType w:val="hybridMultilevel"/>
    <w:tmpl w:val="2F9030F4"/>
    <w:lvl w:ilvl="0" w:tplc="7E88B806">
      <w:start w:val="1"/>
      <w:numFmt w:val="decimal"/>
      <w:lvlText w:val="%1."/>
      <w:lvlJc w:val="left"/>
      <w:pPr>
        <w:ind w:left="720" w:hanging="360"/>
      </w:pPr>
    </w:lvl>
    <w:lvl w:ilvl="1" w:tplc="5686D71C">
      <w:start w:val="1"/>
      <w:numFmt w:val="lowerLetter"/>
      <w:lvlText w:val="%2."/>
      <w:lvlJc w:val="left"/>
      <w:pPr>
        <w:ind w:left="1440" w:hanging="360"/>
      </w:pPr>
    </w:lvl>
    <w:lvl w:ilvl="2" w:tplc="D67ABBEC">
      <w:start w:val="1"/>
      <w:numFmt w:val="lowerRoman"/>
      <w:lvlText w:val="%3."/>
      <w:lvlJc w:val="right"/>
      <w:pPr>
        <w:ind w:left="2160" w:hanging="180"/>
      </w:pPr>
    </w:lvl>
    <w:lvl w:ilvl="3" w:tplc="E438EF3C">
      <w:start w:val="1"/>
      <w:numFmt w:val="decimal"/>
      <w:lvlText w:val="%4."/>
      <w:lvlJc w:val="left"/>
      <w:pPr>
        <w:ind w:left="2880" w:hanging="360"/>
      </w:pPr>
    </w:lvl>
    <w:lvl w:ilvl="4" w:tplc="61BAABD8">
      <w:start w:val="1"/>
      <w:numFmt w:val="lowerLetter"/>
      <w:lvlText w:val="%5."/>
      <w:lvlJc w:val="left"/>
      <w:pPr>
        <w:ind w:left="3600" w:hanging="360"/>
      </w:pPr>
    </w:lvl>
    <w:lvl w:ilvl="5" w:tplc="E82A0FE0">
      <w:start w:val="1"/>
      <w:numFmt w:val="lowerRoman"/>
      <w:lvlText w:val="%6."/>
      <w:lvlJc w:val="right"/>
      <w:pPr>
        <w:ind w:left="4320" w:hanging="180"/>
      </w:pPr>
    </w:lvl>
    <w:lvl w:ilvl="6" w:tplc="4DBCAF7C">
      <w:start w:val="1"/>
      <w:numFmt w:val="decimal"/>
      <w:lvlText w:val="%7."/>
      <w:lvlJc w:val="left"/>
      <w:pPr>
        <w:ind w:left="5040" w:hanging="360"/>
      </w:pPr>
    </w:lvl>
    <w:lvl w:ilvl="7" w:tplc="C8FE4A2E">
      <w:start w:val="1"/>
      <w:numFmt w:val="lowerLetter"/>
      <w:lvlText w:val="%8."/>
      <w:lvlJc w:val="left"/>
      <w:pPr>
        <w:ind w:left="5760" w:hanging="360"/>
      </w:pPr>
    </w:lvl>
    <w:lvl w:ilvl="8" w:tplc="3CEC8FC2">
      <w:start w:val="1"/>
      <w:numFmt w:val="lowerRoman"/>
      <w:lvlText w:val="%9."/>
      <w:lvlJc w:val="right"/>
      <w:pPr>
        <w:ind w:left="6480" w:hanging="180"/>
      </w:pPr>
    </w:lvl>
  </w:abstractNum>
  <w:abstractNum w:abstractNumId="20" w15:restartNumberingAfterBreak="0">
    <w:nsid w:val="5BD82309"/>
    <w:multiLevelType w:val="hybridMultilevel"/>
    <w:tmpl w:val="252ED37E"/>
    <w:lvl w:ilvl="0" w:tplc="0A723C98">
      <w:start w:val="1"/>
      <w:numFmt w:val="bullet"/>
      <w:lvlText w:val=""/>
      <w:lvlJc w:val="left"/>
      <w:pPr>
        <w:ind w:left="720" w:hanging="360"/>
      </w:pPr>
      <w:rPr>
        <w:rFonts w:ascii="Symbol" w:hAnsi="Symbol" w:hint="default"/>
      </w:rPr>
    </w:lvl>
    <w:lvl w:ilvl="1" w:tplc="F21222EC">
      <w:start w:val="1"/>
      <w:numFmt w:val="bullet"/>
      <w:lvlText w:val="o"/>
      <w:lvlJc w:val="left"/>
      <w:pPr>
        <w:ind w:left="1440" w:hanging="360"/>
      </w:pPr>
      <w:rPr>
        <w:rFonts w:ascii="Courier New" w:hAnsi="Courier New" w:hint="default"/>
      </w:rPr>
    </w:lvl>
    <w:lvl w:ilvl="2" w:tplc="3BB890D2">
      <w:start w:val="1"/>
      <w:numFmt w:val="bullet"/>
      <w:lvlText w:val=""/>
      <w:lvlJc w:val="left"/>
      <w:pPr>
        <w:ind w:left="2160" w:hanging="360"/>
      </w:pPr>
      <w:rPr>
        <w:rFonts w:ascii="Wingdings" w:hAnsi="Wingdings" w:hint="default"/>
      </w:rPr>
    </w:lvl>
    <w:lvl w:ilvl="3" w:tplc="318064A4">
      <w:start w:val="1"/>
      <w:numFmt w:val="bullet"/>
      <w:lvlText w:val=""/>
      <w:lvlJc w:val="left"/>
      <w:pPr>
        <w:ind w:left="2880" w:hanging="360"/>
      </w:pPr>
      <w:rPr>
        <w:rFonts w:ascii="Symbol" w:hAnsi="Symbol" w:hint="default"/>
      </w:rPr>
    </w:lvl>
    <w:lvl w:ilvl="4" w:tplc="7DD2829C">
      <w:start w:val="1"/>
      <w:numFmt w:val="bullet"/>
      <w:lvlText w:val="o"/>
      <w:lvlJc w:val="left"/>
      <w:pPr>
        <w:ind w:left="3600" w:hanging="360"/>
      </w:pPr>
      <w:rPr>
        <w:rFonts w:ascii="Courier New" w:hAnsi="Courier New" w:hint="default"/>
      </w:rPr>
    </w:lvl>
    <w:lvl w:ilvl="5" w:tplc="255A5F4A">
      <w:start w:val="1"/>
      <w:numFmt w:val="bullet"/>
      <w:lvlText w:val=""/>
      <w:lvlJc w:val="left"/>
      <w:pPr>
        <w:ind w:left="4320" w:hanging="360"/>
      </w:pPr>
      <w:rPr>
        <w:rFonts w:ascii="Wingdings" w:hAnsi="Wingdings" w:hint="default"/>
      </w:rPr>
    </w:lvl>
    <w:lvl w:ilvl="6" w:tplc="EE9A4D90">
      <w:start w:val="1"/>
      <w:numFmt w:val="bullet"/>
      <w:lvlText w:val=""/>
      <w:lvlJc w:val="left"/>
      <w:pPr>
        <w:ind w:left="5040" w:hanging="360"/>
      </w:pPr>
      <w:rPr>
        <w:rFonts w:ascii="Symbol" w:hAnsi="Symbol" w:hint="default"/>
      </w:rPr>
    </w:lvl>
    <w:lvl w:ilvl="7" w:tplc="FD3A5716">
      <w:start w:val="1"/>
      <w:numFmt w:val="bullet"/>
      <w:lvlText w:val="o"/>
      <w:lvlJc w:val="left"/>
      <w:pPr>
        <w:ind w:left="5760" w:hanging="360"/>
      </w:pPr>
      <w:rPr>
        <w:rFonts w:ascii="Courier New" w:hAnsi="Courier New" w:hint="default"/>
      </w:rPr>
    </w:lvl>
    <w:lvl w:ilvl="8" w:tplc="7A1C01D6">
      <w:start w:val="1"/>
      <w:numFmt w:val="bullet"/>
      <w:lvlText w:val=""/>
      <w:lvlJc w:val="left"/>
      <w:pPr>
        <w:ind w:left="6480" w:hanging="360"/>
      </w:pPr>
      <w:rPr>
        <w:rFonts w:ascii="Wingdings" w:hAnsi="Wingdings" w:hint="default"/>
      </w:rPr>
    </w:lvl>
  </w:abstractNum>
  <w:abstractNum w:abstractNumId="21" w15:restartNumberingAfterBreak="0">
    <w:nsid w:val="5FE208C1"/>
    <w:multiLevelType w:val="hybridMultilevel"/>
    <w:tmpl w:val="3A5A0CF0"/>
    <w:lvl w:ilvl="0" w:tplc="D5245786">
      <w:start w:val="1"/>
      <w:numFmt w:val="lowerLetter"/>
      <w:lvlText w:val="%1."/>
      <w:lvlJc w:val="left"/>
      <w:pPr>
        <w:ind w:left="720" w:hanging="360"/>
      </w:pPr>
    </w:lvl>
    <w:lvl w:ilvl="1" w:tplc="3BA82FA2">
      <w:start w:val="1"/>
      <w:numFmt w:val="lowerLetter"/>
      <w:lvlText w:val="%2."/>
      <w:lvlJc w:val="left"/>
      <w:pPr>
        <w:ind w:left="1440" w:hanging="360"/>
      </w:pPr>
    </w:lvl>
    <w:lvl w:ilvl="2" w:tplc="AC42DA48">
      <w:start w:val="1"/>
      <w:numFmt w:val="lowerRoman"/>
      <w:lvlText w:val="%3."/>
      <w:lvlJc w:val="right"/>
      <w:pPr>
        <w:ind w:left="2160" w:hanging="180"/>
      </w:pPr>
    </w:lvl>
    <w:lvl w:ilvl="3" w:tplc="A8F8D1EC">
      <w:start w:val="1"/>
      <w:numFmt w:val="decimal"/>
      <w:lvlText w:val="%4."/>
      <w:lvlJc w:val="left"/>
      <w:pPr>
        <w:ind w:left="2880" w:hanging="360"/>
      </w:pPr>
    </w:lvl>
    <w:lvl w:ilvl="4" w:tplc="DFA44650">
      <w:start w:val="1"/>
      <w:numFmt w:val="lowerLetter"/>
      <w:lvlText w:val="%5."/>
      <w:lvlJc w:val="left"/>
      <w:pPr>
        <w:ind w:left="3600" w:hanging="360"/>
      </w:pPr>
    </w:lvl>
    <w:lvl w:ilvl="5" w:tplc="CB3C5DF6">
      <w:start w:val="1"/>
      <w:numFmt w:val="lowerRoman"/>
      <w:lvlText w:val="%6."/>
      <w:lvlJc w:val="right"/>
      <w:pPr>
        <w:ind w:left="4320" w:hanging="180"/>
      </w:pPr>
    </w:lvl>
    <w:lvl w:ilvl="6" w:tplc="26DAEABA">
      <w:start w:val="1"/>
      <w:numFmt w:val="decimal"/>
      <w:lvlText w:val="%7."/>
      <w:lvlJc w:val="left"/>
      <w:pPr>
        <w:ind w:left="5040" w:hanging="360"/>
      </w:pPr>
    </w:lvl>
    <w:lvl w:ilvl="7" w:tplc="6A1AD618">
      <w:start w:val="1"/>
      <w:numFmt w:val="lowerLetter"/>
      <w:lvlText w:val="%8."/>
      <w:lvlJc w:val="left"/>
      <w:pPr>
        <w:ind w:left="5760" w:hanging="360"/>
      </w:pPr>
    </w:lvl>
    <w:lvl w:ilvl="8" w:tplc="E250A81C">
      <w:start w:val="1"/>
      <w:numFmt w:val="lowerRoman"/>
      <w:lvlText w:val="%9."/>
      <w:lvlJc w:val="right"/>
      <w:pPr>
        <w:ind w:left="6480" w:hanging="180"/>
      </w:pPr>
    </w:lvl>
  </w:abstractNum>
  <w:abstractNum w:abstractNumId="22" w15:restartNumberingAfterBreak="0">
    <w:nsid w:val="64DA77D3"/>
    <w:multiLevelType w:val="hybridMultilevel"/>
    <w:tmpl w:val="8D043AE0"/>
    <w:lvl w:ilvl="0" w:tplc="1BC26336">
      <w:start w:val="1"/>
      <w:numFmt w:val="decimal"/>
      <w:lvlText w:val="%1."/>
      <w:lvlJc w:val="left"/>
      <w:pPr>
        <w:ind w:left="360" w:hanging="360"/>
      </w:pPr>
    </w:lvl>
    <w:lvl w:ilvl="1" w:tplc="A02C3692">
      <w:start w:val="1"/>
      <w:numFmt w:val="lowerLetter"/>
      <w:lvlText w:val="%2."/>
      <w:lvlJc w:val="left"/>
      <w:pPr>
        <w:ind w:left="1440" w:hanging="360"/>
      </w:pPr>
    </w:lvl>
    <w:lvl w:ilvl="2" w:tplc="F6CE00F2">
      <w:start w:val="1"/>
      <w:numFmt w:val="lowerRoman"/>
      <w:lvlText w:val="%3."/>
      <w:lvlJc w:val="right"/>
      <w:pPr>
        <w:ind w:left="2160" w:hanging="180"/>
      </w:pPr>
    </w:lvl>
    <w:lvl w:ilvl="3" w:tplc="A468D262">
      <w:start w:val="1"/>
      <w:numFmt w:val="decimal"/>
      <w:lvlText w:val="%4."/>
      <w:lvlJc w:val="left"/>
      <w:pPr>
        <w:ind w:left="2880" w:hanging="360"/>
      </w:pPr>
    </w:lvl>
    <w:lvl w:ilvl="4" w:tplc="A59263B8">
      <w:start w:val="1"/>
      <w:numFmt w:val="lowerLetter"/>
      <w:lvlText w:val="%5."/>
      <w:lvlJc w:val="left"/>
      <w:pPr>
        <w:ind w:left="3600" w:hanging="360"/>
      </w:pPr>
    </w:lvl>
    <w:lvl w:ilvl="5" w:tplc="001C92A4">
      <w:start w:val="1"/>
      <w:numFmt w:val="lowerRoman"/>
      <w:lvlText w:val="%6."/>
      <w:lvlJc w:val="right"/>
      <w:pPr>
        <w:ind w:left="4320" w:hanging="180"/>
      </w:pPr>
    </w:lvl>
    <w:lvl w:ilvl="6" w:tplc="2E9A3930">
      <w:start w:val="1"/>
      <w:numFmt w:val="decimal"/>
      <w:lvlText w:val="%7."/>
      <w:lvlJc w:val="left"/>
      <w:pPr>
        <w:ind w:left="5040" w:hanging="360"/>
      </w:pPr>
    </w:lvl>
    <w:lvl w:ilvl="7" w:tplc="72A0E6AC">
      <w:start w:val="1"/>
      <w:numFmt w:val="lowerLetter"/>
      <w:lvlText w:val="%8."/>
      <w:lvlJc w:val="left"/>
      <w:pPr>
        <w:ind w:left="5760" w:hanging="360"/>
      </w:pPr>
    </w:lvl>
    <w:lvl w:ilvl="8" w:tplc="D946D398">
      <w:start w:val="1"/>
      <w:numFmt w:val="lowerRoman"/>
      <w:lvlText w:val="%9."/>
      <w:lvlJc w:val="right"/>
      <w:pPr>
        <w:ind w:left="6480" w:hanging="180"/>
      </w:pPr>
    </w:lvl>
  </w:abstractNum>
  <w:abstractNum w:abstractNumId="23" w15:restartNumberingAfterBreak="0">
    <w:nsid w:val="75CD2290"/>
    <w:multiLevelType w:val="hybridMultilevel"/>
    <w:tmpl w:val="C0283E20"/>
    <w:lvl w:ilvl="0" w:tplc="C9183038">
      <w:start w:val="1"/>
      <w:numFmt w:val="bullet"/>
      <w:lvlText w:val=""/>
      <w:lvlJc w:val="left"/>
      <w:pPr>
        <w:ind w:left="720" w:hanging="360"/>
      </w:pPr>
      <w:rPr>
        <w:rFonts w:ascii="Symbol" w:hAnsi="Symbol" w:hint="default"/>
      </w:rPr>
    </w:lvl>
    <w:lvl w:ilvl="1" w:tplc="1E1EED5C">
      <w:start w:val="1"/>
      <w:numFmt w:val="bullet"/>
      <w:lvlText w:val="o"/>
      <w:lvlJc w:val="left"/>
      <w:pPr>
        <w:ind w:left="1440" w:hanging="360"/>
      </w:pPr>
      <w:rPr>
        <w:rFonts w:ascii="Courier New" w:hAnsi="Courier New" w:hint="default"/>
      </w:rPr>
    </w:lvl>
    <w:lvl w:ilvl="2" w:tplc="91A4E592">
      <w:start w:val="1"/>
      <w:numFmt w:val="bullet"/>
      <w:lvlText w:val=""/>
      <w:lvlJc w:val="left"/>
      <w:pPr>
        <w:ind w:left="2160" w:hanging="360"/>
      </w:pPr>
      <w:rPr>
        <w:rFonts w:ascii="Wingdings" w:hAnsi="Wingdings" w:hint="default"/>
      </w:rPr>
    </w:lvl>
    <w:lvl w:ilvl="3" w:tplc="C5D4FFCA">
      <w:start w:val="1"/>
      <w:numFmt w:val="bullet"/>
      <w:lvlText w:val=""/>
      <w:lvlJc w:val="left"/>
      <w:pPr>
        <w:ind w:left="2880" w:hanging="360"/>
      </w:pPr>
      <w:rPr>
        <w:rFonts w:ascii="Symbol" w:hAnsi="Symbol" w:hint="default"/>
      </w:rPr>
    </w:lvl>
    <w:lvl w:ilvl="4" w:tplc="84066F8E">
      <w:start w:val="1"/>
      <w:numFmt w:val="bullet"/>
      <w:lvlText w:val="o"/>
      <w:lvlJc w:val="left"/>
      <w:pPr>
        <w:ind w:left="3600" w:hanging="360"/>
      </w:pPr>
      <w:rPr>
        <w:rFonts w:ascii="Courier New" w:hAnsi="Courier New" w:hint="default"/>
      </w:rPr>
    </w:lvl>
    <w:lvl w:ilvl="5" w:tplc="37087AD8">
      <w:start w:val="1"/>
      <w:numFmt w:val="bullet"/>
      <w:lvlText w:val=""/>
      <w:lvlJc w:val="left"/>
      <w:pPr>
        <w:ind w:left="4320" w:hanging="360"/>
      </w:pPr>
      <w:rPr>
        <w:rFonts w:ascii="Wingdings" w:hAnsi="Wingdings" w:hint="default"/>
      </w:rPr>
    </w:lvl>
    <w:lvl w:ilvl="6" w:tplc="1B283152">
      <w:start w:val="1"/>
      <w:numFmt w:val="bullet"/>
      <w:lvlText w:val=""/>
      <w:lvlJc w:val="left"/>
      <w:pPr>
        <w:ind w:left="5040" w:hanging="360"/>
      </w:pPr>
      <w:rPr>
        <w:rFonts w:ascii="Symbol" w:hAnsi="Symbol" w:hint="default"/>
      </w:rPr>
    </w:lvl>
    <w:lvl w:ilvl="7" w:tplc="89282A76">
      <w:start w:val="1"/>
      <w:numFmt w:val="bullet"/>
      <w:lvlText w:val="o"/>
      <w:lvlJc w:val="left"/>
      <w:pPr>
        <w:ind w:left="5760" w:hanging="360"/>
      </w:pPr>
      <w:rPr>
        <w:rFonts w:ascii="Courier New" w:hAnsi="Courier New" w:hint="default"/>
      </w:rPr>
    </w:lvl>
    <w:lvl w:ilvl="8" w:tplc="653ABDE0">
      <w:start w:val="1"/>
      <w:numFmt w:val="bullet"/>
      <w:lvlText w:val=""/>
      <w:lvlJc w:val="left"/>
      <w:pPr>
        <w:ind w:left="6480" w:hanging="360"/>
      </w:pPr>
      <w:rPr>
        <w:rFonts w:ascii="Wingdings" w:hAnsi="Wingdings" w:hint="default"/>
      </w:rPr>
    </w:lvl>
  </w:abstractNum>
  <w:abstractNum w:abstractNumId="24" w15:restartNumberingAfterBreak="0">
    <w:nsid w:val="76DA9266"/>
    <w:multiLevelType w:val="hybridMultilevel"/>
    <w:tmpl w:val="2794BF88"/>
    <w:lvl w:ilvl="0" w:tplc="39EC8900">
      <w:start w:val="1"/>
      <w:numFmt w:val="decimal"/>
      <w:lvlText w:val="%1."/>
      <w:lvlJc w:val="left"/>
      <w:pPr>
        <w:ind w:left="720" w:hanging="360"/>
      </w:pPr>
    </w:lvl>
    <w:lvl w:ilvl="1" w:tplc="5C2EA9AC">
      <w:start w:val="1"/>
      <w:numFmt w:val="lowerLetter"/>
      <w:lvlText w:val="%2."/>
      <w:lvlJc w:val="left"/>
      <w:pPr>
        <w:ind w:left="1440" w:hanging="360"/>
      </w:pPr>
    </w:lvl>
    <w:lvl w:ilvl="2" w:tplc="C9FA11B2">
      <w:start w:val="1"/>
      <w:numFmt w:val="lowerRoman"/>
      <w:lvlText w:val="%3."/>
      <w:lvlJc w:val="right"/>
      <w:pPr>
        <w:ind w:left="2160" w:hanging="180"/>
      </w:pPr>
    </w:lvl>
    <w:lvl w:ilvl="3" w:tplc="1FCC29F2">
      <w:start w:val="1"/>
      <w:numFmt w:val="decimal"/>
      <w:lvlText w:val="%4."/>
      <w:lvlJc w:val="left"/>
      <w:pPr>
        <w:ind w:left="2880" w:hanging="360"/>
      </w:pPr>
    </w:lvl>
    <w:lvl w:ilvl="4" w:tplc="7FEE37DE">
      <w:start w:val="1"/>
      <w:numFmt w:val="lowerLetter"/>
      <w:lvlText w:val="%5."/>
      <w:lvlJc w:val="left"/>
      <w:pPr>
        <w:ind w:left="3600" w:hanging="360"/>
      </w:pPr>
    </w:lvl>
    <w:lvl w:ilvl="5" w:tplc="B47EDEA8">
      <w:start w:val="1"/>
      <w:numFmt w:val="lowerRoman"/>
      <w:lvlText w:val="%6."/>
      <w:lvlJc w:val="right"/>
      <w:pPr>
        <w:ind w:left="4320" w:hanging="180"/>
      </w:pPr>
    </w:lvl>
    <w:lvl w:ilvl="6" w:tplc="896C59AE">
      <w:start w:val="1"/>
      <w:numFmt w:val="decimal"/>
      <w:lvlText w:val="%7."/>
      <w:lvlJc w:val="left"/>
      <w:pPr>
        <w:ind w:left="5040" w:hanging="360"/>
      </w:pPr>
    </w:lvl>
    <w:lvl w:ilvl="7" w:tplc="C30E8670">
      <w:start w:val="1"/>
      <w:numFmt w:val="lowerLetter"/>
      <w:lvlText w:val="%8."/>
      <w:lvlJc w:val="left"/>
      <w:pPr>
        <w:ind w:left="5760" w:hanging="360"/>
      </w:pPr>
    </w:lvl>
    <w:lvl w:ilvl="8" w:tplc="E3C24E92">
      <w:start w:val="1"/>
      <w:numFmt w:val="lowerRoman"/>
      <w:lvlText w:val="%9."/>
      <w:lvlJc w:val="right"/>
      <w:pPr>
        <w:ind w:left="6480" w:hanging="180"/>
      </w:pPr>
    </w:lvl>
  </w:abstractNum>
  <w:abstractNum w:abstractNumId="25" w15:restartNumberingAfterBreak="0">
    <w:nsid w:val="7876D2B2"/>
    <w:multiLevelType w:val="hybridMultilevel"/>
    <w:tmpl w:val="FB9A1068"/>
    <w:lvl w:ilvl="0" w:tplc="C2CEDFD0">
      <w:start w:val="1"/>
      <w:numFmt w:val="bullet"/>
      <w:lvlText w:val=""/>
      <w:lvlJc w:val="left"/>
      <w:pPr>
        <w:ind w:left="720" w:hanging="360"/>
      </w:pPr>
      <w:rPr>
        <w:rFonts w:ascii="Symbol" w:hAnsi="Symbol" w:hint="default"/>
      </w:rPr>
    </w:lvl>
    <w:lvl w:ilvl="1" w:tplc="BBB806A8">
      <w:start w:val="1"/>
      <w:numFmt w:val="bullet"/>
      <w:lvlText w:val="o"/>
      <w:lvlJc w:val="left"/>
      <w:pPr>
        <w:ind w:left="1440" w:hanging="360"/>
      </w:pPr>
      <w:rPr>
        <w:rFonts w:ascii="Courier New" w:hAnsi="Courier New" w:hint="default"/>
      </w:rPr>
    </w:lvl>
    <w:lvl w:ilvl="2" w:tplc="9702D6DE">
      <w:start w:val="1"/>
      <w:numFmt w:val="bullet"/>
      <w:lvlText w:val=""/>
      <w:lvlJc w:val="left"/>
      <w:pPr>
        <w:ind w:left="2160" w:hanging="360"/>
      </w:pPr>
      <w:rPr>
        <w:rFonts w:ascii="Wingdings" w:hAnsi="Wingdings" w:hint="default"/>
      </w:rPr>
    </w:lvl>
    <w:lvl w:ilvl="3" w:tplc="8A904D9A">
      <w:start w:val="1"/>
      <w:numFmt w:val="bullet"/>
      <w:lvlText w:val=""/>
      <w:lvlJc w:val="left"/>
      <w:pPr>
        <w:ind w:left="2880" w:hanging="360"/>
      </w:pPr>
      <w:rPr>
        <w:rFonts w:ascii="Symbol" w:hAnsi="Symbol" w:hint="default"/>
      </w:rPr>
    </w:lvl>
    <w:lvl w:ilvl="4" w:tplc="5A5CE7BA">
      <w:start w:val="1"/>
      <w:numFmt w:val="bullet"/>
      <w:lvlText w:val="o"/>
      <w:lvlJc w:val="left"/>
      <w:pPr>
        <w:ind w:left="3600" w:hanging="360"/>
      </w:pPr>
      <w:rPr>
        <w:rFonts w:ascii="Courier New" w:hAnsi="Courier New" w:hint="default"/>
      </w:rPr>
    </w:lvl>
    <w:lvl w:ilvl="5" w:tplc="7F229C9A">
      <w:start w:val="1"/>
      <w:numFmt w:val="bullet"/>
      <w:lvlText w:val=""/>
      <w:lvlJc w:val="left"/>
      <w:pPr>
        <w:ind w:left="4320" w:hanging="360"/>
      </w:pPr>
      <w:rPr>
        <w:rFonts w:ascii="Wingdings" w:hAnsi="Wingdings" w:hint="default"/>
      </w:rPr>
    </w:lvl>
    <w:lvl w:ilvl="6" w:tplc="5C26ABA8">
      <w:start w:val="1"/>
      <w:numFmt w:val="bullet"/>
      <w:lvlText w:val=""/>
      <w:lvlJc w:val="left"/>
      <w:pPr>
        <w:ind w:left="5040" w:hanging="360"/>
      </w:pPr>
      <w:rPr>
        <w:rFonts w:ascii="Symbol" w:hAnsi="Symbol" w:hint="default"/>
      </w:rPr>
    </w:lvl>
    <w:lvl w:ilvl="7" w:tplc="BA363D74">
      <w:start w:val="1"/>
      <w:numFmt w:val="bullet"/>
      <w:lvlText w:val="o"/>
      <w:lvlJc w:val="left"/>
      <w:pPr>
        <w:ind w:left="5760" w:hanging="360"/>
      </w:pPr>
      <w:rPr>
        <w:rFonts w:ascii="Courier New" w:hAnsi="Courier New" w:hint="default"/>
      </w:rPr>
    </w:lvl>
    <w:lvl w:ilvl="8" w:tplc="1C22CD06">
      <w:start w:val="1"/>
      <w:numFmt w:val="bullet"/>
      <w:lvlText w:val=""/>
      <w:lvlJc w:val="left"/>
      <w:pPr>
        <w:ind w:left="6480" w:hanging="360"/>
      </w:pPr>
      <w:rPr>
        <w:rFonts w:ascii="Wingdings" w:hAnsi="Wingdings" w:hint="default"/>
      </w:rPr>
    </w:lvl>
  </w:abstractNum>
  <w:num w:numId="1" w16cid:durableId="821236009">
    <w:abstractNumId w:val="18"/>
  </w:num>
  <w:num w:numId="2" w16cid:durableId="1934122843">
    <w:abstractNumId w:val="6"/>
  </w:num>
  <w:num w:numId="3" w16cid:durableId="1723946454">
    <w:abstractNumId w:val="19"/>
  </w:num>
  <w:num w:numId="4" w16cid:durableId="1695768428">
    <w:abstractNumId w:val="16"/>
  </w:num>
  <w:num w:numId="5" w16cid:durableId="180315800">
    <w:abstractNumId w:val="3"/>
  </w:num>
  <w:num w:numId="6" w16cid:durableId="1489247393">
    <w:abstractNumId w:val="17"/>
  </w:num>
  <w:num w:numId="7" w16cid:durableId="913781988">
    <w:abstractNumId w:val="25"/>
  </w:num>
  <w:num w:numId="8" w16cid:durableId="699818060">
    <w:abstractNumId w:val="5"/>
  </w:num>
  <w:num w:numId="9" w16cid:durableId="556359582">
    <w:abstractNumId w:val="15"/>
  </w:num>
  <w:num w:numId="10" w16cid:durableId="1278679796">
    <w:abstractNumId w:val="1"/>
  </w:num>
  <w:num w:numId="11" w16cid:durableId="1390886756">
    <w:abstractNumId w:val="23"/>
  </w:num>
  <w:num w:numId="12" w16cid:durableId="533229404">
    <w:abstractNumId w:val="14"/>
  </w:num>
  <w:num w:numId="13" w16cid:durableId="199510140">
    <w:abstractNumId w:val="4"/>
  </w:num>
  <w:num w:numId="14" w16cid:durableId="1063060316">
    <w:abstractNumId w:val="9"/>
  </w:num>
  <w:num w:numId="15" w16cid:durableId="2004240254">
    <w:abstractNumId w:val="10"/>
  </w:num>
  <w:num w:numId="16" w16cid:durableId="1776831040">
    <w:abstractNumId w:val="11"/>
  </w:num>
  <w:num w:numId="17" w16cid:durableId="1088233568">
    <w:abstractNumId w:val="2"/>
  </w:num>
  <w:num w:numId="18" w16cid:durableId="712391170">
    <w:abstractNumId w:val="7"/>
  </w:num>
  <w:num w:numId="19" w16cid:durableId="664748385">
    <w:abstractNumId w:val="22"/>
  </w:num>
  <w:num w:numId="20" w16cid:durableId="1530797652">
    <w:abstractNumId w:val="20"/>
  </w:num>
  <w:num w:numId="21" w16cid:durableId="1100947755">
    <w:abstractNumId w:val="13"/>
  </w:num>
  <w:num w:numId="22" w16cid:durableId="941842928">
    <w:abstractNumId w:val="21"/>
  </w:num>
  <w:num w:numId="23" w16cid:durableId="2041274198">
    <w:abstractNumId w:val="0"/>
  </w:num>
  <w:num w:numId="24" w16cid:durableId="571740149">
    <w:abstractNumId w:val="8"/>
  </w:num>
  <w:num w:numId="25" w16cid:durableId="1699430089">
    <w:abstractNumId w:val="24"/>
  </w:num>
  <w:num w:numId="26" w16cid:durableId="116342442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29237"/>
    <w:rsid w:val="000121EE"/>
    <w:rsid w:val="0003580E"/>
    <w:rsid w:val="000A1468"/>
    <w:rsid w:val="000C2A58"/>
    <w:rsid w:val="00101C5C"/>
    <w:rsid w:val="00130ECD"/>
    <w:rsid w:val="0014370E"/>
    <w:rsid w:val="00164E74"/>
    <w:rsid w:val="001E5A95"/>
    <w:rsid w:val="00297C6E"/>
    <w:rsid w:val="002B551E"/>
    <w:rsid w:val="002F67C0"/>
    <w:rsid w:val="00401463"/>
    <w:rsid w:val="00426286"/>
    <w:rsid w:val="00474538"/>
    <w:rsid w:val="00530BA9"/>
    <w:rsid w:val="00554F65"/>
    <w:rsid w:val="00591F5C"/>
    <w:rsid w:val="005A3A96"/>
    <w:rsid w:val="005C4AD3"/>
    <w:rsid w:val="005D3564"/>
    <w:rsid w:val="006953B5"/>
    <w:rsid w:val="006D1951"/>
    <w:rsid w:val="006D71BD"/>
    <w:rsid w:val="006E69D5"/>
    <w:rsid w:val="00752DB7"/>
    <w:rsid w:val="007C5B7A"/>
    <w:rsid w:val="007E4C8A"/>
    <w:rsid w:val="008E6254"/>
    <w:rsid w:val="0090098F"/>
    <w:rsid w:val="009106A0"/>
    <w:rsid w:val="00A4070A"/>
    <w:rsid w:val="00A616DF"/>
    <w:rsid w:val="00A642FE"/>
    <w:rsid w:val="00A74778"/>
    <w:rsid w:val="00A7600C"/>
    <w:rsid w:val="00A89DE3"/>
    <w:rsid w:val="00B22981"/>
    <w:rsid w:val="00B8342D"/>
    <w:rsid w:val="00B96F89"/>
    <w:rsid w:val="00BA911F"/>
    <w:rsid w:val="00BE0B27"/>
    <w:rsid w:val="00CD7BED"/>
    <w:rsid w:val="00D9E7C5"/>
    <w:rsid w:val="00E04745"/>
    <w:rsid w:val="00E26EDD"/>
    <w:rsid w:val="00E324D1"/>
    <w:rsid w:val="00E71542"/>
    <w:rsid w:val="00E92B05"/>
    <w:rsid w:val="00F563DB"/>
    <w:rsid w:val="011FD707"/>
    <w:rsid w:val="0141DFF3"/>
    <w:rsid w:val="0156E180"/>
    <w:rsid w:val="016A171D"/>
    <w:rsid w:val="01BF45C3"/>
    <w:rsid w:val="01C11260"/>
    <w:rsid w:val="01D4B3F3"/>
    <w:rsid w:val="01FF40ED"/>
    <w:rsid w:val="0208D7EE"/>
    <w:rsid w:val="020A9FC2"/>
    <w:rsid w:val="02446E44"/>
    <w:rsid w:val="026EDA55"/>
    <w:rsid w:val="027FE88F"/>
    <w:rsid w:val="02813D28"/>
    <w:rsid w:val="02E792BF"/>
    <w:rsid w:val="02F2B1E1"/>
    <w:rsid w:val="0305E77E"/>
    <w:rsid w:val="035CE2C1"/>
    <w:rsid w:val="03D9546E"/>
    <w:rsid w:val="045A3788"/>
    <w:rsid w:val="04836320"/>
    <w:rsid w:val="04A0E3F9"/>
    <w:rsid w:val="05C9B951"/>
    <w:rsid w:val="06160C49"/>
    <w:rsid w:val="061F3381"/>
    <w:rsid w:val="06BE57BB"/>
    <w:rsid w:val="080D8EF3"/>
    <w:rsid w:val="0879D393"/>
    <w:rsid w:val="088F8148"/>
    <w:rsid w:val="08C4F7F6"/>
    <w:rsid w:val="08D68B25"/>
    <w:rsid w:val="08DE8454"/>
    <w:rsid w:val="08E85646"/>
    <w:rsid w:val="097D1688"/>
    <w:rsid w:val="097F72A1"/>
    <w:rsid w:val="0990D4AD"/>
    <w:rsid w:val="09C2995C"/>
    <w:rsid w:val="09D2452E"/>
    <w:rsid w:val="0A2709E8"/>
    <w:rsid w:val="0A3C9BCA"/>
    <w:rsid w:val="0A50F000"/>
    <w:rsid w:val="0A6301C3"/>
    <w:rsid w:val="0ACF99DC"/>
    <w:rsid w:val="0AF2A4A4"/>
    <w:rsid w:val="0BECC061"/>
    <w:rsid w:val="0C8E7505"/>
    <w:rsid w:val="0C98F571"/>
    <w:rsid w:val="0CB4B74A"/>
    <w:rsid w:val="0D09E5F0"/>
    <w:rsid w:val="0D2121FE"/>
    <w:rsid w:val="0D38BB73"/>
    <w:rsid w:val="0DF814AB"/>
    <w:rsid w:val="0DF85CDB"/>
    <w:rsid w:val="0E02E3C2"/>
    <w:rsid w:val="0E5087AB"/>
    <w:rsid w:val="0E5306E9"/>
    <w:rsid w:val="0E569EA8"/>
    <w:rsid w:val="0E8F6EF6"/>
    <w:rsid w:val="0EB677CA"/>
    <w:rsid w:val="1030081A"/>
    <w:rsid w:val="10C03184"/>
    <w:rsid w:val="10D5F54A"/>
    <w:rsid w:val="10D95F49"/>
    <w:rsid w:val="10DCC497"/>
    <w:rsid w:val="1161E628"/>
    <w:rsid w:val="1177D78E"/>
    <w:rsid w:val="118FD63E"/>
    <w:rsid w:val="1195673B"/>
    <w:rsid w:val="11DD5713"/>
    <w:rsid w:val="1270F824"/>
    <w:rsid w:val="1323F8CE"/>
    <w:rsid w:val="133C5797"/>
    <w:rsid w:val="1396C5AE"/>
    <w:rsid w:val="13B501ED"/>
    <w:rsid w:val="13BCD834"/>
    <w:rsid w:val="13BF7223"/>
    <w:rsid w:val="13F5C6CC"/>
    <w:rsid w:val="13F7D246"/>
    <w:rsid w:val="142F9A4C"/>
    <w:rsid w:val="144E7602"/>
    <w:rsid w:val="146EE748"/>
    <w:rsid w:val="147F1DDA"/>
    <w:rsid w:val="14A17470"/>
    <w:rsid w:val="14CAA8E4"/>
    <w:rsid w:val="1514F7D5"/>
    <w:rsid w:val="1530CE32"/>
    <w:rsid w:val="1534ECB6"/>
    <w:rsid w:val="1562AA3B"/>
    <w:rsid w:val="166E2A36"/>
    <w:rsid w:val="16772D01"/>
    <w:rsid w:val="1692971E"/>
    <w:rsid w:val="16FB3B81"/>
    <w:rsid w:val="172F39D4"/>
    <w:rsid w:val="179E6A40"/>
    <w:rsid w:val="17D127AC"/>
    <w:rsid w:val="17EA5009"/>
    <w:rsid w:val="1812FD62"/>
    <w:rsid w:val="184C9897"/>
    <w:rsid w:val="18CD37DD"/>
    <w:rsid w:val="18E04660"/>
    <w:rsid w:val="1934B3D7"/>
    <w:rsid w:val="19529280"/>
    <w:rsid w:val="19B1C515"/>
    <w:rsid w:val="19D2F514"/>
    <w:rsid w:val="1A01CDC3"/>
    <w:rsid w:val="1AB6C463"/>
    <w:rsid w:val="1B6CBDBB"/>
    <w:rsid w:val="1C15C5F9"/>
    <w:rsid w:val="1C8CACCD"/>
    <w:rsid w:val="1C9622D1"/>
    <w:rsid w:val="1CA35F1D"/>
    <w:rsid w:val="1D046A92"/>
    <w:rsid w:val="1D5F7804"/>
    <w:rsid w:val="1E1F626E"/>
    <w:rsid w:val="1E254BEE"/>
    <w:rsid w:val="1E406930"/>
    <w:rsid w:val="1E6DAC8E"/>
    <w:rsid w:val="1F9128A9"/>
    <w:rsid w:val="1FB51573"/>
    <w:rsid w:val="200F96F7"/>
    <w:rsid w:val="2025546D"/>
    <w:rsid w:val="20464E08"/>
    <w:rsid w:val="210297F3"/>
    <w:rsid w:val="210F0B50"/>
    <w:rsid w:val="213C37CB"/>
    <w:rsid w:val="2143B2BA"/>
    <w:rsid w:val="21611A95"/>
    <w:rsid w:val="217809F2"/>
    <w:rsid w:val="21BBA81F"/>
    <w:rsid w:val="21D29434"/>
    <w:rsid w:val="220B79F0"/>
    <w:rsid w:val="2273EEC4"/>
    <w:rsid w:val="228CF98A"/>
    <w:rsid w:val="22FCACC1"/>
    <w:rsid w:val="23322811"/>
    <w:rsid w:val="236E6495"/>
    <w:rsid w:val="23F6FFDC"/>
    <w:rsid w:val="240AF7E0"/>
    <w:rsid w:val="24726F4E"/>
    <w:rsid w:val="24B37673"/>
    <w:rsid w:val="250A34F6"/>
    <w:rsid w:val="2537CB79"/>
    <w:rsid w:val="2557F861"/>
    <w:rsid w:val="264656B8"/>
    <w:rsid w:val="266F032D"/>
    <w:rsid w:val="26B3CFD2"/>
    <w:rsid w:val="27140DC3"/>
    <w:rsid w:val="278F3788"/>
    <w:rsid w:val="27A42814"/>
    <w:rsid w:val="27AF41B2"/>
    <w:rsid w:val="27B22E6E"/>
    <w:rsid w:val="28203168"/>
    <w:rsid w:val="285AE92F"/>
    <w:rsid w:val="28D85B39"/>
    <w:rsid w:val="29380AEF"/>
    <w:rsid w:val="294EEF25"/>
    <w:rsid w:val="29894950"/>
    <w:rsid w:val="299A97A4"/>
    <w:rsid w:val="2A620EE9"/>
    <w:rsid w:val="2ACFB1CE"/>
    <w:rsid w:val="2AE9CF30"/>
    <w:rsid w:val="2B26D9BE"/>
    <w:rsid w:val="2B31BA7C"/>
    <w:rsid w:val="2B57D22A"/>
    <w:rsid w:val="2BB86ED3"/>
    <w:rsid w:val="2BCF6704"/>
    <w:rsid w:val="2C5ACFA6"/>
    <w:rsid w:val="2CCD8ADD"/>
    <w:rsid w:val="2DF6A007"/>
    <w:rsid w:val="2E3302BF"/>
    <w:rsid w:val="2E835781"/>
    <w:rsid w:val="2F11B271"/>
    <w:rsid w:val="2F16C203"/>
    <w:rsid w:val="2F54E99F"/>
    <w:rsid w:val="2F6C30B0"/>
    <w:rsid w:val="2FE6AD87"/>
    <w:rsid w:val="303EDDC0"/>
    <w:rsid w:val="3081E709"/>
    <w:rsid w:val="309B0F66"/>
    <w:rsid w:val="31441737"/>
    <w:rsid w:val="317208C8"/>
    <w:rsid w:val="31E6FD29"/>
    <w:rsid w:val="3241A974"/>
    <w:rsid w:val="329D06FD"/>
    <w:rsid w:val="32A0604A"/>
    <w:rsid w:val="32E30076"/>
    <w:rsid w:val="32E605DA"/>
    <w:rsid w:val="32E6DABB"/>
    <w:rsid w:val="33B46924"/>
    <w:rsid w:val="346CF77F"/>
    <w:rsid w:val="34BF77E8"/>
    <w:rsid w:val="34C0C4A2"/>
    <w:rsid w:val="34CDBC04"/>
    <w:rsid w:val="34FEB470"/>
    <w:rsid w:val="3555582C"/>
    <w:rsid w:val="35854BD2"/>
    <w:rsid w:val="364EB336"/>
    <w:rsid w:val="369841C3"/>
    <w:rsid w:val="36D72615"/>
    <w:rsid w:val="372A062E"/>
    <w:rsid w:val="375989D0"/>
    <w:rsid w:val="375F86C1"/>
    <w:rsid w:val="37A0FB88"/>
    <w:rsid w:val="37BF1989"/>
    <w:rsid w:val="37DE7632"/>
    <w:rsid w:val="380A14B9"/>
    <w:rsid w:val="381D6051"/>
    <w:rsid w:val="3832F09B"/>
    <w:rsid w:val="38563EAD"/>
    <w:rsid w:val="38A08334"/>
    <w:rsid w:val="38F859B5"/>
    <w:rsid w:val="3908AE00"/>
    <w:rsid w:val="392AD2B0"/>
    <w:rsid w:val="3941720A"/>
    <w:rsid w:val="3989FF95"/>
    <w:rsid w:val="3A743541"/>
    <w:rsid w:val="3A802039"/>
    <w:rsid w:val="3B498EF6"/>
    <w:rsid w:val="3B75E37A"/>
    <w:rsid w:val="3C53798D"/>
    <w:rsid w:val="3C68D18C"/>
    <w:rsid w:val="3C8465CF"/>
    <w:rsid w:val="3CD8CDE9"/>
    <w:rsid w:val="3E134D0E"/>
    <w:rsid w:val="3E83ADE8"/>
    <w:rsid w:val="3ED5CF9C"/>
    <w:rsid w:val="3EDFD1AB"/>
    <w:rsid w:val="3F13BD70"/>
    <w:rsid w:val="3FA0724E"/>
    <w:rsid w:val="3FA08D20"/>
    <w:rsid w:val="3FD67E50"/>
    <w:rsid w:val="401754B3"/>
    <w:rsid w:val="408195EC"/>
    <w:rsid w:val="40980AD3"/>
    <w:rsid w:val="40FA9788"/>
    <w:rsid w:val="413DA5FD"/>
    <w:rsid w:val="41D470D9"/>
    <w:rsid w:val="41E7B5B6"/>
    <w:rsid w:val="41EE5255"/>
    <w:rsid w:val="4286D9A2"/>
    <w:rsid w:val="4289B576"/>
    <w:rsid w:val="429C17A2"/>
    <w:rsid w:val="4380F55F"/>
    <w:rsid w:val="438A22B6"/>
    <w:rsid w:val="43948FD2"/>
    <w:rsid w:val="4510AA55"/>
    <w:rsid w:val="45166CF6"/>
    <w:rsid w:val="45196129"/>
    <w:rsid w:val="451CC5C0"/>
    <w:rsid w:val="4523BD46"/>
    <w:rsid w:val="45E4CF0D"/>
    <w:rsid w:val="46111720"/>
    <w:rsid w:val="46314779"/>
    <w:rsid w:val="464A4529"/>
    <w:rsid w:val="4671B255"/>
    <w:rsid w:val="46736850"/>
    <w:rsid w:val="46E8C569"/>
    <w:rsid w:val="46FD7F8A"/>
    <w:rsid w:val="485101EB"/>
    <w:rsid w:val="48546682"/>
    <w:rsid w:val="487E0812"/>
    <w:rsid w:val="488AB4D8"/>
    <w:rsid w:val="489EB025"/>
    <w:rsid w:val="4A8EC6B7"/>
    <w:rsid w:val="4AB4F8AD"/>
    <w:rsid w:val="4B5CEFC3"/>
    <w:rsid w:val="4B66CF0F"/>
    <w:rsid w:val="4B88A2AD"/>
    <w:rsid w:val="4B898F90"/>
    <w:rsid w:val="4BBE1C91"/>
    <w:rsid w:val="4C2A9718"/>
    <w:rsid w:val="4CA0AC4E"/>
    <w:rsid w:val="4CD2BC1D"/>
    <w:rsid w:val="4D6D9369"/>
    <w:rsid w:val="4D741B97"/>
    <w:rsid w:val="4DAE672F"/>
    <w:rsid w:val="4EC114C9"/>
    <w:rsid w:val="4EEA4B36"/>
    <w:rsid w:val="4F1A4BC2"/>
    <w:rsid w:val="4FA714EA"/>
    <w:rsid w:val="4FC0BD66"/>
    <w:rsid w:val="5013FE8E"/>
    <w:rsid w:val="503864C4"/>
    <w:rsid w:val="50D067BE"/>
    <w:rsid w:val="50E2FE1F"/>
    <w:rsid w:val="516CFBF0"/>
    <w:rsid w:val="51AFACD4"/>
    <w:rsid w:val="51FE4CFC"/>
    <w:rsid w:val="521FC913"/>
    <w:rsid w:val="522AF8D9"/>
    <w:rsid w:val="523DA6F6"/>
    <w:rsid w:val="5251EC84"/>
    <w:rsid w:val="5291C7C1"/>
    <w:rsid w:val="535C4040"/>
    <w:rsid w:val="538DD09B"/>
    <w:rsid w:val="540D40EF"/>
    <w:rsid w:val="550BD5E7"/>
    <w:rsid w:val="5517C0DF"/>
    <w:rsid w:val="553B7641"/>
    <w:rsid w:val="5543F9D2"/>
    <w:rsid w:val="556B0658"/>
    <w:rsid w:val="55F31462"/>
    <w:rsid w:val="56297727"/>
    <w:rsid w:val="562A1733"/>
    <w:rsid w:val="5638B359"/>
    <w:rsid w:val="563F7710"/>
    <w:rsid w:val="56AF38C4"/>
    <w:rsid w:val="5706D6B9"/>
    <w:rsid w:val="5714162D"/>
    <w:rsid w:val="57383BC2"/>
    <w:rsid w:val="574056D5"/>
    <w:rsid w:val="5756F108"/>
    <w:rsid w:val="5763AF7A"/>
    <w:rsid w:val="57F858AB"/>
    <w:rsid w:val="583CFFEA"/>
    <w:rsid w:val="58772DAA"/>
    <w:rsid w:val="589A2BC8"/>
    <w:rsid w:val="58DC2736"/>
    <w:rsid w:val="5966C932"/>
    <w:rsid w:val="5970541B"/>
    <w:rsid w:val="598C6A2B"/>
    <w:rsid w:val="5996CA3B"/>
    <w:rsid w:val="59992720"/>
    <w:rsid w:val="59A1A741"/>
    <w:rsid w:val="59D43845"/>
    <w:rsid w:val="5A304F7C"/>
    <w:rsid w:val="5A3B612E"/>
    <w:rsid w:val="5AC2445A"/>
    <w:rsid w:val="5AC53772"/>
    <w:rsid w:val="5AFD2577"/>
    <w:rsid w:val="5B148746"/>
    <w:rsid w:val="5B870263"/>
    <w:rsid w:val="5B8EE9E2"/>
    <w:rsid w:val="5B920701"/>
    <w:rsid w:val="5BB777FE"/>
    <w:rsid w:val="5BC47F9D"/>
    <w:rsid w:val="5BD578A4"/>
    <w:rsid w:val="5BD99E10"/>
    <w:rsid w:val="5C096BF4"/>
    <w:rsid w:val="5C09B8EE"/>
    <w:rsid w:val="5C13C7F8"/>
    <w:rsid w:val="5C5E14BB"/>
    <w:rsid w:val="5C9E69F4"/>
    <w:rsid w:val="5D0E523A"/>
    <w:rsid w:val="5D80C2D6"/>
    <w:rsid w:val="5D93011C"/>
    <w:rsid w:val="5E4E4CA7"/>
    <w:rsid w:val="5E84A585"/>
    <w:rsid w:val="5F064BDC"/>
    <w:rsid w:val="5F112F75"/>
    <w:rsid w:val="5F4FE0B4"/>
    <w:rsid w:val="5F6F71FF"/>
    <w:rsid w:val="5F86DF88"/>
    <w:rsid w:val="5FB101CF"/>
    <w:rsid w:val="5FB46666"/>
    <w:rsid w:val="605ED05F"/>
    <w:rsid w:val="60EB12CB"/>
    <w:rsid w:val="61008F06"/>
    <w:rsid w:val="61A6DA83"/>
    <w:rsid w:val="61ABB486"/>
    <w:rsid w:val="6216BC82"/>
    <w:rsid w:val="6235064C"/>
    <w:rsid w:val="625433F9"/>
    <w:rsid w:val="6283097C"/>
    <w:rsid w:val="628F5435"/>
    <w:rsid w:val="63129237"/>
    <w:rsid w:val="63650CF2"/>
    <w:rsid w:val="638DBBCC"/>
    <w:rsid w:val="64267E67"/>
    <w:rsid w:val="645B51F8"/>
    <w:rsid w:val="648B1160"/>
    <w:rsid w:val="649BF0FD"/>
    <w:rsid w:val="65185156"/>
    <w:rsid w:val="65848EB9"/>
    <w:rsid w:val="6592F461"/>
    <w:rsid w:val="660BF56E"/>
    <w:rsid w:val="661DEE28"/>
    <w:rsid w:val="6694AD56"/>
    <w:rsid w:val="66EA654B"/>
    <w:rsid w:val="671D3F64"/>
    <w:rsid w:val="67BC13B4"/>
    <w:rsid w:val="681660D0"/>
    <w:rsid w:val="684FF218"/>
    <w:rsid w:val="6886EE24"/>
    <w:rsid w:val="695A913A"/>
    <w:rsid w:val="6963A861"/>
    <w:rsid w:val="69AB90BD"/>
    <w:rsid w:val="69C96F66"/>
    <w:rsid w:val="6A56C559"/>
    <w:rsid w:val="6A66CA2B"/>
    <w:rsid w:val="6A9608E7"/>
    <w:rsid w:val="6A9EB428"/>
    <w:rsid w:val="6AC010EF"/>
    <w:rsid w:val="6AC30669"/>
    <w:rsid w:val="6B0B23EC"/>
    <w:rsid w:val="6B0BAF08"/>
    <w:rsid w:val="6B4DB09F"/>
    <w:rsid w:val="6B91F9EC"/>
    <w:rsid w:val="6BEBE8B2"/>
    <w:rsid w:val="6C3A8489"/>
    <w:rsid w:val="6C90837E"/>
    <w:rsid w:val="6CE98D2A"/>
    <w:rsid w:val="6D048658"/>
    <w:rsid w:val="6D0E6C1C"/>
    <w:rsid w:val="6D83D5C8"/>
    <w:rsid w:val="6D98B33D"/>
    <w:rsid w:val="6DB71CBA"/>
    <w:rsid w:val="6E9E87CE"/>
    <w:rsid w:val="6ED85BF9"/>
    <w:rsid w:val="6EDF7E11"/>
    <w:rsid w:val="6F16EEE6"/>
    <w:rsid w:val="6F1A31AF"/>
    <w:rsid w:val="6F9CFFCE"/>
    <w:rsid w:val="6FA0024B"/>
    <w:rsid w:val="6FFC4277"/>
    <w:rsid w:val="705BAF1E"/>
    <w:rsid w:val="710DF5AC"/>
    <w:rsid w:val="712B77BE"/>
    <w:rsid w:val="7135038D"/>
    <w:rsid w:val="72A11ACC"/>
    <w:rsid w:val="72ABDA63"/>
    <w:rsid w:val="72E70247"/>
    <w:rsid w:val="73427355"/>
    <w:rsid w:val="7342E60E"/>
    <w:rsid w:val="73969C14"/>
    <w:rsid w:val="73EA6C2C"/>
    <w:rsid w:val="74198438"/>
    <w:rsid w:val="74AA5EEB"/>
    <w:rsid w:val="750B6A58"/>
    <w:rsid w:val="752E7520"/>
    <w:rsid w:val="7533789B"/>
    <w:rsid w:val="754478AD"/>
    <w:rsid w:val="75640496"/>
    <w:rsid w:val="7569BB9C"/>
    <w:rsid w:val="75CF39A5"/>
    <w:rsid w:val="75D8BB8E"/>
    <w:rsid w:val="76D9C0AC"/>
    <w:rsid w:val="76E0490E"/>
    <w:rsid w:val="775F58A0"/>
    <w:rsid w:val="777512F3"/>
    <w:rsid w:val="780DEAB9"/>
    <w:rsid w:val="781B04FA"/>
    <w:rsid w:val="7847F696"/>
    <w:rsid w:val="788B2AF0"/>
    <w:rsid w:val="78BC8F3C"/>
    <w:rsid w:val="78EAA573"/>
    <w:rsid w:val="795668C6"/>
    <w:rsid w:val="798E385E"/>
    <w:rsid w:val="7AAC2CB1"/>
    <w:rsid w:val="7AF2142C"/>
    <w:rsid w:val="7AFAD598"/>
    <w:rsid w:val="7B009E89"/>
    <w:rsid w:val="7B500248"/>
    <w:rsid w:val="7B820F2B"/>
    <w:rsid w:val="7BB7F2D5"/>
    <w:rsid w:val="7C2EB0BC"/>
    <w:rsid w:val="7C5FB783"/>
    <w:rsid w:val="7C78513A"/>
    <w:rsid w:val="7C917997"/>
    <w:rsid w:val="7CB6531A"/>
    <w:rsid w:val="7CC801A9"/>
    <w:rsid w:val="7D796042"/>
    <w:rsid w:val="7D84B6DC"/>
    <w:rsid w:val="7DB0D011"/>
    <w:rsid w:val="7DBE7E47"/>
    <w:rsid w:val="7E26968D"/>
    <w:rsid w:val="7E46A793"/>
    <w:rsid w:val="7E52237B"/>
    <w:rsid w:val="7E63D20A"/>
    <w:rsid w:val="7E87A500"/>
    <w:rsid w:val="7E95253A"/>
    <w:rsid w:val="7F6E3B94"/>
    <w:rsid w:val="7F7F7F62"/>
    <w:rsid w:val="7FBB111E"/>
    <w:rsid w:val="7FCE46BB"/>
    <w:rsid w:val="7FE30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9237"/>
  <w15:chartTrackingRefBased/>
  <w15:docId w15:val="{A1C70791-812F-4AE4-8E76-3DEE0015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7E4C8A"/>
    <w:pPr>
      <w:keepNext/>
      <w:overflowPunct w:val="0"/>
      <w:autoSpaceDE w:val="0"/>
      <w:autoSpaceDN w:val="0"/>
      <w:adjustRightInd w:val="0"/>
      <w:spacing w:after="120" w:line="240" w:lineRule="auto"/>
      <w:textAlignment w:val="baseline"/>
      <w:outlineLvl w:val="5"/>
    </w:pPr>
    <w:rPr>
      <w:rFonts w:ascii="Times New Roman" w:eastAsia="Times New Roman" w:hAnsi="Times New Roman" w:cs="Times New Roman"/>
      <w:b/>
      <w:szCs w:val="20"/>
      <w:u w:val="sing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98C6A2B"/>
  </w:style>
  <w:style w:type="character" w:customStyle="1" w:styleId="eop">
    <w:name w:val="eop"/>
    <w:basedOn w:val="DefaultParagraphFont"/>
    <w:uiPriority w:val="1"/>
    <w:rsid w:val="598C6A2B"/>
  </w:style>
  <w:style w:type="paragraph" w:customStyle="1" w:styleId="paragraph">
    <w:name w:val="paragraph"/>
    <w:basedOn w:val="Normal"/>
    <w:uiPriority w:val="1"/>
    <w:rsid w:val="598C6A2B"/>
    <w:pPr>
      <w:spacing w:beforeAutospacing="1" w:afterAutospacing="1"/>
    </w:pPr>
    <w:rPr>
      <w:sz w:val="24"/>
      <w:szCs w:val="24"/>
      <w:lang w:eastAsia="en-GB"/>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rsid w:val="00E71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2"/>
  </w:style>
  <w:style w:type="paragraph" w:styleId="Revision">
    <w:name w:val="Revision"/>
    <w:hidden/>
    <w:uiPriority w:val="99"/>
    <w:semiHidden/>
    <w:rsid w:val="00E71542"/>
    <w:pPr>
      <w:spacing w:after="0" w:line="240" w:lineRule="auto"/>
    </w:pPr>
  </w:style>
  <w:style w:type="character" w:styleId="CommentReference">
    <w:name w:val="annotation reference"/>
    <w:basedOn w:val="DefaultParagraphFont"/>
    <w:uiPriority w:val="99"/>
    <w:semiHidden/>
    <w:unhideWhenUsed/>
    <w:rsid w:val="00E71542"/>
    <w:rPr>
      <w:sz w:val="16"/>
      <w:szCs w:val="16"/>
    </w:rPr>
  </w:style>
  <w:style w:type="paragraph" w:styleId="CommentText">
    <w:name w:val="annotation text"/>
    <w:basedOn w:val="Normal"/>
    <w:link w:val="CommentTextChar"/>
    <w:uiPriority w:val="99"/>
    <w:unhideWhenUsed/>
    <w:rsid w:val="00E71542"/>
    <w:pPr>
      <w:spacing w:line="240" w:lineRule="auto"/>
    </w:pPr>
    <w:rPr>
      <w:sz w:val="20"/>
      <w:szCs w:val="20"/>
    </w:rPr>
  </w:style>
  <w:style w:type="character" w:customStyle="1" w:styleId="CommentTextChar">
    <w:name w:val="Comment Text Char"/>
    <w:basedOn w:val="DefaultParagraphFont"/>
    <w:link w:val="CommentText"/>
    <w:uiPriority w:val="99"/>
    <w:rsid w:val="00E71542"/>
    <w:rPr>
      <w:sz w:val="20"/>
      <w:szCs w:val="20"/>
    </w:rPr>
  </w:style>
  <w:style w:type="paragraph" w:styleId="CommentSubject">
    <w:name w:val="annotation subject"/>
    <w:basedOn w:val="CommentText"/>
    <w:next w:val="CommentText"/>
    <w:link w:val="CommentSubjectChar"/>
    <w:uiPriority w:val="99"/>
    <w:semiHidden/>
    <w:unhideWhenUsed/>
    <w:rsid w:val="00E71542"/>
    <w:rPr>
      <w:b/>
      <w:bCs/>
    </w:rPr>
  </w:style>
  <w:style w:type="character" w:customStyle="1" w:styleId="CommentSubjectChar">
    <w:name w:val="Comment Subject Char"/>
    <w:basedOn w:val="CommentTextChar"/>
    <w:link w:val="CommentSubject"/>
    <w:uiPriority w:val="99"/>
    <w:semiHidden/>
    <w:rsid w:val="00E71542"/>
    <w:rPr>
      <w:b/>
      <w:bCs/>
      <w:sz w:val="20"/>
      <w:szCs w:val="20"/>
    </w:rPr>
  </w:style>
  <w:style w:type="character" w:customStyle="1" w:styleId="Heading6Char">
    <w:name w:val="Heading 6 Char"/>
    <w:basedOn w:val="DefaultParagraphFont"/>
    <w:link w:val="Heading6"/>
    <w:rsid w:val="007E4C8A"/>
    <w:rPr>
      <w:rFonts w:ascii="Times New Roman" w:eastAsia="Times New Roman" w:hAnsi="Times New Roman" w:cs="Times New Roman"/>
      <w:b/>
      <w:szCs w:val="20"/>
      <w:u w:val="single"/>
      <w:lang w:val="en-US" w:eastAsia="en-GB"/>
    </w:rPr>
  </w:style>
  <w:style w:type="paragraph" w:styleId="Header">
    <w:name w:val="header"/>
    <w:basedOn w:val="Normal"/>
    <w:link w:val="HeaderChar"/>
    <w:uiPriority w:val="99"/>
    <w:unhideWhenUsed/>
    <w:rsid w:val="00900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who-we-are/what-mayor-does/priorities-london/londons-recovery-coronavirus-crisis/london-partnership-board/recovery-context/new-deal-young-people/mentoring-quality-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871f222-c93e-4148-aa85-bd818bb4a4c4" xsi:nil="true"/>
    <SharedWithUsers xmlns="0b2ec43a-3f4b-4eba-8fba-916e6afb3a38">
      <UserInfo>
        <DisplayName/>
        <AccountId xsi:nil="true"/>
        <AccountType/>
      </UserInfo>
    </SharedWithUsers>
    <lcf76f155ced4ddcb4097134ff3c332f xmlns="4871f222-c93e-4148-aa85-bd818bb4a4c4">
      <Terms xmlns="http://schemas.microsoft.com/office/infopath/2007/PartnerControls"/>
    </lcf76f155ced4ddcb4097134ff3c332f>
    <TaxCatchAll xmlns="0b2ec43a-3f4b-4eba-8fba-916e6afb3a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3589C2DAC01B47B9F53DDDE30C33D7" ma:contentTypeVersion="18" ma:contentTypeDescription="Create a new document." ma:contentTypeScope="" ma:versionID="de7260801f9974414331a87f59599837">
  <xsd:schema xmlns:xsd="http://www.w3.org/2001/XMLSchema" xmlns:xs="http://www.w3.org/2001/XMLSchema" xmlns:p="http://schemas.microsoft.com/office/2006/metadata/properties" xmlns:ns2="4871f222-c93e-4148-aa85-bd818bb4a4c4" xmlns:ns3="0b2ec43a-3f4b-4eba-8fba-916e6afb3a38" targetNamespace="http://schemas.microsoft.com/office/2006/metadata/properties" ma:root="true" ma:fieldsID="f7de34066b7a73e20fd5abca22b04518" ns2:_="" ns3:_="">
    <xsd:import namespace="4871f222-c93e-4148-aa85-bd818bb4a4c4"/>
    <xsd:import namespace="0b2ec43a-3f4b-4eba-8fba-916e6afb3a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1f222-c93e-4148-aa85-bd818bb4a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c43a-3f4b-4eba-8fba-916e6afb3a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12b63b-2a8b-415f-9f3e-e2ffc0629ed3}" ma:internalName="TaxCatchAll" ma:showField="CatchAllData" ma:web="0b2ec43a-3f4b-4eba-8fba-916e6afb3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324D9-2B10-4F00-82C3-B6F5E94169D2}">
  <ds:schemaRefs>
    <ds:schemaRef ds:uri="http://schemas.microsoft.com/sharepoint/v3/contenttype/forms"/>
  </ds:schemaRefs>
</ds:datastoreItem>
</file>

<file path=customXml/itemProps2.xml><?xml version="1.0" encoding="utf-8"?>
<ds:datastoreItem xmlns:ds="http://schemas.openxmlformats.org/officeDocument/2006/customXml" ds:itemID="{CB85AA54-381D-42E5-88C1-8F73D98BD1ED}">
  <ds:schemaRefs>
    <ds:schemaRef ds:uri="http://schemas.microsoft.com/office/2006/metadata/properties"/>
    <ds:schemaRef ds:uri="http://schemas.microsoft.com/office/infopath/2007/PartnerControls"/>
    <ds:schemaRef ds:uri="4871f222-c93e-4148-aa85-bd818bb4a4c4"/>
    <ds:schemaRef ds:uri="0b2ec43a-3f4b-4eba-8fba-916e6afb3a38"/>
  </ds:schemaRefs>
</ds:datastoreItem>
</file>

<file path=customXml/itemProps3.xml><?xml version="1.0" encoding="utf-8"?>
<ds:datastoreItem xmlns:ds="http://schemas.openxmlformats.org/officeDocument/2006/customXml" ds:itemID="{A49E08CC-B62D-496E-9ACC-0E34D763FC8E}">
  <ds:schemaRefs>
    <ds:schemaRef ds:uri="http://schemas.openxmlformats.org/officeDocument/2006/bibliography"/>
  </ds:schemaRefs>
</ds:datastoreItem>
</file>

<file path=customXml/itemProps4.xml><?xml version="1.0" encoding="utf-8"?>
<ds:datastoreItem xmlns:ds="http://schemas.openxmlformats.org/officeDocument/2006/customXml" ds:itemID="{0B1862A5-414C-4883-B34D-FF9D0985E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1f222-c93e-4148-aa85-bd818bb4a4c4"/>
    <ds:schemaRef ds:uri="0b2ec43a-3f4b-4eba-8fba-916e6afb3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Belliappa</dc:creator>
  <cp:keywords/>
  <dc:description/>
  <cp:lastModifiedBy>Robert Eales</cp:lastModifiedBy>
  <cp:revision>4</cp:revision>
  <dcterms:created xsi:type="dcterms:W3CDTF">2024-02-19T16:14:00Z</dcterms:created>
  <dcterms:modified xsi:type="dcterms:W3CDTF">2024-02-20T11:51:00Z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0x010100F83589C2DAC01B47B9F53DDDE30C33D7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ClassificationContentMarkingFooterShapeIds">
    <vt:lpwstr>1,2,3</vt:lpwstr>
  </property>
  <property fmtid="{D5CDD505-2E9C-101B-9397-08002B2CF9AE}" pid="10" name="ClassificationContentMarkingFooterFontProps">
    <vt:lpwstr>#000000,14,Calibri</vt:lpwstr>
  </property>
  <property fmtid="{D5CDD505-2E9C-101B-9397-08002B2CF9AE}" pid="11" name="ClassificationContentMarkingFooterText">
    <vt:lpwstr>TfL CONFIDENTIAL</vt:lpwstr>
  </property>
  <property fmtid="{D5CDD505-2E9C-101B-9397-08002B2CF9AE}" pid="12" name="MSIP_Label_b222021a-845d-404f-916a-c2f05cf29691_Enabled">
    <vt:lpwstr>true</vt:lpwstr>
  </property>
  <property fmtid="{D5CDD505-2E9C-101B-9397-08002B2CF9AE}" pid="13" name="MSIP_Label_b222021a-845d-404f-916a-c2f05cf29691_SetDate">
    <vt:lpwstr>2023-11-27T14:59:18Z</vt:lpwstr>
  </property>
  <property fmtid="{D5CDD505-2E9C-101B-9397-08002B2CF9AE}" pid="14" name="MSIP_Label_b222021a-845d-404f-916a-c2f05cf29691_Method">
    <vt:lpwstr>Privileged</vt:lpwstr>
  </property>
  <property fmtid="{D5CDD505-2E9C-101B-9397-08002B2CF9AE}" pid="15" name="MSIP_Label_b222021a-845d-404f-916a-c2f05cf29691_Name">
    <vt:lpwstr>TfL Confidential - Protected</vt:lpwstr>
  </property>
  <property fmtid="{D5CDD505-2E9C-101B-9397-08002B2CF9AE}" pid="16" name="MSIP_Label_b222021a-845d-404f-916a-c2f05cf29691_SiteId">
    <vt:lpwstr>1fbd65bf-5def-4eea-a692-a089c255346b</vt:lpwstr>
  </property>
  <property fmtid="{D5CDD505-2E9C-101B-9397-08002B2CF9AE}" pid="17" name="MSIP_Label_b222021a-845d-404f-916a-c2f05cf29691_ActionId">
    <vt:lpwstr>c9f2325a-88f9-486e-993e-759ab4b20a31</vt:lpwstr>
  </property>
  <property fmtid="{D5CDD505-2E9C-101B-9397-08002B2CF9AE}" pid="18" name="MSIP_Label_b222021a-845d-404f-916a-c2f05cf29691_ContentBits">
    <vt:lpwstr>2</vt:lpwstr>
  </property>
</Properties>
</file>