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224F" w14:textId="09573ADC" w:rsidR="00D27007" w:rsidRDefault="00D27007" w:rsidP="00D27007">
      <w:pPr>
        <w:rPr>
          <w:b/>
          <w:bCs/>
        </w:rPr>
      </w:pPr>
      <w:r>
        <w:rPr>
          <w:b/>
          <w:bCs/>
        </w:rPr>
        <w:t>PIN</w:t>
      </w:r>
    </w:p>
    <w:p w14:paraId="7279BD8B" w14:textId="77777777" w:rsidR="00D27007" w:rsidRDefault="00D27007" w:rsidP="00D27007">
      <w:pPr>
        <w:rPr>
          <w:b/>
          <w:bCs/>
        </w:rPr>
      </w:pPr>
    </w:p>
    <w:p w14:paraId="1F37307F" w14:textId="7BBF860B" w:rsidR="00D27007" w:rsidRDefault="00D27007" w:rsidP="00D27007">
      <w:pPr>
        <w:rPr>
          <w:i/>
          <w:iCs/>
        </w:rPr>
      </w:pPr>
      <w:r>
        <w:rPr>
          <w:b/>
          <w:bCs/>
        </w:rPr>
        <w:t xml:space="preserve">Title: </w:t>
      </w:r>
      <w:r w:rsidR="00F86A25">
        <w:rPr>
          <w:i/>
          <w:iCs/>
        </w:rPr>
        <w:t xml:space="preserve">A children and young people’s advisory </w:t>
      </w:r>
      <w:r w:rsidR="00860AA2">
        <w:rPr>
          <w:i/>
          <w:iCs/>
        </w:rPr>
        <w:t>board</w:t>
      </w:r>
      <w:r w:rsidR="00F86A25">
        <w:rPr>
          <w:i/>
          <w:iCs/>
        </w:rPr>
        <w:t xml:space="preserve"> </w:t>
      </w:r>
      <w:r w:rsidR="00526055">
        <w:rPr>
          <w:i/>
          <w:iCs/>
        </w:rPr>
        <w:t>to support the work o</w:t>
      </w:r>
      <w:r w:rsidR="000E4145">
        <w:rPr>
          <w:i/>
          <w:iCs/>
        </w:rPr>
        <w:t xml:space="preserve">f the Department for Education </w:t>
      </w:r>
      <w:r w:rsidR="00EA7DD8">
        <w:rPr>
          <w:i/>
          <w:iCs/>
        </w:rPr>
        <w:t>reform programme to</w:t>
      </w:r>
      <w:r w:rsidR="000E4145">
        <w:rPr>
          <w:i/>
          <w:iCs/>
        </w:rPr>
        <w:t xml:space="preserve"> transform children’s social care.</w:t>
      </w:r>
    </w:p>
    <w:p w14:paraId="234C398D" w14:textId="77777777" w:rsidR="00D27007" w:rsidRDefault="00D27007" w:rsidP="00D27007"/>
    <w:p w14:paraId="3E489FA7" w14:textId="7ED80678" w:rsidR="00D27007" w:rsidRDefault="00D27007" w:rsidP="00D27007">
      <w:pPr>
        <w:rPr>
          <w:i/>
          <w:iCs/>
        </w:rPr>
      </w:pPr>
      <w:r>
        <w:rPr>
          <w:b/>
          <w:bCs/>
        </w:rPr>
        <w:t>Type of contract:</w:t>
      </w:r>
      <w:r>
        <w:t xml:space="preserve"> </w:t>
      </w:r>
      <w:r>
        <w:rPr>
          <w:i/>
          <w:iCs/>
        </w:rPr>
        <w:t>Service</w:t>
      </w:r>
      <w:r w:rsidR="000E4145">
        <w:rPr>
          <w:i/>
          <w:iCs/>
        </w:rPr>
        <w:t xml:space="preserve"> </w:t>
      </w:r>
    </w:p>
    <w:p w14:paraId="0321A3D0" w14:textId="77777777" w:rsidR="00D27007" w:rsidRDefault="00D27007" w:rsidP="00D27007">
      <w:pPr>
        <w:rPr>
          <w:b/>
          <w:bCs/>
        </w:rPr>
      </w:pPr>
    </w:p>
    <w:p w14:paraId="3C960362" w14:textId="77777777" w:rsidR="00D27007" w:rsidRDefault="00D27007" w:rsidP="00D27007">
      <w:pPr>
        <w:rPr>
          <w:i/>
          <w:iCs/>
        </w:rPr>
      </w:pPr>
      <w:r>
        <w:rPr>
          <w:b/>
          <w:bCs/>
        </w:rPr>
        <w:t xml:space="preserve">Short Description: </w:t>
      </w:r>
      <w:r>
        <w:rPr>
          <w:b/>
          <w:bCs/>
        </w:rPr>
        <w:br/>
      </w:r>
      <w:r>
        <w:rPr>
          <w:i/>
          <w:iCs/>
        </w:rPr>
        <w:br/>
        <w:t>This PIN is for market engagement only. It does not signify the commencement of any procurement process and does not constitute any commitment by the Department for Education. If the Department for Education decides to commence any procurement process as contemplated by this notice, a separate notice will be published at the relevant time. The requirements and values set out below may be subject to change.</w:t>
      </w:r>
    </w:p>
    <w:p w14:paraId="620C8F82" w14:textId="77777777" w:rsidR="00D27007" w:rsidRDefault="00D27007" w:rsidP="00D27007">
      <w:pPr>
        <w:rPr>
          <w:i/>
          <w:iCs/>
        </w:rPr>
      </w:pPr>
    </w:p>
    <w:p w14:paraId="0A4225C0" w14:textId="77777777" w:rsidR="00C37083" w:rsidRDefault="005D4D87" w:rsidP="00D27007">
      <w:pPr>
        <w:rPr>
          <w:i/>
          <w:iCs/>
        </w:rPr>
      </w:pPr>
      <w:r>
        <w:rPr>
          <w:i/>
          <w:iCs/>
        </w:rPr>
        <w:t xml:space="preserve">The Government’s strategy for transforming children’s social care – Stable Homes, Built on Love, was published </w:t>
      </w:r>
      <w:r w:rsidR="00175D87">
        <w:rPr>
          <w:i/>
          <w:iCs/>
        </w:rPr>
        <w:t xml:space="preserve">on 2 February 2023 alongside a consultation on </w:t>
      </w:r>
      <w:r w:rsidR="007420D6">
        <w:rPr>
          <w:i/>
          <w:iCs/>
        </w:rPr>
        <w:t>its proposals</w:t>
      </w:r>
      <w:r w:rsidR="00175D87">
        <w:rPr>
          <w:i/>
          <w:iCs/>
        </w:rPr>
        <w:t xml:space="preserve"> which closed on 11 May 2023.  </w:t>
      </w:r>
      <w:r w:rsidR="00060BFF">
        <w:rPr>
          <w:i/>
          <w:iCs/>
        </w:rPr>
        <w:t>As part of this strategy, we are committed to ensur</w:t>
      </w:r>
      <w:r w:rsidR="001C19D4">
        <w:rPr>
          <w:i/>
          <w:iCs/>
        </w:rPr>
        <w:t>ing</w:t>
      </w:r>
      <w:r w:rsidR="00060BFF">
        <w:rPr>
          <w:i/>
          <w:iCs/>
        </w:rPr>
        <w:t xml:space="preserve"> children and young people’s voices are heard and fe</w:t>
      </w:r>
      <w:r w:rsidR="000076E3">
        <w:rPr>
          <w:i/>
          <w:iCs/>
        </w:rPr>
        <w:t>d into policy thinking</w:t>
      </w:r>
      <w:r w:rsidR="001C19D4">
        <w:rPr>
          <w:i/>
          <w:iCs/>
        </w:rPr>
        <w:t xml:space="preserve"> and delivery</w:t>
      </w:r>
      <w:r w:rsidR="000076E3">
        <w:rPr>
          <w:i/>
          <w:iCs/>
        </w:rPr>
        <w:t xml:space="preserve"> as it develops</w:t>
      </w:r>
      <w:r w:rsidR="00C37083">
        <w:rPr>
          <w:i/>
          <w:iCs/>
        </w:rPr>
        <w:t xml:space="preserve">. </w:t>
      </w:r>
    </w:p>
    <w:p w14:paraId="6B8828C8" w14:textId="6B1AF24B" w:rsidR="00510099" w:rsidRDefault="00C60125" w:rsidP="00D27007">
      <w:pPr>
        <w:rPr>
          <w:i/>
          <w:iCs/>
        </w:rPr>
      </w:pPr>
      <w:r>
        <w:rPr>
          <w:i/>
          <w:iCs/>
        </w:rPr>
        <w:t>Alongside</w:t>
      </w:r>
      <w:r w:rsidR="0061495B">
        <w:rPr>
          <w:i/>
          <w:iCs/>
        </w:rPr>
        <w:t xml:space="preserve"> publishing the strategy</w:t>
      </w:r>
      <w:r w:rsidR="00DB3303">
        <w:rPr>
          <w:i/>
          <w:iCs/>
        </w:rPr>
        <w:t>,</w:t>
      </w:r>
      <w:r w:rsidR="0061495B">
        <w:rPr>
          <w:i/>
          <w:iCs/>
        </w:rPr>
        <w:t xml:space="preserve"> we publicly</w:t>
      </w:r>
      <w:r w:rsidR="000076E3">
        <w:rPr>
          <w:i/>
          <w:iCs/>
        </w:rPr>
        <w:t xml:space="preserve"> committed to </w:t>
      </w:r>
      <w:r w:rsidR="00FF0915">
        <w:rPr>
          <w:i/>
          <w:iCs/>
        </w:rPr>
        <w:t>creating</w:t>
      </w:r>
      <w:r w:rsidR="00F640B7">
        <w:rPr>
          <w:i/>
          <w:iCs/>
        </w:rPr>
        <w:t xml:space="preserve"> an</w:t>
      </w:r>
      <w:r w:rsidR="00805FAF">
        <w:rPr>
          <w:i/>
          <w:iCs/>
        </w:rPr>
        <w:t xml:space="preserve"> advisory</w:t>
      </w:r>
      <w:r w:rsidR="000076E3">
        <w:rPr>
          <w:i/>
          <w:iCs/>
        </w:rPr>
        <w:t xml:space="preserve"> </w:t>
      </w:r>
      <w:r w:rsidR="00E53FC8">
        <w:rPr>
          <w:i/>
          <w:iCs/>
        </w:rPr>
        <w:t>board</w:t>
      </w:r>
      <w:r w:rsidR="00715C0F">
        <w:rPr>
          <w:i/>
          <w:iCs/>
        </w:rPr>
        <w:t xml:space="preserve"> of young advisors </w:t>
      </w:r>
      <w:r w:rsidR="004D6D4E">
        <w:rPr>
          <w:i/>
          <w:iCs/>
        </w:rPr>
        <w:t xml:space="preserve">from </w:t>
      </w:r>
      <w:r w:rsidR="00715C0F">
        <w:rPr>
          <w:i/>
          <w:iCs/>
        </w:rPr>
        <w:t xml:space="preserve">whom </w:t>
      </w:r>
      <w:proofErr w:type="gramStart"/>
      <w:r w:rsidR="009F359F">
        <w:rPr>
          <w:i/>
          <w:iCs/>
        </w:rPr>
        <w:t>m</w:t>
      </w:r>
      <w:r w:rsidR="006E765A">
        <w:rPr>
          <w:i/>
          <w:iCs/>
        </w:rPr>
        <w:t>inisters</w:t>
      </w:r>
      <w:proofErr w:type="gramEnd"/>
      <w:r w:rsidR="006E765A">
        <w:rPr>
          <w:i/>
          <w:iCs/>
        </w:rPr>
        <w:t xml:space="preserve"> and policy officials</w:t>
      </w:r>
      <w:r w:rsidR="00715C0F">
        <w:rPr>
          <w:i/>
          <w:iCs/>
        </w:rPr>
        <w:t xml:space="preserve"> can seek </w:t>
      </w:r>
      <w:r w:rsidR="00805FAF">
        <w:rPr>
          <w:i/>
          <w:iCs/>
        </w:rPr>
        <w:t>input</w:t>
      </w:r>
      <w:r w:rsidR="009F49B7">
        <w:rPr>
          <w:i/>
          <w:iCs/>
        </w:rPr>
        <w:t xml:space="preserve"> and steers </w:t>
      </w:r>
      <w:r w:rsidR="005E6164">
        <w:rPr>
          <w:i/>
          <w:iCs/>
        </w:rPr>
        <w:t xml:space="preserve">on next steps in delivering on the strategy. </w:t>
      </w:r>
      <w:r w:rsidR="003F5DDF">
        <w:rPr>
          <w:i/>
          <w:iCs/>
        </w:rPr>
        <w:t>We are committed to ensuring t</w:t>
      </w:r>
      <w:r w:rsidR="00EF250A">
        <w:rPr>
          <w:i/>
          <w:iCs/>
        </w:rPr>
        <w:t xml:space="preserve">he board </w:t>
      </w:r>
      <w:r w:rsidR="00510099">
        <w:rPr>
          <w:i/>
          <w:iCs/>
        </w:rPr>
        <w:t xml:space="preserve">has a </w:t>
      </w:r>
      <w:r w:rsidR="00EF250A">
        <w:rPr>
          <w:i/>
          <w:iCs/>
        </w:rPr>
        <w:t>meaningful</w:t>
      </w:r>
      <w:r w:rsidR="00510099">
        <w:rPr>
          <w:i/>
          <w:iCs/>
        </w:rPr>
        <w:t xml:space="preserve"> and genuine impact</w:t>
      </w:r>
      <w:r w:rsidR="00EF250A">
        <w:rPr>
          <w:i/>
          <w:iCs/>
        </w:rPr>
        <w:t xml:space="preserve">, </w:t>
      </w:r>
      <w:r w:rsidR="004D294B">
        <w:rPr>
          <w:i/>
          <w:iCs/>
        </w:rPr>
        <w:t xml:space="preserve">with a clear feedback loop to demonstrate where advice has been </w:t>
      </w:r>
      <w:r w:rsidR="008061C0">
        <w:rPr>
          <w:i/>
          <w:iCs/>
        </w:rPr>
        <w:t>considered</w:t>
      </w:r>
      <w:r w:rsidR="00510099">
        <w:rPr>
          <w:i/>
          <w:iCs/>
        </w:rPr>
        <w:t xml:space="preserve"> and acted upon</w:t>
      </w:r>
      <w:r w:rsidR="00140FE3">
        <w:rPr>
          <w:i/>
          <w:iCs/>
        </w:rPr>
        <w:t xml:space="preserve">. We </w:t>
      </w:r>
      <w:r w:rsidR="00570ABB">
        <w:rPr>
          <w:i/>
          <w:iCs/>
        </w:rPr>
        <w:t>also want</w:t>
      </w:r>
      <w:r w:rsidR="00140FE3">
        <w:rPr>
          <w:i/>
          <w:iCs/>
        </w:rPr>
        <w:t xml:space="preserve"> the board to have access to </w:t>
      </w:r>
      <w:r w:rsidR="001046A2">
        <w:rPr>
          <w:i/>
          <w:iCs/>
        </w:rPr>
        <w:t>decision makers</w:t>
      </w:r>
      <w:r w:rsidR="00140FE3">
        <w:rPr>
          <w:i/>
          <w:iCs/>
        </w:rPr>
        <w:t xml:space="preserve"> who can hear their views first hand</w:t>
      </w:r>
      <w:r w:rsidR="00014407">
        <w:rPr>
          <w:i/>
          <w:iCs/>
        </w:rPr>
        <w:t xml:space="preserve"> </w:t>
      </w:r>
      <w:r w:rsidR="008061E4">
        <w:rPr>
          <w:i/>
          <w:iCs/>
        </w:rPr>
        <w:t>and to make</w:t>
      </w:r>
      <w:r w:rsidR="002F3310">
        <w:rPr>
          <w:i/>
          <w:iCs/>
        </w:rPr>
        <w:t xml:space="preserve"> it a development opportunity </w:t>
      </w:r>
      <w:r w:rsidR="00014407">
        <w:rPr>
          <w:i/>
          <w:iCs/>
        </w:rPr>
        <w:t xml:space="preserve">for </w:t>
      </w:r>
      <w:r w:rsidR="002F3310">
        <w:rPr>
          <w:i/>
          <w:iCs/>
        </w:rPr>
        <w:t>the children and</w:t>
      </w:r>
      <w:r w:rsidR="00014407">
        <w:rPr>
          <w:i/>
          <w:iCs/>
        </w:rPr>
        <w:t xml:space="preserve"> young people involved, as well as </w:t>
      </w:r>
      <w:r w:rsidR="002F3310">
        <w:rPr>
          <w:i/>
          <w:iCs/>
        </w:rPr>
        <w:t xml:space="preserve">it </w:t>
      </w:r>
      <w:proofErr w:type="gramStart"/>
      <w:r w:rsidR="002F3310">
        <w:rPr>
          <w:i/>
          <w:iCs/>
        </w:rPr>
        <w:t>informing</w:t>
      </w:r>
      <w:proofErr w:type="gramEnd"/>
      <w:r w:rsidR="002F3310">
        <w:rPr>
          <w:i/>
          <w:iCs/>
        </w:rPr>
        <w:t xml:space="preserve"> our work</w:t>
      </w:r>
      <w:r w:rsidR="00014407">
        <w:rPr>
          <w:i/>
          <w:iCs/>
        </w:rPr>
        <w:t>.</w:t>
      </w:r>
    </w:p>
    <w:p w14:paraId="1B01220E" w14:textId="1BC0A4F9" w:rsidR="00E7400B" w:rsidRDefault="002F3310" w:rsidP="00D27007">
      <w:pPr>
        <w:rPr>
          <w:i/>
          <w:iCs/>
        </w:rPr>
      </w:pPr>
      <w:r>
        <w:rPr>
          <w:i/>
          <w:iCs/>
        </w:rPr>
        <w:t>To</w:t>
      </w:r>
      <w:r w:rsidR="004D294B">
        <w:rPr>
          <w:i/>
          <w:iCs/>
        </w:rPr>
        <w:t xml:space="preserve"> effectively</w:t>
      </w:r>
      <w:r w:rsidR="00014407">
        <w:rPr>
          <w:i/>
          <w:iCs/>
        </w:rPr>
        <w:t xml:space="preserve"> establish a children and young people’s advisory </w:t>
      </w:r>
      <w:r w:rsidR="00A55509">
        <w:rPr>
          <w:i/>
          <w:iCs/>
        </w:rPr>
        <w:t>board</w:t>
      </w:r>
      <w:r w:rsidR="00510099">
        <w:rPr>
          <w:i/>
          <w:iCs/>
        </w:rPr>
        <w:t xml:space="preserve">, </w:t>
      </w:r>
      <w:r w:rsidR="004D294B">
        <w:rPr>
          <w:i/>
          <w:iCs/>
        </w:rPr>
        <w:t>we are looki</w:t>
      </w:r>
      <w:r w:rsidR="008D03DC">
        <w:rPr>
          <w:i/>
          <w:iCs/>
        </w:rPr>
        <w:t xml:space="preserve">ng to partner with </w:t>
      </w:r>
      <w:r w:rsidR="00510099">
        <w:rPr>
          <w:i/>
          <w:iCs/>
        </w:rPr>
        <w:t>a</w:t>
      </w:r>
      <w:r w:rsidR="00AD037F">
        <w:rPr>
          <w:i/>
          <w:iCs/>
        </w:rPr>
        <w:t>n organisation who specialises in</w:t>
      </w:r>
      <w:r w:rsidR="00510099">
        <w:rPr>
          <w:i/>
          <w:iCs/>
        </w:rPr>
        <w:t xml:space="preserve"> </w:t>
      </w:r>
      <w:r w:rsidR="008D03DC">
        <w:rPr>
          <w:i/>
          <w:iCs/>
        </w:rPr>
        <w:t xml:space="preserve">participation </w:t>
      </w:r>
      <w:r w:rsidR="00FB7916">
        <w:rPr>
          <w:i/>
          <w:iCs/>
        </w:rPr>
        <w:t>and</w:t>
      </w:r>
      <w:r w:rsidR="001E76B4">
        <w:rPr>
          <w:i/>
          <w:iCs/>
        </w:rPr>
        <w:t xml:space="preserve"> </w:t>
      </w:r>
      <w:r w:rsidR="00A55509">
        <w:rPr>
          <w:i/>
          <w:iCs/>
        </w:rPr>
        <w:t xml:space="preserve">who </w:t>
      </w:r>
      <w:r w:rsidR="001E76B4">
        <w:rPr>
          <w:i/>
          <w:iCs/>
        </w:rPr>
        <w:t xml:space="preserve">can </w:t>
      </w:r>
      <w:r w:rsidR="00A239A2">
        <w:rPr>
          <w:i/>
          <w:iCs/>
        </w:rPr>
        <w:t xml:space="preserve">work </w:t>
      </w:r>
      <w:r w:rsidR="00E91AA0">
        <w:rPr>
          <w:i/>
          <w:iCs/>
        </w:rPr>
        <w:t xml:space="preserve">closely with us </w:t>
      </w:r>
      <w:r w:rsidR="00A55509">
        <w:rPr>
          <w:i/>
          <w:iCs/>
        </w:rPr>
        <w:t>to</w:t>
      </w:r>
      <w:r w:rsidR="00FB7916">
        <w:rPr>
          <w:i/>
          <w:iCs/>
        </w:rPr>
        <w:t xml:space="preserve"> </w:t>
      </w:r>
      <w:r w:rsidR="00AD037F">
        <w:rPr>
          <w:i/>
          <w:iCs/>
        </w:rPr>
        <w:t>lead on</w:t>
      </w:r>
      <w:r w:rsidR="00A239A2">
        <w:rPr>
          <w:i/>
          <w:iCs/>
        </w:rPr>
        <w:t xml:space="preserve"> </w:t>
      </w:r>
      <w:r w:rsidR="008D03DC">
        <w:rPr>
          <w:i/>
          <w:iCs/>
        </w:rPr>
        <w:t>the fo</w:t>
      </w:r>
      <w:r w:rsidR="00D97146">
        <w:rPr>
          <w:i/>
          <w:iCs/>
        </w:rPr>
        <w:t xml:space="preserve">llowing </w:t>
      </w:r>
      <w:r w:rsidR="00AD037F">
        <w:rPr>
          <w:i/>
          <w:iCs/>
        </w:rPr>
        <w:t>elements</w:t>
      </w:r>
      <w:r w:rsidR="00A239A2">
        <w:rPr>
          <w:i/>
          <w:iCs/>
        </w:rPr>
        <w:t xml:space="preserve"> </w:t>
      </w:r>
      <w:r w:rsidR="00D97146">
        <w:rPr>
          <w:i/>
          <w:iCs/>
        </w:rPr>
        <w:t>(</w:t>
      </w:r>
      <w:r w:rsidR="001E76B4">
        <w:rPr>
          <w:i/>
          <w:iCs/>
        </w:rPr>
        <w:t xml:space="preserve">please note this list </w:t>
      </w:r>
      <w:r w:rsidR="00A239A2">
        <w:rPr>
          <w:i/>
          <w:iCs/>
        </w:rPr>
        <w:t>is</w:t>
      </w:r>
      <w:r w:rsidR="007C3994">
        <w:rPr>
          <w:i/>
          <w:iCs/>
        </w:rPr>
        <w:t xml:space="preserve"> not exhaustive):</w:t>
      </w:r>
    </w:p>
    <w:p w14:paraId="68D35149" w14:textId="7B12E983" w:rsidR="00FC6471" w:rsidRDefault="00A67059" w:rsidP="00DD4A65">
      <w:pPr>
        <w:pStyle w:val="ListParagraph"/>
        <w:numPr>
          <w:ilvl w:val="0"/>
          <w:numId w:val="9"/>
        </w:numPr>
        <w:rPr>
          <w:i/>
          <w:iCs/>
        </w:rPr>
      </w:pPr>
      <w:r>
        <w:rPr>
          <w:i/>
          <w:iCs/>
        </w:rPr>
        <w:t>Establish</w:t>
      </w:r>
      <w:r w:rsidR="00DD4A65">
        <w:rPr>
          <w:i/>
          <w:iCs/>
        </w:rPr>
        <w:t xml:space="preserve"> the </w:t>
      </w:r>
      <w:r w:rsidR="00432E4F">
        <w:rPr>
          <w:i/>
          <w:iCs/>
        </w:rPr>
        <w:t>children and young people’s advisory</w:t>
      </w:r>
      <w:r w:rsidR="002151AF">
        <w:rPr>
          <w:i/>
          <w:iCs/>
        </w:rPr>
        <w:t xml:space="preserve"> </w:t>
      </w:r>
      <w:r w:rsidR="00A55509">
        <w:rPr>
          <w:i/>
          <w:iCs/>
        </w:rPr>
        <w:t>board</w:t>
      </w:r>
      <w:r w:rsidR="009040DA">
        <w:rPr>
          <w:i/>
          <w:iCs/>
        </w:rPr>
        <w:t>, including recr</w:t>
      </w:r>
      <w:r w:rsidR="00A35C8C">
        <w:rPr>
          <w:i/>
          <w:iCs/>
        </w:rPr>
        <w:t>uitment</w:t>
      </w:r>
      <w:r w:rsidR="00433ED9">
        <w:rPr>
          <w:i/>
          <w:iCs/>
        </w:rPr>
        <w:t>, manag</w:t>
      </w:r>
      <w:r w:rsidR="00AD037F">
        <w:rPr>
          <w:i/>
          <w:iCs/>
        </w:rPr>
        <w:t>e</w:t>
      </w:r>
      <w:r w:rsidR="00B376F1">
        <w:rPr>
          <w:i/>
          <w:iCs/>
        </w:rPr>
        <w:t>ment of</w:t>
      </w:r>
      <w:r w:rsidR="00433ED9">
        <w:rPr>
          <w:i/>
          <w:iCs/>
        </w:rPr>
        <w:t xml:space="preserve"> any expenses and renumeration for the</w:t>
      </w:r>
      <w:r w:rsidR="00B376F1">
        <w:rPr>
          <w:i/>
          <w:iCs/>
        </w:rPr>
        <w:t xml:space="preserve"> </w:t>
      </w:r>
      <w:r w:rsidR="006B4171">
        <w:rPr>
          <w:i/>
          <w:iCs/>
        </w:rPr>
        <w:t>board</w:t>
      </w:r>
      <w:r w:rsidR="00B376F1">
        <w:rPr>
          <w:i/>
          <w:iCs/>
        </w:rPr>
        <w:t>’s</w:t>
      </w:r>
      <w:r w:rsidR="00433ED9">
        <w:rPr>
          <w:i/>
          <w:iCs/>
        </w:rPr>
        <w:t xml:space="preserve"> time</w:t>
      </w:r>
      <w:r w:rsidR="009040DA">
        <w:rPr>
          <w:i/>
          <w:iCs/>
        </w:rPr>
        <w:t xml:space="preserve"> a</w:t>
      </w:r>
      <w:r w:rsidR="00E93BAE">
        <w:rPr>
          <w:i/>
          <w:iCs/>
        </w:rPr>
        <w:t>s well as</w:t>
      </w:r>
      <w:r w:rsidR="009040DA">
        <w:rPr>
          <w:i/>
          <w:iCs/>
        </w:rPr>
        <w:t xml:space="preserve"> </w:t>
      </w:r>
      <w:r w:rsidR="00331A60">
        <w:rPr>
          <w:i/>
          <w:iCs/>
        </w:rPr>
        <w:t>appropriately safeguard</w:t>
      </w:r>
      <w:r w:rsidR="00B376F1">
        <w:rPr>
          <w:i/>
          <w:iCs/>
        </w:rPr>
        <w:t>ing</w:t>
      </w:r>
      <w:r w:rsidR="009040DA">
        <w:rPr>
          <w:i/>
          <w:iCs/>
        </w:rPr>
        <w:t xml:space="preserve"> children and young people throughout the recruitment process</w:t>
      </w:r>
      <w:r w:rsidR="0087461F">
        <w:rPr>
          <w:i/>
          <w:iCs/>
        </w:rPr>
        <w:t xml:space="preserve"> and their time on the </w:t>
      </w:r>
      <w:r w:rsidR="00E93BAE">
        <w:rPr>
          <w:i/>
          <w:iCs/>
        </w:rPr>
        <w:t xml:space="preserve">advisory </w:t>
      </w:r>
      <w:r w:rsidR="006B4171">
        <w:rPr>
          <w:i/>
          <w:iCs/>
        </w:rPr>
        <w:t>board</w:t>
      </w:r>
      <w:r w:rsidR="00E93BAE">
        <w:rPr>
          <w:i/>
          <w:iCs/>
        </w:rPr>
        <w:t>.</w:t>
      </w:r>
    </w:p>
    <w:p w14:paraId="2338188F" w14:textId="05D47E21" w:rsidR="002151AF" w:rsidRDefault="002151AF" w:rsidP="00DD4A65">
      <w:pPr>
        <w:pStyle w:val="ListParagraph"/>
        <w:numPr>
          <w:ilvl w:val="0"/>
          <w:numId w:val="9"/>
        </w:numPr>
        <w:rPr>
          <w:i/>
          <w:iCs/>
        </w:rPr>
      </w:pPr>
      <w:r>
        <w:rPr>
          <w:i/>
          <w:iCs/>
        </w:rPr>
        <w:t>Facilitat</w:t>
      </w:r>
      <w:r w:rsidR="00432E4F">
        <w:rPr>
          <w:i/>
          <w:iCs/>
        </w:rPr>
        <w:t xml:space="preserve">e </w:t>
      </w:r>
      <w:r w:rsidR="00391FC2">
        <w:rPr>
          <w:i/>
          <w:iCs/>
        </w:rPr>
        <w:t>the board meetings in a way</w:t>
      </w:r>
      <w:r>
        <w:rPr>
          <w:i/>
          <w:iCs/>
        </w:rPr>
        <w:t xml:space="preserve"> </w:t>
      </w:r>
      <w:r w:rsidR="00391FC2">
        <w:rPr>
          <w:i/>
          <w:iCs/>
        </w:rPr>
        <w:t xml:space="preserve">that </w:t>
      </w:r>
      <w:r w:rsidR="009B7A2E">
        <w:rPr>
          <w:i/>
          <w:iCs/>
        </w:rPr>
        <w:t>encourage</w:t>
      </w:r>
      <w:r w:rsidR="00DC2853">
        <w:rPr>
          <w:i/>
          <w:iCs/>
        </w:rPr>
        <w:t>s</w:t>
      </w:r>
      <w:r w:rsidR="002A0D64">
        <w:rPr>
          <w:i/>
          <w:iCs/>
        </w:rPr>
        <w:t xml:space="preserve"> children and young people to take a lead role in chairing and presenting items</w:t>
      </w:r>
      <w:r w:rsidR="00F850C7">
        <w:rPr>
          <w:i/>
          <w:iCs/>
        </w:rPr>
        <w:t xml:space="preserve"> for discussion</w:t>
      </w:r>
      <w:r w:rsidR="001C2221">
        <w:rPr>
          <w:i/>
          <w:iCs/>
        </w:rPr>
        <w:t xml:space="preserve"> (where appropriate) and to provide coaching for the board </w:t>
      </w:r>
      <w:r w:rsidR="00B15842">
        <w:rPr>
          <w:i/>
          <w:iCs/>
        </w:rPr>
        <w:t>o</w:t>
      </w:r>
      <w:r w:rsidR="001C2221">
        <w:rPr>
          <w:i/>
          <w:iCs/>
        </w:rPr>
        <w:t>n how to operate in a professional context</w:t>
      </w:r>
      <w:r w:rsidR="00860AA2">
        <w:rPr>
          <w:i/>
          <w:iCs/>
        </w:rPr>
        <w:t>.</w:t>
      </w:r>
      <w:r w:rsidR="002A0D64">
        <w:rPr>
          <w:i/>
          <w:iCs/>
        </w:rPr>
        <w:t xml:space="preserve"> </w:t>
      </w:r>
    </w:p>
    <w:p w14:paraId="7F7A86DB" w14:textId="1BF6CF07" w:rsidR="002A0D64" w:rsidRDefault="00450129" w:rsidP="00DD4A65">
      <w:pPr>
        <w:pStyle w:val="ListParagraph"/>
        <w:numPr>
          <w:ilvl w:val="0"/>
          <w:numId w:val="9"/>
        </w:numPr>
        <w:rPr>
          <w:i/>
          <w:iCs/>
        </w:rPr>
      </w:pPr>
      <w:r>
        <w:rPr>
          <w:i/>
          <w:iCs/>
        </w:rPr>
        <w:t>Provid</w:t>
      </w:r>
      <w:r w:rsidR="00F850C7">
        <w:rPr>
          <w:i/>
          <w:iCs/>
        </w:rPr>
        <w:t>e</w:t>
      </w:r>
      <w:r>
        <w:rPr>
          <w:i/>
          <w:iCs/>
        </w:rPr>
        <w:t xml:space="preserve"> </w:t>
      </w:r>
      <w:r w:rsidR="00350537">
        <w:rPr>
          <w:i/>
          <w:iCs/>
        </w:rPr>
        <w:t xml:space="preserve">all necessary </w:t>
      </w:r>
      <w:r w:rsidR="000837B1">
        <w:rPr>
          <w:i/>
          <w:iCs/>
        </w:rPr>
        <w:t xml:space="preserve">pastoral support to the children and young people on the board before and after meetings and </w:t>
      </w:r>
      <w:r w:rsidR="00350537">
        <w:rPr>
          <w:i/>
          <w:iCs/>
        </w:rPr>
        <w:t>be a point of contact</w:t>
      </w:r>
      <w:r w:rsidR="009A4CF8">
        <w:rPr>
          <w:i/>
          <w:iCs/>
        </w:rPr>
        <w:t xml:space="preserve"> between meetings.</w:t>
      </w:r>
    </w:p>
    <w:p w14:paraId="7F6903DB" w14:textId="77777777" w:rsidR="00A85FF1" w:rsidRDefault="006178A1" w:rsidP="00DD4A65">
      <w:pPr>
        <w:pStyle w:val="ListParagraph"/>
        <w:numPr>
          <w:ilvl w:val="0"/>
          <w:numId w:val="9"/>
        </w:numPr>
        <w:rPr>
          <w:i/>
          <w:iCs/>
        </w:rPr>
      </w:pPr>
      <w:r>
        <w:rPr>
          <w:i/>
          <w:iCs/>
        </w:rPr>
        <w:t xml:space="preserve">Create, </w:t>
      </w:r>
      <w:proofErr w:type="gramStart"/>
      <w:r>
        <w:rPr>
          <w:i/>
          <w:iCs/>
        </w:rPr>
        <w:t>host</w:t>
      </w:r>
      <w:proofErr w:type="gramEnd"/>
      <w:r>
        <w:rPr>
          <w:i/>
          <w:iCs/>
        </w:rPr>
        <w:t xml:space="preserve"> and manage an onl</w:t>
      </w:r>
      <w:r w:rsidR="00A73A09">
        <w:rPr>
          <w:i/>
          <w:iCs/>
        </w:rPr>
        <w:t>ine presence for the board which showcases their work and impact.</w:t>
      </w:r>
    </w:p>
    <w:p w14:paraId="069C267B" w14:textId="23B48F72" w:rsidR="00F967A2" w:rsidRPr="00DD4A65" w:rsidRDefault="00A85FF1" w:rsidP="00DD4A65">
      <w:pPr>
        <w:pStyle w:val="ListParagraph"/>
        <w:numPr>
          <w:ilvl w:val="0"/>
          <w:numId w:val="9"/>
        </w:numPr>
        <w:rPr>
          <w:i/>
          <w:iCs/>
        </w:rPr>
      </w:pPr>
      <w:r>
        <w:rPr>
          <w:i/>
          <w:iCs/>
        </w:rPr>
        <w:t>Work collaboratively with the team</w:t>
      </w:r>
      <w:r w:rsidR="0024171A">
        <w:rPr>
          <w:i/>
          <w:iCs/>
        </w:rPr>
        <w:t xml:space="preserve"> leading this work</w:t>
      </w:r>
      <w:r>
        <w:rPr>
          <w:i/>
          <w:iCs/>
        </w:rPr>
        <w:t xml:space="preserve"> at DfE</w:t>
      </w:r>
      <w:r w:rsidR="00E773BA">
        <w:rPr>
          <w:i/>
          <w:iCs/>
        </w:rPr>
        <w:t xml:space="preserve"> </w:t>
      </w:r>
      <w:r w:rsidR="00A7703E">
        <w:rPr>
          <w:i/>
          <w:iCs/>
        </w:rPr>
        <w:t xml:space="preserve">most </w:t>
      </w:r>
      <w:proofErr w:type="gramStart"/>
      <w:r w:rsidR="00A7703E">
        <w:rPr>
          <w:i/>
          <w:iCs/>
        </w:rPr>
        <w:t>especially</w:t>
      </w:r>
      <w:proofErr w:type="gramEnd"/>
      <w:r w:rsidR="00A7703E">
        <w:rPr>
          <w:i/>
          <w:iCs/>
        </w:rPr>
        <w:t xml:space="preserve"> to define topics for the board to discuss and to ensure</w:t>
      </w:r>
      <w:r w:rsidR="008E4A0B">
        <w:rPr>
          <w:i/>
          <w:iCs/>
        </w:rPr>
        <w:t xml:space="preserve"> </w:t>
      </w:r>
      <w:r w:rsidR="0024171A">
        <w:rPr>
          <w:i/>
          <w:iCs/>
        </w:rPr>
        <w:t xml:space="preserve">the need for input prior to </w:t>
      </w:r>
      <w:r w:rsidR="008E4A0B">
        <w:rPr>
          <w:i/>
          <w:iCs/>
        </w:rPr>
        <w:t>policy and delivery deadlines are</w:t>
      </w:r>
      <w:r w:rsidR="0090559F">
        <w:rPr>
          <w:i/>
          <w:iCs/>
        </w:rPr>
        <w:t xml:space="preserve"> met</w:t>
      </w:r>
      <w:r w:rsidR="008E4A0B">
        <w:rPr>
          <w:i/>
          <w:iCs/>
        </w:rPr>
        <w:t>.</w:t>
      </w:r>
    </w:p>
    <w:p w14:paraId="4979BC36" w14:textId="5E3638F6" w:rsidR="003C2663" w:rsidRDefault="003C2663" w:rsidP="00D27007">
      <w:pPr>
        <w:rPr>
          <w:i/>
          <w:iCs/>
        </w:rPr>
      </w:pPr>
    </w:p>
    <w:p w14:paraId="61340AEF" w14:textId="091E501A" w:rsidR="003C2663" w:rsidRPr="00D27007" w:rsidRDefault="003C2663" w:rsidP="00D27007">
      <w:pPr>
        <w:rPr>
          <w:i/>
          <w:iCs/>
        </w:rPr>
      </w:pPr>
      <w:r>
        <w:rPr>
          <w:i/>
          <w:iCs/>
        </w:rPr>
        <w:t xml:space="preserve">We will </w:t>
      </w:r>
      <w:r w:rsidR="008E4A0B">
        <w:rPr>
          <w:i/>
          <w:iCs/>
        </w:rPr>
        <w:t>hold</w:t>
      </w:r>
      <w:r>
        <w:rPr>
          <w:i/>
          <w:iCs/>
        </w:rPr>
        <w:t xml:space="preserve"> an initial market engagement session to talk about the service </w:t>
      </w:r>
      <w:r w:rsidR="00963672">
        <w:rPr>
          <w:i/>
          <w:iCs/>
        </w:rPr>
        <w:t xml:space="preserve">requirements </w:t>
      </w:r>
      <w:r>
        <w:rPr>
          <w:i/>
          <w:iCs/>
        </w:rPr>
        <w:t xml:space="preserve">and seek feedback from the sector </w:t>
      </w:r>
      <w:r w:rsidR="00B46B9E">
        <w:rPr>
          <w:i/>
          <w:iCs/>
        </w:rPr>
        <w:t>in w/c 26 June.</w:t>
      </w:r>
      <w:r>
        <w:rPr>
          <w:i/>
          <w:iCs/>
        </w:rPr>
        <w:t xml:space="preserve"> </w:t>
      </w:r>
      <w:r w:rsidR="006F2F5A">
        <w:rPr>
          <w:i/>
          <w:iCs/>
        </w:rPr>
        <w:br/>
      </w:r>
      <w:r>
        <w:rPr>
          <w:i/>
          <w:iCs/>
        </w:rPr>
        <w:t>Following this initial market engagement session</w:t>
      </w:r>
      <w:r w:rsidR="00A20E50">
        <w:rPr>
          <w:i/>
          <w:iCs/>
        </w:rPr>
        <w:t>,</w:t>
      </w:r>
      <w:r>
        <w:rPr>
          <w:i/>
          <w:iCs/>
        </w:rPr>
        <w:t xml:space="preserve"> we will </w:t>
      </w:r>
      <w:r w:rsidR="00FE311F">
        <w:rPr>
          <w:i/>
          <w:iCs/>
        </w:rPr>
        <w:t>offer</w:t>
      </w:r>
      <w:r>
        <w:rPr>
          <w:i/>
          <w:iCs/>
        </w:rPr>
        <w:t xml:space="preserve"> </w:t>
      </w:r>
      <w:r w:rsidR="006F2F5A">
        <w:rPr>
          <w:i/>
          <w:iCs/>
        </w:rPr>
        <w:t>30-minute</w:t>
      </w:r>
      <w:r>
        <w:rPr>
          <w:i/>
          <w:iCs/>
        </w:rPr>
        <w:t xml:space="preserve"> 1-2-1 meetings w/c </w:t>
      </w:r>
      <w:r w:rsidR="009360DF">
        <w:rPr>
          <w:i/>
          <w:iCs/>
        </w:rPr>
        <w:t>10 July</w:t>
      </w:r>
      <w:r>
        <w:rPr>
          <w:i/>
          <w:iCs/>
        </w:rPr>
        <w:t>.</w:t>
      </w:r>
      <w:r w:rsidR="006F2F5A">
        <w:rPr>
          <w:i/>
          <w:iCs/>
        </w:rPr>
        <w:br/>
      </w:r>
      <w:r>
        <w:rPr>
          <w:i/>
          <w:iCs/>
        </w:rPr>
        <w:t>A question and answer log will be circulated after all sessions have taken place via the commercial Jaggar syste</w:t>
      </w:r>
      <w:r w:rsidR="0055603D">
        <w:rPr>
          <w:i/>
          <w:iCs/>
        </w:rPr>
        <w:t>m.</w:t>
      </w:r>
      <w:r w:rsidR="0055603D">
        <w:rPr>
          <w:i/>
          <w:iCs/>
        </w:rPr>
        <w:br/>
      </w:r>
      <w:r w:rsidR="0055603D">
        <w:rPr>
          <w:i/>
          <w:iCs/>
        </w:rPr>
        <w:lastRenderedPageBreak/>
        <w:t xml:space="preserve">To confirm </w:t>
      </w:r>
      <w:r w:rsidR="009360DF">
        <w:rPr>
          <w:i/>
          <w:iCs/>
        </w:rPr>
        <w:t>your interest in attending the</w:t>
      </w:r>
      <w:r w:rsidR="009C403E">
        <w:rPr>
          <w:i/>
          <w:iCs/>
        </w:rPr>
        <w:t xml:space="preserve"> initial</w:t>
      </w:r>
      <w:r w:rsidR="009360DF">
        <w:rPr>
          <w:i/>
          <w:iCs/>
        </w:rPr>
        <w:t xml:space="preserve"> event,</w:t>
      </w:r>
      <w:r w:rsidR="0055603D">
        <w:rPr>
          <w:i/>
          <w:iCs/>
        </w:rPr>
        <w:t xml:space="preserve"> please emai</w:t>
      </w:r>
      <w:r w:rsidR="00160003">
        <w:rPr>
          <w:i/>
          <w:iCs/>
        </w:rPr>
        <w:t>l</w:t>
      </w:r>
      <w:r w:rsidR="001B2AAE">
        <w:rPr>
          <w:i/>
          <w:iCs/>
        </w:rPr>
        <w:t xml:space="preserve"> </w:t>
      </w:r>
      <w:r w:rsidR="00C82F85">
        <w:rPr>
          <w:i/>
          <w:iCs/>
        </w:rPr>
        <w:t>the team at</w:t>
      </w:r>
      <w:r w:rsidR="001B2AAE" w:rsidRPr="001B2AAE">
        <w:rPr>
          <w:i/>
          <w:iCs/>
        </w:rPr>
        <w:t xml:space="preserve"> </w:t>
      </w:r>
      <w:hyperlink r:id="rId7" w:history="1">
        <w:r w:rsidR="00C82F85" w:rsidRPr="00557826">
          <w:rPr>
            <w:rStyle w:val="Hyperlink"/>
            <w:i/>
            <w:iCs/>
          </w:rPr>
          <w:t>CSCStrategy2023.CONSULTATION@education.gov.uk</w:t>
        </w:r>
      </w:hyperlink>
      <w:r w:rsidR="00C82F85">
        <w:rPr>
          <w:i/>
          <w:iCs/>
        </w:rPr>
        <w:t xml:space="preserve">  </w:t>
      </w:r>
    </w:p>
    <w:p w14:paraId="36C9EF9B" w14:textId="77777777" w:rsidR="00D27007" w:rsidRDefault="00D27007" w:rsidP="00D27007">
      <w:pPr>
        <w:rPr>
          <w:i/>
          <w:iCs/>
        </w:rPr>
      </w:pPr>
    </w:p>
    <w:p w14:paraId="7BF9D46A" w14:textId="0DCE9C58" w:rsidR="00D27007" w:rsidRDefault="00D27007" w:rsidP="00D27007">
      <w:pPr>
        <w:rPr>
          <w:i/>
          <w:iCs/>
        </w:rPr>
      </w:pPr>
      <w:r>
        <w:rPr>
          <w:b/>
          <w:bCs/>
        </w:rPr>
        <w:t>Estimated Contrac</w:t>
      </w:r>
      <w:r w:rsidRPr="00D27007">
        <w:rPr>
          <w:b/>
          <w:bCs/>
        </w:rPr>
        <w:t xml:space="preserve">t </w:t>
      </w:r>
      <w:r w:rsidR="0064651E">
        <w:rPr>
          <w:b/>
          <w:bCs/>
        </w:rPr>
        <w:t>Duration</w:t>
      </w:r>
      <w:r w:rsidRPr="00D27007">
        <w:rPr>
          <w:b/>
          <w:bCs/>
        </w:rPr>
        <w:t>:</w:t>
      </w:r>
      <w:r w:rsidR="00411A7D">
        <w:rPr>
          <w:b/>
          <w:bCs/>
        </w:rPr>
        <w:t xml:space="preserve"> </w:t>
      </w:r>
      <w:r w:rsidR="0064651E" w:rsidRPr="0064651E">
        <w:t xml:space="preserve">18 </w:t>
      </w:r>
      <w:r w:rsidR="00314868">
        <w:rPr>
          <w:i/>
          <w:iCs/>
        </w:rPr>
        <w:t>months</w:t>
      </w:r>
      <w:r w:rsidR="00BE16BF">
        <w:rPr>
          <w:i/>
          <w:iCs/>
        </w:rPr>
        <w:t xml:space="preserve"> from September 2023</w:t>
      </w:r>
      <w:r w:rsidR="006E2E15">
        <w:rPr>
          <w:i/>
          <w:iCs/>
        </w:rPr>
        <w:t xml:space="preserve"> to February</w:t>
      </w:r>
      <w:r w:rsidR="00055E1A">
        <w:rPr>
          <w:i/>
          <w:iCs/>
        </w:rPr>
        <w:t xml:space="preserve"> 2</w:t>
      </w:r>
      <w:r w:rsidR="006E2E15">
        <w:rPr>
          <w:i/>
          <w:iCs/>
        </w:rPr>
        <w:t>0</w:t>
      </w:r>
      <w:r w:rsidR="00F644B2">
        <w:rPr>
          <w:i/>
          <w:iCs/>
        </w:rPr>
        <w:t>25</w:t>
      </w:r>
      <w:r w:rsidR="006F2F5A">
        <w:rPr>
          <w:i/>
          <w:iCs/>
        </w:rPr>
        <w:t xml:space="preserve"> +</w:t>
      </w:r>
      <w:r w:rsidR="000F5540">
        <w:rPr>
          <w:i/>
          <w:iCs/>
        </w:rPr>
        <w:t xml:space="preserve"> </w:t>
      </w:r>
      <w:proofErr w:type="gramStart"/>
      <w:r w:rsidR="006F2F5A">
        <w:rPr>
          <w:i/>
          <w:iCs/>
        </w:rPr>
        <w:t>1 year</w:t>
      </w:r>
      <w:proofErr w:type="gramEnd"/>
      <w:r w:rsidR="006F2F5A">
        <w:rPr>
          <w:i/>
          <w:iCs/>
        </w:rPr>
        <w:t xml:space="preserve"> optional extension)</w:t>
      </w:r>
      <w:r w:rsidR="005B3067">
        <w:rPr>
          <w:i/>
          <w:iCs/>
        </w:rPr>
        <w:t>.</w:t>
      </w:r>
    </w:p>
    <w:p w14:paraId="1325515A" w14:textId="22DDD198" w:rsidR="005B3067" w:rsidRPr="005B3067" w:rsidRDefault="005B3067" w:rsidP="00D27007">
      <w:pPr>
        <w:rPr>
          <w:b/>
          <w:bCs/>
        </w:rPr>
      </w:pPr>
      <w:r w:rsidRPr="005B3067">
        <w:rPr>
          <w:b/>
          <w:bCs/>
        </w:rPr>
        <w:t>Estimated Contract Value</w:t>
      </w:r>
      <w:r>
        <w:rPr>
          <w:i/>
          <w:iCs/>
        </w:rPr>
        <w:t xml:space="preserve">: </w:t>
      </w:r>
      <w:r w:rsidRPr="005B3067">
        <w:t>£100k - £200k</w:t>
      </w:r>
    </w:p>
    <w:p w14:paraId="3A56CECF" w14:textId="77777777" w:rsidR="00D27007" w:rsidRDefault="00D27007" w:rsidP="00D27007"/>
    <w:p w14:paraId="2F48AF0C" w14:textId="4CD138B0" w:rsidR="00D27007" w:rsidRDefault="00D27007" w:rsidP="00D27007">
      <w:pPr>
        <w:rPr>
          <w:i/>
          <w:iCs/>
          <w:color w:val="FF0000"/>
        </w:rPr>
      </w:pPr>
      <w:r>
        <w:rPr>
          <w:b/>
          <w:bCs/>
        </w:rPr>
        <w:t xml:space="preserve">Information about lots: </w:t>
      </w:r>
      <w:r w:rsidRPr="00D27007">
        <w:rPr>
          <w:i/>
          <w:iCs/>
        </w:rPr>
        <w:t>n/a</w:t>
      </w:r>
    </w:p>
    <w:p w14:paraId="12701CA7" w14:textId="77777777" w:rsidR="00D27007" w:rsidRDefault="00D27007" w:rsidP="00D27007">
      <w:pPr>
        <w:rPr>
          <w:i/>
          <w:iCs/>
          <w:color w:val="FF0000"/>
        </w:rPr>
      </w:pPr>
    </w:p>
    <w:p w14:paraId="7207FC78" w14:textId="4216C634" w:rsidR="00D27007" w:rsidRDefault="00D27007" w:rsidP="00D27007">
      <w:pPr>
        <w:rPr>
          <w:i/>
          <w:iCs/>
        </w:rPr>
      </w:pPr>
      <w:r>
        <w:rPr>
          <w:b/>
          <w:bCs/>
        </w:rPr>
        <w:t xml:space="preserve">Place of performance: </w:t>
      </w:r>
      <w:r w:rsidR="00C90057">
        <w:rPr>
          <w:i/>
          <w:iCs/>
        </w:rPr>
        <w:t>UK</w:t>
      </w:r>
    </w:p>
    <w:p w14:paraId="376D8493" w14:textId="77777777" w:rsidR="00D27007" w:rsidRDefault="00D27007" w:rsidP="00D27007">
      <w:pPr>
        <w:rPr>
          <w:i/>
          <w:iCs/>
        </w:rPr>
      </w:pPr>
    </w:p>
    <w:p w14:paraId="6E87F7A8" w14:textId="05964DE8" w:rsidR="00AF1C07" w:rsidRPr="00AF1C07" w:rsidRDefault="00D27007" w:rsidP="0093176E">
      <w:r>
        <w:rPr>
          <w:b/>
          <w:bCs/>
        </w:rPr>
        <w:t>Description of the procurement:</w:t>
      </w:r>
      <w:r>
        <w:t xml:space="preserve"> </w:t>
      </w:r>
      <w:r>
        <w:br/>
      </w:r>
      <w:r>
        <w:br/>
      </w:r>
      <w:r w:rsidR="00B46224">
        <w:rPr>
          <w:i/>
          <w:iCs/>
        </w:rPr>
        <w:t>We currently have contracts with two organisations to support us to engage children and young people in policy development</w:t>
      </w:r>
      <w:r w:rsidR="00E52217">
        <w:rPr>
          <w:i/>
          <w:iCs/>
        </w:rPr>
        <w:t xml:space="preserve"> and delivery in place</w:t>
      </w:r>
      <w:r w:rsidR="00B46224">
        <w:rPr>
          <w:i/>
          <w:iCs/>
        </w:rPr>
        <w:t xml:space="preserve"> until April 2024.  Th</w:t>
      </w:r>
      <w:r w:rsidR="00E52217">
        <w:rPr>
          <w:i/>
          <w:iCs/>
        </w:rPr>
        <w:t>is</w:t>
      </w:r>
      <w:r w:rsidR="00B46224">
        <w:rPr>
          <w:i/>
          <w:iCs/>
        </w:rPr>
        <w:t xml:space="preserve"> board is designed to </w:t>
      </w:r>
      <w:r w:rsidR="00794E8A">
        <w:rPr>
          <w:i/>
          <w:iCs/>
        </w:rPr>
        <w:t>provide</w:t>
      </w:r>
      <w:r w:rsidR="00B46224">
        <w:rPr>
          <w:i/>
          <w:iCs/>
        </w:rPr>
        <w:t xml:space="preserve"> a </w:t>
      </w:r>
      <w:proofErr w:type="gramStart"/>
      <w:r w:rsidR="00B46224">
        <w:rPr>
          <w:i/>
          <w:iCs/>
        </w:rPr>
        <w:t>longer term</w:t>
      </w:r>
      <w:proofErr w:type="gramEnd"/>
      <w:r w:rsidR="00B46224">
        <w:rPr>
          <w:i/>
          <w:iCs/>
        </w:rPr>
        <w:t xml:space="preserve"> </w:t>
      </w:r>
      <w:r w:rsidR="00B25463">
        <w:rPr>
          <w:i/>
          <w:iCs/>
        </w:rPr>
        <w:t>opportunity</w:t>
      </w:r>
      <w:r w:rsidR="00794E8A">
        <w:rPr>
          <w:i/>
          <w:iCs/>
        </w:rPr>
        <w:t xml:space="preserve"> for children and young people to engage in </w:t>
      </w:r>
      <w:r w:rsidR="00F86380">
        <w:rPr>
          <w:i/>
          <w:iCs/>
        </w:rPr>
        <w:t>policy developme</w:t>
      </w:r>
      <w:r w:rsidR="00304129">
        <w:rPr>
          <w:i/>
          <w:iCs/>
        </w:rPr>
        <w:t xml:space="preserve">nt </w:t>
      </w:r>
      <w:r w:rsidR="00854AFA">
        <w:rPr>
          <w:i/>
          <w:iCs/>
        </w:rPr>
        <w:t xml:space="preserve">and delivery of </w:t>
      </w:r>
      <w:r w:rsidR="00C94BDF">
        <w:rPr>
          <w:i/>
          <w:iCs/>
        </w:rPr>
        <w:t>DfE’s</w:t>
      </w:r>
      <w:r w:rsidR="00854AFA">
        <w:rPr>
          <w:i/>
          <w:iCs/>
        </w:rPr>
        <w:t xml:space="preserve"> strategy to transform children’s social car</w:t>
      </w:r>
      <w:r w:rsidR="00C94BDF">
        <w:rPr>
          <w:i/>
          <w:iCs/>
        </w:rPr>
        <w:t>e.</w:t>
      </w: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D339" w14:textId="77777777" w:rsidR="004A14B9" w:rsidRDefault="004A14B9">
      <w:r>
        <w:separator/>
      </w:r>
    </w:p>
  </w:endnote>
  <w:endnote w:type="continuationSeparator" w:id="0">
    <w:p w14:paraId="08940359" w14:textId="77777777" w:rsidR="004A14B9" w:rsidRDefault="004A14B9">
      <w:r>
        <w:continuationSeparator/>
      </w:r>
    </w:p>
  </w:endnote>
  <w:endnote w:type="continuationNotice" w:id="1">
    <w:p w14:paraId="0FFA1BA9" w14:textId="77777777" w:rsidR="004A14B9" w:rsidRDefault="004A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A919" w14:textId="77777777" w:rsidR="004A14B9" w:rsidRDefault="004A14B9">
      <w:r>
        <w:separator/>
      </w:r>
    </w:p>
  </w:footnote>
  <w:footnote w:type="continuationSeparator" w:id="0">
    <w:p w14:paraId="24E56F6E" w14:textId="77777777" w:rsidR="004A14B9" w:rsidRDefault="004A14B9">
      <w:r>
        <w:continuationSeparator/>
      </w:r>
    </w:p>
  </w:footnote>
  <w:footnote w:type="continuationNotice" w:id="1">
    <w:p w14:paraId="7669CD1D" w14:textId="77777777" w:rsidR="004A14B9" w:rsidRDefault="004A1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9D366E2"/>
    <w:multiLevelType w:val="hybridMultilevel"/>
    <w:tmpl w:val="86B4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3150181">
    <w:abstractNumId w:val="2"/>
  </w:num>
  <w:num w:numId="2" w16cid:durableId="1842619355">
    <w:abstractNumId w:val="1"/>
  </w:num>
  <w:num w:numId="3" w16cid:durableId="1310867816">
    <w:abstractNumId w:val="7"/>
  </w:num>
  <w:num w:numId="4" w16cid:durableId="1049456616">
    <w:abstractNumId w:val="0"/>
  </w:num>
  <w:num w:numId="5" w16cid:durableId="1728608343">
    <w:abstractNumId w:val="4"/>
  </w:num>
  <w:num w:numId="6" w16cid:durableId="649672209">
    <w:abstractNumId w:val="6"/>
  </w:num>
  <w:num w:numId="7" w16cid:durableId="541600092">
    <w:abstractNumId w:val="5"/>
  </w:num>
  <w:num w:numId="8" w16cid:durableId="1541088208">
    <w:abstractNumId w:val="2"/>
  </w:num>
  <w:num w:numId="9" w16cid:durableId="99367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7"/>
    <w:rsid w:val="000076E3"/>
    <w:rsid w:val="00011F78"/>
    <w:rsid w:val="00014407"/>
    <w:rsid w:val="00022DB6"/>
    <w:rsid w:val="00041864"/>
    <w:rsid w:val="0004776A"/>
    <w:rsid w:val="00055E1A"/>
    <w:rsid w:val="00060BFF"/>
    <w:rsid w:val="0007156D"/>
    <w:rsid w:val="000833EF"/>
    <w:rsid w:val="000837B1"/>
    <w:rsid w:val="000A0C1B"/>
    <w:rsid w:val="000A5275"/>
    <w:rsid w:val="000B1468"/>
    <w:rsid w:val="000E4145"/>
    <w:rsid w:val="000F4E59"/>
    <w:rsid w:val="000F5540"/>
    <w:rsid w:val="001046A2"/>
    <w:rsid w:val="001165F2"/>
    <w:rsid w:val="00116F59"/>
    <w:rsid w:val="0013461B"/>
    <w:rsid w:val="001362FD"/>
    <w:rsid w:val="001366BB"/>
    <w:rsid w:val="001372F2"/>
    <w:rsid w:val="00140FE3"/>
    <w:rsid w:val="00153F85"/>
    <w:rsid w:val="00160003"/>
    <w:rsid w:val="0016549B"/>
    <w:rsid w:val="0017481A"/>
    <w:rsid w:val="00175D87"/>
    <w:rsid w:val="00180A06"/>
    <w:rsid w:val="00182783"/>
    <w:rsid w:val="00195F8E"/>
    <w:rsid w:val="001A361A"/>
    <w:rsid w:val="001A54FA"/>
    <w:rsid w:val="001B05C8"/>
    <w:rsid w:val="001B2AAE"/>
    <w:rsid w:val="001B6DF9"/>
    <w:rsid w:val="001C19D4"/>
    <w:rsid w:val="001C2221"/>
    <w:rsid w:val="001D55BC"/>
    <w:rsid w:val="001D7FB3"/>
    <w:rsid w:val="001E2A73"/>
    <w:rsid w:val="001E76B4"/>
    <w:rsid w:val="00200229"/>
    <w:rsid w:val="002006C5"/>
    <w:rsid w:val="002009C2"/>
    <w:rsid w:val="00211C37"/>
    <w:rsid w:val="00212D24"/>
    <w:rsid w:val="002151AF"/>
    <w:rsid w:val="00217581"/>
    <w:rsid w:val="002257AB"/>
    <w:rsid w:val="002335B0"/>
    <w:rsid w:val="002338A1"/>
    <w:rsid w:val="00234B2D"/>
    <w:rsid w:val="0024171A"/>
    <w:rsid w:val="00266064"/>
    <w:rsid w:val="0027611C"/>
    <w:rsid w:val="002840D0"/>
    <w:rsid w:val="00295EFC"/>
    <w:rsid w:val="002A0D64"/>
    <w:rsid w:val="002B12EB"/>
    <w:rsid w:val="002B651E"/>
    <w:rsid w:val="002C6F7A"/>
    <w:rsid w:val="002D2A7A"/>
    <w:rsid w:val="002D4F06"/>
    <w:rsid w:val="002E28FA"/>
    <w:rsid w:val="002E5187"/>
    <w:rsid w:val="002F3310"/>
    <w:rsid w:val="00304129"/>
    <w:rsid w:val="0030496F"/>
    <w:rsid w:val="00310708"/>
    <w:rsid w:val="00312BD3"/>
    <w:rsid w:val="00314868"/>
    <w:rsid w:val="00331A60"/>
    <w:rsid w:val="00347A3B"/>
    <w:rsid w:val="00350537"/>
    <w:rsid w:val="003515F9"/>
    <w:rsid w:val="00367EEB"/>
    <w:rsid w:val="00370895"/>
    <w:rsid w:val="00371CCE"/>
    <w:rsid w:val="00391FC2"/>
    <w:rsid w:val="00392AE9"/>
    <w:rsid w:val="003B78F9"/>
    <w:rsid w:val="003C2663"/>
    <w:rsid w:val="003D74A2"/>
    <w:rsid w:val="003D7A13"/>
    <w:rsid w:val="003E1B86"/>
    <w:rsid w:val="003F5DDF"/>
    <w:rsid w:val="003F7715"/>
    <w:rsid w:val="0040221F"/>
    <w:rsid w:val="00402829"/>
    <w:rsid w:val="00411A7D"/>
    <w:rsid w:val="00430DC5"/>
    <w:rsid w:val="00432E4F"/>
    <w:rsid w:val="00433ED9"/>
    <w:rsid w:val="00450129"/>
    <w:rsid w:val="00450D89"/>
    <w:rsid w:val="004533A7"/>
    <w:rsid w:val="00460505"/>
    <w:rsid w:val="00463122"/>
    <w:rsid w:val="00464E78"/>
    <w:rsid w:val="00480E77"/>
    <w:rsid w:val="00484C39"/>
    <w:rsid w:val="004955D9"/>
    <w:rsid w:val="004A14B9"/>
    <w:rsid w:val="004A4D6B"/>
    <w:rsid w:val="004C30E2"/>
    <w:rsid w:val="004D294B"/>
    <w:rsid w:val="004D6D4E"/>
    <w:rsid w:val="004E633C"/>
    <w:rsid w:val="0050066C"/>
    <w:rsid w:val="00510099"/>
    <w:rsid w:val="00511CA5"/>
    <w:rsid w:val="00512E29"/>
    <w:rsid w:val="005150CE"/>
    <w:rsid w:val="00526055"/>
    <w:rsid w:val="00530814"/>
    <w:rsid w:val="0054383E"/>
    <w:rsid w:val="00545301"/>
    <w:rsid w:val="0055603D"/>
    <w:rsid w:val="00562303"/>
    <w:rsid w:val="005638B9"/>
    <w:rsid w:val="00565333"/>
    <w:rsid w:val="00570ABB"/>
    <w:rsid w:val="00591B39"/>
    <w:rsid w:val="005B1CC3"/>
    <w:rsid w:val="005B3067"/>
    <w:rsid w:val="005B5A07"/>
    <w:rsid w:val="005C1372"/>
    <w:rsid w:val="005D4D87"/>
    <w:rsid w:val="005D75DD"/>
    <w:rsid w:val="005E6164"/>
    <w:rsid w:val="00607A4B"/>
    <w:rsid w:val="0061495B"/>
    <w:rsid w:val="006178A1"/>
    <w:rsid w:val="0062704E"/>
    <w:rsid w:val="00634682"/>
    <w:rsid w:val="0063507E"/>
    <w:rsid w:val="006363E9"/>
    <w:rsid w:val="00642A67"/>
    <w:rsid w:val="0064651E"/>
    <w:rsid w:val="006607FD"/>
    <w:rsid w:val="00665B8E"/>
    <w:rsid w:val="006858D6"/>
    <w:rsid w:val="00687908"/>
    <w:rsid w:val="006A0189"/>
    <w:rsid w:val="006A1127"/>
    <w:rsid w:val="006A2F72"/>
    <w:rsid w:val="006A3278"/>
    <w:rsid w:val="006B4171"/>
    <w:rsid w:val="006B6118"/>
    <w:rsid w:val="006D3EBD"/>
    <w:rsid w:val="006E2E15"/>
    <w:rsid w:val="006E6F0B"/>
    <w:rsid w:val="006E765A"/>
    <w:rsid w:val="006F2F5A"/>
    <w:rsid w:val="006F7F5F"/>
    <w:rsid w:val="007104E4"/>
    <w:rsid w:val="00715C0F"/>
    <w:rsid w:val="0074071E"/>
    <w:rsid w:val="007420D6"/>
    <w:rsid w:val="007442BB"/>
    <w:rsid w:val="007463C5"/>
    <w:rsid w:val="00746846"/>
    <w:rsid w:val="007510C3"/>
    <w:rsid w:val="0076458E"/>
    <w:rsid w:val="00767063"/>
    <w:rsid w:val="007940AE"/>
    <w:rsid w:val="00794E8A"/>
    <w:rsid w:val="007A10F9"/>
    <w:rsid w:val="007A4C02"/>
    <w:rsid w:val="007B49CD"/>
    <w:rsid w:val="007B593B"/>
    <w:rsid w:val="007B5A46"/>
    <w:rsid w:val="007C1BC2"/>
    <w:rsid w:val="007C3994"/>
    <w:rsid w:val="007D0DBA"/>
    <w:rsid w:val="007D4DB0"/>
    <w:rsid w:val="007F073B"/>
    <w:rsid w:val="00805C72"/>
    <w:rsid w:val="00805FAF"/>
    <w:rsid w:val="008061C0"/>
    <w:rsid w:val="008061E4"/>
    <w:rsid w:val="00831225"/>
    <w:rsid w:val="008428AB"/>
    <w:rsid w:val="00850E8F"/>
    <w:rsid w:val="00854AFA"/>
    <w:rsid w:val="00860AA2"/>
    <w:rsid w:val="00863664"/>
    <w:rsid w:val="0087461F"/>
    <w:rsid w:val="0088151C"/>
    <w:rsid w:val="008817AB"/>
    <w:rsid w:val="008843A4"/>
    <w:rsid w:val="008B1C49"/>
    <w:rsid w:val="008B67CC"/>
    <w:rsid w:val="008D03DC"/>
    <w:rsid w:val="008D1228"/>
    <w:rsid w:val="008E3BDA"/>
    <w:rsid w:val="008E4A0B"/>
    <w:rsid w:val="008F452F"/>
    <w:rsid w:val="009040DA"/>
    <w:rsid w:val="0090559F"/>
    <w:rsid w:val="00905ADC"/>
    <w:rsid w:val="00906C33"/>
    <w:rsid w:val="009173AF"/>
    <w:rsid w:val="0093176E"/>
    <w:rsid w:val="00932946"/>
    <w:rsid w:val="009360DF"/>
    <w:rsid w:val="009424FA"/>
    <w:rsid w:val="009426CB"/>
    <w:rsid w:val="00963073"/>
    <w:rsid w:val="00963672"/>
    <w:rsid w:val="0097315A"/>
    <w:rsid w:val="009A3F0A"/>
    <w:rsid w:val="009A4CF8"/>
    <w:rsid w:val="009B3EFE"/>
    <w:rsid w:val="009B493A"/>
    <w:rsid w:val="009B7A2E"/>
    <w:rsid w:val="009C403E"/>
    <w:rsid w:val="009C73C1"/>
    <w:rsid w:val="009D3D73"/>
    <w:rsid w:val="009E73AD"/>
    <w:rsid w:val="009F359F"/>
    <w:rsid w:val="009F49B7"/>
    <w:rsid w:val="009F5357"/>
    <w:rsid w:val="009F7653"/>
    <w:rsid w:val="00A00569"/>
    <w:rsid w:val="00A20E50"/>
    <w:rsid w:val="00A21E85"/>
    <w:rsid w:val="00A239A2"/>
    <w:rsid w:val="00A2712A"/>
    <w:rsid w:val="00A3306B"/>
    <w:rsid w:val="00A35C8C"/>
    <w:rsid w:val="00A36044"/>
    <w:rsid w:val="00A366A9"/>
    <w:rsid w:val="00A46912"/>
    <w:rsid w:val="00A55509"/>
    <w:rsid w:val="00A57004"/>
    <w:rsid w:val="00A64099"/>
    <w:rsid w:val="00A67059"/>
    <w:rsid w:val="00A73857"/>
    <w:rsid w:val="00A73A09"/>
    <w:rsid w:val="00A7703E"/>
    <w:rsid w:val="00A85FF1"/>
    <w:rsid w:val="00A96425"/>
    <w:rsid w:val="00AB1858"/>
    <w:rsid w:val="00AB6016"/>
    <w:rsid w:val="00AC2A37"/>
    <w:rsid w:val="00AD037F"/>
    <w:rsid w:val="00AD0E50"/>
    <w:rsid w:val="00AD632D"/>
    <w:rsid w:val="00AF0554"/>
    <w:rsid w:val="00AF1C07"/>
    <w:rsid w:val="00AF737F"/>
    <w:rsid w:val="00B006DF"/>
    <w:rsid w:val="00B0414C"/>
    <w:rsid w:val="00B05ECD"/>
    <w:rsid w:val="00B06172"/>
    <w:rsid w:val="00B15842"/>
    <w:rsid w:val="00B16A24"/>
    <w:rsid w:val="00B16A8C"/>
    <w:rsid w:val="00B25463"/>
    <w:rsid w:val="00B275C1"/>
    <w:rsid w:val="00B376F1"/>
    <w:rsid w:val="00B46224"/>
    <w:rsid w:val="00B46B9E"/>
    <w:rsid w:val="00B6522B"/>
    <w:rsid w:val="00B65709"/>
    <w:rsid w:val="00B67DF2"/>
    <w:rsid w:val="00B85BF7"/>
    <w:rsid w:val="00B90160"/>
    <w:rsid w:val="00B939CC"/>
    <w:rsid w:val="00BA741D"/>
    <w:rsid w:val="00BC547B"/>
    <w:rsid w:val="00BC797B"/>
    <w:rsid w:val="00BD4B6C"/>
    <w:rsid w:val="00BE16BF"/>
    <w:rsid w:val="00C369C8"/>
    <w:rsid w:val="00C37083"/>
    <w:rsid w:val="00C37933"/>
    <w:rsid w:val="00C408C7"/>
    <w:rsid w:val="00C47EEA"/>
    <w:rsid w:val="00C519D0"/>
    <w:rsid w:val="00C60125"/>
    <w:rsid w:val="00C70ACB"/>
    <w:rsid w:val="00C82F85"/>
    <w:rsid w:val="00C90057"/>
    <w:rsid w:val="00C94BDF"/>
    <w:rsid w:val="00CA4FEC"/>
    <w:rsid w:val="00CD7921"/>
    <w:rsid w:val="00CE084B"/>
    <w:rsid w:val="00D02D57"/>
    <w:rsid w:val="00D05C88"/>
    <w:rsid w:val="00D118D6"/>
    <w:rsid w:val="00D20266"/>
    <w:rsid w:val="00D20C29"/>
    <w:rsid w:val="00D24417"/>
    <w:rsid w:val="00D27007"/>
    <w:rsid w:val="00D33842"/>
    <w:rsid w:val="00D47915"/>
    <w:rsid w:val="00D57D6E"/>
    <w:rsid w:val="00D61F5A"/>
    <w:rsid w:val="00D656C2"/>
    <w:rsid w:val="00D830FF"/>
    <w:rsid w:val="00D97146"/>
    <w:rsid w:val="00DA5586"/>
    <w:rsid w:val="00DB3303"/>
    <w:rsid w:val="00DB4C12"/>
    <w:rsid w:val="00DC2853"/>
    <w:rsid w:val="00DC2C0E"/>
    <w:rsid w:val="00DD4A65"/>
    <w:rsid w:val="00DE6F91"/>
    <w:rsid w:val="00E0081E"/>
    <w:rsid w:val="00E02094"/>
    <w:rsid w:val="00E10CEE"/>
    <w:rsid w:val="00E10F4C"/>
    <w:rsid w:val="00E17872"/>
    <w:rsid w:val="00E22243"/>
    <w:rsid w:val="00E2419F"/>
    <w:rsid w:val="00E366D6"/>
    <w:rsid w:val="00E52217"/>
    <w:rsid w:val="00E53FC8"/>
    <w:rsid w:val="00E63D8B"/>
    <w:rsid w:val="00E735C4"/>
    <w:rsid w:val="00E7400B"/>
    <w:rsid w:val="00E773BA"/>
    <w:rsid w:val="00E81F4B"/>
    <w:rsid w:val="00E87480"/>
    <w:rsid w:val="00E91AA0"/>
    <w:rsid w:val="00E93BAE"/>
    <w:rsid w:val="00EA11BE"/>
    <w:rsid w:val="00EA7DD8"/>
    <w:rsid w:val="00EC644A"/>
    <w:rsid w:val="00EC6A3F"/>
    <w:rsid w:val="00EF250A"/>
    <w:rsid w:val="00F30554"/>
    <w:rsid w:val="00F348D2"/>
    <w:rsid w:val="00F4485F"/>
    <w:rsid w:val="00F4487D"/>
    <w:rsid w:val="00F44B6A"/>
    <w:rsid w:val="00F47FBB"/>
    <w:rsid w:val="00F521C7"/>
    <w:rsid w:val="00F60BF8"/>
    <w:rsid w:val="00F640B7"/>
    <w:rsid w:val="00F644B2"/>
    <w:rsid w:val="00F64863"/>
    <w:rsid w:val="00F75D8F"/>
    <w:rsid w:val="00F812FF"/>
    <w:rsid w:val="00F83077"/>
    <w:rsid w:val="00F850C7"/>
    <w:rsid w:val="00F86380"/>
    <w:rsid w:val="00F86A25"/>
    <w:rsid w:val="00F960C1"/>
    <w:rsid w:val="00F967A2"/>
    <w:rsid w:val="00FA0331"/>
    <w:rsid w:val="00FB7916"/>
    <w:rsid w:val="00FC049C"/>
    <w:rsid w:val="00FC1C0E"/>
    <w:rsid w:val="00FC5ED8"/>
    <w:rsid w:val="00FC6471"/>
    <w:rsid w:val="00FE311F"/>
    <w:rsid w:val="00FE436B"/>
    <w:rsid w:val="00FE7F0B"/>
    <w:rsid w:val="00FF0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6F178"/>
  <w15:chartTrackingRefBased/>
  <w15:docId w15:val="{62A4421C-D6A2-4810-8CC3-64E8112E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007"/>
    <w:rPr>
      <w:rFonts w:ascii="Calibri" w:eastAsiaTheme="minorHAnsi" w:hAnsi="Calibri" w:cs="Calibr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D27007"/>
    <w:rPr>
      <w:color w:val="0563C1"/>
      <w:u w:val="single"/>
    </w:rPr>
  </w:style>
  <w:style w:type="paragraph" w:styleId="Revision">
    <w:name w:val="Revision"/>
    <w:hidden/>
    <w:uiPriority w:val="99"/>
    <w:semiHidden/>
    <w:rsid w:val="00EA7DD8"/>
    <w:rPr>
      <w:rFonts w:ascii="Calibri" w:eastAsiaTheme="minorHAnsi" w:hAnsi="Calibri" w:cs="Calibri"/>
      <w:sz w:val="22"/>
      <w:szCs w:val="22"/>
      <w:lang w:eastAsia="en-US"/>
    </w:rPr>
  </w:style>
  <w:style w:type="character" w:styleId="CommentReference">
    <w:name w:val="annotation reference"/>
    <w:basedOn w:val="DefaultParagraphFont"/>
    <w:semiHidden/>
    <w:unhideWhenUsed/>
    <w:rsid w:val="009040DA"/>
    <w:rPr>
      <w:sz w:val="16"/>
      <w:szCs w:val="16"/>
    </w:rPr>
  </w:style>
  <w:style w:type="paragraph" w:styleId="CommentText">
    <w:name w:val="annotation text"/>
    <w:basedOn w:val="Normal"/>
    <w:link w:val="CommentTextChar"/>
    <w:unhideWhenUsed/>
    <w:rsid w:val="009040DA"/>
    <w:rPr>
      <w:sz w:val="20"/>
      <w:szCs w:val="20"/>
    </w:rPr>
  </w:style>
  <w:style w:type="character" w:customStyle="1" w:styleId="CommentTextChar">
    <w:name w:val="Comment Text Char"/>
    <w:basedOn w:val="DefaultParagraphFont"/>
    <w:link w:val="CommentText"/>
    <w:rsid w:val="009040DA"/>
    <w:rPr>
      <w:rFonts w:ascii="Calibri" w:eastAsiaTheme="minorHAnsi" w:hAnsi="Calibri" w:cs="Calibri"/>
      <w:lang w:eastAsia="en-US"/>
    </w:rPr>
  </w:style>
  <w:style w:type="paragraph" w:styleId="CommentSubject">
    <w:name w:val="annotation subject"/>
    <w:basedOn w:val="CommentText"/>
    <w:next w:val="CommentText"/>
    <w:link w:val="CommentSubjectChar"/>
    <w:semiHidden/>
    <w:unhideWhenUsed/>
    <w:rsid w:val="009040DA"/>
    <w:rPr>
      <w:b/>
      <w:bCs/>
    </w:rPr>
  </w:style>
  <w:style w:type="character" w:customStyle="1" w:styleId="CommentSubjectChar">
    <w:name w:val="Comment Subject Char"/>
    <w:basedOn w:val="CommentTextChar"/>
    <w:link w:val="CommentSubject"/>
    <w:semiHidden/>
    <w:rsid w:val="009040DA"/>
    <w:rPr>
      <w:rFonts w:ascii="Calibri" w:eastAsiaTheme="minorHAnsi" w:hAnsi="Calibri" w:cs="Calibri"/>
      <w:b/>
      <w:bCs/>
      <w:lang w:eastAsia="en-US"/>
    </w:rPr>
  </w:style>
  <w:style w:type="character" w:styleId="UnresolvedMention">
    <w:name w:val="Unresolved Mention"/>
    <w:basedOn w:val="DefaultParagraphFont"/>
    <w:uiPriority w:val="99"/>
    <w:semiHidden/>
    <w:unhideWhenUsed/>
    <w:rsid w:val="009C4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CStrategy2023.CONSUL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Rose</dc:creator>
  <cp:keywords/>
  <dc:description/>
  <cp:lastModifiedBy>HOWELL, Rose</cp:lastModifiedBy>
  <cp:revision>2</cp:revision>
  <dcterms:created xsi:type="dcterms:W3CDTF">2023-06-22T14:42:00Z</dcterms:created>
  <dcterms:modified xsi:type="dcterms:W3CDTF">2023-06-22T14:42:00Z</dcterms:modified>
</cp:coreProperties>
</file>