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979B" w14:textId="0016B2B5" w:rsidR="00A53EB4" w:rsidRDefault="2A7D435A" w:rsidP="594C8FAE">
      <w:pPr>
        <w:rPr>
          <w:rFonts w:ascii="Tahoma" w:eastAsia="Tahoma" w:hAnsi="Tahoma" w:cs="Tahoma"/>
          <w:sz w:val="24"/>
          <w:szCs w:val="24"/>
        </w:rPr>
      </w:pPr>
      <w:r w:rsidRPr="594C8FAE">
        <w:rPr>
          <w:rFonts w:ascii="Tahoma" w:eastAsia="Tahoma" w:hAnsi="Tahoma" w:cs="Tahoma"/>
          <w:b/>
          <w:bCs/>
          <w:sz w:val="24"/>
          <w:szCs w:val="24"/>
        </w:rPr>
        <w:t>P</w:t>
      </w:r>
      <w:r w:rsidR="5C28AD51" w:rsidRPr="594C8FAE">
        <w:rPr>
          <w:rFonts w:ascii="Tahoma" w:eastAsia="Tahoma" w:hAnsi="Tahoma" w:cs="Tahoma"/>
          <w:b/>
          <w:bCs/>
          <w:sz w:val="24"/>
          <w:szCs w:val="24"/>
        </w:rPr>
        <w:t>ost for research ethics committee members</w:t>
      </w:r>
      <w:r w:rsidR="5BA6F764" w:rsidRPr="594C8FAE">
        <w:rPr>
          <w:rFonts w:ascii="Tahoma" w:eastAsia="Tahoma" w:hAnsi="Tahoma" w:cs="Tahoma"/>
          <w:sz w:val="24"/>
          <w:szCs w:val="24"/>
        </w:rPr>
        <w:t xml:space="preserve"> </w:t>
      </w:r>
    </w:p>
    <w:p w14:paraId="0E580086" w14:textId="2F03FA14" w:rsidR="2FE5059A" w:rsidRPr="00B127A0" w:rsidRDefault="4B00A1BE" w:rsidP="594C8FAE">
      <w:pPr>
        <w:spacing w:before="210" w:after="210" w:line="300" w:lineRule="auto"/>
        <w:rPr>
          <w:rFonts w:ascii="Tahoma" w:eastAsia="Tahoma" w:hAnsi="Tahoma" w:cs="Tahoma"/>
          <w:sz w:val="24"/>
          <w:szCs w:val="24"/>
        </w:rPr>
      </w:pPr>
      <w:r w:rsidRPr="594C8FAE">
        <w:rPr>
          <w:rFonts w:ascii="Tahoma" w:eastAsia="Tahoma" w:hAnsi="Tahoma" w:cs="Tahoma"/>
          <w:sz w:val="24"/>
          <w:szCs w:val="24"/>
        </w:rPr>
        <w:t xml:space="preserve">We’re excited to recruit </w:t>
      </w:r>
      <w:r w:rsidRPr="594C8FAE">
        <w:rPr>
          <w:rFonts w:ascii="Tahoma" w:eastAsia="Tahoma" w:hAnsi="Tahoma" w:cs="Tahoma"/>
          <w:b/>
          <w:bCs/>
          <w:sz w:val="24"/>
          <w:szCs w:val="24"/>
        </w:rPr>
        <w:t>two external members</w:t>
      </w:r>
      <w:r w:rsidRPr="594C8FAE">
        <w:rPr>
          <w:rFonts w:ascii="Tahoma" w:eastAsia="Tahoma" w:hAnsi="Tahoma" w:cs="Tahoma"/>
          <w:sz w:val="24"/>
          <w:szCs w:val="24"/>
        </w:rPr>
        <w:t xml:space="preserve"> join our Research Ethics Committee. We’re looking for:</w:t>
      </w:r>
    </w:p>
    <w:p w14:paraId="2616152F" w14:textId="10C55BC0" w:rsidR="2FE5059A" w:rsidRPr="00B127A0" w:rsidRDefault="4B00A1BE" w:rsidP="594C8FAE">
      <w:pPr>
        <w:pStyle w:val="ListParagraph"/>
        <w:numPr>
          <w:ilvl w:val="0"/>
          <w:numId w:val="1"/>
        </w:numPr>
        <w:spacing w:line="300" w:lineRule="auto"/>
        <w:rPr>
          <w:rFonts w:ascii="Tahoma" w:eastAsia="Tahoma" w:hAnsi="Tahoma" w:cs="Tahoma"/>
          <w:b/>
          <w:bCs/>
          <w:sz w:val="24"/>
          <w:szCs w:val="24"/>
        </w:rPr>
      </w:pPr>
      <w:r w:rsidRPr="594C8FAE">
        <w:rPr>
          <w:rFonts w:ascii="Tahoma" w:eastAsia="Tahoma" w:hAnsi="Tahoma" w:cs="Tahoma"/>
          <w:b/>
          <w:bCs/>
          <w:sz w:val="24"/>
          <w:szCs w:val="24"/>
        </w:rPr>
        <w:t>One expert in education</w:t>
      </w:r>
    </w:p>
    <w:p w14:paraId="0C2D5F5E" w14:textId="5D4CBCB4" w:rsidR="2FE5059A" w:rsidRPr="00B127A0" w:rsidRDefault="4B00A1BE" w:rsidP="594C8FAE">
      <w:pPr>
        <w:pStyle w:val="ListParagraph"/>
        <w:numPr>
          <w:ilvl w:val="0"/>
          <w:numId w:val="1"/>
        </w:numPr>
        <w:spacing w:line="300" w:lineRule="auto"/>
        <w:rPr>
          <w:rFonts w:ascii="Tahoma" w:eastAsia="Tahoma" w:hAnsi="Tahoma" w:cs="Tahoma"/>
          <w:sz w:val="24"/>
          <w:szCs w:val="24"/>
        </w:rPr>
      </w:pPr>
      <w:r w:rsidRPr="594C8FAE">
        <w:rPr>
          <w:rFonts w:ascii="Tahoma" w:eastAsia="Tahoma" w:hAnsi="Tahoma" w:cs="Tahoma"/>
          <w:b/>
          <w:bCs/>
          <w:sz w:val="24"/>
          <w:szCs w:val="24"/>
        </w:rPr>
        <w:t>One expert in children’s social car</w:t>
      </w:r>
      <w:r w:rsidR="5F176188" w:rsidRPr="594C8FAE">
        <w:rPr>
          <w:rFonts w:ascii="Tahoma" w:eastAsia="Tahoma" w:hAnsi="Tahoma" w:cs="Tahoma"/>
          <w:b/>
          <w:bCs/>
          <w:sz w:val="24"/>
          <w:szCs w:val="24"/>
        </w:rPr>
        <w:t>e</w:t>
      </w:r>
    </w:p>
    <w:p w14:paraId="2D1F8336" w14:textId="713DF651" w:rsidR="2FE5059A" w:rsidRPr="00B127A0" w:rsidRDefault="2FE5059A" w:rsidP="594C8FAE">
      <w:pPr>
        <w:spacing w:line="300" w:lineRule="auto"/>
        <w:rPr>
          <w:rFonts w:ascii="Tahoma" w:eastAsia="Tahoma" w:hAnsi="Tahoma" w:cs="Tahoma"/>
          <w:sz w:val="24"/>
          <w:szCs w:val="24"/>
        </w:rPr>
      </w:pPr>
    </w:p>
    <w:p w14:paraId="26BA5E3E" w14:textId="5E43541E" w:rsidR="2FE5059A" w:rsidRPr="00B127A0" w:rsidRDefault="4B00A1BE" w:rsidP="594C8FAE">
      <w:pPr>
        <w:rPr>
          <w:rFonts w:ascii="Tahoma" w:eastAsia="Tahoma" w:hAnsi="Tahoma" w:cs="Tahoma"/>
          <w:sz w:val="24"/>
          <w:szCs w:val="24"/>
        </w:rPr>
      </w:pPr>
      <w:r w:rsidRPr="594C8FAE">
        <w:rPr>
          <w:rFonts w:ascii="Tahoma" w:eastAsia="Tahoma" w:hAnsi="Tahoma" w:cs="Tahoma"/>
          <w:sz w:val="24"/>
          <w:szCs w:val="24"/>
        </w:rPr>
        <w:t>This is a fantastic opportunity to bring your knowledge, values, and curiosity to a committee that plays a vital role in ensuring our research is ethical, responsible, and impactful.</w:t>
      </w:r>
    </w:p>
    <w:p w14:paraId="248A7AA6" w14:textId="012D396D" w:rsidR="2FE5059A" w:rsidRPr="00B127A0" w:rsidRDefault="2FE5059A" w:rsidP="594C8FAE">
      <w:pPr>
        <w:rPr>
          <w:rFonts w:ascii="Tahoma" w:eastAsia="Tahoma" w:hAnsi="Tahoma" w:cs="Tahoma"/>
          <w:sz w:val="24"/>
          <w:szCs w:val="24"/>
        </w:rPr>
      </w:pPr>
    </w:p>
    <w:p w14:paraId="766B7FEA" w14:textId="6AF0A763" w:rsidR="2ED15491" w:rsidRPr="00B127A0" w:rsidRDefault="007671A3" w:rsidP="594C8FAE">
      <w:pPr>
        <w:rPr>
          <w:rStyle w:val="eop"/>
          <w:rFonts w:ascii="Tahoma" w:eastAsia="Tahoma" w:hAnsi="Tahoma" w:cs="Tahoma"/>
          <w:sz w:val="24"/>
          <w:szCs w:val="24"/>
        </w:rPr>
      </w:pPr>
      <w:r w:rsidRPr="594C8FAE">
        <w:rPr>
          <w:rStyle w:val="eop"/>
          <w:rFonts w:ascii="Tahoma" w:eastAsia="Tahoma" w:hAnsi="Tahoma" w:cs="Tahoma"/>
          <w:sz w:val="24"/>
          <w:szCs w:val="24"/>
        </w:rPr>
        <w:t>T</w:t>
      </w:r>
      <w:r w:rsidR="2ED15491" w:rsidRPr="594C8FAE">
        <w:rPr>
          <w:rStyle w:val="eop"/>
          <w:rFonts w:ascii="Tahoma" w:eastAsia="Tahoma" w:hAnsi="Tahoma" w:cs="Tahoma"/>
          <w:sz w:val="24"/>
          <w:szCs w:val="24"/>
        </w:rPr>
        <w:t>he appointment will be for three years</w:t>
      </w:r>
      <w:r w:rsidR="17ABB8F7" w:rsidRPr="594C8FAE">
        <w:rPr>
          <w:rStyle w:val="eop"/>
          <w:rFonts w:ascii="Tahoma" w:eastAsia="Tahoma" w:hAnsi="Tahoma" w:cs="Tahoma"/>
          <w:sz w:val="24"/>
          <w:szCs w:val="24"/>
        </w:rPr>
        <w:t xml:space="preserve"> (with the option to extend for a further </w:t>
      </w:r>
      <w:r w:rsidR="1CD074E9" w:rsidRPr="594C8FAE">
        <w:rPr>
          <w:rStyle w:val="eop"/>
          <w:rFonts w:ascii="Tahoma" w:eastAsia="Tahoma" w:hAnsi="Tahoma" w:cs="Tahoma"/>
          <w:sz w:val="24"/>
          <w:szCs w:val="24"/>
        </w:rPr>
        <w:t>one</w:t>
      </w:r>
      <w:r w:rsidR="17ABB8F7" w:rsidRPr="594C8FAE">
        <w:rPr>
          <w:rStyle w:val="eop"/>
          <w:rFonts w:ascii="Tahoma" w:eastAsia="Tahoma" w:hAnsi="Tahoma" w:cs="Tahoma"/>
          <w:sz w:val="24"/>
          <w:szCs w:val="24"/>
        </w:rPr>
        <w:t xml:space="preserve"> year)</w:t>
      </w:r>
      <w:r w:rsidR="2ED15491" w:rsidRPr="594C8FAE">
        <w:rPr>
          <w:rStyle w:val="eop"/>
          <w:rFonts w:ascii="Tahoma" w:eastAsia="Tahoma" w:hAnsi="Tahoma" w:cs="Tahoma"/>
          <w:sz w:val="24"/>
          <w:szCs w:val="24"/>
        </w:rPr>
        <w:t xml:space="preserve">, for a maximum of </w:t>
      </w:r>
      <w:r w:rsidR="44B22320" w:rsidRPr="594C8FAE">
        <w:rPr>
          <w:rStyle w:val="eop"/>
          <w:rFonts w:ascii="Tahoma" w:eastAsia="Tahoma" w:hAnsi="Tahoma" w:cs="Tahoma"/>
          <w:sz w:val="24"/>
          <w:szCs w:val="24"/>
        </w:rPr>
        <w:t>1</w:t>
      </w:r>
      <w:r w:rsidR="2ED15491" w:rsidRPr="594C8FAE">
        <w:rPr>
          <w:rStyle w:val="eop"/>
          <w:rFonts w:ascii="Tahoma" w:eastAsia="Tahoma" w:hAnsi="Tahoma" w:cs="Tahoma"/>
          <w:sz w:val="24"/>
          <w:szCs w:val="24"/>
        </w:rPr>
        <w:t xml:space="preserve">2 days a year. Meetings and contributions </w:t>
      </w:r>
      <w:r w:rsidR="438ED47E" w:rsidRPr="594C8FAE">
        <w:rPr>
          <w:rStyle w:val="eop"/>
          <w:rFonts w:ascii="Tahoma" w:eastAsia="Tahoma" w:hAnsi="Tahoma" w:cs="Tahoma"/>
          <w:sz w:val="24"/>
          <w:szCs w:val="24"/>
        </w:rPr>
        <w:t xml:space="preserve">will </w:t>
      </w:r>
      <w:r w:rsidR="2ED15491" w:rsidRPr="594C8FAE" w:rsidDel="00FC5BD7">
        <w:rPr>
          <w:rStyle w:val="eop"/>
          <w:rFonts w:ascii="Tahoma" w:eastAsia="Tahoma" w:hAnsi="Tahoma" w:cs="Tahoma"/>
          <w:sz w:val="24"/>
          <w:szCs w:val="24"/>
        </w:rPr>
        <w:t xml:space="preserve">be done </w:t>
      </w:r>
      <w:r w:rsidR="60C60B06" w:rsidRPr="594C8FAE" w:rsidDel="00FC5BD7">
        <w:rPr>
          <w:rStyle w:val="eop"/>
          <w:rFonts w:ascii="Tahoma" w:eastAsia="Tahoma" w:hAnsi="Tahoma" w:cs="Tahoma"/>
          <w:sz w:val="24"/>
          <w:szCs w:val="24"/>
        </w:rPr>
        <w:t>larg</w:t>
      </w:r>
      <w:r w:rsidR="62743445" w:rsidRPr="594C8FAE" w:rsidDel="00FC5BD7">
        <w:rPr>
          <w:rStyle w:val="eop"/>
          <w:rFonts w:ascii="Tahoma" w:eastAsia="Tahoma" w:hAnsi="Tahoma" w:cs="Tahoma"/>
          <w:sz w:val="24"/>
          <w:szCs w:val="24"/>
        </w:rPr>
        <w:t>ely</w:t>
      </w:r>
      <w:r w:rsidR="7ED90179" w:rsidRPr="594C8FAE">
        <w:rPr>
          <w:rStyle w:val="eop"/>
          <w:rFonts w:ascii="Tahoma" w:eastAsia="Tahoma" w:hAnsi="Tahoma" w:cs="Tahoma"/>
          <w:sz w:val="24"/>
          <w:szCs w:val="24"/>
        </w:rPr>
        <w:t xml:space="preserve"> </w:t>
      </w:r>
      <w:r w:rsidR="2ED15491" w:rsidRPr="594C8FAE">
        <w:rPr>
          <w:rStyle w:val="eop"/>
          <w:rFonts w:ascii="Tahoma" w:eastAsia="Tahoma" w:hAnsi="Tahoma" w:cs="Tahoma"/>
          <w:sz w:val="24"/>
          <w:szCs w:val="24"/>
        </w:rPr>
        <w:t>remotely</w:t>
      </w:r>
      <w:r w:rsidR="09855C56" w:rsidRPr="594C8FAE">
        <w:rPr>
          <w:rStyle w:val="eop"/>
          <w:rFonts w:ascii="Tahoma" w:eastAsia="Tahoma" w:hAnsi="Tahoma" w:cs="Tahoma"/>
          <w:sz w:val="24"/>
          <w:szCs w:val="24"/>
        </w:rPr>
        <w:t xml:space="preserve">, </w:t>
      </w:r>
      <w:r w:rsidR="157ACB6B" w:rsidRPr="594C8FAE">
        <w:rPr>
          <w:rStyle w:val="eop"/>
          <w:rFonts w:ascii="Tahoma" w:eastAsia="Tahoma" w:hAnsi="Tahoma" w:cs="Tahoma"/>
          <w:sz w:val="24"/>
          <w:szCs w:val="24"/>
        </w:rPr>
        <w:t>wit</w:t>
      </w:r>
      <w:r w:rsidR="2CE6F8D6" w:rsidRPr="594C8FAE">
        <w:rPr>
          <w:rStyle w:val="eop"/>
          <w:rFonts w:ascii="Tahoma" w:eastAsia="Tahoma" w:hAnsi="Tahoma" w:cs="Tahoma"/>
          <w:sz w:val="24"/>
          <w:szCs w:val="24"/>
        </w:rPr>
        <w:t xml:space="preserve">h </w:t>
      </w:r>
      <w:r w:rsidR="157ACB6B" w:rsidRPr="594C8FAE">
        <w:rPr>
          <w:rStyle w:val="eop"/>
          <w:rFonts w:ascii="Tahoma" w:eastAsia="Tahoma" w:hAnsi="Tahoma" w:cs="Tahoma"/>
          <w:sz w:val="24"/>
          <w:szCs w:val="24"/>
        </w:rPr>
        <w:t>one in</w:t>
      </w:r>
      <w:r w:rsidR="6BEC32EB" w:rsidRPr="594C8FAE">
        <w:rPr>
          <w:rStyle w:val="eop"/>
          <w:rFonts w:ascii="Tahoma" w:eastAsia="Tahoma" w:hAnsi="Tahoma" w:cs="Tahoma"/>
          <w:sz w:val="24"/>
          <w:szCs w:val="24"/>
        </w:rPr>
        <w:t>-</w:t>
      </w:r>
      <w:r w:rsidR="5D5BA2C5" w:rsidRPr="594C8FAE">
        <w:rPr>
          <w:rStyle w:val="eop"/>
          <w:rFonts w:ascii="Tahoma" w:eastAsia="Tahoma" w:hAnsi="Tahoma" w:cs="Tahoma"/>
          <w:sz w:val="24"/>
          <w:szCs w:val="24"/>
        </w:rPr>
        <w:t>person</w:t>
      </w:r>
      <w:r w:rsidR="157ACB6B" w:rsidRPr="594C8FAE">
        <w:rPr>
          <w:rStyle w:val="eop"/>
          <w:rFonts w:ascii="Tahoma" w:eastAsia="Tahoma" w:hAnsi="Tahoma" w:cs="Tahoma"/>
          <w:sz w:val="24"/>
          <w:szCs w:val="24"/>
        </w:rPr>
        <w:t xml:space="preserve"> meeting per year.</w:t>
      </w:r>
    </w:p>
    <w:p w14:paraId="3E55A8BA" w14:textId="7736B38B" w:rsidR="00A53EB4" w:rsidRPr="00B127A0" w:rsidRDefault="00A53EB4" w:rsidP="594C8FAE">
      <w:pPr>
        <w:rPr>
          <w:rFonts w:ascii="Tahoma" w:eastAsia="Tahoma" w:hAnsi="Tahoma" w:cs="Tahoma"/>
          <w:sz w:val="24"/>
          <w:szCs w:val="24"/>
        </w:rPr>
      </w:pPr>
    </w:p>
    <w:p w14:paraId="0892E2BF" w14:textId="6D51BC37" w:rsidR="00A53EB4" w:rsidRPr="00B127A0" w:rsidRDefault="5C28AD51" w:rsidP="594C8FAE">
      <w:pPr>
        <w:rPr>
          <w:rFonts w:ascii="Tahoma" w:eastAsia="Tahoma" w:hAnsi="Tahoma" w:cs="Tahoma"/>
          <w:sz w:val="24"/>
          <w:szCs w:val="24"/>
        </w:rPr>
      </w:pPr>
      <w:r w:rsidRPr="085C210E">
        <w:rPr>
          <w:rFonts w:ascii="Tahoma" w:eastAsia="Tahoma" w:hAnsi="Tahoma" w:cs="Tahoma"/>
          <w:sz w:val="24"/>
          <w:szCs w:val="24"/>
        </w:rPr>
        <w:t>You’ll</w:t>
      </w:r>
      <w:r w:rsidRPr="594C8FAE">
        <w:rPr>
          <w:rFonts w:ascii="Tahoma" w:eastAsia="Tahoma" w:hAnsi="Tahoma" w:cs="Tahoma"/>
          <w:sz w:val="24"/>
          <w:szCs w:val="24"/>
        </w:rPr>
        <w:t xml:space="preserve"> join the committee to review, and comment on, research applications and discuss them during monthly meetings. The committee recommends whether research should be granted ethical approval. </w:t>
      </w:r>
    </w:p>
    <w:p w14:paraId="363FC40C" w14:textId="4750D46E" w:rsidR="00A53EB4" w:rsidRDefault="00A53EB4" w:rsidP="594C8FAE">
      <w:pPr>
        <w:rPr>
          <w:rFonts w:ascii="Tahoma" w:eastAsia="Tahoma" w:hAnsi="Tahoma" w:cs="Tahoma"/>
          <w:sz w:val="24"/>
          <w:szCs w:val="24"/>
        </w:rPr>
      </w:pPr>
    </w:p>
    <w:p w14:paraId="02F25229" w14:textId="405934A6" w:rsidR="00A53EB4" w:rsidRDefault="00A53EB4" w:rsidP="594C8FAE">
      <w:pPr>
        <w:rPr>
          <w:rFonts w:ascii="Tahoma" w:eastAsia="Tahoma" w:hAnsi="Tahoma" w:cs="Tahoma"/>
          <w:sz w:val="24"/>
          <w:szCs w:val="24"/>
        </w:rPr>
      </w:pPr>
      <w:r w:rsidRPr="594C8FAE">
        <w:rPr>
          <w:rFonts w:ascii="Tahoma" w:eastAsia="Tahoma" w:hAnsi="Tahoma" w:cs="Tahoma"/>
          <w:sz w:val="24"/>
          <w:szCs w:val="24"/>
        </w:rPr>
        <w:t>You’ll need to:</w:t>
      </w:r>
    </w:p>
    <w:p w14:paraId="077C8CE8" w14:textId="77777777" w:rsidR="00FD3CF1" w:rsidRPr="00FD3CF1" w:rsidRDefault="00FD3CF1" w:rsidP="00FD3CF1">
      <w:pPr>
        <w:pStyle w:val="paragraph"/>
        <w:spacing w:before="0" w:beforeAutospacing="0" w:after="0" w:afterAutospacing="0"/>
        <w:ind w:left="720"/>
        <w:rPr>
          <w:rFonts w:ascii="Tahoma" w:eastAsia="Tahoma" w:hAnsi="Tahoma" w:cs="Tahoma"/>
        </w:rPr>
      </w:pPr>
    </w:p>
    <w:p w14:paraId="312880A8" w14:textId="092910F7" w:rsidR="31AC7482" w:rsidRDefault="31AC7482" w:rsidP="594C8FAE">
      <w:pPr>
        <w:pStyle w:val="paragraph"/>
        <w:numPr>
          <w:ilvl w:val="0"/>
          <w:numId w:val="3"/>
        </w:numPr>
        <w:spacing w:before="0" w:beforeAutospacing="0" w:after="0" w:afterAutospacing="0"/>
        <w:rPr>
          <w:rFonts w:ascii="Tahoma" w:eastAsia="Tahoma" w:hAnsi="Tahoma" w:cs="Tahoma"/>
        </w:rPr>
      </w:pPr>
      <w:r w:rsidRPr="594C8FAE">
        <w:rPr>
          <w:rFonts w:ascii="Tahoma" w:eastAsia="Tahoma" w:hAnsi="Tahoma" w:cs="Tahoma"/>
          <w:b/>
          <w:bCs/>
        </w:rPr>
        <w:t>Play an active role in our monthly meetings</w:t>
      </w:r>
      <w:r w:rsidRPr="594C8FAE">
        <w:rPr>
          <w:rFonts w:ascii="Tahoma" w:eastAsia="Tahoma" w:hAnsi="Tahoma" w:cs="Tahoma"/>
        </w:rPr>
        <w:t>, contributing your expertise and insight</w:t>
      </w:r>
    </w:p>
    <w:p w14:paraId="473D81E0" w14:textId="70A135A3" w:rsidR="2E56C635" w:rsidRDefault="2E56C635" w:rsidP="594C8FAE">
      <w:pPr>
        <w:pStyle w:val="ListParagraph"/>
        <w:numPr>
          <w:ilvl w:val="0"/>
          <w:numId w:val="3"/>
        </w:numPr>
        <w:spacing w:line="300" w:lineRule="auto"/>
        <w:rPr>
          <w:rFonts w:ascii="Tahoma" w:eastAsia="Tahoma" w:hAnsi="Tahoma" w:cs="Tahoma"/>
          <w:sz w:val="24"/>
          <w:szCs w:val="24"/>
        </w:rPr>
      </w:pPr>
      <w:r w:rsidRPr="594C8FAE">
        <w:rPr>
          <w:rFonts w:ascii="Tahoma" w:eastAsia="Tahoma" w:hAnsi="Tahoma" w:cs="Tahoma"/>
          <w:b/>
          <w:bCs/>
          <w:sz w:val="24"/>
          <w:szCs w:val="24"/>
        </w:rPr>
        <w:t>Review research applications</w:t>
      </w:r>
      <w:r w:rsidRPr="594C8FAE">
        <w:rPr>
          <w:rFonts w:ascii="Tahoma" w:eastAsia="Tahoma" w:hAnsi="Tahoma" w:cs="Tahoma"/>
          <w:sz w:val="24"/>
          <w:szCs w:val="24"/>
        </w:rPr>
        <w:t xml:space="preserve"> in advance, applying a thoughtful and facilitative approach to every proposal</w:t>
      </w:r>
    </w:p>
    <w:p w14:paraId="49FE62F1" w14:textId="229E68D6" w:rsidR="31AC7482" w:rsidRDefault="31AC7482" w:rsidP="594C8FAE">
      <w:pPr>
        <w:pStyle w:val="ListParagraph"/>
        <w:numPr>
          <w:ilvl w:val="0"/>
          <w:numId w:val="3"/>
        </w:numPr>
        <w:spacing w:line="300" w:lineRule="auto"/>
        <w:rPr>
          <w:rFonts w:ascii="Tahoma" w:eastAsia="Tahoma" w:hAnsi="Tahoma" w:cs="Tahoma"/>
          <w:sz w:val="24"/>
          <w:szCs w:val="24"/>
        </w:rPr>
      </w:pPr>
      <w:r w:rsidRPr="594C8FAE">
        <w:rPr>
          <w:rFonts w:ascii="Tahoma" w:eastAsia="Tahoma" w:hAnsi="Tahoma" w:cs="Tahoma"/>
          <w:b/>
          <w:bCs/>
          <w:sz w:val="24"/>
          <w:szCs w:val="24"/>
        </w:rPr>
        <w:t>Provide clear, constructive feedback</w:t>
      </w:r>
      <w:r w:rsidRPr="594C8FAE">
        <w:rPr>
          <w:rFonts w:ascii="Tahoma" w:eastAsia="Tahoma" w:hAnsi="Tahoma" w:cs="Tahoma"/>
          <w:sz w:val="24"/>
          <w:szCs w:val="24"/>
        </w:rPr>
        <w:t>, helping determine whether projects should receive ethical approval</w:t>
      </w:r>
    </w:p>
    <w:p w14:paraId="48EA8582" w14:textId="1E5EBF06" w:rsidR="783C7B05" w:rsidRDefault="783C7B05" w:rsidP="594C8FAE">
      <w:pPr>
        <w:pStyle w:val="ListParagraph"/>
        <w:numPr>
          <w:ilvl w:val="0"/>
          <w:numId w:val="1"/>
        </w:numPr>
        <w:spacing w:line="300" w:lineRule="auto"/>
        <w:rPr>
          <w:rFonts w:ascii="Tahoma" w:eastAsia="Tahoma" w:hAnsi="Tahoma" w:cs="Tahoma"/>
          <w:sz w:val="24"/>
          <w:szCs w:val="24"/>
        </w:rPr>
      </w:pPr>
      <w:r w:rsidRPr="594C8FAE">
        <w:rPr>
          <w:rFonts w:ascii="Tahoma" w:eastAsia="Tahoma" w:hAnsi="Tahoma" w:cs="Tahoma"/>
          <w:b/>
          <w:bCs/>
          <w:sz w:val="24"/>
          <w:szCs w:val="24"/>
        </w:rPr>
        <w:t>Bring an independent voice to the table</w:t>
      </w:r>
      <w:r w:rsidRPr="594C8FAE">
        <w:rPr>
          <w:rFonts w:ascii="Tahoma" w:eastAsia="Tahoma" w:hAnsi="Tahoma" w:cs="Tahoma"/>
          <w:sz w:val="24"/>
          <w:szCs w:val="24"/>
        </w:rPr>
        <w:t>, championing the rights, interests, and wellbeing of both researchers and research participants</w:t>
      </w:r>
    </w:p>
    <w:p w14:paraId="0BC85BCE" w14:textId="2AB43B70" w:rsidR="783C7B05" w:rsidRDefault="783C7B05" w:rsidP="594C8FAE">
      <w:pPr>
        <w:pStyle w:val="ListParagraph"/>
        <w:numPr>
          <w:ilvl w:val="0"/>
          <w:numId w:val="1"/>
        </w:numPr>
        <w:spacing w:line="300" w:lineRule="auto"/>
        <w:rPr>
          <w:rFonts w:ascii="Tahoma" w:eastAsia="Tahoma" w:hAnsi="Tahoma" w:cs="Tahoma"/>
          <w:sz w:val="24"/>
          <w:szCs w:val="24"/>
        </w:rPr>
      </w:pPr>
      <w:r w:rsidRPr="594C8FAE">
        <w:rPr>
          <w:rFonts w:ascii="Tahoma" w:eastAsia="Tahoma" w:hAnsi="Tahoma" w:cs="Tahoma"/>
          <w:b/>
          <w:bCs/>
          <w:sz w:val="24"/>
          <w:szCs w:val="24"/>
        </w:rPr>
        <w:t>Help shape how we work</w:t>
      </w:r>
      <w:r w:rsidRPr="594C8FAE">
        <w:rPr>
          <w:rFonts w:ascii="Tahoma" w:eastAsia="Tahoma" w:hAnsi="Tahoma" w:cs="Tahoma"/>
          <w:sz w:val="24"/>
          <w:szCs w:val="24"/>
        </w:rPr>
        <w:t xml:space="preserve">, offering insight and guidance to ensure Ofsted’s research processes </w:t>
      </w:r>
      <w:r w:rsidR="6A5C3EDD" w:rsidRPr="085C210E">
        <w:rPr>
          <w:rFonts w:ascii="Tahoma" w:eastAsia="Tahoma" w:hAnsi="Tahoma" w:cs="Tahoma"/>
          <w:sz w:val="24"/>
          <w:szCs w:val="24"/>
        </w:rPr>
        <w:t>ar</w:t>
      </w:r>
      <w:r w:rsidR="0B7444B9" w:rsidRPr="085C210E">
        <w:rPr>
          <w:rFonts w:ascii="Tahoma" w:eastAsia="Tahoma" w:hAnsi="Tahoma" w:cs="Tahoma"/>
          <w:sz w:val="24"/>
          <w:szCs w:val="24"/>
        </w:rPr>
        <w:t>e</w:t>
      </w:r>
      <w:r w:rsidRPr="594C8FAE">
        <w:rPr>
          <w:rFonts w:ascii="Tahoma" w:eastAsia="Tahoma" w:hAnsi="Tahoma" w:cs="Tahoma"/>
          <w:sz w:val="24"/>
          <w:szCs w:val="24"/>
        </w:rPr>
        <w:t xml:space="preserve"> carried out to the highest ethical standard</w:t>
      </w:r>
      <w:r w:rsidR="3639A669" w:rsidRPr="594C8FAE">
        <w:rPr>
          <w:rFonts w:ascii="Tahoma" w:eastAsia="Tahoma" w:hAnsi="Tahoma" w:cs="Tahoma"/>
          <w:sz w:val="24"/>
          <w:szCs w:val="24"/>
        </w:rPr>
        <w:t>s</w:t>
      </w:r>
    </w:p>
    <w:p w14:paraId="5A24E418" w14:textId="7E002912" w:rsidR="783C7B05" w:rsidRDefault="783C7B05" w:rsidP="594C8FAE">
      <w:pPr>
        <w:pStyle w:val="ListParagraph"/>
        <w:numPr>
          <w:ilvl w:val="0"/>
          <w:numId w:val="1"/>
        </w:numPr>
        <w:spacing w:line="300" w:lineRule="auto"/>
        <w:rPr>
          <w:rFonts w:ascii="Tahoma" w:eastAsia="Tahoma" w:hAnsi="Tahoma" w:cs="Tahoma"/>
          <w:sz w:val="24"/>
          <w:szCs w:val="24"/>
        </w:rPr>
      </w:pPr>
      <w:r w:rsidRPr="594C8FAE">
        <w:rPr>
          <w:rFonts w:ascii="Tahoma" w:eastAsia="Tahoma" w:hAnsi="Tahoma" w:cs="Tahoma"/>
          <w:b/>
          <w:bCs/>
          <w:sz w:val="24"/>
          <w:szCs w:val="24"/>
        </w:rPr>
        <w:t>Collaborate with purpose</w:t>
      </w:r>
      <w:r w:rsidRPr="594C8FAE">
        <w:rPr>
          <w:rFonts w:ascii="Tahoma" w:eastAsia="Tahoma" w:hAnsi="Tahoma" w:cs="Tahoma"/>
          <w:sz w:val="24"/>
          <w:szCs w:val="24"/>
        </w:rPr>
        <w:t xml:space="preserve">, building positive relationships with fellow committee members and </w:t>
      </w:r>
      <w:r w:rsidR="263A9DEC" w:rsidRPr="594C8FAE">
        <w:rPr>
          <w:rFonts w:ascii="Tahoma" w:eastAsia="Tahoma" w:hAnsi="Tahoma" w:cs="Tahoma"/>
          <w:sz w:val="24"/>
          <w:szCs w:val="24"/>
        </w:rPr>
        <w:t>other c</w:t>
      </w:r>
      <w:r w:rsidRPr="594C8FAE">
        <w:rPr>
          <w:rFonts w:ascii="Tahoma" w:eastAsia="Tahoma" w:hAnsi="Tahoma" w:cs="Tahoma"/>
          <w:sz w:val="24"/>
          <w:szCs w:val="24"/>
        </w:rPr>
        <w:t>olleagues across Ofsted to support ethical, high‑impact research</w:t>
      </w:r>
    </w:p>
    <w:p w14:paraId="42834B8C" w14:textId="29713D0A" w:rsidR="00A53EB4" w:rsidRDefault="00A53EB4" w:rsidP="594C8FAE">
      <w:pPr>
        <w:rPr>
          <w:rFonts w:ascii="Tahoma" w:eastAsia="Tahoma" w:hAnsi="Tahoma" w:cs="Tahoma"/>
          <w:sz w:val="24"/>
          <w:szCs w:val="24"/>
        </w:rPr>
      </w:pPr>
    </w:p>
    <w:p w14:paraId="1AC5BB7D" w14:textId="4878E514" w:rsidR="00A53EB4" w:rsidRDefault="00A53EB4" w:rsidP="594C8FAE">
      <w:pPr>
        <w:rPr>
          <w:rFonts w:ascii="Tahoma" w:eastAsia="Tahoma" w:hAnsi="Tahoma" w:cs="Tahoma"/>
          <w:sz w:val="24"/>
          <w:szCs w:val="24"/>
        </w:rPr>
      </w:pPr>
      <w:r w:rsidRPr="594C8FAE">
        <w:rPr>
          <w:rFonts w:ascii="Tahoma" w:eastAsia="Tahoma" w:hAnsi="Tahoma" w:cs="Tahoma"/>
          <w:sz w:val="24"/>
          <w:szCs w:val="24"/>
        </w:rPr>
        <w:t xml:space="preserve">You’ll need: </w:t>
      </w:r>
    </w:p>
    <w:p w14:paraId="60F91EEF" w14:textId="35A5D0E9" w:rsidR="00A53EB4" w:rsidRDefault="00A53EB4" w:rsidP="594C8FAE">
      <w:pPr>
        <w:rPr>
          <w:rFonts w:ascii="Tahoma" w:eastAsia="Tahoma" w:hAnsi="Tahoma" w:cs="Tahoma"/>
          <w:sz w:val="24"/>
          <w:szCs w:val="24"/>
        </w:rPr>
      </w:pPr>
    </w:p>
    <w:p w14:paraId="53E4DCD3" w14:textId="77777777" w:rsidR="00836BAB" w:rsidRPr="00836BAB" w:rsidRDefault="00836BAB" w:rsidP="00836BAB">
      <w:pPr>
        <w:pStyle w:val="paragraph"/>
        <w:numPr>
          <w:ilvl w:val="0"/>
          <w:numId w:val="19"/>
        </w:numPr>
        <w:spacing w:before="0" w:beforeAutospacing="0" w:after="0" w:afterAutospacing="0" w:line="259" w:lineRule="auto"/>
        <w:rPr>
          <w:rStyle w:val="normaltextrun"/>
          <w:rFonts w:ascii="Tahoma" w:eastAsia="Tahoma" w:hAnsi="Tahoma" w:cs="Tahoma"/>
        </w:rPr>
      </w:pPr>
      <w:r w:rsidRPr="00836BAB">
        <w:rPr>
          <w:rStyle w:val="normaltextrun"/>
          <w:rFonts w:ascii="Tahoma" w:eastAsia="Tahoma" w:hAnsi="Tahoma" w:cs="Tahoma"/>
        </w:rPr>
        <w:t xml:space="preserve">A research degree (e.g., MPhil, MSc, DPhil/PhD or EdD) in a relevant area.  </w:t>
      </w:r>
    </w:p>
    <w:p w14:paraId="0CA44DEA" w14:textId="77777777" w:rsidR="00836BAB" w:rsidRPr="00836BAB" w:rsidRDefault="00836BAB" w:rsidP="00836BAB">
      <w:pPr>
        <w:pStyle w:val="paragraph"/>
        <w:numPr>
          <w:ilvl w:val="0"/>
          <w:numId w:val="19"/>
        </w:numPr>
        <w:spacing w:before="0" w:beforeAutospacing="0" w:after="0" w:afterAutospacing="0" w:line="259" w:lineRule="auto"/>
        <w:rPr>
          <w:rStyle w:val="normaltextrun"/>
          <w:rFonts w:ascii="Tahoma" w:eastAsia="Tahoma" w:hAnsi="Tahoma" w:cs="Tahoma"/>
        </w:rPr>
      </w:pPr>
      <w:r w:rsidRPr="00836BAB">
        <w:rPr>
          <w:rStyle w:val="normaltextrun"/>
          <w:rFonts w:ascii="Tahoma" w:eastAsia="Tahoma" w:hAnsi="Tahoma" w:cs="Tahoma"/>
        </w:rPr>
        <w:t>Comprehensive knowledge of current issues in education or social care in England, with an extensive academic track record of research expertise in at least one of these two fields and proficiency in quantitative and/or qualitative and/or mixed research methods.</w:t>
      </w:r>
    </w:p>
    <w:p w14:paraId="417BF7EC" w14:textId="77777777" w:rsidR="00836BAB" w:rsidRPr="00836BAB" w:rsidRDefault="00836BAB" w:rsidP="00836BAB">
      <w:pPr>
        <w:pStyle w:val="paragraph"/>
        <w:numPr>
          <w:ilvl w:val="0"/>
          <w:numId w:val="19"/>
        </w:numPr>
        <w:spacing w:before="0" w:beforeAutospacing="0" w:after="0" w:afterAutospacing="0" w:line="259" w:lineRule="auto"/>
        <w:rPr>
          <w:rStyle w:val="normaltextrun"/>
          <w:rFonts w:ascii="Tahoma" w:eastAsia="Tahoma" w:hAnsi="Tahoma" w:cs="Tahoma"/>
        </w:rPr>
      </w:pPr>
      <w:r w:rsidRPr="00836BAB">
        <w:rPr>
          <w:rStyle w:val="normaltextrun"/>
          <w:rFonts w:ascii="Tahoma" w:eastAsia="Tahoma" w:hAnsi="Tahoma" w:cs="Tahoma"/>
        </w:rPr>
        <w:lastRenderedPageBreak/>
        <w:t xml:space="preserve">Substantial experience of sitting on research boards/committees and/or advising on highly complex ethical matters in social research, including in relation to research with children and young people. </w:t>
      </w:r>
    </w:p>
    <w:p w14:paraId="5DC87454" w14:textId="77777777" w:rsidR="00836BAB" w:rsidRPr="00836BAB" w:rsidRDefault="00836BAB" w:rsidP="00836BAB">
      <w:pPr>
        <w:pStyle w:val="paragraph"/>
        <w:numPr>
          <w:ilvl w:val="0"/>
          <w:numId w:val="19"/>
        </w:numPr>
        <w:spacing w:before="0" w:beforeAutospacing="0" w:after="0" w:afterAutospacing="0" w:line="259" w:lineRule="auto"/>
        <w:rPr>
          <w:rStyle w:val="normaltextrun"/>
          <w:rFonts w:ascii="Tahoma" w:eastAsia="Tahoma" w:hAnsi="Tahoma" w:cs="Tahoma"/>
        </w:rPr>
      </w:pPr>
      <w:r w:rsidRPr="00836BAB">
        <w:rPr>
          <w:rStyle w:val="normaltextrun"/>
          <w:rFonts w:ascii="Tahoma" w:eastAsia="Tahoma" w:hAnsi="Tahoma" w:cs="Tahoma"/>
        </w:rPr>
        <w:t xml:space="preserve">Awareness of Ofsted’s research and evaluation, and ability to provide advice and scrutiny of research ethics in an inspectorate/ regulatory context. </w:t>
      </w:r>
    </w:p>
    <w:p w14:paraId="6A438796" w14:textId="77777777" w:rsidR="00836BAB" w:rsidRPr="00836BAB" w:rsidRDefault="00836BAB" w:rsidP="00836BAB">
      <w:pPr>
        <w:pStyle w:val="paragraph"/>
        <w:numPr>
          <w:ilvl w:val="0"/>
          <w:numId w:val="19"/>
        </w:numPr>
        <w:spacing w:before="0" w:beforeAutospacing="0" w:after="0" w:afterAutospacing="0" w:line="259" w:lineRule="auto"/>
        <w:rPr>
          <w:rStyle w:val="normaltextrun"/>
          <w:rFonts w:ascii="Tahoma" w:eastAsia="Tahoma" w:hAnsi="Tahoma" w:cs="Tahoma"/>
        </w:rPr>
      </w:pPr>
      <w:r w:rsidRPr="00836BAB">
        <w:rPr>
          <w:rStyle w:val="normaltextrun"/>
          <w:rFonts w:ascii="Tahoma" w:eastAsia="Tahoma" w:hAnsi="Tahoma" w:cs="Tahoma"/>
        </w:rPr>
        <w:t>Excellent interpersonal and communication skills and ability to plan time effectively to meet deadlines.</w:t>
      </w:r>
    </w:p>
    <w:p w14:paraId="3914062C" w14:textId="77777777" w:rsidR="00836BAB" w:rsidRPr="00836BAB" w:rsidRDefault="00836BAB" w:rsidP="00836BAB">
      <w:pPr>
        <w:pStyle w:val="paragraph"/>
        <w:numPr>
          <w:ilvl w:val="0"/>
          <w:numId w:val="19"/>
        </w:numPr>
        <w:spacing w:before="0" w:beforeAutospacing="0" w:after="0" w:afterAutospacing="0" w:line="259" w:lineRule="auto"/>
        <w:rPr>
          <w:rStyle w:val="normaltextrun"/>
          <w:rFonts w:ascii="Tahoma" w:eastAsia="Tahoma" w:hAnsi="Tahoma" w:cs="Tahoma"/>
        </w:rPr>
      </w:pPr>
      <w:r w:rsidRPr="00836BAB">
        <w:rPr>
          <w:rStyle w:val="normaltextrun"/>
          <w:rFonts w:ascii="Tahoma" w:eastAsia="Tahoma" w:hAnsi="Tahoma" w:cs="Tahoma"/>
        </w:rPr>
        <w:t>High level of computer proficiency, including the ability to confidently use core Microsoft Office and collaboration tools such as MS Teams, SharePoint, Outlook, Word and other digital platforms to manage documents, communicate effectively, and support remote working.</w:t>
      </w:r>
    </w:p>
    <w:p w14:paraId="647D121A" w14:textId="77777777" w:rsidR="00836BAB" w:rsidRPr="00836BAB" w:rsidRDefault="00836BAB" w:rsidP="00836BAB">
      <w:pPr>
        <w:pStyle w:val="paragraph"/>
        <w:numPr>
          <w:ilvl w:val="0"/>
          <w:numId w:val="19"/>
        </w:numPr>
        <w:spacing w:before="0" w:beforeAutospacing="0" w:after="0" w:afterAutospacing="0" w:line="259" w:lineRule="auto"/>
        <w:rPr>
          <w:rStyle w:val="normaltextrun"/>
          <w:rFonts w:ascii="Tahoma" w:eastAsia="Tahoma" w:hAnsi="Tahoma" w:cs="Tahoma"/>
        </w:rPr>
      </w:pPr>
      <w:r w:rsidRPr="00836BAB">
        <w:rPr>
          <w:rStyle w:val="normaltextrun"/>
          <w:rFonts w:ascii="Tahoma" w:eastAsia="Tahoma" w:hAnsi="Tahoma" w:cs="Tahoma"/>
        </w:rPr>
        <w:t>We encourage responses from individuals with a diverse range of experiences and backgrounds, for example people who are from global majority backgrounds, LGBTQ+, or living with a disability.</w:t>
      </w:r>
    </w:p>
    <w:p w14:paraId="1A34A277" w14:textId="77777777" w:rsidR="00836BAB" w:rsidRPr="00836BAB" w:rsidRDefault="00836BAB" w:rsidP="00836BAB">
      <w:pPr>
        <w:pStyle w:val="paragraph"/>
        <w:numPr>
          <w:ilvl w:val="0"/>
          <w:numId w:val="19"/>
        </w:numPr>
        <w:spacing w:before="0" w:beforeAutospacing="0" w:after="0" w:afterAutospacing="0" w:line="259" w:lineRule="auto"/>
        <w:rPr>
          <w:rStyle w:val="normaltextrun"/>
          <w:rFonts w:ascii="Tahoma" w:eastAsia="Tahoma" w:hAnsi="Tahoma" w:cs="Tahoma"/>
        </w:rPr>
      </w:pPr>
      <w:r w:rsidRPr="00836BAB">
        <w:rPr>
          <w:rStyle w:val="normaltextrun"/>
          <w:rFonts w:ascii="Tahoma" w:eastAsia="Tahoma" w:hAnsi="Tahoma" w:cs="Tahoma"/>
        </w:rPr>
        <w:t>Committee members will be subject to a DBS check, and you must comply with the Government's security protocol and Ofsted’s Information Management policy. </w:t>
      </w:r>
    </w:p>
    <w:p w14:paraId="4D1FAB9C" w14:textId="77777777" w:rsidR="00836BAB" w:rsidRPr="00836BAB" w:rsidRDefault="00836BAB" w:rsidP="00836BAB">
      <w:pPr>
        <w:pStyle w:val="paragraph"/>
        <w:numPr>
          <w:ilvl w:val="0"/>
          <w:numId w:val="19"/>
        </w:numPr>
        <w:spacing w:before="0" w:beforeAutospacing="0" w:after="0" w:afterAutospacing="0" w:line="259" w:lineRule="auto"/>
        <w:rPr>
          <w:rStyle w:val="normaltextrun"/>
          <w:rFonts w:ascii="Tahoma" w:eastAsia="Tahoma" w:hAnsi="Tahoma" w:cs="Tahoma"/>
        </w:rPr>
      </w:pPr>
      <w:r w:rsidRPr="00836BAB">
        <w:rPr>
          <w:rStyle w:val="normaltextrun"/>
          <w:rFonts w:ascii="Tahoma" w:eastAsia="Tahoma" w:hAnsi="Tahoma" w:cs="Tahoma"/>
        </w:rPr>
        <w:t xml:space="preserve">Committee members will abide by the research integrity principles set out in the </w:t>
      </w:r>
      <w:hyperlink r:id="rId10" w:history="1">
        <w:r w:rsidRPr="00836BAB">
          <w:rPr>
            <w:rStyle w:val="normaltextrun"/>
            <w:rFonts w:ascii="Tahoma" w:eastAsia="Tahoma" w:hAnsi="Tahoma" w:cs="Tahoma"/>
          </w:rPr>
          <w:t>Concordat</w:t>
        </w:r>
      </w:hyperlink>
      <w:r w:rsidRPr="00836BAB">
        <w:rPr>
          <w:rStyle w:val="normaltextrun"/>
          <w:rFonts w:ascii="Tahoma" w:eastAsia="Tahoma" w:hAnsi="Tahoma" w:cs="Tahoma"/>
        </w:rPr>
        <w:t xml:space="preserve"> and will work with due respect for one another within a supportive and open environment. Committee members are expected to observe the highest standards of integrity, honesty and professionalism and to embed good practice in every aspect of their work.</w:t>
      </w:r>
    </w:p>
    <w:p w14:paraId="0C0A0E26" w14:textId="3EE3524E" w:rsidR="39C67560" w:rsidRDefault="39C67560" w:rsidP="594C8FAE">
      <w:pPr>
        <w:pStyle w:val="paragraph"/>
        <w:spacing w:before="0" w:beforeAutospacing="0" w:after="0" w:afterAutospacing="0"/>
        <w:rPr>
          <w:rStyle w:val="eop"/>
          <w:rFonts w:ascii="Tahoma" w:eastAsia="Tahoma" w:hAnsi="Tahoma" w:cs="Tahoma"/>
        </w:rPr>
      </w:pPr>
    </w:p>
    <w:p w14:paraId="1F2BBD88" w14:textId="2869D071" w:rsidR="00FD0488" w:rsidRPr="00B51907" w:rsidRDefault="00FD0488" w:rsidP="594C8FAE">
      <w:pPr>
        <w:pStyle w:val="paragraph"/>
        <w:spacing w:before="0" w:beforeAutospacing="0" w:after="0" w:afterAutospacing="0"/>
        <w:textAlignment w:val="baseline"/>
        <w:rPr>
          <w:rStyle w:val="eop"/>
          <w:rFonts w:ascii="Tahoma" w:eastAsia="Tahoma" w:hAnsi="Tahoma" w:cs="Tahoma"/>
        </w:rPr>
      </w:pPr>
      <w:r w:rsidRPr="00B51907">
        <w:rPr>
          <w:rStyle w:val="normaltextrun"/>
          <w:rFonts w:ascii="Tahoma" w:eastAsia="Tahoma" w:hAnsi="Tahoma" w:cs="Tahoma"/>
        </w:rPr>
        <w:t xml:space="preserve">You will need a DBS </w:t>
      </w:r>
      <w:proofErr w:type="gramStart"/>
      <w:r w:rsidRPr="00B51907">
        <w:rPr>
          <w:rStyle w:val="normaltextrun"/>
          <w:rFonts w:ascii="Tahoma" w:eastAsia="Tahoma" w:hAnsi="Tahoma" w:cs="Tahoma"/>
        </w:rPr>
        <w:t>check</w:t>
      </w:r>
      <w:proofErr w:type="gramEnd"/>
      <w:r w:rsidRPr="00B51907">
        <w:rPr>
          <w:rStyle w:val="normaltextrun"/>
          <w:rFonts w:ascii="Tahoma" w:eastAsia="Tahoma" w:hAnsi="Tahoma" w:cs="Tahoma"/>
          <w:bdr w:val="none" w:sz="0" w:space="0" w:color="auto" w:frame="1"/>
        </w:rPr>
        <w:t xml:space="preserve"> and you must </w:t>
      </w:r>
      <w:r w:rsidRPr="00B51907">
        <w:rPr>
          <w:rStyle w:val="normaltextrun"/>
          <w:rFonts w:ascii="Tahoma" w:eastAsia="Tahoma" w:hAnsi="Tahoma" w:cs="Tahoma"/>
        </w:rPr>
        <w:t>comply with the Government's security protocol and Ofsted’s Information Management policy</w:t>
      </w:r>
      <w:r w:rsidR="00E62877" w:rsidRPr="00B51907">
        <w:rPr>
          <w:rStyle w:val="normaltextrun"/>
          <w:rFonts w:ascii="Tahoma" w:eastAsia="Tahoma" w:hAnsi="Tahoma" w:cs="Tahoma"/>
        </w:rPr>
        <w:t>.</w:t>
      </w:r>
      <w:r w:rsidRPr="00B51907">
        <w:rPr>
          <w:rStyle w:val="eop"/>
          <w:rFonts w:ascii="Tahoma" w:eastAsia="Tahoma" w:hAnsi="Tahoma" w:cs="Tahoma"/>
        </w:rPr>
        <w:t> </w:t>
      </w:r>
    </w:p>
    <w:p w14:paraId="4442602B" w14:textId="417022FE" w:rsidR="00FD0488" w:rsidRDefault="00FD0488" w:rsidP="594C8FAE">
      <w:pPr>
        <w:pStyle w:val="paragraph"/>
        <w:spacing w:before="0" w:beforeAutospacing="0" w:after="0" w:afterAutospacing="0"/>
        <w:textAlignment w:val="baseline"/>
        <w:rPr>
          <w:rStyle w:val="eop"/>
          <w:rFonts w:ascii="Tahoma" w:eastAsia="Tahoma" w:hAnsi="Tahoma" w:cs="Tahoma"/>
        </w:rPr>
      </w:pPr>
    </w:p>
    <w:p w14:paraId="2B33FC8A" w14:textId="538D49A3" w:rsidR="00BA43E2" w:rsidRPr="00BA43E2" w:rsidRDefault="00BA43E2" w:rsidP="594C8FAE">
      <w:pPr>
        <w:pStyle w:val="paragraph"/>
        <w:spacing w:before="0" w:beforeAutospacing="0" w:after="0" w:afterAutospacing="0"/>
        <w:textAlignment w:val="baseline"/>
        <w:rPr>
          <w:rStyle w:val="normaltextrun"/>
          <w:rFonts w:eastAsia="Tahoma"/>
        </w:rPr>
      </w:pPr>
      <w:r w:rsidRPr="00BA43E2">
        <w:rPr>
          <w:rStyle w:val="normaltextrun"/>
          <w:rFonts w:ascii="Tahoma" w:eastAsia="Tahoma" w:hAnsi="Tahoma" w:cs="Tahoma"/>
        </w:rPr>
        <w:t>The maximum budget for this contract (£80,000) will be split equally across the two committee members. Payment will be subject to work commissioned by Ofsted to each committee member.</w:t>
      </w:r>
    </w:p>
    <w:p w14:paraId="3F4D1FE4" w14:textId="77777777" w:rsidR="00BA43E2" w:rsidRPr="00B51907" w:rsidRDefault="00BA43E2" w:rsidP="594C8FAE">
      <w:pPr>
        <w:pStyle w:val="paragraph"/>
        <w:spacing w:before="0" w:beforeAutospacing="0" w:after="0" w:afterAutospacing="0"/>
        <w:textAlignment w:val="baseline"/>
        <w:rPr>
          <w:rStyle w:val="eop"/>
          <w:rFonts w:ascii="Tahoma" w:eastAsia="Tahoma" w:hAnsi="Tahoma" w:cs="Tahoma"/>
        </w:rPr>
      </w:pPr>
    </w:p>
    <w:p w14:paraId="630DE02D" w14:textId="7B2CCDA1" w:rsidR="00FD0488" w:rsidRPr="00B51907" w:rsidRDefault="6D512320" w:rsidP="594C8FAE">
      <w:pPr>
        <w:pStyle w:val="paragraph"/>
        <w:spacing w:before="0" w:beforeAutospacing="0" w:after="0" w:afterAutospacing="0"/>
        <w:textAlignment w:val="baseline"/>
        <w:rPr>
          <w:rStyle w:val="eop"/>
          <w:rFonts w:ascii="Tahoma" w:eastAsia="Tahoma" w:hAnsi="Tahoma" w:cs="Tahoma"/>
          <w:b/>
          <w:highlight w:val="yellow"/>
        </w:rPr>
      </w:pPr>
      <w:r w:rsidRPr="00B51907">
        <w:rPr>
          <w:rStyle w:val="normaltextrun"/>
          <w:rFonts w:ascii="Tahoma" w:eastAsia="Tahoma" w:hAnsi="Tahoma" w:cs="Tahoma"/>
        </w:rPr>
        <w:t>You must submit responses via the Delta portal no later than 12 noon on 2</w:t>
      </w:r>
      <w:r w:rsidR="632664DB" w:rsidRPr="00B51907">
        <w:rPr>
          <w:rStyle w:val="normaltextrun"/>
          <w:rFonts w:ascii="Tahoma" w:eastAsia="Tahoma" w:hAnsi="Tahoma" w:cs="Tahoma"/>
        </w:rPr>
        <w:t>7 March</w:t>
      </w:r>
      <w:r w:rsidRPr="00B51907">
        <w:rPr>
          <w:rStyle w:val="normaltextrun"/>
          <w:rFonts w:ascii="Tahoma" w:eastAsia="Tahoma" w:hAnsi="Tahoma" w:cs="Tahoma"/>
        </w:rPr>
        <w:t xml:space="preserve"> 202</w:t>
      </w:r>
      <w:r w:rsidR="74595594" w:rsidRPr="00B51907">
        <w:rPr>
          <w:rStyle w:val="normaltextrun"/>
          <w:rFonts w:ascii="Tahoma" w:eastAsia="Tahoma" w:hAnsi="Tahoma" w:cs="Tahoma"/>
        </w:rPr>
        <w:t>6</w:t>
      </w:r>
      <w:r w:rsidRPr="00B51907">
        <w:rPr>
          <w:rStyle w:val="normaltextrun"/>
          <w:rFonts w:ascii="Tahoma" w:eastAsia="Tahoma" w:hAnsi="Tahoma" w:cs="Tahoma"/>
        </w:rPr>
        <w:t xml:space="preserve">. Registering on Delta is quick and easy and will allow you to save, manage and submit your application in one place. You can register with the following link: </w:t>
      </w:r>
      <w:hyperlink r:id="rId11">
        <w:r w:rsidR="4725835B" w:rsidRPr="00B51907">
          <w:rPr>
            <w:rStyle w:val="Hyperlink"/>
            <w:rFonts w:ascii="Tahoma" w:eastAsia="Tahoma" w:hAnsi="Tahoma" w:cs="Tahoma"/>
            <w:color w:val="auto"/>
          </w:rPr>
          <w:t xml:space="preserve">Procurement, Contract &amp; Tender Management - Delta </w:t>
        </w:r>
        <w:proofErr w:type="spellStart"/>
        <w:r w:rsidR="4725835B" w:rsidRPr="00B51907">
          <w:rPr>
            <w:rStyle w:val="Hyperlink"/>
            <w:rFonts w:ascii="Tahoma" w:eastAsia="Tahoma" w:hAnsi="Tahoma" w:cs="Tahoma"/>
            <w:color w:val="auto"/>
          </w:rPr>
          <w:t>eSourcing</w:t>
        </w:r>
        <w:proofErr w:type="spellEnd"/>
      </w:hyperlink>
      <w:r w:rsidRPr="00B51907">
        <w:rPr>
          <w:rStyle w:val="normaltextrun"/>
          <w:rFonts w:ascii="Tahoma" w:eastAsia="Tahoma" w:hAnsi="Tahoma" w:cs="Tahoma"/>
          <w:b/>
        </w:rPr>
        <w:t xml:space="preserve"> </w:t>
      </w:r>
      <w:r w:rsidRPr="00B51907">
        <w:rPr>
          <w:rStyle w:val="normaltextrun"/>
          <w:rFonts w:ascii="Tahoma" w:eastAsia="Tahoma" w:hAnsi="Tahoma" w:cs="Tahoma"/>
        </w:rPr>
        <w:t>choose ‘suppliers’ to register,</w:t>
      </w:r>
      <w:r w:rsidRPr="00B51907">
        <w:rPr>
          <w:rStyle w:val="normaltextrun"/>
          <w:rFonts w:ascii="Tahoma" w:eastAsia="Tahoma" w:hAnsi="Tahoma" w:cs="Tahoma"/>
          <w:b/>
        </w:rPr>
        <w:t xml:space="preserve"> </w:t>
      </w:r>
      <w:r w:rsidRPr="00B51907">
        <w:rPr>
          <w:rStyle w:val="normaltextrun"/>
          <w:rFonts w:ascii="Tahoma" w:eastAsia="Tahoma" w:hAnsi="Tahoma" w:cs="Tahoma"/>
        </w:rPr>
        <w:t xml:space="preserve">once you are registered you should select ‘view invites and responses’ and add the access code </w:t>
      </w:r>
      <w:r w:rsidR="000A68AF" w:rsidRPr="000A68AF">
        <w:rPr>
          <w:rFonts w:ascii="Tahoma" w:eastAsia="Tahoma" w:hAnsi="Tahoma" w:cs="Tahoma"/>
        </w:rPr>
        <w:t>7787BK2X98</w:t>
      </w:r>
      <w:r w:rsidR="3381F6F8" w:rsidRPr="00B51907">
        <w:rPr>
          <w:rFonts w:ascii="Tahoma" w:eastAsia="Tahoma" w:hAnsi="Tahoma" w:cs="Tahoma"/>
        </w:rPr>
        <w:t>.</w:t>
      </w:r>
    </w:p>
    <w:p w14:paraId="15553E62" w14:textId="77777777" w:rsidR="00FD0488" w:rsidRDefault="00FD0488" w:rsidP="594C8FAE">
      <w:pPr>
        <w:pStyle w:val="paragraph"/>
        <w:spacing w:before="0" w:beforeAutospacing="0" w:after="0" w:afterAutospacing="0"/>
        <w:textAlignment w:val="baseline"/>
        <w:rPr>
          <w:rFonts w:ascii="Tahoma" w:eastAsia="Tahoma" w:hAnsi="Tahoma" w:cs="Tahoma"/>
        </w:rPr>
      </w:pPr>
    </w:p>
    <w:sectPr w:rsidR="00FD048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8C9F" w14:textId="77777777" w:rsidR="00EC4723" w:rsidRDefault="00EC4723" w:rsidP="00B41006">
      <w:r>
        <w:separator/>
      </w:r>
    </w:p>
  </w:endnote>
  <w:endnote w:type="continuationSeparator" w:id="0">
    <w:p w14:paraId="53383378" w14:textId="77777777" w:rsidR="00EC4723" w:rsidRDefault="00EC4723" w:rsidP="00B41006">
      <w:r>
        <w:continuationSeparator/>
      </w:r>
    </w:p>
  </w:endnote>
  <w:endnote w:type="continuationNotice" w:id="1">
    <w:p w14:paraId="69544FE7" w14:textId="77777777" w:rsidR="00EC4723" w:rsidRDefault="00EC4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0B48" w14:textId="77777777" w:rsidR="00B41006" w:rsidRDefault="00B41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1E7D" w14:textId="77777777" w:rsidR="00B41006" w:rsidRDefault="00B41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842A" w14:textId="77777777" w:rsidR="00B41006" w:rsidRDefault="00B41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A14F" w14:textId="77777777" w:rsidR="00EC4723" w:rsidRDefault="00EC4723" w:rsidP="00B41006">
      <w:r>
        <w:separator/>
      </w:r>
    </w:p>
  </w:footnote>
  <w:footnote w:type="continuationSeparator" w:id="0">
    <w:p w14:paraId="097CC103" w14:textId="77777777" w:rsidR="00EC4723" w:rsidRDefault="00EC4723" w:rsidP="00B41006">
      <w:r>
        <w:continuationSeparator/>
      </w:r>
    </w:p>
  </w:footnote>
  <w:footnote w:type="continuationNotice" w:id="1">
    <w:p w14:paraId="7045949A" w14:textId="77777777" w:rsidR="00EC4723" w:rsidRDefault="00EC4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1AE5" w14:textId="77777777" w:rsidR="00B41006" w:rsidRDefault="00B41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65BE" w14:textId="77777777" w:rsidR="00B41006" w:rsidRDefault="00B41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6ABF" w14:textId="77777777" w:rsidR="00B41006" w:rsidRDefault="00B41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3D11"/>
    <w:multiLevelType w:val="multilevel"/>
    <w:tmpl w:val="E1AA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5F062A"/>
    <w:multiLevelType w:val="hybridMultilevel"/>
    <w:tmpl w:val="595A5C02"/>
    <w:lvl w:ilvl="0" w:tplc="3AE001A6">
      <w:start w:val="1"/>
      <w:numFmt w:val="bullet"/>
      <w:lvlText w:val=""/>
      <w:lvlJc w:val="left"/>
      <w:pPr>
        <w:ind w:left="720" w:hanging="360"/>
      </w:pPr>
      <w:rPr>
        <w:rFonts w:ascii="Symbol" w:hAnsi="Symbol" w:hint="default"/>
      </w:rPr>
    </w:lvl>
    <w:lvl w:ilvl="1" w:tplc="7CAA18D0">
      <w:start w:val="1"/>
      <w:numFmt w:val="bullet"/>
      <w:lvlText w:val="o"/>
      <w:lvlJc w:val="left"/>
      <w:pPr>
        <w:ind w:left="1440" w:hanging="360"/>
      </w:pPr>
      <w:rPr>
        <w:rFonts w:ascii="Courier New" w:hAnsi="Courier New" w:hint="default"/>
      </w:rPr>
    </w:lvl>
    <w:lvl w:ilvl="2" w:tplc="2A56A93A">
      <w:start w:val="1"/>
      <w:numFmt w:val="bullet"/>
      <w:lvlText w:val=""/>
      <w:lvlJc w:val="left"/>
      <w:pPr>
        <w:ind w:left="2160" w:hanging="360"/>
      </w:pPr>
      <w:rPr>
        <w:rFonts w:ascii="Wingdings" w:hAnsi="Wingdings" w:hint="default"/>
      </w:rPr>
    </w:lvl>
    <w:lvl w:ilvl="3" w:tplc="A922F2AE">
      <w:start w:val="1"/>
      <w:numFmt w:val="bullet"/>
      <w:lvlText w:val=""/>
      <w:lvlJc w:val="left"/>
      <w:pPr>
        <w:ind w:left="2880" w:hanging="360"/>
      </w:pPr>
      <w:rPr>
        <w:rFonts w:ascii="Symbol" w:hAnsi="Symbol" w:hint="default"/>
      </w:rPr>
    </w:lvl>
    <w:lvl w:ilvl="4" w:tplc="C8B09FA6">
      <w:start w:val="1"/>
      <w:numFmt w:val="bullet"/>
      <w:lvlText w:val="o"/>
      <w:lvlJc w:val="left"/>
      <w:pPr>
        <w:ind w:left="3600" w:hanging="360"/>
      </w:pPr>
      <w:rPr>
        <w:rFonts w:ascii="Courier New" w:hAnsi="Courier New" w:hint="default"/>
      </w:rPr>
    </w:lvl>
    <w:lvl w:ilvl="5" w:tplc="4D6A31A8">
      <w:start w:val="1"/>
      <w:numFmt w:val="bullet"/>
      <w:lvlText w:val=""/>
      <w:lvlJc w:val="left"/>
      <w:pPr>
        <w:ind w:left="4320" w:hanging="360"/>
      </w:pPr>
      <w:rPr>
        <w:rFonts w:ascii="Wingdings" w:hAnsi="Wingdings" w:hint="default"/>
      </w:rPr>
    </w:lvl>
    <w:lvl w:ilvl="6" w:tplc="406E3BF8">
      <w:start w:val="1"/>
      <w:numFmt w:val="bullet"/>
      <w:lvlText w:val=""/>
      <w:lvlJc w:val="left"/>
      <w:pPr>
        <w:ind w:left="5040" w:hanging="360"/>
      </w:pPr>
      <w:rPr>
        <w:rFonts w:ascii="Symbol" w:hAnsi="Symbol" w:hint="default"/>
      </w:rPr>
    </w:lvl>
    <w:lvl w:ilvl="7" w:tplc="142AF6E2">
      <w:start w:val="1"/>
      <w:numFmt w:val="bullet"/>
      <w:lvlText w:val="o"/>
      <w:lvlJc w:val="left"/>
      <w:pPr>
        <w:ind w:left="5760" w:hanging="360"/>
      </w:pPr>
      <w:rPr>
        <w:rFonts w:ascii="Courier New" w:hAnsi="Courier New" w:hint="default"/>
      </w:rPr>
    </w:lvl>
    <w:lvl w:ilvl="8" w:tplc="E81E5360">
      <w:start w:val="1"/>
      <w:numFmt w:val="bullet"/>
      <w:lvlText w:val=""/>
      <w:lvlJc w:val="left"/>
      <w:pPr>
        <w:ind w:left="6480" w:hanging="360"/>
      </w:pPr>
      <w:rPr>
        <w:rFonts w:ascii="Wingdings" w:hAnsi="Wingdings" w:hint="default"/>
      </w:rPr>
    </w:lvl>
  </w:abstractNum>
  <w:abstractNum w:abstractNumId="2" w15:restartNumberingAfterBreak="0">
    <w:nsid w:val="254A324B"/>
    <w:multiLevelType w:val="hybridMultilevel"/>
    <w:tmpl w:val="FFFFFFFF"/>
    <w:lvl w:ilvl="0" w:tplc="32B239D0">
      <w:start w:val="1"/>
      <w:numFmt w:val="bullet"/>
      <w:lvlText w:val=""/>
      <w:lvlJc w:val="left"/>
      <w:pPr>
        <w:ind w:left="720" w:hanging="360"/>
      </w:pPr>
      <w:rPr>
        <w:rFonts w:ascii="Symbol" w:hAnsi="Symbol" w:hint="default"/>
      </w:rPr>
    </w:lvl>
    <w:lvl w:ilvl="1" w:tplc="29EEE944">
      <w:start w:val="1"/>
      <w:numFmt w:val="bullet"/>
      <w:lvlText w:val="o"/>
      <w:lvlJc w:val="left"/>
      <w:pPr>
        <w:ind w:left="1440" w:hanging="360"/>
      </w:pPr>
      <w:rPr>
        <w:rFonts w:ascii="Courier New" w:hAnsi="Courier New" w:hint="default"/>
      </w:rPr>
    </w:lvl>
    <w:lvl w:ilvl="2" w:tplc="58EA9B84">
      <w:start w:val="1"/>
      <w:numFmt w:val="bullet"/>
      <w:lvlText w:val=""/>
      <w:lvlJc w:val="left"/>
      <w:pPr>
        <w:ind w:left="2160" w:hanging="360"/>
      </w:pPr>
      <w:rPr>
        <w:rFonts w:ascii="Wingdings" w:hAnsi="Wingdings" w:hint="default"/>
      </w:rPr>
    </w:lvl>
    <w:lvl w:ilvl="3" w:tplc="A9EC54FA">
      <w:start w:val="1"/>
      <w:numFmt w:val="bullet"/>
      <w:lvlText w:val=""/>
      <w:lvlJc w:val="left"/>
      <w:pPr>
        <w:ind w:left="2880" w:hanging="360"/>
      </w:pPr>
      <w:rPr>
        <w:rFonts w:ascii="Symbol" w:hAnsi="Symbol" w:hint="default"/>
      </w:rPr>
    </w:lvl>
    <w:lvl w:ilvl="4" w:tplc="7E4EF7DE">
      <w:start w:val="1"/>
      <w:numFmt w:val="bullet"/>
      <w:lvlText w:val="o"/>
      <w:lvlJc w:val="left"/>
      <w:pPr>
        <w:ind w:left="3600" w:hanging="360"/>
      </w:pPr>
      <w:rPr>
        <w:rFonts w:ascii="Courier New" w:hAnsi="Courier New" w:hint="default"/>
      </w:rPr>
    </w:lvl>
    <w:lvl w:ilvl="5" w:tplc="86DE5332">
      <w:start w:val="1"/>
      <w:numFmt w:val="bullet"/>
      <w:lvlText w:val=""/>
      <w:lvlJc w:val="left"/>
      <w:pPr>
        <w:ind w:left="4320" w:hanging="360"/>
      </w:pPr>
      <w:rPr>
        <w:rFonts w:ascii="Wingdings" w:hAnsi="Wingdings" w:hint="default"/>
      </w:rPr>
    </w:lvl>
    <w:lvl w:ilvl="6" w:tplc="037032AE">
      <w:start w:val="1"/>
      <w:numFmt w:val="bullet"/>
      <w:lvlText w:val=""/>
      <w:lvlJc w:val="left"/>
      <w:pPr>
        <w:ind w:left="5040" w:hanging="360"/>
      </w:pPr>
      <w:rPr>
        <w:rFonts w:ascii="Symbol" w:hAnsi="Symbol" w:hint="default"/>
      </w:rPr>
    </w:lvl>
    <w:lvl w:ilvl="7" w:tplc="9B34885C">
      <w:start w:val="1"/>
      <w:numFmt w:val="bullet"/>
      <w:lvlText w:val="o"/>
      <w:lvlJc w:val="left"/>
      <w:pPr>
        <w:ind w:left="5760" w:hanging="360"/>
      </w:pPr>
      <w:rPr>
        <w:rFonts w:ascii="Courier New" w:hAnsi="Courier New" w:hint="default"/>
      </w:rPr>
    </w:lvl>
    <w:lvl w:ilvl="8" w:tplc="AAD8B01C">
      <w:start w:val="1"/>
      <w:numFmt w:val="bullet"/>
      <w:lvlText w:val=""/>
      <w:lvlJc w:val="left"/>
      <w:pPr>
        <w:ind w:left="6480" w:hanging="360"/>
      </w:pPr>
      <w:rPr>
        <w:rFonts w:ascii="Wingdings" w:hAnsi="Wingdings" w:hint="default"/>
      </w:rPr>
    </w:lvl>
  </w:abstractNum>
  <w:abstractNum w:abstractNumId="3" w15:restartNumberingAfterBreak="0">
    <w:nsid w:val="2C933D08"/>
    <w:multiLevelType w:val="multilevel"/>
    <w:tmpl w:val="2738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63DB7"/>
    <w:multiLevelType w:val="hybridMultilevel"/>
    <w:tmpl w:val="CD68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D5F4E"/>
    <w:multiLevelType w:val="multilevel"/>
    <w:tmpl w:val="1B34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584E8B"/>
    <w:multiLevelType w:val="multilevel"/>
    <w:tmpl w:val="EB1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3F708B"/>
    <w:multiLevelType w:val="multilevel"/>
    <w:tmpl w:val="BBFC5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D54741"/>
    <w:multiLevelType w:val="multilevel"/>
    <w:tmpl w:val="455E80B0"/>
    <w:lvl w:ilvl="0">
      <w:start w:val="1"/>
      <w:numFmt w:val="decimal"/>
      <w:lvlText w:val="%1."/>
      <w:lvlJc w:val="left"/>
      <w:pPr>
        <w:ind w:left="360" w:hanging="360"/>
      </w:pPr>
    </w:lvl>
    <w:lvl w:ilvl="1">
      <w:start w:val="1"/>
      <w:numFmt w:val="decimal"/>
      <w:lvlText w:val="%1.%2."/>
      <w:lvlJc w:val="left"/>
      <w:pPr>
        <w:ind w:left="792" w:hanging="432"/>
      </w:pPr>
      <w:rPr>
        <w:rFonts w:ascii="Tahoma" w:hAnsi="Tahoma" w:cs="Tahoma" w:hint="default"/>
        <w:sz w:val="20"/>
        <w:szCs w:val="20"/>
      </w:rPr>
    </w:lvl>
    <w:lvl w:ilvl="2">
      <w:start w:val="1"/>
      <w:numFmt w:val="decimal"/>
      <w:lvlText w:val="%1.%2.%3."/>
      <w:lvlJc w:val="left"/>
      <w:pPr>
        <w:ind w:left="504" w:hanging="504"/>
      </w:pPr>
      <w:rPr>
        <w:rFonts w:ascii="Tahoma" w:hAnsi="Tahoma" w:cs="Tahoma" w:hint="default"/>
        <w:b w:val="0"/>
        <w:bCs/>
        <w:sz w:val="20"/>
        <w:szCs w:val="20"/>
      </w:rPr>
    </w:lvl>
    <w:lvl w:ilvl="3">
      <w:start w:val="1"/>
      <w:numFmt w:val="lowerLetter"/>
      <w:lvlText w:val="%4)"/>
      <w:lvlJc w:val="left"/>
      <w:pPr>
        <w:ind w:left="1440" w:hanging="360"/>
      </w:pPr>
    </w:lvl>
    <w:lvl w:ilvl="4">
      <w:start w:val="1"/>
      <w:numFmt w:val="bullet"/>
      <w:lvlText w:val="■"/>
      <w:lvlJc w:val="left"/>
      <w:pPr>
        <w:ind w:left="1800" w:hanging="360"/>
      </w:pPr>
      <w:rPr>
        <w:rFonts w:ascii="Tahoma" w:hAnsi="Tahoma" w:hint="default"/>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432CB"/>
    <w:multiLevelType w:val="multilevel"/>
    <w:tmpl w:val="8FE8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D01943"/>
    <w:multiLevelType w:val="multilevel"/>
    <w:tmpl w:val="A1301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05A7D"/>
    <w:multiLevelType w:val="multilevel"/>
    <w:tmpl w:val="65C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48012E"/>
    <w:multiLevelType w:val="hybridMultilevel"/>
    <w:tmpl w:val="61DCD0BA"/>
    <w:lvl w:ilvl="0" w:tplc="180619F8">
      <w:start w:val="1"/>
      <w:numFmt w:val="bullet"/>
      <w:lvlText w:val=""/>
      <w:lvlJc w:val="left"/>
      <w:pPr>
        <w:ind w:left="720" w:hanging="360"/>
      </w:pPr>
      <w:rPr>
        <w:rFonts w:ascii="Symbol" w:hAnsi="Symbol" w:hint="default"/>
      </w:rPr>
    </w:lvl>
    <w:lvl w:ilvl="1" w:tplc="A7307148">
      <w:start w:val="1"/>
      <w:numFmt w:val="bullet"/>
      <w:lvlText w:val="o"/>
      <w:lvlJc w:val="left"/>
      <w:pPr>
        <w:ind w:left="1440" w:hanging="360"/>
      </w:pPr>
      <w:rPr>
        <w:rFonts w:ascii="Courier New" w:hAnsi="Courier New" w:hint="default"/>
      </w:rPr>
    </w:lvl>
    <w:lvl w:ilvl="2" w:tplc="3A541E32">
      <w:start w:val="1"/>
      <w:numFmt w:val="bullet"/>
      <w:lvlText w:val=""/>
      <w:lvlJc w:val="left"/>
      <w:pPr>
        <w:ind w:left="2160" w:hanging="360"/>
      </w:pPr>
      <w:rPr>
        <w:rFonts w:ascii="Wingdings" w:hAnsi="Wingdings" w:hint="default"/>
      </w:rPr>
    </w:lvl>
    <w:lvl w:ilvl="3" w:tplc="BA26BCB2">
      <w:start w:val="1"/>
      <w:numFmt w:val="bullet"/>
      <w:lvlText w:val=""/>
      <w:lvlJc w:val="left"/>
      <w:pPr>
        <w:ind w:left="2880" w:hanging="360"/>
      </w:pPr>
      <w:rPr>
        <w:rFonts w:ascii="Symbol" w:hAnsi="Symbol" w:hint="default"/>
      </w:rPr>
    </w:lvl>
    <w:lvl w:ilvl="4" w:tplc="A7783BB6">
      <w:start w:val="1"/>
      <w:numFmt w:val="bullet"/>
      <w:lvlText w:val="o"/>
      <w:lvlJc w:val="left"/>
      <w:pPr>
        <w:ind w:left="3600" w:hanging="360"/>
      </w:pPr>
      <w:rPr>
        <w:rFonts w:ascii="Courier New" w:hAnsi="Courier New" w:hint="default"/>
      </w:rPr>
    </w:lvl>
    <w:lvl w:ilvl="5" w:tplc="2C4226EE">
      <w:start w:val="1"/>
      <w:numFmt w:val="bullet"/>
      <w:lvlText w:val=""/>
      <w:lvlJc w:val="left"/>
      <w:pPr>
        <w:ind w:left="4320" w:hanging="360"/>
      </w:pPr>
      <w:rPr>
        <w:rFonts w:ascii="Wingdings" w:hAnsi="Wingdings" w:hint="default"/>
      </w:rPr>
    </w:lvl>
    <w:lvl w:ilvl="6" w:tplc="00DC3AA6">
      <w:start w:val="1"/>
      <w:numFmt w:val="bullet"/>
      <w:lvlText w:val=""/>
      <w:lvlJc w:val="left"/>
      <w:pPr>
        <w:ind w:left="5040" w:hanging="360"/>
      </w:pPr>
      <w:rPr>
        <w:rFonts w:ascii="Symbol" w:hAnsi="Symbol" w:hint="default"/>
      </w:rPr>
    </w:lvl>
    <w:lvl w:ilvl="7" w:tplc="8402E780">
      <w:start w:val="1"/>
      <w:numFmt w:val="bullet"/>
      <w:lvlText w:val="o"/>
      <w:lvlJc w:val="left"/>
      <w:pPr>
        <w:ind w:left="5760" w:hanging="360"/>
      </w:pPr>
      <w:rPr>
        <w:rFonts w:ascii="Courier New" w:hAnsi="Courier New" w:hint="default"/>
      </w:rPr>
    </w:lvl>
    <w:lvl w:ilvl="8" w:tplc="A24EF12A">
      <w:start w:val="1"/>
      <w:numFmt w:val="bullet"/>
      <w:lvlText w:val=""/>
      <w:lvlJc w:val="left"/>
      <w:pPr>
        <w:ind w:left="6480" w:hanging="360"/>
      </w:pPr>
      <w:rPr>
        <w:rFonts w:ascii="Wingdings" w:hAnsi="Wingdings" w:hint="default"/>
      </w:rPr>
    </w:lvl>
  </w:abstractNum>
  <w:abstractNum w:abstractNumId="13" w15:restartNumberingAfterBreak="0">
    <w:nsid w:val="62272FE4"/>
    <w:multiLevelType w:val="multilevel"/>
    <w:tmpl w:val="EEF037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D02CEB"/>
    <w:multiLevelType w:val="multilevel"/>
    <w:tmpl w:val="F22C18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E608CA"/>
    <w:multiLevelType w:val="multilevel"/>
    <w:tmpl w:val="D5385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4AF40A"/>
    <w:multiLevelType w:val="hybridMultilevel"/>
    <w:tmpl w:val="72465B3A"/>
    <w:lvl w:ilvl="0" w:tplc="57E44714">
      <w:start w:val="1"/>
      <w:numFmt w:val="bullet"/>
      <w:lvlText w:val=""/>
      <w:lvlJc w:val="left"/>
      <w:pPr>
        <w:ind w:left="720" w:hanging="360"/>
      </w:pPr>
      <w:rPr>
        <w:rFonts w:ascii="Symbol" w:hAnsi="Symbol" w:hint="default"/>
      </w:rPr>
    </w:lvl>
    <w:lvl w:ilvl="1" w:tplc="2A66FFEE">
      <w:start w:val="1"/>
      <w:numFmt w:val="bullet"/>
      <w:lvlText w:val="o"/>
      <w:lvlJc w:val="left"/>
      <w:pPr>
        <w:ind w:left="1440" w:hanging="360"/>
      </w:pPr>
      <w:rPr>
        <w:rFonts w:ascii="Courier New" w:hAnsi="Courier New" w:hint="default"/>
      </w:rPr>
    </w:lvl>
    <w:lvl w:ilvl="2" w:tplc="F4646C32">
      <w:start w:val="1"/>
      <w:numFmt w:val="bullet"/>
      <w:lvlText w:val=""/>
      <w:lvlJc w:val="left"/>
      <w:pPr>
        <w:ind w:left="2160" w:hanging="360"/>
      </w:pPr>
      <w:rPr>
        <w:rFonts w:ascii="Wingdings" w:hAnsi="Wingdings" w:hint="default"/>
      </w:rPr>
    </w:lvl>
    <w:lvl w:ilvl="3" w:tplc="539041E6">
      <w:start w:val="1"/>
      <w:numFmt w:val="bullet"/>
      <w:lvlText w:val=""/>
      <w:lvlJc w:val="left"/>
      <w:pPr>
        <w:ind w:left="2880" w:hanging="360"/>
      </w:pPr>
      <w:rPr>
        <w:rFonts w:ascii="Symbol" w:hAnsi="Symbol" w:hint="default"/>
      </w:rPr>
    </w:lvl>
    <w:lvl w:ilvl="4" w:tplc="8FD685DA">
      <w:start w:val="1"/>
      <w:numFmt w:val="bullet"/>
      <w:lvlText w:val="o"/>
      <w:lvlJc w:val="left"/>
      <w:pPr>
        <w:ind w:left="3600" w:hanging="360"/>
      </w:pPr>
      <w:rPr>
        <w:rFonts w:ascii="Courier New" w:hAnsi="Courier New" w:hint="default"/>
      </w:rPr>
    </w:lvl>
    <w:lvl w:ilvl="5" w:tplc="A45C1168">
      <w:start w:val="1"/>
      <w:numFmt w:val="bullet"/>
      <w:lvlText w:val=""/>
      <w:lvlJc w:val="left"/>
      <w:pPr>
        <w:ind w:left="4320" w:hanging="360"/>
      </w:pPr>
      <w:rPr>
        <w:rFonts w:ascii="Wingdings" w:hAnsi="Wingdings" w:hint="default"/>
      </w:rPr>
    </w:lvl>
    <w:lvl w:ilvl="6" w:tplc="0C046C5E">
      <w:start w:val="1"/>
      <w:numFmt w:val="bullet"/>
      <w:lvlText w:val=""/>
      <w:lvlJc w:val="left"/>
      <w:pPr>
        <w:ind w:left="5040" w:hanging="360"/>
      </w:pPr>
      <w:rPr>
        <w:rFonts w:ascii="Symbol" w:hAnsi="Symbol" w:hint="default"/>
      </w:rPr>
    </w:lvl>
    <w:lvl w:ilvl="7" w:tplc="D0889AF0">
      <w:start w:val="1"/>
      <w:numFmt w:val="bullet"/>
      <w:lvlText w:val="o"/>
      <w:lvlJc w:val="left"/>
      <w:pPr>
        <w:ind w:left="5760" w:hanging="360"/>
      </w:pPr>
      <w:rPr>
        <w:rFonts w:ascii="Courier New" w:hAnsi="Courier New" w:hint="default"/>
      </w:rPr>
    </w:lvl>
    <w:lvl w:ilvl="8" w:tplc="4DE4AEFA">
      <w:start w:val="1"/>
      <w:numFmt w:val="bullet"/>
      <w:lvlText w:val=""/>
      <w:lvlJc w:val="left"/>
      <w:pPr>
        <w:ind w:left="6480" w:hanging="360"/>
      </w:pPr>
      <w:rPr>
        <w:rFonts w:ascii="Wingdings" w:hAnsi="Wingdings" w:hint="default"/>
      </w:rPr>
    </w:lvl>
  </w:abstractNum>
  <w:abstractNum w:abstractNumId="17" w15:restartNumberingAfterBreak="0">
    <w:nsid w:val="7B245D2E"/>
    <w:multiLevelType w:val="multilevel"/>
    <w:tmpl w:val="F676A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996054"/>
    <w:multiLevelType w:val="multilevel"/>
    <w:tmpl w:val="5CEAD7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6077549">
    <w:abstractNumId w:val="1"/>
  </w:num>
  <w:num w:numId="2" w16cid:durableId="142621241">
    <w:abstractNumId w:val="12"/>
  </w:num>
  <w:num w:numId="3" w16cid:durableId="2139565947">
    <w:abstractNumId w:val="16"/>
  </w:num>
  <w:num w:numId="4" w16cid:durableId="919948904">
    <w:abstractNumId w:val="2"/>
  </w:num>
  <w:num w:numId="5" w16cid:durableId="685057217">
    <w:abstractNumId w:val="5"/>
  </w:num>
  <w:num w:numId="6" w16cid:durableId="730886808">
    <w:abstractNumId w:val="7"/>
  </w:num>
  <w:num w:numId="7" w16cid:durableId="2824256">
    <w:abstractNumId w:val="0"/>
  </w:num>
  <w:num w:numId="8" w16cid:durableId="1447039259">
    <w:abstractNumId w:val="11"/>
  </w:num>
  <w:num w:numId="9" w16cid:durableId="2070419696">
    <w:abstractNumId w:val="6"/>
  </w:num>
  <w:num w:numId="10" w16cid:durableId="1651791146">
    <w:abstractNumId w:val="9"/>
  </w:num>
  <w:num w:numId="11" w16cid:durableId="1413116035">
    <w:abstractNumId w:val="15"/>
  </w:num>
  <w:num w:numId="12" w16cid:durableId="490413357">
    <w:abstractNumId w:val="3"/>
  </w:num>
  <w:num w:numId="13" w16cid:durableId="857697991">
    <w:abstractNumId w:val="18"/>
  </w:num>
  <w:num w:numId="14" w16cid:durableId="1148131935">
    <w:abstractNumId w:val="14"/>
  </w:num>
  <w:num w:numId="15" w16cid:durableId="643505503">
    <w:abstractNumId w:val="13"/>
  </w:num>
  <w:num w:numId="16" w16cid:durableId="2123109396">
    <w:abstractNumId w:val="17"/>
  </w:num>
  <w:num w:numId="17" w16cid:durableId="1845513761">
    <w:abstractNumId w:val="10"/>
  </w:num>
  <w:num w:numId="18" w16cid:durableId="1804495623">
    <w:abstractNumId w:val="8"/>
  </w:num>
  <w:num w:numId="19" w16cid:durableId="1273854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B4"/>
    <w:rsid w:val="0001609A"/>
    <w:rsid w:val="00046BFD"/>
    <w:rsid w:val="0008545F"/>
    <w:rsid w:val="000A4A8D"/>
    <w:rsid w:val="000A68AF"/>
    <w:rsid w:val="000B586A"/>
    <w:rsid w:val="00114C0F"/>
    <w:rsid w:val="001C7522"/>
    <w:rsid w:val="002012C0"/>
    <w:rsid w:val="00223C1B"/>
    <w:rsid w:val="0024366A"/>
    <w:rsid w:val="002A19F6"/>
    <w:rsid w:val="002C0974"/>
    <w:rsid w:val="002D2923"/>
    <w:rsid w:val="00381D43"/>
    <w:rsid w:val="00394545"/>
    <w:rsid w:val="003B3557"/>
    <w:rsid w:val="00405AE0"/>
    <w:rsid w:val="0042593D"/>
    <w:rsid w:val="00427382"/>
    <w:rsid w:val="00440F1C"/>
    <w:rsid w:val="004956B9"/>
    <w:rsid w:val="004B016B"/>
    <w:rsid w:val="004B4184"/>
    <w:rsid w:val="004E3ECA"/>
    <w:rsid w:val="004F08A5"/>
    <w:rsid w:val="00521D5E"/>
    <w:rsid w:val="00534D21"/>
    <w:rsid w:val="00553605"/>
    <w:rsid w:val="00583F5D"/>
    <w:rsid w:val="005E413F"/>
    <w:rsid w:val="005F486B"/>
    <w:rsid w:val="00612A4F"/>
    <w:rsid w:val="00650AFA"/>
    <w:rsid w:val="0068343A"/>
    <w:rsid w:val="006E51D2"/>
    <w:rsid w:val="006F58C0"/>
    <w:rsid w:val="007553CA"/>
    <w:rsid w:val="007671A3"/>
    <w:rsid w:val="007B2B5D"/>
    <w:rsid w:val="007D4B8B"/>
    <w:rsid w:val="007F5270"/>
    <w:rsid w:val="00816DB6"/>
    <w:rsid w:val="00820AC8"/>
    <w:rsid w:val="00834268"/>
    <w:rsid w:val="00836BAB"/>
    <w:rsid w:val="00846399"/>
    <w:rsid w:val="0086253E"/>
    <w:rsid w:val="008C793C"/>
    <w:rsid w:val="008E6B12"/>
    <w:rsid w:val="008F6E56"/>
    <w:rsid w:val="008F71A3"/>
    <w:rsid w:val="009239E0"/>
    <w:rsid w:val="00933A7F"/>
    <w:rsid w:val="00997112"/>
    <w:rsid w:val="009A071D"/>
    <w:rsid w:val="009D5081"/>
    <w:rsid w:val="009F652C"/>
    <w:rsid w:val="00A53EB4"/>
    <w:rsid w:val="00A70380"/>
    <w:rsid w:val="00AA1239"/>
    <w:rsid w:val="00AE5D60"/>
    <w:rsid w:val="00AE6751"/>
    <w:rsid w:val="00B127A0"/>
    <w:rsid w:val="00B41006"/>
    <w:rsid w:val="00B416FD"/>
    <w:rsid w:val="00B51907"/>
    <w:rsid w:val="00B70575"/>
    <w:rsid w:val="00BA43E2"/>
    <w:rsid w:val="00CD2152"/>
    <w:rsid w:val="00D32702"/>
    <w:rsid w:val="00D355F6"/>
    <w:rsid w:val="00D722AB"/>
    <w:rsid w:val="00D83AAA"/>
    <w:rsid w:val="00DA20C6"/>
    <w:rsid w:val="00DB4AEC"/>
    <w:rsid w:val="00DE15F9"/>
    <w:rsid w:val="00E4017B"/>
    <w:rsid w:val="00E62877"/>
    <w:rsid w:val="00E967D1"/>
    <w:rsid w:val="00EC4723"/>
    <w:rsid w:val="00ED1875"/>
    <w:rsid w:val="00EE263B"/>
    <w:rsid w:val="00F41F2D"/>
    <w:rsid w:val="00F64E2A"/>
    <w:rsid w:val="00F83D2F"/>
    <w:rsid w:val="00F97F44"/>
    <w:rsid w:val="00FC5BD7"/>
    <w:rsid w:val="00FD0488"/>
    <w:rsid w:val="00FD3CF1"/>
    <w:rsid w:val="00FF4376"/>
    <w:rsid w:val="010D178C"/>
    <w:rsid w:val="014BFA9B"/>
    <w:rsid w:val="0190F18A"/>
    <w:rsid w:val="0384737B"/>
    <w:rsid w:val="0521B512"/>
    <w:rsid w:val="05EFC1D4"/>
    <w:rsid w:val="065D21CA"/>
    <w:rsid w:val="07A6F249"/>
    <w:rsid w:val="085C210E"/>
    <w:rsid w:val="08810571"/>
    <w:rsid w:val="0931650C"/>
    <w:rsid w:val="09855C56"/>
    <w:rsid w:val="09B33992"/>
    <w:rsid w:val="09DC51AF"/>
    <w:rsid w:val="0B7444B9"/>
    <w:rsid w:val="0C0BDA37"/>
    <w:rsid w:val="0C318B10"/>
    <w:rsid w:val="0C3E3880"/>
    <w:rsid w:val="0C78583C"/>
    <w:rsid w:val="0D98A33A"/>
    <w:rsid w:val="0E76CAA0"/>
    <w:rsid w:val="117193CF"/>
    <w:rsid w:val="11CB5C02"/>
    <w:rsid w:val="1292DC8A"/>
    <w:rsid w:val="13427FB0"/>
    <w:rsid w:val="134F2A48"/>
    <w:rsid w:val="14F9E249"/>
    <w:rsid w:val="157ACB6B"/>
    <w:rsid w:val="1755B885"/>
    <w:rsid w:val="17ABB8F7"/>
    <w:rsid w:val="1867B02E"/>
    <w:rsid w:val="19EE02AD"/>
    <w:rsid w:val="1A48C7FA"/>
    <w:rsid w:val="1A60CA29"/>
    <w:rsid w:val="1B379A6D"/>
    <w:rsid w:val="1BBD4203"/>
    <w:rsid w:val="1C330EF7"/>
    <w:rsid w:val="1CD074E9"/>
    <w:rsid w:val="1D00082A"/>
    <w:rsid w:val="1D250BF7"/>
    <w:rsid w:val="1D939BD1"/>
    <w:rsid w:val="1FD22763"/>
    <w:rsid w:val="20C14931"/>
    <w:rsid w:val="21574C8E"/>
    <w:rsid w:val="21F0F536"/>
    <w:rsid w:val="25B74933"/>
    <w:rsid w:val="263A9DEC"/>
    <w:rsid w:val="2641DD55"/>
    <w:rsid w:val="273865EB"/>
    <w:rsid w:val="298C7654"/>
    <w:rsid w:val="29B44DA5"/>
    <w:rsid w:val="2A7D435A"/>
    <w:rsid w:val="2C485C96"/>
    <w:rsid w:val="2CE6F8D6"/>
    <w:rsid w:val="2D98A9DA"/>
    <w:rsid w:val="2E56C635"/>
    <w:rsid w:val="2ED15491"/>
    <w:rsid w:val="2FE5059A"/>
    <w:rsid w:val="300D8EF5"/>
    <w:rsid w:val="31AC7482"/>
    <w:rsid w:val="3258BDD3"/>
    <w:rsid w:val="33294B72"/>
    <w:rsid w:val="335ADB2A"/>
    <w:rsid w:val="335E611C"/>
    <w:rsid w:val="3381F6F8"/>
    <w:rsid w:val="3389192A"/>
    <w:rsid w:val="3639A669"/>
    <w:rsid w:val="396FD0CE"/>
    <w:rsid w:val="39C67560"/>
    <w:rsid w:val="3A454F85"/>
    <w:rsid w:val="3A964D81"/>
    <w:rsid w:val="3AA634BB"/>
    <w:rsid w:val="3AD03086"/>
    <w:rsid w:val="3BF4AAF9"/>
    <w:rsid w:val="3CC69C5F"/>
    <w:rsid w:val="3CE32858"/>
    <w:rsid w:val="3D0BBB86"/>
    <w:rsid w:val="3EA99C2B"/>
    <w:rsid w:val="3EC5D6A5"/>
    <w:rsid w:val="3FA6D8C2"/>
    <w:rsid w:val="3FD42DAB"/>
    <w:rsid w:val="40DFDC8F"/>
    <w:rsid w:val="411A7E41"/>
    <w:rsid w:val="41F523EC"/>
    <w:rsid w:val="438ED47E"/>
    <w:rsid w:val="443B1916"/>
    <w:rsid w:val="449755DE"/>
    <w:rsid w:val="44B22320"/>
    <w:rsid w:val="45193B20"/>
    <w:rsid w:val="457790A3"/>
    <w:rsid w:val="45DB03CE"/>
    <w:rsid w:val="46E3C2A4"/>
    <w:rsid w:val="471CE221"/>
    <w:rsid w:val="4725835B"/>
    <w:rsid w:val="472BF02D"/>
    <w:rsid w:val="47965E76"/>
    <w:rsid w:val="47D2D8F8"/>
    <w:rsid w:val="4800E2FD"/>
    <w:rsid w:val="4810E7BC"/>
    <w:rsid w:val="4882EAA2"/>
    <w:rsid w:val="4A0BE30D"/>
    <w:rsid w:val="4AC4B0EC"/>
    <w:rsid w:val="4B00A1BE"/>
    <w:rsid w:val="4BB11DD1"/>
    <w:rsid w:val="4D7A832C"/>
    <w:rsid w:val="4DFA6B09"/>
    <w:rsid w:val="4EBB2DA8"/>
    <w:rsid w:val="4FB2D8BD"/>
    <w:rsid w:val="5012CD54"/>
    <w:rsid w:val="50702857"/>
    <w:rsid w:val="50F68365"/>
    <w:rsid w:val="530DB5CA"/>
    <w:rsid w:val="543CCF48"/>
    <w:rsid w:val="548EA5AF"/>
    <w:rsid w:val="584437E5"/>
    <w:rsid w:val="593E5E50"/>
    <w:rsid w:val="594C8FAE"/>
    <w:rsid w:val="5A496C3E"/>
    <w:rsid w:val="5BA6F764"/>
    <w:rsid w:val="5BF939E6"/>
    <w:rsid w:val="5C09FE13"/>
    <w:rsid w:val="5C28AD51"/>
    <w:rsid w:val="5C770E9F"/>
    <w:rsid w:val="5D3B714F"/>
    <w:rsid w:val="5D5BA2C5"/>
    <w:rsid w:val="5E28F682"/>
    <w:rsid w:val="5E96F27F"/>
    <w:rsid w:val="5F176188"/>
    <w:rsid w:val="5F706FFB"/>
    <w:rsid w:val="6074EB35"/>
    <w:rsid w:val="60C60B06"/>
    <w:rsid w:val="60CF0E8F"/>
    <w:rsid w:val="618138B7"/>
    <w:rsid w:val="61CA1E54"/>
    <w:rsid w:val="623CDD0E"/>
    <w:rsid w:val="623D4430"/>
    <w:rsid w:val="6260D472"/>
    <w:rsid w:val="62743445"/>
    <w:rsid w:val="632664DB"/>
    <w:rsid w:val="63843B8F"/>
    <w:rsid w:val="6482F548"/>
    <w:rsid w:val="649EE9E5"/>
    <w:rsid w:val="659A5815"/>
    <w:rsid w:val="664819C4"/>
    <w:rsid w:val="66CCC567"/>
    <w:rsid w:val="67DFAEF0"/>
    <w:rsid w:val="68DF7508"/>
    <w:rsid w:val="6905E6C5"/>
    <w:rsid w:val="6A24DF2C"/>
    <w:rsid w:val="6A456664"/>
    <w:rsid w:val="6A5C3EDD"/>
    <w:rsid w:val="6A64823C"/>
    <w:rsid w:val="6AE8747D"/>
    <w:rsid w:val="6B87339F"/>
    <w:rsid w:val="6BEC32EB"/>
    <w:rsid w:val="6C45BB34"/>
    <w:rsid w:val="6D512320"/>
    <w:rsid w:val="6EECF381"/>
    <w:rsid w:val="7081C6F3"/>
    <w:rsid w:val="70CC9933"/>
    <w:rsid w:val="72F464E0"/>
    <w:rsid w:val="741FB5F0"/>
    <w:rsid w:val="74595594"/>
    <w:rsid w:val="7493612D"/>
    <w:rsid w:val="76290F35"/>
    <w:rsid w:val="7683B7D5"/>
    <w:rsid w:val="76912287"/>
    <w:rsid w:val="769BECA5"/>
    <w:rsid w:val="77D3DC3E"/>
    <w:rsid w:val="783C7B05"/>
    <w:rsid w:val="7861605E"/>
    <w:rsid w:val="789EF22B"/>
    <w:rsid w:val="7918EB06"/>
    <w:rsid w:val="79490811"/>
    <w:rsid w:val="7982C62C"/>
    <w:rsid w:val="7ACDD30B"/>
    <w:rsid w:val="7AF21F88"/>
    <w:rsid w:val="7B857D43"/>
    <w:rsid w:val="7DB14359"/>
    <w:rsid w:val="7ED90179"/>
    <w:rsid w:val="7F37A316"/>
    <w:rsid w:val="7F50BF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92E1"/>
  <w15:chartTrackingRefBased/>
  <w15:docId w15:val="{4CB87E40-31D5-49B6-8C3E-1314F1E8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006"/>
    <w:pPr>
      <w:tabs>
        <w:tab w:val="center" w:pos="4513"/>
        <w:tab w:val="right" w:pos="9026"/>
      </w:tabs>
    </w:pPr>
  </w:style>
  <w:style w:type="character" w:customStyle="1" w:styleId="HeaderChar">
    <w:name w:val="Header Char"/>
    <w:basedOn w:val="DefaultParagraphFont"/>
    <w:link w:val="Header"/>
    <w:uiPriority w:val="99"/>
    <w:rsid w:val="00B41006"/>
  </w:style>
  <w:style w:type="paragraph" w:styleId="Footer">
    <w:name w:val="footer"/>
    <w:basedOn w:val="Normal"/>
    <w:link w:val="FooterChar"/>
    <w:uiPriority w:val="99"/>
    <w:unhideWhenUsed/>
    <w:rsid w:val="00B41006"/>
    <w:pPr>
      <w:tabs>
        <w:tab w:val="center" w:pos="4513"/>
        <w:tab w:val="right" w:pos="9026"/>
      </w:tabs>
    </w:pPr>
  </w:style>
  <w:style w:type="character" w:customStyle="1" w:styleId="FooterChar">
    <w:name w:val="Footer Char"/>
    <w:basedOn w:val="DefaultParagraphFont"/>
    <w:link w:val="Footer"/>
    <w:uiPriority w:val="99"/>
    <w:rsid w:val="00B41006"/>
  </w:style>
  <w:style w:type="paragraph" w:customStyle="1" w:styleId="paragraph">
    <w:name w:val="paragraph"/>
    <w:basedOn w:val="Normal"/>
    <w:rsid w:val="00A53EB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3EB4"/>
  </w:style>
  <w:style w:type="character" w:customStyle="1" w:styleId="eop">
    <w:name w:val="eop"/>
    <w:basedOn w:val="DefaultParagraphFont"/>
    <w:rsid w:val="00A53EB4"/>
  </w:style>
  <w:style w:type="paragraph" w:styleId="ListParagraph">
    <w:name w:val="List Paragraph"/>
    <w:aliases w:val="Text bullets 1,Dot pt,F5 List Paragraph,Bullet Points,No Spacing1,List Paragraph Char Char Char,Indicator Text,Numbered Para 1,Bullet 1,Colorful List - Accent 11,List Paragraph11,MAIN CONTENT,List Paragraph12,List Paragraph2,OBC Bullet"/>
    <w:basedOn w:val="Normal"/>
    <w:link w:val="ListParagraphChar"/>
    <w:uiPriority w:val="34"/>
    <w:qFormat/>
    <w:rsid w:val="00A53EB4"/>
    <w:pPr>
      <w:ind w:left="720"/>
      <w:contextualSpacing/>
    </w:pPr>
  </w:style>
  <w:style w:type="character" w:styleId="CommentReference">
    <w:name w:val="annotation reference"/>
    <w:basedOn w:val="DefaultParagraphFont"/>
    <w:uiPriority w:val="99"/>
    <w:semiHidden/>
    <w:unhideWhenUsed/>
    <w:rsid w:val="00114C0F"/>
    <w:rPr>
      <w:sz w:val="16"/>
      <w:szCs w:val="16"/>
    </w:rPr>
  </w:style>
  <w:style w:type="paragraph" w:styleId="CommentText">
    <w:name w:val="annotation text"/>
    <w:basedOn w:val="Normal"/>
    <w:link w:val="CommentTextChar"/>
    <w:uiPriority w:val="99"/>
    <w:semiHidden/>
    <w:unhideWhenUsed/>
    <w:rsid w:val="00114C0F"/>
    <w:rPr>
      <w:sz w:val="20"/>
      <w:szCs w:val="20"/>
    </w:rPr>
  </w:style>
  <w:style w:type="character" w:customStyle="1" w:styleId="CommentTextChar">
    <w:name w:val="Comment Text Char"/>
    <w:basedOn w:val="DefaultParagraphFont"/>
    <w:link w:val="CommentText"/>
    <w:uiPriority w:val="99"/>
    <w:semiHidden/>
    <w:rsid w:val="00114C0F"/>
    <w:rPr>
      <w:sz w:val="20"/>
      <w:szCs w:val="20"/>
    </w:rPr>
  </w:style>
  <w:style w:type="paragraph" w:styleId="CommentSubject">
    <w:name w:val="annotation subject"/>
    <w:basedOn w:val="CommentText"/>
    <w:next w:val="CommentText"/>
    <w:link w:val="CommentSubjectChar"/>
    <w:uiPriority w:val="99"/>
    <w:semiHidden/>
    <w:unhideWhenUsed/>
    <w:rsid w:val="00114C0F"/>
    <w:rPr>
      <w:b/>
      <w:bCs/>
    </w:rPr>
  </w:style>
  <w:style w:type="character" w:customStyle="1" w:styleId="CommentSubjectChar">
    <w:name w:val="Comment Subject Char"/>
    <w:basedOn w:val="CommentTextChar"/>
    <w:link w:val="CommentSubject"/>
    <w:uiPriority w:val="99"/>
    <w:semiHidden/>
    <w:rsid w:val="00114C0F"/>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semiHidden/>
    <w:unhideWhenUsed/>
    <w:rsid w:val="00997112"/>
    <w:rPr>
      <w:color w:val="0000FF"/>
      <w:u w:val="single"/>
    </w:rPr>
  </w:style>
  <w:style w:type="paragraph" w:styleId="Revision">
    <w:name w:val="Revision"/>
    <w:hidden/>
    <w:uiPriority w:val="99"/>
    <w:semiHidden/>
    <w:rsid w:val="00FC5BD7"/>
  </w:style>
  <w:style w:type="character" w:customStyle="1" w:styleId="ListParagraphChar">
    <w:name w:val="List Paragraph Char"/>
    <w:aliases w:val="Text bullets 1 Char,Dot pt Char,F5 List Paragraph Char,Bullet Points Char,No Spacing1 Char,List Paragraph Char Char Char Char,Indicator Text Char,Numbered Para 1 Char,Bullet 1 Char,Colorful List - Accent 11 Char,List Paragraph11 Char"/>
    <w:basedOn w:val="DefaultParagraphFont"/>
    <w:link w:val="ListParagraph"/>
    <w:uiPriority w:val="34"/>
    <w:rsid w:val="0083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51430">
      <w:bodyDiv w:val="1"/>
      <w:marLeft w:val="0"/>
      <w:marRight w:val="0"/>
      <w:marTop w:val="0"/>
      <w:marBottom w:val="0"/>
      <w:divBdr>
        <w:top w:val="none" w:sz="0" w:space="0" w:color="auto"/>
        <w:left w:val="none" w:sz="0" w:space="0" w:color="auto"/>
        <w:bottom w:val="none" w:sz="0" w:space="0" w:color="auto"/>
        <w:right w:val="none" w:sz="0" w:space="0" w:color="auto"/>
      </w:divBdr>
    </w:div>
    <w:div w:id="447092855">
      <w:bodyDiv w:val="1"/>
      <w:marLeft w:val="0"/>
      <w:marRight w:val="0"/>
      <w:marTop w:val="0"/>
      <w:marBottom w:val="0"/>
      <w:divBdr>
        <w:top w:val="none" w:sz="0" w:space="0" w:color="auto"/>
        <w:left w:val="none" w:sz="0" w:space="0" w:color="auto"/>
        <w:bottom w:val="none" w:sz="0" w:space="0" w:color="auto"/>
        <w:right w:val="none" w:sz="0" w:space="0" w:color="auto"/>
      </w:divBdr>
      <w:divsChild>
        <w:div w:id="202062379">
          <w:marLeft w:val="0"/>
          <w:marRight w:val="0"/>
          <w:marTop w:val="0"/>
          <w:marBottom w:val="0"/>
          <w:divBdr>
            <w:top w:val="none" w:sz="0" w:space="0" w:color="auto"/>
            <w:left w:val="none" w:sz="0" w:space="0" w:color="auto"/>
            <w:bottom w:val="none" w:sz="0" w:space="0" w:color="auto"/>
            <w:right w:val="none" w:sz="0" w:space="0" w:color="auto"/>
          </w:divBdr>
        </w:div>
        <w:div w:id="233589721">
          <w:marLeft w:val="0"/>
          <w:marRight w:val="0"/>
          <w:marTop w:val="0"/>
          <w:marBottom w:val="0"/>
          <w:divBdr>
            <w:top w:val="none" w:sz="0" w:space="0" w:color="auto"/>
            <w:left w:val="none" w:sz="0" w:space="0" w:color="auto"/>
            <w:bottom w:val="none" w:sz="0" w:space="0" w:color="auto"/>
            <w:right w:val="none" w:sz="0" w:space="0" w:color="auto"/>
          </w:divBdr>
        </w:div>
        <w:div w:id="1301030795">
          <w:marLeft w:val="0"/>
          <w:marRight w:val="0"/>
          <w:marTop w:val="0"/>
          <w:marBottom w:val="0"/>
          <w:divBdr>
            <w:top w:val="none" w:sz="0" w:space="0" w:color="auto"/>
            <w:left w:val="none" w:sz="0" w:space="0" w:color="auto"/>
            <w:bottom w:val="none" w:sz="0" w:space="0" w:color="auto"/>
            <w:right w:val="none" w:sz="0" w:space="0" w:color="auto"/>
          </w:divBdr>
        </w:div>
      </w:divsChild>
    </w:div>
    <w:div w:id="1051921917">
      <w:bodyDiv w:val="1"/>
      <w:marLeft w:val="0"/>
      <w:marRight w:val="0"/>
      <w:marTop w:val="0"/>
      <w:marBottom w:val="0"/>
      <w:divBdr>
        <w:top w:val="none" w:sz="0" w:space="0" w:color="auto"/>
        <w:left w:val="none" w:sz="0" w:space="0" w:color="auto"/>
        <w:bottom w:val="none" w:sz="0" w:space="0" w:color="auto"/>
        <w:right w:val="none" w:sz="0" w:space="0" w:color="auto"/>
      </w:divBdr>
      <w:divsChild>
        <w:div w:id="46490215">
          <w:marLeft w:val="0"/>
          <w:marRight w:val="0"/>
          <w:marTop w:val="0"/>
          <w:marBottom w:val="0"/>
          <w:divBdr>
            <w:top w:val="none" w:sz="0" w:space="0" w:color="auto"/>
            <w:left w:val="none" w:sz="0" w:space="0" w:color="auto"/>
            <w:bottom w:val="none" w:sz="0" w:space="0" w:color="auto"/>
            <w:right w:val="none" w:sz="0" w:space="0" w:color="auto"/>
          </w:divBdr>
        </w:div>
        <w:div w:id="1793131111">
          <w:marLeft w:val="0"/>
          <w:marRight w:val="0"/>
          <w:marTop w:val="0"/>
          <w:marBottom w:val="0"/>
          <w:divBdr>
            <w:top w:val="none" w:sz="0" w:space="0" w:color="auto"/>
            <w:left w:val="none" w:sz="0" w:space="0" w:color="auto"/>
            <w:bottom w:val="none" w:sz="0" w:space="0" w:color="auto"/>
            <w:right w:val="none" w:sz="0" w:space="0" w:color="auto"/>
          </w:divBdr>
        </w:div>
      </w:divsChild>
    </w:div>
    <w:div w:id="2062484063">
      <w:bodyDiv w:val="1"/>
      <w:marLeft w:val="0"/>
      <w:marRight w:val="0"/>
      <w:marTop w:val="0"/>
      <w:marBottom w:val="0"/>
      <w:divBdr>
        <w:top w:val="none" w:sz="0" w:space="0" w:color="auto"/>
        <w:left w:val="none" w:sz="0" w:space="0" w:color="auto"/>
        <w:bottom w:val="none" w:sz="0" w:space="0" w:color="auto"/>
        <w:right w:val="none" w:sz="0" w:space="0" w:color="auto"/>
      </w:divBdr>
      <w:divsChild>
        <w:div w:id="466703626">
          <w:marLeft w:val="0"/>
          <w:marRight w:val="0"/>
          <w:marTop w:val="0"/>
          <w:marBottom w:val="0"/>
          <w:divBdr>
            <w:top w:val="none" w:sz="0" w:space="0" w:color="auto"/>
            <w:left w:val="none" w:sz="0" w:space="0" w:color="auto"/>
            <w:bottom w:val="none" w:sz="0" w:space="0" w:color="auto"/>
            <w:right w:val="none" w:sz="0" w:space="0" w:color="auto"/>
          </w:divBdr>
        </w:div>
        <w:div w:id="1486900252">
          <w:marLeft w:val="0"/>
          <w:marRight w:val="0"/>
          <w:marTop w:val="0"/>
          <w:marBottom w:val="0"/>
          <w:divBdr>
            <w:top w:val="none" w:sz="0" w:space="0" w:color="auto"/>
            <w:left w:val="none" w:sz="0" w:space="0" w:color="auto"/>
            <w:bottom w:val="none" w:sz="0" w:space="0" w:color="auto"/>
            <w:right w:val="none" w:sz="0" w:space="0" w:color="auto"/>
          </w:divBdr>
        </w:div>
        <w:div w:id="1610157053">
          <w:marLeft w:val="0"/>
          <w:marRight w:val="0"/>
          <w:marTop w:val="0"/>
          <w:marBottom w:val="0"/>
          <w:divBdr>
            <w:top w:val="none" w:sz="0" w:space="0" w:color="auto"/>
            <w:left w:val="none" w:sz="0" w:space="0" w:color="auto"/>
            <w:bottom w:val="none" w:sz="0" w:space="0" w:color="auto"/>
            <w:right w:val="none" w:sz="0" w:space="0" w:color="auto"/>
          </w:divBdr>
        </w:div>
        <w:div w:id="2002465141">
          <w:marLeft w:val="0"/>
          <w:marRight w:val="0"/>
          <w:marTop w:val="0"/>
          <w:marBottom w:val="0"/>
          <w:divBdr>
            <w:top w:val="none" w:sz="0" w:space="0" w:color="auto"/>
            <w:left w:val="none" w:sz="0" w:space="0" w:color="auto"/>
            <w:bottom w:val="none" w:sz="0" w:space="0" w:color="auto"/>
            <w:right w:val="none" w:sz="0" w:space="0" w:color="auto"/>
          </w:divBdr>
        </w:div>
        <w:div w:id="2086294370">
          <w:marLeft w:val="0"/>
          <w:marRight w:val="0"/>
          <w:marTop w:val="0"/>
          <w:marBottom w:val="0"/>
          <w:divBdr>
            <w:top w:val="none" w:sz="0" w:space="0" w:color="auto"/>
            <w:left w:val="none" w:sz="0" w:space="0" w:color="auto"/>
            <w:bottom w:val="none" w:sz="0" w:space="0" w:color="auto"/>
            <w:right w:val="none" w:sz="0" w:space="0" w:color="auto"/>
          </w:divBdr>
        </w:div>
      </w:divsChild>
    </w:div>
    <w:div w:id="2078280553">
      <w:bodyDiv w:val="1"/>
      <w:marLeft w:val="0"/>
      <w:marRight w:val="0"/>
      <w:marTop w:val="0"/>
      <w:marBottom w:val="0"/>
      <w:divBdr>
        <w:top w:val="none" w:sz="0" w:space="0" w:color="auto"/>
        <w:left w:val="none" w:sz="0" w:space="0" w:color="auto"/>
        <w:bottom w:val="none" w:sz="0" w:space="0" w:color="auto"/>
        <w:right w:val="none" w:sz="0" w:space="0" w:color="auto"/>
      </w:divBdr>
      <w:divsChild>
        <w:div w:id="89548723">
          <w:marLeft w:val="0"/>
          <w:marRight w:val="0"/>
          <w:marTop w:val="0"/>
          <w:marBottom w:val="0"/>
          <w:divBdr>
            <w:top w:val="none" w:sz="0" w:space="0" w:color="auto"/>
            <w:left w:val="none" w:sz="0" w:space="0" w:color="auto"/>
            <w:bottom w:val="none" w:sz="0" w:space="0" w:color="auto"/>
            <w:right w:val="none" w:sz="0" w:space="0" w:color="auto"/>
          </w:divBdr>
        </w:div>
        <w:div w:id="289826388">
          <w:marLeft w:val="0"/>
          <w:marRight w:val="0"/>
          <w:marTop w:val="0"/>
          <w:marBottom w:val="0"/>
          <w:divBdr>
            <w:top w:val="none" w:sz="0" w:space="0" w:color="auto"/>
            <w:left w:val="none" w:sz="0" w:space="0" w:color="auto"/>
            <w:bottom w:val="none" w:sz="0" w:space="0" w:color="auto"/>
            <w:right w:val="none" w:sz="0" w:space="0" w:color="auto"/>
          </w:divBdr>
        </w:div>
        <w:div w:id="936906603">
          <w:marLeft w:val="0"/>
          <w:marRight w:val="0"/>
          <w:marTop w:val="0"/>
          <w:marBottom w:val="0"/>
          <w:divBdr>
            <w:top w:val="none" w:sz="0" w:space="0" w:color="auto"/>
            <w:left w:val="none" w:sz="0" w:space="0" w:color="auto"/>
            <w:bottom w:val="none" w:sz="0" w:space="0" w:color="auto"/>
            <w:right w:val="none" w:sz="0" w:space="0" w:color="auto"/>
          </w:divBdr>
        </w:div>
        <w:div w:id="1148403588">
          <w:marLeft w:val="0"/>
          <w:marRight w:val="0"/>
          <w:marTop w:val="0"/>
          <w:marBottom w:val="0"/>
          <w:divBdr>
            <w:top w:val="none" w:sz="0" w:space="0" w:color="auto"/>
            <w:left w:val="none" w:sz="0" w:space="0" w:color="auto"/>
            <w:bottom w:val="none" w:sz="0" w:space="0" w:color="auto"/>
            <w:right w:val="none" w:sz="0" w:space="0" w:color="auto"/>
          </w:divBdr>
        </w:div>
        <w:div w:id="1186017573">
          <w:marLeft w:val="0"/>
          <w:marRight w:val="0"/>
          <w:marTop w:val="0"/>
          <w:marBottom w:val="0"/>
          <w:divBdr>
            <w:top w:val="none" w:sz="0" w:space="0" w:color="auto"/>
            <w:left w:val="none" w:sz="0" w:space="0" w:color="auto"/>
            <w:bottom w:val="none" w:sz="0" w:space="0" w:color="auto"/>
            <w:right w:val="none" w:sz="0" w:space="0" w:color="auto"/>
          </w:divBdr>
        </w:div>
        <w:div w:id="1700007320">
          <w:marLeft w:val="0"/>
          <w:marRight w:val="0"/>
          <w:marTop w:val="0"/>
          <w:marBottom w:val="0"/>
          <w:divBdr>
            <w:top w:val="none" w:sz="0" w:space="0" w:color="auto"/>
            <w:left w:val="none" w:sz="0" w:space="0" w:color="auto"/>
            <w:bottom w:val="none" w:sz="0" w:space="0" w:color="auto"/>
            <w:right w:val="none" w:sz="0" w:space="0" w:color="auto"/>
          </w:divBdr>
        </w:div>
        <w:div w:id="189308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lta-esourc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ukcori.org/what-research-integrity-i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B47C41F4BAF4380E8532A542DF53B" ma:contentTypeVersion="13" ma:contentTypeDescription="Create a new document." ma:contentTypeScope="" ma:versionID="ea890847f032aa926e1a07ebf46cf711">
  <xsd:schema xmlns:xsd="http://www.w3.org/2001/XMLSchema" xmlns:xs="http://www.w3.org/2001/XMLSchema" xmlns:p="http://schemas.microsoft.com/office/2006/metadata/properties" xmlns:ns2="e4c6bbdc-4b5b-4ecc-ab03-b8e53554a3b5" xmlns:ns3="cdad6d50-3d33-4d34-a887-270f715aeb07" targetNamespace="http://schemas.microsoft.com/office/2006/metadata/properties" ma:root="true" ma:fieldsID="dbc29ea04e34b9609756989e2c33292c" ns2:_="" ns3:_="">
    <xsd:import namespace="e4c6bbdc-4b5b-4ecc-ab03-b8e53554a3b5"/>
    <xsd:import namespace="cdad6d50-3d33-4d34-a887-270f715aeb07"/>
    <xsd:element name="properties">
      <xsd:complexType>
        <xsd:sequence>
          <xsd:element name="documentManagement">
            <xsd:complexType>
              <xsd:all>
                <xsd:element ref="ns2:Provider" minOccurs="0"/>
                <xsd:element ref="ns2:Renewal_x002f_end_x0020_date" minOccurs="0"/>
                <xsd:element ref="ns2:Procurementmethod" minOccurs="0"/>
                <xsd:element ref="ns2:MediaServiceMetadata" minOccurs="0"/>
                <xsd:element ref="ns2:MediaServiceFastMetadata" minOccurs="0"/>
                <xsd:element ref="ns2:MediaServiceAutoKeyPoints" minOccurs="0"/>
                <xsd:element ref="ns2:MediaServiceKeyPoints" minOccurs="0"/>
                <xsd:element ref="ns2:Statu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6bbdc-4b5b-4ecc-ab03-b8e53554a3b5" elementFormDefault="qualified">
    <xsd:import namespace="http://schemas.microsoft.com/office/2006/documentManagement/types"/>
    <xsd:import namespace="http://schemas.microsoft.com/office/infopath/2007/PartnerControls"/>
    <xsd:element name="Provider" ma:index="8" nillable="true" ma:displayName="Supplier" ma:internalName="Provider">
      <xsd:simpleType>
        <xsd:restriction base="dms:Text">
          <xsd:maxLength value="255"/>
        </xsd:restriction>
      </xsd:simpleType>
    </xsd:element>
    <xsd:element name="Renewal_x002f_end_x0020_date" ma:index="9" nillable="true" ma:displayName="Renewal/end date" ma:internalName="Renewal_x002f_end_x0020_date">
      <xsd:simpleType>
        <xsd:restriction base="dms:Text">
          <xsd:maxLength value="255"/>
        </xsd:restriction>
      </xsd:simpleType>
    </xsd:element>
    <xsd:element name="Procurementmethod" ma:index="10" nillable="true" ma:displayName="Group" ma:format="Dropdown" ma:internalName="Procurementmethod">
      <xsd:simpleType>
        <xsd:restriction base="dms:Choice">
          <xsd:enumeration value="Licences"/>
          <xsd:enumeration value="Management documents"/>
          <xsd:enumeration value="DFE commissions to Ofsted"/>
          <xsd:enumeration value="Planning"/>
          <xsd:enumeration value="Receipts/Invoices"/>
          <xsd:enumeration value="Service contracts"/>
          <xsd:enumeration value="Subscriptions"/>
          <xsd:enumeration value="Specialist contracts"/>
          <xsd:enumeration value="Secondments"/>
          <xsd:enumeration value="Learning &amp; development"/>
          <xsd:enumeration value="Academic Peer reviewer"/>
          <xsd:enumeration value="International engagement"/>
          <xsd:enumeration value="Agency staff"/>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tatus" ma:index="15" nillable="true" ma:displayName="Status" ma:default="To be assigned" ma:format="Dropdown" ma:internalName="Status">
      <xsd:simpleType>
        <xsd:restriction base="dms:Choice">
          <xsd:enumeration value="Active"/>
          <xsd:enumeration value="Under renewal"/>
          <xsd:enumeration value="Purchased/Paid"/>
          <xsd:enumeration value="Cancelled"/>
          <xsd:enumeration value="Expired"/>
          <xsd:enumeration value="Archived"/>
          <xsd:enumeration value="N/A"/>
          <xsd:enumeration value="To be assigned"/>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d6d50-3d33-4d34-a887-270f715aeb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urementmethod xmlns="e4c6bbdc-4b5b-4ecc-ab03-b8e53554a3b5">Specialist contracts</Procurementmethod>
    <Renewal_x002f_end_x0020_date xmlns="e4c6bbdc-4b5b-4ecc-ab03-b8e53554a3b5" xsi:nil="true"/>
    <Provider xmlns="e4c6bbdc-4b5b-4ecc-ab03-b8e53554a3b5">Ethics committee member</Provider>
    <Status xmlns="e4c6bbdc-4b5b-4ecc-ab03-b8e53554a3b5">Active</Status>
  </documentManagement>
</p:properties>
</file>

<file path=customXml/itemProps1.xml><?xml version="1.0" encoding="utf-8"?>
<ds:datastoreItem xmlns:ds="http://schemas.openxmlformats.org/officeDocument/2006/customXml" ds:itemID="{CE9AAE79-9329-46FD-BD97-0842D34B3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6bbdc-4b5b-4ecc-ab03-b8e53554a3b5"/>
    <ds:schemaRef ds:uri="cdad6d50-3d33-4d34-a887-270f715ae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19E16-4B63-40C2-B210-B0E91F103680}">
  <ds:schemaRefs>
    <ds:schemaRef ds:uri="http://schemas.microsoft.com/sharepoint/v3/contenttype/forms"/>
  </ds:schemaRefs>
</ds:datastoreItem>
</file>

<file path=customXml/itemProps3.xml><?xml version="1.0" encoding="utf-8"?>
<ds:datastoreItem xmlns:ds="http://schemas.openxmlformats.org/officeDocument/2006/customXml" ds:itemID="{09800C78-4B69-495E-BC43-279371437920}">
  <ds:schemaRefs>
    <ds:schemaRef ds:uri="http://schemas.microsoft.com/office/2006/metadata/properties"/>
    <ds:schemaRef ds:uri="http://schemas.microsoft.com/office/infopath/2007/PartnerControls"/>
    <ds:schemaRef ds:uri="e4c6bbdc-4b5b-4ecc-ab03-b8e53554a3b5"/>
  </ds:schemaRefs>
</ds:datastoreItem>
</file>

<file path=docMetadata/LabelInfo.xml><?xml version="1.0" encoding="utf-8"?>
<clbl:labelList xmlns:clbl="http://schemas.microsoft.com/office/2020/mipLabelMetadata">
  <clbl:label id="{b1e7fdd3-d986-47fd-b997-fdf0fdc68c64}" enabled="1" method="Standard" siteId="{a708279d-de88-4b62-9560-85a6be8c08cc}"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Links>
    <vt:vector size="12" baseType="variant">
      <vt:variant>
        <vt:i4>1835058</vt:i4>
      </vt:variant>
      <vt:variant>
        <vt:i4>3</vt:i4>
      </vt:variant>
      <vt:variant>
        <vt:i4>0</vt:i4>
      </vt:variant>
      <vt:variant>
        <vt:i4>5</vt:i4>
      </vt:variant>
      <vt:variant>
        <vt:lpwstr>mailto:info-contracts@ofsted.gov.uk</vt:lpwstr>
      </vt:variant>
      <vt:variant>
        <vt:lpwstr/>
      </vt:variant>
      <vt:variant>
        <vt:i4>1114193</vt:i4>
      </vt:variant>
      <vt:variant>
        <vt:i4>0</vt:i4>
      </vt:variant>
      <vt:variant>
        <vt:i4>0</vt:i4>
      </vt:variant>
      <vt:variant>
        <vt:i4>5</vt:i4>
      </vt:variant>
      <vt:variant>
        <vt:lpwstr>https://www.delta-esourcing.com/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Mellow</dc:creator>
  <cp:keywords/>
  <dc:description/>
  <cp:lastModifiedBy>Nasir Makda</cp:lastModifiedBy>
  <cp:revision>9</cp:revision>
  <dcterms:created xsi:type="dcterms:W3CDTF">2026-03-04T10:05:00Z</dcterms:created>
  <dcterms:modified xsi:type="dcterms:W3CDTF">2026-03-05T11:21:00Z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0x0101000F3B47C41F4BAF4380E8532A542DF53B</vt:lpwstr>
  </property>
</Properties>
</file>